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54FA" w14:textId="79552AEA" w:rsidR="005D388F" w:rsidRDefault="007F6FF0" w:rsidP="007F6FF0">
      <w:pPr>
        <w:pStyle w:val="Heading1"/>
      </w:pPr>
      <w:r>
        <w:t>Topicality – GDS 2025</w:t>
      </w:r>
    </w:p>
    <w:p w14:paraId="18F3C4BA" w14:textId="5F3944C0" w:rsidR="007F6FF0" w:rsidRDefault="007F6FF0" w:rsidP="007F6FF0">
      <w:pPr>
        <w:pStyle w:val="Heading3"/>
      </w:pPr>
      <w:r>
        <w:lastRenderedPageBreak/>
        <w:t>Topic</w:t>
      </w:r>
    </w:p>
    <w:p w14:paraId="72E62166" w14:textId="24FAE9E2" w:rsidR="007F6FF0" w:rsidRDefault="007F6FF0" w:rsidP="00FC51C3">
      <w:pPr>
        <w:pStyle w:val="Heading4"/>
      </w:pPr>
      <w:r w:rsidRPr="007F6FF0">
        <w:t>“The United States federal government should significantly increase its exploration and/or development of the Arctic.” </w:t>
      </w:r>
    </w:p>
    <w:p w14:paraId="55332996" w14:textId="77777777" w:rsidR="004560EA" w:rsidRPr="004560EA" w:rsidRDefault="004560EA" w:rsidP="004560EA"/>
    <w:p w14:paraId="7A079ED2" w14:textId="77777777" w:rsidR="004560EA" w:rsidRDefault="004560EA" w:rsidP="004560EA">
      <w:pPr>
        <w:pStyle w:val="Heading3"/>
      </w:pPr>
    </w:p>
    <w:p w14:paraId="016DAB35" w14:textId="26CF4E9D" w:rsidR="007F6FF0" w:rsidRDefault="007F6FF0" w:rsidP="007F6FF0">
      <w:pPr>
        <w:pStyle w:val="Heading1"/>
      </w:pPr>
      <w:r>
        <w:lastRenderedPageBreak/>
        <w:t>Violations</w:t>
      </w:r>
    </w:p>
    <w:p w14:paraId="674DCC6B" w14:textId="0EAF8315" w:rsidR="007F6FF0" w:rsidRPr="003C7593" w:rsidRDefault="007F6FF0" w:rsidP="007F6FF0">
      <w:pPr>
        <w:pStyle w:val="Heading3"/>
      </w:pPr>
      <w:r w:rsidRPr="003C7593">
        <w:lastRenderedPageBreak/>
        <w:t xml:space="preserve">Substantial </w:t>
      </w:r>
      <w:r w:rsidR="00FC51C3">
        <w:t>– 50%</w:t>
      </w:r>
    </w:p>
    <w:p w14:paraId="2EA81F9B" w14:textId="7B0ADF19" w:rsidR="007F6FF0" w:rsidRPr="00FC51C3" w:rsidRDefault="007F6FF0" w:rsidP="00FC51C3">
      <w:pPr>
        <w:pStyle w:val="Heading4"/>
      </w:pPr>
      <w:r w:rsidRPr="00FC51C3">
        <w:t>Interpretation</w:t>
      </w:r>
      <w:r w:rsidR="00FC51C3">
        <w:t xml:space="preserve"> - </w:t>
      </w:r>
      <w:r w:rsidRPr="00FC51C3">
        <w:t>Substantial means at least 50% change</w:t>
      </w:r>
    </w:p>
    <w:p w14:paraId="04D0DBBE" w14:textId="77777777" w:rsidR="00FC51C3" w:rsidRDefault="007F6FF0" w:rsidP="007F6FF0">
      <w:r w:rsidRPr="003C7593">
        <w:rPr>
          <w:rStyle w:val="Style13ptBold"/>
        </w:rPr>
        <w:t>UNEP 02</w:t>
      </w:r>
      <w:r w:rsidRPr="003C7593">
        <w:t xml:space="preserve"> </w:t>
      </w:r>
    </w:p>
    <w:p w14:paraId="330949FD" w14:textId="72A721EC" w:rsidR="007F6FF0" w:rsidRPr="003C7593" w:rsidRDefault="007F6FF0" w:rsidP="007F6FF0">
      <w:r w:rsidRPr="003C7593">
        <w:t xml:space="preserve">United Nations Environment </w:t>
      </w:r>
      <w:proofErr w:type="spellStart"/>
      <w:r w:rsidRPr="003C7593">
        <w:t>Programme</w:t>
      </w:r>
      <w:proofErr w:type="spellEnd"/>
      <w:r w:rsidRPr="003C7593">
        <w:t>, 2002, “Global Environment Outlook 3”, Ch. 4, pg. 398</w:t>
      </w:r>
      <w:r w:rsidR="00FC51C3">
        <w:t xml:space="preserve">, </w:t>
      </w:r>
      <w:r w:rsidR="00FC51C3" w:rsidRPr="00FC51C3">
        <w:t>https://www.pik-potsdam.de/avec/peyresq2005/talks/0921/leemans/literature/geo_chapter4_outlook.pdf</w:t>
      </w:r>
    </w:p>
    <w:p w14:paraId="06683772" w14:textId="77777777" w:rsidR="007F6FF0" w:rsidRPr="00FC51C3" w:rsidRDefault="007F6FF0" w:rsidP="00FC51C3">
      <w:pPr>
        <w:rPr>
          <w:rStyle w:val="StyleUnderline"/>
        </w:rPr>
      </w:pPr>
      <w:r w:rsidRPr="006B3672">
        <w:rPr>
          <w:sz w:val="16"/>
        </w:rPr>
        <w:t xml:space="preserve">Change in selected pressures on natural ecosystems 2002-32. For the ecosystem quality component, see the explanation of the Natural Capital Index. Values for the cumulative pressures were derived as described under Natural Capital Index. </w:t>
      </w:r>
      <w:r w:rsidRPr="00FC51C3">
        <w:rPr>
          <w:rStyle w:val="StyleUnderline"/>
        </w:rPr>
        <w:t xml:space="preserve">The maps show the relative increase or decrease in pressure between 2002 and 2032. 'No change' means less than 10 per cent change in pressure over the scenario period; small increase or decrease means between 10 and 50 per cent change; </w:t>
      </w:r>
      <w:r w:rsidRPr="00FC51C3">
        <w:rPr>
          <w:rStyle w:val="Emphasis"/>
        </w:rPr>
        <w:t xml:space="preserve">substantial increase </w:t>
      </w:r>
      <w:r w:rsidRPr="00FC51C3">
        <w:rPr>
          <w:rStyle w:val="StyleUnderline"/>
        </w:rPr>
        <w:t xml:space="preserve">or decrease </w:t>
      </w:r>
      <w:r w:rsidRPr="00FC51C3">
        <w:rPr>
          <w:rStyle w:val="Emphasis"/>
        </w:rPr>
        <w:t>means 50 to 100 per cent change</w:t>
      </w:r>
      <w:r w:rsidRPr="00FC51C3">
        <w:rPr>
          <w:rStyle w:val="StyleUnderline"/>
        </w:rPr>
        <w:t>; strong increase means more than doubling of pressure. Areas which switch between natural and domesticated land uses are recorded separately.</w:t>
      </w:r>
    </w:p>
    <w:p w14:paraId="6723D44C" w14:textId="77777777" w:rsidR="007F6FF0" w:rsidRDefault="007F6FF0" w:rsidP="007F6FF0"/>
    <w:p w14:paraId="1F31113E" w14:textId="47BD545E" w:rsidR="00FC51C3" w:rsidRDefault="00FC51C3" w:rsidP="00FC51C3">
      <w:pPr>
        <w:pStyle w:val="Heading4"/>
      </w:pPr>
      <w:r>
        <w:t>Current funding for Arctic exploration and development is $446 million – that means substantial must be at least $223.00 million – we’ll insert this table!</w:t>
      </w:r>
    </w:p>
    <w:p w14:paraId="01E16E5C" w14:textId="00C3AAE5" w:rsidR="00FC51C3" w:rsidRDefault="00FC51C3" w:rsidP="00FC51C3">
      <w:pPr>
        <w:rPr>
          <w:rStyle w:val="Style13ptBold"/>
        </w:rPr>
      </w:pPr>
      <w:r>
        <w:rPr>
          <w:rStyle w:val="Style13ptBold"/>
        </w:rPr>
        <w:t>Interagency Arctic Research Policy Committee of the NSF Council 24</w:t>
      </w:r>
    </w:p>
    <w:p w14:paraId="5903EAA8" w14:textId="549D1230" w:rsidR="00FC51C3" w:rsidRDefault="00FC51C3" w:rsidP="00FC51C3">
      <w:r>
        <w:t>The Interagency Arctic Research Policy Committee of the National Science and Technology Council, “Arctic Research Crosscut Budget Report”, March 2004, page 4, “</w:t>
      </w:r>
      <w:r w:rsidRPr="00FC51C3">
        <w:t>https://www.arctic.gov/uploads/assets/arctic-research-crosscut-budget-report-public.pdf</w:t>
      </w:r>
    </w:p>
    <w:p w14:paraId="3EAFD5B0" w14:textId="06E662C6" w:rsidR="00FC51C3" w:rsidRPr="00FC51C3" w:rsidRDefault="00FC51C3" w:rsidP="00FC51C3">
      <w:r w:rsidRPr="00FC51C3">
        <w:rPr>
          <w:noProof/>
        </w:rPr>
        <w:drawing>
          <wp:inline distT="0" distB="0" distL="0" distR="0" wp14:anchorId="4F67F0DD" wp14:editId="0B6951CC">
            <wp:extent cx="4191000" cy="3086100"/>
            <wp:effectExtent l="0" t="0" r="0" b="0"/>
            <wp:docPr id="71587841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78416" name="Picture 1" descr="A table with numbers and text&#10;&#10;AI-generated content may be incorrect."/>
                    <pic:cNvPicPr/>
                  </pic:nvPicPr>
                  <pic:blipFill>
                    <a:blip r:embed="rId8"/>
                    <a:stretch>
                      <a:fillRect/>
                    </a:stretch>
                  </pic:blipFill>
                  <pic:spPr>
                    <a:xfrm>
                      <a:off x="0" y="0"/>
                      <a:ext cx="4191000" cy="3086100"/>
                    </a:xfrm>
                    <a:prstGeom prst="rect">
                      <a:avLst/>
                    </a:prstGeom>
                  </pic:spPr>
                </pic:pic>
              </a:graphicData>
            </a:graphic>
          </wp:inline>
        </w:drawing>
      </w:r>
    </w:p>
    <w:p w14:paraId="684D1D0E" w14:textId="77777777" w:rsidR="00FC51C3" w:rsidRPr="003C7593" w:rsidRDefault="00FC51C3" w:rsidP="007F6FF0"/>
    <w:p w14:paraId="63CB46E3" w14:textId="258249B5" w:rsidR="00FC51C3" w:rsidRPr="00FC51C3" w:rsidRDefault="00FC51C3" w:rsidP="00FC51C3">
      <w:pPr>
        <w:pStyle w:val="Heading4"/>
      </w:pPr>
      <w:r>
        <w:lastRenderedPageBreak/>
        <w:t xml:space="preserve">Violation – The </w:t>
      </w:r>
      <w:proofErr w:type="spellStart"/>
      <w:r>
        <w:t>aff</w:t>
      </w:r>
      <w:proofErr w:type="spellEnd"/>
      <w:r>
        <w:t xml:space="preserve"> does not increase funding by $223 million dollars.</w:t>
      </w:r>
    </w:p>
    <w:p w14:paraId="0DAECB57" w14:textId="77777777" w:rsidR="007F6FF0" w:rsidRPr="003C7593" w:rsidRDefault="007F6FF0" w:rsidP="007F6FF0"/>
    <w:p w14:paraId="05BB8946" w14:textId="0EA66C34" w:rsidR="007F6FF0" w:rsidRPr="003C7593" w:rsidRDefault="00FC51C3" w:rsidP="007F6FF0">
      <w:pPr>
        <w:pStyle w:val="Heading4"/>
      </w:pPr>
      <w:r>
        <w:t xml:space="preserve">Vote Neg - </w:t>
      </w:r>
    </w:p>
    <w:p w14:paraId="068DEC8B" w14:textId="6409EF92" w:rsidR="007F6FF0" w:rsidRPr="003C7593" w:rsidRDefault="007F6FF0" w:rsidP="007F6FF0">
      <w:pPr>
        <w:pStyle w:val="Heading4"/>
      </w:pPr>
      <w:r w:rsidRPr="003C7593">
        <w:t xml:space="preserve">1. Limits: Our interpretation is key to limit small </w:t>
      </w:r>
      <w:proofErr w:type="spellStart"/>
      <w:r w:rsidRPr="003C7593">
        <w:t>affs</w:t>
      </w:r>
      <w:proofErr w:type="spellEnd"/>
      <w:r w:rsidRPr="003C7593">
        <w:t xml:space="preserve"> that do not fund more than </w:t>
      </w:r>
      <w:r w:rsidR="00FC51C3">
        <w:t>223</w:t>
      </w:r>
      <w:r w:rsidRPr="003C7593">
        <w:t xml:space="preserve"> million dollars. Their interpretation explodes affirmative ground</w:t>
      </w:r>
      <w:r w:rsidR="00FC51C3">
        <w:t xml:space="preserve"> by opening the floodgates to small funding change affirmatives.</w:t>
      </w:r>
    </w:p>
    <w:p w14:paraId="0DB8471F" w14:textId="77777777" w:rsidR="007F6FF0" w:rsidRPr="003C7593" w:rsidRDefault="007F6FF0" w:rsidP="007F6FF0"/>
    <w:p w14:paraId="6123315A" w14:textId="59FCDCBA" w:rsidR="007F6FF0" w:rsidRPr="003C7593" w:rsidRDefault="007F6FF0" w:rsidP="00FC51C3">
      <w:pPr>
        <w:pStyle w:val="Heading4"/>
      </w:pPr>
      <w:r w:rsidRPr="003C7593">
        <w:t xml:space="preserve">2. Ground: Their interpretation of substantial makes the neg lose core negative arguments like </w:t>
      </w:r>
      <w:r w:rsidR="00FC51C3">
        <w:t xml:space="preserve">economy </w:t>
      </w:r>
      <w:proofErr w:type="spellStart"/>
      <w:r w:rsidR="00FC51C3">
        <w:t>da’s</w:t>
      </w:r>
      <w:proofErr w:type="spellEnd"/>
      <w:r w:rsidR="00FC51C3">
        <w:t xml:space="preserve">, sphere of influence </w:t>
      </w:r>
      <w:proofErr w:type="spellStart"/>
      <w:r w:rsidR="00FC51C3">
        <w:t>da’s</w:t>
      </w:r>
      <w:proofErr w:type="spellEnd"/>
      <w:r w:rsidR="00FC51C3">
        <w:t xml:space="preserve">, and politics </w:t>
      </w:r>
      <w:proofErr w:type="spellStart"/>
      <w:r w:rsidR="00FC51C3">
        <w:t>da’s</w:t>
      </w:r>
      <w:proofErr w:type="spellEnd"/>
      <w:r w:rsidR="00FC51C3">
        <w:t>.</w:t>
      </w:r>
    </w:p>
    <w:p w14:paraId="724CFF69" w14:textId="77777777" w:rsidR="007F6FF0" w:rsidRPr="00B70BD3" w:rsidRDefault="007F6FF0" w:rsidP="007F6FF0"/>
    <w:p w14:paraId="3BE6C185" w14:textId="211AE7DA" w:rsidR="007F6FF0" w:rsidRPr="002A2EBE" w:rsidRDefault="007F6FF0" w:rsidP="003309BC">
      <w:pPr>
        <w:pStyle w:val="Heading3"/>
      </w:pPr>
      <w:r>
        <w:lastRenderedPageBreak/>
        <w:t>Its</w:t>
      </w:r>
      <w:r w:rsidR="008D2E11">
        <w:t xml:space="preserve"> – No Private Actors</w:t>
      </w:r>
    </w:p>
    <w:p w14:paraId="1E9AD1E7" w14:textId="72CBB25C" w:rsidR="007F6FF0" w:rsidRPr="000B75EE" w:rsidRDefault="007F6FF0" w:rsidP="007F6FF0">
      <w:pPr>
        <w:pStyle w:val="Heading4"/>
      </w:pPr>
      <w:bookmarkStart w:id="0" w:name="_Toc190040088"/>
      <w:r w:rsidRPr="000B75EE">
        <w:t>I</w:t>
      </w:r>
      <w:bookmarkEnd w:id="0"/>
      <w:r w:rsidR="00293EC3">
        <w:t>nterp</w:t>
      </w:r>
      <w:r w:rsidR="005924D9">
        <w:t>retation</w:t>
      </w:r>
      <w:r w:rsidR="00293EC3">
        <w:t xml:space="preserve"> – </w:t>
      </w:r>
      <w:proofErr w:type="gramStart"/>
      <w:r w:rsidR="00293EC3">
        <w:t>Its</w:t>
      </w:r>
      <w:proofErr w:type="gramEnd"/>
      <w:r w:rsidR="00293EC3">
        <w:t xml:space="preserve"> refers to the United States Federal Government</w:t>
      </w:r>
    </w:p>
    <w:p w14:paraId="4FD6BC3A" w14:textId="54B6E857" w:rsidR="00067DAE" w:rsidRDefault="00067DAE" w:rsidP="00293EC3">
      <w:pPr>
        <w:rPr>
          <w:rStyle w:val="Style13ptBold"/>
        </w:rPr>
      </w:pPr>
      <w:r>
        <w:rPr>
          <w:rStyle w:val="Style13ptBold"/>
        </w:rPr>
        <w:t>Merriam-Webster no date</w:t>
      </w:r>
    </w:p>
    <w:p w14:paraId="6EEAD3CB" w14:textId="17F8092C" w:rsidR="00067DAE" w:rsidRPr="00067DAE" w:rsidRDefault="00067DAE" w:rsidP="00067DAE">
      <w:r w:rsidRPr="00067DAE">
        <w:t>Merriam-Webster Dictionary, “its”, no date, https://www.merriam-webster.com/dictionary/its</w:t>
      </w:r>
    </w:p>
    <w:p w14:paraId="299A95DB" w14:textId="60EBC44E" w:rsidR="00293EC3" w:rsidRPr="00067DAE" w:rsidRDefault="00293EC3" w:rsidP="00067DAE">
      <w:pPr>
        <w:rPr>
          <w:rStyle w:val="StyleUnderline"/>
        </w:rPr>
      </w:pPr>
      <w:r w:rsidRPr="00067DAE">
        <w:rPr>
          <w:rStyle w:val="StyleUnderline"/>
        </w:rPr>
        <w:t>: of or relating to it or itself especially as possessor, agent, or object of an action</w:t>
      </w:r>
    </w:p>
    <w:p w14:paraId="2A73B1CD" w14:textId="77777777" w:rsidR="00293EC3" w:rsidRPr="00A11C5B" w:rsidRDefault="00293EC3" w:rsidP="00067DAE">
      <w:pPr>
        <w:rPr>
          <w:sz w:val="16"/>
        </w:rPr>
      </w:pPr>
      <w:r w:rsidRPr="00A11C5B">
        <w:rPr>
          <w:sz w:val="16"/>
        </w:rPr>
        <w:t>going to its kennel</w:t>
      </w:r>
    </w:p>
    <w:p w14:paraId="3378C4A3" w14:textId="77777777" w:rsidR="00293EC3" w:rsidRPr="00A11C5B" w:rsidRDefault="00293EC3" w:rsidP="00067DAE">
      <w:pPr>
        <w:rPr>
          <w:sz w:val="16"/>
        </w:rPr>
      </w:pPr>
      <w:r w:rsidRPr="00A11C5B">
        <w:rPr>
          <w:sz w:val="16"/>
        </w:rPr>
        <w:t>a suite with its own private bathroom</w:t>
      </w:r>
    </w:p>
    <w:p w14:paraId="62967145" w14:textId="3B1C7FC6" w:rsidR="007F6FF0" w:rsidRPr="00A11C5B" w:rsidRDefault="00293EC3" w:rsidP="00067DAE">
      <w:pPr>
        <w:rPr>
          <w:sz w:val="16"/>
        </w:rPr>
      </w:pPr>
      <w:r w:rsidRPr="00A11C5B">
        <w:rPr>
          <w:sz w:val="16"/>
        </w:rPr>
        <w:t>its final enactment into law</w:t>
      </w:r>
    </w:p>
    <w:p w14:paraId="2D925015" w14:textId="2C70A335" w:rsidR="007F6FF0" w:rsidRDefault="00293EC3" w:rsidP="00293EC3">
      <w:pPr>
        <w:pStyle w:val="Heading4"/>
      </w:pPr>
      <w:r>
        <w:t xml:space="preserve">Violation – The </w:t>
      </w:r>
      <w:proofErr w:type="spellStart"/>
      <w:r>
        <w:t>aff</w:t>
      </w:r>
      <w:proofErr w:type="spellEnd"/>
      <w:r>
        <w:t xml:space="preserve"> does not increase USFG development and/or exploration of the Arctic because it relies on the private sector and </w:t>
      </w:r>
      <w:proofErr w:type="gramStart"/>
      <w:r>
        <w:t>NGO’s</w:t>
      </w:r>
      <w:proofErr w:type="gramEnd"/>
      <w:r>
        <w:t>!</w:t>
      </w:r>
    </w:p>
    <w:p w14:paraId="2D73B356" w14:textId="77777777" w:rsidR="00293EC3" w:rsidRPr="00293EC3" w:rsidRDefault="00293EC3" w:rsidP="00293EC3"/>
    <w:p w14:paraId="61170174" w14:textId="038F5DFC" w:rsidR="007F6FF0" w:rsidRDefault="00293EC3" w:rsidP="007F6FF0">
      <w:pPr>
        <w:pStyle w:val="Heading4"/>
      </w:pPr>
      <w:r>
        <w:t xml:space="preserve">Vote Neg – </w:t>
      </w:r>
    </w:p>
    <w:p w14:paraId="00573714" w14:textId="3C917C4C" w:rsidR="00293EC3" w:rsidRDefault="00293EC3" w:rsidP="00293EC3">
      <w:pPr>
        <w:pStyle w:val="Heading4"/>
        <w:numPr>
          <w:ilvl w:val="0"/>
          <w:numId w:val="50"/>
        </w:numPr>
      </w:pPr>
      <w:r>
        <w:t xml:space="preserve">Limits: Our interpretation prevents an explosion of </w:t>
      </w:r>
      <w:proofErr w:type="spellStart"/>
      <w:r>
        <w:t>affs</w:t>
      </w:r>
      <w:proofErr w:type="spellEnd"/>
      <w:r>
        <w:t xml:space="preserve"> that mix private and public enterprises for solvency. They open the floodgates to infinite private company </w:t>
      </w:r>
      <w:proofErr w:type="spellStart"/>
      <w:r>
        <w:t>affs</w:t>
      </w:r>
      <w:proofErr w:type="spellEnd"/>
      <w:r>
        <w:t>.</w:t>
      </w:r>
    </w:p>
    <w:p w14:paraId="53E71027" w14:textId="31062609" w:rsidR="00067DAE" w:rsidRDefault="00293EC3" w:rsidP="00067DAE">
      <w:pPr>
        <w:pStyle w:val="Heading4"/>
        <w:numPr>
          <w:ilvl w:val="0"/>
          <w:numId w:val="50"/>
        </w:numPr>
      </w:pPr>
      <w:r>
        <w:t>Ground: Private sector CP is neg ground!</w:t>
      </w:r>
      <w:r w:rsidR="00067DAE">
        <w:t xml:space="preserve"> They also spike links to DA’s and </w:t>
      </w:r>
      <w:proofErr w:type="gramStart"/>
      <w:r w:rsidR="00067DAE">
        <w:t>K’s</w:t>
      </w:r>
      <w:proofErr w:type="gramEnd"/>
      <w:r w:rsidR="00067DAE">
        <w:t xml:space="preserve"> premised on federal action.</w:t>
      </w:r>
    </w:p>
    <w:p w14:paraId="3EE3E5BD" w14:textId="5CEF3C5E" w:rsidR="007F6FF0" w:rsidRPr="002A2EBE" w:rsidRDefault="00067DAE" w:rsidP="007F6FF0">
      <w:pPr>
        <w:pStyle w:val="Heading4"/>
        <w:numPr>
          <w:ilvl w:val="0"/>
          <w:numId w:val="50"/>
        </w:numPr>
      </w:pPr>
      <w:r>
        <w:t xml:space="preserve">Extra T: The </w:t>
      </w:r>
      <w:proofErr w:type="spellStart"/>
      <w:r>
        <w:t>aff</w:t>
      </w:r>
      <w:proofErr w:type="spellEnd"/>
      <w:r>
        <w:t xml:space="preserve"> gets advantages based on non-governmental organizations.</w:t>
      </w:r>
    </w:p>
    <w:p w14:paraId="5CD9B60B" w14:textId="1206994E" w:rsidR="007F6FF0" w:rsidRPr="003C7593" w:rsidRDefault="008D2E11" w:rsidP="007F6FF0">
      <w:pPr>
        <w:pStyle w:val="Heading3"/>
      </w:pPr>
      <w:r>
        <w:lastRenderedPageBreak/>
        <w:t>Development – Not Conservation/Sustainable</w:t>
      </w:r>
    </w:p>
    <w:p w14:paraId="2729BC42" w14:textId="72714E9A" w:rsidR="007F6FF0" w:rsidRDefault="00C927D8" w:rsidP="00293EC3">
      <w:pPr>
        <w:pStyle w:val="Heading4"/>
      </w:pPr>
      <w:r>
        <w:t>Interp</w:t>
      </w:r>
      <w:r w:rsidR="005924D9">
        <w:t>retation</w:t>
      </w:r>
      <w:r>
        <w:t xml:space="preserve"> - Development is distinct from conservation – environmental </w:t>
      </w:r>
      <w:proofErr w:type="spellStart"/>
      <w:r>
        <w:t>affs</w:t>
      </w:r>
      <w:proofErr w:type="spellEnd"/>
      <w:r>
        <w:t xml:space="preserve"> are “sustainable development” which is distinct</w:t>
      </w:r>
      <w:r w:rsidR="008D2E11">
        <w:t xml:space="preserve"> from “development”</w:t>
      </w:r>
    </w:p>
    <w:p w14:paraId="681A72B6" w14:textId="40C29517" w:rsidR="00C927D8" w:rsidRDefault="00C927D8" w:rsidP="00C927D8">
      <w:pPr>
        <w:rPr>
          <w:rStyle w:val="Style13ptBold"/>
        </w:rPr>
      </w:pPr>
      <w:r>
        <w:rPr>
          <w:rStyle w:val="Style13ptBold"/>
        </w:rPr>
        <w:t>Exner-</w:t>
      </w:r>
      <w:proofErr w:type="spellStart"/>
      <w:r>
        <w:rPr>
          <w:rStyle w:val="Style13ptBold"/>
        </w:rPr>
        <w:t>Pirot</w:t>
      </w:r>
      <w:proofErr w:type="spellEnd"/>
      <w:r>
        <w:rPr>
          <w:rStyle w:val="Style13ptBold"/>
        </w:rPr>
        <w:t xml:space="preserve"> &amp; </w:t>
      </w:r>
      <w:proofErr w:type="spellStart"/>
      <w:r>
        <w:rPr>
          <w:rStyle w:val="Style13ptBold"/>
        </w:rPr>
        <w:t>Heininen</w:t>
      </w:r>
      <w:proofErr w:type="spellEnd"/>
      <w:r>
        <w:rPr>
          <w:rStyle w:val="Style13ptBold"/>
        </w:rPr>
        <w:t>, 18</w:t>
      </w:r>
    </w:p>
    <w:p w14:paraId="0740C6A4" w14:textId="785E7505" w:rsidR="00C927D8" w:rsidRDefault="00C927D8" w:rsidP="00C927D8">
      <w:r>
        <w:t>[Heather Exner-</w:t>
      </w:r>
      <w:proofErr w:type="spellStart"/>
      <w:r>
        <w:t>Pirot</w:t>
      </w:r>
      <w:proofErr w:type="spellEnd"/>
      <w:r>
        <w:t xml:space="preserve">, </w:t>
      </w:r>
      <w:r w:rsidRPr="00C927D8">
        <w:t>Senior Fellow and Director of Energy, Natural Resources and Environment at the Macdonald-Laurier Institute in Ottawa</w:t>
      </w:r>
      <w:r>
        <w:t xml:space="preserve">, Lassi </w:t>
      </w:r>
      <w:proofErr w:type="spellStart"/>
      <w:r>
        <w:t>Heininen</w:t>
      </w:r>
      <w:proofErr w:type="spellEnd"/>
      <w:r>
        <w:t xml:space="preserve">, </w:t>
      </w:r>
      <w:r w:rsidRPr="00C927D8">
        <w:t>Professor of Arctic Politics at University of Lapland, Finland</w:t>
      </w:r>
      <w:r>
        <w:t>, “</w:t>
      </w:r>
      <w:r w:rsidRPr="00C927D8">
        <w:t>Introduction - Arctic Development, In Theory and In Practice</w:t>
      </w:r>
      <w:r>
        <w:t xml:space="preserve">”, 2008, Arctic Yearbook, </w:t>
      </w:r>
      <w:hyperlink r:id="rId9" w:anchor=":~:text=And%20then%20there%20is%20the,capital%2C%20affecting%20investment%20and%20prosperity" w:history="1">
        <w:r w:rsidRPr="00B719EF">
          <w:rPr>
            <w:rStyle w:val="Hyperlink"/>
          </w:rPr>
          <w:t>https://arcticyearbook.com/arctic-yearbook/2018/34-yearbook/2018-arctic-development-in-theory-in-practice/301-introduction-arctic-development-in-theory-and-in-practice#:~:text=And%20then%20there%20is%20the,capital%2C%20affecting%20investment%20and%20prosperity</w:t>
        </w:r>
      </w:hyperlink>
      <w:r w:rsidRPr="00C927D8">
        <w:t>.</w:t>
      </w:r>
      <w:r>
        <w:t>]</w:t>
      </w:r>
    </w:p>
    <w:p w14:paraId="1D83A669" w14:textId="77777777" w:rsidR="00C927D8" w:rsidRPr="00C927D8" w:rsidRDefault="00C927D8" w:rsidP="00C927D8">
      <w:pPr>
        <w:rPr>
          <w:rStyle w:val="StyleUnderline"/>
        </w:rPr>
      </w:pPr>
      <w:r>
        <w:t>Few concepts are as contested as ‘</w:t>
      </w:r>
      <w:r w:rsidRPr="00C927D8">
        <w:rPr>
          <w:rStyle w:val="StyleUnderline"/>
        </w:rPr>
        <w:t>development’</w:t>
      </w:r>
      <w:r>
        <w:t xml:space="preserve">. It </w:t>
      </w:r>
      <w:r w:rsidRPr="00C927D8">
        <w:rPr>
          <w:rStyle w:val="StyleUnderline"/>
        </w:rPr>
        <w:t xml:space="preserve">can have economic, political, or social implications, but in most cases </w:t>
      </w:r>
      <w:r w:rsidRPr="00C927D8">
        <w:rPr>
          <w:rStyle w:val="Emphasis"/>
        </w:rPr>
        <w:t>connotes progress or improvement.</w:t>
      </w:r>
    </w:p>
    <w:p w14:paraId="6706359A" w14:textId="77777777" w:rsidR="00C927D8" w:rsidRPr="00C927D8" w:rsidRDefault="00C927D8" w:rsidP="00C927D8">
      <w:pPr>
        <w:rPr>
          <w:rStyle w:val="Emphasis"/>
        </w:rPr>
      </w:pPr>
      <w:r w:rsidRPr="00C927D8">
        <w:rPr>
          <w:rStyle w:val="Emphasis"/>
        </w:rPr>
        <w:t>And then there is the concept of ‘sustainable development’</w:t>
      </w:r>
      <w:r>
        <w:t xml:space="preserve">, which has found substantial currency in the Arctic region, even consisting of one of the Arctic Council’s two mandates. </w:t>
      </w:r>
      <w:r w:rsidRPr="00C927D8">
        <w:rPr>
          <w:rStyle w:val="Emphasis"/>
        </w:rPr>
        <w:t>It adds an environmental caveat to the concept of development, contending that progress only happens if there isn’t a permanent environmental cost to it.</w:t>
      </w:r>
    </w:p>
    <w:p w14:paraId="0A3AF0BA" w14:textId="3ED46C89" w:rsidR="007F6FF0" w:rsidRDefault="00C927D8" w:rsidP="007F6FF0">
      <w:pPr>
        <w:pStyle w:val="Heading4"/>
      </w:pPr>
      <w:r>
        <w:t xml:space="preserve">Violation – The </w:t>
      </w:r>
      <w:proofErr w:type="spellStart"/>
      <w:r>
        <w:t>aff</w:t>
      </w:r>
      <w:proofErr w:type="spellEnd"/>
      <w:r>
        <w:t xml:space="preserve"> is conservation and/or sustainable development which is distinct from development.</w:t>
      </w:r>
    </w:p>
    <w:p w14:paraId="24693B4A" w14:textId="77777777" w:rsidR="00C927D8" w:rsidRDefault="00C927D8" w:rsidP="00C927D8"/>
    <w:p w14:paraId="49EBAD6F" w14:textId="6A082D94" w:rsidR="00C927D8" w:rsidRDefault="00C927D8" w:rsidP="00C927D8">
      <w:pPr>
        <w:pStyle w:val="Heading4"/>
      </w:pPr>
      <w:r>
        <w:t>Vote Neg</w:t>
      </w:r>
    </w:p>
    <w:p w14:paraId="769C1980" w14:textId="77777777" w:rsidR="00C927D8" w:rsidRDefault="00C927D8" w:rsidP="00C927D8"/>
    <w:p w14:paraId="41CB2C7C" w14:textId="2E54E166" w:rsidR="00C927D8" w:rsidRDefault="00C927D8" w:rsidP="00C927D8">
      <w:pPr>
        <w:pStyle w:val="Heading4"/>
      </w:pPr>
      <w:r w:rsidRPr="00C927D8">
        <w:t>1.</w:t>
      </w:r>
      <w:r>
        <w:t xml:space="preserve"> Limits: Their interpretation explodes limits by making the topic bidirectional because </w:t>
      </w:r>
      <w:proofErr w:type="spellStart"/>
      <w:r>
        <w:t>affs</w:t>
      </w:r>
      <w:proofErr w:type="spellEnd"/>
      <w:r>
        <w:t xml:space="preserve"> can claim they increase development OR decrease standard development practices such as resource extraction through sustainable development </w:t>
      </w:r>
      <w:proofErr w:type="spellStart"/>
      <w:r>
        <w:t>ie</w:t>
      </w:r>
      <w:proofErr w:type="spellEnd"/>
      <w:r>
        <w:t xml:space="preserve"> conservation. Doubles the number of </w:t>
      </w:r>
      <w:proofErr w:type="spellStart"/>
      <w:r>
        <w:t>affs</w:t>
      </w:r>
      <w:proofErr w:type="spellEnd"/>
      <w:r>
        <w:t xml:space="preserve"> we </w:t>
      </w:r>
      <w:proofErr w:type="gramStart"/>
      <w:r>
        <w:t>have to</w:t>
      </w:r>
      <w:proofErr w:type="gramEnd"/>
      <w:r>
        <w:t xml:space="preserve"> be prepared to debate.</w:t>
      </w:r>
    </w:p>
    <w:p w14:paraId="095DBB14" w14:textId="77777777" w:rsidR="00C927D8" w:rsidRDefault="00C927D8" w:rsidP="00C927D8"/>
    <w:p w14:paraId="54AB21D1" w14:textId="70F5A515" w:rsidR="00C927D8" w:rsidRDefault="00C927D8" w:rsidP="00C927D8">
      <w:pPr>
        <w:pStyle w:val="Heading4"/>
      </w:pPr>
      <w:r>
        <w:t xml:space="preserve">2. Ground: Sustainable development obfuscates core neg environment </w:t>
      </w:r>
      <w:proofErr w:type="gramStart"/>
      <w:r>
        <w:t>DA’s</w:t>
      </w:r>
      <w:proofErr w:type="gramEnd"/>
      <w:r>
        <w:t>.</w:t>
      </w:r>
    </w:p>
    <w:p w14:paraId="4A883E01" w14:textId="5BB353D5" w:rsidR="007F6FF0" w:rsidRPr="003C7593" w:rsidRDefault="007F6FF0" w:rsidP="007F6FF0">
      <w:pPr>
        <w:pStyle w:val="Heading3"/>
      </w:pPr>
      <w:r w:rsidRPr="003C7593">
        <w:lastRenderedPageBreak/>
        <w:t>Exploration/</w:t>
      </w:r>
      <w:proofErr w:type="gramStart"/>
      <w:r w:rsidRPr="003C7593">
        <w:t xml:space="preserve">Development </w:t>
      </w:r>
      <w:r w:rsidR="008D2E11">
        <w:t xml:space="preserve"> -</w:t>
      </w:r>
      <w:proofErr w:type="gramEnd"/>
      <w:r w:rsidR="008D2E11">
        <w:t xml:space="preserve"> Must Be for Resources</w:t>
      </w:r>
    </w:p>
    <w:p w14:paraId="67BF89DF" w14:textId="061358A2" w:rsidR="007F6FF0" w:rsidRDefault="00C927D8" w:rsidP="00C927D8">
      <w:pPr>
        <w:pStyle w:val="Heading4"/>
      </w:pPr>
      <w:r>
        <w:t>Interpretation – Exploration and development are tied to resources – searching and extracting</w:t>
      </w:r>
    </w:p>
    <w:p w14:paraId="2B3681E5" w14:textId="41CED466" w:rsidR="00C927D8" w:rsidRDefault="00C927D8" w:rsidP="00C927D8">
      <w:pPr>
        <w:rPr>
          <w:rStyle w:val="Style13ptBold"/>
        </w:rPr>
      </w:pPr>
      <w:r>
        <w:rPr>
          <w:rStyle w:val="Style13ptBold"/>
        </w:rPr>
        <w:t>US Code, 14</w:t>
      </w:r>
    </w:p>
    <w:p w14:paraId="2AE0566D" w14:textId="26B212FD" w:rsidR="00C927D8" w:rsidRDefault="00C927D8" w:rsidP="00C927D8">
      <w:r>
        <w:t>US Code, “</w:t>
      </w:r>
      <w:r w:rsidRPr="00C927D8">
        <w:t>43 USC 1331: Definitions</w:t>
      </w:r>
      <w:r>
        <w:t xml:space="preserve">”, US Code – US House - </w:t>
      </w:r>
      <w:hyperlink r:id="rId10" w:history="1">
        <w:r w:rsidR="00CC7E7B" w:rsidRPr="00B719EF">
          <w:rPr>
            <w:rStyle w:val="Hyperlink"/>
          </w:rPr>
          <w:t>https://uscode.house.gov/view.xhtml?req=(title:43%20section:1331%20edition:prelim)</w:t>
        </w:r>
      </w:hyperlink>
    </w:p>
    <w:p w14:paraId="14EE5ED3" w14:textId="77777777" w:rsidR="00CC7E7B" w:rsidRPr="00CC7E7B" w:rsidRDefault="00CC7E7B" w:rsidP="00CC7E7B">
      <w:pPr>
        <w:rPr>
          <w:rStyle w:val="StyleUnderline"/>
        </w:rPr>
      </w:pPr>
      <w:r>
        <w:t>(k) Exploration.-</w:t>
      </w:r>
      <w:r w:rsidRPr="00CC7E7B">
        <w:rPr>
          <w:rStyle w:val="StyleUnderline"/>
        </w:rPr>
        <w:t>The term "</w:t>
      </w:r>
      <w:r w:rsidRPr="00CC7E7B">
        <w:rPr>
          <w:rStyle w:val="Emphasis"/>
        </w:rPr>
        <w:t>exploration</w:t>
      </w:r>
      <w:r w:rsidRPr="00CC7E7B">
        <w:rPr>
          <w:rStyle w:val="StyleUnderline"/>
        </w:rPr>
        <w:t xml:space="preserve">" means the </w:t>
      </w:r>
      <w:r w:rsidRPr="00CC7E7B">
        <w:rPr>
          <w:rStyle w:val="Emphasis"/>
        </w:rPr>
        <w:t>process of searching for minerals</w:t>
      </w:r>
      <w:r w:rsidRPr="00CC7E7B">
        <w:rPr>
          <w:rStyle w:val="StyleUnderline"/>
        </w:rPr>
        <w:t>,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2C998C8E" w14:textId="37961D4A" w:rsidR="00CC7E7B" w:rsidRDefault="00CC7E7B" w:rsidP="00CC7E7B">
      <w:pPr>
        <w:rPr>
          <w:rStyle w:val="StyleUnderline"/>
        </w:rPr>
      </w:pPr>
      <w:r>
        <w:t xml:space="preserve">(l) </w:t>
      </w:r>
      <w:proofErr w:type="gramStart"/>
      <w:r w:rsidRPr="00CC7E7B">
        <w:rPr>
          <w:rStyle w:val="Emphasis"/>
        </w:rPr>
        <w:t>Development</w:t>
      </w:r>
      <w:r>
        <w:t>.-</w:t>
      </w:r>
      <w:proofErr w:type="gramEnd"/>
      <w:r>
        <w:t xml:space="preserve">The term "development" </w:t>
      </w:r>
      <w:r w:rsidRPr="00CC7E7B">
        <w:rPr>
          <w:rStyle w:val="Emphasis"/>
        </w:rPr>
        <w:t>means those activities which take place following discovery of minerals in paying quantities</w:t>
      </w:r>
      <w:r w:rsidRPr="00CC7E7B">
        <w:rPr>
          <w:rStyle w:val="StyleUnderline"/>
        </w:rPr>
        <w:t>, including geophysical activity, drilling, platform construction, and operation of all onshore support facilities, and which are for the purpose of ultimately producing the minerals discovered.</w:t>
      </w:r>
    </w:p>
    <w:p w14:paraId="1E383562" w14:textId="77777777" w:rsidR="00CC7E7B" w:rsidRDefault="00CC7E7B" w:rsidP="00CC7E7B">
      <w:pPr>
        <w:rPr>
          <w:rStyle w:val="StyleUnderline"/>
        </w:rPr>
      </w:pPr>
    </w:p>
    <w:p w14:paraId="69EE48C4" w14:textId="0386949F" w:rsidR="007F6FF0" w:rsidRDefault="00CC7E7B" w:rsidP="007F6FF0">
      <w:pPr>
        <w:pStyle w:val="Heading4"/>
      </w:pPr>
      <w:r w:rsidRPr="00CC7E7B">
        <w:t xml:space="preserve">Violation – The </w:t>
      </w:r>
      <w:proofErr w:type="spellStart"/>
      <w:r w:rsidRPr="00CC7E7B">
        <w:t>aff</w:t>
      </w:r>
      <w:proofErr w:type="spellEnd"/>
      <w:r w:rsidRPr="00CC7E7B">
        <w:t xml:space="preserve"> does not search for or develop minerals</w:t>
      </w:r>
    </w:p>
    <w:p w14:paraId="6DFD2438" w14:textId="77777777" w:rsidR="004560EA" w:rsidRPr="004560EA" w:rsidRDefault="004560EA" w:rsidP="004560EA"/>
    <w:p w14:paraId="2B9FC116" w14:textId="71DFBDE6" w:rsidR="00CC7E7B" w:rsidRDefault="00CC7E7B" w:rsidP="00CC7E7B">
      <w:pPr>
        <w:pStyle w:val="Heading4"/>
      </w:pPr>
      <w:r>
        <w:t>Vote Neg</w:t>
      </w:r>
    </w:p>
    <w:p w14:paraId="1F359C06" w14:textId="77777777" w:rsidR="00CC7E7B" w:rsidRPr="004560EA" w:rsidRDefault="00CC7E7B" w:rsidP="004560EA"/>
    <w:p w14:paraId="6CB133F8" w14:textId="615D88F9" w:rsidR="00CC7E7B" w:rsidRDefault="00CC7E7B" w:rsidP="00CC7E7B">
      <w:pPr>
        <w:pStyle w:val="Heading4"/>
      </w:pPr>
      <w:r>
        <w:t xml:space="preserve">1. Limits: </w:t>
      </w:r>
      <w:proofErr w:type="spellStart"/>
      <w:r>
        <w:t>Affs</w:t>
      </w:r>
      <w:proofErr w:type="spellEnd"/>
      <w:r>
        <w:t xml:space="preserve"> outside of resource discussions make it impossible to be negative – infinite number of explorative or development goals with infinite amounts of permutations between the two. Resource focus is predictive and still allows for </w:t>
      </w:r>
      <w:proofErr w:type="spellStart"/>
      <w:r>
        <w:t>aff</w:t>
      </w:r>
      <w:proofErr w:type="spellEnd"/>
      <w:r>
        <w:t xml:space="preserve"> innovation and different mechanisms.</w:t>
      </w:r>
    </w:p>
    <w:p w14:paraId="66DDF9D9" w14:textId="16D0EF27" w:rsidR="00CC7E7B" w:rsidRPr="00CC7E7B" w:rsidRDefault="00CC7E7B" w:rsidP="00CC7E7B">
      <w:pPr>
        <w:pStyle w:val="Heading4"/>
      </w:pPr>
      <w:r>
        <w:t>2. Ground: Exploration or development of non-resources guts stable link arguments.</w:t>
      </w:r>
    </w:p>
    <w:p w14:paraId="0C220B03" w14:textId="192AF956" w:rsidR="007F6FF0" w:rsidRDefault="008D2E11" w:rsidP="007F6FF0">
      <w:pPr>
        <w:pStyle w:val="Heading3"/>
      </w:pPr>
      <w:r>
        <w:lastRenderedPageBreak/>
        <w:t>Exploration – Requires Human Presence</w:t>
      </w:r>
    </w:p>
    <w:p w14:paraId="110D23EC" w14:textId="43665ABA" w:rsidR="007F6FF0" w:rsidRDefault="00CC7E7B" w:rsidP="00CC7E7B">
      <w:pPr>
        <w:pStyle w:val="Heading4"/>
      </w:pPr>
      <w:r>
        <w:t>Interpretation – Exploration requires human presence</w:t>
      </w:r>
    </w:p>
    <w:p w14:paraId="23ED86AF" w14:textId="2F3855F2" w:rsidR="00CC7E7B" w:rsidRDefault="00CC7E7B" w:rsidP="00CC7E7B">
      <w:pPr>
        <w:rPr>
          <w:rStyle w:val="Style13ptBold"/>
        </w:rPr>
      </w:pPr>
      <w:r>
        <w:rPr>
          <w:rStyle w:val="Style13ptBold"/>
        </w:rPr>
        <w:t>Mindell et al., 2009</w:t>
      </w:r>
    </w:p>
    <w:p w14:paraId="57E40AF8" w14:textId="4EE5B31F" w:rsidR="00CC7E7B" w:rsidRDefault="00CC7E7B" w:rsidP="004560EA">
      <w:r>
        <w:t xml:space="preserve">David A. Mindell, </w:t>
      </w:r>
      <w:r w:rsidRPr="00CC7E7B">
        <w:t>Professor of Aeronautics and Astronautics and Dibner Professor of the History of Engineering and Manufacturing at MIT</w:t>
      </w:r>
      <w:r>
        <w:t xml:space="preserve">, Scott A. </w:t>
      </w:r>
      <w:proofErr w:type="spellStart"/>
      <w:r>
        <w:t>Uebelhart</w:t>
      </w:r>
      <w:proofErr w:type="spellEnd"/>
      <w:r>
        <w:t xml:space="preserve">, </w:t>
      </w:r>
      <w:r w:rsidRPr="00CC7E7B">
        <w:t>Aerospace Engineer and Systems Analyst</w:t>
      </w:r>
      <w:r>
        <w:t xml:space="preserve">, Asif A. Siddiqi, </w:t>
      </w:r>
      <w:r w:rsidRPr="00CC7E7B">
        <w:t xml:space="preserve">Professor </w:t>
      </w:r>
      <w:r>
        <w:t>of</w:t>
      </w:r>
      <w:r w:rsidRPr="00CC7E7B">
        <w:t xml:space="preserve"> History at Fordham University</w:t>
      </w:r>
      <w:r>
        <w:t xml:space="preserve">, Slava </w:t>
      </w:r>
      <w:proofErr w:type="spellStart"/>
      <w:r>
        <w:t>Gerovitch</w:t>
      </w:r>
      <w:proofErr w:type="spellEnd"/>
      <w:r>
        <w:t xml:space="preserve">, </w:t>
      </w:r>
      <w:r w:rsidR="004560EA">
        <w:t xml:space="preserve">MIT Mathematics professor, “The Future of Human Spaceflight: Objectives and Policy Implications in a Global Context”, American Academy of Arts and Sciences, </w:t>
      </w:r>
      <w:hyperlink r:id="rId11" w:anchor="A26" w:history="1">
        <w:r w:rsidR="004560EA" w:rsidRPr="00B719EF">
          <w:rPr>
            <w:rStyle w:val="Hyperlink"/>
          </w:rPr>
          <w:t>https://www.amacad.org/publication/future-human-spaceflight-objectives-and-policy-implications-global-context/section/5#A26</w:t>
        </w:r>
      </w:hyperlink>
    </w:p>
    <w:p w14:paraId="0824A5E2" w14:textId="4F0A8B70" w:rsidR="004560EA" w:rsidRDefault="004560EA" w:rsidP="004560EA">
      <w:r>
        <w:t xml:space="preserve">What, then, is exploration? </w:t>
      </w:r>
      <w:r w:rsidRPr="004560EA">
        <w:rPr>
          <w:rStyle w:val="StyleUnderline"/>
        </w:rPr>
        <w:t>Exploration is a human activity, undertaken by certain cultures at certain times for particular reasons; it has components of national interest, scientific research, and technical innovation but is defined exclusively by none of them.</w:t>
      </w:r>
      <w:r>
        <w:t xml:space="preserve">26 We </w:t>
      </w:r>
      <w:r w:rsidRPr="004560EA">
        <w:rPr>
          <w:rStyle w:val="Emphasis"/>
        </w:rPr>
        <w:t>define exploration as an expansion of the realm of human experience—that is, bringing people into new places, situations, and environments, and expanding and redefining what it means to be human</w:t>
      </w:r>
      <w:r>
        <w:t xml:space="preserve">. Exploration in the context of space activity addresses </w:t>
      </w:r>
      <w:proofErr w:type="gramStart"/>
      <w:r>
        <w:t>a number of</w:t>
      </w:r>
      <w:proofErr w:type="gramEnd"/>
      <w:r>
        <w:t xml:space="preserve"> key questions, such as: what is the role of the Earth in human life? Is human life fundamentally tied to the Earth? Could it survive without the planet?</w:t>
      </w:r>
    </w:p>
    <w:p w14:paraId="012E0003" w14:textId="62942712" w:rsidR="007F6FF0" w:rsidRDefault="004560EA" w:rsidP="007F6FF0">
      <w:r>
        <w:t xml:space="preserve">Human presence, and its attendant risk, turns a spaceflight into a story that is compelling to large numbers of people. Exploration also has a moral dimension because it is in effect a cultural conversation on the nature and meaning of human life. </w:t>
      </w:r>
      <w:r w:rsidRPr="004560EA">
        <w:rPr>
          <w:rStyle w:val="Emphasis"/>
        </w:rPr>
        <w:t>Exploration by this definition can be accomplished only by direct human presence and may be deemed worthy of the risk of human life</w:t>
      </w:r>
      <w:r>
        <w:t>. “Ships [of discovery] must voyage into a moral universe that explains who a people are and how they should behave, that criticizes and justifies both the sustaining society and those it encounters.”27</w:t>
      </w:r>
    </w:p>
    <w:p w14:paraId="1FF726C8" w14:textId="7768B0CB" w:rsidR="004560EA" w:rsidRPr="005924D9" w:rsidRDefault="004560EA" w:rsidP="005924D9">
      <w:pPr>
        <w:pStyle w:val="Heading4"/>
      </w:pPr>
      <w:r w:rsidRPr="005924D9">
        <w:t xml:space="preserve">Violation – The </w:t>
      </w:r>
      <w:proofErr w:type="spellStart"/>
      <w:r w:rsidRPr="005924D9">
        <w:t>aff</w:t>
      </w:r>
      <w:proofErr w:type="spellEnd"/>
      <w:r w:rsidRPr="005924D9">
        <w:t xml:space="preserve"> only expands the use of technology in the Arctic – does not expand human presence means it’s not exploration.</w:t>
      </w:r>
    </w:p>
    <w:p w14:paraId="4790C44D" w14:textId="77777777" w:rsidR="004560EA" w:rsidRDefault="004560EA" w:rsidP="004560EA"/>
    <w:p w14:paraId="3B710FC3" w14:textId="08F3D40E" w:rsidR="004560EA" w:rsidRDefault="004560EA" w:rsidP="004560EA">
      <w:pPr>
        <w:pStyle w:val="Heading4"/>
      </w:pPr>
      <w:r>
        <w:t>Vote Neg</w:t>
      </w:r>
    </w:p>
    <w:p w14:paraId="0C0A605D" w14:textId="45CD1804" w:rsidR="004560EA" w:rsidRPr="004560EA" w:rsidRDefault="004560EA" w:rsidP="004560EA">
      <w:pPr>
        <w:pStyle w:val="Heading4"/>
        <w:numPr>
          <w:ilvl w:val="0"/>
          <w:numId w:val="54"/>
        </w:numPr>
      </w:pPr>
      <w:r>
        <w:t xml:space="preserve">Limits: Their interpretation justifies exploration of the week </w:t>
      </w:r>
      <w:proofErr w:type="spellStart"/>
      <w:r>
        <w:t>affs</w:t>
      </w:r>
      <w:proofErr w:type="spellEnd"/>
      <w:r>
        <w:t xml:space="preserve"> that deploy tiny or inconsequential tech to the Arctic. Human involvement requires </w:t>
      </w:r>
    </w:p>
    <w:p w14:paraId="043A6AB0" w14:textId="7AD648A7" w:rsidR="007F6FF0" w:rsidRDefault="004560EA" w:rsidP="004560EA">
      <w:pPr>
        <w:pStyle w:val="Heading4"/>
        <w:numPr>
          <w:ilvl w:val="0"/>
          <w:numId w:val="54"/>
        </w:numPr>
      </w:pPr>
      <w:r>
        <w:t xml:space="preserve">Ground: Requiring human involvement ensures links to economy, SOI, and politics </w:t>
      </w:r>
      <w:proofErr w:type="gramStart"/>
      <w:r>
        <w:t>DA’s</w:t>
      </w:r>
      <w:proofErr w:type="gramEnd"/>
      <w:r>
        <w:t>.</w:t>
      </w:r>
    </w:p>
    <w:p w14:paraId="33E5FCDE" w14:textId="77777777" w:rsidR="00382B80" w:rsidRDefault="00382B80" w:rsidP="00382B80">
      <w:pPr>
        <w:pStyle w:val="Heading3"/>
      </w:pPr>
    </w:p>
    <w:p w14:paraId="619D12F6" w14:textId="5068D011" w:rsidR="00382B80" w:rsidRDefault="00382B80" w:rsidP="00382B80">
      <w:pPr>
        <w:pStyle w:val="Heading1"/>
      </w:pPr>
      <w:r>
        <w:lastRenderedPageBreak/>
        <w:t>Definitions</w:t>
      </w:r>
    </w:p>
    <w:p w14:paraId="64D3F66B" w14:textId="77777777" w:rsidR="00230049" w:rsidRPr="001D6B64" w:rsidRDefault="00230049" w:rsidP="00230049">
      <w:pPr>
        <w:pStyle w:val="Heading2"/>
        <w:rPr>
          <w:rFonts w:asciiTheme="minorHAnsi" w:hAnsiTheme="minorHAnsi" w:cstheme="minorHAnsi"/>
        </w:rPr>
      </w:pPr>
      <w:r w:rsidRPr="001D6B64">
        <w:rPr>
          <w:rFonts w:asciiTheme="minorHAnsi" w:hAnsiTheme="minorHAnsi" w:cstheme="minorHAnsi"/>
        </w:rPr>
        <w:lastRenderedPageBreak/>
        <w:t>USFG</w:t>
      </w:r>
    </w:p>
    <w:p w14:paraId="32A15B50"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US = </w:t>
      </w:r>
      <w:r w:rsidRPr="00247653">
        <w:rPr>
          <w:rFonts w:asciiTheme="minorHAnsi" w:eastAsiaTheme="majorEastAsia" w:hAnsiTheme="minorHAnsi" w:cstheme="minorHAnsi"/>
          <w:b/>
          <w:sz w:val="32"/>
          <w:szCs w:val="24"/>
          <w:u w:val="single"/>
        </w:rPr>
        <w:t>USA</w:t>
      </w:r>
    </w:p>
    <w:p w14:paraId="7338C9E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‘United States’ is a proper noun referring to the USA</w:t>
      </w:r>
    </w:p>
    <w:p w14:paraId="64A590F5"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Oxford Dictionaries Online, </w:t>
      </w:r>
      <w:r w:rsidRPr="00247653">
        <w:rPr>
          <w:rFonts w:asciiTheme="minorHAnsi" w:hAnsiTheme="minorHAnsi" w:cstheme="minorHAnsi"/>
          <w:b/>
          <w:bCs/>
          <w:sz w:val="26"/>
        </w:rPr>
        <w:t>Oxford 19</w:t>
      </w:r>
      <w:r w:rsidRPr="00247653">
        <w:rPr>
          <w:rFonts w:asciiTheme="minorHAnsi" w:hAnsiTheme="minorHAnsi" w:cstheme="minorHAnsi"/>
        </w:rPr>
        <w:t>, ‘United States’, https://www.lexico.com/en/definition/united_states</w:t>
      </w:r>
    </w:p>
    <w:p w14:paraId="3EB6E723" w14:textId="77777777" w:rsidR="00230049" w:rsidRPr="00247653" w:rsidRDefault="00230049" w:rsidP="00230049">
      <w:pPr>
        <w:rPr>
          <w:rFonts w:asciiTheme="minorHAnsi" w:hAnsiTheme="minorHAnsi" w:cstheme="minorHAnsi"/>
          <w:u w:val="single"/>
        </w:rPr>
      </w:pPr>
      <w:r w:rsidRPr="00C006A6">
        <w:rPr>
          <w:rFonts w:asciiTheme="minorHAnsi" w:hAnsiTheme="minorHAnsi" w:cstheme="minorHAnsi"/>
          <w:u w:val="single"/>
        </w:rPr>
        <w:t>PROPER NOUN</w:t>
      </w:r>
    </w:p>
    <w:p w14:paraId="09CE0548"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A country occupying most of the southern half of North America and including also Alaska and the Hawaiian Islands; population 321,800,000 (estimated 2015); capital, Washington, DC. </w:t>
      </w:r>
      <w:r w:rsidRPr="00C006A6">
        <w:rPr>
          <w:rFonts w:asciiTheme="minorHAnsi" w:hAnsiTheme="minorHAnsi" w:cstheme="minorHAnsi"/>
          <w:u w:val="single"/>
        </w:rPr>
        <w:t xml:space="preserve">Full name </w:t>
      </w:r>
      <w:r w:rsidRPr="00C006A6">
        <w:rPr>
          <w:rFonts w:asciiTheme="minorHAnsi" w:hAnsiTheme="minorHAnsi" w:cstheme="minorHAnsi"/>
          <w:b/>
          <w:iCs/>
          <w:u w:val="single"/>
        </w:rPr>
        <w:t>U</w:t>
      </w:r>
      <w:r w:rsidRPr="00247653">
        <w:rPr>
          <w:rFonts w:asciiTheme="minorHAnsi" w:hAnsiTheme="minorHAnsi" w:cstheme="minorHAnsi"/>
          <w:u w:val="single"/>
        </w:rPr>
        <w:t xml:space="preserve">nited </w:t>
      </w:r>
      <w:r w:rsidRPr="00C006A6">
        <w:rPr>
          <w:rFonts w:asciiTheme="minorHAnsi" w:hAnsiTheme="minorHAnsi" w:cstheme="minorHAnsi"/>
          <w:b/>
          <w:iCs/>
          <w:u w:val="single"/>
        </w:rPr>
        <w:t>S</w:t>
      </w:r>
      <w:r w:rsidRPr="00247653">
        <w:rPr>
          <w:rFonts w:asciiTheme="minorHAnsi" w:hAnsiTheme="minorHAnsi" w:cstheme="minorHAnsi"/>
          <w:u w:val="single"/>
        </w:rPr>
        <w:t xml:space="preserve">tates of </w:t>
      </w:r>
      <w:r w:rsidRPr="00C006A6">
        <w:rPr>
          <w:rFonts w:asciiTheme="minorHAnsi" w:hAnsiTheme="minorHAnsi" w:cstheme="minorHAnsi"/>
          <w:b/>
          <w:iCs/>
          <w:u w:val="single"/>
        </w:rPr>
        <w:t>A</w:t>
      </w:r>
      <w:r w:rsidRPr="00247653">
        <w:rPr>
          <w:rFonts w:asciiTheme="minorHAnsi" w:hAnsiTheme="minorHAnsi" w:cstheme="minorHAnsi"/>
          <w:u w:val="single"/>
        </w:rPr>
        <w:t>merica</w:t>
      </w:r>
      <w:r w:rsidRPr="00247653">
        <w:rPr>
          <w:rFonts w:asciiTheme="minorHAnsi" w:hAnsiTheme="minorHAnsi" w:cstheme="minorHAnsi"/>
        </w:rPr>
        <w:t>.</w:t>
      </w:r>
    </w:p>
    <w:p w14:paraId="3FAD4D4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It’s short form for the United States of America</w:t>
      </w:r>
    </w:p>
    <w:p w14:paraId="767AB0D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Collins Dictionary Online, </w:t>
      </w:r>
      <w:r w:rsidRPr="00247653">
        <w:rPr>
          <w:rFonts w:asciiTheme="minorHAnsi" w:hAnsiTheme="minorHAnsi" w:cstheme="minorHAnsi"/>
          <w:b/>
          <w:bCs/>
          <w:sz w:val="26"/>
        </w:rPr>
        <w:t>Collins 19</w:t>
      </w:r>
      <w:r w:rsidRPr="00247653">
        <w:rPr>
          <w:rFonts w:asciiTheme="minorHAnsi" w:hAnsiTheme="minorHAnsi" w:cstheme="minorHAnsi"/>
        </w:rPr>
        <w:t>, ‘United States’, https://www.collinsdictionary.com/dictionary/english/united-states</w:t>
      </w:r>
    </w:p>
    <w:p w14:paraId="5BDF720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proper noun [the N]</w:t>
      </w:r>
    </w:p>
    <w:p w14:paraId="2626B131" w14:textId="77777777" w:rsidR="00230049" w:rsidRPr="00247653" w:rsidRDefault="00230049" w:rsidP="00230049">
      <w:pPr>
        <w:rPr>
          <w:rFonts w:asciiTheme="minorHAnsi" w:hAnsiTheme="minorHAnsi" w:cstheme="minorHAnsi"/>
        </w:rPr>
      </w:pPr>
      <w:r w:rsidRPr="00C006A6">
        <w:rPr>
          <w:rFonts w:asciiTheme="minorHAnsi" w:hAnsiTheme="minorHAnsi" w:cstheme="minorHAnsi"/>
          <w:u w:val="single"/>
        </w:rPr>
        <w:t xml:space="preserve">The </w:t>
      </w:r>
      <w:r w:rsidRPr="00C006A6">
        <w:rPr>
          <w:rFonts w:asciiTheme="minorHAnsi" w:hAnsiTheme="minorHAnsi" w:cstheme="minorHAnsi"/>
          <w:b/>
          <w:iCs/>
          <w:u w:val="single"/>
        </w:rPr>
        <w:t>U</w:t>
      </w:r>
      <w:r w:rsidRPr="00247653">
        <w:rPr>
          <w:rFonts w:asciiTheme="minorHAnsi" w:hAnsiTheme="minorHAnsi" w:cstheme="minorHAnsi"/>
          <w:u w:val="single"/>
        </w:rPr>
        <w:t xml:space="preserve">nited </w:t>
      </w:r>
      <w:r w:rsidRPr="00C006A6">
        <w:rPr>
          <w:rFonts w:asciiTheme="minorHAnsi" w:hAnsiTheme="minorHAnsi" w:cstheme="minorHAnsi"/>
          <w:b/>
          <w:iCs/>
          <w:u w:val="single"/>
        </w:rPr>
        <w:t>S</w:t>
      </w:r>
      <w:r w:rsidRPr="00247653">
        <w:rPr>
          <w:rFonts w:asciiTheme="minorHAnsi" w:hAnsiTheme="minorHAnsi" w:cstheme="minorHAnsi"/>
          <w:u w:val="single"/>
        </w:rPr>
        <w:t xml:space="preserve">tates of </w:t>
      </w:r>
      <w:r w:rsidRPr="00C006A6">
        <w:rPr>
          <w:rFonts w:asciiTheme="minorHAnsi" w:hAnsiTheme="minorHAnsi" w:cstheme="minorHAnsi"/>
          <w:b/>
          <w:iCs/>
          <w:u w:val="single"/>
        </w:rPr>
        <w:t>A</w:t>
      </w:r>
      <w:r w:rsidRPr="00247653">
        <w:rPr>
          <w:rFonts w:asciiTheme="minorHAnsi" w:hAnsiTheme="minorHAnsi" w:cstheme="minorHAnsi"/>
          <w:u w:val="single"/>
        </w:rPr>
        <w:t xml:space="preserve">merica </w:t>
      </w:r>
      <w:r w:rsidRPr="00C006A6">
        <w:rPr>
          <w:rFonts w:asciiTheme="minorHAnsi" w:hAnsiTheme="minorHAnsi" w:cstheme="minorHAnsi"/>
          <w:u w:val="single"/>
        </w:rPr>
        <w:t>is the official name</w:t>
      </w:r>
      <w:r w:rsidRPr="00247653">
        <w:rPr>
          <w:rFonts w:asciiTheme="minorHAnsi" w:hAnsiTheme="minorHAnsi" w:cstheme="minorHAnsi"/>
        </w:rPr>
        <w:t xml:space="preserve"> for the country in North America that consists of fifty states and the District of Columbia. It is bordered by Canada in the north and Mexico in the south. </w:t>
      </w:r>
      <w:r w:rsidRPr="00C006A6">
        <w:rPr>
          <w:rFonts w:asciiTheme="minorHAnsi" w:hAnsiTheme="minorHAnsi" w:cstheme="minorHAnsi"/>
          <w:u w:val="single"/>
        </w:rPr>
        <w:t xml:space="preserve">The </w:t>
      </w:r>
      <w:r w:rsidRPr="00C006A6">
        <w:rPr>
          <w:rFonts w:asciiTheme="minorHAnsi" w:hAnsiTheme="minorHAnsi" w:cstheme="minorHAnsi"/>
          <w:b/>
          <w:iCs/>
          <w:u w:val="single"/>
        </w:rPr>
        <w:t>form</w:t>
      </w:r>
      <w:r w:rsidRPr="00C006A6">
        <w:rPr>
          <w:rFonts w:asciiTheme="minorHAnsi" w:hAnsiTheme="minorHAnsi" w:cstheme="minorHAnsi"/>
          <w:u w:val="single"/>
        </w:rPr>
        <w:t xml:space="preserve"> United States is also used</w:t>
      </w:r>
      <w:r w:rsidRPr="00247653">
        <w:rPr>
          <w:rFonts w:asciiTheme="minorHAnsi" w:hAnsiTheme="minorHAnsi" w:cstheme="minorHAnsi"/>
        </w:rPr>
        <w:t>.</w:t>
      </w:r>
    </w:p>
    <w:p w14:paraId="35686A2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‘United States’ means the USA</w:t>
      </w:r>
    </w:p>
    <w:p w14:paraId="01BE6E8F"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Collins 14</w:t>
      </w:r>
      <w:r w:rsidRPr="00247653">
        <w:rPr>
          <w:rFonts w:asciiTheme="minorHAnsi" w:hAnsiTheme="minorHAnsi" w:cstheme="minorHAnsi"/>
        </w:rPr>
        <w:t xml:space="preserve"> Collins English Dictionary, “United States”, http://www.collinsdictionary.com/dictionary/english/united-states</w:t>
      </w:r>
    </w:p>
    <w:p w14:paraId="01A4237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plural noun</w:t>
      </w:r>
    </w:p>
    <w:p w14:paraId="10F24D74" w14:textId="77777777" w:rsidR="00230049" w:rsidRPr="00247653" w:rsidRDefault="00230049" w:rsidP="00230049">
      <w:pPr>
        <w:rPr>
          <w:rFonts w:asciiTheme="minorHAnsi" w:hAnsiTheme="minorHAnsi" w:cstheme="minorHAnsi"/>
        </w:rPr>
      </w:pPr>
      <w:r w:rsidRPr="00247653">
        <w:rPr>
          <w:rFonts w:asciiTheme="minorHAnsi" w:hAnsiTheme="minorHAnsi" w:cstheme="minorHAnsi"/>
          <w:sz w:val="20"/>
          <w:u w:val="single"/>
        </w:rPr>
        <w:t xml:space="preserve">the </w:t>
      </w:r>
      <w:r w:rsidRPr="00C006A6">
        <w:rPr>
          <w:rFonts w:asciiTheme="minorHAnsi" w:hAnsiTheme="minorHAnsi" w:cstheme="minorHAnsi"/>
          <w:sz w:val="20"/>
          <w:u w:val="single"/>
        </w:rPr>
        <w:t xml:space="preserve">United States = </w:t>
      </w:r>
      <w:r w:rsidRPr="00C006A6">
        <w:rPr>
          <w:rFonts w:asciiTheme="minorHAnsi" w:hAnsiTheme="minorHAnsi" w:cstheme="minorHAnsi"/>
          <w:b/>
          <w:iCs/>
          <w:u w:val="single"/>
        </w:rPr>
        <w:t>U</w:t>
      </w:r>
      <w:r w:rsidRPr="00247653">
        <w:rPr>
          <w:rFonts w:asciiTheme="minorHAnsi" w:hAnsiTheme="minorHAnsi" w:cstheme="minorHAnsi"/>
          <w:sz w:val="20"/>
          <w:u w:val="single"/>
        </w:rPr>
        <w:t xml:space="preserve">nited </w:t>
      </w:r>
      <w:r w:rsidRPr="00C006A6">
        <w:rPr>
          <w:rFonts w:asciiTheme="minorHAnsi" w:hAnsiTheme="minorHAnsi" w:cstheme="minorHAnsi"/>
          <w:b/>
          <w:iCs/>
          <w:u w:val="single"/>
        </w:rPr>
        <w:t>S</w:t>
      </w:r>
      <w:r w:rsidRPr="00247653">
        <w:rPr>
          <w:rFonts w:asciiTheme="minorHAnsi" w:hAnsiTheme="minorHAnsi" w:cstheme="minorHAnsi"/>
          <w:sz w:val="20"/>
          <w:u w:val="single"/>
        </w:rPr>
        <w:t xml:space="preserve">tates of </w:t>
      </w:r>
      <w:r w:rsidRPr="00C006A6">
        <w:rPr>
          <w:rFonts w:asciiTheme="minorHAnsi" w:hAnsiTheme="minorHAnsi" w:cstheme="minorHAnsi"/>
          <w:b/>
          <w:iCs/>
          <w:u w:val="single"/>
        </w:rPr>
        <w:t>A</w:t>
      </w:r>
      <w:r w:rsidRPr="00247653">
        <w:rPr>
          <w:rFonts w:asciiTheme="minorHAnsi" w:hAnsiTheme="minorHAnsi" w:cstheme="minorHAnsi"/>
          <w:sz w:val="20"/>
          <w:u w:val="single"/>
        </w:rPr>
        <w:t>merica</w:t>
      </w:r>
      <w:r w:rsidRPr="00247653">
        <w:rPr>
          <w:rFonts w:asciiTheme="minorHAnsi" w:hAnsiTheme="minorHAnsi" w:cstheme="minorHAnsi"/>
        </w:rPr>
        <w:t>1</w:t>
      </w:r>
    </w:p>
    <w:p w14:paraId="3A9219DA"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US = </w:t>
      </w:r>
      <w:r w:rsidRPr="00247653">
        <w:rPr>
          <w:rFonts w:asciiTheme="minorHAnsi" w:eastAsiaTheme="majorEastAsia" w:hAnsiTheme="minorHAnsi" w:cstheme="minorHAnsi"/>
          <w:b/>
          <w:sz w:val="32"/>
          <w:szCs w:val="24"/>
          <w:u w:val="single"/>
        </w:rPr>
        <w:t>Country</w:t>
      </w:r>
    </w:p>
    <w:p w14:paraId="11F6883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‘United States’ refers to the country as a whole</w:t>
      </w:r>
    </w:p>
    <w:p w14:paraId="39D343C6"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AHD 9</w:t>
      </w:r>
      <w:r w:rsidRPr="00247653">
        <w:rPr>
          <w:rFonts w:asciiTheme="minorHAnsi" w:hAnsiTheme="minorHAnsi" w:cstheme="minorHAnsi"/>
        </w:rPr>
        <w:t xml:space="preserve"> – American Heritage Dictionary, “United States”, http://www.thefreedictionary.com/United+States</w:t>
      </w:r>
    </w:p>
    <w:p w14:paraId="78DBCE74" w14:textId="77777777" w:rsidR="00230049" w:rsidRPr="00247653" w:rsidRDefault="00230049" w:rsidP="00230049">
      <w:pPr>
        <w:rPr>
          <w:rFonts w:asciiTheme="minorHAnsi" w:hAnsiTheme="minorHAnsi" w:cstheme="minorHAnsi"/>
        </w:rPr>
      </w:pPr>
      <w:r w:rsidRPr="00C006A6">
        <w:rPr>
          <w:rFonts w:asciiTheme="minorHAnsi" w:hAnsiTheme="minorHAnsi" w:cstheme="minorHAnsi"/>
          <w:sz w:val="20"/>
          <w:u w:val="single"/>
        </w:rPr>
        <w:t>United States</w:t>
      </w:r>
      <w:r w:rsidRPr="00247653">
        <w:rPr>
          <w:rFonts w:asciiTheme="minorHAnsi" w:hAnsiTheme="minorHAnsi" w:cstheme="minorHAnsi"/>
        </w:rPr>
        <w:t xml:space="preserve"> or United States of America Abbr. U.S. or US or U.S.A. or USA</w:t>
      </w:r>
    </w:p>
    <w:p w14:paraId="238C3BF1" w14:textId="77777777" w:rsidR="00230049" w:rsidRPr="00247653" w:rsidRDefault="00230049" w:rsidP="00230049">
      <w:pPr>
        <w:rPr>
          <w:rFonts w:asciiTheme="minorHAnsi" w:hAnsiTheme="minorHAnsi" w:cstheme="minorHAnsi"/>
          <w:sz w:val="14"/>
        </w:rPr>
      </w:pPr>
      <w:r w:rsidRPr="00C006A6">
        <w:rPr>
          <w:rFonts w:asciiTheme="minorHAnsi" w:hAnsiTheme="minorHAnsi" w:cstheme="minorHAnsi"/>
          <w:sz w:val="20"/>
          <w:u w:val="single"/>
        </w:rPr>
        <w:t>A country</w:t>
      </w:r>
      <w:r w:rsidRPr="00247653">
        <w:rPr>
          <w:rFonts w:asciiTheme="minorHAnsi" w:hAnsiTheme="minorHAnsi" w:cstheme="minorHAnsi"/>
          <w:sz w:val="20"/>
          <w:u w:val="single"/>
        </w:rPr>
        <w:t xml:space="preserve"> of central and northwest North America </w:t>
      </w:r>
      <w:r w:rsidRPr="00C006A6">
        <w:rPr>
          <w:rFonts w:asciiTheme="minorHAnsi" w:hAnsiTheme="minorHAnsi" w:cstheme="minorHAnsi"/>
          <w:sz w:val="20"/>
          <w:u w:val="single"/>
        </w:rPr>
        <w:t>with coastlines on the Atlantic and Pacific</w:t>
      </w:r>
      <w:r w:rsidRPr="00247653">
        <w:rPr>
          <w:rFonts w:asciiTheme="minorHAnsi" w:hAnsiTheme="minorHAnsi" w:cstheme="minorHAnsi"/>
          <w:sz w:val="20"/>
          <w:u w:val="single"/>
        </w:rPr>
        <w:t xml:space="preserve"> oceans</w:t>
      </w:r>
      <w:r w:rsidRPr="00247653">
        <w:rPr>
          <w:rFonts w:asciiTheme="minorHAnsi" w:hAnsiTheme="minorHAnsi" w:cstheme="minorHAnsi"/>
          <w:sz w:val="14"/>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14:paraId="55E45382"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US =</w:t>
      </w:r>
      <w:r w:rsidRPr="00247653">
        <w:rPr>
          <w:rFonts w:asciiTheme="minorHAnsi" w:eastAsiaTheme="majorEastAsia" w:hAnsiTheme="minorHAnsi" w:cstheme="minorHAnsi"/>
          <w:b/>
          <w:sz w:val="32"/>
          <w:szCs w:val="24"/>
          <w:u w:val="single"/>
        </w:rPr>
        <w:t xml:space="preserve"> </w:t>
      </w:r>
      <w:r>
        <w:rPr>
          <w:rFonts w:asciiTheme="minorHAnsi" w:eastAsiaTheme="majorEastAsia" w:hAnsiTheme="minorHAnsi" w:cstheme="minorHAnsi"/>
          <w:b/>
          <w:sz w:val="32"/>
          <w:szCs w:val="24"/>
          <w:u w:val="single"/>
        </w:rPr>
        <w:t>Includes FG</w:t>
      </w:r>
    </w:p>
    <w:p w14:paraId="33647C97"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‘United States’ includes the federal government</w:t>
      </w:r>
    </w:p>
    <w:p w14:paraId="310C88F2"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National Atlas 13</w:t>
      </w:r>
      <w:r w:rsidRPr="00247653">
        <w:rPr>
          <w:rFonts w:asciiTheme="minorHAnsi" w:hAnsiTheme="minorHAnsi" w:cstheme="minorHAnsi"/>
        </w:rPr>
        <w:t xml:space="preserve"> – “Government of the United States”, 1-14, http://www.nationalatlas.gov/government.html</w:t>
      </w:r>
    </w:p>
    <w:p w14:paraId="48EE6875"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Introduction</w:t>
      </w:r>
    </w:p>
    <w:p w14:paraId="7D2A215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The United States of America is a democracy, which means it is governed by the will of its people. Its government provides a system of management for American citizens. Established in 1789, </w:t>
      </w:r>
      <w:r w:rsidRPr="00247653">
        <w:rPr>
          <w:rFonts w:asciiTheme="minorHAnsi" w:hAnsiTheme="minorHAnsi" w:cstheme="minorHAnsi"/>
          <w:sz w:val="20"/>
          <w:u w:val="single"/>
        </w:rPr>
        <w:t xml:space="preserve">the </w:t>
      </w:r>
      <w:r w:rsidRPr="00C006A6">
        <w:rPr>
          <w:rFonts w:asciiTheme="minorHAnsi" w:hAnsiTheme="minorHAnsi" w:cstheme="minorHAnsi"/>
          <w:b/>
          <w:iCs/>
          <w:u w:val="single"/>
        </w:rPr>
        <w:t>U</w:t>
      </w:r>
      <w:r w:rsidRPr="00247653">
        <w:rPr>
          <w:rFonts w:asciiTheme="minorHAnsi" w:hAnsiTheme="minorHAnsi" w:cstheme="minorHAnsi"/>
          <w:sz w:val="20"/>
          <w:u w:val="single"/>
        </w:rPr>
        <w:t xml:space="preserve">nited </w:t>
      </w:r>
      <w:r w:rsidRPr="00C006A6">
        <w:rPr>
          <w:rFonts w:asciiTheme="minorHAnsi" w:hAnsiTheme="minorHAnsi" w:cstheme="minorHAnsi"/>
          <w:b/>
          <w:iCs/>
          <w:u w:val="single"/>
        </w:rPr>
        <w:t>S</w:t>
      </w:r>
      <w:r w:rsidRPr="00247653">
        <w:rPr>
          <w:rFonts w:asciiTheme="minorHAnsi" w:hAnsiTheme="minorHAnsi" w:cstheme="minorHAnsi"/>
          <w:sz w:val="20"/>
          <w:u w:val="single"/>
        </w:rPr>
        <w:t xml:space="preserve">tates </w:t>
      </w:r>
      <w:r w:rsidRPr="00C006A6">
        <w:rPr>
          <w:rFonts w:asciiTheme="minorHAnsi" w:hAnsiTheme="minorHAnsi" w:cstheme="minorHAnsi"/>
          <w:sz w:val="20"/>
          <w:u w:val="single"/>
        </w:rPr>
        <w:t>is a federal republic</w:t>
      </w:r>
      <w:r w:rsidRPr="00247653">
        <w:rPr>
          <w:rFonts w:asciiTheme="minorHAnsi" w:hAnsiTheme="minorHAnsi" w:cstheme="minorHAnsi"/>
        </w:rPr>
        <w:t xml:space="preserve">, with a strong democratic tradition. Its legal system is based on English common law. </w:t>
      </w:r>
      <w:r w:rsidRPr="00247653">
        <w:rPr>
          <w:rFonts w:asciiTheme="minorHAnsi" w:hAnsiTheme="minorHAnsi" w:cstheme="minorHAnsi"/>
          <w:sz w:val="20"/>
          <w:u w:val="single"/>
        </w:rPr>
        <w:t xml:space="preserve">The </w:t>
      </w:r>
      <w:r w:rsidRPr="00C006A6">
        <w:rPr>
          <w:rFonts w:asciiTheme="minorHAnsi" w:hAnsiTheme="minorHAnsi" w:cstheme="minorHAnsi"/>
          <w:sz w:val="20"/>
          <w:u w:val="single"/>
        </w:rPr>
        <w:t>government is divided into separate</w:t>
      </w:r>
      <w:r w:rsidRPr="00247653">
        <w:rPr>
          <w:rFonts w:asciiTheme="minorHAnsi" w:hAnsiTheme="minorHAnsi" w:cstheme="minorHAnsi"/>
          <w:sz w:val="20"/>
          <w:u w:val="single"/>
        </w:rPr>
        <w:t xml:space="preserve"> governing </w:t>
      </w:r>
      <w:r w:rsidRPr="00C006A6">
        <w:rPr>
          <w:rFonts w:asciiTheme="minorHAnsi" w:hAnsiTheme="minorHAnsi" w:cstheme="minorHAnsi"/>
          <w:sz w:val="20"/>
          <w:u w:val="single"/>
        </w:rPr>
        <w:t>units</w:t>
      </w:r>
      <w:r w:rsidRPr="00247653">
        <w:rPr>
          <w:rFonts w:asciiTheme="minorHAnsi" w:hAnsiTheme="minorHAnsi" w:cstheme="minorHAnsi"/>
          <w:sz w:val="20"/>
          <w:u w:val="single"/>
        </w:rPr>
        <w:t xml:space="preserve">. At </w:t>
      </w:r>
      <w:r w:rsidRPr="00C006A6">
        <w:rPr>
          <w:rFonts w:asciiTheme="minorHAnsi" w:hAnsiTheme="minorHAnsi" w:cstheme="minorHAnsi"/>
          <w:sz w:val="20"/>
          <w:u w:val="single"/>
        </w:rPr>
        <w:t>the top</w:t>
      </w:r>
      <w:r w:rsidRPr="00247653">
        <w:rPr>
          <w:rFonts w:asciiTheme="minorHAnsi" w:hAnsiTheme="minorHAnsi" w:cstheme="minorHAnsi"/>
          <w:sz w:val="20"/>
          <w:u w:val="single"/>
        </w:rPr>
        <w:t xml:space="preserve"> level </w:t>
      </w:r>
      <w:r w:rsidRPr="00C006A6">
        <w:rPr>
          <w:rFonts w:asciiTheme="minorHAnsi" w:hAnsiTheme="minorHAnsi" w:cstheme="minorHAnsi"/>
          <w:sz w:val="20"/>
          <w:u w:val="single"/>
        </w:rPr>
        <w:t>is</w:t>
      </w:r>
      <w:r w:rsidRPr="00247653">
        <w:rPr>
          <w:rFonts w:asciiTheme="minorHAnsi" w:hAnsiTheme="minorHAnsi" w:cstheme="minorHAnsi"/>
          <w:sz w:val="20"/>
          <w:u w:val="single"/>
        </w:rPr>
        <w:t xml:space="preserve"> the </w:t>
      </w:r>
      <w:r w:rsidRPr="00C006A6">
        <w:rPr>
          <w:rFonts w:asciiTheme="minorHAnsi" w:hAnsiTheme="minorHAnsi" w:cstheme="minorHAnsi"/>
          <w:sz w:val="20"/>
          <w:u w:val="single"/>
        </w:rPr>
        <w:t>Federal</w:t>
      </w:r>
      <w:r w:rsidRPr="00247653">
        <w:rPr>
          <w:rFonts w:asciiTheme="minorHAnsi" w:hAnsiTheme="minorHAnsi" w:cstheme="minorHAnsi"/>
          <w:sz w:val="20"/>
          <w:u w:val="single"/>
        </w:rPr>
        <w:t xml:space="preserve"> Government</w:t>
      </w:r>
      <w:r w:rsidRPr="00247653">
        <w:rPr>
          <w:rFonts w:asciiTheme="minorHAnsi" w:hAnsiTheme="minorHAnsi" w:cstheme="minorHAnsi"/>
        </w:rPr>
        <w:t>, which provides functions that are best managed by a centralized government, such as defense, currency regulation, and foreign relations. Its capital city is Washington, D.C.</w:t>
      </w:r>
    </w:p>
    <w:p w14:paraId="544E532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Federal Government</w:t>
      </w:r>
    </w:p>
    <w:p w14:paraId="5BD9211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At the Federal level, there are three branches of government: executive, legislative, and judicial. These branches work in concert under a set of checks and balances that ensure a relatively even distribution of authority and power.</w:t>
      </w:r>
    </w:p>
    <w:p w14:paraId="33D736FD"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USFG = National</w:t>
      </w:r>
      <w:r w:rsidRPr="00247653">
        <w:rPr>
          <w:rFonts w:asciiTheme="minorHAnsi" w:eastAsiaTheme="majorEastAsia" w:hAnsiTheme="minorHAnsi" w:cstheme="minorHAnsi"/>
          <w:b/>
          <w:sz w:val="32"/>
          <w:szCs w:val="24"/>
          <w:u w:val="single"/>
        </w:rPr>
        <w:t xml:space="preserve"> Government</w:t>
      </w:r>
    </w:p>
    <w:p w14:paraId="62655443"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government’ means the national government</w:t>
      </w:r>
    </w:p>
    <w:p w14:paraId="645E6BB3"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Lumen Learning, </w:t>
      </w:r>
      <w:r w:rsidRPr="00247653">
        <w:rPr>
          <w:rFonts w:asciiTheme="minorHAnsi" w:hAnsiTheme="minorHAnsi" w:cstheme="minorHAnsi"/>
          <w:b/>
          <w:bCs/>
          <w:sz w:val="26"/>
        </w:rPr>
        <w:t>Lumen 19</w:t>
      </w:r>
      <w:r w:rsidRPr="00247653">
        <w:rPr>
          <w:rFonts w:asciiTheme="minorHAnsi" w:hAnsiTheme="minorHAnsi" w:cstheme="minorHAnsi"/>
        </w:rPr>
        <w:t>, “The Division of Powers”, https://courses.lumenlearning.com/openstax-americangovernment/chapter/the-division-of-powers/</w:t>
      </w:r>
    </w:p>
    <w:p w14:paraId="1556984F"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C006A6">
        <w:rPr>
          <w:rFonts w:asciiTheme="minorHAnsi" w:hAnsiTheme="minorHAnsi" w:cstheme="minorHAnsi"/>
          <w:u w:val="single"/>
        </w:rPr>
        <w:t xml:space="preserve">In the </w:t>
      </w:r>
      <w:r w:rsidRPr="00C006A6">
        <w:rPr>
          <w:rFonts w:asciiTheme="minorHAnsi" w:hAnsiTheme="minorHAnsi" w:cstheme="minorHAnsi"/>
          <w:b/>
          <w:iCs/>
          <w:u w:val="single"/>
        </w:rPr>
        <w:t>U</w:t>
      </w:r>
      <w:r w:rsidRPr="00247653">
        <w:rPr>
          <w:rFonts w:asciiTheme="minorHAnsi" w:hAnsiTheme="minorHAnsi" w:cstheme="minorHAnsi"/>
          <w:u w:val="single"/>
        </w:rPr>
        <w:t xml:space="preserve">nited </w:t>
      </w:r>
      <w:r w:rsidRPr="00C006A6">
        <w:rPr>
          <w:rFonts w:asciiTheme="minorHAnsi" w:hAnsiTheme="minorHAnsi" w:cstheme="minorHAnsi"/>
          <w:b/>
          <w:iCs/>
          <w:u w:val="single"/>
        </w:rPr>
        <w:t>S</w:t>
      </w:r>
      <w:r w:rsidRPr="00247653">
        <w:rPr>
          <w:rFonts w:asciiTheme="minorHAnsi" w:hAnsiTheme="minorHAnsi" w:cstheme="minorHAnsi"/>
          <w:u w:val="single"/>
        </w:rPr>
        <w:t xml:space="preserve">tates, </w:t>
      </w:r>
      <w:r w:rsidRPr="00C006A6">
        <w:rPr>
          <w:rFonts w:asciiTheme="minorHAnsi" w:hAnsiTheme="minorHAnsi" w:cstheme="minorHAnsi"/>
          <w:u w:val="single"/>
        </w:rPr>
        <w:t>the term federal government refers to</w:t>
      </w:r>
      <w:r w:rsidRPr="00247653">
        <w:rPr>
          <w:rFonts w:asciiTheme="minorHAnsi" w:hAnsiTheme="minorHAnsi" w:cstheme="minorHAnsi"/>
          <w:u w:val="single"/>
        </w:rPr>
        <w:t xml:space="preserve"> the government at </w:t>
      </w:r>
      <w:r w:rsidRPr="00C006A6">
        <w:rPr>
          <w:rFonts w:asciiTheme="minorHAnsi" w:hAnsiTheme="minorHAnsi" w:cstheme="minorHAnsi"/>
          <w:u w:val="single"/>
        </w:rPr>
        <w:t>the national level</w:t>
      </w:r>
      <w:r w:rsidRPr="00247653">
        <w:rPr>
          <w:rFonts w:asciiTheme="minorHAnsi" w:hAnsiTheme="minorHAnsi" w:cstheme="minorHAnsi"/>
          <w:u w:val="single"/>
        </w:rPr>
        <w:t xml:space="preserve">, while the term states </w:t>
      </w:r>
      <w:proofErr w:type="gramStart"/>
      <w:r w:rsidRPr="00247653">
        <w:rPr>
          <w:rFonts w:asciiTheme="minorHAnsi" w:hAnsiTheme="minorHAnsi" w:cstheme="minorHAnsi"/>
          <w:u w:val="single"/>
        </w:rPr>
        <w:t>means</w:t>
      </w:r>
      <w:proofErr w:type="gramEnd"/>
      <w:r w:rsidRPr="00247653">
        <w:rPr>
          <w:rFonts w:asciiTheme="minorHAnsi" w:hAnsiTheme="minorHAnsi" w:cstheme="minorHAnsi"/>
          <w:u w:val="single"/>
        </w:rPr>
        <w:t xml:space="preserve"> governments at the subnational level</w:t>
      </w:r>
      <w:r w:rsidRPr="00247653">
        <w:rPr>
          <w:rFonts w:asciiTheme="minorHAnsi" w:hAnsiTheme="minorHAnsi" w:cstheme="minorHAnsi"/>
        </w:rPr>
        <w:t>.</w:t>
      </w:r>
    </w:p>
    <w:p w14:paraId="361DBFD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They’re synonyms</w:t>
      </w:r>
    </w:p>
    <w:p w14:paraId="2E55EE08"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Commonwealth of </w:t>
      </w:r>
      <w:r w:rsidRPr="00247653">
        <w:rPr>
          <w:rFonts w:asciiTheme="minorHAnsi" w:hAnsiTheme="minorHAnsi" w:cstheme="minorHAnsi"/>
          <w:b/>
          <w:bCs/>
          <w:sz w:val="26"/>
        </w:rPr>
        <w:t>Virginia 19</w:t>
      </w:r>
      <w:r w:rsidRPr="00247653">
        <w:rPr>
          <w:rFonts w:asciiTheme="minorHAnsi" w:hAnsiTheme="minorHAnsi" w:cstheme="minorHAnsi"/>
        </w:rPr>
        <w:t xml:space="preserve"> Department of Education, “Virginia State and Local Civic Education Module – Civic Education – Federalism”, http://www.civiceducationva.org/federalism2.php</w:t>
      </w:r>
    </w:p>
    <w:p w14:paraId="3199689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Did You Know? Federalism is a system of government in which power is divided between a national government and other regional political structures such as states or provinces. </w:t>
      </w:r>
      <w:r w:rsidRPr="00247653">
        <w:rPr>
          <w:rFonts w:asciiTheme="minorHAnsi" w:hAnsiTheme="minorHAnsi" w:cstheme="minorHAnsi"/>
          <w:u w:val="single"/>
        </w:rPr>
        <w:t xml:space="preserve">While the United States has a federal system of government, it is important to remember that </w:t>
      </w:r>
      <w:r w:rsidRPr="00C006A6">
        <w:rPr>
          <w:rFonts w:asciiTheme="minorHAnsi" w:hAnsiTheme="minorHAnsi" w:cstheme="minorHAnsi"/>
          <w:u w:val="single"/>
        </w:rPr>
        <w:t>the term “federal government” is</w:t>
      </w:r>
      <w:r w:rsidRPr="00247653">
        <w:rPr>
          <w:rFonts w:asciiTheme="minorHAnsi" w:hAnsiTheme="minorHAnsi" w:cstheme="minorHAnsi"/>
          <w:u w:val="single"/>
        </w:rPr>
        <w:t xml:space="preserve"> used as </w:t>
      </w:r>
      <w:r w:rsidRPr="00C006A6">
        <w:rPr>
          <w:rFonts w:asciiTheme="minorHAnsi" w:hAnsiTheme="minorHAnsi" w:cstheme="minorHAnsi"/>
          <w:u w:val="single"/>
        </w:rPr>
        <w:t>a synonym for the national government</w:t>
      </w:r>
      <w:r w:rsidRPr="00247653">
        <w:rPr>
          <w:rFonts w:asciiTheme="minorHAnsi" w:hAnsiTheme="minorHAnsi" w:cstheme="minorHAnsi"/>
        </w:rPr>
        <w:t>. Other governmental power structures that exist are unitary and confederal (confederation). In a unitary system of government, the power to govern (and delegate administrative authority) is held by a national (central) government. In a confederal system of government, typically a union or league of independent states retain their sovereignty/power but may delegate a central government or administrative unit to work on common issues or concerns for the benefit of all members.</w:t>
      </w:r>
    </w:p>
    <w:p w14:paraId="654E783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government’ means the national government</w:t>
      </w:r>
    </w:p>
    <w:p w14:paraId="0E65DC00"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iCs/>
          <w:szCs w:val="28"/>
        </w:rPr>
        <w:t>Black’s Law 99</w:t>
      </w:r>
      <w:r w:rsidRPr="00247653">
        <w:rPr>
          <w:rFonts w:asciiTheme="minorHAnsi" w:hAnsiTheme="minorHAnsi" w:cstheme="minorHAnsi"/>
        </w:rPr>
        <w:t xml:space="preserve"> Dictionary, Seventh Edition, p. 703</w:t>
      </w:r>
    </w:p>
    <w:p w14:paraId="74B5AA90"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 xml:space="preserve">The </w:t>
      </w:r>
      <w:r w:rsidRPr="00C006A6">
        <w:rPr>
          <w:rFonts w:asciiTheme="minorHAnsi" w:hAnsiTheme="minorHAnsi" w:cstheme="minorHAnsi"/>
          <w:u w:val="single"/>
        </w:rPr>
        <w:t>U.S. government</w:t>
      </w:r>
      <w:r w:rsidRPr="00247653">
        <w:rPr>
          <w:rFonts w:asciiTheme="minorHAnsi" w:hAnsiTheme="minorHAnsi" w:cstheme="minorHAnsi"/>
          <w:u w:val="single"/>
        </w:rPr>
        <w:t xml:space="preserve">—also termed </w:t>
      </w:r>
      <w:r w:rsidRPr="00C006A6">
        <w:rPr>
          <w:rFonts w:asciiTheme="minorHAnsi" w:hAnsiTheme="minorHAnsi" w:cstheme="minorHAnsi"/>
          <w:u w:val="single"/>
        </w:rPr>
        <w:t>national government</w:t>
      </w:r>
    </w:p>
    <w:p w14:paraId="785D49D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government’ means the national government, not the states or localities</w:t>
      </w:r>
    </w:p>
    <w:p w14:paraId="2DE70D7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iCs/>
          <w:szCs w:val="28"/>
        </w:rPr>
        <w:t>Black’s Law 99</w:t>
      </w:r>
      <w:r w:rsidRPr="00247653">
        <w:rPr>
          <w:rFonts w:asciiTheme="minorHAnsi" w:hAnsiTheme="minorHAnsi" w:cstheme="minorHAnsi"/>
        </w:rPr>
        <w:t xml:space="preserve"> (Dictionary, Seventh Edition, p.703)</w:t>
      </w:r>
    </w:p>
    <w:p w14:paraId="13FD0712"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 xml:space="preserve">A </w:t>
      </w:r>
      <w:r w:rsidRPr="00C006A6">
        <w:rPr>
          <w:rFonts w:asciiTheme="minorHAnsi" w:hAnsiTheme="minorHAnsi" w:cstheme="minorHAnsi"/>
          <w:u w:val="single"/>
        </w:rPr>
        <w:t>national government that exercises</w:t>
      </w:r>
      <w:r w:rsidRPr="00247653">
        <w:rPr>
          <w:rFonts w:asciiTheme="minorHAnsi" w:hAnsiTheme="minorHAnsi" w:cstheme="minorHAnsi"/>
          <w:u w:val="single"/>
        </w:rPr>
        <w:t xml:space="preserve"> some degree of </w:t>
      </w:r>
      <w:r w:rsidRPr="00C006A6">
        <w:rPr>
          <w:rFonts w:asciiTheme="minorHAnsi" w:hAnsiTheme="minorHAnsi" w:cstheme="minorHAnsi"/>
          <w:u w:val="single"/>
        </w:rPr>
        <w:t>control over smaller political units</w:t>
      </w:r>
      <w:r w:rsidRPr="00247653">
        <w:rPr>
          <w:rFonts w:asciiTheme="minorHAnsi" w:hAnsiTheme="minorHAnsi" w:cstheme="minorHAnsi"/>
          <w:u w:val="single"/>
        </w:rPr>
        <w:t xml:space="preserve"> that have surrendered</w:t>
      </w:r>
      <w:r w:rsidRPr="00247653">
        <w:rPr>
          <w:rFonts w:asciiTheme="minorHAnsi" w:hAnsiTheme="minorHAnsi" w:cstheme="minorHAnsi"/>
        </w:rPr>
        <w:t xml:space="preserve"> some degree of </w:t>
      </w:r>
      <w:r w:rsidRPr="00247653">
        <w:rPr>
          <w:rFonts w:asciiTheme="minorHAnsi" w:hAnsiTheme="minorHAnsi" w:cstheme="minorHAnsi"/>
          <w:u w:val="single"/>
        </w:rPr>
        <w:t>power in exchange for the right to participate in national political matters</w:t>
      </w:r>
    </w:p>
    <w:p w14:paraId="6D04F9C7"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USFG = </w:t>
      </w:r>
      <w:r w:rsidRPr="00247653">
        <w:rPr>
          <w:rFonts w:asciiTheme="minorHAnsi" w:eastAsiaTheme="majorEastAsia" w:hAnsiTheme="minorHAnsi" w:cstheme="minorHAnsi"/>
          <w:b/>
          <w:sz w:val="32"/>
          <w:szCs w:val="24"/>
          <w:u w:val="single"/>
        </w:rPr>
        <w:t>USA</w:t>
      </w:r>
    </w:p>
    <w:p w14:paraId="72EF48FE"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government’ means the government of the United States of America</w:t>
      </w:r>
    </w:p>
    <w:p w14:paraId="60D0224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iCs/>
          <w:szCs w:val="28"/>
        </w:rPr>
        <w:t xml:space="preserve">Ballentine's 95 </w:t>
      </w:r>
      <w:r w:rsidRPr="00247653">
        <w:rPr>
          <w:rFonts w:asciiTheme="minorHAnsi" w:hAnsiTheme="minorHAnsi" w:cstheme="minorHAnsi"/>
        </w:rPr>
        <w:t>(Legal Dictionary and Thesaurus, p. 245)</w:t>
      </w:r>
    </w:p>
    <w:p w14:paraId="2BC09859"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 xml:space="preserve">the </w:t>
      </w:r>
      <w:r w:rsidRPr="00C006A6">
        <w:rPr>
          <w:rFonts w:asciiTheme="minorHAnsi" w:hAnsiTheme="minorHAnsi" w:cstheme="minorHAnsi"/>
          <w:u w:val="single"/>
        </w:rPr>
        <w:t xml:space="preserve">government of the </w:t>
      </w:r>
      <w:r w:rsidRPr="00C006A6">
        <w:rPr>
          <w:rFonts w:asciiTheme="minorHAnsi" w:hAnsiTheme="minorHAnsi" w:cstheme="minorHAnsi"/>
          <w:b/>
          <w:iCs/>
          <w:u w:val="single"/>
        </w:rPr>
        <w:t>U</w:t>
      </w:r>
      <w:r w:rsidRPr="00247653">
        <w:rPr>
          <w:rFonts w:asciiTheme="minorHAnsi" w:hAnsiTheme="minorHAnsi" w:cstheme="minorHAnsi"/>
          <w:u w:val="single"/>
        </w:rPr>
        <w:t xml:space="preserve">nited </w:t>
      </w:r>
      <w:r w:rsidRPr="00C006A6">
        <w:rPr>
          <w:rFonts w:asciiTheme="minorHAnsi" w:hAnsiTheme="minorHAnsi" w:cstheme="minorHAnsi"/>
          <w:b/>
          <w:iCs/>
          <w:u w:val="single"/>
        </w:rPr>
        <w:t>S</w:t>
      </w:r>
      <w:r w:rsidRPr="00247653">
        <w:rPr>
          <w:rFonts w:asciiTheme="minorHAnsi" w:hAnsiTheme="minorHAnsi" w:cstheme="minorHAnsi"/>
          <w:u w:val="single"/>
        </w:rPr>
        <w:t xml:space="preserve">tates of </w:t>
      </w:r>
      <w:r w:rsidRPr="00C006A6">
        <w:rPr>
          <w:rFonts w:asciiTheme="minorHAnsi" w:hAnsiTheme="minorHAnsi" w:cstheme="minorHAnsi"/>
          <w:b/>
          <w:iCs/>
          <w:u w:val="single"/>
        </w:rPr>
        <w:t>A</w:t>
      </w:r>
      <w:r w:rsidRPr="00247653">
        <w:rPr>
          <w:rFonts w:asciiTheme="minorHAnsi" w:hAnsiTheme="minorHAnsi" w:cstheme="minorHAnsi"/>
          <w:u w:val="single"/>
        </w:rPr>
        <w:t>merica</w:t>
      </w:r>
    </w:p>
    <w:p w14:paraId="16A166E6"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USFG = </w:t>
      </w:r>
      <w:r w:rsidRPr="00247653">
        <w:rPr>
          <w:rFonts w:asciiTheme="minorHAnsi" w:eastAsiaTheme="majorEastAsia" w:hAnsiTheme="minorHAnsi" w:cstheme="minorHAnsi"/>
          <w:b/>
          <w:sz w:val="32"/>
          <w:szCs w:val="24"/>
          <w:u w:val="single"/>
        </w:rPr>
        <w:t>3 Branches</w:t>
      </w:r>
    </w:p>
    <w:p w14:paraId="48F553DB"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government is all three branches</w:t>
      </w:r>
    </w:p>
    <w:p w14:paraId="069ECB49"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iCs/>
          <w:szCs w:val="28"/>
        </w:rPr>
        <w:t>Black’s Law 90</w:t>
      </w:r>
      <w:r w:rsidRPr="00247653">
        <w:rPr>
          <w:rFonts w:asciiTheme="minorHAnsi" w:hAnsiTheme="minorHAnsi" w:cstheme="minorHAnsi"/>
        </w:rPr>
        <w:t xml:space="preserve"> Dictionary, p. 695</w:t>
      </w:r>
    </w:p>
    <w:p w14:paraId="14E95104" w14:textId="77777777" w:rsidR="00230049" w:rsidRPr="00247653" w:rsidRDefault="00230049" w:rsidP="00230049">
      <w:pPr>
        <w:widowControl w:val="0"/>
        <w:rPr>
          <w:rFonts w:asciiTheme="minorHAnsi" w:hAnsiTheme="minorHAnsi" w:cstheme="minorHAnsi"/>
        </w:rPr>
      </w:pPr>
      <w:r w:rsidRPr="00247653">
        <w:rPr>
          <w:rFonts w:asciiTheme="minorHAnsi" w:hAnsiTheme="minorHAnsi" w:cstheme="minorHAnsi"/>
        </w:rPr>
        <w:t>“[</w:t>
      </w:r>
      <w:r w:rsidRPr="00247653">
        <w:rPr>
          <w:rFonts w:asciiTheme="minorHAnsi" w:hAnsiTheme="minorHAnsi" w:cstheme="minorHAnsi"/>
          <w:i/>
        </w:rPr>
        <w:t>Government</w:t>
      </w:r>
      <w:r w:rsidRPr="00247653">
        <w:rPr>
          <w:rFonts w:asciiTheme="minorHAnsi" w:hAnsiTheme="minorHAnsi" w:cstheme="minorHAnsi"/>
        </w:rPr>
        <w:t xml:space="preserve">] </w:t>
      </w:r>
      <w:proofErr w:type="gramStart"/>
      <w:r w:rsidRPr="00C006A6">
        <w:rPr>
          <w:rFonts w:asciiTheme="minorHAnsi" w:hAnsiTheme="minorHAnsi" w:cstheme="minorHAnsi"/>
          <w:sz w:val="20"/>
          <w:u w:val="single"/>
        </w:rPr>
        <w:t>In</w:t>
      </w:r>
      <w:proofErr w:type="gramEnd"/>
      <w:r w:rsidRPr="00C006A6">
        <w:rPr>
          <w:rFonts w:asciiTheme="minorHAnsi" w:hAnsiTheme="minorHAnsi" w:cstheme="minorHAnsi"/>
          <w:sz w:val="20"/>
          <w:u w:val="single"/>
        </w:rPr>
        <w:t xml:space="preserve"> the</w:t>
      </w:r>
      <w:r w:rsidRPr="00C006A6">
        <w:rPr>
          <w:rFonts w:asciiTheme="minorHAnsi" w:hAnsiTheme="minorHAnsi" w:cstheme="minorHAnsi"/>
        </w:rPr>
        <w:t xml:space="preserve"> </w:t>
      </w:r>
      <w:r w:rsidRPr="00C006A6">
        <w:rPr>
          <w:rFonts w:asciiTheme="minorHAnsi" w:hAnsiTheme="minorHAnsi" w:cstheme="minorHAnsi"/>
          <w:sz w:val="20"/>
          <w:u w:val="single"/>
          <w:bdr w:val="single" w:sz="4" w:space="0" w:color="auto"/>
        </w:rPr>
        <w:t>U</w:t>
      </w:r>
      <w:r w:rsidRPr="00247653">
        <w:rPr>
          <w:rFonts w:asciiTheme="minorHAnsi" w:hAnsiTheme="minorHAnsi" w:cstheme="minorHAnsi"/>
        </w:rPr>
        <w:t xml:space="preserve">nited </w:t>
      </w:r>
      <w:r w:rsidRPr="00C006A6">
        <w:rPr>
          <w:rFonts w:asciiTheme="minorHAnsi" w:hAnsiTheme="minorHAnsi" w:cstheme="minorHAnsi"/>
          <w:sz w:val="20"/>
          <w:u w:val="single"/>
          <w:bdr w:val="single" w:sz="4" w:space="0" w:color="auto"/>
        </w:rPr>
        <w:t>S</w:t>
      </w:r>
      <w:r w:rsidRPr="00247653">
        <w:rPr>
          <w:rFonts w:asciiTheme="minorHAnsi" w:hAnsiTheme="minorHAnsi" w:cstheme="minorHAnsi"/>
        </w:rPr>
        <w:t xml:space="preserve">tates, </w:t>
      </w:r>
      <w:r w:rsidRPr="00C006A6">
        <w:rPr>
          <w:rFonts w:asciiTheme="minorHAnsi" w:hAnsiTheme="minorHAnsi" w:cstheme="minorHAnsi"/>
          <w:sz w:val="20"/>
          <w:u w:val="single"/>
        </w:rPr>
        <w:t>government consists of</w:t>
      </w:r>
      <w:r w:rsidRPr="00247653">
        <w:rPr>
          <w:rFonts w:asciiTheme="minorHAnsi" w:hAnsiTheme="minorHAnsi" w:cstheme="minorHAnsi"/>
          <w:sz w:val="20"/>
          <w:u w:val="single"/>
        </w:rPr>
        <w:t xml:space="preserve"> the </w:t>
      </w:r>
      <w:r w:rsidRPr="00C006A6">
        <w:rPr>
          <w:rFonts w:asciiTheme="minorHAnsi" w:hAnsiTheme="minorHAnsi" w:cstheme="minorHAnsi"/>
          <w:sz w:val="20"/>
          <w:u w:val="single"/>
        </w:rPr>
        <w:t>executive, legislative, and judicial branches</w:t>
      </w:r>
      <w:r w:rsidRPr="00247653">
        <w:rPr>
          <w:rFonts w:asciiTheme="minorHAnsi" w:hAnsiTheme="minorHAnsi" w:cstheme="minorHAnsi"/>
        </w:rPr>
        <w:t xml:space="preserve"> in addition to administrative agencies.  In a broader sense, includes the federal government and all its agencies and bureaus, state and county governments, and city and township governments.”</w:t>
      </w:r>
    </w:p>
    <w:p w14:paraId="55D5C159"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USFG = </w:t>
      </w:r>
      <w:r w:rsidRPr="00247653">
        <w:rPr>
          <w:rFonts w:asciiTheme="minorHAnsi" w:eastAsiaTheme="majorEastAsia" w:hAnsiTheme="minorHAnsi" w:cstheme="minorHAnsi"/>
          <w:b/>
          <w:sz w:val="32"/>
          <w:szCs w:val="24"/>
          <w:u w:val="single"/>
        </w:rPr>
        <w:t>Excludes States</w:t>
      </w:r>
    </w:p>
    <w:p w14:paraId="04674455"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means the political unit created by the states, not the states themselves</w:t>
      </w:r>
    </w:p>
    <w:p w14:paraId="08B531E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OED 89</w:t>
      </w:r>
      <w:r w:rsidRPr="00247653">
        <w:rPr>
          <w:rFonts w:asciiTheme="minorHAnsi" w:hAnsiTheme="minorHAnsi" w:cstheme="minorHAnsi"/>
        </w:rPr>
        <w:t xml:space="preserve"> (Oxford English Dictionary, 2ed. XIX, p. 795)</w:t>
      </w:r>
    </w:p>
    <w:p w14:paraId="2A48D153"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b. </w:t>
      </w:r>
      <w:r w:rsidRPr="00247653">
        <w:rPr>
          <w:rFonts w:asciiTheme="minorHAnsi" w:hAnsiTheme="minorHAnsi" w:cstheme="minorHAnsi"/>
          <w:u w:val="single"/>
        </w:rPr>
        <w:t xml:space="preserve">Of or pertaining to </w:t>
      </w:r>
      <w:r w:rsidRPr="00C006A6">
        <w:rPr>
          <w:rFonts w:asciiTheme="minorHAnsi" w:hAnsiTheme="minorHAnsi" w:cstheme="minorHAnsi"/>
          <w:u w:val="single"/>
        </w:rPr>
        <w:t>the political unity</w:t>
      </w:r>
      <w:r w:rsidRPr="00247653">
        <w:rPr>
          <w:rFonts w:asciiTheme="minorHAnsi" w:hAnsiTheme="minorHAnsi" w:cstheme="minorHAnsi"/>
          <w:u w:val="single"/>
        </w:rPr>
        <w:t xml:space="preserve"> so constituted, as </w:t>
      </w:r>
      <w:r w:rsidRPr="00C006A6">
        <w:rPr>
          <w:rFonts w:asciiTheme="minorHAnsi" w:hAnsiTheme="minorHAnsi" w:cstheme="minorHAnsi"/>
          <w:u w:val="single"/>
        </w:rPr>
        <w:t>distinguished from</w:t>
      </w:r>
      <w:r w:rsidRPr="00247653">
        <w:rPr>
          <w:rFonts w:asciiTheme="minorHAnsi" w:hAnsiTheme="minorHAnsi" w:cstheme="minorHAnsi"/>
          <w:u w:val="single"/>
        </w:rPr>
        <w:t xml:space="preserve"> the </w:t>
      </w:r>
      <w:r w:rsidRPr="00C006A6">
        <w:rPr>
          <w:rFonts w:asciiTheme="minorHAnsi" w:hAnsiTheme="minorHAnsi" w:cstheme="minorHAnsi"/>
          <w:u w:val="single"/>
        </w:rPr>
        <w:t>separate states</w:t>
      </w:r>
      <w:r w:rsidRPr="00247653">
        <w:rPr>
          <w:rFonts w:asciiTheme="minorHAnsi" w:hAnsiTheme="minorHAnsi" w:cstheme="minorHAnsi"/>
          <w:u w:val="single"/>
        </w:rPr>
        <w:t xml:space="preserve"> composing it.</w:t>
      </w:r>
    </w:p>
    <w:p w14:paraId="4693258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is the central government not the states</w:t>
      </w:r>
    </w:p>
    <w:p w14:paraId="1613BE15"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AHD 92</w:t>
      </w:r>
      <w:r w:rsidRPr="00247653">
        <w:rPr>
          <w:rFonts w:asciiTheme="minorHAnsi" w:hAnsiTheme="minorHAnsi" w:cstheme="minorHAnsi"/>
        </w:rPr>
        <w:t xml:space="preserve"> (American Heritage Dictionary of the English Language, p. 647)</w:t>
      </w:r>
    </w:p>
    <w:p w14:paraId="0E6FDFC8"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federal—3.  </w:t>
      </w:r>
      <w:r w:rsidRPr="00247653">
        <w:rPr>
          <w:rFonts w:asciiTheme="minorHAnsi" w:hAnsiTheme="minorHAnsi" w:cstheme="minorHAnsi"/>
          <w:u w:val="single"/>
        </w:rPr>
        <w:t xml:space="preserve">Of or relating to the </w:t>
      </w:r>
      <w:r w:rsidRPr="00C006A6">
        <w:rPr>
          <w:rFonts w:asciiTheme="minorHAnsi" w:hAnsiTheme="minorHAnsi" w:cstheme="minorHAnsi"/>
          <w:u w:val="single"/>
        </w:rPr>
        <w:t>central government of a federation</w:t>
      </w:r>
      <w:r w:rsidRPr="00247653">
        <w:rPr>
          <w:rFonts w:asciiTheme="minorHAnsi" w:hAnsiTheme="minorHAnsi" w:cstheme="minorHAnsi"/>
          <w:u w:val="single"/>
        </w:rPr>
        <w:t xml:space="preserve"> as </w:t>
      </w:r>
      <w:r w:rsidRPr="00C006A6">
        <w:rPr>
          <w:rFonts w:asciiTheme="minorHAnsi" w:hAnsiTheme="minorHAnsi" w:cstheme="minorHAnsi"/>
          <w:u w:val="single"/>
        </w:rPr>
        <w:t>distinct from</w:t>
      </w:r>
      <w:r w:rsidRPr="00247653">
        <w:rPr>
          <w:rFonts w:asciiTheme="minorHAnsi" w:hAnsiTheme="minorHAnsi" w:cstheme="minorHAnsi"/>
          <w:u w:val="single"/>
        </w:rPr>
        <w:t xml:space="preserve"> the governments of </w:t>
      </w:r>
      <w:r w:rsidRPr="00C006A6">
        <w:rPr>
          <w:rFonts w:asciiTheme="minorHAnsi" w:hAnsiTheme="minorHAnsi" w:cstheme="minorHAnsi"/>
          <w:u w:val="single"/>
        </w:rPr>
        <w:t>its member units</w:t>
      </w:r>
      <w:r w:rsidRPr="00247653">
        <w:rPr>
          <w:rFonts w:asciiTheme="minorHAnsi" w:hAnsiTheme="minorHAnsi" w:cstheme="minorHAnsi"/>
        </w:rPr>
        <w:t>.</w:t>
      </w:r>
    </w:p>
    <w:p w14:paraId="74E8BF5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‘Federal’ refers to a government in which states form a central government</w:t>
      </w:r>
    </w:p>
    <w:p w14:paraId="20006117"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AHD 92</w:t>
      </w:r>
      <w:r w:rsidRPr="00247653">
        <w:rPr>
          <w:rFonts w:asciiTheme="minorHAnsi" w:hAnsiTheme="minorHAnsi" w:cstheme="minorHAnsi"/>
        </w:rPr>
        <w:t xml:space="preserve"> (American Heritage Dictionary of the English Language, p. 647)</w:t>
      </w:r>
    </w:p>
    <w:p w14:paraId="499980F4"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federal—1.  </w:t>
      </w:r>
      <w:r w:rsidRPr="00247653">
        <w:rPr>
          <w:rFonts w:asciiTheme="minorHAnsi" w:hAnsiTheme="minorHAnsi" w:cstheme="minorHAnsi"/>
          <w:u w:val="single"/>
        </w:rPr>
        <w:t xml:space="preserve">Of, relating to, or being a form of </w:t>
      </w:r>
      <w:r w:rsidRPr="00C006A6">
        <w:rPr>
          <w:rFonts w:asciiTheme="minorHAnsi" w:hAnsiTheme="minorHAnsi" w:cstheme="minorHAnsi"/>
          <w:u w:val="single"/>
        </w:rPr>
        <w:t>government in which</w:t>
      </w:r>
      <w:r w:rsidRPr="00247653">
        <w:rPr>
          <w:rFonts w:asciiTheme="minorHAnsi" w:hAnsiTheme="minorHAnsi" w:cstheme="minorHAnsi"/>
          <w:u w:val="single"/>
        </w:rPr>
        <w:t xml:space="preserve"> a union of </w:t>
      </w:r>
      <w:r w:rsidRPr="00C006A6">
        <w:rPr>
          <w:rFonts w:asciiTheme="minorHAnsi" w:hAnsiTheme="minorHAnsi" w:cstheme="minorHAnsi"/>
          <w:u w:val="single"/>
        </w:rPr>
        <w:t>states recognizes</w:t>
      </w:r>
      <w:r w:rsidRPr="00247653">
        <w:rPr>
          <w:rFonts w:asciiTheme="minorHAnsi" w:hAnsiTheme="minorHAnsi" w:cstheme="minorHAnsi"/>
          <w:u w:val="single"/>
        </w:rPr>
        <w:t xml:space="preserve"> the </w:t>
      </w:r>
      <w:r w:rsidRPr="00C006A6">
        <w:rPr>
          <w:rFonts w:asciiTheme="minorHAnsi" w:hAnsiTheme="minorHAnsi" w:cstheme="minorHAnsi"/>
          <w:u w:val="single"/>
        </w:rPr>
        <w:t>sovereignty of a central authority</w:t>
      </w:r>
      <w:r w:rsidRPr="00247653">
        <w:rPr>
          <w:rFonts w:asciiTheme="minorHAnsi" w:hAnsiTheme="minorHAnsi" w:cstheme="minorHAnsi"/>
          <w:u w:val="single"/>
        </w:rPr>
        <w:t xml:space="preserve"> while retaining certain residual powers of government</w:t>
      </w:r>
      <w:r w:rsidRPr="00247653">
        <w:rPr>
          <w:rFonts w:asciiTheme="minorHAnsi" w:hAnsiTheme="minorHAnsi" w:cstheme="minorHAnsi"/>
        </w:rPr>
        <w:t>.</w:t>
      </w:r>
    </w:p>
    <w:p w14:paraId="20F4E310" w14:textId="77777777" w:rsidR="00230049" w:rsidRPr="00FF6654" w:rsidRDefault="00230049" w:rsidP="00230049">
      <w:pPr>
        <w:pStyle w:val="Heading3"/>
      </w:pPr>
      <w:r>
        <w:lastRenderedPageBreak/>
        <w:t>USFG = Not Monolithic</w:t>
      </w:r>
    </w:p>
    <w:p w14:paraId="6DB7AF28" w14:textId="77777777" w:rsidR="00230049" w:rsidRPr="00FF6654" w:rsidRDefault="00230049" w:rsidP="00230049">
      <w:pPr>
        <w:pStyle w:val="Heading4"/>
        <w:rPr>
          <w:rFonts w:asciiTheme="minorHAnsi" w:hAnsiTheme="minorHAnsi" w:cstheme="minorHAnsi"/>
        </w:rPr>
      </w:pPr>
      <w:r w:rsidRPr="00FF6654">
        <w:rPr>
          <w:rFonts w:asciiTheme="minorHAnsi" w:hAnsiTheme="minorHAnsi" w:cstheme="minorHAnsi"/>
        </w:rPr>
        <w:t>“The federal government” is not monolithic</w:t>
      </w:r>
    </w:p>
    <w:p w14:paraId="3AC78346" w14:textId="77777777" w:rsidR="00230049" w:rsidRPr="00FF6654" w:rsidRDefault="00230049" w:rsidP="00230049">
      <w:pPr>
        <w:rPr>
          <w:rStyle w:val="underline"/>
          <w:rFonts w:asciiTheme="minorHAnsi" w:hAnsiTheme="minorHAnsi" w:cstheme="minorHAnsi"/>
        </w:rPr>
      </w:pPr>
      <w:r w:rsidRPr="00A70F27">
        <w:rPr>
          <w:rStyle w:val="Style13ptBold"/>
        </w:rPr>
        <w:t>Chicago Manual No Date</w:t>
      </w:r>
      <w:r w:rsidRPr="00FF6654">
        <w:rPr>
          <w:rFonts w:asciiTheme="minorHAnsi" w:hAnsiTheme="minorHAnsi" w:cstheme="minorHAnsi"/>
        </w:rPr>
        <w:t> (University of Chicago Manual of Style, “Capitalization, Titles</w:t>
      </w:r>
      <w:proofErr w:type="gramStart"/>
      <w:r w:rsidRPr="00FF6654">
        <w:rPr>
          <w:rFonts w:asciiTheme="minorHAnsi" w:hAnsiTheme="minorHAnsi" w:cstheme="minorHAnsi"/>
        </w:rPr>
        <w:t>”,http://web.archive.org/web/20061125021652/http://www.chicagomanualofstyle.org/CMS_FAQ/CapitalizationTitles/CapitalizationTitles29.html</w:t>
      </w:r>
      <w:proofErr w:type="gramEnd"/>
      <w:r w:rsidRPr="00FF6654">
        <w:rPr>
          <w:rFonts w:asciiTheme="minorHAnsi" w:hAnsiTheme="minorHAnsi" w:cstheme="minorHAnsi"/>
        </w:rPr>
        <w:t>)</w:t>
      </w:r>
      <w:r w:rsidRPr="00FF6654">
        <w:rPr>
          <w:rFonts w:asciiTheme="minorHAnsi" w:hAnsiTheme="minorHAnsi" w:cstheme="minorHAnsi"/>
        </w:rPr>
        <w:br/>
      </w:r>
      <w:r w:rsidRPr="00FF6654">
        <w:rPr>
          <w:rFonts w:asciiTheme="minorHAnsi" w:hAnsiTheme="minorHAnsi" w:cstheme="minorHAnsi"/>
        </w:rPr>
        <w:br/>
      </w:r>
      <w:r w:rsidRPr="00FF6654">
        <w:rPr>
          <w:rStyle w:val="underline"/>
          <w:rFonts w:asciiTheme="minorHAnsi" w:hAnsiTheme="minorHAnsi" w:cstheme="minorHAnsi"/>
        </w:rPr>
        <w:t xml:space="preserve">A. </w:t>
      </w:r>
      <w:r w:rsidRPr="00C006A6">
        <w:rPr>
          <w:rStyle w:val="underline"/>
          <w:rFonts w:asciiTheme="minorHAnsi" w:hAnsiTheme="minorHAnsi" w:cstheme="minorHAnsi"/>
        </w:rPr>
        <w:t>The government</w:t>
      </w:r>
      <w:r w:rsidRPr="00FF6654">
        <w:rPr>
          <w:rStyle w:val="underline"/>
          <w:rFonts w:asciiTheme="minorHAnsi" w:hAnsiTheme="minorHAnsi" w:cstheme="minorHAnsi"/>
        </w:rPr>
        <w:t xml:space="preserve"> </w:t>
      </w:r>
      <w:r w:rsidRPr="00FF6654">
        <w:rPr>
          <w:rFonts w:asciiTheme="minorHAnsi" w:hAnsiTheme="minorHAnsi" w:cstheme="minorHAnsi"/>
        </w:rPr>
        <w:t>of the United States</w:t>
      </w:r>
      <w:r w:rsidRPr="00FF6654">
        <w:rPr>
          <w:rStyle w:val="underline"/>
          <w:rFonts w:asciiTheme="minorHAnsi" w:hAnsiTheme="minorHAnsi" w:cstheme="minorHAnsi"/>
        </w:rPr>
        <w:t xml:space="preserve"> </w:t>
      </w:r>
      <w:r w:rsidRPr="00C006A6">
        <w:rPr>
          <w:rStyle w:val="underline"/>
          <w:rFonts w:asciiTheme="minorHAnsi" w:hAnsiTheme="minorHAnsi" w:cstheme="minorHAnsi"/>
        </w:rPr>
        <w:t>is not a single official entity</w:t>
      </w:r>
      <w:r w:rsidRPr="00FF6654">
        <w:rPr>
          <w:rStyle w:val="underline"/>
          <w:rFonts w:asciiTheme="minorHAnsi" w:hAnsiTheme="minorHAnsi" w:cstheme="minorHAnsi"/>
        </w:rPr>
        <w:t xml:space="preserve">. </w:t>
      </w:r>
      <w:r w:rsidRPr="00C006A6">
        <w:rPr>
          <w:rStyle w:val="underline"/>
          <w:rFonts w:asciiTheme="minorHAnsi" w:hAnsiTheme="minorHAnsi" w:cstheme="minorHAnsi"/>
        </w:rPr>
        <w:t>Nor</w:t>
      </w:r>
      <w:r w:rsidRPr="00FF6654">
        <w:rPr>
          <w:rStyle w:val="underline"/>
          <w:rFonts w:asciiTheme="minorHAnsi" w:hAnsiTheme="minorHAnsi" w:cstheme="minorHAnsi"/>
        </w:rPr>
        <w:t xml:space="preserve"> is it </w:t>
      </w:r>
      <w:r w:rsidRPr="00C006A6">
        <w:rPr>
          <w:rStyle w:val="underline"/>
          <w:rFonts w:asciiTheme="minorHAnsi" w:hAnsiTheme="minorHAnsi" w:cstheme="minorHAnsi"/>
        </w:rPr>
        <w:t>when</w:t>
      </w:r>
      <w:r w:rsidRPr="00FF6654">
        <w:rPr>
          <w:rStyle w:val="underline"/>
          <w:rFonts w:asciiTheme="minorHAnsi" w:hAnsiTheme="minorHAnsi" w:cstheme="minorHAnsi"/>
        </w:rPr>
        <w:t xml:space="preserve"> it is </w:t>
      </w:r>
      <w:r w:rsidRPr="00C006A6">
        <w:rPr>
          <w:rStyle w:val="underline"/>
          <w:rFonts w:asciiTheme="minorHAnsi" w:hAnsiTheme="minorHAnsi" w:cstheme="minorHAnsi"/>
        </w:rPr>
        <w:t>referred to as the</w:t>
      </w:r>
      <w:r w:rsidRPr="00FF6654">
        <w:rPr>
          <w:rStyle w:val="underline"/>
          <w:rFonts w:asciiTheme="minorHAnsi" w:hAnsiTheme="minorHAnsi" w:cstheme="minorHAnsi"/>
        </w:rPr>
        <w:t xml:space="preserve"> </w:t>
      </w:r>
      <w:r w:rsidRPr="00FF6654">
        <w:rPr>
          <w:rFonts w:asciiTheme="minorHAnsi" w:hAnsiTheme="minorHAnsi" w:cstheme="minorHAnsi"/>
        </w:rPr>
        <w:t>federal government or the U.S. government or the</w:t>
      </w:r>
      <w:r w:rsidRPr="00FF6654">
        <w:rPr>
          <w:rStyle w:val="underline"/>
          <w:rFonts w:asciiTheme="minorHAnsi" w:hAnsiTheme="minorHAnsi" w:cstheme="minorHAnsi"/>
        </w:rPr>
        <w:t xml:space="preserve"> </w:t>
      </w:r>
      <w:r w:rsidRPr="00C006A6">
        <w:rPr>
          <w:rStyle w:val="underline"/>
          <w:rFonts w:asciiTheme="minorHAnsi" w:hAnsiTheme="minorHAnsi" w:cstheme="minorHAnsi"/>
        </w:rPr>
        <w:t>U.S. federal government. It’s</w:t>
      </w:r>
      <w:r w:rsidRPr="00FF6654">
        <w:rPr>
          <w:rStyle w:val="underline"/>
          <w:rFonts w:asciiTheme="minorHAnsi" w:hAnsiTheme="minorHAnsi" w:cstheme="minorHAnsi"/>
        </w:rPr>
        <w:t xml:space="preserve"> just </w:t>
      </w:r>
      <w:r w:rsidRPr="00C006A6">
        <w:rPr>
          <w:rStyle w:val="underline"/>
          <w:rFonts w:asciiTheme="minorHAnsi" w:hAnsiTheme="minorHAnsi" w:cstheme="minorHAnsi"/>
        </w:rPr>
        <w:t>a government</w:t>
      </w:r>
      <w:r w:rsidRPr="00FF6654">
        <w:rPr>
          <w:rStyle w:val="underline"/>
          <w:rFonts w:asciiTheme="minorHAnsi" w:hAnsiTheme="minorHAnsi" w:cstheme="minorHAnsi"/>
        </w:rPr>
        <w:t xml:space="preserve">, </w:t>
      </w:r>
      <w:r w:rsidRPr="00C006A6">
        <w:rPr>
          <w:rStyle w:val="underline"/>
          <w:rFonts w:asciiTheme="minorHAnsi" w:hAnsiTheme="minorHAnsi" w:cstheme="minorHAnsi"/>
        </w:rPr>
        <w:t>which</w:t>
      </w:r>
      <w:r w:rsidRPr="00FF6654">
        <w:rPr>
          <w:rStyle w:val="underline"/>
          <w:rFonts w:asciiTheme="minorHAnsi" w:hAnsiTheme="minorHAnsi" w:cstheme="minorHAnsi"/>
        </w:rPr>
        <w:t xml:space="preserve">, </w:t>
      </w:r>
      <w:r w:rsidRPr="00FF6654">
        <w:rPr>
          <w:rFonts w:asciiTheme="minorHAnsi" w:hAnsiTheme="minorHAnsi" w:cstheme="minorHAnsi"/>
        </w:rPr>
        <w:t xml:space="preserve">like those in all countries, </w:t>
      </w:r>
      <w:r w:rsidRPr="00C006A6">
        <w:rPr>
          <w:rStyle w:val="underline"/>
          <w:rFonts w:asciiTheme="minorHAnsi" w:hAnsiTheme="minorHAnsi" w:cstheme="minorHAnsi"/>
        </w:rPr>
        <w:t>has</w:t>
      </w:r>
      <w:r w:rsidRPr="00FF6654">
        <w:rPr>
          <w:rStyle w:val="underline"/>
          <w:rFonts w:asciiTheme="minorHAnsi" w:hAnsiTheme="minorHAnsi" w:cstheme="minorHAnsi"/>
        </w:rPr>
        <w:t xml:space="preserve"> some </w:t>
      </w:r>
      <w:r w:rsidRPr="00C006A6">
        <w:rPr>
          <w:rStyle w:val="underline"/>
          <w:rFonts w:asciiTheme="minorHAnsi" w:hAnsiTheme="minorHAnsi" w:cstheme="minorHAnsi"/>
        </w:rPr>
        <w:t>official bodies that act</w:t>
      </w:r>
      <w:r w:rsidRPr="00FF6654">
        <w:rPr>
          <w:rStyle w:val="underline"/>
          <w:rFonts w:asciiTheme="minorHAnsi" w:hAnsiTheme="minorHAnsi" w:cstheme="minorHAnsi"/>
        </w:rPr>
        <w:t xml:space="preserve"> </w:t>
      </w:r>
      <w:r w:rsidRPr="00FF6654">
        <w:rPr>
          <w:rFonts w:asciiTheme="minorHAnsi" w:hAnsiTheme="minorHAnsi" w:cstheme="minorHAnsi"/>
        </w:rPr>
        <w:t>and operate</w:t>
      </w:r>
      <w:r w:rsidRPr="00FF6654">
        <w:rPr>
          <w:rStyle w:val="underline"/>
          <w:rFonts w:asciiTheme="minorHAnsi" w:hAnsiTheme="minorHAnsi" w:cstheme="minorHAnsi"/>
        </w:rPr>
        <w:t xml:space="preserve"> in the name of government: the Congress, the Senate, the Department of State, etc.</w:t>
      </w:r>
    </w:p>
    <w:p w14:paraId="1303E3EF" w14:textId="77777777" w:rsidR="00230049" w:rsidRPr="001D6B64" w:rsidRDefault="00230049" w:rsidP="00230049">
      <w:pPr>
        <w:pStyle w:val="Heading2"/>
        <w:rPr>
          <w:rFonts w:asciiTheme="minorHAnsi" w:hAnsiTheme="minorHAnsi" w:cstheme="minorHAnsi"/>
        </w:rPr>
      </w:pPr>
      <w:r w:rsidRPr="001D6B64">
        <w:rPr>
          <w:rFonts w:asciiTheme="minorHAnsi" w:hAnsiTheme="minorHAnsi" w:cstheme="minorHAnsi"/>
        </w:rPr>
        <w:lastRenderedPageBreak/>
        <w:t>Should</w:t>
      </w:r>
    </w:p>
    <w:p w14:paraId="174BF097"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Should</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Mandatory</w:t>
      </w:r>
    </w:p>
    <w:p w14:paraId="57597D23" w14:textId="77777777" w:rsidR="00230049" w:rsidRPr="00247653" w:rsidRDefault="00230049" w:rsidP="00230049">
      <w:pPr>
        <w:keepNext/>
        <w:keepLines/>
        <w:spacing w:before="40" w:after="0"/>
        <w:outlineLvl w:val="3"/>
        <w:rPr>
          <w:rFonts w:asciiTheme="minorHAnsi" w:eastAsiaTheme="majorEastAsia" w:hAnsiTheme="minorHAnsi" w:cstheme="minorHAnsi"/>
          <w:bCs/>
          <w:iCs/>
          <w:sz w:val="26"/>
        </w:rPr>
      </w:pPr>
      <w:r w:rsidRPr="00247653">
        <w:rPr>
          <w:rFonts w:asciiTheme="minorHAnsi" w:eastAsiaTheme="majorEastAsia" w:hAnsiTheme="minorHAnsi" w:cstheme="minorHAnsi"/>
          <w:b/>
          <w:iCs/>
          <w:sz w:val="26"/>
        </w:rPr>
        <w:t>‘Should’ is mandatory</w:t>
      </w:r>
    </w:p>
    <w:p w14:paraId="1F228EF8"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Judge Henry </w:t>
      </w:r>
      <w:r w:rsidRPr="00247653">
        <w:rPr>
          <w:rFonts w:asciiTheme="minorHAnsi" w:hAnsiTheme="minorHAnsi" w:cstheme="minorHAnsi"/>
          <w:b/>
          <w:bCs/>
          <w:sz w:val="26"/>
        </w:rPr>
        <w:t>Nieto 9</w:t>
      </w:r>
      <w:r w:rsidRPr="00247653">
        <w:rPr>
          <w:rFonts w:asciiTheme="minorHAnsi" w:hAnsiTheme="minorHAnsi" w:cstheme="minorHAnsi"/>
        </w:rPr>
        <w:t>, Colorado Court of Appeals, 8-20-2009 People v. Munoz, 240 P.3d 311 (Colo. Ct. App. 2009)</w:t>
      </w:r>
    </w:p>
    <w:p w14:paraId="0BD37F1D"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20"/>
          <w:u w:val="single"/>
        </w:rPr>
        <w:t>"S</w:t>
      </w:r>
      <w:r w:rsidRPr="00247653">
        <w:rPr>
          <w:rFonts w:asciiTheme="minorHAnsi" w:hAnsiTheme="minorHAnsi" w:cstheme="minorHAnsi"/>
          <w:u w:val="single"/>
        </w:rPr>
        <w:t>hould" is "used . . . to express duty, obligation</w:t>
      </w:r>
      <w:r w:rsidRPr="00247653">
        <w:rPr>
          <w:rFonts w:asciiTheme="minorHAnsi" w:hAnsiTheme="minorHAnsi" w:cstheme="minorHAnsi"/>
          <w:sz w:val="16"/>
        </w:rPr>
        <w:t xml:space="preserve">, propriety, or expediency." Webster's Third New International Dictionary 2104 (2002). </w:t>
      </w:r>
      <w:proofErr w:type="gramStart"/>
      <w:r w:rsidRPr="00247653">
        <w:rPr>
          <w:rFonts w:asciiTheme="minorHAnsi" w:hAnsiTheme="minorHAnsi" w:cstheme="minorHAnsi"/>
          <w:sz w:val="16"/>
        </w:rPr>
        <w:t>Courts  [</w:t>
      </w:r>
      <w:proofErr w:type="gramEnd"/>
      <w:r w:rsidRPr="00247653">
        <w:rPr>
          <w:rFonts w:asciiTheme="minorHAnsi" w:hAnsiTheme="minorHAnsi" w:cstheme="minorHAnsi"/>
          <w:sz w:val="16"/>
        </w:rPr>
        <w:t xml:space="preserve">**15] interpreting the word in various contexts have drawn conflicting conclusions, although </w:t>
      </w:r>
      <w:r w:rsidRPr="00C006A6">
        <w:rPr>
          <w:rFonts w:asciiTheme="minorHAnsi" w:hAnsiTheme="minorHAnsi" w:cstheme="minorHAnsi"/>
          <w:u w:val="single"/>
        </w:rPr>
        <w:t xml:space="preserve">the </w:t>
      </w:r>
      <w:r w:rsidRPr="00C006A6">
        <w:rPr>
          <w:rFonts w:asciiTheme="minorHAnsi" w:hAnsiTheme="minorHAnsi" w:cstheme="minorHAnsi"/>
          <w:b/>
          <w:iCs/>
          <w:u w:val="single"/>
        </w:rPr>
        <w:t>weight of authority</w:t>
      </w:r>
      <w:r w:rsidRPr="00247653">
        <w:rPr>
          <w:rFonts w:asciiTheme="minorHAnsi" w:hAnsiTheme="minorHAnsi" w:cstheme="minorHAnsi"/>
          <w:u w:val="single"/>
        </w:rPr>
        <w:t xml:space="preserve"> appears to </w:t>
      </w:r>
      <w:r w:rsidRPr="00C006A6">
        <w:rPr>
          <w:rFonts w:asciiTheme="minorHAnsi" w:hAnsiTheme="minorHAnsi" w:cstheme="minorHAnsi"/>
          <w:u w:val="single"/>
        </w:rPr>
        <w:t>favor interpreting "should" in an</w:t>
      </w:r>
      <w:r w:rsidRPr="00247653">
        <w:rPr>
          <w:rFonts w:asciiTheme="minorHAnsi" w:hAnsiTheme="minorHAnsi" w:cstheme="minorHAnsi"/>
          <w:u w:val="single"/>
        </w:rPr>
        <w:t xml:space="preserve"> </w:t>
      </w:r>
      <w:r w:rsidRPr="00247653">
        <w:rPr>
          <w:rFonts w:asciiTheme="minorHAnsi" w:hAnsiTheme="minorHAnsi" w:cstheme="minorHAnsi"/>
          <w:b/>
          <w:iCs/>
          <w:u w:val="single"/>
        </w:rPr>
        <w:t xml:space="preserve">imperative, </w:t>
      </w:r>
      <w:r w:rsidRPr="00C006A6">
        <w:rPr>
          <w:rFonts w:asciiTheme="minorHAnsi" w:hAnsiTheme="minorHAnsi" w:cstheme="minorHAnsi"/>
          <w:b/>
          <w:iCs/>
          <w:u w:val="single"/>
        </w:rPr>
        <w:t>obligatory sense</w:t>
      </w:r>
      <w:r w:rsidRPr="00247653">
        <w:rPr>
          <w:rFonts w:asciiTheme="minorHAnsi" w:hAnsiTheme="minorHAnsi" w:cstheme="minorHAnsi"/>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247653">
        <w:rPr>
          <w:rFonts w:asciiTheme="minorHAnsi" w:hAnsiTheme="minorHAnsi" w:cstheme="minorHAnsi"/>
          <w:u w:val="single"/>
        </w:rPr>
        <w:t xml:space="preserve">In the courts of other states </w:t>
      </w:r>
      <w:r w:rsidRPr="00247653">
        <w:rPr>
          <w:rFonts w:asciiTheme="minorHAnsi" w:hAnsiTheme="minorHAnsi" w:cstheme="minorHAns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C006A6">
        <w:rPr>
          <w:rFonts w:asciiTheme="minorHAnsi" w:hAnsiTheme="minorHAnsi" w:cstheme="minorHAnsi"/>
          <w:u w:val="single"/>
        </w:rPr>
        <w:t>the word</w:t>
      </w:r>
      <w:r w:rsidRPr="00247653">
        <w:rPr>
          <w:rFonts w:asciiTheme="minorHAnsi" w:hAnsiTheme="minorHAnsi" w:cstheme="minorHAnsi"/>
          <w:u w:val="single"/>
        </w:rPr>
        <w:t xml:space="preserve"> "conveys a sense of duty and obligation and </w:t>
      </w:r>
      <w:r w:rsidRPr="00C006A6">
        <w:rPr>
          <w:rFonts w:asciiTheme="minorHAnsi" w:hAnsiTheme="minorHAnsi" w:cstheme="minorHAnsi"/>
          <w:b/>
          <w:iCs/>
          <w:u w:val="single"/>
        </w:rPr>
        <w:t>could not be misunderstood</w:t>
      </w:r>
      <w:r w:rsidRPr="00247653">
        <w:rPr>
          <w:rFonts w:asciiTheme="minorHAnsi" w:hAnsiTheme="minorHAnsi" w:cstheme="minorHAnsi"/>
          <w:u w:val="single"/>
        </w:rPr>
        <w:t xml:space="preserve"> </w:t>
      </w:r>
      <w:r w:rsidRPr="00247653">
        <w:rPr>
          <w:rFonts w:asciiTheme="minorHAnsi" w:hAnsiTheme="minorHAnsi" w:cstheme="minorHAns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247653">
        <w:rPr>
          <w:rFonts w:asciiTheme="minorHAnsi" w:hAnsiTheme="minorHAnsi" w:cstheme="minorHAnsi"/>
          <w:u w:val="single"/>
        </w:rPr>
        <w:t>courts interpreting the word "should</w:t>
      </w:r>
      <w:r w:rsidRPr="00247653">
        <w:rPr>
          <w:rFonts w:asciiTheme="minorHAnsi" w:hAnsiTheme="minorHAnsi" w:cstheme="minorHAnsi"/>
          <w:sz w:val="16"/>
        </w:rPr>
        <w:t xml:space="preserve">" in other types of jury </w:t>
      </w:r>
      <w:proofErr w:type="gramStart"/>
      <w:r w:rsidRPr="00247653">
        <w:rPr>
          <w:rFonts w:asciiTheme="minorHAnsi" w:hAnsiTheme="minorHAnsi" w:cstheme="minorHAnsi"/>
          <w:sz w:val="16"/>
        </w:rPr>
        <w:t>instructions  [</w:t>
      </w:r>
      <w:proofErr w:type="gramEnd"/>
      <w:r w:rsidRPr="00247653">
        <w:rPr>
          <w:rFonts w:asciiTheme="minorHAnsi" w:hAnsiTheme="minorHAnsi" w:cstheme="minorHAnsi"/>
          <w:sz w:val="16"/>
        </w:rPr>
        <w:t xml:space="preserve">**16] </w:t>
      </w:r>
      <w:r w:rsidRPr="00247653">
        <w:rPr>
          <w:rFonts w:asciiTheme="minorHAnsi" w:hAnsiTheme="minorHAnsi" w:cstheme="minorHAnsi"/>
          <w:u w:val="single"/>
        </w:rPr>
        <w:t>have</w:t>
      </w:r>
      <w:r w:rsidRPr="00247653">
        <w:rPr>
          <w:rFonts w:asciiTheme="minorHAnsi" w:hAnsiTheme="minorHAnsi" w:cstheme="minorHAnsi"/>
          <w:sz w:val="16"/>
        </w:rPr>
        <w:t xml:space="preserve"> also </w:t>
      </w:r>
      <w:r w:rsidRPr="00247653">
        <w:rPr>
          <w:rFonts w:asciiTheme="minorHAnsi" w:hAnsiTheme="minorHAnsi" w:cstheme="minorHAnsi"/>
          <w:u w:val="single"/>
        </w:rPr>
        <w:t xml:space="preserve">found that </w:t>
      </w:r>
      <w:r w:rsidRPr="00C006A6">
        <w:rPr>
          <w:rFonts w:asciiTheme="minorHAnsi" w:hAnsiTheme="minorHAnsi" w:cstheme="minorHAnsi"/>
          <w:u w:val="single"/>
        </w:rPr>
        <w:t>the word conveys</w:t>
      </w:r>
      <w:r w:rsidRPr="00247653">
        <w:rPr>
          <w:rFonts w:asciiTheme="minorHAnsi" w:hAnsiTheme="minorHAnsi" w:cstheme="minorHAnsi"/>
          <w:sz w:val="16"/>
        </w:rPr>
        <w:t xml:space="preserve"> to the jury </w:t>
      </w:r>
      <w:r w:rsidRPr="00247653">
        <w:rPr>
          <w:rFonts w:asciiTheme="minorHAnsi" w:hAnsiTheme="minorHAnsi" w:cstheme="minorHAnsi"/>
          <w:u w:val="single"/>
        </w:rPr>
        <w:t xml:space="preserve">a sense of </w:t>
      </w:r>
      <w:r w:rsidRPr="00C006A6">
        <w:rPr>
          <w:rFonts w:asciiTheme="minorHAnsi" w:hAnsiTheme="minorHAnsi" w:cstheme="minorHAnsi"/>
          <w:u w:val="single"/>
        </w:rPr>
        <w:t>duty</w:t>
      </w:r>
      <w:r w:rsidRPr="00247653">
        <w:rPr>
          <w:rFonts w:asciiTheme="minorHAnsi" w:hAnsiTheme="minorHAnsi" w:cstheme="minorHAnsi"/>
          <w:u w:val="single"/>
        </w:rPr>
        <w:t xml:space="preserve"> or obligation and </w:t>
      </w:r>
      <w:r w:rsidRPr="00C006A6">
        <w:rPr>
          <w:rFonts w:asciiTheme="minorHAnsi" w:hAnsiTheme="minorHAnsi" w:cstheme="minorHAnsi"/>
          <w:b/>
          <w:iCs/>
          <w:u w:val="single"/>
        </w:rPr>
        <w:t>not discretion</w:t>
      </w:r>
      <w:r w:rsidRPr="00247653">
        <w:rPr>
          <w:rFonts w:asciiTheme="minorHAnsi" w:hAnsiTheme="minorHAnsi" w:cstheme="minorHAnsi"/>
          <w:sz w:val="16"/>
        </w:rPr>
        <w:t xml:space="preserve">. In Little v. State, 261 Ark. 859, 554 S.W.2d 312, 324 (Ark. 1977), </w:t>
      </w:r>
      <w:r w:rsidRPr="00247653">
        <w:rPr>
          <w:rFonts w:asciiTheme="minorHAnsi" w:hAnsiTheme="minorHAnsi" w:cstheme="minorHAnsi"/>
          <w:u w:val="single"/>
        </w:rPr>
        <w:t>the Arkansas Supreme Court interpreted the word "</w:t>
      </w:r>
      <w:r w:rsidRPr="00247653">
        <w:rPr>
          <w:rFonts w:asciiTheme="minorHAnsi" w:hAnsiTheme="minorHAnsi" w:cstheme="minorHAnsi"/>
          <w:sz w:val="20"/>
          <w:u w:val="single"/>
        </w:rPr>
        <w:t>should"</w:t>
      </w:r>
      <w:r w:rsidRPr="00247653">
        <w:rPr>
          <w:rFonts w:asciiTheme="minorHAnsi" w:hAnsiTheme="minorHAnsi" w:cstheme="minorHAnsi"/>
          <w:sz w:val="16"/>
        </w:rPr>
        <w:t xml:space="preserve"> in an instruction on circumstantial evidence </w:t>
      </w:r>
      <w:r w:rsidRPr="00247653">
        <w:rPr>
          <w:rFonts w:asciiTheme="minorHAnsi" w:hAnsiTheme="minorHAnsi" w:cstheme="minorHAnsi"/>
          <w:u w:val="single"/>
        </w:rPr>
        <w:t xml:space="preserve">as </w:t>
      </w:r>
      <w:r w:rsidRPr="00C006A6">
        <w:rPr>
          <w:rFonts w:asciiTheme="minorHAnsi" w:hAnsiTheme="minorHAnsi" w:cstheme="minorHAnsi"/>
          <w:b/>
          <w:iCs/>
          <w:u w:val="single"/>
        </w:rPr>
        <w:t>synonymous with</w:t>
      </w:r>
      <w:r w:rsidRPr="00247653">
        <w:rPr>
          <w:rFonts w:asciiTheme="minorHAnsi" w:hAnsiTheme="minorHAnsi" w:cstheme="minorHAnsi"/>
          <w:b/>
          <w:iCs/>
          <w:u w:val="single"/>
        </w:rPr>
        <w:t xml:space="preserve"> the word </w:t>
      </w:r>
      <w:r w:rsidRPr="00C006A6">
        <w:rPr>
          <w:rFonts w:asciiTheme="minorHAnsi" w:hAnsiTheme="minorHAnsi" w:cstheme="minorHAnsi"/>
          <w:b/>
          <w:iCs/>
          <w:u w:val="single"/>
        </w:rPr>
        <w:t>"must"</w:t>
      </w:r>
      <w:r w:rsidRPr="00247653">
        <w:rPr>
          <w:rFonts w:asciiTheme="minorHAnsi" w:hAnsiTheme="minorHAnsi" w:cstheme="minorHAnsi"/>
          <w:sz w:val="16"/>
        </w:rPr>
        <w:t xml:space="preserve"> and rejected the defendant's argument that the jury may have been misled by the court's use of the word in the instruction. Similarly, </w:t>
      </w:r>
      <w:r w:rsidRPr="00247653">
        <w:rPr>
          <w:rFonts w:asciiTheme="minorHAnsi" w:hAnsiTheme="minorHAnsi" w:cstheme="minorHAnsi"/>
          <w:u w:val="single"/>
        </w:rPr>
        <w:t>the Missouri Supreme Court rejected a defendant's argument that the court erred by not using the word "</w:t>
      </w:r>
      <w:r w:rsidRPr="00247653">
        <w:rPr>
          <w:rFonts w:asciiTheme="minorHAnsi" w:hAnsiTheme="minorHAnsi" w:cstheme="minorHAnsi"/>
          <w:sz w:val="20"/>
          <w:u w:val="single"/>
        </w:rPr>
        <w:t>should" in</w:t>
      </w:r>
      <w:r w:rsidRPr="00247653">
        <w:rPr>
          <w:rFonts w:asciiTheme="minorHAnsi" w:hAnsiTheme="minorHAnsi" w:cstheme="minorHAnsi"/>
          <w:u w:val="single"/>
        </w:rPr>
        <w:t xml:space="preserve"> an instruction</w:t>
      </w:r>
      <w:r w:rsidRPr="00247653">
        <w:rPr>
          <w:rFonts w:asciiTheme="minorHAnsi" w:hAnsiTheme="minorHAnsi" w:cstheme="minorHAnsi"/>
          <w:sz w:val="16"/>
        </w:rPr>
        <w:t xml:space="preserve"> on witness credibility </w:t>
      </w:r>
      <w:r w:rsidRPr="00247653">
        <w:rPr>
          <w:rFonts w:asciiTheme="minorHAnsi" w:hAnsiTheme="minorHAnsi" w:cstheme="minorHAnsi"/>
          <w:u w:val="single"/>
        </w:rPr>
        <w:t xml:space="preserve">which used the word "must" because the two words have the </w:t>
      </w:r>
      <w:r w:rsidRPr="00247653">
        <w:rPr>
          <w:rFonts w:asciiTheme="minorHAnsi" w:hAnsiTheme="minorHAnsi" w:cstheme="minorHAnsi"/>
          <w:b/>
          <w:iCs/>
          <w:u w:val="single"/>
        </w:rPr>
        <w:t>same meaning</w:t>
      </w:r>
      <w:r w:rsidRPr="00247653">
        <w:rPr>
          <w:rFonts w:asciiTheme="minorHAnsi" w:hAnsiTheme="minorHAnsi" w:cstheme="minorHAnsi"/>
          <w:sz w:val="16"/>
        </w:rPr>
        <w:t>. State v. Rack, 318 S.W.2d 211, 215 (Mo. 1958).   [*318</w:t>
      </w:r>
      <w:proofErr w:type="gramStart"/>
      <w:r w:rsidRPr="00247653">
        <w:rPr>
          <w:rFonts w:asciiTheme="minorHAnsi" w:hAnsiTheme="minorHAnsi" w:cstheme="minorHAnsi"/>
          <w:sz w:val="16"/>
        </w:rPr>
        <w:t>]  In</w:t>
      </w:r>
      <w:proofErr w:type="gramEnd"/>
      <w:r w:rsidRPr="00247653">
        <w:rPr>
          <w:rFonts w:asciiTheme="minorHAnsi" w:hAnsiTheme="minorHAnsi" w:cstheme="minorHAnsi"/>
          <w:sz w:val="16"/>
        </w:rPr>
        <w:t xml:space="preserve"> applying a child support statute, </w:t>
      </w:r>
      <w:r w:rsidRPr="00247653">
        <w:rPr>
          <w:rFonts w:asciiTheme="minorHAnsi" w:hAnsiTheme="minorHAnsi" w:cstheme="minorHAnsi"/>
          <w:u w:val="single"/>
        </w:rPr>
        <w:t>the Arizona Court</w:t>
      </w:r>
      <w:r w:rsidRPr="00247653">
        <w:rPr>
          <w:rFonts w:asciiTheme="minorHAnsi" w:hAnsiTheme="minorHAnsi" w:cstheme="minorHAnsi"/>
          <w:sz w:val="16"/>
        </w:rPr>
        <w:t xml:space="preserve"> of Appeals </w:t>
      </w:r>
      <w:r w:rsidRPr="00247653">
        <w:rPr>
          <w:rFonts w:asciiTheme="minorHAnsi" w:hAnsiTheme="minorHAnsi" w:cstheme="minorHAnsi"/>
          <w:u w:val="single"/>
        </w:rPr>
        <w:t xml:space="preserve">concluded </w:t>
      </w:r>
      <w:r w:rsidRPr="00247653">
        <w:rPr>
          <w:rFonts w:asciiTheme="minorHAnsi" w:hAnsiTheme="minorHAnsi" w:cstheme="minorHAnsi"/>
          <w:sz w:val="20"/>
          <w:u w:val="single"/>
        </w:rPr>
        <w:t>that a</w:t>
      </w:r>
      <w:r w:rsidRPr="00247653">
        <w:rPr>
          <w:rFonts w:asciiTheme="minorHAnsi" w:hAnsiTheme="minorHAnsi" w:cstheme="minorHAnsi"/>
          <w:u w:val="single"/>
        </w:rPr>
        <w:t xml:space="preserve"> legislature's or commission's use of the word "should" is meant to convey </w:t>
      </w:r>
      <w:r w:rsidRPr="00247653">
        <w:rPr>
          <w:rFonts w:asciiTheme="minorHAnsi" w:hAnsiTheme="minorHAnsi" w:cstheme="minorHAnsi"/>
          <w:b/>
          <w:iCs/>
          <w:u w:val="single"/>
        </w:rPr>
        <w:t>duty</w:t>
      </w:r>
      <w:r w:rsidRPr="00247653">
        <w:rPr>
          <w:rFonts w:asciiTheme="minorHAnsi" w:hAnsiTheme="minorHAnsi" w:cstheme="minorHAnsi"/>
          <w:u w:val="single"/>
        </w:rPr>
        <w:t xml:space="preserve"> or </w:t>
      </w:r>
      <w:r w:rsidRPr="00247653">
        <w:rPr>
          <w:rFonts w:asciiTheme="minorHAnsi" w:hAnsiTheme="minorHAnsi" w:cstheme="minorHAnsi"/>
          <w:b/>
          <w:iCs/>
          <w:u w:val="single"/>
        </w:rPr>
        <w:t>obligation</w:t>
      </w:r>
      <w:r w:rsidRPr="00247653">
        <w:rPr>
          <w:rFonts w:asciiTheme="minorHAnsi" w:hAnsiTheme="minorHAnsi" w:cstheme="minorHAnsi"/>
          <w:sz w:val="16"/>
        </w:rPr>
        <w:t>. McNutt v. McNutt, 203 Ariz. 28, 49 P.3d 300, 306 (Ariz. Ct. App. 2002) (finding a statute stating that child support expenditures "should" be allocated for the purpose of parents' federal tax exemption to be mandatory).</w:t>
      </w:r>
    </w:p>
    <w:p w14:paraId="4BC025CB"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‘Should’ means must, opposed to ‘could’, which means mere </w:t>
      </w:r>
      <w:r w:rsidRPr="00247653">
        <w:rPr>
          <w:rFonts w:asciiTheme="minorHAnsi" w:eastAsiaTheme="majorEastAsia" w:hAnsiTheme="minorHAnsi" w:cstheme="minorHAnsi"/>
          <w:b/>
          <w:iCs/>
          <w:sz w:val="26"/>
          <w:u w:val="single"/>
        </w:rPr>
        <w:t>capability</w:t>
      </w:r>
      <w:r w:rsidRPr="00247653">
        <w:rPr>
          <w:rFonts w:asciiTheme="minorHAnsi" w:eastAsiaTheme="majorEastAsia" w:hAnsiTheme="minorHAnsi" w:cstheme="minorHAnsi"/>
          <w:b/>
          <w:iCs/>
          <w:sz w:val="26"/>
        </w:rPr>
        <w:t xml:space="preserve"> or ‘might’</w:t>
      </w:r>
    </w:p>
    <w:p w14:paraId="2576C7AC"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Judge </w:t>
      </w:r>
      <w:r w:rsidRPr="00247653">
        <w:rPr>
          <w:rFonts w:asciiTheme="minorHAnsi" w:hAnsiTheme="minorHAnsi" w:cstheme="minorHAnsi"/>
          <w:b/>
          <w:bCs/>
          <w:sz w:val="26"/>
        </w:rPr>
        <w:t>Eager 69</w:t>
      </w:r>
      <w:r w:rsidRPr="00247653">
        <w:rPr>
          <w:rFonts w:asciiTheme="minorHAnsi" w:hAnsiTheme="minorHAnsi" w:cstheme="minorHAnsi"/>
        </w:rPr>
        <w:t>, Supreme Court of Missouri, Division One, 6-9-</w:t>
      </w:r>
      <w:proofErr w:type="gramStart"/>
      <w:r w:rsidRPr="00247653">
        <w:rPr>
          <w:rFonts w:asciiTheme="minorHAnsi" w:hAnsiTheme="minorHAnsi" w:cstheme="minorHAnsi"/>
        </w:rPr>
        <w:t>1969,  Burrell</w:t>
      </w:r>
      <w:proofErr w:type="gramEnd"/>
      <w:r w:rsidRPr="00247653">
        <w:rPr>
          <w:rFonts w:asciiTheme="minorHAnsi" w:hAnsiTheme="minorHAnsi" w:cstheme="minorHAnsi"/>
        </w:rPr>
        <w:t xml:space="preserve"> v. Mayfair-Lennox Hotels, Inc., 442 S.W.2d 47 (Mo. 1969)</w:t>
      </w:r>
    </w:p>
    <w:p w14:paraId="58D6CCAD" w14:textId="77777777" w:rsidR="00230049" w:rsidRPr="00247653" w:rsidRDefault="00230049" w:rsidP="00230049">
      <w:pPr>
        <w:ind w:right="288"/>
        <w:rPr>
          <w:rFonts w:asciiTheme="minorHAnsi" w:hAnsiTheme="minorHAnsi" w:cstheme="minorHAnsi"/>
          <w:sz w:val="16"/>
        </w:rPr>
      </w:pPr>
      <w:r w:rsidRPr="00247653">
        <w:rPr>
          <w:rFonts w:asciiTheme="minorHAnsi" w:hAnsiTheme="minorHAnsi" w:cstheme="minorHAnsi"/>
          <w:sz w:val="16"/>
        </w:rPr>
        <w:t>In the briefs both parties rely largely upon definitions, both from dictionaries and cases. We refrain from quoting [**21</w:t>
      </w:r>
      <w:proofErr w:type="gramStart"/>
      <w:r w:rsidRPr="00247653">
        <w:rPr>
          <w:rFonts w:asciiTheme="minorHAnsi" w:hAnsiTheme="minorHAnsi" w:cstheme="minorHAnsi"/>
          <w:sz w:val="16"/>
        </w:rPr>
        <w:t>]  or</w:t>
      </w:r>
      <w:proofErr w:type="gramEnd"/>
      <w:r w:rsidRPr="00247653">
        <w:rPr>
          <w:rFonts w:asciiTheme="minorHAnsi" w:hAnsiTheme="minorHAnsi" w:cstheme="minorHAnsi"/>
          <w:sz w:val="16"/>
        </w:rPr>
        <w:t xml:space="preserve"> discussing these specifically. </w:t>
      </w:r>
      <w:r w:rsidRPr="00C006A6">
        <w:rPr>
          <w:rFonts w:asciiTheme="minorHAnsi" w:hAnsiTheme="minorHAnsi" w:cstheme="minorHAnsi"/>
          <w:u w:val="single"/>
        </w:rPr>
        <w:t xml:space="preserve">In </w:t>
      </w:r>
      <w:r w:rsidRPr="00C006A6">
        <w:rPr>
          <w:rFonts w:asciiTheme="minorHAnsi" w:hAnsiTheme="minorHAnsi" w:cstheme="minorHAnsi"/>
          <w:b/>
          <w:iCs/>
          <w:u w:val="single"/>
        </w:rPr>
        <w:t>ordinary parlance</w:t>
      </w:r>
      <w:r w:rsidRPr="00C006A6">
        <w:rPr>
          <w:rFonts w:asciiTheme="minorHAnsi" w:hAnsiTheme="minorHAnsi" w:cstheme="minorHAnsi"/>
          <w:u w:val="single"/>
        </w:rPr>
        <w:t xml:space="preserve"> the word "should" imports</w:t>
      </w:r>
      <w:r w:rsidRPr="00247653">
        <w:rPr>
          <w:rFonts w:asciiTheme="minorHAnsi" w:hAnsiTheme="minorHAnsi" w:cstheme="minorHAnsi"/>
          <w:u w:val="single"/>
        </w:rPr>
        <w:t xml:space="preserve"> an idea of </w:t>
      </w:r>
      <w:r w:rsidRPr="00C006A6">
        <w:rPr>
          <w:rFonts w:asciiTheme="minorHAnsi" w:hAnsiTheme="minorHAnsi" w:cstheme="minorHAnsi"/>
          <w:b/>
          <w:iCs/>
          <w:u w:val="single"/>
        </w:rPr>
        <w:t>obligation</w:t>
      </w:r>
      <w:r w:rsidRPr="00C006A6">
        <w:rPr>
          <w:rFonts w:asciiTheme="minorHAnsi" w:hAnsiTheme="minorHAnsi" w:cstheme="minorHAnsi"/>
          <w:u w:val="single"/>
        </w:rPr>
        <w:t>; it</w:t>
      </w:r>
      <w:r w:rsidRPr="00247653">
        <w:rPr>
          <w:rFonts w:asciiTheme="minorHAnsi" w:hAnsiTheme="minorHAnsi" w:cstheme="minorHAnsi"/>
          <w:u w:val="single"/>
        </w:rPr>
        <w:t xml:space="preserve"> is the past tense of "shall" which </w:t>
      </w:r>
      <w:r w:rsidRPr="00C006A6">
        <w:rPr>
          <w:rFonts w:asciiTheme="minorHAnsi" w:hAnsiTheme="minorHAnsi" w:cstheme="minorHAnsi"/>
          <w:u w:val="single"/>
        </w:rPr>
        <w:t>implies "</w:t>
      </w:r>
      <w:r w:rsidRPr="00C006A6">
        <w:rPr>
          <w:rFonts w:asciiTheme="minorHAnsi" w:hAnsiTheme="minorHAnsi" w:cstheme="minorHAnsi"/>
          <w:bCs/>
          <w:u w:val="single"/>
        </w:rPr>
        <w:t>owes, ought to, mus</w:t>
      </w:r>
      <w:r w:rsidRPr="00C006A6">
        <w:rPr>
          <w:rFonts w:asciiTheme="minorHAnsi" w:hAnsiTheme="minorHAnsi" w:cstheme="minorHAnsi"/>
          <w:u w:val="single"/>
        </w:rPr>
        <w:t>t"</w:t>
      </w:r>
      <w:r w:rsidRPr="00247653">
        <w:rPr>
          <w:rFonts w:asciiTheme="minorHAnsi" w:hAnsiTheme="minorHAnsi" w:cstheme="minorHAnsi"/>
          <w:sz w:val="16"/>
        </w:rPr>
        <w:t xml:space="preserve"> (Webster's 3rd </w:t>
      </w:r>
      <w:proofErr w:type="spellStart"/>
      <w:r w:rsidRPr="00247653">
        <w:rPr>
          <w:rFonts w:asciiTheme="minorHAnsi" w:hAnsiTheme="minorHAnsi" w:cstheme="minorHAnsi"/>
          <w:sz w:val="16"/>
        </w:rPr>
        <w:t>Internat.</w:t>
      </w:r>
      <w:proofErr w:type="spellEnd"/>
      <w:r w:rsidRPr="00247653">
        <w:rPr>
          <w:rFonts w:asciiTheme="minorHAnsi" w:hAnsiTheme="minorHAnsi" w:cstheme="minorHAnsi"/>
          <w:sz w:val="16"/>
        </w:rPr>
        <w:t xml:space="preserve"> Dict.). Defendant's counsel </w:t>
      </w:r>
      <w:proofErr w:type="gramStart"/>
      <w:r w:rsidRPr="00247653">
        <w:rPr>
          <w:rFonts w:asciiTheme="minorHAnsi" w:hAnsiTheme="minorHAnsi" w:cstheme="minorHAnsi"/>
          <w:sz w:val="16"/>
        </w:rPr>
        <w:t>seem</w:t>
      </w:r>
      <w:proofErr w:type="gramEnd"/>
      <w:r w:rsidRPr="00247653">
        <w:rPr>
          <w:rFonts w:asciiTheme="minorHAnsi" w:hAnsiTheme="minorHAnsi" w:cstheme="minorHAnsi"/>
          <w:sz w:val="16"/>
        </w:rPr>
        <w:t xml:space="preserve"> to recognize this meaning. They further concede that </w:t>
      </w:r>
      <w:r w:rsidRPr="00247653">
        <w:rPr>
          <w:rFonts w:asciiTheme="minorHAnsi" w:hAnsiTheme="minorHAnsi" w:cstheme="minorHAnsi"/>
          <w:u w:val="single"/>
        </w:rPr>
        <w:t>"</w:t>
      </w:r>
      <w:r w:rsidRPr="00C006A6">
        <w:rPr>
          <w:rFonts w:asciiTheme="minorHAnsi" w:hAnsiTheme="minorHAnsi" w:cstheme="minorHAnsi"/>
          <w:b/>
          <w:iCs/>
          <w:u w:val="single"/>
        </w:rPr>
        <w:t>could"</w:t>
      </w:r>
      <w:r w:rsidRPr="00C006A6">
        <w:rPr>
          <w:rFonts w:asciiTheme="minorHAnsi" w:hAnsiTheme="minorHAnsi" w:cstheme="minorHAnsi"/>
          <w:u w:val="single"/>
        </w:rPr>
        <w:t xml:space="preserve"> denotes </w:t>
      </w:r>
      <w:r w:rsidRPr="00C006A6">
        <w:rPr>
          <w:rFonts w:asciiTheme="minorHAnsi" w:hAnsiTheme="minorHAnsi" w:cstheme="minorHAnsi"/>
          <w:b/>
          <w:iCs/>
          <w:u w:val="single"/>
        </w:rPr>
        <w:t>mere "capability"</w:t>
      </w:r>
      <w:r w:rsidRPr="00C006A6">
        <w:rPr>
          <w:rFonts w:asciiTheme="minorHAnsi" w:hAnsiTheme="minorHAnsi" w:cstheme="minorHAnsi"/>
          <w:u w:val="single"/>
        </w:rPr>
        <w:t xml:space="preserve"> and is</w:t>
      </w:r>
      <w:r w:rsidRPr="00247653">
        <w:rPr>
          <w:rFonts w:asciiTheme="minorHAnsi" w:hAnsiTheme="minorHAnsi" w:cstheme="minorHAnsi"/>
          <w:u w:val="single"/>
        </w:rPr>
        <w:t xml:space="preserve"> often </w:t>
      </w:r>
      <w:r w:rsidRPr="00C006A6">
        <w:rPr>
          <w:rFonts w:asciiTheme="minorHAnsi" w:hAnsiTheme="minorHAnsi" w:cstheme="minorHAnsi"/>
          <w:u w:val="single"/>
        </w:rPr>
        <w:t xml:space="preserve">used as meaning </w:t>
      </w:r>
      <w:r w:rsidRPr="00C006A6">
        <w:rPr>
          <w:rFonts w:asciiTheme="minorHAnsi" w:hAnsiTheme="minorHAnsi" w:cstheme="minorHAnsi"/>
          <w:b/>
          <w:iCs/>
          <w:u w:val="single"/>
        </w:rPr>
        <w:t>"might."</w:t>
      </w:r>
      <w:r w:rsidRPr="00247653">
        <w:rPr>
          <w:rFonts w:asciiTheme="minorHAnsi" w:hAnsiTheme="minorHAnsi" w:cstheme="minorHAnsi"/>
          <w:sz w:val="16"/>
        </w:rPr>
        <w:t xml:space="preserve"> The dictionary generally confirms the meaning as denoting a mere ability to do or make. Counsel further </w:t>
      </w:r>
      <w:proofErr w:type="gramStart"/>
      <w:r w:rsidRPr="00247653">
        <w:rPr>
          <w:rFonts w:asciiTheme="minorHAnsi" w:hAnsiTheme="minorHAnsi" w:cstheme="minorHAnsi"/>
          <w:sz w:val="16"/>
        </w:rPr>
        <w:t>argue</w:t>
      </w:r>
      <w:proofErr w:type="gramEnd"/>
      <w:r w:rsidRPr="00247653">
        <w:rPr>
          <w:rFonts w:asciiTheme="minorHAnsi" w:hAnsiTheme="minorHAnsi" w:cstheme="minorHAnsi"/>
          <w:sz w:val="16"/>
        </w:rPr>
        <w:t xml:space="preserve"> that the use of "should" thus imposed a greater burden upon the defendant. We wholly fail to follow that argument. The instruction, as we see it, required the plaintiff to demonstrate to the jury by its evidence that defendant was obligated to know of the defective condition, and not merely to demonstrate that it would have been possible (or within its ability) to do so. Thus, in the common-sense meaning of the language used, the plaintiff and not the defendant bore a greater burden from the deviation. It seems possible that defendant thinks that the instruction tells the jury that defendant was obligated to know of the defect. Such is not true. It simply told the jury that before it could find [**22</w:t>
      </w:r>
      <w:proofErr w:type="gramStart"/>
      <w:r w:rsidRPr="00247653">
        <w:rPr>
          <w:rFonts w:asciiTheme="minorHAnsi" w:hAnsiTheme="minorHAnsi" w:cstheme="minorHAnsi"/>
          <w:sz w:val="16"/>
        </w:rPr>
        <w:t>]  for</w:t>
      </w:r>
      <w:proofErr w:type="gramEnd"/>
      <w:r w:rsidRPr="00247653">
        <w:rPr>
          <w:rFonts w:asciiTheme="minorHAnsi" w:hAnsiTheme="minorHAnsi" w:cstheme="minorHAnsi"/>
          <w:sz w:val="16"/>
        </w:rPr>
        <w:t xml:space="preserve"> the plaintiff it must find that, under the circumstances, defendant was obligated to know of it. Our view as to where the additional burden was cast seems to be confirmed in the case of Thompson v. Quincy, O. &amp; K.C.R. Co., Mo., 18 S.W.2d 401.</w:t>
      </w:r>
    </w:p>
    <w:p w14:paraId="4376F5B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means must---its mandatory</w:t>
      </w:r>
    </w:p>
    <w:p w14:paraId="45BD6AC3" w14:textId="77777777" w:rsidR="00230049" w:rsidRPr="00247653" w:rsidRDefault="00230049" w:rsidP="00230049">
      <w:pPr>
        <w:rPr>
          <w:rFonts w:asciiTheme="minorHAnsi" w:hAnsiTheme="minorHAnsi" w:cstheme="minorHAnsi"/>
          <w:color w:val="0D0D0D"/>
        </w:rPr>
      </w:pPr>
      <w:r w:rsidRPr="00247653">
        <w:rPr>
          <w:rFonts w:asciiTheme="minorHAnsi" w:hAnsiTheme="minorHAnsi" w:cstheme="minorHAnsi"/>
          <w:b/>
          <w:bCs/>
          <w:sz w:val="26"/>
        </w:rPr>
        <w:t>Foresi 32</w:t>
      </w:r>
      <w:r w:rsidRPr="00247653">
        <w:rPr>
          <w:rFonts w:asciiTheme="minorHAnsi" w:hAnsiTheme="minorHAnsi" w:cstheme="minorHAnsi"/>
        </w:rPr>
        <w:t xml:space="preserve"> Remo Foresi v. Hudson Coal Co., Superior Court of Pennsylvania, </w:t>
      </w:r>
      <w:r w:rsidRPr="00247653">
        <w:rPr>
          <w:rFonts w:asciiTheme="minorHAnsi" w:hAnsiTheme="minorHAnsi" w:cstheme="minorHAnsi"/>
          <w:color w:val="0D0D0D"/>
        </w:rPr>
        <w:t>106 Pa. Super. 307; 161 A. 910; 1932 Pa. Super. LEXIS 239, 7-14, Lexis</w:t>
      </w:r>
    </w:p>
    <w:p w14:paraId="0EB5894B" w14:textId="77777777" w:rsidR="00230049" w:rsidRPr="00247653" w:rsidRDefault="00230049" w:rsidP="00230049">
      <w:pPr>
        <w:rPr>
          <w:rFonts w:asciiTheme="minorHAnsi" w:hAnsiTheme="minorHAnsi" w:cstheme="minorHAnsi"/>
          <w:color w:val="0D0D0D"/>
          <w:sz w:val="16"/>
        </w:rPr>
      </w:pPr>
      <w:r w:rsidRPr="00247653">
        <w:rPr>
          <w:rFonts w:asciiTheme="minorHAnsi" w:hAnsiTheme="minorHAnsi" w:cstheme="minorHAnsi"/>
          <w:sz w:val="20"/>
          <w:u w:val="single"/>
        </w:rPr>
        <w:lastRenderedPageBreak/>
        <w:t xml:space="preserve">As regards the mandatory character of the rule, the word </w:t>
      </w:r>
      <w:r w:rsidRPr="00C006A6">
        <w:rPr>
          <w:rFonts w:asciiTheme="minorHAnsi" w:hAnsiTheme="minorHAnsi" w:cstheme="minorHAnsi"/>
          <w:sz w:val="20"/>
          <w:u w:val="single"/>
        </w:rPr>
        <w:t>'should'</w:t>
      </w:r>
      <w:r w:rsidRPr="00247653">
        <w:rPr>
          <w:rFonts w:asciiTheme="minorHAnsi" w:hAnsiTheme="minorHAnsi" w:cstheme="minorHAnsi"/>
          <w:color w:val="0D0D0D"/>
          <w:sz w:val="16"/>
        </w:rPr>
        <w:t xml:space="preserve"> is not only an auxiliary verb, it </w:t>
      </w:r>
      <w:r w:rsidRPr="00247653">
        <w:rPr>
          <w:rFonts w:asciiTheme="minorHAnsi" w:hAnsiTheme="minorHAnsi" w:cstheme="minorHAnsi"/>
          <w:sz w:val="20"/>
          <w:u w:val="single"/>
        </w:rPr>
        <w:t>is</w:t>
      </w:r>
      <w:r w:rsidRPr="00247653">
        <w:rPr>
          <w:rFonts w:asciiTheme="minorHAnsi" w:hAnsiTheme="minorHAnsi" w:cstheme="minorHAnsi"/>
          <w:color w:val="0D0D0D"/>
          <w:sz w:val="16"/>
        </w:rPr>
        <w:t xml:space="preserve"> also </w:t>
      </w:r>
      <w:r w:rsidRPr="00247653">
        <w:rPr>
          <w:rFonts w:asciiTheme="minorHAnsi" w:hAnsiTheme="minorHAnsi" w:cstheme="minorHAnsi"/>
          <w:sz w:val="20"/>
          <w:u w:val="single"/>
        </w:rPr>
        <w:t xml:space="preserve">the </w:t>
      </w:r>
      <w:proofErr w:type="spellStart"/>
      <w:r w:rsidRPr="00247653">
        <w:rPr>
          <w:rFonts w:asciiTheme="minorHAnsi" w:hAnsiTheme="minorHAnsi" w:cstheme="minorHAnsi"/>
          <w:sz w:val="20"/>
          <w:u w:val="single"/>
        </w:rPr>
        <w:t>preterite</w:t>
      </w:r>
      <w:proofErr w:type="spellEnd"/>
      <w:r w:rsidRPr="00247653">
        <w:rPr>
          <w:rFonts w:asciiTheme="minorHAnsi" w:hAnsiTheme="minorHAnsi" w:cstheme="minorHAnsi"/>
          <w:sz w:val="20"/>
          <w:u w:val="single"/>
        </w:rPr>
        <w:t xml:space="preserve"> of the verb, 'shall' and </w:t>
      </w:r>
      <w:r w:rsidRPr="00C006A6">
        <w:rPr>
          <w:rFonts w:asciiTheme="minorHAnsi" w:hAnsiTheme="minorHAnsi" w:cstheme="minorHAnsi"/>
          <w:sz w:val="20"/>
          <w:u w:val="single"/>
        </w:rPr>
        <w:t>has for</w:t>
      </w:r>
      <w:r w:rsidRPr="00247653">
        <w:rPr>
          <w:rFonts w:asciiTheme="minorHAnsi" w:hAnsiTheme="minorHAnsi" w:cstheme="minorHAnsi"/>
          <w:sz w:val="20"/>
          <w:u w:val="single"/>
        </w:rPr>
        <w:t xml:space="preserve"> one of its </w:t>
      </w:r>
      <w:r w:rsidRPr="00C006A6">
        <w:rPr>
          <w:rFonts w:asciiTheme="minorHAnsi" w:hAnsiTheme="minorHAnsi" w:cstheme="minorHAnsi"/>
          <w:sz w:val="20"/>
          <w:u w:val="single"/>
        </w:rPr>
        <w:t>meanings</w:t>
      </w:r>
      <w:r w:rsidRPr="00247653">
        <w:rPr>
          <w:rFonts w:asciiTheme="minorHAnsi" w:hAnsiTheme="minorHAnsi" w:cstheme="minorHAnsi"/>
          <w:sz w:val="20"/>
          <w:u w:val="single"/>
        </w:rPr>
        <w:t xml:space="preserve"> as</w:t>
      </w:r>
      <w:r w:rsidRPr="00247653">
        <w:rPr>
          <w:rFonts w:asciiTheme="minorHAnsi" w:hAnsiTheme="minorHAnsi" w:cstheme="minorHAnsi"/>
          <w:color w:val="0D0D0D"/>
          <w:sz w:val="16"/>
        </w:rPr>
        <w:t xml:space="preserve"> defined in the Century Dictionary: "</w:t>
      </w:r>
      <w:r w:rsidRPr="00C006A6">
        <w:rPr>
          <w:rFonts w:asciiTheme="minorHAnsi" w:hAnsiTheme="minorHAnsi" w:cstheme="minorHAnsi"/>
          <w:sz w:val="20"/>
          <w:u w:val="single"/>
        </w:rPr>
        <w:t>Obliged or compelled</w:t>
      </w:r>
      <w:r w:rsidRPr="00247653">
        <w:rPr>
          <w:rFonts w:asciiTheme="minorHAnsi" w:hAnsiTheme="minorHAnsi" w:cstheme="minorHAnsi"/>
          <w:sz w:val="20"/>
          <w:u w:val="single"/>
        </w:rPr>
        <w:t xml:space="preserve"> (to); would have (to); </w:t>
      </w:r>
      <w:r w:rsidRPr="00C006A6">
        <w:rPr>
          <w:rFonts w:asciiTheme="minorHAnsi" w:hAnsiTheme="minorHAnsi" w:cstheme="minorHAnsi"/>
          <w:sz w:val="20"/>
          <w:u w:val="single"/>
        </w:rPr>
        <w:t>must</w:t>
      </w:r>
      <w:r w:rsidRPr="00247653">
        <w:rPr>
          <w:rFonts w:asciiTheme="minorHAnsi" w:hAnsiTheme="minorHAnsi" w:cstheme="minorHAnsi"/>
          <w:sz w:val="20"/>
          <w:u w:val="single"/>
        </w:rPr>
        <w:t>; ought (to); used with an infinitive</w:t>
      </w:r>
      <w:r w:rsidRPr="00247653">
        <w:rPr>
          <w:rFonts w:asciiTheme="minorHAnsi" w:hAnsiTheme="minorHAnsi" w:cstheme="minorHAnsi"/>
          <w:color w:val="0D0D0D"/>
          <w:sz w:val="16"/>
        </w:rPr>
        <w:t xml:space="preserve"> (without to) </w:t>
      </w:r>
      <w:r w:rsidRPr="00247653">
        <w:rPr>
          <w:rFonts w:asciiTheme="minorHAnsi" w:hAnsiTheme="minorHAnsi" w:cstheme="minorHAnsi"/>
          <w:sz w:val="20"/>
          <w:u w:val="single"/>
        </w:rPr>
        <w:t>to express obligation, necessity or duty in connection with some act yet to be carried out."</w:t>
      </w:r>
      <w:r w:rsidRPr="00247653">
        <w:rPr>
          <w:rFonts w:asciiTheme="minorHAnsi" w:hAnsiTheme="minorHAnsi" w:cstheme="minorHAnsi"/>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247653">
        <w:rPr>
          <w:rFonts w:asciiTheme="minorHAnsi" w:hAnsiTheme="minorHAnsi" w:cstheme="minorHAnsi"/>
          <w:sz w:val="20"/>
          <w:u w:val="single"/>
        </w:rPr>
        <w:t xml:space="preserve">, the word </w:t>
      </w:r>
      <w:r w:rsidRPr="00C006A6">
        <w:rPr>
          <w:rFonts w:asciiTheme="minorHAnsi" w:hAnsiTheme="minorHAnsi" w:cstheme="minorHAnsi"/>
          <w:sz w:val="20"/>
          <w:u w:val="single"/>
        </w:rPr>
        <w:t xml:space="preserve">'should' is </w:t>
      </w:r>
      <w:r w:rsidRPr="00C006A6">
        <w:rPr>
          <w:rFonts w:asciiTheme="minorHAnsi" w:hAnsiTheme="minorHAnsi" w:cstheme="minorHAnsi"/>
          <w:b/>
          <w:iCs/>
          <w:u w:val="single"/>
        </w:rPr>
        <w:t>not</w:t>
      </w:r>
      <w:r w:rsidRPr="00247653">
        <w:rPr>
          <w:rFonts w:asciiTheme="minorHAnsi" w:hAnsiTheme="minorHAnsi" w:cstheme="minorHAnsi"/>
          <w:b/>
          <w:iCs/>
          <w:u w:val="single"/>
        </w:rPr>
        <w:t xml:space="preserve"> used in an </w:t>
      </w:r>
      <w:r w:rsidRPr="00C006A6">
        <w:rPr>
          <w:rFonts w:asciiTheme="minorHAnsi" w:hAnsiTheme="minorHAnsi" w:cstheme="minorHAnsi"/>
          <w:b/>
          <w:iCs/>
          <w:u w:val="single"/>
        </w:rPr>
        <w:t>advisory</w:t>
      </w:r>
      <w:r w:rsidRPr="00247653">
        <w:rPr>
          <w:rFonts w:asciiTheme="minorHAnsi" w:hAnsiTheme="minorHAnsi" w:cstheme="minorHAnsi"/>
          <w:b/>
          <w:iCs/>
          <w:u w:val="single"/>
        </w:rPr>
        <w:t xml:space="preserve"> sense</w:t>
      </w:r>
      <w:r w:rsidRPr="00247653">
        <w:rPr>
          <w:rFonts w:asciiTheme="minorHAnsi" w:hAnsiTheme="minorHAnsi" w:cstheme="minorHAnsi"/>
          <w:sz w:val="20"/>
          <w:u w:val="single"/>
        </w:rPr>
        <w:t xml:space="preserve"> </w:t>
      </w:r>
      <w:r w:rsidRPr="00C006A6">
        <w:rPr>
          <w:rFonts w:asciiTheme="minorHAnsi" w:hAnsiTheme="minorHAnsi" w:cstheme="minorHAnsi"/>
          <w:sz w:val="20"/>
          <w:u w:val="single"/>
        </w:rPr>
        <w:t>but has the force</w:t>
      </w:r>
      <w:r w:rsidRPr="00247653">
        <w:rPr>
          <w:rFonts w:asciiTheme="minorHAnsi" w:hAnsiTheme="minorHAnsi" w:cstheme="minorHAnsi"/>
          <w:sz w:val="20"/>
          <w:u w:val="single"/>
        </w:rPr>
        <w:t xml:space="preserve"> or meaning </w:t>
      </w:r>
      <w:r w:rsidRPr="00C006A6">
        <w:rPr>
          <w:rFonts w:asciiTheme="minorHAnsi" w:hAnsiTheme="minorHAnsi" w:cstheme="minorHAnsi"/>
          <w:sz w:val="20"/>
          <w:u w:val="single"/>
        </w:rPr>
        <w:t>of 'must'</w:t>
      </w:r>
      <w:r w:rsidRPr="00247653">
        <w:rPr>
          <w:rFonts w:asciiTheme="minorHAnsi" w:hAnsiTheme="minorHAnsi" w:cstheme="minorHAnsi"/>
          <w:sz w:val="20"/>
          <w:u w:val="single"/>
        </w:rPr>
        <w:t>, or 'ought to' and carries</w:t>
      </w:r>
      <w:r w:rsidRPr="00247653">
        <w:rPr>
          <w:rFonts w:asciiTheme="minorHAnsi" w:hAnsiTheme="minorHAnsi" w:cstheme="minorHAnsi"/>
          <w:color w:val="0D0D0D"/>
          <w:sz w:val="16"/>
        </w:rPr>
        <w:t xml:space="preserve"> [***8]  </w:t>
      </w:r>
      <w:r w:rsidRPr="00247653">
        <w:rPr>
          <w:rFonts w:asciiTheme="minorHAnsi" w:hAnsiTheme="minorHAnsi" w:cstheme="minorHAnsi"/>
          <w:sz w:val="20"/>
          <w:u w:val="single"/>
        </w:rPr>
        <w:t>with it the sense of</w:t>
      </w:r>
      <w:r w:rsidRPr="00247653">
        <w:rPr>
          <w:rFonts w:asciiTheme="minorHAnsi" w:hAnsiTheme="minorHAnsi" w:cstheme="minorHAnsi"/>
          <w:color w:val="0D0D0D"/>
          <w:sz w:val="16"/>
        </w:rPr>
        <w:t xml:space="preserve">  [*313]  </w:t>
      </w:r>
      <w:r w:rsidRPr="00247653">
        <w:rPr>
          <w:rFonts w:asciiTheme="minorHAnsi" w:hAnsiTheme="minorHAnsi" w:cstheme="minorHAnsi"/>
          <w:sz w:val="20"/>
          <w:u w:val="single"/>
        </w:rPr>
        <w:t xml:space="preserve">obligation and duty </w:t>
      </w:r>
      <w:r w:rsidRPr="00C006A6">
        <w:rPr>
          <w:rFonts w:asciiTheme="minorHAnsi" w:hAnsiTheme="minorHAnsi" w:cstheme="minorHAnsi"/>
          <w:sz w:val="20"/>
          <w:u w:val="single"/>
        </w:rPr>
        <w:t xml:space="preserve">equivalent to </w:t>
      </w:r>
      <w:r w:rsidRPr="00C006A6">
        <w:rPr>
          <w:rFonts w:asciiTheme="minorHAnsi" w:hAnsiTheme="minorHAnsi" w:cstheme="minorHAnsi"/>
          <w:b/>
          <w:iCs/>
          <w:u w:val="single"/>
        </w:rPr>
        <w:t>compulsion</w:t>
      </w:r>
      <w:r w:rsidRPr="00247653">
        <w:rPr>
          <w:rFonts w:asciiTheme="minorHAnsi" w:hAnsiTheme="minorHAnsi" w:cstheme="minorHAnsi"/>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560BC8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means must</w:t>
      </w:r>
    </w:p>
    <w:p w14:paraId="4B2DE01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&amp; Phrases 6</w:t>
      </w:r>
      <w:r w:rsidRPr="00247653">
        <w:rPr>
          <w:rFonts w:asciiTheme="minorHAnsi" w:hAnsiTheme="minorHAnsi" w:cstheme="minorHAnsi"/>
        </w:rPr>
        <w:t xml:space="preserve"> Permanent Edition 39, p. 369</w:t>
      </w:r>
    </w:p>
    <w:p w14:paraId="39FB742E" w14:textId="77777777" w:rsidR="00230049" w:rsidRPr="00247653" w:rsidRDefault="00230049" w:rsidP="00230049">
      <w:pPr>
        <w:rPr>
          <w:rFonts w:asciiTheme="minorHAnsi" w:hAnsiTheme="minorHAnsi" w:cstheme="minorHAnsi"/>
          <w:szCs w:val="20"/>
        </w:rPr>
      </w:pPr>
      <w:proofErr w:type="spellStart"/>
      <w:r w:rsidRPr="00247653">
        <w:rPr>
          <w:rFonts w:asciiTheme="minorHAnsi" w:hAnsiTheme="minorHAnsi" w:cstheme="minorHAnsi"/>
          <w:szCs w:val="20"/>
        </w:rPr>
        <w:t>C.D.Cal</w:t>
      </w:r>
      <w:proofErr w:type="spellEnd"/>
      <w:r w:rsidRPr="00247653">
        <w:rPr>
          <w:rFonts w:asciiTheme="minorHAnsi" w:hAnsiTheme="minorHAnsi" w:cstheme="minorHAnsi"/>
          <w:szCs w:val="20"/>
        </w:rPr>
        <w:t xml:space="preserve">. 2005.  </w:t>
      </w:r>
      <w:r w:rsidRPr="00C006A6">
        <w:rPr>
          <w:rFonts w:asciiTheme="minorHAnsi" w:eastAsia="SimSun" w:hAnsiTheme="minorHAnsi" w:cstheme="minorHAnsi"/>
          <w:sz w:val="20"/>
          <w:szCs w:val="20"/>
          <w:u w:val="single"/>
          <w:lang w:eastAsia="zh-CN"/>
        </w:rPr>
        <w:t>“Should,”</w:t>
      </w:r>
      <w:r w:rsidRPr="00247653">
        <w:rPr>
          <w:rFonts w:asciiTheme="minorHAnsi" w:hAnsiTheme="minorHAnsi" w:cstheme="minorHAnsi"/>
          <w:szCs w:val="20"/>
        </w:rPr>
        <w:t xml:space="preserve"> as used in the Social Security Administration’s ruling stating that an ALJ should call on the services of a medical advisor when onset must be inferred, </w:t>
      </w:r>
      <w:r w:rsidRPr="00C006A6">
        <w:rPr>
          <w:rFonts w:asciiTheme="minorHAnsi" w:eastAsia="SimSun" w:hAnsiTheme="minorHAnsi" w:cstheme="minorHAnsi"/>
          <w:sz w:val="20"/>
          <w:szCs w:val="20"/>
          <w:u w:val="single"/>
          <w:lang w:eastAsia="zh-CN"/>
        </w:rPr>
        <w:t>means “must.”</w:t>
      </w:r>
      <w:r w:rsidRPr="00247653">
        <w:rPr>
          <w:rFonts w:asciiTheme="minorHAnsi" w:hAnsiTheme="minorHAnsi" w:cstheme="minorHAnsi"/>
          <w:szCs w:val="20"/>
        </w:rPr>
        <w:t xml:space="preserve">—Herrera v. Barnhart, 379 F.Supp.2d </w:t>
      </w:r>
      <w:proofErr w:type="gramStart"/>
      <w:r w:rsidRPr="00247653">
        <w:rPr>
          <w:rFonts w:asciiTheme="minorHAnsi" w:hAnsiTheme="minorHAnsi" w:cstheme="minorHAnsi"/>
          <w:szCs w:val="20"/>
        </w:rPr>
        <w:t>1103.—</w:t>
      </w:r>
      <w:proofErr w:type="gramEnd"/>
      <w:r w:rsidRPr="00247653">
        <w:rPr>
          <w:rFonts w:asciiTheme="minorHAnsi" w:hAnsiTheme="minorHAnsi" w:cstheme="minorHAnsi"/>
          <w:szCs w:val="20"/>
        </w:rPr>
        <w:t>Social S 142.5.</w:t>
      </w:r>
    </w:p>
    <w:p w14:paraId="7EA4D2A9"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Should</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Not Mandatory</w:t>
      </w:r>
    </w:p>
    <w:p w14:paraId="1432A85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isn’t mandatory</w:t>
      </w:r>
    </w:p>
    <w:p w14:paraId="766FD5C2"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Duarte 19 –</w:t>
      </w:r>
      <w:r w:rsidRPr="00247653">
        <w:rPr>
          <w:rFonts w:asciiTheme="minorHAnsi" w:hAnsiTheme="minorHAnsi" w:cstheme="minorHAnsi"/>
        </w:rPr>
        <w:t xml:space="preserve"> Development Code of the City of Duarte, California, Municipal Code, “ARTICLE 1 - ENACTMENT, APPLICABILITY, AND ENFORCEMENT”, 1/10/2019, </w:t>
      </w:r>
    </w:p>
    <w:p w14:paraId="3B68655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https://library.municode.com/ca/duarte/codes/development_code?nodeId=ART1ENAPEN_CH19.02PUAPDECO</w:t>
      </w:r>
    </w:p>
    <w:p w14:paraId="2F05A49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B. </w:t>
      </w:r>
      <w:r w:rsidRPr="00247653">
        <w:rPr>
          <w:rFonts w:asciiTheme="minorHAnsi" w:hAnsiTheme="minorHAnsi" w:cstheme="minorHAnsi"/>
          <w:i/>
          <w:iCs/>
        </w:rPr>
        <w:t>Terminology</w:t>
      </w:r>
      <w:r w:rsidRPr="00247653">
        <w:rPr>
          <w:rFonts w:asciiTheme="minorHAnsi" w:hAnsiTheme="minorHAnsi" w:cstheme="minorHAnsi"/>
        </w:rPr>
        <w:t>. When used in this title, the following rules apply to all provisions of this Development Code:</w:t>
      </w:r>
    </w:p>
    <w:p w14:paraId="0687D56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1. </w:t>
      </w:r>
      <w:r w:rsidRPr="00247653">
        <w:rPr>
          <w:rFonts w:asciiTheme="minorHAnsi" w:hAnsiTheme="minorHAnsi" w:cstheme="minorHAnsi"/>
          <w:i/>
          <w:iCs/>
        </w:rPr>
        <w:t>Language</w:t>
      </w:r>
      <w:r w:rsidRPr="00247653">
        <w:rPr>
          <w:rFonts w:asciiTheme="minorHAnsi" w:hAnsiTheme="minorHAnsi" w:cstheme="minorHAnsi"/>
        </w:rPr>
        <w:t xml:space="preserve">. When used in this Development Code, </w:t>
      </w:r>
      <w:r w:rsidRPr="00247653">
        <w:rPr>
          <w:rFonts w:asciiTheme="minorHAnsi" w:hAnsiTheme="minorHAnsi" w:cstheme="minorHAnsi"/>
          <w:u w:val="single"/>
        </w:rPr>
        <w:t>the words "shall," "must," "will,"</w:t>
      </w:r>
      <w:r w:rsidRPr="00247653">
        <w:rPr>
          <w:rFonts w:asciiTheme="minorHAnsi" w:hAnsiTheme="minorHAnsi" w:cstheme="minorHAnsi"/>
        </w:rPr>
        <w:t xml:space="preserve"> "is to," and "are to" </w:t>
      </w:r>
      <w:r w:rsidRPr="00247653">
        <w:rPr>
          <w:rFonts w:asciiTheme="minorHAnsi" w:hAnsiTheme="minorHAnsi" w:cstheme="minorHAnsi"/>
          <w:u w:val="single"/>
        </w:rPr>
        <w:t xml:space="preserve">are always mandatory. </w:t>
      </w:r>
      <w:r w:rsidRPr="00C006A6">
        <w:rPr>
          <w:rFonts w:asciiTheme="minorHAnsi" w:hAnsiTheme="minorHAnsi" w:cstheme="minorHAnsi"/>
          <w:u w:val="single"/>
        </w:rPr>
        <w:t xml:space="preserve">"Should" is </w:t>
      </w:r>
      <w:r w:rsidRPr="00C006A6">
        <w:rPr>
          <w:rFonts w:asciiTheme="minorHAnsi" w:hAnsiTheme="minorHAnsi" w:cstheme="minorHAnsi"/>
          <w:b/>
          <w:iCs/>
          <w:u w:val="single"/>
        </w:rPr>
        <w:t>not mandatory</w:t>
      </w:r>
      <w:r w:rsidRPr="00C006A6">
        <w:rPr>
          <w:rFonts w:asciiTheme="minorHAnsi" w:hAnsiTheme="minorHAnsi" w:cstheme="minorHAnsi"/>
          <w:u w:val="single"/>
        </w:rPr>
        <w:t xml:space="preserve"> but</w:t>
      </w:r>
      <w:r w:rsidRPr="00247653">
        <w:rPr>
          <w:rFonts w:asciiTheme="minorHAnsi" w:hAnsiTheme="minorHAnsi" w:cstheme="minorHAnsi"/>
          <w:u w:val="single"/>
        </w:rPr>
        <w:t xml:space="preserve"> is strongly </w:t>
      </w:r>
      <w:r w:rsidRPr="00C006A6">
        <w:rPr>
          <w:rFonts w:asciiTheme="minorHAnsi" w:hAnsiTheme="minorHAnsi" w:cstheme="minorHAnsi"/>
          <w:b/>
          <w:iCs/>
          <w:u w:val="single"/>
        </w:rPr>
        <w:t>recommended</w:t>
      </w:r>
      <w:r w:rsidRPr="00247653">
        <w:rPr>
          <w:rFonts w:asciiTheme="minorHAnsi" w:hAnsiTheme="minorHAnsi" w:cstheme="minorHAnsi"/>
        </w:rPr>
        <w:t>; and "may" is permissive.</w:t>
      </w:r>
    </w:p>
    <w:p w14:paraId="2411974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‘Should’ does </w:t>
      </w:r>
      <w:r w:rsidRPr="00247653">
        <w:rPr>
          <w:rFonts w:asciiTheme="minorHAnsi" w:eastAsiaTheme="majorEastAsia" w:hAnsiTheme="minorHAnsi" w:cstheme="minorHAnsi"/>
          <w:b/>
          <w:iCs/>
          <w:sz w:val="26"/>
          <w:u w:val="single"/>
        </w:rPr>
        <w:t>not</w:t>
      </w:r>
      <w:r w:rsidRPr="00247653">
        <w:rPr>
          <w:rFonts w:asciiTheme="minorHAnsi" w:eastAsiaTheme="majorEastAsia" w:hAnsiTheme="minorHAnsi" w:cstheme="minorHAnsi"/>
          <w:b/>
          <w:iCs/>
          <w:sz w:val="26"/>
        </w:rPr>
        <w:t xml:space="preserve"> require certainty---in </w:t>
      </w:r>
      <w:r w:rsidRPr="00247653">
        <w:rPr>
          <w:rFonts w:asciiTheme="minorHAnsi" w:eastAsiaTheme="majorEastAsia" w:hAnsiTheme="minorHAnsi" w:cstheme="minorHAnsi"/>
          <w:b/>
          <w:iCs/>
          <w:sz w:val="26"/>
          <w:u w:val="single"/>
        </w:rPr>
        <w:t>policy contexts</w:t>
      </w:r>
      <w:r w:rsidRPr="00247653">
        <w:rPr>
          <w:rFonts w:asciiTheme="minorHAnsi" w:eastAsiaTheme="majorEastAsia" w:hAnsiTheme="minorHAnsi" w:cstheme="minorHAnsi"/>
          <w:b/>
          <w:iCs/>
          <w:sz w:val="26"/>
        </w:rPr>
        <w:t xml:space="preserve">, it means action in </w:t>
      </w:r>
      <w:r w:rsidRPr="00247653">
        <w:rPr>
          <w:rFonts w:asciiTheme="minorHAnsi" w:eastAsiaTheme="majorEastAsia" w:hAnsiTheme="minorHAnsi" w:cstheme="minorHAnsi"/>
          <w:b/>
          <w:iCs/>
          <w:sz w:val="26"/>
          <w:u w:val="single"/>
        </w:rPr>
        <w:t>most cases</w:t>
      </w:r>
      <w:r w:rsidRPr="00247653">
        <w:rPr>
          <w:rFonts w:asciiTheme="minorHAnsi" w:eastAsiaTheme="majorEastAsia" w:hAnsiTheme="minorHAnsi" w:cstheme="minorHAnsi"/>
          <w:b/>
          <w:iCs/>
          <w:sz w:val="26"/>
        </w:rPr>
        <w:t xml:space="preserve">, with possibility for </w:t>
      </w:r>
      <w:r w:rsidRPr="00247653">
        <w:rPr>
          <w:rFonts w:asciiTheme="minorHAnsi" w:eastAsiaTheme="majorEastAsia" w:hAnsiTheme="minorHAnsi" w:cstheme="minorHAnsi"/>
          <w:b/>
          <w:iCs/>
          <w:sz w:val="26"/>
          <w:u w:val="single"/>
        </w:rPr>
        <w:t>exceptions</w:t>
      </w:r>
    </w:p>
    <w:p w14:paraId="51E51246"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COR 15</w:t>
      </w:r>
      <w:r w:rsidRPr="00247653">
        <w:rPr>
          <w:rFonts w:asciiTheme="minorHAnsi" w:hAnsiTheme="minorHAnsi" w:cstheme="minorHAnsi"/>
        </w:rPr>
        <w:t xml:space="preserve"> County of Riverside, February 2015, Draft General Plan Amendment No. 960, http://planning.rctlma.org/Portals/0/genplan/general_plan_2015/GPA%20960/General%20Plan%20Elements/Ch01_Intro.pdf</w:t>
      </w:r>
    </w:p>
    <w:p w14:paraId="5BFAE9F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For a policy to be useful, it must be clear. However, </w:t>
      </w:r>
      <w:r w:rsidRPr="00247653">
        <w:rPr>
          <w:rFonts w:asciiTheme="minorHAnsi" w:hAnsiTheme="minorHAnsi" w:cstheme="minorHAnsi"/>
          <w:sz w:val="20"/>
          <w:u w:val="single"/>
        </w:rPr>
        <w:t>not all policies are the same; they differ in terms of</w:t>
      </w:r>
      <w:r w:rsidRPr="00247653">
        <w:rPr>
          <w:rFonts w:asciiTheme="minorHAnsi" w:hAnsiTheme="minorHAnsi" w:cstheme="minorHAnsi"/>
        </w:rPr>
        <w:t xml:space="preserve"> expected results, commitment of resources, and </w:t>
      </w:r>
      <w:r w:rsidRPr="00247653">
        <w:rPr>
          <w:rFonts w:asciiTheme="minorHAnsi" w:hAnsiTheme="minorHAnsi" w:cstheme="minorHAnsi"/>
          <w:sz w:val="20"/>
          <w:u w:val="single"/>
        </w:rPr>
        <w:t>indication of importance or urgency</w:t>
      </w:r>
      <w:r w:rsidRPr="00247653">
        <w:rPr>
          <w:rFonts w:asciiTheme="minorHAnsi" w:hAnsiTheme="minorHAnsi" w:cstheme="minorHAnsi"/>
        </w:rPr>
        <w:t xml:space="preserve">. Therefore, </w:t>
      </w:r>
      <w:r w:rsidRPr="00C006A6">
        <w:rPr>
          <w:rFonts w:asciiTheme="minorHAnsi" w:hAnsiTheme="minorHAnsi" w:cstheme="minorHAnsi"/>
          <w:sz w:val="20"/>
          <w:u w:val="single"/>
        </w:rPr>
        <w:t>it is important to</w:t>
      </w:r>
      <w:r w:rsidRPr="00247653">
        <w:rPr>
          <w:rFonts w:asciiTheme="minorHAnsi" w:hAnsiTheme="minorHAnsi" w:cstheme="minorHAnsi"/>
        </w:rPr>
        <w:t xml:space="preserve"> simplify the language used in the General Plan and </w:t>
      </w:r>
      <w:r w:rsidRPr="00C006A6">
        <w:rPr>
          <w:rFonts w:asciiTheme="minorHAnsi" w:hAnsiTheme="minorHAnsi" w:cstheme="minorHAnsi"/>
          <w:sz w:val="20"/>
          <w:u w:val="single"/>
        </w:rPr>
        <w:t>understand</w:t>
      </w:r>
      <w:r w:rsidRPr="00247653">
        <w:rPr>
          <w:rFonts w:asciiTheme="minorHAnsi" w:hAnsiTheme="minorHAnsi" w:cstheme="minorHAnsi"/>
        </w:rPr>
        <w:t xml:space="preserve"> the </w:t>
      </w:r>
      <w:r w:rsidRPr="00C006A6">
        <w:rPr>
          <w:rFonts w:asciiTheme="minorHAnsi" w:hAnsiTheme="minorHAnsi" w:cstheme="minorHAnsi"/>
          <w:sz w:val="20"/>
          <w:u w:val="single"/>
        </w:rPr>
        <w:t>distinctions</w:t>
      </w:r>
      <w:r w:rsidRPr="00247653">
        <w:rPr>
          <w:rFonts w:asciiTheme="minorHAnsi" w:hAnsiTheme="minorHAnsi" w:cstheme="minorHAnsi"/>
          <w:sz w:val="20"/>
          <w:u w:val="single"/>
        </w:rPr>
        <w:t xml:space="preserve"> between</w:t>
      </w:r>
      <w:r w:rsidRPr="00247653">
        <w:rPr>
          <w:rFonts w:asciiTheme="minorHAnsi" w:hAnsiTheme="minorHAnsi" w:cstheme="minorHAnsi"/>
        </w:rPr>
        <w:t xml:space="preserve"> the </w:t>
      </w:r>
      <w:r w:rsidRPr="00247653">
        <w:rPr>
          <w:rFonts w:asciiTheme="minorHAnsi" w:hAnsiTheme="minorHAnsi" w:cstheme="minorHAnsi"/>
          <w:sz w:val="20"/>
          <w:u w:val="single"/>
        </w:rPr>
        <w:t>different levels of policy</w:t>
      </w:r>
      <w:r w:rsidRPr="00247653">
        <w:rPr>
          <w:rFonts w:asciiTheme="minorHAnsi" w:hAnsiTheme="minorHAnsi" w:cstheme="minorHAnsi"/>
        </w:rPr>
        <w:t xml:space="preserve">. </w:t>
      </w:r>
      <w:r w:rsidRPr="00247653">
        <w:rPr>
          <w:rFonts w:asciiTheme="minorHAnsi" w:hAnsiTheme="minorHAnsi" w:cstheme="minorHAnsi"/>
          <w:sz w:val="20"/>
          <w:u w:val="single"/>
        </w:rPr>
        <w:t xml:space="preserve">The following </w:t>
      </w:r>
      <w:r w:rsidRPr="00C006A6">
        <w:rPr>
          <w:rFonts w:asciiTheme="minorHAnsi" w:hAnsiTheme="minorHAnsi" w:cstheme="minorHAnsi"/>
          <w:b/>
          <w:iCs/>
          <w:u w:val="single"/>
        </w:rPr>
        <w:t>definitions</w:t>
      </w:r>
      <w:r w:rsidRPr="00247653">
        <w:rPr>
          <w:rFonts w:asciiTheme="minorHAnsi" w:hAnsiTheme="minorHAnsi" w:cstheme="minorHAnsi"/>
          <w:sz w:val="20"/>
          <w:u w:val="single"/>
        </w:rPr>
        <w:t xml:space="preserve"> of terms </w:t>
      </w:r>
      <w:r w:rsidRPr="00C006A6">
        <w:rPr>
          <w:rFonts w:asciiTheme="minorHAnsi" w:hAnsiTheme="minorHAnsi" w:cstheme="minorHAnsi"/>
          <w:sz w:val="20"/>
          <w:u w:val="single"/>
        </w:rPr>
        <w:t xml:space="preserve">provide </w:t>
      </w:r>
      <w:r w:rsidRPr="00C006A6">
        <w:rPr>
          <w:rFonts w:asciiTheme="minorHAnsi" w:hAnsiTheme="minorHAnsi" w:cstheme="minorHAnsi"/>
          <w:b/>
          <w:iCs/>
          <w:u w:val="single"/>
        </w:rPr>
        <w:t>guidance in interpreting</w:t>
      </w:r>
      <w:r w:rsidRPr="00247653">
        <w:rPr>
          <w:rFonts w:asciiTheme="minorHAnsi" w:hAnsiTheme="minorHAnsi" w:cstheme="minorHAnsi"/>
        </w:rPr>
        <w:t xml:space="preserve"> the </w:t>
      </w:r>
      <w:r w:rsidRPr="00C006A6">
        <w:rPr>
          <w:rFonts w:asciiTheme="minorHAnsi" w:hAnsiTheme="minorHAnsi" w:cstheme="minorHAnsi"/>
          <w:b/>
          <w:iCs/>
          <w:u w:val="single"/>
        </w:rPr>
        <w:t>policy language</w:t>
      </w:r>
      <w:r w:rsidRPr="00247653">
        <w:rPr>
          <w:rFonts w:asciiTheme="minorHAnsi" w:hAnsiTheme="minorHAnsi" w:cstheme="minorHAnsi"/>
        </w:rPr>
        <w:t xml:space="preserve"> of the General Plan:</w:t>
      </w:r>
    </w:p>
    <w:p w14:paraId="43EE56BD"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Ÿ Shall: </w:t>
      </w:r>
      <w:r w:rsidRPr="00247653">
        <w:rPr>
          <w:rFonts w:asciiTheme="minorHAnsi" w:hAnsiTheme="minorHAnsi" w:cstheme="minorHAnsi"/>
          <w:sz w:val="20"/>
          <w:u w:val="single"/>
        </w:rPr>
        <w:t>Policies containing</w:t>
      </w:r>
      <w:r w:rsidRPr="00247653">
        <w:rPr>
          <w:rFonts w:asciiTheme="minorHAnsi" w:hAnsiTheme="minorHAnsi" w:cstheme="minorHAnsi"/>
        </w:rPr>
        <w:t xml:space="preserve"> the word </w:t>
      </w:r>
      <w:r w:rsidRPr="00C006A6">
        <w:rPr>
          <w:rFonts w:asciiTheme="minorHAnsi" w:hAnsiTheme="minorHAnsi" w:cstheme="minorHAnsi"/>
          <w:b/>
          <w:iCs/>
          <w:u w:val="single"/>
        </w:rPr>
        <w:t>“shall”</w:t>
      </w:r>
      <w:r w:rsidRPr="00C006A6">
        <w:rPr>
          <w:rFonts w:asciiTheme="minorHAnsi" w:hAnsiTheme="minorHAnsi" w:cstheme="minorHAnsi"/>
          <w:sz w:val="20"/>
          <w:u w:val="single"/>
        </w:rPr>
        <w:t xml:space="preserve"> indicate</w:t>
      </w:r>
      <w:r w:rsidRPr="00247653">
        <w:rPr>
          <w:rFonts w:asciiTheme="minorHAnsi" w:hAnsiTheme="minorHAnsi" w:cstheme="minorHAnsi"/>
        </w:rPr>
        <w:t xml:space="preserve"> that </w:t>
      </w:r>
      <w:r w:rsidRPr="00247653">
        <w:rPr>
          <w:rFonts w:asciiTheme="minorHAnsi" w:hAnsiTheme="minorHAnsi" w:cstheme="minorHAnsi"/>
          <w:sz w:val="20"/>
          <w:u w:val="single"/>
        </w:rPr>
        <w:t xml:space="preserve">an </w:t>
      </w:r>
      <w:r w:rsidRPr="00C006A6">
        <w:rPr>
          <w:rFonts w:asciiTheme="minorHAnsi" w:hAnsiTheme="minorHAnsi" w:cstheme="minorHAnsi"/>
          <w:sz w:val="20"/>
          <w:u w:val="single"/>
        </w:rPr>
        <w:t xml:space="preserve">action </w:t>
      </w:r>
      <w:r w:rsidRPr="00C006A6">
        <w:rPr>
          <w:rFonts w:asciiTheme="minorHAnsi" w:hAnsiTheme="minorHAnsi" w:cstheme="minorHAnsi"/>
          <w:b/>
          <w:iCs/>
          <w:u w:val="single"/>
        </w:rPr>
        <w:t>must be taken in all cases</w:t>
      </w:r>
      <w:r w:rsidRPr="00247653">
        <w:rPr>
          <w:rFonts w:asciiTheme="minorHAnsi" w:hAnsiTheme="minorHAnsi" w:cstheme="minorHAnsi"/>
          <w:sz w:val="20"/>
          <w:u w:val="single"/>
        </w:rPr>
        <w:t xml:space="preserve">. This represents </w:t>
      </w:r>
      <w:r w:rsidRPr="00247653">
        <w:rPr>
          <w:rFonts w:asciiTheme="minorHAnsi" w:hAnsiTheme="minorHAnsi" w:cstheme="minorHAnsi"/>
          <w:b/>
          <w:iCs/>
          <w:u w:val="single"/>
        </w:rPr>
        <w:t>absolute commitment</w:t>
      </w:r>
      <w:r w:rsidRPr="00247653">
        <w:rPr>
          <w:rFonts w:asciiTheme="minorHAnsi" w:hAnsiTheme="minorHAnsi" w:cstheme="minorHAnsi"/>
          <w:sz w:val="20"/>
          <w:u w:val="single"/>
        </w:rPr>
        <w:t xml:space="preserve"> to the policy, and</w:t>
      </w:r>
      <w:r w:rsidRPr="00247653">
        <w:rPr>
          <w:rFonts w:asciiTheme="minorHAnsi" w:hAnsiTheme="minorHAnsi" w:cstheme="minorHAnsi"/>
        </w:rPr>
        <w:t xml:space="preserve"> the </w:t>
      </w:r>
      <w:r w:rsidRPr="00247653">
        <w:rPr>
          <w:rFonts w:asciiTheme="minorHAnsi" w:hAnsiTheme="minorHAnsi" w:cstheme="minorHAnsi"/>
          <w:sz w:val="20"/>
          <w:u w:val="single"/>
        </w:rPr>
        <w:t>expectation</w:t>
      </w:r>
      <w:r w:rsidRPr="00247653">
        <w:rPr>
          <w:rFonts w:asciiTheme="minorHAnsi" w:hAnsiTheme="minorHAnsi" w:cstheme="minorHAnsi"/>
        </w:rPr>
        <w:t xml:space="preserve"> is that </w:t>
      </w:r>
      <w:r w:rsidRPr="00247653">
        <w:rPr>
          <w:rFonts w:asciiTheme="minorHAnsi" w:hAnsiTheme="minorHAnsi" w:cstheme="minorHAnsi"/>
          <w:sz w:val="20"/>
          <w:u w:val="single"/>
        </w:rPr>
        <w:t xml:space="preserve">the policy will </w:t>
      </w:r>
      <w:r w:rsidRPr="00247653">
        <w:rPr>
          <w:rFonts w:asciiTheme="minorHAnsi" w:hAnsiTheme="minorHAnsi" w:cstheme="minorHAnsi"/>
          <w:b/>
          <w:iCs/>
          <w:u w:val="single"/>
        </w:rPr>
        <w:t>always be carried out</w:t>
      </w:r>
      <w:r w:rsidRPr="00247653">
        <w:rPr>
          <w:rFonts w:asciiTheme="minorHAnsi" w:hAnsiTheme="minorHAnsi" w:cstheme="minorHAnsi"/>
        </w:rPr>
        <w:t>.</w:t>
      </w:r>
    </w:p>
    <w:p w14:paraId="2982585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Ÿ Should: </w:t>
      </w:r>
      <w:r w:rsidRPr="00247653">
        <w:rPr>
          <w:rFonts w:asciiTheme="minorHAnsi" w:hAnsiTheme="minorHAnsi" w:cstheme="minorHAnsi"/>
          <w:sz w:val="20"/>
          <w:u w:val="single"/>
        </w:rPr>
        <w:t>Policies containing</w:t>
      </w:r>
      <w:r w:rsidRPr="00247653">
        <w:rPr>
          <w:rFonts w:asciiTheme="minorHAnsi" w:hAnsiTheme="minorHAnsi" w:cstheme="minorHAnsi"/>
        </w:rPr>
        <w:t xml:space="preserve"> the word </w:t>
      </w:r>
      <w:r w:rsidRPr="00C006A6">
        <w:rPr>
          <w:rFonts w:asciiTheme="minorHAnsi" w:hAnsiTheme="minorHAnsi" w:cstheme="minorHAnsi"/>
          <w:b/>
          <w:iCs/>
          <w:u w:val="single"/>
        </w:rPr>
        <w:t>“should”</w:t>
      </w:r>
      <w:r w:rsidRPr="00C006A6">
        <w:rPr>
          <w:rFonts w:asciiTheme="minorHAnsi" w:hAnsiTheme="minorHAnsi" w:cstheme="minorHAnsi"/>
          <w:sz w:val="20"/>
          <w:u w:val="single"/>
        </w:rPr>
        <w:t xml:space="preserve"> indicate</w:t>
      </w:r>
      <w:r w:rsidRPr="00247653">
        <w:rPr>
          <w:rFonts w:asciiTheme="minorHAnsi" w:hAnsiTheme="minorHAnsi" w:cstheme="minorHAnsi"/>
        </w:rPr>
        <w:t xml:space="preserve"> that </w:t>
      </w:r>
      <w:r w:rsidRPr="00247653">
        <w:rPr>
          <w:rFonts w:asciiTheme="minorHAnsi" w:hAnsiTheme="minorHAnsi" w:cstheme="minorHAnsi"/>
          <w:sz w:val="20"/>
          <w:u w:val="single"/>
        </w:rPr>
        <w:t xml:space="preserve">an </w:t>
      </w:r>
      <w:r w:rsidRPr="00C006A6">
        <w:rPr>
          <w:rFonts w:asciiTheme="minorHAnsi" w:hAnsiTheme="minorHAnsi" w:cstheme="minorHAnsi"/>
          <w:sz w:val="20"/>
          <w:u w:val="single"/>
        </w:rPr>
        <w:t>action</w:t>
      </w:r>
      <w:r w:rsidRPr="00247653">
        <w:rPr>
          <w:rFonts w:asciiTheme="minorHAnsi" w:hAnsiTheme="minorHAnsi" w:cstheme="minorHAnsi"/>
          <w:sz w:val="20"/>
          <w:u w:val="single"/>
        </w:rPr>
        <w:t xml:space="preserve"> will be taken </w:t>
      </w:r>
      <w:r w:rsidRPr="00C006A6">
        <w:rPr>
          <w:rFonts w:asciiTheme="minorHAnsi" w:hAnsiTheme="minorHAnsi" w:cstheme="minorHAnsi"/>
          <w:sz w:val="20"/>
          <w:u w:val="single"/>
        </w:rPr>
        <w:t xml:space="preserve">in </w:t>
      </w:r>
      <w:r w:rsidRPr="00C006A6">
        <w:rPr>
          <w:rFonts w:asciiTheme="minorHAnsi" w:hAnsiTheme="minorHAnsi" w:cstheme="minorHAnsi"/>
          <w:b/>
          <w:iCs/>
          <w:u w:val="single"/>
        </w:rPr>
        <w:t>most cases</w:t>
      </w:r>
      <w:r w:rsidRPr="00C006A6">
        <w:rPr>
          <w:rFonts w:asciiTheme="minorHAnsi" w:hAnsiTheme="minorHAnsi" w:cstheme="minorHAnsi"/>
          <w:sz w:val="20"/>
          <w:u w:val="single"/>
        </w:rPr>
        <w:t xml:space="preserve">, but </w:t>
      </w:r>
      <w:r w:rsidRPr="00C006A6">
        <w:rPr>
          <w:rFonts w:asciiTheme="minorHAnsi" w:hAnsiTheme="minorHAnsi" w:cstheme="minorHAnsi"/>
          <w:b/>
          <w:iCs/>
          <w:u w:val="single"/>
        </w:rPr>
        <w:t>exceptions are acceptable</w:t>
      </w:r>
      <w:r w:rsidRPr="00247653">
        <w:rPr>
          <w:rFonts w:asciiTheme="minorHAnsi" w:hAnsiTheme="minorHAnsi" w:cstheme="minorHAnsi"/>
          <w:b/>
          <w:iCs/>
          <w:u w:val="single"/>
        </w:rPr>
        <w:t xml:space="preserve"> for good reason</w:t>
      </w:r>
      <w:r w:rsidRPr="00247653">
        <w:rPr>
          <w:rFonts w:asciiTheme="minorHAnsi" w:hAnsiTheme="minorHAnsi" w:cstheme="minorHAnsi"/>
        </w:rPr>
        <w:t>.</w:t>
      </w:r>
    </w:p>
    <w:p w14:paraId="0884E17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 isn’t mandatory</w:t>
      </w:r>
    </w:p>
    <w:p w14:paraId="6CCA91D5"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&amp; Phrases 6</w:t>
      </w:r>
      <w:r w:rsidRPr="00247653">
        <w:rPr>
          <w:rFonts w:asciiTheme="minorHAnsi" w:hAnsiTheme="minorHAnsi" w:cstheme="minorHAnsi"/>
        </w:rPr>
        <w:t xml:space="preserve"> Permanent Edition 39, p. 369</w:t>
      </w:r>
    </w:p>
    <w:p w14:paraId="32497F08"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 xml:space="preserve">C.A.6 (Tenn.) 2001.  </w:t>
      </w:r>
      <w:r w:rsidRPr="00247653">
        <w:rPr>
          <w:rFonts w:asciiTheme="minorHAnsi" w:eastAsia="SimSun" w:hAnsiTheme="minorHAnsi" w:cstheme="minorHAnsi"/>
          <w:sz w:val="20"/>
          <w:szCs w:val="20"/>
          <w:u w:val="single"/>
          <w:lang w:eastAsia="zh-CN"/>
        </w:rPr>
        <w:t xml:space="preserve">Word </w:t>
      </w:r>
      <w:r w:rsidRPr="00C006A6">
        <w:rPr>
          <w:rFonts w:asciiTheme="minorHAnsi" w:eastAsia="SimSun" w:hAnsiTheme="minorHAnsi" w:cstheme="minorHAnsi"/>
          <w:sz w:val="20"/>
          <w:szCs w:val="20"/>
          <w:u w:val="single"/>
          <w:lang w:eastAsia="zh-CN"/>
        </w:rPr>
        <w:t>“should,”</w:t>
      </w:r>
      <w:r w:rsidRPr="00247653">
        <w:rPr>
          <w:rFonts w:asciiTheme="minorHAnsi" w:hAnsiTheme="minorHAnsi" w:cstheme="minorHAnsi"/>
          <w:szCs w:val="20"/>
        </w:rPr>
        <w:t xml:space="preserve"> in most contexts, </w:t>
      </w:r>
      <w:r w:rsidRPr="00C006A6">
        <w:rPr>
          <w:rFonts w:asciiTheme="minorHAnsi" w:eastAsia="SimSun" w:hAnsiTheme="minorHAnsi" w:cstheme="minorHAnsi"/>
          <w:sz w:val="20"/>
          <w:szCs w:val="20"/>
          <w:u w:val="single"/>
          <w:lang w:eastAsia="zh-CN"/>
        </w:rPr>
        <w:t xml:space="preserve">is precatory, </w:t>
      </w:r>
      <w:r w:rsidRPr="00C006A6">
        <w:rPr>
          <w:rFonts w:asciiTheme="minorHAnsi" w:hAnsiTheme="minorHAnsi" w:cstheme="minorHAnsi"/>
          <w:b/>
          <w:iCs/>
          <w:szCs w:val="20"/>
          <w:u w:val="single"/>
        </w:rPr>
        <w:t>not mandatory</w:t>
      </w:r>
      <w:r w:rsidRPr="00247653">
        <w:rPr>
          <w:rFonts w:asciiTheme="minorHAnsi" w:hAnsiTheme="minorHAnsi" w:cstheme="minorHAnsi"/>
          <w:szCs w:val="20"/>
        </w:rPr>
        <w:t xml:space="preserve">. –U.S. v. Rogers, 14 </w:t>
      </w:r>
      <w:proofErr w:type="spellStart"/>
      <w:r w:rsidRPr="00247653">
        <w:rPr>
          <w:rFonts w:asciiTheme="minorHAnsi" w:hAnsiTheme="minorHAnsi" w:cstheme="minorHAnsi"/>
          <w:szCs w:val="20"/>
        </w:rPr>
        <w:t>Fed.Appx</w:t>
      </w:r>
      <w:proofErr w:type="spellEnd"/>
      <w:r w:rsidRPr="00247653">
        <w:rPr>
          <w:rFonts w:asciiTheme="minorHAnsi" w:hAnsiTheme="minorHAnsi" w:cstheme="minorHAnsi"/>
          <w:szCs w:val="20"/>
        </w:rPr>
        <w:t>. 303. –</w:t>
      </w:r>
      <w:proofErr w:type="spellStart"/>
      <w:r w:rsidRPr="00247653">
        <w:rPr>
          <w:rFonts w:asciiTheme="minorHAnsi" w:hAnsiTheme="minorHAnsi" w:cstheme="minorHAnsi"/>
          <w:szCs w:val="20"/>
        </w:rPr>
        <w:t>Statut</w:t>
      </w:r>
      <w:proofErr w:type="spellEnd"/>
      <w:r w:rsidRPr="00247653">
        <w:rPr>
          <w:rFonts w:asciiTheme="minorHAnsi" w:hAnsiTheme="minorHAnsi" w:cstheme="minorHAnsi"/>
          <w:szCs w:val="20"/>
        </w:rPr>
        <w:t xml:space="preserve"> 227.</w:t>
      </w:r>
    </w:p>
    <w:p w14:paraId="489B29E7"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Strong admonition---not mandatory</w:t>
      </w:r>
    </w:p>
    <w:p w14:paraId="03A34E2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Michael </w:t>
      </w:r>
      <w:r w:rsidRPr="00247653">
        <w:rPr>
          <w:rFonts w:asciiTheme="minorHAnsi" w:hAnsiTheme="minorHAnsi" w:cstheme="minorHAnsi"/>
          <w:b/>
          <w:bCs/>
          <w:sz w:val="26"/>
        </w:rPr>
        <w:t>Taylor 5</w:t>
      </w:r>
      <w:r w:rsidRPr="00247653">
        <w:rPr>
          <w:rFonts w:asciiTheme="minorHAnsi" w:hAnsiTheme="minorHAnsi" w:cstheme="minorHAnsi"/>
        </w:rPr>
        <w:t>, Resources for the Future and Julie Howard, Partnership to Cut Hunger and Poverty in Africa, “Investing in Africa's Future: U.S. Agricultural Development Assistance for Sub-Saharan Africa”, 9-12, http://www.sarpn.org.za/documents/d0001784/5-US-agric_Sept2005_Chap2.pdf</w:t>
      </w:r>
    </w:p>
    <w:p w14:paraId="2AF9C95E" w14:textId="77777777" w:rsidR="00230049" w:rsidRPr="00247653" w:rsidRDefault="00230049" w:rsidP="002300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Cs w:val="20"/>
          <w:lang w:bidi="x-none"/>
        </w:rPr>
      </w:pPr>
      <w:r w:rsidRPr="00247653">
        <w:rPr>
          <w:rFonts w:asciiTheme="minorHAnsi" w:hAnsiTheme="minorHAnsi" w:cstheme="minorHAnsi"/>
          <w:color w:val="000000"/>
          <w:szCs w:val="20"/>
          <w:lang w:bidi="x-none"/>
        </w:rPr>
        <w:t xml:space="preserve">Other legislated DA earmarks in the FY2005 appropriations bill are smaller and </w:t>
      </w:r>
      <w:proofErr w:type="gramStart"/>
      <w:r w:rsidRPr="00247653">
        <w:rPr>
          <w:rFonts w:asciiTheme="minorHAnsi" w:hAnsiTheme="minorHAnsi" w:cstheme="minorHAnsi"/>
          <w:color w:val="000000"/>
          <w:szCs w:val="20"/>
          <w:lang w:bidi="x-none"/>
        </w:rPr>
        <w:t>more  targeted</w:t>
      </w:r>
      <w:proofErr w:type="gramEnd"/>
      <w:r w:rsidRPr="00247653">
        <w:rPr>
          <w:rFonts w:asciiTheme="minorHAnsi" w:hAnsiTheme="minorHAnsi" w:cstheme="minorHAnsi"/>
          <w:color w:val="000000"/>
          <w:szCs w:val="20"/>
          <w:lang w:bidi="x-none"/>
        </w:rPr>
        <w:t xml:space="preserve">: plant biotechnology research and development ($25 million), the American Schools </w:t>
      </w:r>
      <w:proofErr w:type="gramStart"/>
      <w:r w:rsidRPr="00247653">
        <w:rPr>
          <w:rFonts w:asciiTheme="minorHAnsi" w:hAnsiTheme="minorHAnsi" w:cstheme="minorHAnsi"/>
          <w:color w:val="000000"/>
          <w:szCs w:val="20"/>
          <w:lang w:bidi="x-none"/>
        </w:rPr>
        <w:t>and  Hospitals</w:t>
      </w:r>
      <w:proofErr w:type="gramEnd"/>
      <w:r w:rsidRPr="00247653">
        <w:rPr>
          <w:rFonts w:asciiTheme="minorHAnsi" w:hAnsiTheme="minorHAnsi" w:cstheme="minorHAnsi"/>
          <w:color w:val="000000"/>
          <w:szCs w:val="20"/>
          <w:lang w:bidi="x-none"/>
        </w:rPr>
        <w:t xml:space="preserve"> Abroad program ($20 million), women’s leadership capacity ($15 million), </w:t>
      </w:r>
      <w:proofErr w:type="gramStart"/>
      <w:r w:rsidRPr="00247653">
        <w:rPr>
          <w:rFonts w:asciiTheme="minorHAnsi" w:hAnsiTheme="minorHAnsi" w:cstheme="minorHAnsi"/>
          <w:color w:val="000000"/>
          <w:szCs w:val="20"/>
          <w:lang w:bidi="x-none"/>
        </w:rPr>
        <w:t>the  International</w:t>
      </w:r>
      <w:proofErr w:type="gramEnd"/>
      <w:r w:rsidRPr="00247653">
        <w:rPr>
          <w:rFonts w:asciiTheme="minorHAnsi" w:hAnsiTheme="minorHAnsi" w:cstheme="minorHAnsi"/>
          <w:color w:val="000000"/>
          <w:szCs w:val="20"/>
          <w:lang w:bidi="x-none"/>
        </w:rPr>
        <w:t xml:space="preserve"> Fertilizer </w:t>
      </w:r>
      <w:r w:rsidRPr="00247653">
        <w:rPr>
          <w:rFonts w:asciiTheme="minorHAnsi" w:hAnsiTheme="minorHAnsi" w:cstheme="minorHAnsi"/>
          <w:color w:val="000000"/>
          <w:szCs w:val="20"/>
          <w:lang w:bidi="x-none"/>
        </w:rPr>
        <w:lastRenderedPageBreak/>
        <w:t>Development Center ($2.3 million), and clean water treatment ($</w:t>
      </w:r>
      <w:proofErr w:type="gramStart"/>
      <w:r w:rsidRPr="00247653">
        <w:rPr>
          <w:rFonts w:asciiTheme="minorHAnsi" w:hAnsiTheme="minorHAnsi" w:cstheme="minorHAnsi"/>
          <w:color w:val="000000"/>
          <w:szCs w:val="20"/>
          <w:lang w:bidi="x-none"/>
        </w:rPr>
        <w:t>2  million</w:t>
      </w:r>
      <w:proofErr w:type="gramEnd"/>
      <w:r w:rsidRPr="00247653">
        <w:rPr>
          <w:rFonts w:asciiTheme="minorHAnsi" w:hAnsiTheme="minorHAnsi" w:cstheme="minorHAnsi"/>
          <w:color w:val="000000"/>
          <w:szCs w:val="20"/>
          <w:lang w:bidi="x-none"/>
        </w:rPr>
        <w:t xml:space="preserve">). Interestingly, in the wording of the bill, Congress uses the term </w:t>
      </w:r>
      <w:r w:rsidRPr="00247653">
        <w:rPr>
          <w:rFonts w:asciiTheme="minorHAnsi" w:hAnsiTheme="minorHAnsi" w:cstheme="minorHAnsi"/>
          <w:i/>
          <w:color w:val="000000"/>
          <w:szCs w:val="20"/>
          <w:lang w:bidi="x-none"/>
        </w:rPr>
        <w:t xml:space="preserve">shall </w:t>
      </w:r>
      <w:r w:rsidRPr="00247653">
        <w:rPr>
          <w:rFonts w:asciiTheme="minorHAnsi" w:hAnsiTheme="minorHAnsi" w:cstheme="minorHAnsi"/>
          <w:color w:val="000000"/>
          <w:szCs w:val="20"/>
          <w:lang w:bidi="x-none"/>
        </w:rPr>
        <w:t xml:space="preserve">in connection </w:t>
      </w:r>
      <w:proofErr w:type="gramStart"/>
      <w:r w:rsidRPr="00247653">
        <w:rPr>
          <w:rFonts w:asciiTheme="minorHAnsi" w:hAnsiTheme="minorHAnsi" w:cstheme="minorHAnsi"/>
          <w:color w:val="000000"/>
          <w:szCs w:val="20"/>
          <w:lang w:bidi="x-none"/>
        </w:rPr>
        <w:t>with  only</w:t>
      </w:r>
      <w:proofErr w:type="gramEnd"/>
      <w:r w:rsidRPr="00247653">
        <w:rPr>
          <w:rFonts w:asciiTheme="minorHAnsi" w:hAnsiTheme="minorHAnsi" w:cstheme="minorHAnsi"/>
          <w:color w:val="000000"/>
          <w:szCs w:val="20"/>
          <w:lang w:bidi="x-none"/>
        </w:rPr>
        <w:t xml:space="preserve"> two of these eight earmarks; the others say that USAID </w:t>
      </w:r>
      <w:r w:rsidRPr="00247653">
        <w:rPr>
          <w:rFonts w:asciiTheme="minorHAnsi" w:hAnsiTheme="minorHAnsi" w:cstheme="minorHAnsi"/>
          <w:i/>
          <w:color w:val="000000"/>
          <w:szCs w:val="20"/>
          <w:lang w:bidi="x-none"/>
        </w:rPr>
        <w:t>should</w:t>
      </w:r>
      <w:r w:rsidRPr="00247653">
        <w:rPr>
          <w:rFonts w:asciiTheme="minorHAnsi" w:hAnsiTheme="minorHAnsi" w:cstheme="minorHAnsi"/>
          <w:color w:val="000000"/>
          <w:szCs w:val="20"/>
          <w:lang w:bidi="x-none"/>
        </w:rPr>
        <w:t xml:space="preserve"> make the prescribed </w:t>
      </w:r>
      <w:proofErr w:type="gramStart"/>
      <w:r w:rsidRPr="00247653">
        <w:rPr>
          <w:rFonts w:asciiTheme="minorHAnsi" w:hAnsiTheme="minorHAnsi" w:cstheme="minorHAnsi"/>
          <w:color w:val="000000"/>
          <w:szCs w:val="20"/>
          <w:lang w:bidi="x-none"/>
        </w:rPr>
        <w:t>amount  available</w:t>
      </w:r>
      <w:proofErr w:type="gramEnd"/>
      <w:r w:rsidRPr="00247653">
        <w:rPr>
          <w:rFonts w:asciiTheme="minorHAnsi" w:hAnsiTheme="minorHAnsi" w:cstheme="minorHAnsi"/>
          <w:color w:val="000000"/>
          <w:szCs w:val="20"/>
          <w:lang w:bidi="x-none"/>
        </w:rPr>
        <w:t xml:space="preserve">. </w:t>
      </w:r>
      <w:r w:rsidRPr="00C006A6">
        <w:rPr>
          <w:rFonts w:asciiTheme="minorHAnsi" w:eastAsia="SimSun" w:hAnsiTheme="minorHAnsi" w:cstheme="minorHAnsi"/>
          <w:sz w:val="20"/>
          <w:szCs w:val="20"/>
          <w:u w:val="single"/>
          <w:lang w:eastAsia="zh-CN"/>
        </w:rPr>
        <w:t xml:space="preserve">The </w:t>
      </w:r>
      <w:r w:rsidRPr="00C006A6">
        <w:rPr>
          <w:rFonts w:asciiTheme="minorHAnsi" w:hAnsiTheme="minorHAnsi" w:cstheme="minorHAnsi"/>
          <w:b/>
          <w:iCs/>
          <w:szCs w:val="20"/>
          <w:u w:val="single"/>
        </w:rPr>
        <w:t>difference</w:t>
      </w:r>
      <w:r w:rsidRPr="00C006A6">
        <w:rPr>
          <w:rFonts w:asciiTheme="minorHAnsi" w:eastAsia="SimSun" w:hAnsiTheme="minorHAnsi" w:cstheme="minorHAnsi"/>
          <w:sz w:val="20"/>
          <w:szCs w:val="20"/>
          <w:u w:val="single"/>
          <w:lang w:eastAsia="zh-CN"/>
        </w:rPr>
        <w:t xml:space="preserve"> between </w:t>
      </w:r>
      <w:r w:rsidRPr="00C006A6">
        <w:rPr>
          <w:rFonts w:asciiTheme="minorHAnsi" w:eastAsia="SimSun" w:hAnsiTheme="minorHAnsi" w:cstheme="minorHAnsi"/>
          <w:i/>
          <w:sz w:val="20"/>
          <w:szCs w:val="20"/>
          <w:u w:val="single"/>
          <w:lang w:eastAsia="zh-CN"/>
        </w:rPr>
        <w:t>shall</w:t>
      </w:r>
      <w:r w:rsidRPr="00C006A6">
        <w:rPr>
          <w:rFonts w:asciiTheme="minorHAnsi" w:eastAsia="SimSun" w:hAnsiTheme="minorHAnsi" w:cstheme="minorHAnsi"/>
          <w:sz w:val="20"/>
          <w:szCs w:val="20"/>
          <w:u w:val="single"/>
          <w:lang w:eastAsia="zh-CN"/>
        </w:rPr>
        <w:t xml:space="preserve"> and </w:t>
      </w:r>
      <w:proofErr w:type="gramStart"/>
      <w:r w:rsidRPr="00C006A6">
        <w:rPr>
          <w:rFonts w:asciiTheme="minorHAnsi" w:eastAsia="SimSun" w:hAnsiTheme="minorHAnsi" w:cstheme="minorHAnsi"/>
          <w:i/>
          <w:sz w:val="20"/>
          <w:szCs w:val="20"/>
          <w:u w:val="single"/>
          <w:lang w:eastAsia="zh-CN"/>
        </w:rPr>
        <w:t>should</w:t>
      </w:r>
      <w:r w:rsidRPr="00247653">
        <w:rPr>
          <w:rFonts w:asciiTheme="minorHAnsi" w:eastAsia="SimSun" w:hAnsiTheme="minorHAnsi" w:cstheme="minorHAnsi"/>
          <w:sz w:val="20"/>
          <w:szCs w:val="20"/>
          <w:u w:val="single"/>
          <w:lang w:eastAsia="zh-CN"/>
        </w:rPr>
        <w:t xml:space="preserve"> may</w:t>
      </w:r>
      <w:proofErr w:type="gramEnd"/>
      <w:r w:rsidRPr="00247653">
        <w:rPr>
          <w:rFonts w:asciiTheme="minorHAnsi" w:eastAsia="SimSun" w:hAnsiTheme="minorHAnsi" w:cstheme="minorHAnsi"/>
          <w:sz w:val="20"/>
          <w:szCs w:val="20"/>
          <w:u w:val="single"/>
          <w:lang w:eastAsia="zh-CN"/>
        </w:rPr>
        <w:t xml:space="preserve"> </w:t>
      </w:r>
      <w:r w:rsidRPr="00C006A6">
        <w:rPr>
          <w:rFonts w:asciiTheme="minorHAnsi" w:eastAsia="SimSun" w:hAnsiTheme="minorHAnsi" w:cstheme="minorHAnsi"/>
          <w:sz w:val="20"/>
          <w:szCs w:val="20"/>
          <w:u w:val="single"/>
          <w:lang w:eastAsia="zh-CN"/>
        </w:rPr>
        <w:t xml:space="preserve">have </w:t>
      </w:r>
      <w:r w:rsidRPr="00C006A6">
        <w:rPr>
          <w:rFonts w:asciiTheme="minorHAnsi" w:hAnsiTheme="minorHAnsi" w:cstheme="minorHAnsi"/>
          <w:b/>
          <w:iCs/>
          <w:szCs w:val="20"/>
          <w:u w:val="single"/>
        </w:rPr>
        <w:t>legal significance</w:t>
      </w:r>
      <w:r w:rsidRPr="00C006A6">
        <w:rPr>
          <w:rFonts w:asciiTheme="minorHAnsi" w:eastAsia="SimSun" w:hAnsiTheme="minorHAnsi" w:cstheme="minorHAnsi"/>
          <w:sz w:val="20"/>
          <w:szCs w:val="20"/>
          <w:u w:val="single"/>
          <w:lang w:eastAsia="zh-CN"/>
        </w:rPr>
        <w:t>—one is</w:t>
      </w:r>
      <w:r w:rsidRPr="00247653">
        <w:rPr>
          <w:rFonts w:asciiTheme="minorHAnsi" w:eastAsia="SimSun" w:hAnsiTheme="minorHAnsi" w:cstheme="minorHAnsi"/>
          <w:sz w:val="20"/>
          <w:szCs w:val="20"/>
          <w:u w:val="single"/>
          <w:lang w:eastAsia="zh-CN"/>
        </w:rPr>
        <w:t xml:space="preserve"> clearly </w:t>
      </w:r>
      <w:r w:rsidRPr="00C006A6">
        <w:rPr>
          <w:rFonts w:asciiTheme="minorHAnsi" w:hAnsiTheme="minorHAnsi" w:cstheme="minorHAnsi"/>
          <w:b/>
          <w:iCs/>
          <w:szCs w:val="20"/>
          <w:u w:val="single"/>
        </w:rPr>
        <w:t>mandatory</w:t>
      </w:r>
      <w:r w:rsidRPr="00247653">
        <w:rPr>
          <w:rFonts w:asciiTheme="minorHAnsi" w:eastAsia="SimSun" w:hAnsiTheme="minorHAnsi" w:cstheme="minorHAnsi"/>
          <w:sz w:val="20"/>
          <w:szCs w:val="20"/>
          <w:u w:val="single"/>
          <w:lang w:eastAsia="zh-CN"/>
        </w:rPr>
        <w:t xml:space="preserve"> while </w:t>
      </w:r>
      <w:r w:rsidRPr="00C006A6">
        <w:rPr>
          <w:rFonts w:asciiTheme="minorHAnsi" w:eastAsia="SimSun" w:hAnsiTheme="minorHAnsi" w:cstheme="minorHAnsi"/>
          <w:sz w:val="20"/>
          <w:szCs w:val="20"/>
          <w:u w:val="single"/>
          <w:lang w:eastAsia="zh-CN"/>
        </w:rPr>
        <w:t xml:space="preserve">the other is a </w:t>
      </w:r>
      <w:r w:rsidRPr="00C006A6">
        <w:rPr>
          <w:rFonts w:asciiTheme="minorHAnsi" w:hAnsiTheme="minorHAnsi" w:cstheme="minorHAnsi"/>
          <w:b/>
          <w:iCs/>
          <w:szCs w:val="20"/>
          <w:u w:val="single"/>
        </w:rPr>
        <w:t>strong admonition</w:t>
      </w:r>
      <w:r w:rsidRPr="00247653">
        <w:rPr>
          <w:rFonts w:asciiTheme="minorHAnsi" w:eastAsia="SimSun" w:hAnsiTheme="minorHAnsi" w:cstheme="minorHAnsi"/>
          <w:sz w:val="20"/>
          <w:szCs w:val="20"/>
          <w:u w:val="single"/>
          <w:lang w:eastAsia="zh-CN"/>
        </w:rPr>
        <w:t>—but it makes little practical difference</w:t>
      </w:r>
      <w:r w:rsidRPr="00247653">
        <w:rPr>
          <w:rFonts w:asciiTheme="minorHAnsi" w:hAnsiTheme="minorHAnsi" w:cstheme="minorHAnsi"/>
          <w:color w:val="000000"/>
          <w:szCs w:val="20"/>
          <w:lang w:bidi="x-none"/>
        </w:rPr>
        <w:t xml:space="preserve"> </w:t>
      </w:r>
      <w:proofErr w:type="gramStart"/>
      <w:r w:rsidRPr="00247653">
        <w:rPr>
          <w:rFonts w:asciiTheme="minorHAnsi" w:hAnsiTheme="minorHAnsi" w:cstheme="minorHAnsi"/>
          <w:color w:val="000000"/>
          <w:szCs w:val="20"/>
          <w:lang w:bidi="x-none"/>
        </w:rPr>
        <w:t>in  USAID’s</w:t>
      </w:r>
      <w:proofErr w:type="gramEnd"/>
      <w:r w:rsidRPr="00247653">
        <w:rPr>
          <w:rFonts w:asciiTheme="minorHAnsi" w:hAnsiTheme="minorHAnsi" w:cstheme="minorHAnsi"/>
          <w:color w:val="000000"/>
          <w:szCs w:val="20"/>
          <w:lang w:bidi="x-none"/>
        </w:rPr>
        <w:t xml:space="preserve"> need to comply with the congressional directive to the best of its ability. </w:t>
      </w:r>
    </w:p>
    <w:p w14:paraId="4BAEF28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It’s permissive</w:t>
      </w:r>
    </w:p>
    <w:p w14:paraId="119A83DA"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 39, p. 370</w:t>
      </w:r>
    </w:p>
    <w:p w14:paraId="6FC10A20" w14:textId="77777777" w:rsidR="00230049" w:rsidRPr="00247653" w:rsidRDefault="00230049" w:rsidP="00230049">
      <w:pPr>
        <w:rPr>
          <w:rFonts w:asciiTheme="minorHAnsi" w:hAnsiTheme="minorHAnsi" w:cstheme="minorHAnsi"/>
          <w:szCs w:val="20"/>
        </w:rPr>
      </w:pPr>
      <w:proofErr w:type="spellStart"/>
      <w:r w:rsidRPr="00247653">
        <w:rPr>
          <w:rFonts w:asciiTheme="minorHAnsi" w:hAnsiTheme="minorHAnsi" w:cstheme="minorHAnsi"/>
          <w:szCs w:val="20"/>
        </w:rPr>
        <w:t>Cal.App</w:t>
      </w:r>
      <w:proofErr w:type="spellEnd"/>
      <w:r w:rsidRPr="00247653">
        <w:rPr>
          <w:rFonts w:asciiTheme="minorHAnsi" w:hAnsiTheme="minorHAnsi" w:cstheme="minorHAnsi"/>
          <w:szCs w:val="20"/>
        </w:rPr>
        <w:t xml:space="preserve">. 5 Dist. 1976.  </w:t>
      </w:r>
      <w:r w:rsidRPr="00247653">
        <w:rPr>
          <w:rFonts w:asciiTheme="minorHAnsi" w:eastAsia="SimSun" w:hAnsiTheme="minorHAnsi" w:cstheme="minorHAnsi"/>
          <w:sz w:val="20"/>
          <w:szCs w:val="20"/>
          <w:u w:val="single"/>
          <w:lang w:eastAsia="zh-CN"/>
        </w:rPr>
        <w:t xml:space="preserve">Term </w:t>
      </w:r>
      <w:r w:rsidRPr="00C006A6">
        <w:rPr>
          <w:rFonts w:asciiTheme="minorHAnsi" w:eastAsia="SimSun" w:hAnsiTheme="minorHAnsi" w:cstheme="minorHAnsi"/>
          <w:sz w:val="20"/>
          <w:szCs w:val="20"/>
          <w:u w:val="single"/>
          <w:lang w:eastAsia="zh-CN"/>
        </w:rPr>
        <w:t>“should,”</w:t>
      </w:r>
      <w:r w:rsidRPr="00247653">
        <w:rPr>
          <w:rFonts w:asciiTheme="minorHAnsi" w:hAnsiTheme="minorHAnsi" w:cstheme="minorHAnsi"/>
          <w:szCs w:val="20"/>
        </w:rPr>
        <w:t xml:space="preserve"> as used in statutory provision that motion to suppress search warrant should first be heard by magistrate who issued warrant, </w:t>
      </w:r>
      <w:r w:rsidRPr="00C006A6">
        <w:rPr>
          <w:rFonts w:asciiTheme="minorHAnsi" w:eastAsia="SimSun" w:hAnsiTheme="minorHAnsi" w:cstheme="minorHAnsi"/>
          <w:sz w:val="20"/>
          <w:szCs w:val="20"/>
          <w:u w:val="single"/>
          <w:lang w:eastAsia="zh-CN"/>
        </w:rPr>
        <w:t>is used in regular</w:t>
      </w:r>
      <w:r w:rsidRPr="00247653">
        <w:rPr>
          <w:rFonts w:asciiTheme="minorHAnsi" w:eastAsia="SimSun" w:hAnsiTheme="minorHAnsi" w:cstheme="minorHAnsi"/>
          <w:sz w:val="20"/>
          <w:szCs w:val="20"/>
          <w:u w:val="single"/>
          <w:lang w:eastAsia="zh-CN"/>
        </w:rPr>
        <w:t xml:space="preserve">, persuasive </w:t>
      </w:r>
      <w:r w:rsidRPr="00C006A6">
        <w:rPr>
          <w:rFonts w:asciiTheme="minorHAnsi" w:eastAsia="SimSun" w:hAnsiTheme="minorHAnsi" w:cstheme="minorHAnsi"/>
          <w:sz w:val="20"/>
          <w:szCs w:val="20"/>
          <w:u w:val="single"/>
          <w:lang w:eastAsia="zh-CN"/>
        </w:rPr>
        <w:t xml:space="preserve">sense, as </w:t>
      </w:r>
      <w:r w:rsidRPr="00C006A6">
        <w:rPr>
          <w:rFonts w:asciiTheme="minorHAnsi" w:hAnsiTheme="minorHAnsi" w:cstheme="minorHAnsi"/>
          <w:b/>
          <w:iCs/>
          <w:szCs w:val="20"/>
          <w:u w:val="single"/>
        </w:rPr>
        <w:t>recommendation</w:t>
      </w:r>
      <w:r w:rsidRPr="00C006A6">
        <w:rPr>
          <w:rFonts w:asciiTheme="minorHAnsi" w:eastAsia="SimSun" w:hAnsiTheme="minorHAnsi" w:cstheme="minorHAnsi"/>
          <w:sz w:val="20"/>
          <w:szCs w:val="20"/>
          <w:u w:val="single"/>
          <w:lang w:eastAsia="zh-CN"/>
        </w:rPr>
        <w:t>, and is</w:t>
      </w:r>
      <w:r w:rsidRPr="00247653">
        <w:rPr>
          <w:rFonts w:asciiTheme="minorHAnsi" w:eastAsia="SimSun" w:hAnsiTheme="minorHAnsi" w:cstheme="minorHAnsi"/>
          <w:sz w:val="20"/>
          <w:szCs w:val="20"/>
          <w:u w:val="single"/>
          <w:lang w:eastAsia="zh-CN"/>
        </w:rPr>
        <w:t xml:space="preserve"> thus </w:t>
      </w:r>
      <w:r w:rsidRPr="00C006A6">
        <w:rPr>
          <w:rFonts w:asciiTheme="minorHAnsi" w:hAnsiTheme="minorHAnsi" w:cstheme="minorHAnsi"/>
          <w:b/>
          <w:iCs/>
          <w:szCs w:val="20"/>
          <w:u w:val="single"/>
        </w:rPr>
        <w:t>not mandatory</w:t>
      </w:r>
      <w:r w:rsidRPr="00C006A6">
        <w:rPr>
          <w:rFonts w:asciiTheme="minorHAnsi" w:eastAsia="SimSun" w:hAnsiTheme="minorHAnsi" w:cstheme="minorHAnsi"/>
          <w:sz w:val="20"/>
          <w:szCs w:val="20"/>
          <w:u w:val="single"/>
          <w:lang w:eastAsia="zh-CN"/>
        </w:rPr>
        <w:t xml:space="preserve"> but </w:t>
      </w:r>
      <w:r w:rsidRPr="00C006A6">
        <w:rPr>
          <w:rFonts w:asciiTheme="minorHAnsi" w:hAnsiTheme="minorHAnsi" w:cstheme="minorHAnsi"/>
          <w:b/>
          <w:iCs/>
          <w:szCs w:val="20"/>
          <w:u w:val="single"/>
        </w:rPr>
        <w:t>permissive</w:t>
      </w:r>
      <w:r w:rsidRPr="00247653">
        <w:rPr>
          <w:rFonts w:asciiTheme="minorHAnsi" w:hAnsiTheme="minorHAnsi" w:cstheme="minorHAnsi"/>
          <w:szCs w:val="20"/>
        </w:rPr>
        <w:t xml:space="preserve">.  West’s </w:t>
      </w:r>
      <w:proofErr w:type="spellStart"/>
      <w:r w:rsidRPr="00247653">
        <w:rPr>
          <w:rFonts w:asciiTheme="minorHAnsi" w:hAnsiTheme="minorHAnsi" w:cstheme="minorHAnsi"/>
          <w:szCs w:val="20"/>
        </w:rPr>
        <w:t>Ann.Pen</w:t>
      </w:r>
      <w:proofErr w:type="spellEnd"/>
      <w:r w:rsidRPr="00247653">
        <w:rPr>
          <w:rFonts w:asciiTheme="minorHAnsi" w:hAnsiTheme="minorHAnsi" w:cstheme="minorHAnsi"/>
          <w:szCs w:val="20"/>
        </w:rPr>
        <w:t xml:space="preserve"> Code, § 1538.5(b</w:t>
      </w:r>
      <w:proofErr w:type="gramStart"/>
      <w:r w:rsidRPr="00247653">
        <w:rPr>
          <w:rFonts w:asciiTheme="minorHAnsi" w:hAnsiTheme="minorHAnsi" w:cstheme="minorHAnsi"/>
          <w:szCs w:val="20"/>
        </w:rPr>
        <w:t>).---</w:t>
      </w:r>
      <w:proofErr w:type="gramEnd"/>
      <w:r w:rsidRPr="00247653">
        <w:rPr>
          <w:rFonts w:asciiTheme="minorHAnsi" w:hAnsiTheme="minorHAnsi" w:cstheme="minorHAnsi"/>
          <w:szCs w:val="20"/>
        </w:rPr>
        <w:t xml:space="preserve">Cuevas v. Superior Court, 130 Cal. </w:t>
      </w:r>
      <w:proofErr w:type="spellStart"/>
      <w:r w:rsidRPr="00247653">
        <w:rPr>
          <w:rFonts w:asciiTheme="minorHAnsi" w:hAnsiTheme="minorHAnsi" w:cstheme="minorHAnsi"/>
          <w:szCs w:val="20"/>
        </w:rPr>
        <w:t>Rptr</w:t>
      </w:r>
      <w:proofErr w:type="spellEnd"/>
      <w:r w:rsidRPr="00247653">
        <w:rPr>
          <w:rFonts w:asciiTheme="minorHAnsi" w:hAnsiTheme="minorHAnsi" w:cstheme="minorHAnsi"/>
          <w:szCs w:val="20"/>
        </w:rPr>
        <w:t>. 238, 58 Cal.App.3d 406 ----Searches 191.</w:t>
      </w:r>
    </w:p>
    <w:p w14:paraId="5BAE55D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Desirable or recommended, but not mandatory</w:t>
      </w:r>
    </w:p>
    <w:p w14:paraId="4A205925"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 39, p. 372-373</w:t>
      </w:r>
    </w:p>
    <w:p w14:paraId="5608CF2F"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247653">
        <w:rPr>
          <w:rFonts w:asciiTheme="minorHAnsi" w:eastAsia="SimSun" w:hAnsiTheme="minorHAnsi" w:cstheme="minorHAnsi"/>
          <w:sz w:val="20"/>
          <w:szCs w:val="20"/>
          <w:u w:val="single"/>
          <w:lang w:eastAsia="zh-CN"/>
        </w:rPr>
        <w:t xml:space="preserve">use of word </w:t>
      </w:r>
      <w:r w:rsidRPr="00C006A6">
        <w:rPr>
          <w:rFonts w:asciiTheme="minorHAnsi" w:eastAsia="SimSun" w:hAnsiTheme="minorHAnsi" w:cstheme="minorHAnsi"/>
          <w:sz w:val="20"/>
          <w:szCs w:val="20"/>
          <w:u w:val="single"/>
          <w:lang w:eastAsia="zh-CN"/>
        </w:rPr>
        <w:t>“should”</w:t>
      </w:r>
      <w:r w:rsidRPr="00247653">
        <w:rPr>
          <w:rFonts w:asciiTheme="minorHAnsi" w:eastAsia="SimSun" w:hAnsiTheme="minorHAnsi" w:cstheme="minorHAnsi"/>
          <w:sz w:val="20"/>
          <w:szCs w:val="20"/>
          <w:u w:val="single"/>
          <w:lang w:eastAsia="zh-CN"/>
        </w:rPr>
        <w:t xml:space="preserve"> was intended to </w:t>
      </w:r>
      <w:r w:rsidRPr="00C006A6">
        <w:rPr>
          <w:rFonts w:asciiTheme="minorHAnsi" w:eastAsia="SimSun" w:hAnsiTheme="minorHAnsi" w:cstheme="minorHAnsi"/>
          <w:sz w:val="20"/>
          <w:szCs w:val="20"/>
          <w:u w:val="single"/>
          <w:lang w:eastAsia="zh-CN"/>
        </w:rPr>
        <w:t>convey idea</w:t>
      </w:r>
      <w:r w:rsidRPr="00247653">
        <w:rPr>
          <w:rFonts w:asciiTheme="minorHAnsi" w:eastAsia="SimSun" w:hAnsiTheme="minorHAnsi" w:cstheme="minorHAnsi"/>
          <w:sz w:val="20"/>
          <w:szCs w:val="20"/>
          <w:u w:val="single"/>
          <w:lang w:eastAsia="zh-CN"/>
        </w:rPr>
        <w:t xml:space="preserve"> that particular precaution involved </w:t>
      </w:r>
      <w:r w:rsidRPr="00C006A6">
        <w:rPr>
          <w:rFonts w:asciiTheme="minorHAnsi" w:eastAsia="SimSun" w:hAnsiTheme="minorHAnsi" w:cstheme="minorHAnsi"/>
          <w:sz w:val="20"/>
          <w:szCs w:val="20"/>
          <w:u w:val="single"/>
          <w:lang w:eastAsia="zh-CN"/>
        </w:rPr>
        <w:t xml:space="preserve">was </w:t>
      </w:r>
      <w:r w:rsidRPr="00C006A6">
        <w:rPr>
          <w:rFonts w:asciiTheme="minorHAnsi" w:hAnsiTheme="minorHAnsi" w:cstheme="minorHAnsi"/>
          <w:b/>
          <w:iCs/>
          <w:u w:val="single"/>
        </w:rPr>
        <w:t>desirable</w:t>
      </w:r>
      <w:r w:rsidRPr="00C006A6">
        <w:rPr>
          <w:rFonts w:asciiTheme="minorHAnsi" w:eastAsia="SimSun" w:hAnsiTheme="minorHAnsi" w:cstheme="minorHAnsi"/>
          <w:sz w:val="20"/>
          <w:szCs w:val="20"/>
          <w:u w:val="single"/>
          <w:lang w:eastAsia="zh-CN"/>
        </w:rPr>
        <w:t xml:space="preserve"> and </w:t>
      </w:r>
      <w:r w:rsidRPr="00C006A6">
        <w:rPr>
          <w:rFonts w:asciiTheme="minorHAnsi" w:hAnsiTheme="minorHAnsi" w:cstheme="minorHAnsi"/>
          <w:b/>
          <w:iCs/>
          <w:u w:val="single"/>
        </w:rPr>
        <w:t>recommended</w:t>
      </w:r>
      <w:r w:rsidRPr="00C006A6">
        <w:rPr>
          <w:rFonts w:asciiTheme="minorHAnsi" w:eastAsia="SimSun" w:hAnsiTheme="minorHAnsi" w:cstheme="minorHAnsi"/>
          <w:sz w:val="20"/>
          <w:szCs w:val="20"/>
          <w:u w:val="single"/>
          <w:lang w:eastAsia="zh-CN"/>
        </w:rPr>
        <w:t xml:space="preserve">, but </w:t>
      </w:r>
      <w:r w:rsidRPr="00C006A6">
        <w:rPr>
          <w:rFonts w:asciiTheme="minorHAnsi" w:hAnsiTheme="minorHAnsi" w:cstheme="minorHAnsi"/>
          <w:b/>
          <w:iCs/>
          <w:u w:val="single"/>
        </w:rPr>
        <w:t>not mandatory</w:t>
      </w:r>
      <w:r w:rsidRPr="00247653">
        <w:rPr>
          <w:rFonts w:asciiTheme="minorHAnsi" w:hAnsiTheme="minorHAnsi" w:cstheme="minorHAnsi"/>
          <w:szCs w:val="20"/>
        </w:rPr>
        <w:t>.  ORS 654.005 et seq.----Baldassarre v. West Oregon Lumber Co., 239 P.2d 839, 193 Or. 556.---Labor &amp; Emp. 2857</w:t>
      </w:r>
    </w:p>
    <w:p w14:paraId="2B0129B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isn’t binding</w:t>
      </w:r>
    </w:p>
    <w:p w14:paraId="66AB5EE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George </w:t>
      </w:r>
      <w:r w:rsidRPr="00247653">
        <w:rPr>
          <w:rFonts w:asciiTheme="minorHAnsi" w:hAnsiTheme="minorHAnsi" w:cstheme="minorHAnsi"/>
          <w:b/>
          <w:bCs/>
          <w:sz w:val="26"/>
        </w:rPr>
        <w:t>Dvorsky 15</w:t>
      </w:r>
      <w:r w:rsidRPr="00247653">
        <w:rPr>
          <w:rFonts w:asciiTheme="minorHAnsi" w:hAnsiTheme="minorHAnsi" w:cstheme="minorHAnsi"/>
        </w:rPr>
        <w:t>, Gizmodo, A Single Typo Nearly Killed the Paris Climate Accord, 12/14/15, gizmodo.com/a-single-typo-nearly-killed-the-paris-climate-accord-1747908970</w:t>
      </w:r>
    </w:p>
    <w:p w14:paraId="57648794"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20"/>
          <w:u w:val="single"/>
        </w:rPr>
        <w:t>Hours before the</w:t>
      </w:r>
      <w:r w:rsidRPr="00247653">
        <w:rPr>
          <w:rFonts w:asciiTheme="minorHAnsi" w:hAnsiTheme="minorHAnsi" w:cstheme="minorHAnsi"/>
          <w:sz w:val="16"/>
        </w:rPr>
        <w:t xml:space="preserve"> historic </w:t>
      </w:r>
      <w:r w:rsidRPr="00247653">
        <w:rPr>
          <w:rFonts w:asciiTheme="minorHAnsi" w:hAnsiTheme="minorHAnsi" w:cstheme="minorHAnsi"/>
          <w:sz w:val="20"/>
          <w:u w:val="single"/>
        </w:rPr>
        <w:t>Paris climate accord</w:t>
      </w:r>
      <w:r w:rsidRPr="00247653">
        <w:rPr>
          <w:rFonts w:asciiTheme="minorHAnsi" w:hAnsiTheme="minorHAnsi" w:cstheme="minorHAnsi"/>
          <w:sz w:val="16"/>
        </w:rPr>
        <w:t xml:space="preserve"> was to be ratified in a final vote, someone noticed that a word had been changed in the final draft of the text—</w:t>
      </w:r>
      <w:r w:rsidRPr="00C006A6">
        <w:rPr>
          <w:rFonts w:asciiTheme="minorHAnsi" w:hAnsiTheme="minorHAnsi" w:cstheme="minorHAnsi"/>
          <w:sz w:val="20"/>
          <w:u w:val="single"/>
        </w:rPr>
        <w:t xml:space="preserve">a </w:t>
      </w:r>
      <w:r w:rsidRPr="00C006A6">
        <w:rPr>
          <w:rFonts w:asciiTheme="minorHAnsi" w:hAnsiTheme="minorHAnsi" w:cstheme="minorHAnsi"/>
          <w:b/>
          <w:iCs/>
          <w:u w:val="single"/>
        </w:rPr>
        <w:t>single word</w:t>
      </w:r>
      <w:r w:rsidRPr="00247653">
        <w:rPr>
          <w:rFonts w:asciiTheme="minorHAnsi" w:hAnsiTheme="minorHAnsi" w:cstheme="minorHAnsi"/>
          <w:sz w:val="20"/>
          <w:u w:val="single"/>
        </w:rPr>
        <w:t xml:space="preserve"> that threatened to derail the entire deal</w:t>
      </w:r>
      <w:r w:rsidRPr="00247653">
        <w:rPr>
          <w:rFonts w:asciiTheme="minorHAnsi" w:hAnsiTheme="minorHAnsi" w:cstheme="minorHAnsi"/>
          <w:sz w:val="16"/>
        </w:rPr>
        <w:t xml:space="preserve">. As reported in the Washington Post, </w:t>
      </w:r>
      <w:r w:rsidRPr="00247653">
        <w:rPr>
          <w:rFonts w:asciiTheme="minorHAnsi" w:hAnsiTheme="minorHAnsi" w:cstheme="minorHAnsi"/>
          <w:sz w:val="20"/>
          <w:u w:val="single"/>
        </w:rPr>
        <w:t>someone changed the word “should” to “shall.”</w:t>
      </w:r>
      <w:r w:rsidRPr="00247653">
        <w:rPr>
          <w:rFonts w:asciiTheme="minorHAnsi" w:hAnsiTheme="minorHAnsi" w:cstheme="minorHAnsi"/>
          <w:sz w:val="16"/>
        </w:rPr>
        <w:t xml:space="preserve"> Now, it seems like a little </w:t>
      </w:r>
      <w:proofErr w:type="gramStart"/>
      <w:r w:rsidRPr="00247653">
        <w:rPr>
          <w:rFonts w:asciiTheme="minorHAnsi" w:hAnsiTheme="minorHAnsi" w:cstheme="minorHAnsi"/>
          <w:sz w:val="16"/>
        </w:rPr>
        <w:t>thing, but</w:t>
      </w:r>
      <w:proofErr w:type="gramEnd"/>
      <w:r w:rsidRPr="00247653">
        <w:rPr>
          <w:rFonts w:asciiTheme="minorHAnsi" w:hAnsiTheme="minorHAnsi" w:cstheme="minorHAnsi"/>
          <w:sz w:val="16"/>
        </w:rPr>
        <w:t xml:space="preserve"> </w:t>
      </w:r>
      <w:r w:rsidRPr="00247653">
        <w:rPr>
          <w:rFonts w:asciiTheme="minorHAnsi" w:hAnsiTheme="minorHAnsi" w:cstheme="minorHAnsi"/>
          <w:sz w:val="20"/>
          <w:u w:val="single"/>
        </w:rPr>
        <w:t>given</w:t>
      </w:r>
      <w:r w:rsidRPr="00247653">
        <w:rPr>
          <w:rFonts w:asciiTheme="minorHAnsi" w:hAnsiTheme="minorHAnsi" w:cstheme="minorHAnsi"/>
          <w:sz w:val="16"/>
        </w:rPr>
        <w:t xml:space="preserve"> that </w:t>
      </w:r>
      <w:r w:rsidRPr="00247653">
        <w:rPr>
          <w:rFonts w:asciiTheme="minorHAnsi" w:hAnsiTheme="minorHAnsi" w:cstheme="minorHAnsi"/>
          <w:sz w:val="20"/>
          <w:u w:val="single"/>
        </w:rPr>
        <w:t>the words were in reference to</w:t>
      </w:r>
      <w:r w:rsidRPr="00247653">
        <w:rPr>
          <w:rFonts w:asciiTheme="minorHAnsi" w:hAnsiTheme="minorHAnsi" w:cstheme="minorHAnsi"/>
          <w:sz w:val="16"/>
        </w:rPr>
        <w:t xml:space="preserve"> sweeping new </w:t>
      </w:r>
      <w:r w:rsidRPr="00247653">
        <w:rPr>
          <w:rFonts w:asciiTheme="minorHAnsi" w:hAnsiTheme="minorHAnsi" w:cstheme="minorHAnsi"/>
          <w:sz w:val="20"/>
          <w:u w:val="single"/>
        </w:rPr>
        <w:t>legal</w:t>
      </w:r>
      <w:r w:rsidRPr="00247653">
        <w:rPr>
          <w:rFonts w:asciiTheme="minorHAnsi" w:hAnsiTheme="minorHAnsi" w:cstheme="minorHAnsi"/>
          <w:sz w:val="16"/>
        </w:rPr>
        <w:t xml:space="preserve"> and financial </w:t>
      </w:r>
      <w:r w:rsidRPr="00247653">
        <w:rPr>
          <w:rFonts w:asciiTheme="minorHAnsi" w:hAnsiTheme="minorHAnsi" w:cstheme="minorHAnsi"/>
          <w:sz w:val="20"/>
          <w:u w:val="single"/>
        </w:rPr>
        <w:t xml:space="preserve">obligations, </w:t>
      </w:r>
      <w:r w:rsidRPr="00247653">
        <w:rPr>
          <w:rFonts w:asciiTheme="minorHAnsi" w:hAnsiTheme="minorHAnsi" w:cstheme="minorHAnsi"/>
          <w:b/>
          <w:iCs/>
          <w:u w:val="single"/>
        </w:rPr>
        <w:t xml:space="preserve">it </w:t>
      </w:r>
      <w:r w:rsidRPr="00C006A6">
        <w:rPr>
          <w:rFonts w:asciiTheme="minorHAnsi" w:hAnsiTheme="minorHAnsi" w:cstheme="minorHAnsi"/>
          <w:b/>
          <w:iCs/>
          <w:u w:val="single"/>
        </w:rPr>
        <w:t>mattered. A lot.</w:t>
      </w:r>
      <w:r w:rsidRPr="00247653">
        <w:rPr>
          <w:rFonts w:asciiTheme="minorHAnsi" w:hAnsiTheme="minorHAnsi" w:cstheme="minorHAnsi"/>
          <w:sz w:val="20"/>
          <w:u w:val="single"/>
        </w:rPr>
        <w:t xml:space="preserve"> When it comes to </w:t>
      </w:r>
      <w:r w:rsidRPr="00247653">
        <w:rPr>
          <w:rFonts w:asciiTheme="minorHAnsi" w:hAnsiTheme="minorHAnsi" w:cstheme="minorHAnsi"/>
          <w:b/>
          <w:iCs/>
          <w:u w:val="single"/>
        </w:rPr>
        <w:t>legally binding terminology</w:t>
      </w:r>
      <w:r w:rsidRPr="00247653">
        <w:rPr>
          <w:rFonts w:asciiTheme="minorHAnsi" w:hAnsiTheme="minorHAnsi" w:cstheme="minorHAnsi"/>
          <w:sz w:val="20"/>
          <w:u w:val="single"/>
        </w:rPr>
        <w:t xml:space="preserve">, there’s a </w:t>
      </w:r>
      <w:r w:rsidRPr="00247653">
        <w:rPr>
          <w:rFonts w:asciiTheme="minorHAnsi" w:hAnsiTheme="minorHAnsi" w:cstheme="minorHAnsi"/>
          <w:b/>
          <w:iCs/>
          <w:u w:val="single"/>
        </w:rPr>
        <w:t>big difference</w:t>
      </w:r>
      <w:r w:rsidRPr="00247653">
        <w:rPr>
          <w:rFonts w:asciiTheme="minorHAnsi" w:hAnsiTheme="minorHAnsi" w:cstheme="minorHAnsi"/>
          <w:sz w:val="20"/>
          <w:u w:val="single"/>
        </w:rPr>
        <w:t xml:space="preserve"> between “should” and “shall.” Whereas “should” is a kind of wishy-washy call to action, the word </w:t>
      </w:r>
      <w:r w:rsidRPr="00C006A6">
        <w:rPr>
          <w:rFonts w:asciiTheme="minorHAnsi" w:hAnsiTheme="minorHAnsi" w:cstheme="minorHAnsi"/>
          <w:sz w:val="20"/>
          <w:u w:val="single"/>
        </w:rPr>
        <w:t xml:space="preserve">“shall” </w:t>
      </w:r>
      <w:proofErr w:type="gramStart"/>
      <w:r w:rsidRPr="00C006A6">
        <w:rPr>
          <w:rFonts w:asciiTheme="minorHAnsi" w:hAnsiTheme="minorHAnsi" w:cstheme="minorHAnsi"/>
          <w:sz w:val="20"/>
          <w:u w:val="single"/>
        </w:rPr>
        <w:t>implies</w:t>
      </w:r>
      <w:proofErr w:type="gramEnd"/>
      <w:r w:rsidRPr="00247653">
        <w:rPr>
          <w:rFonts w:asciiTheme="minorHAnsi" w:hAnsiTheme="minorHAnsi" w:cstheme="minorHAnsi"/>
          <w:sz w:val="20"/>
          <w:u w:val="single"/>
        </w:rPr>
        <w:t xml:space="preserve"> an </w:t>
      </w:r>
      <w:r w:rsidRPr="00C006A6">
        <w:rPr>
          <w:rFonts w:asciiTheme="minorHAnsi" w:hAnsiTheme="minorHAnsi" w:cstheme="minorHAnsi"/>
          <w:sz w:val="20"/>
          <w:u w:val="single"/>
        </w:rPr>
        <w:t>obligation</w:t>
      </w:r>
      <w:r w:rsidRPr="00247653">
        <w:rPr>
          <w:rFonts w:asciiTheme="minorHAnsi" w:hAnsiTheme="minorHAnsi" w:cstheme="minorHAnsi"/>
          <w:sz w:val="16"/>
        </w:rPr>
        <w:t xml:space="preserve">, and this is why Secretary of State John Kerry could not abide the unexpected change. The New York Times reports: Throughout the process, </w:t>
      </w:r>
      <w:r w:rsidRPr="00247653">
        <w:rPr>
          <w:rFonts w:asciiTheme="minorHAnsi" w:hAnsiTheme="minorHAnsi" w:cstheme="minorHAnsi"/>
          <w:sz w:val="20"/>
          <w:u w:val="single"/>
        </w:rPr>
        <w:t xml:space="preserve">the longer and </w:t>
      </w:r>
      <w:r w:rsidRPr="00C006A6">
        <w:rPr>
          <w:rFonts w:asciiTheme="minorHAnsi" w:hAnsiTheme="minorHAnsi" w:cstheme="minorHAnsi"/>
          <w:b/>
          <w:iCs/>
          <w:u w:val="single"/>
        </w:rPr>
        <w:t>less binding</w:t>
      </w:r>
      <w:r w:rsidRPr="00C006A6">
        <w:rPr>
          <w:rFonts w:asciiTheme="minorHAnsi" w:hAnsiTheme="minorHAnsi" w:cstheme="minorHAnsi"/>
          <w:sz w:val="20"/>
          <w:u w:val="single"/>
        </w:rPr>
        <w:t xml:space="preserve"> “should” was</w:t>
      </w:r>
      <w:r w:rsidRPr="00247653">
        <w:rPr>
          <w:rFonts w:asciiTheme="minorHAnsi" w:hAnsiTheme="minorHAnsi" w:cstheme="minorHAnsi"/>
          <w:sz w:val="20"/>
          <w:u w:val="single"/>
        </w:rPr>
        <w:t xml:space="preserve"> a </w:t>
      </w:r>
      <w:r w:rsidRPr="00C006A6">
        <w:rPr>
          <w:rFonts w:asciiTheme="minorHAnsi" w:hAnsiTheme="minorHAnsi" w:cstheme="minorHAnsi"/>
          <w:b/>
          <w:iCs/>
          <w:u w:val="single"/>
        </w:rPr>
        <w:t>deliberate</w:t>
      </w:r>
      <w:r w:rsidRPr="00247653">
        <w:rPr>
          <w:rFonts w:asciiTheme="minorHAnsi" w:hAnsiTheme="minorHAnsi" w:cstheme="minorHAnsi"/>
          <w:sz w:val="20"/>
          <w:u w:val="single"/>
        </w:rPr>
        <w:t xml:space="preserve"> part of the international agreement</w:t>
      </w:r>
      <w:r w:rsidRPr="00247653">
        <w:rPr>
          <w:rFonts w:asciiTheme="minorHAnsi" w:hAnsiTheme="minorHAnsi" w:cstheme="minorHAnsi"/>
          <w:sz w:val="16"/>
        </w:rPr>
        <w:t xml:space="preserve">,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w:t>
      </w:r>
      <w:proofErr w:type="gramStart"/>
      <w:r w:rsidRPr="00247653">
        <w:rPr>
          <w:rFonts w:asciiTheme="minorHAnsi" w:hAnsiTheme="minorHAnsi" w:cstheme="minorHAnsi"/>
          <w:sz w:val="16"/>
        </w:rPr>
        <w:t>this</w:t>
      </w:r>
      <w:proofErr w:type="gramEnd"/>
      <w:r w:rsidRPr="00247653">
        <w:rPr>
          <w:rFonts w:asciiTheme="minorHAnsi" w:hAnsiTheme="minorHAnsi" w:cstheme="minorHAnsi"/>
          <w:sz w:val="16"/>
        </w:rPr>
        <w:t xml:space="preserve"> and we will not do this. And either it changes, or President Obama and the United States will not be able to support this agreement,</w:t>
      </w:r>
      <w:proofErr w:type="gramStart"/>
      <w:r w:rsidRPr="00247653">
        <w:rPr>
          <w:rFonts w:asciiTheme="minorHAnsi" w:hAnsiTheme="minorHAnsi" w:cstheme="minorHAnsi"/>
          <w:sz w:val="16"/>
        </w:rPr>
        <w:t>’ ”</w:t>
      </w:r>
      <w:proofErr w:type="gramEnd"/>
      <w:r w:rsidRPr="00247653">
        <w:rPr>
          <w:rFonts w:asciiTheme="minorHAnsi" w:hAnsiTheme="minorHAnsi" w:cstheme="minorHAnsi"/>
          <w:sz w:val="16"/>
        </w:rPr>
        <w:t xml:space="preserve"> Mr. Kerry told reporters after delegates had accepted the deal by consensus Saturday night, amid cheering and the celebratory stamping of feet. Thankfully, cooler heads prevailed, and within hours the wording within the 31-page text was </w:t>
      </w:r>
      <w:proofErr w:type="gramStart"/>
      <w:r w:rsidRPr="00247653">
        <w:rPr>
          <w:rFonts w:asciiTheme="minorHAnsi" w:hAnsiTheme="minorHAnsi" w:cstheme="minorHAnsi"/>
          <w:sz w:val="16"/>
        </w:rPr>
        <w:t>reverted back</w:t>
      </w:r>
      <w:proofErr w:type="gramEnd"/>
      <w:r w:rsidRPr="00247653">
        <w:rPr>
          <w:rFonts w:asciiTheme="minorHAnsi" w:hAnsiTheme="minorHAnsi" w:cstheme="minorHAnsi"/>
          <w:sz w:val="16"/>
        </w:rPr>
        <w:t xml:space="preserve"> to the original “should.” A subsequent vote affirmed the Paris Accord, and all was saved.</w:t>
      </w:r>
    </w:p>
    <w:p w14:paraId="46B2136E"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lastRenderedPageBreak/>
        <w:t>‘Should’ means desirable---this does not have to be a mandate</w:t>
      </w:r>
    </w:p>
    <w:p w14:paraId="38A0348F"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AC 99</w:t>
      </w:r>
      <w:r w:rsidRPr="00247653">
        <w:rPr>
          <w:rFonts w:asciiTheme="minorHAnsi" w:hAnsiTheme="minorHAnsi" w:cstheme="minorHAnsi"/>
        </w:rPr>
        <w:t xml:space="preserve"> Atlas Collaboration, “Use of Shall, Should, May Can,” http://rd13doc.cern.ch/Atlas/DaqSoft/sde/inspect/shall.html</w:t>
      </w:r>
    </w:p>
    <w:p w14:paraId="750D245E"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shall</w:t>
      </w:r>
    </w:p>
    <w:p w14:paraId="143922DC" w14:textId="77777777" w:rsidR="00230049" w:rsidRPr="00247653" w:rsidRDefault="00230049" w:rsidP="00230049">
      <w:pPr>
        <w:rPr>
          <w:rFonts w:asciiTheme="minorHAnsi" w:hAnsiTheme="minorHAnsi" w:cstheme="minorHAnsi"/>
          <w:szCs w:val="20"/>
        </w:rPr>
      </w:pPr>
      <w:r w:rsidRPr="00C006A6">
        <w:rPr>
          <w:rFonts w:asciiTheme="minorHAnsi" w:hAnsiTheme="minorHAnsi" w:cstheme="minorHAnsi"/>
          <w:sz w:val="20"/>
          <w:szCs w:val="20"/>
          <w:u w:val="single"/>
        </w:rPr>
        <w:t>'shall' describes something</w:t>
      </w:r>
      <w:r w:rsidRPr="00247653">
        <w:rPr>
          <w:rFonts w:asciiTheme="minorHAnsi" w:hAnsiTheme="minorHAnsi" w:cstheme="minorHAnsi"/>
          <w:sz w:val="20"/>
          <w:szCs w:val="20"/>
          <w:u w:val="single"/>
        </w:rPr>
        <w:t xml:space="preserve"> that is </w:t>
      </w:r>
      <w:r w:rsidRPr="00C006A6">
        <w:rPr>
          <w:rFonts w:asciiTheme="minorHAnsi" w:hAnsiTheme="minorHAnsi" w:cstheme="minorHAnsi"/>
          <w:sz w:val="20"/>
          <w:szCs w:val="20"/>
          <w:u w:val="single"/>
        </w:rPr>
        <w:t>mandatory</w:t>
      </w:r>
      <w:r w:rsidRPr="00247653">
        <w:rPr>
          <w:rFonts w:asciiTheme="minorHAnsi" w:hAnsiTheme="minorHAnsi" w:cstheme="minorHAnsi"/>
          <w:szCs w:val="20"/>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247653">
        <w:rPr>
          <w:rFonts w:asciiTheme="minorHAnsi" w:hAnsiTheme="minorHAnsi" w:cstheme="minorHAnsi"/>
          <w:szCs w:val="20"/>
        </w:rPr>
        <w:t>#  "</w:t>
      </w:r>
      <w:proofErr w:type="gramEnd"/>
      <w:r w:rsidRPr="00247653">
        <w:rPr>
          <w:rFonts w:asciiTheme="minorHAnsi" w:hAnsiTheme="minorHAnsi" w:cstheme="minorHAnsi"/>
          <w:szCs w:val="20"/>
        </w:rPr>
        <w:t xml:space="preserve">Requirements shall make use of the word 'shall' only where compliance is mandatory."  This is </w:t>
      </w:r>
      <w:proofErr w:type="gramStart"/>
      <w:r w:rsidRPr="00247653">
        <w:rPr>
          <w:rFonts w:asciiTheme="minorHAnsi" w:hAnsiTheme="minorHAnsi" w:cstheme="minorHAnsi"/>
          <w:szCs w:val="20"/>
        </w:rPr>
        <w:t>a  good</w:t>
      </w:r>
      <w:proofErr w:type="gramEnd"/>
      <w:r w:rsidRPr="00247653">
        <w:rPr>
          <w:rFonts w:asciiTheme="minorHAnsi" w:hAnsiTheme="minorHAnsi" w:cstheme="minorHAnsi"/>
          <w:szCs w:val="20"/>
        </w:rPr>
        <w:t xml:space="preserve"> example.  #    "C++ code shall have </w:t>
      </w:r>
      <w:proofErr w:type="gramStart"/>
      <w:r w:rsidRPr="00247653">
        <w:rPr>
          <w:rFonts w:asciiTheme="minorHAnsi" w:hAnsiTheme="minorHAnsi" w:cstheme="minorHAnsi"/>
          <w:szCs w:val="20"/>
        </w:rPr>
        <w:t>comments</w:t>
      </w:r>
      <w:proofErr w:type="gramEnd"/>
      <w:r w:rsidRPr="00247653">
        <w:rPr>
          <w:rFonts w:asciiTheme="minorHAnsi" w:hAnsiTheme="minorHAnsi" w:cstheme="minorHAnsi"/>
          <w:szCs w:val="20"/>
        </w:rPr>
        <w:t xml:space="preserve"> every 5th line."  This is a bad example. Using 'shall' here is too strong.</w:t>
      </w:r>
    </w:p>
    <w:p w14:paraId="6EFB1D5F"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should</w:t>
      </w:r>
    </w:p>
    <w:p w14:paraId="32A2C258" w14:textId="77777777" w:rsidR="00230049" w:rsidRPr="00247653" w:rsidRDefault="00230049" w:rsidP="00230049">
      <w:pPr>
        <w:rPr>
          <w:rFonts w:asciiTheme="minorHAnsi" w:hAnsiTheme="minorHAnsi" w:cstheme="minorHAnsi"/>
          <w:szCs w:val="20"/>
        </w:rPr>
      </w:pPr>
      <w:r w:rsidRPr="00C006A6">
        <w:rPr>
          <w:rFonts w:asciiTheme="minorHAnsi" w:hAnsiTheme="minorHAnsi" w:cstheme="minorHAnsi"/>
          <w:sz w:val="20"/>
          <w:szCs w:val="20"/>
          <w:u w:val="single"/>
        </w:rPr>
        <w:t>'should' is weaker</w:t>
      </w:r>
      <w:r w:rsidRPr="00247653">
        <w:rPr>
          <w:rFonts w:asciiTheme="minorHAnsi" w:hAnsiTheme="minorHAnsi" w:cstheme="minorHAnsi"/>
          <w:sz w:val="20"/>
          <w:szCs w:val="20"/>
          <w:u w:val="single"/>
        </w:rPr>
        <w:t xml:space="preserve">. It describes </w:t>
      </w:r>
      <w:r w:rsidRPr="00C006A6">
        <w:rPr>
          <w:rFonts w:asciiTheme="minorHAnsi" w:hAnsiTheme="minorHAnsi" w:cstheme="minorHAnsi"/>
          <w:sz w:val="20"/>
          <w:szCs w:val="20"/>
          <w:u w:val="single"/>
        </w:rPr>
        <w:t>something</w:t>
      </w:r>
      <w:r w:rsidRPr="00247653">
        <w:rPr>
          <w:rFonts w:asciiTheme="minorHAnsi" w:hAnsiTheme="minorHAnsi" w:cstheme="minorHAnsi"/>
          <w:sz w:val="20"/>
          <w:szCs w:val="20"/>
          <w:u w:val="single"/>
        </w:rPr>
        <w:t xml:space="preserve"> that might not be satisfied in the final product, but that is </w:t>
      </w:r>
      <w:r w:rsidRPr="00C006A6">
        <w:rPr>
          <w:rFonts w:asciiTheme="minorHAnsi" w:hAnsiTheme="minorHAnsi" w:cstheme="minorHAnsi"/>
          <w:sz w:val="20"/>
          <w:szCs w:val="20"/>
          <w:u w:val="single"/>
        </w:rPr>
        <w:t>desirable</w:t>
      </w:r>
      <w:r w:rsidRPr="00247653">
        <w:rPr>
          <w:rFonts w:asciiTheme="minorHAnsi" w:hAnsiTheme="minorHAnsi" w:cstheme="minorHAnsi"/>
          <w:sz w:val="20"/>
          <w:szCs w:val="20"/>
          <w:u w:val="single"/>
        </w:rPr>
        <w:t xml:space="preserve"> enough</w:t>
      </w:r>
      <w:r w:rsidRPr="00247653">
        <w:rPr>
          <w:rFonts w:asciiTheme="minorHAnsi" w:hAnsiTheme="minorHAnsi" w:cstheme="minorHAnsi"/>
          <w:szCs w:val="20"/>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247653">
        <w:rPr>
          <w:rFonts w:asciiTheme="minorHAnsi" w:hAnsiTheme="minorHAnsi" w:cstheme="minorHAnsi"/>
          <w:szCs w:val="20"/>
        </w:rPr>
        <w:t>#  "</w:t>
      </w:r>
      <w:proofErr w:type="gramEnd"/>
      <w:r w:rsidRPr="00247653">
        <w:rPr>
          <w:rFonts w:asciiTheme="minorHAnsi" w:hAnsiTheme="minorHAnsi" w:cstheme="minorHAnsi"/>
          <w:szCs w:val="20"/>
        </w:rPr>
        <w:t xml:space="preserve">C++ code should be ANSI compliant." A good example. It may not be possible to be ANSI compliant on </w:t>
      </w:r>
      <w:proofErr w:type="gramStart"/>
      <w:r w:rsidRPr="00247653">
        <w:rPr>
          <w:rFonts w:asciiTheme="minorHAnsi" w:hAnsiTheme="minorHAnsi" w:cstheme="minorHAnsi"/>
          <w:szCs w:val="20"/>
        </w:rPr>
        <w:t>all  platforms</w:t>
      </w:r>
      <w:proofErr w:type="gramEnd"/>
      <w:r w:rsidRPr="00247653">
        <w:rPr>
          <w:rFonts w:asciiTheme="minorHAnsi" w:hAnsiTheme="minorHAnsi" w:cstheme="minorHAnsi"/>
          <w:szCs w:val="20"/>
        </w:rPr>
        <w:t xml:space="preserve">, but we should try.  #    "Code should be tested thoroughly."  Bad example. This 'should' shall be replaced with 'shall' if this requirement is to be stated anywhere (to say nothing of defining </w:t>
      </w:r>
      <w:proofErr w:type="gramStart"/>
      <w:r w:rsidRPr="00247653">
        <w:rPr>
          <w:rFonts w:asciiTheme="minorHAnsi" w:hAnsiTheme="minorHAnsi" w:cstheme="minorHAnsi"/>
          <w:szCs w:val="20"/>
        </w:rPr>
        <w:t>what  '</w:t>
      </w:r>
      <w:proofErr w:type="gramEnd"/>
      <w:r w:rsidRPr="00247653">
        <w:rPr>
          <w:rFonts w:asciiTheme="minorHAnsi" w:hAnsiTheme="minorHAnsi" w:cstheme="minorHAnsi"/>
          <w:szCs w:val="20"/>
        </w:rPr>
        <w:t>thoroughly' means).</w:t>
      </w:r>
    </w:p>
    <w:p w14:paraId="290674F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doesn’t require certainty</w:t>
      </w:r>
    </w:p>
    <w:p w14:paraId="77C24779"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rPr>
        <w:t>Black’s Law 79</w:t>
      </w:r>
      <w:r w:rsidRPr="00247653">
        <w:rPr>
          <w:rFonts w:asciiTheme="minorHAnsi" w:hAnsiTheme="minorHAnsi" w:cstheme="minorHAnsi"/>
        </w:rPr>
        <w:t xml:space="preserve"> Black’s Law Dictionary – Fifth Edition, p. 1237</w:t>
      </w:r>
    </w:p>
    <w:p w14:paraId="733CF70C" w14:textId="77777777" w:rsidR="00230049" w:rsidRPr="00247653" w:rsidRDefault="00230049" w:rsidP="00230049">
      <w:pPr>
        <w:rPr>
          <w:rFonts w:asciiTheme="minorHAnsi" w:hAnsiTheme="minorHAnsi" w:cstheme="minorHAnsi"/>
          <w:bCs/>
          <w:u w:val="single"/>
        </w:rPr>
      </w:pPr>
      <w:r w:rsidRPr="00C006A6">
        <w:rPr>
          <w:rFonts w:asciiTheme="minorHAnsi" w:hAnsiTheme="minorHAnsi" w:cstheme="minorHAnsi"/>
          <w:sz w:val="20"/>
          <w:u w:val="single"/>
        </w:rPr>
        <w:t>Should</w:t>
      </w:r>
      <w:r w:rsidRPr="00247653">
        <w:rPr>
          <w:rFonts w:asciiTheme="minorHAnsi" w:hAnsiTheme="minorHAnsi" w:cstheme="minorHAnsi"/>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C006A6">
        <w:rPr>
          <w:rFonts w:asciiTheme="minorHAnsi" w:hAnsiTheme="minorHAnsi" w:cstheme="minorHAnsi"/>
          <w:b/>
          <w:iCs/>
          <w:u w:val="single"/>
        </w:rPr>
        <w:t>does not</w:t>
      </w:r>
      <w:r w:rsidRPr="00247653">
        <w:rPr>
          <w:rFonts w:asciiTheme="minorHAnsi" w:hAnsiTheme="minorHAnsi" w:cstheme="minorHAnsi"/>
          <w:b/>
          <w:iCs/>
          <w:u w:val="single"/>
        </w:rPr>
        <w:t xml:space="preserve"> ordinarily </w:t>
      </w:r>
      <w:r w:rsidRPr="00C006A6">
        <w:rPr>
          <w:rFonts w:asciiTheme="minorHAnsi" w:hAnsiTheme="minorHAnsi" w:cstheme="minorHAnsi"/>
          <w:b/>
          <w:iCs/>
          <w:u w:val="single"/>
        </w:rPr>
        <w:t>express certainty</w:t>
      </w:r>
      <w:r w:rsidRPr="00C006A6">
        <w:rPr>
          <w:rFonts w:asciiTheme="minorHAnsi" w:hAnsiTheme="minorHAnsi" w:cstheme="minorHAnsi"/>
          <w:sz w:val="20"/>
          <w:u w:val="single"/>
        </w:rPr>
        <w:t xml:space="preserve"> as “will”</w:t>
      </w:r>
      <w:r w:rsidRPr="00247653">
        <w:rPr>
          <w:rFonts w:asciiTheme="minorHAnsi" w:hAnsiTheme="minorHAnsi" w:cstheme="minorHAnsi"/>
          <w:sz w:val="20"/>
          <w:u w:val="single"/>
        </w:rPr>
        <w:t xml:space="preserve"> sometimes does. </w:t>
      </w:r>
    </w:p>
    <w:p w14:paraId="04DE7E93"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Should</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Immediate</w:t>
      </w:r>
    </w:p>
    <w:p w14:paraId="66AA809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means ‘must’ and requires immediate legal effect</w:t>
      </w:r>
    </w:p>
    <w:p w14:paraId="361389E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Justice </w:t>
      </w:r>
      <w:r w:rsidRPr="00247653">
        <w:rPr>
          <w:rFonts w:asciiTheme="minorHAnsi" w:eastAsiaTheme="majorEastAsia" w:hAnsiTheme="minorHAnsi" w:cstheme="minorHAnsi"/>
          <w:b/>
          <w:bCs/>
          <w:sz w:val="26"/>
        </w:rPr>
        <w:t>Summers 94</w:t>
      </w:r>
      <w:r w:rsidRPr="00247653">
        <w:rPr>
          <w:rFonts w:asciiTheme="minorHAnsi" w:hAnsiTheme="minorHAnsi" w:cstheme="minorHAnsi"/>
        </w:rPr>
        <w:t xml:space="preserve">, Oklahoma Supreme Court, “Kelsey v. </w:t>
      </w:r>
      <w:proofErr w:type="spellStart"/>
      <w:r w:rsidRPr="00247653">
        <w:rPr>
          <w:rFonts w:asciiTheme="minorHAnsi" w:hAnsiTheme="minorHAnsi" w:cstheme="minorHAnsi"/>
        </w:rPr>
        <w:t>Dollarsaver</w:t>
      </w:r>
      <w:proofErr w:type="spellEnd"/>
      <w:r w:rsidRPr="00247653">
        <w:rPr>
          <w:rFonts w:asciiTheme="minorHAnsi" w:hAnsiTheme="minorHAnsi" w:cstheme="minorHAnsi"/>
        </w:rPr>
        <w:t xml:space="preserve"> Food Warehouse of Durant”, 1994 OK 123, 11-8, http://www.oscn.net/applications/oscn/DeliverDocument.asp?CiteID=20287#marker3fn13</w:t>
      </w:r>
    </w:p>
    <w:p w14:paraId="269F32F9"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4 </w:t>
      </w:r>
      <w:r w:rsidRPr="00247653">
        <w:rPr>
          <w:rFonts w:asciiTheme="minorHAnsi" w:eastAsiaTheme="majorEastAsia" w:hAnsiTheme="minorHAnsi" w:cstheme="minorHAnsi"/>
          <w:sz w:val="20"/>
          <w:u w:val="single"/>
        </w:rPr>
        <w:t>The legal question to be resolved by the court is whether the word "should"</w:t>
      </w:r>
      <w:hyperlink r:id="rId12" w:anchor="marker3fn13" w:history="1">
        <w:r w:rsidRPr="00247653">
          <w:rPr>
            <w:rFonts w:asciiTheme="minorHAnsi" w:hAnsiTheme="minorHAnsi" w:cstheme="minorHAnsi"/>
            <w:sz w:val="16"/>
          </w:rPr>
          <w:t>13</w:t>
        </w:r>
      </w:hyperlink>
      <w:r w:rsidRPr="00247653">
        <w:rPr>
          <w:rFonts w:asciiTheme="minorHAnsi" w:hAnsiTheme="minorHAnsi" w:cstheme="minorHAnsi"/>
          <w:sz w:val="16"/>
        </w:rPr>
        <w:t xml:space="preserve"> in the May 18 order connotes futurity or </w:t>
      </w:r>
      <w:r w:rsidRPr="00247653">
        <w:rPr>
          <w:rFonts w:asciiTheme="minorHAnsi" w:eastAsiaTheme="majorEastAsia" w:hAnsiTheme="minorHAnsi" w:cstheme="minorHAnsi"/>
          <w:sz w:val="20"/>
          <w:u w:val="single"/>
        </w:rPr>
        <w:t xml:space="preserve">may be deemed a ruling </w:t>
      </w:r>
      <w:r w:rsidRPr="00247653">
        <w:rPr>
          <w:rFonts w:asciiTheme="minorHAnsi" w:eastAsiaTheme="majorEastAsia" w:hAnsiTheme="minorHAnsi" w:cstheme="minorHAnsi"/>
          <w:i/>
          <w:sz w:val="20"/>
          <w:u w:val="single"/>
        </w:rPr>
        <w:t>in praesenti</w:t>
      </w:r>
      <w:r w:rsidRPr="00247653">
        <w:rPr>
          <w:rFonts w:asciiTheme="minorHAnsi" w:hAnsiTheme="minorHAnsi" w:cstheme="minorHAnsi"/>
          <w:sz w:val="16"/>
        </w:rPr>
        <w:t>.</w:t>
      </w:r>
      <w:hyperlink r:id="rId13" w:anchor="marker3fn14" w:history="1">
        <w:r w:rsidRPr="00247653">
          <w:rPr>
            <w:rFonts w:asciiTheme="minorHAnsi" w:hAnsiTheme="minorHAnsi" w:cstheme="minorHAnsi"/>
            <w:sz w:val="16"/>
          </w:rPr>
          <w:t>14</w:t>
        </w:r>
      </w:hyperlink>
      <w:r w:rsidRPr="00247653">
        <w:rPr>
          <w:rFonts w:asciiTheme="minorHAnsi" w:hAnsiTheme="minorHAnsi" w:cstheme="minorHAnsi"/>
          <w:sz w:val="16"/>
        </w:rPr>
        <w:t xml:space="preserve"> The answer to this query is not to be divined from rules of grammar;</w:t>
      </w:r>
      <w:hyperlink r:id="rId14" w:anchor="marker3fn15" w:history="1">
        <w:r w:rsidRPr="00247653">
          <w:rPr>
            <w:rFonts w:asciiTheme="minorHAnsi" w:hAnsiTheme="minorHAnsi" w:cstheme="minorHAnsi"/>
            <w:sz w:val="16"/>
          </w:rPr>
          <w:t>15</w:t>
        </w:r>
      </w:hyperlink>
      <w:r w:rsidRPr="00247653">
        <w:rPr>
          <w:rFonts w:asciiTheme="minorHAnsi" w:hAnsiTheme="minorHAnsi" w:cs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247653">
        <w:rPr>
          <w:rFonts w:asciiTheme="minorHAnsi" w:hAnsiTheme="minorHAnsi" w:cstheme="minorHAnsi"/>
          <w:sz w:val="16"/>
        </w:rPr>
        <w:t>futuro</w:t>
      </w:r>
      <w:proofErr w:type="spellEnd"/>
      <w:r w:rsidRPr="00247653">
        <w:rPr>
          <w:rFonts w:asciiTheme="minorHAnsi" w:hAnsiTheme="minorHAnsi" w:cstheme="minorHAnsi"/>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15" w:anchor="marker3fn16" w:history="1">
        <w:r w:rsidRPr="00247653">
          <w:rPr>
            <w:rFonts w:asciiTheme="minorHAnsi" w:hAnsiTheme="minorHAnsi" w:cstheme="minorHAnsi"/>
            <w:sz w:val="16"/>
          </w:rPr>
          <w:t xml:space="preserve">16 </w:t>
        </w:r>
      </w:hyperlink>
    </w:p>
    <w:p w14:paraId="4473472F"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[FOOTNOTE]</w:t>
      </w:r>
    </w:p>
    <w:p w14:paraId="157EAFEB" w14:textId="77777777" w:rsidR="00230049" w:rsidRPr="00247653" w:rsidRDefault="00230049" w:rsidP="00230049">
      <w:pPr>
        <w:rPr>
          <w:rFonts w:asciiTheme="minorHAnsi" w:hAnsiTheme="minorHAnsi" w:cstheme="minorHAnsi"/>
          <w:sz w:val="16"/>
        </w:rPr>
      </w:pPr>
      <w:hyperlink r:id="rId16" w:anchor="marker2fn13" w:history="1">
        <w:r w:rsidRPr="00247653">
          <w:rPr>
            <w:rFonts w:asciiTheme="minorHAnsi" w:hAnsiTheme="minorHAnsi" w:cstheme="minorHAnsi"/>
            <w:sz w:val="16"/>
          </w:rPr>
          <w:t>13</w:t>
        </w:r>
      </w:hyperlink>
      <w:r w:rsidRPr="00247653">
        <w:rPr>
          <w:rFonts w:asciiTheme="minorHAnsi" w:hAnsiTheme="minorHAnsi" w:cstheme="minorHAnsi"/>
          <w:sz w:val="16"/>
        </w:rPr>
        <w:t xml:space="preserve"> "</w:t>
      </w:r>
      <w:r w:rsidRPr="00247653">
        <w:rPr>
          <w:rFonts w:asciiTheme="minorHAnsi" w:hAnsiTheme="minorHAnsi" w:cstheme="minorHAnsi"/>
          <w:i/>
          <w:iCs/>
          <w:sz w:val="16"/>
        </w:rPr>
        <w:t>Should</w:t>
      </w:r>
      <w:r w:rsidRPr="00247653">
        <w:rPr>
          <w:rFonts w:asciiTheme="minorHAnsi" w:hAnsiTheme="minorHAnsi" w:cstheme="minorHAnsi"/>
          <w:sz w:val="16"/>
        </w:rPr>
        <w:t xml:space="preserve">" not only is used as a "present indicative" synonymous with </w:t>
      </w:r>
      <w:r w:rsidRPr="00247653">
        <w:rPr>
          <w:rFonts w:asciiTheme="minorHAnsi" w:hAnsiTheme="minorHAnsi" w:cstheme="minorHAnsi"/>
          <w:i/>
          <w:iCs/>
          <w:sz w:val="16"/>
        </w:rPr>
        <w:t>ought</w:t>
      </w:r>
      <w:r w:rsidRPr="00247653">
        <w:rPr>
          <w:rFonts w:asciiTheme="minorHAnsi" w:hAnsiTheme="minorHAnsi" w:cstheme="minorHAns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247653">
        <w:rPr>
          <w:rFonts w:asciiTheme="minorHAnsi" w:hAnsiTheme="minorHAnsi" w:cstheme="minorHAnsi"/>
          <w:sz w:val="16"/>
        </w:rPr>
        <w:t>Okl</w:t>
      </w:r>
      <w:proofErr w:type="spellEnd"/>
      <w:r w:rsidRPr="00247653">
        <w:rPr>
          <w:rFonts w:asciiTheme="minorHAnsi" w:hAnsiTheme="minorHAnsi" w:cstheme="minorHAnsi"/>
          <w:sz w:val="16"/>
        </w:rPr>
        <w:t xml:space="preserve">. 143, 144 P. 1075, 1080-81 (1914). For a more detailed explanation, see the Partridge quotation infra note 15. </w:t>
      </w:r>
      <w:r w:rsidRPr="00247653">
        <w:rPr>
          <w:rFonts w:asciiTheme="minorHAnsi" w:eastAsiaTheme="majorEastAsia" w:hAnsiTheme="minorHAnsi" w:cstheme="minorHAnsi"/>
          <w:sz w:val="20"/>
          <w:u w:val="single"/>
        </w:rPr>
        <w:t xml:space="preserve">Certain </w:t>
      </w:r>
      <w:r w:rsidRPr="00C006A6">
        <w:rPr>
          <w:rFonts w:asciiTheme="minorHAnsi" w:eastAsiaTheme="majorEastAsia" w:hAnsiTheme="minorHAnsi" w:cstheme="minorHAnsi"/>
          <w:sz w:val="20"/>
          <w:u w:val="single"/>
        </w:rPr>
        <w:t>contexts mandate</w:t>
      </w:r>
      <w:r w:rsidRPr="00247653">
        <w:rPr>
          <w:rFonts w:asciiTheme="minorHAnsi" w:eastAsiaTheme="majorEastAsia" w:hAnsiTheme="minorHAnsi" w:cstheme="minorHAnsi"/>
          <w:sz w:val="20"/>
          <w:u w:val="single"/>
        </w:rPr>
        <w:t xml:space="preserve"> a </w:t>
      </w:r>
      <w:r w:rsidRPr="00C006A6">
        <w:rPr>
          <w:rFonts w:asciiTheme="minorHAnsi" w:eastAsiaTheme="majorEastAsia" w:hAnsiTheme="minorHAnsi" w:cstheme="minorHAnsi"/>
          <w:sz w:val="20"/>
          <w:u w:val="single"/>
        </w:rPr>
        <w:t>construction of</w:t>
      </w:r>
      <w:r w:rsidRPr="00247653">
        <w:rPr>
          <w:rFonts w:asciiTheme="minorHAnsi" w:eastAsiaTheme="majorEastAsia" w:hAnsiTheme="minorHAnsi" w:cstheme="minorHAnsi"/>
          <w:sz w:val="20"/>
          <w:u w:val="single"/>
        </w:rPr>
        <w:t xml:space="preserve"> the term </w:t>
      </w:r>
      <w:r w:rsidRPr="00C006A6">
        <w:rPr>
          <w:rFonts w:asciiTheme="minorHAnsi" w:eastAsiaTheme="majorEastAsia" w:hAnsiTheme="minorHAnsi" w:cstheme="minorHAnsi"/>
          <w:sz w:val="20"/>
          <w:u w:val="single"/>
        </w:rPr>
        <w:t xml:space="preserve">"should" as </w:t>
      </w:r>
      <w:r w:rsidRPr="00C006A6">
        <w:rPr>
          <w:rFonts w:asciiTheme="minorHAnsi" w:hAnsiTheme="minorHAnsi" w:cstheme="minorHAnsi"/>
          <w:b/>
          <w:iCs/>
          <w:u w:val="single"/>
        </w:rPr>
        <w:t>more</w:t>
      </w:r>
      <w:r w:rsidRPr="00C006A6">
        <w:rPr>
          <w:rFonts w:asciiTheme="minorHAnsi" w:eastAsiaTheme="majorEastAsia" w:hAnsiTheme="minorHAnsi" w:cstheme="minorHAnsi"/>
          <w:sz w:val="20"/>
          <w:u w:val="single"/>
        </w:rPr>
        <w:t xml:space="preserve"> than</w:t>
      </w:r>
      <w:r w:rsidRPr="00247653">
        <w:rPr>
          <w:rFonts w:asciiTheme="minorHAnsi" w:eastAsiaTheme="majorEastAsia" w:hAnsiTheme="minorHAnsi" w:cstheme="minorHAnsi"/>
          <w:sz w:val="20"/>
          <w:u w:val="single"/>
        </w:rPr>
        <w:t xml:space="preserve"> merely indicating</w:t>
      </w:r>
      <w:r w:rsidRPr="00247653">
        <w:rPr>
          <w:rFonts w:asciiTheme="minorHAnsi" w:hAnsiTheme="minorHAnsi" w:cstheme="minorHAnsi"/>
          <w:sz w:val="16"/>
        </w:rPr>
        <w:t xml:space="preserve"> preference or </w:t>
      </w:r>
      <w:r w:rsidRPr="00C006A6">
        <w:rPr>
          <w:rFonts w:asciiTheme="minorHAnsi" w:eastAsiaTheme="majorEastAsia" w:hAnsiTheme="minorHAnsi" w:cstheme="minorHAnsi"/>
          <w:sz w:val="20"/>
          <w:u w:val="single"/>
        </w:rPr>
        <w:t>desirability</w:t>
      </w:r>
      <w:r w:rsidRPr="00247653">
        <w:rPr>
          <w:rFonts w:asciiTheme="minorHAnsi" w:hAnsiTheme="minorHAnsi" w:cstheme="minorHAnsi"/>
          <w:sz w:val="16"/>
        </w:rPr>
        <w:t xml:space="preserve">. Brown, supra at 1080-81 (jury instructions stating that jurors "should" reduce the amount of damages in proportion to the amount of contributory negligence of the plaintiff was held to imply an </w:t>
      </w:r>
      <w:r w:rsidRPr="00247653">
        <w:rPr>
          <w:rFonts w:asciiTheme="minorHAnsi" w:hAnsiTheme="minorHAnsi" w:cstheme="minorHAnsi"/>
          <w:i/>
          <w:iCs/>
          <w:sz w:val="16"/>
        </w:rPr>
        <w:t>obligation</w:t>
      </w:r>
      <w:r w:rsidRPr="00247653">
        <w:rPr>
          <w:rFonts w:asciiTheme="minorHAnsi" w:hAnsiTheme="minorHAnsi" w:cstheme="minorHAnsi"/>
          <w:sz w:val="16"/>
        </w:rPr>
        <w:t xml:space="preserve"> </w:t>
      </w:r>
      <w:r w:rsidRPr="00247653">
        <w:rPr>
          <w:rFonts w:asciiTheme="minorHAnsi" w:hAnsiTheme="minorHAnsi" w:cstheme="minorHAnsi"/>
          <w:i/>
          <w:iCs/>
          <w:sz w:val="16"/>
        </w:rPr>
        <w:t>and to be more than advisory</w:t>
      </w:r>
      <w:r w:rsidRPr="00247653">
        <w:rPr>
          <w:rFonts w:asciiTheme="minorHAnsi" w:hAnsiTheme="minorHAnsi" w:cstheme="minorHAnsi"/>
          <w:sz w:val="16"/>
        </w:rPr>
        <w:t xml:space="preserve">); Carrigan v. California Horse Racing Board, 60 Wash. App. 79, </w:t>
      </w:r>
      <w:hyperlink r:id="rId17" w:history="1">
        <w:r w:rsidRPr="00247653">
          <w:rPr>
            <w:rFonts w:asciiTheme="minorHAnsi" w:hAnsiTheme="minorHAnsi" w:cstheme="minorHAnsi"/>
            <w:sz w:val="16"/>
          </w:rPr>
          <w:t>802 P.2d 813</w:t>
        </w:r>
      </w:hyperlink>
      <w:r w:rsidRPr="00247653">
        <w:rPr>
          <w:rFonts w:asciiTheme="minorHAnsi" w:hAnsiTheme="minorHAnsi" w:cstheme="minorHAnsi"/>
          <w:sz w:val="16"/>
        </w:rPr>
        <w:t xml:space="preserve"> (1990) (one of the Rules of Appellate Procedure requiring that a party "should devote a section of the brief to the request for the fee or expenses" was interpreted to mean that a party is under an </w:t>
      </w:r>
      <w:r w:rsidRPr="00247653">
        <w:rPr>
          <w:rFonts w:asciiTheme="minorHAnsi" w:hAnsiTheme="minorHAnsi" w:cstheme="minorHAnsi"/>
          <w:i/>
          <w:iCs/>
          <w:sz w:val="16"/>
        </w:rPr>
        <w:t>obligation</w:t>
      </w:r>
      <w:r w:rsidRPr="00247653">
        <w:rPr>
          <w:rFonts w:asciiTheme="minorHAnsi" w:hAnsiTheme="minorHAnsi" w:cstheme="minorHAnsi"/>
          <w:sz w:val="16"/>
        </w:rPr>
        <w:t xml:space="preserve"> to include the requested segment); State v. Rack, 318 S.W.2d 211, 215 (Mo. 1958) </w:t>
      </w:r>
      <w:r w:rsidRPr="00C006A6">
        <w:rPr>
          <w:rFonts w:asciiTheme="minorHAnsi" w:eastAsiaTheme="majorEastAsia" w:hAnsiTheme="minorHAnsi" w:cstheme="minorHAnsi"/>
          <w:sz w:val="20"/>
          <w:u w:val="single"/>
        </w:rPr>
        <w:t>("should" would mean</w:t>
      </w:r>
      <w:r w:rsidRPr="00247653">
        <w:rPr>
          <w:rFonts w:asciiTheme="minorHAnsi" w:eastAsiaTheme="majorEastAsia" w:hAnsiTheme="minorHAnsi" w:cstheme="minorHAnsi"/>
          <w:sz w:val="20"/>
          <w:u w:val="single"/>
        </w:rPr>
        <w:t xml:space="preserve"> the same as</w:t>
      </w:r>
      <w:r w:rsidRPr="00247653">
        <w:rPr>
          <w:rFonts w:asciiTheme="minorHAnsi" w:hAnsiTheme="minorHAnsi" w:cstheme="minorHAnsi"/>
          <w:sz w:val="16"/>
        </w:rPr>
        <w:t xml:space="preserve"> "shall" or </w:t>
      </w:r>
      <w:r w:rsidRPr="00C006A6">
        <w:rPr>
          <w:rFonts w:asciiTheme="minorHAnsi" w:eastAsiaTheme="majorEastAsia" w:hAnsiTheme="minorHAnsi" w:cstheme="minorHAnsi"/>
          <w:sz w:val="20"/>
          <w:u w:val="single"/>
        </w:rPr>
        <w:t>"must"</w:t>
      </w:r>
      <w:r w:rsidRPr="00247653">
        <w:rPr>
          <w:rFonts w:asciiTheme="minorHAnsi" w:hAnsiTheme="minorHAnsi" w:cstheme="minorHAnsi"/>
          <w:sz w:val="20"/>
          <w:u w:val="single"/>
        </w:rPr>
        <w:t xml:space="preserve"> </w:t>
      </w:r>
      <w:r w:rsidRPr="00247653">
        <w:rPr>
          <w:rFonts w:asciiTheme="minorHAnsi" w:hAnsiTheme="minorHAnsi" w:cstheme="minorHAnsi"/>
          <w:sz w:val="16"/>
        </w:rPr>
        <w:t xml:space="preserve">when used in an instruction to the jury which tells the triers they "should disregard false testimony"). </w:t>
      </w:r>
      <w:hyperlink r:id="rId18" w:anchor="marker2fn14" w:history="1">
        <w:r w:rsidRPr="00247653">
          <w:rPr>
            <w:rFonts w:asciiTheme="minorHAnsi" w:hAnsiTheme="minorHAnsi" w:cstheme="minorHAnsi"/>
            <w:sz w:val="16"/>
          </w:rPr>
          <w:t>14</w:t>
        </w:r>
      </w:hyperlink>
      <w:r w:rsidRPr="00247653">
        <w:rPr>
          <w:rFonts w:asciiTheme="minorHAnsi" w:hAnsiTheme="minorHAnsi" w:cstheme="minorHAnsi"/>
          <w:sz w:val="16"/>
        </w:rPr>
        <w:t xml:space="preserve"> </w:t>
      </w:r>
      <w:r w:rsidRPr="00247653">
        <w:rPr>
          <w:rFonts w:asciiTheme="minorHAnsi" w:eastAsiaTheme="majorEastAsia" w:hAnsiTheme="minorHAnsi" w:cstheme="minorHAnsi"/>
          <w:i/>
          <w:sz w:val="20"/>
          <w:u w:val="single"/>
        </w:rPr>
        <w:t>In praesenti</w:t>
      </w:r>
      <w:r w:rsidRPr="00247653">
        <w:rPr>
          <w:rFonts w:asciiTheme="minorHAnsi" w:eastAsiaTheme="majorEastAsia" w:hAnsiTheme="minorHAnsi" w:cstheme="minorHAnsi"/>
          <w:b/>
          <w:sz w:val="16"/>
          <w:szCs w:val="24"/>
          <w:u w:val="single"/>
        </w:rPr>
        <w:t xml:space="preserve"> </w:t>
      </w:r>
      <w:r w:rsidRPr="00247653">
        <w:rPr>
          <w:rFonts w:asciiTheme="minorHAnsi" w:eastAsiaTheme="majorEastAsia" w:hAnsiTheme="minorHAnsi" w:cstheme="minorHAnsi"/>
          <w:sz w:val="20"/>
          <w:u w:val="single"/>
        </w:rPr>
        <w:t>means literally "at the present time."</w:t>
      </w:r>
      <w:r w:rsidRPr="00247653">
        <w:rPr>
          <w:rFonts w:asciiTheme="minorHAnsi" w:hAnsiTheme="minorHAnsi" w:cstheme="minorHAnsi"/>
          <w:sz w:val="16"/>
        </w:rPr>
        <w:t xml:space="preserve"> BLACK'S LAW DICTIONARY 792 (6th Ed. 1990). In legal parlance </w:t>
      </w:r>
      <w:r w:rsidRPr="00C006A6">
        <w:rPr>
          <w:rFonts w:asciiTheme="minorHAnsi" w:eastAsiaTheme="majorEastAsia" w:hAnsiTheme="minorHAnsi" w:cstheme="minorHAnsi"/>
          <w:sz w:val="20"/>
          <w:u w:val="single"/>
        </w:rPr>
        <w:t>the phrase denotes</w:t>
      </w:r>
      <w:r w:rsidRPr="00247653">
        <w:rPr>
          <w:rFonts w:asciiTheme="minorHAnsi" w:hAnsiTheme="minorHAnsi" w:cstheme="minorHAnsi"/>
          <w:sz w:val="16"/>
        </w:rPr>
        <w:t xml:space="preserve"> that which in </w:t>
      </w:r>
      <w:r w:rsidRPr="00C006A6">
        <w:rPr>
          <w:rFonts w:asciiTheme="minorHAnsi" w:eastAsiaTheme="majorEastAsia" w:hAnsiTheme="minorHAnsi" w:cstheme="minorHAnsi"/>
          <w:sz w:val="20"/>
          <w:u w:val="single"/>
        </w:rPr>
        <w:t>law is</w:t>
      </w:r>
      <w:r w:rsidRPr="00247653">
        <w:rPr>
          <w:rFonts w:asciiTheme="minorHAnsi" w:hAnsiTheme="minorHAnsi" w:cstheme="minorHAnsi"/>
          <w:sz w:val="16"/>
        </w:rPr>
        <w:t xml:space="preserve"> </w:t>
      </w:r>
      <w:r w:rsidRPr="00247653">
        <w:rPr>
          <w:rFonts w:asciiTheme="minorHAnsi" w:hAnsiTheme="minorHAnsi" w:cstheme="minorHAnsi"/>
          <w:i/>
          <w:iCs/>
          <w:sz w:val="16"/>
        </w:rPr>
        <w:t>presently</w:t>
      </w:r>
      <w:r w:rsidRPr="00247653">
        <w:rPr>
          <w:rFonts w:asciiTheme="minorHAnsi" w:hAnsiTheme="minorHAnsi" w:cstheme="minorHAnsi"/>
          <w:sz w:val="16"/>
        </w:rPr>
        <w:t xml:space="preserve"> or </w:t>
      </w:r>
      <w:r w:rsidRPr="00C006A6">
        <w:rPr>
          <w:rFonts w:asciiTheme="minorHAnsi" w:hAnsiTheme="minorHAnsi" w:cstheme="minorHAnsi"/>
          <w:b/>
          <w:i/>
          <w:iCs/>
          <w:u w:val="single"/>
        </w:rPr>
        <w:t>immediately effective</w:t>
      </w:r>
      <w:r w:rsidRPr="00247653">
        <w:rPr>
          <w:rFonts w:asciiTheme="minorHAnsi" w:hAnsiTheme="minorHAnsi" w:cstheme="minorHAnsi"/>
          <w:sz w:val="20"/>
          <w:u w:val="single"/>
        </w:rPr>
        <w:t xml:space="preserve">, </w:t>
      </w:r>
      <w:r w:rsidRPr="00247653">
        <w:rPr>
          <w:rFonts w:asciiTheme="minorHAnsi" w:eastAsiaTheme="majorEastAsia" w:hAnsiTheme="minorHAnsi" w:cstheme="minorHAnsi"/>
          <w:sz w:val="20"/>
          <w:u w:val="single"/>
        </w:rPr>
        <w:t xml:space="preserve">as </w:t>
      </w:r>
      <w:r w:rsidRPr="00C006A6">
        <w:rPr>
          <w:rFonts w:asciiTheme="minorHAnsi" w:eastAsiaTheme="majorEastAsia" w:hAnsiTheme="minorHAnsi" w:cstheme="minorHAnsi"/>
          <w:sz w:val="20"/>
          <w:u w:val="single"/>
        </w:rPr>
        <w:t>opposed to</w:t>
      </w:r>
      <w:r w:rsidRPr="00247653">
        <w:rPr>
          <w:rFonts w:asciiTheme="minorHAnsi" w:eastAsiaTheme="majorEastAsia" w:hAnsiTheme="minorHAnsi" w:cstheme="minorHAnsi"/>
          <w:sz w:val="20"/>
          <w:u w:val="single"/>
        </w:rPr>
        <w:t xml:space="preserve"> something that</w:t>
      </w:r>
      <w:r w:rsidRPr="00247653">
        <w:rPr>
          <w:rFonts w:asciiTheme="minorHAnsi" w:hAnsiTheme="minorHAnsi" w:cstheme="minorHAnsi"/>
          <w:sz w:val="20"/>
          <w:u w:val="single"/>
        </w:rPr>
        <w:t xml:space="preserve"> </w:t>
      </w:r>
      <w:r w:rsidRPr="00247653">
        <w:rPr>
          <w:rFonts w:asciiTheme="minorHAnsi" w:eastAsiaTheme="majorEastAsia" w:hAnsiTheme="minorHAnsi" w:cstheme="minorHAnsi"/>
          <w:i/>
          <w:sz w:val="20"/>
          <w:u w:val="single"/>
        </w:rPr>
        <w:t>will</w:t>
      </w:r>
      <w:r w:rsidRPr="00247653">
        <w:rPr>
          <w:rFonts w:asciiTheme="minorHAnsi" w:hAnsiTheme="minorHAnsi" w:cstheme="minorHAnsi"/>
          <w:sz w:val="16"/>
        </w:rPr>
        <w:t xml:space="preserve"> or </w:t>
      </w:r>
      <w:r w:rsidRPr="00247653">
        <w:rPr>
          <w:rFonts w:asciiTheme="minorHAnsi" w:hAnsiTheme="minorHAnsi" w:cstheme="minorHAnsi"/>
          <w:i/>
          <w:iCs/>
          <w:sz w:val="16"/>
        </w:rPr>
        <w:t>would</w:t>
      </w:r>
      <w:r w:rsidRPr="00247653">
        <w:rPr>
          <w:rFonts w:asciiTheme="minorHAnsi" w:hAnsiTheme="minorHAnsi" w:cstheme="minorHAnsi"/>
          <w:sz w:val="16"/>
        </w:rPr>
        <w:t xml:space="preserve"> </w:t>
      </w:r>
      <w:r w:rsidRPr="00247653">
        <w:rPr>
          <w:rFonts w:asciiTheme="minorHAnsi" w:eastAsiaTheme="majorEastAsia" w:hAnsiTheme="minorHAnsi" w:cstheme="minorHAnsi"/>
          <w:sz w:val="20"/>
          <w:u w:val="single"/>
        </w:rPr>
        <w:t xml:space="preserve">become effective </w:t>
      </w:r>
      <w:r w:rsidRPr="00C006A6">
        <w:rPr>
          <w:rFonts w:asciiTheme="minorHAnsi" w:hAnsiTheme="minorHAnsi" w:cstheme="minorHAnsi"/>
          <w:b/>
          <w:i/>
          <w:iCs/>
          <w:u w:val="single"/>
        </w:rPr>
        <w:t>in the future</w:t>
      </w:r>
      <w:r w:rsidRPr="00247653">
        <w:rPr>
          <w:rFonts w:asciiTheme="minorHAnsi" w:hAnsiTheme="minorHAnsi" w:cstheme="minorHAnsi"/>
          <w:i/>
          <w:iCs/>
          <w:sz w:val="16"/>
        </w:rPr>
        <w:t xml:space="preserve"> [in </w:t>
      </w:r>
      <w:proofErr w:type="spellStart"/>
      <w:r w:rsidRPr="00247653">
        <w:rPr>
          <w:rFonts w:asciiTheme="minorHAnsi" w:hAnsiTheme="minorHAnsi" w:cstheme="minorHAnsi"/>
          <w:i/>
          <w:iCs/>
          <w:sz w:val="16"/>
        </w:rPr>
        <w:t>futurol</w:t>
      </w:r>
      <w:proofErr w:type="spellEnd"/>
      <w:r w:rsidRPr="00247653">
        <w:rPr>
          <w:rFonts w:asciiTheme="minorHAnsi" w:hAnsiTheme="minorHAnsi" w:cstheme="minorHAnsi"/>
          <w:sz w:val="16"/>
        </w:rPr>
        <w:t xml:space="preserve">]. See Van Wyck v. </w:t>
      </w:r>
      <w:proofErr w:type="spellStart"/>
      <w:r w:rsidRPr="00247653">
        <w:rPr>
          <w:rFonts w:asciiTheme="minorHAnsi" w:hAnsiTheme="minorHAnsi" w:cstheme="minorHAnsi"/>
          <w:sz w:val="16"/>
        </w:rPr>
        <w:t>Knevals</w:t>
      </w:r>
      <w:proofErr w:type="spellEnd"/>
      <w:r w:rsidRPr="00247653">
        <w:rPr>
          <w:rFonts w:asciiTheme="minorHAnsi" w:hAnsiTheme="minorHAnsi" w:cstheme="minorHAnsi"/>
          <w:sz w:val="16"/>
        </w:rPr>
        <w:t xml:space="preserve">, </w:t>
      </w:r>
      <w:hyperlink r:id="rId19" w:history="1">
        <w:r w:rsidRPr="00247653">
          <w:rPr>
            <w:rFonts w:asciiTheme="minorHAnsi" w:hAnsiTheme="minorHAnsi" w:cstheme="minorHAnsi"/>
            <w:sz w:val="16"/>
          </w:rPr>
          <w:t>106 U.S. 360</w:t>
        </w:r>
      </w:hyperlink>
      <w:r w:rsidRPr="00247653">
        <w:rPr>
          <w:rFonts w:asciiTheme="minorHAnsi" w:hAnsiTheme="minorHAnsi" w:cstheme="minorHAnsi"/>
          <w:sz w:val="16"/>
        </w:rPr>
        <w:t xml:space="preserve">, 365, 1 </w:t>
      </w:r>
      <w:proofErr w:type="spellStart"/>
      <w:r w:rsidRPr="00247653">
        <w:rPr>
          <w:rFonts w:asciiTheme="minorHAnsi" w:hAnsiTheme="minorHAnsi" w:cstheme="minorHAnsi"/>
          <w:sz w:val="16"/>
        </w:rPr>
        <w:t>S.Ct</w:t>
      </w:r>
      <w:proofErr w:type="spellEnd"/>
      <w:r w:rsidRPr="00247653">
        <w:rPr>
          <w:rFonts w:asciiTheme="minorHAnsi" w:hAnsiTheme="minorHAnsi" w:cstheme="minorHAnsi"/>
          <w:sz w:val="16"/>
        </w:rPr>
        <w:t xml:space="preserve">. 336, 337, 27 </w:t>
      </w:r>
      <w:proofErr w:type="spellStart"/>
      <w:r w:rsidRPr="00247653">
        <w:rPr>
          <w:rFonts w:asciiTheme="minorHAnsi" w:hAnsiTheme="minorHAnsi" w:cstheme="minorHAnsi"/>
          <w:sz w:val="16"/>
        </w:rPr>
        <w:t>L.Ed</w:t>
      </w:r>
      <w:proofErr w:type="spellEnd"/>
      <w:r w:rsidRPr="00247653">
        <w:rPr>
          <w:rFonts w:asciiTheme="minorHAnsi" w:hAnsiTheme="minorHAnsi" w:cstheme="minorHAnsi"/>
          <w:sz w:val="16"/>
        </w:rPr>
        <w:t>. 201 (1882).</w:t>
      </w:r>
    </w:p>
    <w:p w14:paraId="382F75AE"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AT: </w:t>
      </w:r>
      <w:r w:rsidRPr="00247653">
        <w:rPr>
          <w:rFonts w:asciiTheme="minorHAnsi" w:eastAsiaTheme="majorEastAsia" w:hAnsiTheme="minorHAnsi" w:cstheme="minorHAnsi"/>
          <w:b/>
          <w:sz w:val="32"/>
          <w:szCs w:val="24"/>
          <w:u w:val="single"/>
        </w:rPr>
        <w:t>Should</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No</w:t>
      </w:r>
      <w:r>
        <w:rPr>
          <w:rFonts w:asciiTheme="minorHAnsi" w:eastAsiaTheme="majorEastAsia" w:hAnsiTheme="minorHAnsi" w:cstheme="minorHAnsi"/>
          <w:b/>
          <w:sz w:val="32"/>
          <w:szCs w:val="24"/>
          <w:u w:val="single"/>
        </w:rPr>
        <w:t>t</w:t>
      </w:r>
      <w:r w:rsidRPr="00247653">
        <w:rPr>
          <w:rFonts w:asciiTheme="minorHAnsi" w:eastAsiaTheme="majorEastAsia" w:hAnsiTheme="minorHAnsi" w:cstheme="minorHAnsi"/>
          <w:b/>
          <w:sz w:val="32"/>
          <w:szCs w:val="24"/>
          <w:u w:val="single"/>
        </w:rPr>
        <w:t xml:space="preserve"> Immediate</w:t>
      </w:r>
    </w:p>
    <w:p w14:paraId="0FC26D9B"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‘Should’ doesn’t mean immediate </w:t>
      </w:r>
    </w:p>
    <w:p w14:paraId="30F37B2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Random House 19</w:t>
      </w:r>
      <w:r w:rsidRPr="00247653">
        <w:rPr>
          <w:rFonts w:asciiTheme="minorHAnsi" w:hAnsiTheme="minorHAnsi" w:cstheme="minorHAnsi"/>
        </w:rPr>
        <w:t xml:space="preserve"> Dictionary Online, https://www.dictionary.com/browse/shall</w:t>
      </w:r>
    </w:p>
    <w:p w14:paraId="07C912BE" w14:textId="77777777" w:rsidR="00230049" w:rsidRPr="00247653" w:rsidRDefault="00230049" w:rsidP="00230049">
      <w:pPr>
        <w:rPr>
          <w:rFonts w:asciiTheme="minorHAnsi" w:hAnsiTheme="minorHAnsi" w:cstheme="minorHAnsi"/>
        </w:rPr>
      </w:pPr>
      <w:r w:rsidRPr="00C006A6">
        <w:rPr>
          <w:rFonts w:asciiTheme="minorHAnsi" w:hAnsiTheme="minorHAnsi" w:cstheme="minorHAnsi"/>
          <w:u w:val="single"/>
        </w:rPr>
        <w:t>should</w:t>
      </w:r>
      <w:r w:rsidRPr="00247653">
        <w:rPr>
          <w:rFonts w:asciiTheme="minorHAnsi" w:hAnsiTheme="minorHAnsi" w:cstheme="minorHAnsi"/>
          <w:u w:val="single"/>
        </w:rPr>
        <w:t xml:space="preserve"> </w:t>
      </w:r>
      <w:r w:rsidRPr="00247653">
        <w:rPr>
          <w:rFonts w:asciiTheme="minorHAnsi" w:hAnsiTheme="minorHAnsi" w:cstheme="minorHAnsi"/>
          <w:sz w:val="16"/>
        </w:rPr>
        <w:t>   /</w:t>
      </w:r>
      <w:proofErr w:type="spellStart"/>
      <w:r w:rsidRPr="00247653">
        <w:rPr>
          <w:rFonts w:asciiTheme="minorHAnsi" w:hAnsiTheme="minorHAnsi" w:cstheme="minorHAnsi"/>
          <w:sz w:val="16"/>
        </w:rPr>
        <w:t>ʃʊd</w:t>
      </w:r>
      <w:proofErr w:type="spellEnd"/>
      <w:r w:rsidRPr="00247653">
        <w:rPr>
          <w:rFonts w:asciiTheme="minorHAnsi" w:hAnsiTheme="minorHAnsi" w:cstheme="minorHAnsi"/>
          <w:sz w:val="16"/>
        </w:rPr>
        <w:t>/ Show Spelled[shood] Show IPA –auxiliary verb 1. pt. of shall. 2. (</w:t>
      </w:r>
      <w:r w:rsidRPr="00C006A6">
        <w:rPr>
          <w:rFonts w:asciiTheme="minorHAnsi" w:hAnsiTheme="minorHAnsi" w:cstheme="minorHAnsi"/>
          <w:u w:val="single"/>
        </w:rPr>
        <w:t>used to express condition</w:t>
      </w:r>
      <w:r w:rsidRPr="00247653">
        <w:rPr>
          <w:rFonts w:asciiTheme="minorHAnsi" w:hAnsiTheme="minorHAnsi" w:cstheme="minorHAnsi"/>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w:t>
      </w:r>
      <w:proofErr w:type="gramStart"/>
      <w:r w:rsidRPr="00247653">
        <w:rPr>
          <w:rFonts w:asciiTheme="minorHAnsi" w:hAnsiTheme="minorHAnsi" w:cstheme="minorHAnsi"/>
          <w:sz w:val="16"/>
        </w:rPr>
        <w:t>should Search should</w:t>
      </w:r>
      <w:proofErr w:type="gramEnd"/>
      <w:r w:rsidRPr="00247653">
        <w:rPr>
          <w:rFonts w:asciiTheme="minorHAnsi" w:hAnsiTheme="minorHAnsi" w:cstheme="minorHAnsi"/>
          <w:sz w:val="16"/>
        </w:rPr>
        <w:t xml:space="preserve"> on the Web Origin: ME </w:t>
      </w:r>
      <w:proofErr w:type="spellStart"/>
      <w:proofErr w:type="gramStart"/>
      <w:r w:rsidRPr="00247653">
        <w:rPr>
          <w:rFonts w:asciiTheme="minorHAnsi" w:hAnsiTheme="minorHAnsi" w:cstheme="minorHAnsi"/>
          <w:sz w:val="16"/>
        </w:rPr>
        <w:t>sholde</w:t>
      </w:r>
      <w:proofErr w:type="spellEnd"/>
      <w:r w:rsidRPr="00247653">
        <w:rPr>
          <w:rFonts w:asciiTheme="minorHAnsi" w:hAnsiTheme="minorHAnsi" w:cstheme="minorHAnsi"/>
          <w:sz w:val="16"/>
        </w:rPr>
        <w:t>,  OE</w:t>
      </w:r>
      <w:proofErr w:type="gramEnd"/>
      <w:r w:rsidRPr="00247653">
        <w:rPr>
          <w:rFonts w:asciiTheme="minorHAnsi" w:hAnsiTheme="minorHAnsi" w:cstheme="minorHAnsi"/>
          <w:sz w:val="16"/>
        </w:rPr>
        <w:t xml:space="preserve"> </w:t>
      </w:r>
      <w:proofErr w:type="spellStart"/>
      <w:r w:rsidRPr="00247653">
        <w:rPr>
          <w:rFonts w:asciiTheme="minorHAnsi" w:hAnsiTheme="minorHAnsi" w:cstheme="minorHAnsi"/>
          <w:sz w:val="16"/>
        </w:rPr>
        <w:t>sc</w:t>
      </w:r>
      <w:proofErr w:type="spellEnd"/>
      <w:r w:rsidRPr="00247653">
        <w:rPr>
          <w:rFonts w:asciiTheme="minorHAnsi" w:hAnsiTheme="minorHAnsi" w:cstheme="minorHAnsi"/>
          <w:sz w:val="16"/>
        </w:rPr>
        <w:t xml:space="preserve"> </w:t>
      </w:r>
      <w:proofErr w:type="gramStart"/>
      <w:r w:rsidRPr="00247653">
        <w:rPr>
          <w:rFonts w:asciiTheme="minorHAnsi" w:hAnsiTheme="minorHAnsi" w:cstheme="minorHAnsi"/>
          <w:sz w:val="16"/>
        </w:rPr>
        <w:t>( e</w:t>
      </w:r>
      <w:proofErr w:type="gramEnd"/>
      <w:r w:rsidRPr="00247653">
        <w:rPr>
          <w:rFonts w:asciiTheme="minorHAnsi" w:hAnsiTheme="minorHAnsi" w:cstheme="minorHAnsi"/>
          <w:sz w:val="16"/>
        </w:rPr>
        <w:t xml:space="preserve"> ) olde; see </w:t>
      </w:r>
      <w:proofErr w:type="gramStart"/>
      <w:r w:rsidRPr="00247653">
        <w:rPr>
          <w:rFonts w:asciiTheme="minorHAnsi" w:hAnsiTheme="minorHAnsi" w:cstheme="minorHAnsi"/>
          <w:sz w:val="16"/>
        </w:rPr>
        <w:t>shall  —</w:t>
      </w:r>
      <w:proofErr w:type="gramEnd"/>
      <w:r w:rsidRPr="00247653">
        <w:rPr>
          <w:rFonts w:asciiTheme="minorHAnsi" w:hAnsiTheme="minorHAnsi" w:cstheme="minorHAnsi"/>
          <w:sz w:val="16"/>
        </w:rPr>
        <w:t xml:space="preserve">Can be confused:  could, should, would (see usage note at this </w:t>
      </w:r>
      <w:proofErr w:type="gramStart"/>
      <w:r w:rsidRPr="00247653">
        <w:rPr>
          <w:rFonts w:asciiTheme="minorHAnsi" w:hAnsiTheme="minorHAnsi" w:cstheme="minorHAnsi"/>
          <w:sz w:val="16"/>
        </w:rPr>
        <w:t>entry )</w:t>
      </w:r>
      <w:proofErr w:type="gramEnd"/>
      <w:r w:rsidRPr="00247653">
        <w:rPr>
          <w:rFonts w:asciiTheme="minorHAnsi" w:hAnsiTheme="minorHAnsi" w:cstheme="minorHAnsi"/>
          <w:sz w:val="16"/>
        </w:rPr>
        <w:t>.  —Synonyms 3. See must</w:t>
      </w:r>
      <w:proofErr w:type="gramStart"/>
      <w:r w:rsidRPr="00247653">
        <w:rPr>
          <w:rFonts w:asciiTheme="minorHAnsi" w:hAnsiTheme="minorHAnsi" w:cstheme="minorHAnsi"/>
          <w:sz w:val="16"/>
        </w:rPr>
        <w:t>1 .</w:t>
      </w:r>
      <w:proofErr w:type="gramEnd"/>
      <w:r w:rsidRPr="00247653">
        <w:rPr>
          <w:rFonts w:asciiTheme="minorHAnsi" w:hAnsiTheme="minorHAnsi" w:cstheme="minorHAnsi"/>
          <w:sz w:val="16"/>
        </w:rPr>
        <w:t xml:space="preserve">  —</w:t>
      </w:r>
      <w:r w:rsidRPr="00247653">
        <w:rPr>
          <w:rFonts w:asciiTheme="minorHAnsi" w:hAnsiTheme="minorHAnsi" w:cstheme="minorHAnsi"/>
          <w:u w:val="single"/>
        </w:rPr>
        <w:t>Usage note</w:t>
      </w:r>
      <w:r w:rsidRPr="00247653">
        <w:rPr>
          <w:rFonts w:asciiTheme="minorHAnsi" w:hAnsiTheme="minorHAnsi" w:cstheme="minorHAnsi"/>
          <w:sz w:val="16"/>
        </w:rPr>
        <w:t xml:space="preserve"> Rules </w:t>
      </w:r>
      <w:proofErr w:type="gramStart"/>
      <w:r w:rsidRPr="00247653">
        <w:rPr>
          <w:rFonts w:asciiTheme="minorHAnsi" w:hAnsiTheme="minorHAnsi" w:cstheme="minorHAnsi"/>
          <w:sz w:val="16"/>
        </w:rPr>
        <w:t>similar to</w:t>
      </w:r>
      <w:proofErr w:type="gramEnd"/>
      <w:r w:rsidRPr="00247653">
        <w:rPr>
          <w:rFonts w:asciiTheme="minorHAnsi" w:hAnsiTheme="minorHAnsi" w:cstheme="minorHAnsi"/>
          <w:sz w:val="16"/>
        </w:rPr>
        <w:t xml:space="preserve"> those for choosing between </w:t>
      </w:r>
      <w:proofErr w:type="gramStart"/>
      <w:r w:rsidRPr="00247653">
        <w:rPr>
          <w:rFonts w:asciiTheme="minorHAnsi" w:hAnsiTheme="minorHAnsi" w:cstheme="minorHAnsi"/>
          <w:sz w:val="16"/>
        </w:rPr>
        <w:t>shall  and</w:t>
      </w:r>
      <w:proofErr w:type="gramEnd"/>
      <w:r w:rsidRPr="00247653">
        <w:rPr>
          <w:rFonts w:asciiTheme="minorHAnsi" w:hAnsiTheme="minorHAnsi" w:cstheme="minorHAnsi"/>
          <w:sz w:val="16"/>
        </w:rPr>
        <w:t xml:space="preserve"> </w:t>
      </w:r>
      <w:proofErr w:type="gramStart"/>
      <w:r w:rsidRPr="00247653">
        <w:rPr>
          <w:rFonts w:asciiTheme="minorHAnsi" w:hAnsiTheme="minorHAnsi" w:cstheme="minorHAnsi"/>
          <w:sz w:val="16"/>
        </w:rPr>
        <w:t>will  have</w:t>
      </w:r>
      <w:proofErr w:type="gramEnd"/>
      <w:r w:rsidRPr="00247653">
        <w:rPr>
          <w:rFonts w:asciiTheme="minorHAnsi" w:hAnsiTheme="minorHAnsi" w:cstheme="minorHAnsi"/>
          <w:sz w:val="16"/>
        </w:rPr>
        <w:t xml:space="preserve"> long been advanced for </w:t>
      </w:r>
      <w:proofErr w:type="gramStart"/>
      <w:r w:rsidRPr="00247653">
        <w:rPr>
          <w:rFonts w:asciiTheme="minorHAnsi" w:hAnsiTheme="minorHAnsi" w:cstheme="minorHAnsi"/>
          <w:sz w:val="16"/>
        </w:rPr>
        <w:t>should  and</w:t>
      </w:r>
      <w:proofErr w:type="gramEnd"/>
      <w:r w:rsidRPr="00247653">
        <w:rPr>
          <w:rFonts w:asciiTheme="minorHAnsi" w:hAnsiTheme="minorHAnsi" w:cstheme="minorHAnsi"/>
          <w:sz w:val="16"/>
        </w:rPr>
        <w:t xml:space="preserve"> </w:t>
      </w:r>
      <w:proofErr w:type="gramStart"/>
      <w:r w:rsidRPr="00247653">
        <w:rPr>
          <w:rFonts w:asciiTheme="minorHAnsi" w:hAnsiTheme="minorHAnsi" w:cstheme="minorHAnsi"/>
          <w:sz w:val="16"/>
        </w:rPr>
        <w:t>would,  but</w:t>
      </w:r>
      <w:proofErr w:type="gramEnd"/>
      <w:r w:rsidRPr="00247653">
        <w:rPr>
          <w:rFonts w:asciiTheme="minorHAnsi" w:hAnsiTheme="minorHAnsi" w:cstheme="minorHAnsi"/>
          <w:sz w:val="16"/>
        </w:rPr>
        <w:t xml:space="preserve"> again the rules have had little effect on usage. In most constructions, </w:t>
      </w:r>
      <w:proofErr w:type="gramStart"/>
      <w:r w:rsidRPr="00247653">
        <w:rPr>
          <w:rFonts w:asciiTheme="minorHAnsi" w:hAnsiTheme="minorHAnsi" w:cstheme="minorHAnsi"/>
          <w:sz w:val="16"/>
        </w:rPr>
        <w:t>would  is</w:t>
      </w:r>
      <w:proofErr w:type="gramEnd"/>
      <w:r w:rsidRPr="00247653">
        <w:rPr>
          <w:rFonts w:asciiTheme="minorHAnsi" w:hAnsiTheme="minorHAnsi" w:cstheme="minorHAnsi"/>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247653">
        <w:rPr>
          <w:rFonts w:asciiTheme="minorHAnsi" w:hAnsiTheme="minorHAnsi" w:cstheme="minorHAnsi"/>
          <w:sz w:val="16"/>
        </w:rPr>
        <w:t>should  in</w:t>
      </w:r>
      <w:proofErr w:type="gramEnd"/>
      <w:r w:rsidRPr="00247653">
        <w:rPr>
          <w:rFonts w:asciiTheme="minorHAnsi" w:hAnsiTheme="minorHAnsi" w:cstheme="minorHAnsi"/>
          <w:sz w:val="16"/>
        </w:rPr>
        <w:t xml:space="preserve"> modern American English is to express duty, necessity, etc. </w:t>
      </w:r>
      <w:proofErr w:type="gramStart"/>
      <w:r w:rsidRPr="00247653">
        <w:rPr>
          <w:rFonts w:asciiTheme="minorHAnsi" w:hAnsiTheme="minorHAnsi" w:cstheme="minorHAnsi"/>
          <w:sz w:val="16"/>
        </w:rPr>
        <w:t>( You</w:t>
      </w:r>
      <w:proofErr w:type="gramEnd"/>
      <w:r w:rsidRPr="00247653">
        <w:rPr>
          <w:rFonts w:asciiTheme="minorHAnsi" w:hAnsiTheme="minorHAnsi" w:cstheme="minorHAnsi"/>
          <w:sz w:val="16"/>
        </w:rPr>
        <w:t xml:space="preserve"> should get your flu shot before winter </w:t>
      </w:r>
      <w:proofErr w:type="gramStart"/>
      <w:r w:rsidRPr="00247653">
        <w:rPr>
          <w:rFonts w:asciiTheme="minorHAnsi" w:hAnsiTheme="minorHAnsi" w:cstheme="minorHAnsi"/>
          <w:sz w:val="16"/>
        </w:rPr>
        <w:t>comes )</w:t>
      </w:r>
      <w:proofErr w:type="gramEnd"/>
      <w:r w:rsidRPr="00247653">
        <w:rPr>
          <w:rFonts w:asciiTheme="minorHAnsi" w:hAnsiTheme="minorHAnsi" w:cstheme="minorHAnsi"/>
          <w:sz w:val="16"/>
        </w:rPr>
        <w:t xml:space="preserve">, its use for other purposes, as to form a subjunctive, can produce ambiguity, at least initially: I should get my flu shot if I were you.  Furthermore, </w:t>
      </w:r>
      <w:proofErr w:type="gramStart"/>
      <w:r w:rsidRPr="00247653">
        <w:rPr>
          <w:rFonts w:asciiTheme="minorHAnsi" w:hAnsiTheme="minorHAnsi" w:cstheme="minorHAnsi"/>
          <w:sz w:val="16"/>
        </w:rPr>
        <w:t>should  seems</w:t>
      </w:r>
      <w:proofErr w:type="gramEnd"/>
      <w:r w:rsidRPr="00247653">
        <w:rPr>
          <w:rFonts w:asciiTheme="minorHAnsi" w:hAnsiTheme="minorHAnsi" w:cstheme="minorHAnsi"/>
          <w:sz w:val="16"/>
        </w:rPr>
        <w:t xml:space="preserve"> an affectation to many Americans when used in certain constructions quite common in British English: Had I been informed, I </w:t>
      </w:r>
      <w:proofErr w:type="gramStart"/>
      <w:r w:rsidRPr="00247653">
        <w:rPr>
          <w:rFonts w:asciiTheme="minorHAnsi" w:hAnsiTheme="minorHAnsi" w:cstheme="minorHAnsi"/>
          <w:sz w:val="16"/>
        </w:rPr>
        <w:t>should  (</w:t>
      </w:r>
      <w:proofErr w:type="gramEnd"/>
      <w:r w:rsidRPr="00247653">
        <w:rPr>
          <w:rFonts w:asciiTheme="minorHAnsi" w:hAnsiTheme="minorHAnsi" w:cstheme="minorHAnsi"/>
          <w:sz w:val="16"/>
        </w:rPr>
        <w:t xml:space="preserve">American </w:t>
      </w:r>
      <w:proofErr w:type="gramStart"/>
      <w:r w:rsidRPr="00247653">
        <w:rPr>
          <w:rFonts w:asciiTheme="minorHAnsi" w:hAnsiTheme="minorHAnsi" w:cstheme="minorHAnsi"/>
          <w:sz w:val="16"/>
        </w:rPr>
        <w:t>would )</w:t>
      </w:r>
      <w:proofErr w:type="gramEnd"/>
      <w:r w:rsidRPr="00247653">
        <w:rPr>
          <w:rFonts w:asciiTheme="minorHAnsi" w:hAnsiTheme="minorHAnsi" w:cstheme="minorHAnsi"/>
          <w:sz w:val="16"/>
        </w:rPr>
        <w:t xml:space="preserve"> have called immediately. I </w:t>
      </w:r>
      <w:proofErr w:type="gramStart"/>
      <w:r w:rsidRPr="00247653">
        <w:rPr>
          <w:rFonts w:asciiTheme="minorHAnsi" w:hAnsiTheme="minorHAnsi" w:cstheme="minorHAnsi"/>
          <w:sz w:val="16"/>
        </w:rPr>
        <w:t>should  (</w:t>
      </w:r>
      <w:proofErr w:type="gramEnd"/>
      <w:r w:rsidRPr="00247653">
        <w:rPr>
          <w:rFonts w:asciiTheme="minorHAnsi" w:hAnsiTheme="minorHAnsi" w:cstheme="minorHAnsi"/>
          <w:sz w:val="16"/>
        </w:rPr>
        <w:t xml:space="preserve">American </w:t>
      </w:r>
      <w:proofErr w:type="gramStart"/>
      <w:r w:rsidRPr="00247653">
        <w:rPr>
          <w:rFonts w:asciiTheme="minorHAnsi" w:hAnsiTheme="minorHAnsi" w:cstheme="minorHAnsi"/>
          <w:sz w:val="16"/>
        </w:rPr>
        <w:t>would )</w:t>
      </w:r>
      <w:proofErr w:type="gramEnd"/>
      <w:r w:rsidRPr="00247653">
        <w:rPr>
          <w:rFonts w:asciiTheme="minorHAnsi" w:hAnsiTheme="minorHAnsi" w:cstheme="minorHAnsi"/>
          <w:sz w:val="16"/>
        </w:rPr>
        <w:t xml:space="preserve"> really prefer a different arrangement.  As with </w:t>
      </w:r>
      <w:proofErr w:type="gramStart"/>
      <w:r w:rsidRPr="00247653">
        <w:rPr>
          <w:rFonts w:asciiTheme="minorHAnsi" w:hAnsiTheme="minorHAnsi" w:cstheme="minorHAnsi"/>
          <w:sz w:val="16"/>
        </w:rPr>
        <w:t>shall  and</w:t>
      </w:r>
      <w:proofErr w:type="gramEnd"/>
      <w:r w:rsidRPr="00247653">
        <w:rPr>
          <w:rFonts w:asciiTheme="minorHAnsi" w:hAnsiTheme="minorHAnsi" w:cstheme="minorHAnsi"/>
          <w:sz w:val="16"/>
        </w:rPr>
        <w:t xml:space="preserve"> </w:t>
      </w:r>
      <w:proofErr w:type="gramStart"/>
      <w:r w:rsidRPr="00247653">
        <w:rPr>
          <w:rFonts w:asciiTheme="minorHAnsi" w:hAnsiTheme="minorHAnsi" w:cstheme="minorHAnsi"/>
          <w:sz w:val="16"/>
        </w:rPr>
        <w:t>will,  most</w:t>
      </w:r>
      <w:proofErr w:type="gramEnd"/>
      <w:r w:rsidRPr="00247653">
        <w:rPr>
          <w:rFonts w:asciiTheme="minorHAnsi" w:hAnsiTheme="minorHAnsi" w:cstheme="minorHAnsi"/>
          <w:sz w:val="16"/>
        </w:rPr>
        <w:t xml:space="preserve"> educated native speakers of American English do not follow the textbook rule in making a choice between </w:t>
      </w:r>
      <w:proofErr w:type="gramStart"/>
      <w:r w:rsidRPr="00247653">
        <w:rPr>
          <w:rFonts w:asciiTheme="minorHAnsi" w:hAnsiTheme="minorHAnsi" w:cstheme="minorHAnsi"/>
          <w:sz w:val="16"/>
        </w:rPr>
        <w:t>should  and</w:t>
      </w:r>
      <w:proofErr w:type="gramEnd"/>
      <w:r w:rsidRPr="00247653">
        <w:rPr>
          <w:rFonts w:asciiTheme="minorHAnsi" w:hAnsiTheme="minorHAnsi" w:cstheme="minorHAnsi"/>
          <w:sz w:val="16"/>
        </w:rPr>
        <w:t xml:space="preserve"> would. </w:t>
      </w:r>
      <w:r w:rsidRPr="00C006A6">
        <w:rPr>
          <w:rFonts w:asciiTheme="minorHAnsi" w:hAnsiTheme="minorHAnsi" w:cstheme="minorHAnsi"/>
          <w:u w:val="single"/>
        </w:rPr>
        <w:t>See also shall</w:t>
      </w:r>
      <w:r w:rsidRPr="00247653">
        <w:rPr>
          <w:rFonts w:asciiTheme="minorHAnsi" w:hAnsiTheme="minorHAnsi" w:cstheme="minorHAnsi"/>
          <w:u w:val="single"/>
        </w:rPr>
        <w:t>.</w:t>
      </w:r>
      <w:r w:rsidRPr="00247653">
        <w:rPr>
          <w:rFonts w:asciiTheme="minorHAnsi" w:hAnsiTheme="minorHAnsi" w:cstheme="minorHAnsi"/>
          <w:sz w:val="16"/>
        </w:rPr>
        <w:t xml:space="preserve">  </w:t>
      </w:r>
      <w:proofErr w:type="gramStart"/>
      <w:r w:rsidRPr="00247653">
        <w:rPr>
          <w:rFonts w:asciiTheme="minorHAnsi" w:hAnsiTheme="minorHAnsi" w:cstheme="minorHAnsi"/>
          <w:sz w:val="16"/>
        </w:rPr>
        <w:t>Shall  –</w:t>
      </w:r>
      <w:proofErr w:type="gramEnd"/>
      <w:r w:rsidRPr="00247653">
        <w:rPr>
          <w:rFonts w:asciiTheme="minorHAnsi" w:hAnsiTheme="minorHAnsi" w:cstheme="minorHAnsi"/>
          <w:sz w:val="16"/>
        </w:rPr>
        <w:t xml:space="preserve">auxiliary verb, present singular 1st person </w:t>
      </w:r>
      <w:proofErr w:type="gramStart"/>
      <w:r w:rsidRPr="00247653">
        <w:rPr>
          <w:rFonts w:asciiTheme="minorHAnsi" w:hAnsiTheme="minorHAnsi" w:cstheme="minorHAnsi"/>
          <w:sz w:val="16"/>
        </w:rPr>
        <w:t>shall,  2</w:t>
      </w:r>
      <w:proofErr w:type="gramEnd"/>
      <w:r w:rsidRPr="00247653">
        <w:rPr>
          <w:rFonts w:asciiTheme="minorHAnsi" w:hAnsiTheme="minorHAnsi" w:cstheme="minorHAnsi"/>
          <w:sz w:val="16"/>
        </w:rPr>
        <w:t xml:space="preserve">nd shall or </w:t>
      </w:r>
      <w:proofErr w:type="gramStart"/>
      <w:r w:rsidRPr="00247653">
        <w:rPr>
          <w:rFonts w:asciiTheme="minorHAnsi" w:hAnsiTheme="minorHAnsi" w:cstheme="minorHAnsi"/>
          <w:sz w:val="16"/>
        </w:rPr>
        <w:t>( Archaic</w:t>
      </w:r>
      <w:proofErr w:type="gramEnd"/>
      <w:r w:rsidRPr="00247653">
        <w:rPr>
          <w:rFonts w:asciiTheme="minorHAnsi" w:hAnsiTheme="minorHAnsi" w:cstheme="minorHAnsi"/>
          <w:sz w:val="16"/>
        </w:rPr>
        <w:t xml:space="preserve"> ) </w:t>
      </w:r>
      <w:proofErr w:type="gramStart"/>
      <w:r w:rsidRPr="00247653">
        <w:rPr>
          <w:rFonts w:asciiTheme="minorHAnsi" w:hAnsiTheme="minorHAnsi" w:cstheme="minorHAnsi"/>
          <w:sz w:val="16"/>
        </w:rPr>
        <w:t>shalt,  3</w:t>
      </w:r>
      <w:proofErr w:type="gramEnd"/>
      <w:r w:rsidRPr="00247653">
        <w:rPr>
          <w:rFonts w:asciiTheme="minorHAnsi" w:hAnsiTheme="minorHAnsi" w:cstheme="minorHAnsi"/>
          <w:sz w:val="16"/>
        </w:rPr>
        <w:t xml:space="preserve">rd </w:t>
      </w:r>
      <w:proofErr w:type="gramStart"/>
      <w:r w:rsidRPr="00247653">
        <w:rPr>
          <w:rFonts w:asciiTheme="minorHAnsi" w:hAnsiTheme="minorHAnsi" w:cstheme="minorHAnsi"/>
          <w:sz w:val="16"/>
        </w:rPr>
        <w:t>shall,  present</w:t>
      </w:r>
      <w:proofErr w:type="gramEnd"/>
      <w:r w:rsidRPr="00247653">
        <w:rPr>
          <w:rFonts w:asciiTheme="minorHAnsi" w:hAnsiTheme="minorHAnsi" w:cstheme="minorHAnsi"/>
          <w:sz w:val="16"/>
        </w:rPr>
        <w:t xml:space="preserve"> plural </w:t>
      </w:r>
      <w:proofErr w:type="gramStart"/>
      <w:r w:rsidRPr="00247653">
        <w:rPr>
          <w:rFonts w:asciiTheme="minorHAnsi" w:hAnsiTheme="minorHAnsi" w:cstheme="minorHAnsi"/>
          <w:sz w:val="16"/>
        </w:rPr>
        <w:t>shall;  past</w:t>
      </w:r>
      <w:proofErr w:type="gramEnd"/>
      <w:r w:rsidRPr="00247653">
        <w:rPr>
          <w:rFonts w:asciiTheme="minorHAnsi" w:hAnsiTheme="minorHAnsi" w:cstheme="minorHAnsi"/>
          <w:sz w:val="16"/>
        </w:rPr>
        <w:t xml:space="preserve"> singular 1st person </w:t>
      </w:r>
      <w:proofErr w:type="gramStart"/>
      <w:r w:rsidRPr="00247653">
        <w:rPr>
          <w:rFonts w:asciiTheme="minorHAnsi" w:hAnsiTheme="minorHAnsi" w:cstheme="minorHAnsi"/>
          <w:sz w:val="16"/>
        </w:rPr>
        <w:t>should,  2</w:t>
      </w:r>
      <w:proofErr w:type="gramEnd"/>
      <w:r w:rsidRPr="00247653">
        <w:rPr>
          <w:rFonts w:asciiTheme="minorHAnsi" w:hAnsiTheme="minorHAnsi" w:cstheme="minorHAnsi"/>
          <w:sz w:val="16"/>
        </w:rPr>
        <w:t xml:space="preserve">nd should or </w:t>
      </w:r>
      <w:proofErr w:type="gramStart"/>
      <w:r w:rsidRPr="00247653">
        <w:rPr>
          <w:rFonts w:asciiTheme="minorHAnsi" w:hAnsiTheme="minorHAnsi" w:cstheme="minorHAnsi"/>
          <w:sz w:val="16"/>
        </w:rPr>
        <w:t>( Archaic</w:t>
      </w:r>
      <w:proofErr w:type="gramEnd"/>
      <w:r w:rsidRPr="00247653">
        <w:rPr>
          <w:rFonts w:asciiTheme="minorHAnsi" w:hAnsiTheme="minorHAnsi" w:cstheme="minorHAnsi"/>
          <w:sz w:val="16"/>
        </w:rPr>
        <w:t xml:space="preserve"> ) shouldst or </w:t>
      </w:r>
      <w:proofErr w:type="spellStart"/>
      <w:r w:rsidRPr="00247653">
        <w:rPr>
          <w:rFonts w:asciiTheme="minorHAnsi" w:hAnsiTheme="minorHAnsi" w:cstheme="minorHAnsi"/>
          <w:sz w:val="16"/>
        </w:rPr>
        <w:t>should·</w:t>
      </w:r>
      <w:proofErr w:type="gramStart"/>
      <w:r w:rsidRPr="00247653">
        <w:rPr>
          <w:rFonts w:asciiTheme="minorHAnsi" w:hAnsiTheme="minorHAnsi" w:cstheme="minorHAnsi"/>
          <w:sz w:val="16"/>
        </w:rPr>
        <w:t>est</w:t>
      </w:r>
      <w:proofErr w:type="spellEnd"/>
      <w:r w:rsidRPr="00247653">
        <w:rPr>
          <w:rFonts w:asciiTheme="minorHAnsi" w:hAnsiTheme="minorHAnsi" w:cstheme="minorHAnsi"/>
          <w:sz w:val="16"/>
        </w:rPr>
        <w:t>,  3</w:t>
      </w:r>
      <w:proofErr w:type="gramEnd"/>
      <w:r w:rsidRPr="00247653">
        <w:rPr>
          <w:rFonts w:asciiTheme="minorHAnsi" w:hAnsiTheme="minorHAnsi" w:cstheme="minorHAnsi"/>
          <w:sz w:val="16"/>
        </w:rPr>
        <w:t xml:space="preserve">rd </w:t>
      </w:r>
      <w:proofErr w:type="gramStart"/>
      <w:r w:rsidRPr="00247653">
        <w:rPr>
          <w:rFonts w:asciiTheme="minorHAnsi" w:hAnsiTheme="minorHAnsi" w:cstheme="minorHAnsi"/>
          <w:sz w:val="16"/>
        </w:rPr>
        <w:t>should,  past</w:t>
      </w:r>
      <w:proofErr w:type="gramEnd"/>
      <w:r w:rsidRPr="00247653">
        <w:rPr>
          <w:rFonts w:asciiTheme="minorHAnsi" w:hAnsiTheme="minorHAnsi" w:cstheme="minorHAnsi"/>
          <w:sz w:val="16"/>
        </w:rPr>
        <w:t xml:space="preserve"> plural </w:t>
      </w:r>
      <w:proofErr w:type="gramStart"/>
      <w:r w:rsidRPr="00247653">
        <w:rPr>
          <w:rFonts w:asciiTheme="minorHAnsi" w:hAnsiTheme="minorHAnsi" w:cstheme="minorHAnsi"/>
          <w:sz w:val="16"/>
        </w:rPr>
        <w:t>should;  imperative</w:t>
      </w:r>
      <w:proofErr w:type="gramEnd"/>
      <w:r w:rsidRPr="00247653">
        <w:rPr>
          <w:rFonts w:asciiTheme="minorHAnsi" w:hAnsiTheme="minorHAnsi" w:cstheme="minorHAnsi"/>
          <w:sz w:val="16"/>
        </w:rPr>
        <w:t xml:space="preserve">, infinitive, and participles lacking. 1. plan </w:t>
      </w:r>
      <w:proofErr w:type="gramStart"/>
      <w:r w:rsidRPr="00247653">
        <w:rPr>
          <w:rFonts w:asciiTheme="minorHAnsi" w:hAnsiTheme="minorHAnsi" w:cstheme="minorHAnsi"/>
          <w:sz w:val="16"/>
        </w:rPr>
        <w:t>to,</w:t>
      </w:r>
      <w:proofErr w:type="gramEnd"/>
      <w:r w:rsidRPr="00247653">
        <w:rPr>
          <w:rFonts w:asciiTheme="minorHAnsi" w:hAnsiTheme="minorHAnsi" w:cstheme="minorHAnsi"/>
          <w:sz w:val="16"/>
        </w:rPr>
        <w:t xml:space="preserve"> </w:t>
      </w:r>
      <w:r w:rsidRPr="00C006A6">
        <w:rPr>
          <w:rFonts w:asciiTheme="minorHAnsi" w:hAnsiTheme="minorHAnsi" w:cstheme="minorHAnsi"/>
          <w:i/>
          <w:u w:val="single"/>
        </w:rPr>
        <w:t>intend</w:t>
      </w:r>
      <w:r w:rsidRPr="00C006A6">
        <w:rPr>
          <w:rFonts w:asciiTheme="minorHAnsi" w:hAnsiTheme="minorHAnsi" w:cstheme="minorHAnsi"/>
          <w:u w:val="single"/>
        </w:rPr>
        <w:t xml:space="preserve"> to</w:t>
      </w:r>
      <w:r w:rsidRPr="00247653">
        <w:rPr>
          <w:rFonts w:asciiTheme="minorHAnsi" w:hAnsiTheme="minorHAnsi" w:cstheme="minorHAnsi"/>
          <w:u w:val="single"/>
        </w:rPr>
        <w:t>,</w:t>
      </w:r>
      <w:r w:rsidRPr="00247653">
        <w:rPr>
          <w:rFonts w:asciiTheme="minorHAnsi" w:hAnsiTheme="minorHAnsi" w:cstheme="minorHAnsi"/>
          <w:sz w:val="16"/>
        </w:rPr>
        <w:t xml:space="preserve"> or expect to: </w:t>
      </w:r>
      <w:r w:rsidRPr="00C006A6">
        <w:rPr>
          <w:rFonts w:asciiTheme="minorHAnsi" w:hAnsiTheme="minorHAnsi" w:cstheme="minorHAnsi"/>
          <w:u w:val="single"/>
        </w:rPr>
        <w:t>I shall go later</w:t>
      </w:r>
      <w:r w:rsidRPr="00247653">
        <w:rPr>
          <w:rFonts w:asciiTheme="minorHAnsi" w:hAnsiTheme="minorHAnsi" w:cstheme="minorHAnsi"/>
          <w:u w:val="single"/>
        </w:rPr>
        <w:t>.</w:t>
      </w:r>
      <w:r w:rsidRPr="00247653">
        <w:rPr>
          <w:rFonts w:asciiTheme="minorHAnsi" w:hAnsiTheme="minorHAnsi" w:cstheme="minorHAnsi"/>
          <w:sz w:val="16"/>
        </w:rPr>
        <w:t xml:space="preserve"> </w:t>
      </w:r>
    </w:p>
    <w:p w14:paraId="47E0A8A3"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Should</w:t>
      </w:r>
      <w:r>
        <w:rPr>
          <w:rFonts w:asciiTheme="minorHAnsi" w:eastAsiaTheme="majorEastAsia" w:hAnsiTheme="minorHAnsi" w:cstheme="minorHAnsi"/>
          <w:b/>
          <w:sz w:val="32"/>
          <w:szCs w:val="24"/>
          <w:u w:val="single"/>
        </w:rPr>
        <w:t xml:space="preserve"> = Future Oriented</w:t>
      </w:r>
    </w:p>
    <w:p w14:paraId="10B2561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means future action</w:t>
      </w:r>
    </w:p>
    <w:p w14:paraId="249DD19A" w14:textId="77777777" w:rsidR="00230049" w:rsidRPr="00247653" w:rsidRDefault="00230049" w:rsidP="00230049">
      <w:pPr>
        <w:rPr>
          <w:rFonts w:asciiTheme="minorHAnsi" w:hAnsiTheme="minorHAnsi" w:cstheme="minorHAnsi"/>
          <w:b/>
          <w:bCs/>
          <w:sz w:val="20"/>
          <w:szCs w:val="24"/>
          <w:u w:val="single"/>
        </w:rPr>
      </w:pPr>
      <w:r w:rsidRPr="00247653">
        <w:rPr>
          <w:rFonts w:asciiTheme="minorHAnsi" w:hAnsiTheme="minorHAnsi" w:cstheme="minorHAnsi"/>
          <w:b/>
          <w:bCs/>
          <w:sz w:val="26"/>
        </w:rPr>
        <w:t xml:space="preserve">AHD 2k </w:t>
      </w:r>
      <w:r w:rsidRPr="00247653">
        <w:rPr>
          <w:rFonts w:asciiTheme="minorHAnsi" w:hAnsiTheme="minorHAnsi" w:cstheme="minorHAnsi"/>
        </w:rPr>
        <w:t>– American Heritage Dictionary Online</w:t>
      </w:r>
    </w:p>
    <w:p w14:paraId="557ED696" w14:textId="77777777" w:rsidR="00230049" w:rsidRPr="00247653" w:rsidRDefault="00230049" w:rsidP="00230049">
      <w:pPr>
        <w:rPr>
          <w:rFonts w:asciiTheme="minorHAnsi" w:hAnsiTheme="minorHAnsi" w:cstheme="minorHAnsi"/>
          <w:sz w:val="20"/>
        </w:rPr>
      </w:pPr>
      <w:r w:rsidRPr="00247653">
        <w:rPr>
          <w:rFonts w:asciiTheme="minorHAnsi" w:hAnsiTheme="minorHAnsi" w:cstheme="minorHAnsi"/>
          <w:sz w:val="20"/>
          <w:szCs w:val="24"/>
          <w:u w:val="single"/>
        </w:rPr>
        <w:t>should</w:t>
      </w:r>
      <w:r w:rsidRPr="00247653">
        <w:rPr>
          <w:rFonts w:asciiTheme="minorHAnsi" w:hAnsiTheme="minorHAnsi" w:cstheme="minorHAnsi"/>
          <w:sz w:val="20"/>
        </w:rPr>
        <w:t xml:space="preserve">    </w:t>
      </w:r>
      <w:r w:rsidRPr="00247653">
        <w:rPr>
          <w:rFonts w:asciiTheme="minorHAnsi" w:hAnsiTheme="minorHAnsi" w:cstheme="minorHAnsi"/>
        </w:rPr>
        <w:t>( P )  </w:t>
      </w:r>
      <w:hyperlink r:id="rId20" w:tooltip="Click for guide to symbols." w:history="1">
        <w:r w:rsidRPr="00247653">
          <w:rPr>
            <w:rFonts w:asciiTheme="minorHAnsi" w:hAnsiTheme="minorHAnsi" w:cstheme="minorHAnsi"/>
          </w:rPr>
          <w:t>Pronunciation Key</w:t>
        </w:r>
      </w:hyperlink>
      <w:r w:rsidRPr="00247653">
        <w:rPr>
          <w:rFonts w:asciiTheme="minorHAnsi" w:hAnsiTheme="minorHAnsi" w:cstheme="minorHAnsi"/>
        </w:rPr>
        <w:t>  (</w:t>
      </w:r>
      <w:proofErr w:type="spellStart"/>
      <w:r w:rsidRPr="00247653">
        <w:rPr>
          <w:rFonts w:asciiTheme="minorHAnsi" w:hAnsiTheme="minorHAnsi" w:cstheme="minorHAnsi"/>
        </w:rPr>
        <w:t>shd</w:t>
      </w:r>
      <w:proofErr w:type="spellEnd"/>
      <w:r w:rsidRPr="00247653">
        <w:rPr>
          <w:rFonts w:asciiTheme="minorHAnsi" w:hAnsiTheme="minorHAnsi" w:cstheme="minorHAnsi"/>
        </w:rPr>
        <w:t>)</w:t>
      </w:r>
      <w:r w:rsidRPr="00247653">
        <w:rPr>
          <w:rFonts w:asciiTheme="minorHAnsi" w:hAnsiTheme="minorHAnsi" w:cstheme="minorHAnsi"/>
        </w:rPr>
        <w:br/>
      </w:r>
      <w:proofErr w:type="spellStart"/>
      <w:r w:rsidRPr="00247653">
        <w:rPr>
          <w:rFonts w:asciiTheme="minorHAnsi" w:hAnsiTheme="minorHAnsi" w:cstheme="minorHAnsi"/>
        </w:rPr>
        <w:t>aux.v</w:t>
      </w:r>
      <w:proofErr w:type="spellEnd"/>
      <w:r w:rsidRPr="00247653">
        <w:rPr>
          <w:rFonts w:asciiTheme="minorHAnsi" w:hAnsiTheme="minorHAnsi" w:cstheme="minorHAnsi"/>
        </w:rPr>
        <w:t>. Past tense of shall</w:t>
      </w:r>
      <w:r w:rsidRPr="00247653">
        <w:rPr>
          <w:rFonts w:asciiTheme="minorHAnsi" w:hAnsiTheme="minorHAnsi" w:cstheme="minorHAnsi"/>
          <w:sz w:val="20"/>
        </w:rPr>
        <w:t xml:space="preserve"> </w:t>
      </w:r>
    </w:p>
    <w:p w14:paraId="7DFB29EE"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is future-oriented---context is key</w:t>
      </w:r>
    </w:p>
    <w:p w14:paraId="27848FD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Douglas</w:t>
      </w:r>
      <w:r w:rsidRPr="00247653">
        <w:rPr>
          <w:rFonts w:asciiTheme="minorHAnsi" w:hAnsiTheme="minorHAnsi" w:cstheme="minorHAnsi"/>
          <w:b/>
        </w:rPr>
        <w:t xml:space="preserve"> Russell 8 </w:t>
      </w:r>
      <w:r w:rsidRPr="00247653">
        <w:rPr>
          <w:rFonts w:asciiTheme="minorHAnsi" w:hAnsiTheme="minorHAnsi" w:cstheme="minorHAnsi"/>
        </w:rPr>
        <w:t>Appellate Judge for the State of Iowa,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14:paraId="238DFE3F"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Clyde's will </w:t>
      </w:r>
      <w:proofErr w:type="gramStart"/>
      <w:r w:rsidRPr="00247653">
        <w:rPr>
          <w:rFonts w:asciiTheme="minorHAnsi" w:hAnsiTheme="minorHAnsi" w:cstheme="minorHAnsi"/>
        </w:rPr>
        <w:t>provides</w:t>
      </w:r>
      <w:proofErr w:type="gramEnd"/>
      <w:r w:rsidRPr="00247653">
        <w:rPr>
          <w:rFonts w:asciiTheme="minorHAnsi" w:hAnsiTheme="minorHAnsi" w:cstheme="minorHAnsi"/>
        </w:rPr>
        <w:t xml:space="preserve">, "in the event any of my children should predecease me leaving issue who survive me, then the share of such predeceased child shall go in equal shares to his or her issue who survive me, per stirpes." We find no error in the district court's </w:t>
      </w:r>
      <w:proofErr w:type="gramStart"/>
      <w:r w:rsidRPr="00247653">
        <w:rPr>
          <w:rFonts w:asciiTheme="minorHAnsi" w:hAnsiTheme="minorHAnsi" w:cstheme="minorHAnsi"/>
        </w:rPr>
        <w:t>conclusion  [</w:t>
      </w:r>
      <w:proofErr w:type="gramEnd"/>
      <w:r w:rsidRPr="00247653">
        <w:rPr>
          <w:rFonts w:asciiTheme="minorHAnsi" w:hAnsiTheme="minorHAnsi" w:cstheme="minorHAnsi"/>
        </w:rPr>
        <w:t xml:space="preserve">*6] that an intent to avoid the application of the </w:t>
      </w:r>
      <w:proofErr w:type="spellStart"/>
      <w:r w:rsidRPr="00247653">
        <w:rPr>
          <w:rFonts w:asciiTheme="minorHAnsi" w:hAnsiTheme="minorHAnsi" w:cstheme="minorHAnsi"/>
        </w:rPr>
        <w:t>antilapse</w:t>
      </w:r>
      <w:proofErr w:type="spellEnd"/>
      <w:r w:rsidRPr="00247653">
        <w:rPr>
          <w:rFonts w:asciiTheme="minorHAnsi" w:hAnsiTheme="minorHAnsi" w:cstheme="minorHAnsi"/>
        </w:rPr>
        <w:t xml:space="preserv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w:t>
      </w:r>
      <w:proofErr w:type="gramStart"/>
      <w:r w:rsidRPr="00247653">
        <w:rPr>
          <w:rFonts w:asciiTheme="minorHAnsi" w:hAnsiTheme="minorHAnsi" w:cstheme="minorHAnsi"/>
        </w:rPr>
        <w:t>say</w:t>
      </w:r>
      <w:proofErr w:type="gramEnd"/>
      <w:r w:rsidRPr="00247653">
        <w:rPr>
          <w:rFonts w:asciiTheme="minorHAnsi" w:hAnsiTheme="minorHAnsi" w:cstheme="minorHAnsi"/>
        </w:rPr>
        <w:t xml:space="preserve"> "in the event." By stating "in the event" it is clear Clyde was looking ahead to possible future events, when one of his children who were alive when the will was written might predecease him.</w:t>
      </w:r>
    </w:p>
    <w:p w14:paraId="195F8F01"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u w:val="single"/>
        </w:rPr>
        <w:t>Brock and Kaitlyn look to the word "should</w:t>
      </w:r>
      <w:r w:rsidRPr="00247653">
        <w:rPr>
          <w:rFonts w:asciiTheme="minorHAnsi" w:hAnsiTheme="minorHAnsi" w:cstheme="minorHAnsi"/>
          <w:szCs w:val="20"/>
        </w:rPr>
        <w:t xml:space="preserve">" in the phrase "in the event any of my children should predecease me" </w:t>
      </w:r>
      <w:r w:rsidRPr="00247653">
        <w:rPr>
          <w:rFonts w:asciiTheme="minorHAnsi" w:hAnsiTheme="minorHAnsi" w:cstheme="minorHAnsi"/>
          <w:szCs w:val="20"/>
          <w:u w:val="single"/>
        </w:rPr>
        <w:t>and claim the district court improperly found the word looked to the future.</w:t>
      </w:r>
      <w:r w:rsidRPr="00247653">
        <w:rPr>
          <w:rFonts w:asciiTheme="minorHAnsi" w:hAnsiTheme="minorHAnsi" w:cstheme="minorHAnsi"/>
          <w:szCs w:val="20"/>
        </w:rPr>
        <w:t xml:space="preserve"> </w:t>
      </w:r>
      <w:r w:rsidRPr="00C006A6">
        <w:rPr>
          <w:rFonts w:asciiTheme="minorHAnsi" w:hAnsiTheme="minorHAnsi" w:cstheme="minorHAnsi"/>
          <w:szCs w:val="20"/>
          <w:u w:val="single"/>
        </w:rPr>
        <w:t>They claim</w:t>
      </w:r>
      <w:r w:rsidRPr="00247653">
        <w:rPr>
          <w:rFonts w:asciiTheme="minorHAnsi" w:hAnsiTheme="minorHAnsi" w:cstheme="minorHAnsi"/>
          <w:szCs w:val="20"/>
          <w:u w:val="single"/>
        </w:rPr>
        <w:t xml:space="preserve"> the word </w:t>
      </w:r>
      <w:r w:rsidRPr="00C006A6">
        <w:rPr>
          <w:rFonts w:asciiTheme="minorHAnsi" w:hAnsiTheme="minorHAnsi" w:cstheme="minorHAnsi"/>
          <w:szCs w:val="20"/>
          <w:u w:val="single"/>
        </w:rPr>
        <w:t>should be interpreted as the </w:t>
      </w:r>
      <w:r w:rsidRPr="00C006A6">
        <w:rPr>
          <w:rFonts w:asciiTheme="minorHAnsi" w:hAnsiTheme="minorHAnsi" w:cstheme="minorHAnsi"/>
          <w:bCs/>
          <w:szCs w:val="20"/>
          <w:u w:val="single"/>
        </w:rPr>
        <w:t>past tense of "shall</w:t>
      </w:r>
      <w:r w:rsidRPr="00C006A6">
        <w:rPr>
          <w:rFonts w:asciiTheme="minorHAnsi" w:hAnsiTheme="minorHAnsi" w:cstheme="minorHAnsi"/>
          <w:szCs w:val="20"/>
          <w:u w:val="single"/>
        </w:rPr>
        <w:t>"</w:t>
      </w:r>
      <w:r w:rsidRPr="00247653">
        <w:rPr>
          <w:rFonts w:asciiTheme="minorHAnsi" w:hAnsiTheme="minorHAnsi" w:cstheme="minorHAnsi"/>
          <w:szCs w:val="20"/>
        </w:rPr>
        <w:t xml:space="preserve"> to imply a duty or obligation. </w:t>
      </w:r>
      <w:r w:rsidRPr="00247653">
        <w:rPr>
          <w:rFonts w:asciiTheme="minorHAnsi" w:hAnsiTheme="minorHAnsi" w:cstheme="minorHAnsi"/>
          <w:iCs/>
          <w:szCs w:val="20"/>
        </w:rPr>
        <w:t>See</w:t>
      </w:r>
      <w:r w:rsidRPr="00247653">
        <w:rPr>
          <w:rFonts w:asciiTheme="minorHAnsi" w:hAnsiTheme="minorHAnsi" w:cstheme="minorHAnsi"/>
          <w:szCs w:val="20"/>
        </w:rPr>
        <w:t xml:space="preserve"> Black's Law Dictionary 1379 (6th ed. 1990). </w:t>
      </w:r>
      <w:r w:rsidRPr="00C006A6">
        <w:rPr>
          <w:rFonts w:asciiTheme="minorHAnsi" w:hAnsiTheme="minorHAnsi" w:cstheme="minorHAnsi"/>
          <w:szCs w:val="20"/>
          <w:u w:val="single"/>
        </w:rPr>
        <w:t xml:space="preserve">Looking at the </w:t>
      </w:r>
      <w:proofErr w:type="gramStart"/>
      <w:r w:rsidRPr="00C006A6">
        <w:rPr>
          <w:rFonts w:asciiTheme="minorHAnsi" w:hAnsiTheme="minorHAnsi" w:cstheme="minorHAnsi"/>
          <w:b/>
          <w:iCs/>
          <w:u w:val="single"/>
        </w:rPr>
        <w:t>phrase as a whole</w:t>
      </w:r>
      <w:r w:rsidRPr="00C006A6">
        <w:rPr>
          <w:rFonts w:asciiTheme="minorHAnsi" w:hAnsiTheme="minorHAnsi" w:cstheme="minorHAnsi"/>
          <w:szCs w:val="20"/>
          <w:u w:val="single"/>
        </w:rPr>
        <w:t>, however</w:t>
      </w:r>
      <w:proofErr w:type="gramEnd"/>
      <w:r w:rsidRPr="00C006A6">
        <w:rPr>
          <w:rFonts w:asciiTheme="minorHAnsi" w:hAnsiTheme="minorHAnsi" w:cstheme="minorHAnsi"/>
          <w:szCs w:val="20"/>
          <w:u w:val="single"/>
        </w:rPr>
        <w:t>, rather than at a single word, we determine the phrase is considering</w:t>
      </w:r>
      <w:r w:rsidRPr="00247653">
        <w:rPr>
          <w:rFonts w:asciiTheme="minorHAnsi" w:hAnsiTheme="minorHAnsi" w:cstheme="minorHAnsi"/>
          <w:szCs w:val="20"/>
          <w:u w:val="single"/>
        </w:rPr>
        <w:t xml:space="preserve"> possible </w:t>
      </w:r>
      <w:r w:rsidRPr="00C006A6">
        <w:rPr>
          <w:rFonts w:asciiTheme="minorHAnsi" w:hAnsiTheme="minorHAnsi" w:cstheme="minorHAnsi"/>
          <w:szCs w:val="20"/>
          <w:u w:val="single"/>
        </w:rPr>
        <w:t>future events</w:t>
      </w:r>
      <w:r w:rsidRPr="00247653">
        <w:rPr>
          <w:rFonts w:asciiTheme="minorHAnsi" w:hAnsiTheme="minorHAnsi" w:cstheme="minorHAnsi"/>
          <w:szCs w:val="20"/>
        </w:rPr>
        <w:t>. </w:t>
      </w:r>
      <w:r w:rsidRPr="00247653">
        <w:rPr>
          <w:rFonts w:asciiTheme="minorHAnsi" w:hAnsiTheme="minorHAnsi" w:cstheme="minorHAnsi"/>
          <w:iCs/>
          <w:szCs w:val="20"/>
        </w:rPr>
        <w:t>See </w:t>
      </w:r>
      <w:r w:rsidRPr="00247653">
        <w:rPr>
          <w:rFonts w:asciiTheme="minorHAnsi" w:hAnsiTheme="minorHAnsi" w:cstheme="minorHAnsi"/>
          <w:iCs/>
          <w:color w:val="000000"/>
          <w:szCs w:val="20"/>
        </w:rPr>
        <w:t>In re Estate of Grulke</w:t>
      </w:r>
      <w:r w:rsidRPr="00247653">
        <w:rPr>
          <w:rFonts w:asciiTheme="minorHAnsi" w:hAnsiTheme="minorHAnsi" w:cstheme="minorHAnsi"/>
          <w:color w:val="000000"/>
          <w:szCs w:val="20"/>
        </w:rPr>
        <w:t>, 546 N.W.2d 626, 627 (Iowa Ct. App. 1996)</w:t>
      </w:r>
      <w:r w:rsidRPr="00247653">
        <w:rPr>
          <w:rFonts w:asciiTheme="minorHAnsi" w:hAnsiTheme="minorHAnsi" w:cstheme="minorHAnsi"/>
          <w:szCs w:val="20"/>
        </w:rPr>
        <w:t> (noting</w:t>
      </w:r>
      <w:r w:rsidRPr="00247653">
        <w:rPr>
          <w:rFonts w:asciiTheme="minorHAnsi" w:hAnsiTheme="minorHAnsi" w:cstheme="minorHAnsi"/>
        </w:rPr>
        <w:t> HN6</w:t>
      </w:r>
      <w:r w:rsidRPr="00247653">
        <w:rPr>
          <w:rFonts w:asciiTheme="minorHAnsi" w:hAnsiTheme="minorHAnsi" w:cstheme="minorHAnsi"/>
          <w:b/>
          <w:bCs/>
          <w:iCs/>
          <w:color w:val="000000"/>
          <w:szCs w:val="20"/>
          <w:vertAlign w:val="superscript"/>
        </w:rPr>
        <w:t xml:space="preserve"> </w:t>
      </w:r>
      <w:r w:rsidRPr="00247653">
        <w:rPr>
          <w:rFonts w:asciiTheme="minorHAnsi" w:hAnsiTheme="minorHAnsi" w:cstheme="minorHAnsi"/>
          <w:szCs w:val="20"/>
        </w:rPr>
        <w:t>we must ascertain a testator's intent from the entire will).</w:t>
      </w:r>
    </w:p>
    <w:p w14:paraId="01FDE439"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Should</w:t>
      </w:r>
      <w:r>
        <w:rPr>
          <w:rFonts w:asciiTheme="minorHAnsi" w:eastAsiaTheme="majorEastAsia" w:hAnsiTheme="minorHAnsi" w:cstheme="minorHAnsi"/>
          <w:b/>
          <w:sz w:val="32"/>
          <w:szCs w:val="24"/>
          <w:u w:val="single"/>
        </w:rPr>
        <w:t xml:space="preserve"> = Obligation/Expectation</w:t>
      </w:r>
    </w:p>
    <w:p w14:paraId="0428FD6E"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means an obligation or duty</w:t>
      </w:r>
    </w:p>
    <w:p w14:paraId="338F2A93"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AHD 92</w:t>
      </w:r>
      <w:r w:rsidRPr="00247653">
        <w:rPr>
          <w:rFonts w:asciiTheme="minorHAnsi" w:hAnsiTheme="minorHAnsi" w:cstheme="minorHAnsi"/>
        </w:rPr>
        <w:t xml:space="preserve"> – AHD, American Heritage Dictionary of the English Language, 1992 (4ed); Pg. 1612</w:t>
      </w:r>
    </w:p>
    <w:p w14:paraId="16610A10"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Should—1.  Used to express obligation or duty:  </w:t>
      </w:r>
      <w:r w:rsidRPr="00247653">
        <w:rPr>
          <w:rFonts w:asciiTheme="minorHAnsi" w:hAnsiTheme="minorHAnsi" w:cstheme="minorHAnsi"/>
          <w:i/>
        </w:rPr>
        <w:t>You should send her a note</w:t>
      </w:r>
      <w:r w:rsidRPr="00247653">
        <w:rPr>
          <w:rFonts w:asciiTheme="minorHAnsi" w:hAnsiTheme="minorHAnsi" w:cstheme="minorHAnsi"/>
        </w:rPr>
        <w:t xml:space="preserve">.  </w:t>
      </w:r>
    </w:p>
    <w:p w14:paraId="23CBD0A5"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expresses an expectation of something</w:t>
      </w:r>
    </w:p>
    <w:p w14:paraId="5D1012B2"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AHD 92</w:t>
      </w:r>
      <w:r w:rsidRPr="00247653">
        <w:rPr>
          <w:rFonts w:asciiTheme="minorHAnsi" w:hAnsiTheme="minorHAnsi" w:cstheme="minorHAnsi"/>
        </w:rPr>
        <w:t xml:space="preserve"> – AHD, American Heritage Dictionary of the English Language, 1992 (4ed); Pg. 1612</w:t>
      </w:r>
    </w:p>
    <w:p w14:paraId="4CAA1ED0"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Should—2. Used to express probability or expectation:  </w:t>
      </w:r>
      <w:r w:rsidRPr="00247653">
        <w:rPr>
          <w:rFonts w:asciiTheme="minorHAnsi" w:hAnsiTheme="minorHAnsi" w:cstheme="minorHAnsi"/>
          <w:i/>
        </w:rPr>
        <w:t>They should arrive at noon</w:t>
      </w:r>
      <w:r w:rsidRPr="00247653">
        <w:rPr>
          <w:rFonts w:asciiTheme="minorHAnsi" w:hAnsiTheme="minorHAnsi" w:cstheme="minorHAnsi"/>
        </w:rPr>
        <w:t xml:space="preserve">. </w:t>
      </w:r>
    </w:p>
    <w:p w14:paraId="356CFDD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expresses conditionality or contingency</w:t>
      </w:r>
    </w:p>
    <w:p w14:paraId="3152C047"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AHD 92</w:t>
      </w:r>
      <w:r w:rsidRPr="00247653">
        <w:rPr>
          <w:rFonts w:asciiTheme="minorHAnsi" w:hAnsiTheme="minorHAnsi" w:cstheme="minorHAnsi"/>
        </w:rPr>
        <w:t xml:space="preserve"> – AHD, American Heritage Dictionary of the English Language, 1992 (4ed); Pg. 1612</w:t>
      </w:r>
    </w:p>
    <w:p w14:paraId="4EA72CD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Should—3.  Used to express conditionality or contingency:  </w:t>
      </w:r>
      <w:r w:rsidRPr="00247653">
        <w:rPr>
          <w:rFonts w:asciiTheme="minorHAnsi" w:hAnsiTheme="minorHAnsi" w:cstheme="minorHAnsi"/>
          <w:i/>
        </w:rPr>
        <w:t>If she should fall, then so would</w:t>
      </w:r>
      <w:r w:rsidRPr="00247653">
        <w:rPr>
          <w:rFonts w:asciiTheme="minorHAnsi" w:hAnsiTheme="minorHAnsi" w:cstheme="minorHAnsi"/>
        </w:rPr>
        <w:t xml:space="preserve"> </w:t>
      </w:r>
      <w:r w:rsidRPr="00247653">
        <w:rPr>
          <w:rFonts w:asciiTheme="minorHAnsi" w:hAnsiTheme="minorHAnsi" w:cstheme="minorHAnsi"/>
          <w:i/>
        </w:rPr>
        <w:t>I</w:t>
      </w:r>
      <w:r w:rsidRPr="00247653">
        <w:rPr>
          <w:rFonts w:asciiTheme="minorHAnsi" w:hAnsiTheme="minorHAnsi" w:cstheme="minorHAnsi"/>
        </w:rPr>
        <w:t xml:space="preserve">.  </w:t>
      </w:r>
    </w:p>
    <w:p w14:paraId="7E705E7D"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‘Should’ expresses duty, obligation, or necessity</w:t>
      </w:r>
    </w:p>
    <w:p w14:paraId="37E5E390"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Webster’s 61</w:t>
      </w:r>
      <w:r w:rsidRPr="00247653">
        <w:rPr>
          <w:rFonts w:asciiTheme="minorHAnsi" w:hAnsiTheme="minorHAnsi" w:cstheme="minorHAnsi"/>
        </w:rPr>
        <w:t xml:space="preserve"> – Webster’s Third New International Dictionary 1961 p. 2104</w:t>
      </w:r>
    </w:p>
    <w:p w14:paraId="0957D26C"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rPr>
        <w:t xml:space="preserve">Used in auxiliary function </w:t>
      </w:r>
      <w:r w:rsidRPr="00247653">
        <w:rPr>
          <w:rFonts w:asciiTheme="minorHAnsi" w:hAnsiTheme="minorHAnsi" w:cstheme="minorHAnsi"/>
          <w:u w:val="single"/>
        </w:rPr>
        <w:t>to express duty, obligation, necessity, propriety, or expediency</w:t>
      </w:r>
    </w:p>
    <w:p w14:paraId="09303B2D" w14:textId="77777777" w:rsidR="00230049" w:rsidRPr="00247653" w:rsidRDefault="00230049" w:rsidP="00230049">
      <w:pPr>
        <w:keepNext/>
        <w:keepLines/>
        <w:pageBreakBefore/>
        <w:spacing w:before="40" w:after="0"/>
        <w:jc w:val="center"/>
        <w:outlineLvl w:val="1"/>
        <w:rPr>
          <w:rFonts w:asciiTheme="minorHAnsi" w:eastAsiaTheme="majorEastAsia" w:hAnsiTheme="minorHAnsi" w:cstheme="minorHAnsi"/>
          <w:b/>
          <w:sz w:val="44"/>
          <w:szCs w:val="26"/>
          <w:u w:val="double"/>
        </w:rPr>
      </w:pPr>
      <w:r w:rsidRPr="00247653">
        <w:rPr>
          <w:rFonts w:asciiTheme="minorHAnsi" w:eastAsiaTheme="majorEastAsia" w:hAnsiTheme="minorHAnsi" w:cstheme="minorHAnsi"/>
          <w:b/>
          <w:sz w:val="44"/>
          <w:szCs w:val="26"/>
          <w:u w:val="double"/>
        </w:rPr>
        <w:lastRenderedPageBreak/>
        <w:t>Substantially</w:t>
      </w:r>
    </w:p>
    <w:p w14:paraId="1A5ADAD5" w14:textId="77777777" w:rsidR="00230049" w:rsidRPr="001D6B64"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2%</w:t>
      </w:r>
    </w:p>
    <w:p w14:paraId="2A89DAAC" w14:textId="77777777" w:rsidR="00230049" w:rsidRPr="00040CBC" w:rsidRDefault="00230049" w:rsidP="00230049">
      <w:pPr>
        <w:spacing w:after="0" w:line="240" w:lineRule="auto"/>
        <w:outlineLvl w:val="3"/>
        <w:rPr>
          <w:rFonts w:asciiTheme="minorHAnsi" w:eastAsia="Times New Roman" w:hAnsiTheme="minorHAnsi" w:cstheme="minorHAnsi"/>
          <w:b/>
          <w:bCs/>
          <w:sz w:val="24"/>
          <w:szCs w:val="24"/>
          <w:u w:val="single"/>
        </w:rPr>
      </w:pPr>
      <w:r w:rsidRPr="001D6B64">
        <w:rPr>
          <w:rFonts w:asciiTheme="minorHAnsi" w:eastAsia="Times New Roman" w:hAnsiTheme="minorHAnsi" w:cstheme="minorHAnsi"/>
          <w:b/>
          <w:bCs/>
          <w:sz w:val="26"/>
          <w:szCs w:val="26"/>
        </w:rPr>
        <w:t>“Substantially increase” means beyond 2%</w:t>
      </w:r>
    </w:p>
    <w:p w14:paraId="0596C24B" w14:textId="77777777" w:rsidR="00230049" w:rsidRPr="00040CBC" w:rsidRDefault="00230049" w:rsidP="00230049">
      <w:pPr>
        <w:spacing w:before="15" w:after="180" w:line="240" w:lineRule="auto"/>
        <w:rPr>
          <w:rFonts w:asciiTheme="minorHAnsi" w:eastAsia="Times New Roman" w:hAnsiTheme="minorHAnsi" w:cstheme="minorHAnsi"/>
          <w:sz w:val="24"/>
          <w:szCs w:val="24"/>
        </w:rPr>
      </w:pPr>
      <w:r w:rsidRPr="00040CBC">
        <w:rPr>
          <w:rFonts w:asciiTheme="minorHAnsi" w:eastAsia="Times New Roman" w:hAnsiTheme="minorHAnsi" w:cstheme="minorHAnsi"/>
          <w:b/>
          <w:bCs/>
          <w:sz w:val="26"/>
          <w:szCs w:val="26"/>
        </w:rPr>
        <w:t>Dangerfield 18</w:t>
      </w:r>
      <w:r w:rsidRPr="00040CBC">
        <w:rPr>
          <w:rFonts w:asciiTheme="minorHAnsi" w:eastAsia="Times New Roman" w:hAnsiTheme="minorHAnsi" w:cstheme="minorHAnsi"/>
        </w:rPr>
        <w:t> –</w:t>
      </w:r>
      <w:r w:rsidRPr="00040CBC">
        <w:rPr>
          <w:rFonts w:asciiTheme="minorHAnsi" w:eastAsia="Times New Roman" w:hAnsiTheme="minorHAnsi" w:cstheme="minorHAnsi"/>
          <w:sz w:val="24"/>
          <w:szCs w:val="24"/>
        </w:rPr>
        <w:t> </w:t>
      </w:r>
      <w:r w:rsidRPr="00040CBC">
        <w:rPr>
          <w:rFonts w:asciiTheme="minorHAnsi" w:eastAsia="Times New Roman" w:hAnsiTheme="minorHAnsi" w:cstheme="minorHAnsi"/>
        </w:rPr>
        <w:t>National Online Journalist, Global News</w:t>
      </w:r>
    </w:p>
    <w:p w14:paraId="03A86781" w14:textId="77777777" w:rsidR="00230049" w:rsidRPr="00040CBC" w:rsidRDefault="00230049" w:rsidP="00230049">
      <w:pPr>
        <w:spacing w:before="15" w:after="180" w:line="240" w:lineRule="auto"/>
        <w:rPr>
          <w:rFonts w:asciiTheme="minorHAnsi" w:eastAsia="Times New Roman" w:hAnsiTheme="minorHAnsi" w:cstheme="minorHAnsi"/>
          <w:sz w:val="24"/>
          <w:szCs w:val="24"/>
        </w:rPr>
      </w:pPr>
      <w:r w:rsidRPr="00040CBC">
        <w:rPr>
          <w:rFonts w:asciiTheme="minorHAnsi" w:eastAsia="Times New Roman" w:hAnsiTheme="minorHAnsi" w:cstheme="minorHAnsi"/>
        </w:rPr>
        <w:t xml:space="preserve">Katie Dangerfield, "Donald Trump says NATO members will ‘substantially’ increase </w:t>
      </w:r>
      <w:proofErr w:type="spellStart"/>
      <w:r w:rsidRPr="00040CBC">
        <w:rPr>
          <w:rFonts w:asciiTheme="minorHAnsi" w:eastAsia="Times New Roman" w:hAnsiTheme="minorHAnsi" w:cstheme="minorHAnsi"/>
        </w:rPr>
        <w:t>defence</w:t>
      </w:r>
      <w:proofErr w:type="spellEnd"/>
      <w:r w:rsidRPr="00040CBC">
        <w:rPr>
          <w:rFonts w:asciiTheme="minorHAnsi" w:eastAsia="Times New Roman" w:hAnsiTheme="minorHAnsi" w:cstheme="minorHAnsi"/>
        </w:rPr>
        <w:t xml:space="preserve"> spending," Global News, 7-12-2018, https://globalnews.ca/news/4327001/donald-trump-nato-members-defence-spending/</w:t>
      </w:r>
    </w:p>
    <w:p w14:paraId="6E977270" w14:textId="77777777" w:rsidR="00230049" w:rsidRPr="001D6B64" w:rsidRDefault="00230049" w:rsidP="00230049">
      <w:pPr>
        <w:rPr>
          <w:rFonts w:asciiTheme="minorHAnsi" w:hAnsiTheme="minorHAnsi" w:cstheme="minorHAnsi"/>
          <w:sz w:val="16"/>
        </w:rPr>
      </w:pPr>
      <w:r w:rsidRPr="001D6B64">
        <w:rPr>
          <w:rFonts w:asciiTheme="minorHAnsi" w:hAnsiTheme="minorHAnsi" w:cstheme="minorHAnsi"/>
          <w:sz w:val="16"/>
        </w:rPr>
        <w:t xml:space="preserve">U.S. President Donald Trump said </w:t>
      </w:r>
      <w:r w:rsidRPr="001D6B64">
        <w:rPr>
          <w:rStyle w:val="StyleUnderline"/>
          <w:rFonts w:asciiTheme="minorHAnsi" w:hAnsiTheme="minorHAnsi" w:cstheme="minorHAnsi"/>
        </w:rPr>
        <w:t xml:space="preserve">NATO members have agreed to </w:t>
      </w:r>
      <w:r w:rsidRPr="001D6B64">
        <w:rPr>
          <w:rStyle w:val="Emphasis"/>
          <w:rFonts w:asciiTheme="minorHAnsi" w:hAnsiTheme="minorHAnsi" w:cstheme="minorHAnsi"/>
        </w:rPr>
        <w:t xml:space="preserve">substantially increase </w:t>
      </w:r>
      <w:r w:rsidRPr="001D6B64">
        <w:rPr>
          <w:rStyle w:val="StyleUnderline"/>
          <w:rFonts w:asciiTheme="minorHAnsi" w:hAnsiTheme="minorHAnsi" w:cstheme="minorHAnsi"/>
        </w:rPr>
        <w:t>spending</w:t>
      </w:r>
      <w:r w:rsidRPr="001D6B64">
        <w:rPr>
          <w:rFonts w:asciiTheme="minorHAnsi" w:hAnsiTheme="minorHAnsi" w:cstheme="minorHAnsi"/>
          <w:sz w:val="16"/>
        </w:rPr>
        <w:t xml:space="preserve"> on their own </w:t>
      </w:r>
      <w:proofErr w:type="spellStart"/>
      <w:r w:rsidRPr="001D6B64">
        <w:rPr>
          <w:rFonts w:asciiTheme="minorHAnsi" w:hAnsiTheme="minorHAnsi" w:cstheme="minorHAnsi"/>
          <w:sz w:val="16"/>
        </w:rPr>
        <w:t>defence</w:t>
      </w:r>
      <w:proofErr w:type="spellEnd"/>
      <w:r w:rsidRPr="001D6B64">
        <w:rPr>
          <w:rFonts w:asciiTheme="minorHAnsi" w:hAnsiTheme="minorHAnsi" w:cstheme="minorHAnsi"/>
          <w:sz w:val="16"/>
        </w:rPr>
        <w:t>.</w:t>
      </w:r>
    </w:p>
    <w:p w14:paraId="430E23D4" w14:textId="77777777" w:rsidR="00230049" w:rsidRPr="001D6B64" w:rsidRDefault="00230049" w:rsidP="00230049">
      <w:pPr>
        <w:rPr>
          <w:rStyle w:val="StyleUnderline"/>
          <w:rFonts w:asciiTheme="minorHAnsi" w:hAnsiTheme="minorHAnsi" w:cstheme="minorHAnsi"/>
        </w:rPr>
      </w:pPr>
      <w:r w:rsidRPr="001D6B64">
        <w:rPr>
          <w:rFonts w:asciiTheme="minorHAnsi" w:hAnsiTheme="minorHAnsi" w:cstheme="minorHAnsi"/>
          <w:sz w:val="16"/>
        </w:rPr>
        <w:t xml:space="preserve">Speaking at a media conference after the NATO summit in Brussels on Thursday, Trump said his commitment to the decades-old military alliance “remains very strong,” adding </w:t>
      </w:r>
      <w:r w:rsidRPr="001D6B64">
        <w:rPr>
          <w:rStyle w:val="StyleUnderline"/>
          <w:rFonts w:asciiTheme="minorHAnsi" w:hAnsiTheme="minorHAnsi" w:cstheme="minorHAnsi"/>
        </w:rPr>
        <w:t>allies had made unprecedented commitments to increase spending “</w:t>
      </w:r>
      <w:r w:rsidRPr="001D6B64">
        <w:rPr>
          <w:rStyle w:val="Emphasis"/>
          <w:rFonts w:asciiTheme="minorHAnsi" w:hAnsiTheme="minorHAnsi" w:cstheme="minorHAnsi"/>
        </w:rPr>
        <w:t>beyond two per cent</w:t>
      </w:r>
      <w:r w:rsidRPr="001D6B64">
        <w:rPr>
          <w:rStyle w:val="StyleUnderline"/>
          <w:rFonts w:asciiTheme="minorHAnsi" w:hAnsiTheme="minorHAnsi" w:cstheme="minorHAnsi"/>
        </w:rPr>
        <w:t>.”</w:t>
      </w:r>
    </w:p>
    <w:p w14:paraId="1081607F" w14:textId="77777777" w:rsidR="00230049" w:rsidRPr="001D6B64" w:rsidRDefault="00230049" w:rsidP="00230049">
      <w:pPr>
        <w:rPr>
          <w:rFonts w:asciiTheme="minorHAnsi" w:hAnsiTheme="minorHAnsi" w:cstheme="minorHAnsi"/>
        </w:rPr>
      </w:pPr>
    </w:p>
    <w:p w14:paraId="4E5FB1DE" w14:textId="77777777" w:rsidR="00230049" w:rsidRPr="001D6B64" w:rsidRDefault="00230049" w:rsidP="00230049">
      <w:pPr>
        <w:rPr>
          <w:rFonts w:asciiTheme="minorHAnsi" w:hAnsiTheme="minorHAnsi" w:cstheme="minorHAnsi"/>
        </w:rPr>
      </w:pPr>
    </w:p>
    <w:p w14:paraId="4837614C"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 must be </w:t>
      </w:r>
      <w:r w:rsidRPr="00247653">
        <w:rPr>
          <w:rFonts w:asciiTheme="minorHAnsi" w:eastAsiaTheme="majorEastAsia" w:hAnsiTheme="minorHAnsi" w:cstheme="minorHAnsi"/>
          <w:b/>
          <w:iCs/>
          <w:sz w:val="26"/>
          <w:u w:val="single"/>
        </w:rPr>
        <w:t>at least</w:t>
      </w:r>
      <w:r w:rsidRPr="00247653">
        <w:rPr>
          <w:rFonts w:asciiTheme="minorHAnsi" w:eastAsiaTheme="majorEastAsia" w:hAnsiTheme="minorHAnsi" w:cstheme="minorHAnsi"/>
          <w:b/>
          <w:iCs/>
          <w:sz w:val="26"/>
        </w:rPr>
        <w:t xml:space="preserve"> 2%</w:t>
      </w:r>
    </w:p>
    <w:p w14:paraId="0F9C7DAC" w14:textId="77777777" w:rsidR="00230049" w:rsidRPr="00247653" w:rsidRDefault="00230049" w:rsidP="00230049">
      <w:pPr>
        <w:rPr>
          <w:rFonts w:asciiTheme="minorHAnsi" w:eastAsia="SimSun" w:hAnsiTheme="minorHAnsi" w:cstheme="minorHAnsi"/>
          <w:b/>
          <w:bCs/>
          <w:sz w:val="20"/>
          <w:szCs w:val="24"/>
          <w:u w:val="single"/>
          <w:lang w:eastAsia="zh-CN"/>
        </w:rPr>
      </w:pPr>
      <w:r w:rsidRPr="00247653">
        <w:rPr>
          <w:rFonts w:asciiTheme="minorHAnsi" w:hAnsiTheme="minorHAnsi" w:cstheme="minorHAnsi"/>
          <w:b/>
          <w:bCs/>
          <w:sz w:val="26"/>
        </w:rPr>
        <w:t>Words &amp; Phrases 60</w:t>
      </w:r>
    </w:p>
    <w:p w14:paraId="018DF9E4" w14:textId="77777777" w:rsidR="00230049" w:rsidRPr="00247653" w:rsidRDefault="00230049" w:rsidP="00230049">
      <w:pPr>
        <w:rPr>
          <w:rFonts w:asciiTheme="minorHAnsi" w:hAnsiTheme="minorHAnsi" w:cstheme="minorHAnsi"/>
          <w:sz w:val="16"/>
        </w:rPr>
      </w:pPr>
      <w:r w:rsidRPr="00C006A6">
        <w:rPr>
          <w:rFonts w:asciiTheme="minorHAnsi" w:eastAsia="SimSun" w:hAnsiTheme="minorHAnsi" w:cstheme="minorHAnsi"/>
          <w:sz w:val="20"/>
          <w:szCs w:val="24"/>
          <w:u w:val="single"/>
          <w:lang w:eastAsia="zh-CN"/>
        </w:rPr>
        <w:t>'Substantial" means</w:t>
      </w:r>
      <w:r w:rsidRPr="00247653">
        <w:rPr>
          <w:rFonts w:asciiTheme="minorHAnsi" w:eastAsia="SimSun" w:hAnsiTheme="minorHAnsi" w:cstheme="minorHAnsi"/>
          <w:sz w:val="20"/>
          <w:szCs w:val="24"/>
          <w:u w:val="single"/>
          <w:lang w:eastAsia="zh-CN"/>
        </w:rPr>
        <w:t xml:space="preserve"> "of real</w:t>
      </w:r>
      <w:r w:rsidRPr="00247653">
        <w:rPr>
          <w:rFonts w:asciiTheme="minorHAnsi" w:hAnsiTheme="minorHAnsi" w:cstheme="minorHAnsi"/>
          <w:sz w:val="16"/>
        </w:rPr>
        <w:t xml:space="preserve"> worth and </w:t>
      </w:r>
      <w:r w:rsidRPr="00247653">
        <w:rPr>
          <w:rFonts w:asciiTheme="minorHAnsi" w:eastAsia="SimSun" w:hAnsiTheme="minorHAnsi" w:cstheme="minorHAnsi"/>
          <w:sz w:val="20"/>
          <w:szCs w:val="24"/>
          <w:u w:val="single"/>
          <w:lang w:eastAsia="zh-CN"/>
        </w:rPr>
        <w:t>importance</w:t>
      </w:r>
      <w:r w:rsidRPr="00247653">
        <w:rPr>
          <w:rFonts w:asciiTheme="minorHAnsi" w:hAnsiTheme="minorHAnsi" w:cstheme="minorHAnsi"/>
          <w:sz w:val="16"/>
        </w:rPr>
        <w:t xml:space="preserve">; of considerable value; valuable." </w:t>
      </w:r>
      <w:r w:rsidRPr="00247653">
        <w:rPr>
          <w:rFonts w:asciiTheme="minorHAnsi" w:eastAsia="SimSun" w:hAnsiTheme="minorHAnsi" w:cstheme="minorHAnsi"/>
          <w:sz w:val="20"/>
          <w:szCs w:val="24"/>
          <w:u w:val="single"/>
          <w:lang w:eastAsia="zh-CN"/>
        </w:rPr>
        <w:t xml:space="preserve">Bequest to charitable institution, making </w:t>
      </w:r>
      <w:r w:rsidRPr="00C006A6">
        <w:rPr>
          <w:rFonts w:asciiTheme="minorHAnsi" w:hAnsiTheme="minorHAnsi" w:cstheme="minorHAnsi"/>
          <w:b/>
          <w:iCs/>
          <w:u w:val="single"/>
        </w:rPr>
        <w:t>1/48</w:t>
      </w:r>
      <w:r w:rsidRPr="00247653">
        <w:rPr>
          <w:rFonts w:asciiTheme="minorHAnsi" w:eastAsia="SimSun" w:hAnsiTheme="minorHAnsi" w:cstheme="minorHAnsi"/>
          <w:sz w:val="20"/>
          <w:szCs w:val="24"/>
          <w:u w:val="single"/>
          <w:lang w:eastAsia="zh-CN"/>
        </w:rPr>
        <w:t xml:space="preserve"> of expenditures</w:t>
      </w:r>
      <w:r w:rsidRPr="00247653">
        <w:rPr>
          <w:rFonts w:asciiTheme="minorHAnsi" w:hAnsiTheme="minorHAnsi" w:cstheme="minorHAnsi"/>
          <w:sz w:val="16"/>
        </w:rPr>
        <w:t xml:space="preserve"> in state, held exempt from taxation; </w:t>
      </w:r>
      <w:r w:rsidRPr="00247653">
        <w:rPr>
          <w:rFonts w:asciiTheme="minorHAnsi" w:eastAsia="SimSun" w:hAnsiTheme="minorHAnsi" w:cstheme="minorHAnsi"/>
          <w:sz w:val="20"/>
          <w:szCs w:val="24"/>
          <w:u w:val="single"/>
          <w:lang w:eastAsia="zh-CN"/>
        </w:rPr>
        <w:t>such expenditures constituting "substantial"</w:t>
      </w:r>
      <w:r w:rsidRPr="00247653">
        <w:rPr>
          <w:rFonts w:asciiTheme="minorHAnsi" w:hAnsiTheme="minorHAnsi" w:cstheme="minorHAnsi"/>
          <w:sz w:val="16"/>
        </w:rPr>
        <w:t xml:space="preserve"> part of its </w:t>
      </w:r>
      <w:r w:rsidRPr="00247653">
        <w:rPr>
          <w:rFonts w:asciiTheme="minorHAnsi" w:eastAsia="SimSun" w:hAnsiTheme="minorHAnsi" w:cstheme="minorHAnsi"/>
          <w:sz w:val="20"/>
          <w:szCs w:val="24"/>
          <w:u w:val="single"/>
          <w:lang w:eastAsia="zh-CN"/>
        </w:rPr>
        <w:t>activities</w:t>
      </w:r>
      <w:r w:rsidRPr="00247653">
        <w:rPr>
          <w:rFonts w:asciiTheme="minorHAnsi" w:hAnsiTheme="minorHAnsi" w:cstheme="minorHAnsi"/>
          <w:sz w:val="16"/>
        </w:rPr>
        <w:t>. Tax Commission of Ohio v. American Humane Education Soc., 181 N.E. 557, 42 Ohio App. 4.</w:t>
      </w:r>
    </w:p>
    <w:p w14:paraId="3EB86177"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10%</w:t>
      </w:r>
    </w:p>
    <w:p w14:paraId="427FF09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Less than 10% is ‘insubstantial’</w:t>
      </w:r>
    </w:p>
    <w:p w14:paraId="413CC3EA"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Alissa </w:t>
      </w:r>
      <w:r w:rsidRPr="00247653">
        <w:rPr>
          <w:rFonts w:asciiTheme="minorHAnsi" w:hAnsiTheme="minorHAnsi" w:cstheme="minorHAnsi"/>
          <w:b/>
          <w:bCs/>
          <w:sz w:val="26"/>
        </w:rPr>
        <w:t>Mickels 8</w:t>
      </w:r>
      <w:r w:rsidRPr="00247653">
        <w:rPr>
          <w:rFonts w:asciiTheme="minorHAnsi" w:hAnsiTheme="minorHAnsi" w:cstheme="minorHAnsi"/>
        </w:rPr>
        <w:t xml:space="preserve">, JD Candidate – Hastings College of Law, “Summary of Existing US Law Affecting Fourth Sector Organizations”, 7-17, </w:t>
      </w:r>
      <w:hyperlink r:id="rId21" w:history="1">
        <w:r w:rsidRPr="00247653">
          <w:rPr>
            <w:rFonts w:asciiTheme="minorHAnsi" w:hAnsiTheme="minorHAnsi" w:cstheme="minorHAnsi"/>
          </w:rPr>
          <w:t>http://www.fourthsector.net/attachments/7/original/Summary_of_US_Law_Affecting_ FS.pdf?1229493187</w:t>
        </w:r>
      </w:hyperlink>
    </w:p>
    <w:p w14:paraId="5334CEA9" w14:textId="77777777" w:rsidR="00230049" w:rsidRPr="00247653" w:rsidRDefault="00230049" w:rsidP="00230049">
      <w:pPr>
        <w:rPr>
          <w:rFonts w:asciiTheme="minorHAnsi" w:hAnsiTheme="minorHAnsi" w:cstheme="minorHAnsi"/>
          <w:sz w:val="16"/>
        </w:rPr>
      </w:pPr>
      <w:r w:rsidRPr="00C006A6">
        <w:rPr>
          <w:rFonts w:asciiTheme="minorHAnsi" w:hAnsiTheme="minorHAnsi" w:cstheme="minorHAnsi"/>
          <w:b/>
          <w:iCs/>
          <w:u w:val="single"/>
        </w:rPr>
        <w:t>Substantial v. insubstantial</w:t>
      </w:r>
      <w:r w:rsidRPr="00247653">
        <w:rPr>
          <w:rFonts w:asciiTheme="minorHAnsi" w:hAnsiTheme="minorHAnsi" w:cstheme="minorHAnsi"/>
        </w:rPr>
        <w:t>:</w:t>
      </w:r>
      <w:r w:rsidRPr="00247653">
        <w:rPr>
          <w:rFonts w:asciiTheme="minorHAnsi" w:hAnsiTheme="minorHAnsi" w:cstheme="minorHAnsi"/>
          <w:sz w:val="16"/>
        </w:rPr>
        <w:t xml:space="preserve"> Modern courts consider competition with commercial firms as “strong evidence of a substantial nonexempt purpose.” Living Faith, Inc. v. Comm’r, 60 T.C.M. 710, 713 (1990). Although the </w:t>
      </w:r>
      <w:proofErr w:type="gramStart"/>
      <w:r w:rsidRPr="00247653">
        <w:rPr>
          <w:rFonts w:asciiTheme="minorHAnsi" w:hAnsiTheme="minorHAnsi" w:cstheme="minorHAnsi"/>
          <w:sz w:val="16"/>
        </w:rPr>
        <w:t>tax  court</w:t>
      </w:r>
      <w:proofErr w:type="gramEnd"/>
      <w:r w:rsidRPr="00247653">
        <w:rPr>
          <w:rFonts w:asciiTheme="minorHAnsi" w:hAnsiTheme="minorHAnsi" w:cstheme="minorHAnsi"/>
          <w:sz w:val="16"/>
        </w:rPr>
        <w:t xml:space="preserve"> has held that </w:t>
      </w:r>
      <w:r w:rsidRPr="00C006A6">
        <w:rPr>
          <w:rFonts w:asciiTheme="minorHAnsi" w:hAnsiTheme="minorHAnsi" w:cstheme="minorHAnsi"/>
          <w:sz w:val="20"/>
          <w:u w:val="single"/>
        </w:rPr>
        <w:t>the definition</w:t>
      </w:r>
      <w:r w:rsidRPr="00247653">
        <w:rPr>
          <w:rFonts w:asciiTheme="minorHAnsi" w:hAnsiTheme="minorHAnsi" w:cstheme="minorHAnsi"/>
          <w:sz w:val="20"/>
          <w:u w:val="single"/>
        </w:rPr>
        <w:t xml:space="preserve"> of insubstantial </w:t>
      </w:r>
      <w:r w:rsidRPr="00C006A6">
        <w:rPr>
          <w:rFonts w:asciiTheme="minorHAnsi" w:hAnsiTheme="minorHAnsi" w:cstheme="minorHAnsi"/>
          <w:sz w:val="20"/>
          <w:u w:val="single"/>
        </w:rPr>
        <w:t xml:space="preserve">is </w:t>
      </w:r>
      <w:r w:rsidRPr="00C006A6">
        <w:rPr>
          <w:rFonts w:asciiTheme="minorHAnsi" w:hAnsiTheme="minorHAnsi" w:cstheme="minorHAnsi"/>
          <w:b/>
          <w:iCs/>
          <w:u w:val="single"/>
        </w:rPr>
        <w:t>fact specific</w:t>
      </w:r>
      <w:r w:rsidRPr="00247653">
        <w:rPr>
          <w:rFonts w:asciiTheme="minorHAnsi" w:hAnsiTheme="minorHAnsi" w:cstheme="minorHAnsi"/>
          <w:sz w:val="20"/>
          <w:u w:val="single"/>
        </w:rPr>
        <w:t xml:space="preserve">, it has </w:t>
      </w:r>
      <w:proofErr w:type="gramStart"/>
      <w:r w:rsidRPr="00247653">
        <w:rPr>
          <w:rFonts w:asciiTheme="minorHAnsi" w:hAnsiTheme="minorHAnsi" w:cstheme="minorHAnsi"/>
          <w:sz w:val="20"/>
          <w:u w:val="single"/>
        </w:rPr>
        <w:t>found  that</w:t>
      </w:r>
      <w:proofErr w:type="gramEnd"/>
      <w:r w:rsidRPr="00247653">
        <w:rPr>
          <w:rFonts w:asciiTheme="minorHAnsi" w:hAnsiTheme="minorHAnsi" w:cstheme="minorHAnsi"/>
          <w:sz w:val="20"/>
          <w:u w:val="single"/>
        </w:rPr>
        <w:t xml:space="preserve"> </w:t>
      </w:r>
      <w:r w:rsidRPr="00C006A6">
        <w:rPr>
          <w:rFonts w:asciiTheme="minorHAnsi" w:hAnsiTheme="minorHAnsi" w:cstheme="minorHAnsi"/>
          <w:b/>
          <w:iCs/>
          <w:u w:val="single"/>
        </w:rPr>
        <w:t>less than ten percent</w:t>
      </w:r>
      <w:r w:rsidRPr="00247653">
        <w:rPr>
          <w:rFonts w:asciiTheme="minorHAnsi" w:hAnsiTheme="minorHAnsi" w:cstheme="minorHAnsi"/>
          <w:sz w:val="20"/>
          <w:u w:val="single"/>
        </w:rPr>
        <w:t xml:space="preserve"> of</w:t>
      </w:r>
      <w:r w:rsidRPr="00247653">
        <w:rPr>
          <w:rFonts w:asciiTheme="minorHAnsi" w:hAnsiTheme="minorHAnsi" w:cstheme="minorHAnsi"/>
          <w:sz w:val="16"/>
        </w:rPr>
        <w:t xml:space="preserve"> a charity’s total </w:t>
      </w:r>
      <w:r w:rsidRPr="00247653">
        <w:rPr>
          <w:rFonts w:asciiTheme="minorHAnsi" w:hAnsiTheme="minorHAnsi" w:cstheme="minorHAnsi"/>
          <w:sz w:val="20"/>
          <w:u w:val="single"/>
        </w:rPr>
        <w:t xml:space="preserve">efforts </w:t>
      </w:r>
      <w:r w:rsidRPr="00C006A6">
        <w:rPr>
          <w:rFonts w:asciiTheme="minorHAnsi" w:hAnsiTheme="minorHAnsi" w:cstheme="minorHAnsi"/>
          <w:sz w:val="20"/>
          <w:u w:val="single"/>
        </w:rPr>
        <w:t xml:space="preserve">is </w:t>
      </w:r>
      <w:r w:rsidRPr="00C006A6">
        <w:rPr>
          <w:rFonts w:asciiTheme="minorHAnsi" w:hAnsiTheme="minorHAnsi" w:cstheme="minorHAnsi"/>
          <w:b/>
          <w:iCs/>
          <w:u w:val="single"/>
        </w:rPr>
        <w:t>“insubstantial”</w:t>
      </w:r>
      <w:r w:rsidRPr="00247653">
        <w:rPr>
          <w:rFonts w:asciiTheme="minorHAnsi" w:hAnsiTheme="minorHAnsi" w:cstheme="minorHAnsi"/>
          <w:sz w:val="16"/>
        </w:rPr>
        <w:t xml:space="preserve">, </w:t>
      </w:r>
      <w:proofErr w:type="gramStart"/>
      <w:r w:rsidRPr="00247653">
        <w:rPr>
          <w:rFonts w:asciiTheme="minorHAnsi" w:hAnsiTheme="minorHAnsi" w:cstheme="minorHAnsi"/>
          <w:sz w:val="16"/>
        </w:rPr>
        <w:t>World  Family</w:t>
      </w:r>
      <w:proofErr w:type="gramEnd"/>
      <w:r w:rsidRPr="00247653">
        <w:rPr>
          <w:rFonts w:asciiTheme="minorHAnsi" w:hAnsiTheme="minorHAnsi" w:cstheme="minorHAnsi"/>
          <w:sz w:val="16"/>
        </w:rPr>
        <w:t xml:space="preserve"> Corp. v. Comm’r, 78 T.C. 921 (1982), </w:t>
      </w:r>
      <w:proofErr w:type="spellStart"/>
      <w:proofErr w:type="gramStart"/>
      <w:r w:rsidRPr="00247653">
        <w:rPr>
          <w:rFonts w:asciiTheme="minorHAnsi" w:hAnsiTheme="minorHAnsi" w:cstheme="minorHAnsi"/>
          <w:sz w:val="16"/>
        </w:rPr>
        <w:t>where as</w:t>
      </w:r>
      <w:proofErr w:type="spellEnd"/>
      <w:proofErr w:type="gramEnd"/>
      <w:r w:rsidRPr="00247653">
        <w:rPr>
          <w:rFonts w:asciiTheme="minorHAnsi" w:hAnsiTheme="minorHAnsi" w:cstheme="minorHAnsi"/>
          <w:sz w:val="16"/>
        </w:rPr>
        <w:t xml:space="preserve"> unrelated business activity generating one-third of an </w:t>
      </w:r>
      <w:proofErr w:type="gramStart"/>
      <w:r w:rsidRPr="00247653">
        <w:rPr>
          <w:rFonts w:asciiTheme="minorHAnsi" w:hAnsiTheme="minorHAnsi" w:cstheme="minorHAnsi"/>
          <w:sz w:val="16"/>
        </w:rPr>
        <w:t>organizations</w:t>
      </w:r>
      <w:proofErr w:type="gramEnd"/>
      <w:r w:rsidRPr="00247653">
        <w:rPr>
          <w:rFonts w:asciiTheme="minorHAnsi" w:hAnsiTheme="minorHAnsi" w:cstheme="minorHAnsi"/>
          <w:sz w:val="16"/>
        </w:rPr>
        <w:t xml:space="preserve"> revenue does not qualify for tax-exempt status. Orange County Agric. Soc’y, Inc. v. Comm’r, 55 T.C.M. 1602, 1604 (1988), aff’d 893 F.2d 647 (2d Cir. 1990). However, this may be changing after an increasing emphasis on commensurate test.</w:t>
      </w:r>
    </w:p>
    <w:p w14:paraId="2BE8FD6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33%</w:t>
      </w:r>
    </w:p>
    <w:p w14:paraId="244DB08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‘Substantially’ means 33 percent</w:t>
      </w:r>
    </w:p>
    <w:p w14:paraId="537B1F83"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Larry </w:t>
      </w:r>
      <w:r w:rsidRPr="00247653">
        <w:rPr>
          <w:rFonts w:asciiTheme="minorHAnsi" w:hAnsiTheme="minorHAnsi" w:cstheme="minorHAnsi"/>
          <w:b/>
          <w:bCs/>
          <w:sz w:val="26"/>
        </w:rPr>
        <w:t>Maples 7</w:t>
      </w:r>
      <w:r w:rsidRPr="00247653">
        <w:rPr>
          <w:rFonts w:asciiTheme="minorHAnsi" w:hAnsiTheme="minorHAnsi" w:cstheme="minorHAnsi"/>
        </w:rPr>
        <w:t>, “Pitfalls in Preserving Net Operating Losses”, The CPA Journal, 3-1, Lexis</w:t>
      </w:r>
    </w:p>
    <w:p w14:paraId="3574BBF5"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If a new loss corporation has substantial nonbusiness assets, the value of the old loss corporation must be reduced by the amount of the nonbusiness assets less liabilities attributable to those assets. </w:t>
      </w:r>
      <w:r w:rsidRPr="00C006A6">
        <w:rPr>
          <w:rFonts w:asciiTheme="minorHAnsi" w:eastAsia="SimSun" w:hAnsiTheme="minorHAnsi" w:cstheme="minorHAnsi"/>
          <w:sz w:val="20"/>
          <w:szCs w:val="24"/>
          <w:u w:val="single"/>
          <w:lang w:eastAsia="zh-CN"/>
        </w:rPr>
        <w:t xml:space="preserve">"Substantial" is defined as </w:t>
      </w:r>
      <w:r w:rsidRPr="00C006A6">
        <w:rPr>
          <w:rFonts w:asciiTheme="minorHAnsi" w:hAnsiTheme="minorHAnsi" w:cstheme="minorHAnsi"/>
          <w:b/>
          <w:iCs/>
          <w:u w:val="single"/>
        </w:rPr>
        <w:t>one-third</w:t>
      </w:r>
      <w:r w:rsidRPr="00247653">
        <w:rPr>
          <w:rFonts w:asciiTheme="minorHAnsi" w:eastAsia="SimSun" w:hAnsiTheme="minorHAnsi" w:cstheme="minorHAnsi"/>
          <w:sz w:val="20"/>
          <w:szCs w:val="24"/>
          <w:u w:val="single"/>
          <w:lang w:eastAsia="zh-CN"/>
        </w:rPr>
        <w:t xml:space="preserve"> of total assets.</w:t>
      </w:r>
      <w:r w:rsidRPr="00247653">
        <w:rPr>
          <w:rFonts w:asciiTheme="minorHAnsi" w:hAnsiTheme="minorHAnsi" w:cstheme="minorHAnsi"/>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w:t>
      </w:r>
      <w:proofErr w:type="gramStart"/>
      <w:r w:rsidRPr="00247653">
        <w:rPr>
          <w:rFonts w:asciiTheme="minorHAnsi" w:hAnsiTheme="minorHAnsi" w:cstheme="minorHAnsi"/>
          <w:sz w:val="16"/>
        </w:rPr>
        <w:t>it would seem that the</w:t>
      </w:r>
      <w:proofErr w:type="gramEnd"/>
      <w:r w:rsidRPr="00247653">
        <w:rPr>
          <w:rFonts w:asciiTheme="minorHAnsi" w:hAnsiTheme="minorHAnsi" w:cstheme="minorHAnsi"/>
          <w:sz w:val="16"/>
        </w:rPr>
        <w:t xml:space="preserve"> asset test ought to apply to the old loss corporation.</w:t>
      </w:r>
    </w:p>
    <w:p w14:paraId="5A5B77E6"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40%</w:t>
      </w:r>
    </w:p>
    <w:p w14:paraId="0213A0D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‘Substantially’ means 40%---strict quantification avoids vagueness</w:t>
      </w:r>
    </w:p>
    <w:p w14:paraId="460E8D0F" w14:textId="77777777" w:rsidR="00230049" w:rsidRPr="00247653" w:rsidRDefault="00230049" w:rsidP="00230049">
      <w:pPr>
        <w:rPr>
          <w:rFonts w:asciiTheme="minorHAnsi" w:hAnsiTheme="minorHAnsi" w:cstheme="minorHAnsi"/>
          <w:sz w:val="20"/>
        </w:rPr>
      </w:pPr>
      <w:r w:rsidRPr="00247653">
        <w:rPr>
          <w:rFonts w:asciiTheme="minorHAnsi" w:hAnsiTheme="minorHAnsi" w:cstheme="minorHAnsi"/>
        </w:rPr>
        <w:t xml:space="preserve">Arthur </w:t>
      </w:r>
      <w:r w:rsidRPr="00247653">
        <w:rPr>
          <w:rFonts w:asciiTheme="minorHAnsi" w:hAnsiTheme="minorHAnsi" w:cstheme="minorHAnsi"/>
          <w:b/>
          <w:bCs/>
          <w:sz w:val="26"/>
        </w:rPr>
        <w:t>Schwartz 4</w:t>
      </w:r>
      <w:r w:rsidRPr="00247653">
        <w:rPr>
          <w:rFonts w:asciiTheme="minorHAnsi" w:hAnsiTheme="minorHAnsi" w:cstheme="minorHAnsi"/>
        </w:rPr>
        <w:t>, Lawyer at Schwartz + Goldberg, 2002 U.S. Briefs 1609, Lexis</w:t>
      </w:r>
    </w:p>
    <w:p w14:paraId="37464554"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In the opinion below, </w:t>
      </w:r>
      <w:r w:rsidRPr="00247653">
        <w:rPr>
          <w:rFonts w:asciiTheme="minorHAnsi" w:hAnsiTheme="minorHAnsi" w:cstheme="minorHAnsi"/>
          <w:sz w:val="20"/>
          <w:u w:val="single"/>
        </w:rPr>
        <w:t xml:space="preserve">the Tenth Circuit suggested that </w:t>
      </w:r>
      <w:r w:rsidRPr="00C006A6">
        <w:rPr>
          <w:rFonts w:asciiTheme="minorHAnsi" w:hAnsiTheme="minorHAnsi" w:cstheme="minorHAnsi"/>
          <w:sz w:val="20"/>
          <w:u w:val="single"/>
        </w:rPr>
        <w:t>a percentage figure would</w:t>
      </w:r>
      <w:r w:rsidRPr="00247653">
        <w:rPr>
          <w:rFonts w:asciiTheme="minorHAnsi" w:hAnsiTheme="minorHAnsi" w:cstheme="minorHAnsi"/>
          <w:sz w:val="20"/>
          <w:u w:val="single"/>
        </w:rPr>
        <w:t xml:space="preserve"> be </w:t>
      </w:r>
      <w:r w:rsidRPr="00247653">
        <w:rPr>
          <w:rFonts w:asciiTheme="minorHAnsi" w:hAnsiTheme="minorHAnsi" w:cstheme="minorHAnsi"/>
          <w:b/>
          <w:bCs/>
          <w:sz w:val="20"/>
          <w:u w:val="single"/>
        </w:rPr>
        <w:t xml:space="preserve">a </w:t>
      </w:r>
      <w:r w:rsidRPr="00247653">
        <w:rPr>
          <w:rFonts w:asciiTheme="minorHAnsi" w:hAnsiTheme="minorHAnsi" w:cstheme="minorHAnsi"/>
          <w:b/>
          <w:iCs/>
          <w:u w:val="single"/>
        </w:rPr>
        <w:t xml:space="preserve">way to </w:t>
      </w:r>
      <w:r w:rsidRPr="00C006A6">
        <w:rPr>
          <w:rFonts w:asciiTheme="minorHAnsi" w:hAnsiTheme="minorHAnsi" w:cstheme="minorHAnsi"/>
          <w:b/>
          <w:iCs/>
          <w:u w:val="single"/>
        </w:rPr>
        <w:t>avoid vagueness</w:t>
      </w:r>
      <w:r w:rsidRPr="00247653">
        <w:rPr>
          <w:rFonts w:asciiTheme="minorHAnsi" w:hAnsiTheme="minorHAnsi" w:cstheme="minorHAnsi"/>
          <w:b/>
          <w:iCs/>
          <w:u w:val="single"/>
        </w:rPr>
        <w:t xml:space="preserve"> issues</w:t>
      </w:r>
      <w:r w:rsidRPr="00247653">
        <w:rPr>
          <w:rFonts w:asciiTheme="minorHAnsi" w:hAnsiTheme="minorHAnsi" w:cstheme="minorHAnsi"/>
          <w:sz w:val="16"/>
        </w:rPr>
        <w:t xml:space="preserve">. (Pet. App., at 13-14) Indeed, one of the Amici supporting the City in this case, </w:t>
      </w:r>
      <w:r w:rsidRPr="00247653">
        <w:rPr>
          <w:rFonts w:asciiTheme="minorHAnsi" w:hAnsiTheme="minorHAnsi" w:cstheme="minorHAnsi"/>
          <w:sz w:val="20"/>
          <w:u w:val="single"/>
        </w:rPr>
        <w:t xml:space="preserve">the American Planning Association, produced a publication that </w:t>
      </w:r>
      <w:proofErr w:type="gramStart"/>
      <w:r w:rsidRPr="00247653">
        <w:rPr>
          <w:rFonts w:asciiTheme="minorHAnsi" w:hAnsiTheme="minorHAnsi" w:cstheme="minorHAnsi"/>
          <w:sz w:val="20"/>
          <w:u w:val="single"/>
        </w:rPr>
        <w:t>actually makes</w:t>
      </w:r>
      <w:proofErr w:type="gramEnd"/>
      <w:r w:rsidRPr="00247653">
        <w:rPr>
          <w:rFonts w:asciiTheme="minorHAnsi" w:hAnsiTheme="minorHAnsi" w:cstheme="minorHAnsi"/>
          <w:sz w:val="20"/>
          <w:u w:val="single"/>
        </w:rPr>
        <w:t xml:space="preserve"> a recommendation of a percentage figure</w:t>
      </w:r>
      <w:r w:rsidRPr="00247653">
        <w:rPr>
          <w:rFonts w:asciiTheme="minorHAnsi" w:hAnsiTheme="minorHAnsi" w:cstheme="minorHAnsi"/>
          <w:sz w:val="16"/>
        </w:rPr>
        <w:t xml:space="preserve"> that should be adopted by municipalities in establishing </w:t>
      </w:r>
      <w:proofErr w:type="gramStart"/>
      <w:r w:rsidRPr="00247653">
        <w:rPr>
          <w:rFonts w:asciiTheme="minorHAnsi" w:hAnsiTheme="minorHAnsi" w:cstheme="minorHAnsi"/>
          <w:sz w:val="16"/>
        </w:rPr>
        <w:t>zoning  </w:t>
      </w:r>
      <w:bookmarkStart w:id="1" w:name="9646-37"/>
      <w:r w:rsidRPr="00247653">
        <w:rPr>
          <w:rFonts w:asciiTheme="minorHAnsi" w:hAnsiTheme="minorHAnsi" w:cstheme="minorHAnsi"/>
          <w:sz w:val="16"/>
        </w:rPr>
        <w:t>[</w:t>
      </w:r>
      <w:proofErr w:type="gramEnd"/>
      <w:r w:rsidRPr="00247653">
        <w:rPr>
          <w:rFonts w:asciiTheme="minorHAnsi" w:hAnsiTheme="minorHAnsi" w:cstheme="minorHAnsi"/>
          <w:sz w:val="16"/>
        </w:rPr>
        <w:t>*37</w:t>
      </w:r>
      <w:proofErr w:type="gramStart"/>
      <w:r w:rsidRPr="00247653">
        <w:rPr>
          <w:rFonts w:asciiTheme="minorHAnsi" w:hAnsiTheme="minorHAnsi" w:cstheme="minorHAnsi"/>
          <w:sz w:val="16"/>
        </w:rPr>
        <w:t>]</w:t>
      </w:r>
      <w:bookmarkEnd w:id="1"/>
      <w:r w:rsidRPr="00247653">
        <w:rPr>
          <w:rFonts w:asciiTheme="minorHAnsi" w:hAnsiTheme="minorHAnsi" w:cstheme="minorHAnsi"/>
          <w:sz w:val="16"/>
        </w:rPr>
        <w:t>  regulations</w:t>
      </w:r>
      <w:proofErr w:type="gramEnd"/>
      <w:r w:rsidRPr="00247653">
        <w:rPr>
          <w:rFonts w:asciiTheme="minorHAnsi" w:hAnsiTheme="minorHAnsi" w:cstheme="minorHAnsi"/>
          <w:sz w:val="16"/>
        </w:rPr>
        <w:t xml:space="preserve"> for adult businesses. </w:t>
      </w:r>
      <w:r w:rsidRPr="00247653">
        <w:rPr>
          <w:rFonts w:asciiTheme="minorHAnsi" w:hAnsiTheme="minorHAnsi" w:cstheme="minorHAnsi"/>
          <w:sz w:val="20"/>
          <w:u w:val="single"/>
        </w:rPr>
        <w:t xml:space="preserve">n8 </w:t>
      </w:r>
      <w:r w:rsidRPr="00C006A6">
        <w:rPr>
          <w:rFonts w:asciiTheme="minorHAnsi" w:hAnsiTheme="minorHAnsi" w:cstheme="minorHAnsi"/>
          <w:sz w:val="20"/>
          <w:u w:val="single"/>
        </w:rPr>
        <w:t>The</w:t>
      </w:r>
      <w:r w:rsidRPr="00247653">
        <w:rPr>
          <w:rFonts w:asciiTheme="minorHAnsi" w:hAnsiTheme="minorHAnsi" w:cstheme="minorHAnsi"/>
          <w:sz w:val="20"/>
          <w:u w:val="single"/>
        </w:rPr>
        <w:t xml:space="preserve"> APA's </w:t>
      </w:r>
      <w:r w:rsidRPr="00C006A6">
        <w:rPr>
          <w:rFonts w:asciiTheme="minorHAnsi" w:hAnsiTheme="minorHAnsi" w:cstheme="minorHAnsi"/>
          <w:sz w:val="20"/>
          <w:u w:val="single"/>
        </w:rPr>
        <w:t>well researched report recommended</w:t>
      </w:r>
      <w:r w:rsidRPr="00247653">
        <w:rPr>
          <w:rFonts w:asciiTheme="minorHAnsi" w:hAnsiTheme="minorHAnsi" w:cstheme="minorHAnsi"/>
          <w:sz w:val="20"/>
          <w:u w:val="single"/>
        </w:rPr>
        <w:t xml:space="preserve"> that </w:t>
      </w:r>
      <w:r w:rsidRPr="00C006A6">
        <w:rPr>
          <w:rFonts w:asciiTheme="minorHAnsi" w:hAnsiTheme="minorHAnsi" w:cstheme="minorHAnsi"/>
          <w:sz w:val="20"/>
          <w:u w:val="single"/>
        </w:rPr>
        <w:t xml:space="preserve">the terms </w:t>
      </w:r>
      <w:r w:rsidRPr="00C006A6">
        <w:rPr>
          <w:rFonts w:asciiTheme="minorHAnsi" w:hAnsiTheme="minorHAnsi" w:cstheme="minorHAnsi"/>
          <w:b/>
          <w:bCs/>
          <w:sz w:val="20"/>
          <w:u w:val="single"/>
        </w:rPr>
        <w:t>"substantial"</w:t>
      </w:r>
      <w:r w:rsidRPr="00247653">
        <w:rPr>
          <w:rFonts w:asciiTheme="minorHAnsi" w:hAnsiTheme="minorHAnsi" w:cstheme="minorHAnsi"/>
          <w:b/>
          <w:bCs/>
          <w:sz w:val="20"/>
          <w:u w:val="single"/>
        </w:rPr>
        <w:t xml:space="preserve"> and "significant" </w:t>
      </w:r>
      <w:r w:rsidRPr="00C006A6">
        <w:rPr>
          <w:rFonts w:asciiTheme="minorHAnsi" w:hAnsiTheme="minorHAnsi" w:cstheme="minorHAnsi"/>
          <w:b/>
          <w:bCs/>
          <w:sz w:val="20"/>
          <w:u w:val="single"/>
        </w:rPr>
        <w:t xml:space="preserve">be </w:t>
      </w:r>
      <w:r w:rsidRPr="00C006A6">
        <w:rPr>
          <w:rFonts w:asciiTheme="minorHAnsi" w:hAnsiTheme="minorHAnsi" w:cstheme="minorHAnsi"/>
          <w:b/>
          <w:iCs/>
          <w:u w:val="single"/>
        </w:rPr>
        <w:t>quantified</w:t>
      </w:r>
      <w:r w:rsidRPr="00C006A6">
        <w:rPr>
          <w:rFonts w:asciiTheme="minorHAnsi" w:hAnsiTheme="minorHAnsi" w:cstheme="minorHAnsi"/>
          <w:b/>
          <w:bCs/>
          <w:sz w:val="20"/>
          <w:u w:val="single"/>
        </w:rPr>
        <w:t xml:space="preserve"> at </w:t>
      </w:r>
      <w:r w:rsidRPr="00C006A6">
        <w:rPr>
          <w:rFonts w:asciiTheme="minorHAnsi" w:hAnsiTheme="minorHAnsi" w:cstheme="minorHAnsi"/>
          <w:b/>
          <w:iCs/>
          <w:u w:val="single"/>
        </w:rPr>
        <w:t>40 percent</w:t>
      </w:r>
      <w:r w:rsidRPr="00247653">
        <w:rPr>
          <w:rFonts w:asciiTheme="minorHAnsi" w:hAnsiTheme="minorHAnsi" w:cstheme="minorHAnsi"/>
          <w:sz w:val="16"/>
        </w:rPr>
        <w:t xml:space="preserve"> for floor space or inventory of a business in the definition of adult business. n9 (Resp. Br. App., at 15-16)</w:t>
      </w:r>
    </w:p>
    <w:p w14:paraId="1DDE7FEF"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50%</w:t>
      </w:r>
    </w:p>
    <w:p w14:paraId="7BDEB42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increase’ must be at least 50%</w:t>
      </w:r>
    </w:p>
    <w:p w14:paraId="29B37067"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UNEP 2</w:t>
      </w:r>
      <w:r w:rsidRPr="00247653">
        <w:rPr>
          <w:rFonts w:asciiTheme="minorHAnsi" w:hAnsiTheme="minorHAnsi" w:cstheme="minorHAnsi"/>
        </w:rPr>
        <w:t xml:space="preserve"> United Nations Environmental Program, 10-2, www.unep.org/geo/geo3/english/584.htm</w:t>
      </w:r>
    </w:p>
    <w:p w14:paraId="63EBE686"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247653">
        <w:rPr>
          <w:rFonts w:asciiTheme="minorHAnsi" w:hAnsiTheme="minorHAnsi" w:cstheme="minorHAnsi"/>
          <w:sz w:val="20"/>
          <w:u w:val="single"/>
        </w:rPr>
        <w:t xml:space="preserve">small increase or decrease means between 10 and 50 per cent change; </w:t>
      </w:r>
      <w:r w:rsidRPr="00C006A6">
        <w:rPr>
          <w:rFonts w:asciiTheme="minorHAnsi" w:hAnsiTheme="minorHAnsi" w:cstheme="minorHAnsi"/>
          <w:b/>
          <w:iCs/>
          <w:u w:val="single"/>
        </w:rPr>
        <w:t>substantial increase</w:t>
      </w:r>
      <w:r w:rsidRPr="00247653">
        <w:rPr>
          <w:rFonts w:asciiTheme="minorHAnsi" w:hAnsiTheme="minorHAnsi" w:cstheme="minorHAnsi"/>
          <w:sz w:val="20"/>
          <w:u w:val="single"/>
        </w:rPr>
        <w:t xml:space="preserve"> or decrease </w:t>
      </w:r>
      <w:r w:rsidRPr="00C006A6">
        <w:rPr>
          <w:rFonts w:asciiTheme="minorHAnsi" w:hAnsiTheme="minorHAnsi" w:cstheme="minorHAnsi"/>
          <w:b/>
          <w:iCs/>
          <w:u w:val="single"/>
        </w:rPr>
        <w:t>means 50 to 100 per cent</w:t>
      </w:r>
      <w:r w:rsidRPr="00C006A6">
        <w:rPr>
          <w:rFonts w:asciiTheme="minorHAnsi" w:hAnsiTheme="minorHAnsi" w:cstheme="minorHAnsi"/>
          <w:sz w:val="20"/>
          <w:u w:val="single"/>
        </w:rPr>
        <w:t xml:space="preserve"> change</w:t>
      </w:r>
      <w:r w:rsidRPr="00247653">
        <w:rPr>
          <w:rFonts w:asciiTheme="minorHAnsi" w:hAnsiTheme="minorHAnsi" w:cstheme="minorHAnsi"/>
          <w:sz w:val="16"/>
        </w:rPr>
        <w:t xml:space="preserve">; strong increase means more than doubling of pressure. Areas which switch between natural and domesticated land uses are recorded separately. </w:t>
      </w:r>
    </w:p>
    <w:p w14:paraId="6BF78AF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u w:val="single"/>
        </w:rPr>
        <w:t>Less than</w:t>
      </w:r>
      <w:r w:rsidRPr="00247653">
        <w:rPr>
          <w:rFonts w:asciiTheme="minorHAnsi" w:eastAsiaTheme="majorEastAsia" w:hAnsiTheme="minorHAnsi" w:cstheme="minorHAnsi"/>
          <w:b/>
          <w:iCs/>
          <w:sz w:val="26"/>
        </w:rPr>
        <w:t xml:space="preserve"> 50% is ‘insubstantial’</w:t>
      </w:r>
    </w:p>
    <w:p w14:paraId="129B930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Legal experts agree</w:t>
      </w:r>
    </w:p>
    <w:p w14:paraId="75645745" w14:textId="77777777" w:rsidR="00230049" w:rsidRPr="00247653" w:rsidRDefault="00230049" w:rsidP="00230049">
      <w:pPr>
        <w:rPr>
          <w:rFonts w:asciiTheme="minorHAnsi" w:hAnsiTheme="minorHAnsi" w:cstheme="minorHAnsi"/>
          <w:sz w:val="20"/>
        </w:rPr>
      </w:pPr>
      <w:r w:rsidRPr="00247653">
        <w:rPr>
          <w:rFonts w:asciiTheme="minorHAnsi" w:hAnsiTheme="minorHAnsi" w:cstheme="minorHAnsi"/>
          <w:b/>
          <w:bCs/>
          <w:sz w:val="26"/>
        </w:rPr>
        <w:t>Davignon v. Clemmey 1</w:t>
      </w:r>
      <w:r w:rsidRPr="00247653">
        <w:rPr>
          <w:rFonts w:asciiTheme="minorHAnsi" w:hAnsiTheme="minorHAnsi" w:cstheme="minorHAnsi"/>
        </w:rPr>
        <w:t xml:space="preserve"> (Davignon v. Clemmey, 176 F. Supp. 2d 77, Lexis)</w:t>
      </w:r>
    </w:p>
    <w:p w14:paraId="2574E934" w14:textId="77777777" w:rsidR="00230049" w:rsidRPr="00247653" w:rsidRDefault="00230049" w:rsidP="00230049">
      <w:pPr>
        <w:rPr>
          <w:rFonts w:asciiTheme="minorHAnsi" w:hAnsiTheme="minorHAnsi" w:cstheme="minorHAnsi"/>
          <w:b/>
          <w:szCs w:val="20"/>
        </w:rPr>
      </w:pPr>
      <w:r w:rsidRPr="00247653">
        <w:rPr>
          <w:rFonts w:asciiTheme="minorHAnsi" w:hAnsiTheme="minorHAnsi" w:cstheme="minorHAnsi"/>
          <w:sz w:val="20"/>
          <w:szCs w:val="20"/>
        </w:rPr>
        <w:t xml:space="preserve">The court begins the lodestar calculation by looking at the contemporaneous billing records for each person who worked on the plaintiff's case. </w:t>
      </w:r>
      <w:r w:rsidRPr="00247653">
        <w:rPr>
          <w:rFonts w:asciiTheme="minorHAnsi" w:hAnsiTheme="minorHAnsi" w:cstheme="minorHAnsi"/>
          <w:sz w:val="20"/>
          <w:szCs w:val="20"/>
          <w:u w:val="single"/>
        </w:rPr>
        <w:t>The absence of detailed contemporaneous time records</w:t>
      </w:r>
      <w:r w:rsidRPr="00247653">
        <w:rPr>
          <w:rFonts w:asciiTheme="minorHAnsi" w:hAnsiTheme="minorHAnsi" w:cstheme="minorHAnsi"/>
          <w:sz w:val="20"/>
          <w:szCs w:val="20"/>
        </w:rPr>
        <w:t xml:space="preserve">, except in extraordinary circumstances, </w:t>
      </w:r>
      <w:r w:rsidRPr="00247653">
        <w:rPr>
          <w:rFonts w:asciiTheme="minorHAnsi" w:hAnsiTheme="minorHAnsi" w:cstheme="minorHAnsi"/>
          <w:sz w:val="20"/>
          <w:szCs w:val="20"/>
          <w:u w:val="single"/>
        </w:rPr>
        <w:t>will call for a substantial reduction in any award</w:t>
      </w:r>
      <w:r w:rsidRPr="00247653">
        <w:rPr>
          <w:rFonts w:asciiTheme="minorHAnsi" w:hAnsiTheme="minorHAnsi" w:cstheme="minorHAnsi"/>
          <w:sz w:val="20"/>
          <w:szCs w:val="20"/>
        </w:rPr>
        <w:t xml:space="preserve"> or, in egregious cases, disallowance. </w:t>
      </w:r>
      <w:r w:rsidRPr="00C006A6">
        <w:rPr>
          <w:rFonts w:asciiTheme="minorHAnsi" w:hAnsiTheme="minorHAnsi" w:cstheme="minorHAnsi"/>
          <w:b/>
          <w:bCs/>
          <w:sz w:val="20"/>
          <w:u w:val="single"/>
        </w:rPr>
        <w:t>What is a "substantial reduction"? Fifty percent is a favorite among judges.</w:t>
      </w:r>
      <w:r w:rsidRPr="00247653">
        <w:rPr>
          <w:rFonts w:asciiTheme="minorHAnsi" w:hAnsiTheme="minorHAnsi" w:cstheme="minorHAnsi"/>
          <w:b/>
          <w:szCs w:val="20"/>
        </w:rPr>
        <w:t xml:space="preserve">   </w:t>
      </w:r>
    </w:p>
    <w:p w14:paraId="1123426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90%</w:t>
      </w:r>
    </w:p>
    <w:p w14:paraId="10B6A94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‘Substantially’ means </w:t>
      </w:r>
      <w:r w:rsidRPr="00247653">
        <w:rPr>
          <w:rFonts w:asciiTheme="minorHAnsi" w:eastAsiaTheme="majorEastAsia" w:hAnsiTheme="minorHAnsi" w:cstheme="minorHAnsi"/>
          <w:b/>
          <w:iCs/>
          <w:sz w:val="26"/>
          <w:u w:val="single"/>
        </w:rPr>
        <w:t>at least</w:t>
      </w:r>
      <w:r w:rsidRPr="00247653">
        <w:rPr>
          <w:rFonts w:asciiTheme="minorHAnsi" w:eastAsiaTheme="majorEastAsia" w:hAnsiTheme="minorHAnsi" w:cstheme="minorHAnsi"/>
          <w:b/>
          <w:iCs/>
          <w:sz w:val="26"/>
        </w:rPr>
        <w:t xml:space="preserve"> 90%</w:t>
      </w:r>
    </w:p>
    <w:p w14:paraId="4A88F66A"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&amp; Phrases 5</w:t>
      </w:r>
      <w:r w:rsidRPr="00247653">
        <w:rPr>
          <w:rFonts w:asciiTheme="minorHAnsi" w:hAnsiTheme="minorHAnsi" w:cstheme="minorHAnsi"/>
        </w:rPr>
        <w:t xml:space="preserve"> 40B, p. 329</w:t>
      </w:r>
    </w:p>
    <w:p w14:paraId="03621063"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N.H. 1949. -</w:t>
      </w:r>
      <w:r w:rsidRPr="00247653">
        <w:rPr>
          <w:rFonts w:asciiTheme="minorHAnsi" w:eastAsia="SimSun" w:hAnsiTheme="minorHAnsi" w:cstheme="minorHAnsi"/>
          <w:sz w:val="20"/>
          <w:szCs w:val="24"/>
          <w:u w:val="single"/>
          <w:lang w:eastAsia="zh-CN"/>
        </w:rPr>
        <w:t xml:space="preserve">The word </w:t>
      </w:r>
      <w:r w:rsidRPr="00C006A6">
        <w:rPr>
          <w:rFonts w:asciiTheme="minorHAnsi" w:eastAsia="SimSun" w:hAnsiTheme="minorHAnsi" w:cstheme="minorHAnsi"/>
          <w:sz w:val="20"/>
          <w:szCs w:val="24"/>
          <w:u w:val="single"/>
          <w:lang w:eastAsia="zh-CN"/>
        </w:rPr>
        <w:t>"substantially"</w:t>
      </w:r>
      <w:r w:rsidRPr="00247653">
        <w:rPr>
          <w:rFonts w:asciiTheme="minorHAnsi" w:hAnsiTheme="minorHAnsi" w:cstheme="minorHAnsi"/>
          <w:sz w:val="16"/>
        </w:rPr>
        <w:t xml:space="preserve"> as used in provision of Unemployment Compensation Act that experience rating of an employer may transferred to' an employing unit which acquires the organization, -trade, or business, or "substantially" all of the assets thereof, </w:t>
      </w:r>
      <w:r w:rsidRPr="00C006A6">
        <w:rPr>
          <w:rFonts w:asciiTheme="minorHAnsi" w:eastAsia="SimSun" w:hAnsiTheme="minorHAnsi" w:cstheme="minorHAnsi"/>
          <w:sz w:val="20"/>
          <w:szCs w:val="24"/>
          <w:u w:val="single"/>
          <w:lang w:eastAsia="zh-CN"/>
        </w:rPr>
        <w:t>is</w:t>
      </w:r>
      <w:r w:rsidRPr="00247653">
        <w:rPr>
          <w:rFonts w:asciiTheme="minorHAnsi" w:eastAsia="SimSun" w:hAnsiTheme="minorHAnsi" w:cstheme="minorHAnsi"/>
          <w:sz w:val="20"/>
          <w:szCs w:val="24"/>
          <w:u w:val="single"/>
          <w:lang w:eastAsia="zh-CN"/>
        </w:rPr>
        <w:t xml:space="preserve"> 'an </w:t>
      </w:r>
      <w:r w:rsidRPr="00C006A6">
        <w:rPr>
          <w:rFonts w:asciiTheme="minorHAnsi" w:eastAsia="SimSun" w:hAnsiTheme="minorHAnsi" w:cstheme="minorHAnsi"/>
          <w:sz w:val="20"/>
          <w:szCs w:val="24"/>
          <w:u w:val="single"/>
          <w:lang w:eastAsia="zh-CN"/>
        </w:rPr>
        <w:t>elastic</w:t>
      </w:r>
      <w:r w:rsidRPr="00247653">
        <w:rPr>
          <w:rFonts w:asciiTheme="minorHAnsi" w:eastAsia="SimSun" w:hAnsiTheme="minorHAnsi" w:cstheme="minorHAnsi"/>
          <w:sz w:val="20"/>
          <w:szCs w:val="24"/>
          <w:u w:val="single"/>
          <w:lang w:eastAsia="zh-CN"/>
        </w:rPr>
        <w:t xml:space="preserve"> term which does not include a definite, fixed amount of percentage, and the transfer does not have to be 100 per cent </w:t>
      </w:r>
      <w:r w:rsidRPr="00C006A6">
        <w:rPr>
          <w:rFonts w:asciiTheme="minorHAnsi" w:eastAsia="SimSun" w:hAnsiTheme="minorHAnsi" w:cstheme="minorHAnsi"/>
          <w:sz w:val="20"/>
          <w:szCs w:val="24"/>
          <w:u w:val="single"/>
          <w:lang w:eastAsia="zh-CN"/>
        </w:rPr>
        <w:t xml:space="preserve">but </w:t>
      </w:r>
      <w:r w:rsidRPr="00C006A6">
        <w:rPr>
          <w:rFonts w:asciiTheme="minorHAnsi" w:hAnsiTheme="minorHAnsi" w:cstheme="minorHAnsi"/>
          <w:b/>
          <w:iCs/>
          <w:u w:val="single"/>
        </w:rPr>
        <w:t>cannot be less than 90 per cent</w:t>
      </w:r>
      <w:r w:rsidRPr="00247653">
        <w:rPr>
          <w:rFonts w:asciiTheme="minorHAnsi" w:eastAsia="SimSun" w:hAnsiTheme="minorHAnsi" w:cstheme="minorHAnsi"/>
          <w:sz w:val="20"/>
          <w:szCs w:val="24"/>
          <w:u w:val="single"/>
          <w:lang w:eastAsia="zh-CN"/>
        </w:rPr>
        <w:t xml:space="preserve"> in the ordinary situation.</w:t>
      </w:r>
      <w:r w:rsidRPr="00247653">
        <w:rPr>
          <w:rFonts w:asciiTheme="minorHAnsi" w:hAnsiTheme="minorHAnsi" w:cstheme="minorHAnsi"/>
          <w:sz w:val="16"/>
        </w:rPr>
        <w:t xml:space="preserve"> R.L c. 218, § 6, subd. F, as added by Laws 1945, c. 138, § 16.-Auclair Transp. v. Riley, 69 A.2d 861, 96 N.H. l.-Tax347.1.</w:t>
      </w:r>
    </w:p>
    <w:p w14:paraId="641B4B3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Quantitative </w:t>
      </w:r>
      <w:proofErr w:type="spellStart"/>
      <w:r>
        <w:rPr>
          <w:rFonts w:asciiTheme="minorHAnsi" w:eastAsiaTheme="majorEastAsia" w:hAnsiTheme="minorHAnsi" w:cstheme="minorHAnsi"/>
          <w:b/>
          <w:sz w:val="32"/>
          <w:szCs w:val="24"/>
          <w:u w:val="single"/>
        </w:rPr>
        <w:t>Defs</w:t>
      </w:r>
      <w:proofErr w:type="spellEnd"/>
      <w:r>
        <w:rPr>
          <w:rFonts w:asciiTheme="minorHAnsi" w:eastAsiaTheme="majorEastAsia" w:hAnsiTheme="minorHAnsi" w:cstheme="minorHAnsi"/>
          <w:b/>
          <w:sz w:val="32"/>
          <w:szCs w:val="24"/>
          <w:u w:val="single"/>
        </w:rPr>
        <w:t xml:space="preserve"> Good</w:t>
      </w:r>
    </w:p>
    <w:p w14:paraId="0620EE4C"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 must be assigned </w:t>
      </w:r>
      <w:r w:rsidRPr="00247653">
        <w:rPr>
          <w:rFonts w:asciiTheme="minorHAnsi" w:eastAsiaTheme="majorEastAsia" w:hAnsiTheme="minorHAnsi" w:cstheme="minorHAnsi"/>
          <w:b/>
          <w:iCs/>
          <w:sz w:val="26"/>
          <w:u w:val="single"/>
        </w:rPr>
        <w:t>quantitative</w:t>
      </w:r>
      <w:r w:rsidRPr="00247653">
        <w:rPr>
          <w:rFonts w:asciiTheme="minorHAnsi" w:eastAsiaTheme="majorEastAsia" w:hAnsiTheme="minorHAnsi" w:cstheme="minorHAnsi"/>
          <w:b/>
          <w:iCs/>
          <w:sz w:val="26"/>
        </w:rPr>
        <w:t xml:space="preserve"> meaning</w:t>
      </w:r>
    </w:p>
    <w:p w14:paraId="38629C5F" w14:textId="77777777" w:rsidR="00230049" w:rsidRPr="00247653" w:rsidRDefault="00230049" w:rsidP="00230049">
      <w:pPr>
        <w:shd w:val="clear" w:color="auto" w:fill="FFFFFF"/>
        <w:rPr>
          <w:rFonts w:asciiTheme="minorHAnsi" w:hAnsiTheme="minorHAnsi" w:cstheme="minorHAnsi"/>
        </w:rPr>
      </w:pPr>
      <w:r w:rsidRPr="00247653">
        <w:rPr>
          <w:rFonts w:asciiTheme="minorHAnsi" w:hAnsiTheme="minorHAnsi" w:cstheme="minorHAnsi"/>
        </w:rPr>
        <w:t>Debra </w:t>
      </w:r>
      <w:r w:rsidRPr="00247653">
        <w:rPr>
          <w:rFonts w:asciiTheme="minorHAnsi" w:hAnsiTheme="minorHAnsi" w:cstheme="minorHAnsi"/>
          <w:b/>
          <w:bCs/>
          <w:sz w:val="26"/>
        </w:rPr>
        <w:t>Bernes 7</w:t>
      </w:r>
      <w:r w:rsidRPr="00247653">
        <w:rPr>
          <w:rFonts w:asciiTheme="minorHAnsi" w:hAnsiTheme="minorHAnsi" w:cstheme="minorHAnsi"/>
        </w:rPr>
        <w:t>, Then Judge on the Georgia Court of Appeals, Pomerance v. Berkshire Life Ins. Co. of Am., 288 Ga. App. 491, 494-95, 654 S.E.2d 638, 640-42,2007 (Westlaw)</w:t>
      </w:r>
    </w:p>
    <w:p w14:paraId="3A15BC48"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Bearing these principles in mind, we must first determine whether the policy language</w:t>
      </w:r>
      <w:r w:rsidRPr="00247653">
        <w:rPr>
          <w:rFonts w:asciiTheme="minorHAnsi" w:hAnsiTheme="minorHAnsi" w:cstheme="minorHAnsi"/>
          <w:color w:val="222222"/>
          <w:sz w:val="16"/>
          <w:szCs w:val="20"/>
        </w:rPr>
        <w:t> </w:t>
      </w:r>
      <w:r w:rsidRPr="00247653">
        <w:rPr>
          <w:rFonts w:asciiTheme="minorHAnsi" w:hAnsiTheme="minorHAnsi" w:cstheme="minorHAnsi"/>
          <w:b/>
          <w:bCs/>
          <w:color w:val="252525"/>
          <w:sz w:val="16"/>
        </w:rPr>
        <w:t>**641</w:t>
      </w:r>
      <w:r w:rsidRPr="00247653">
        <w:rPr>
          <w:rFonts w:asciiTheme="minorHAnsi" w:hAnsiTheme="minorHAnsi" w:cstheme="minorHAnsi"/>
          <w:color w:val="222222"/>
          <w:sz w:val="16"/>
          <w:szCs w:val="20"/>
        </w:rPr>
        <w:t> </w:t>
      </w:r>
      <w:r w:rsidRPr="00247653">
        <w:rPr>
          <w:rFonts w:asciiTheme="minorHAnsi" w:hAnsiTheme="minorHAnsi" w:cstheme="minorHAnsi"/>
          <w:sz w:val="16"/>
        </w:rPr>
        <w:t>at issue is clear and unambiguous.</w:t>
      </w:r>
      <w:r w:rsidRPr="00247653">
        <w:rPr>
          <w:rFonts w:asciiTheme="minorHAnsi" w:hAnsiTheme="minorHAnsi" w:cstheme="minorHAnsi"/>
          <w:sz w:val="16"/>
          <w:vertAlign w:val="superscript"/>
        </w:rPr>
        <w:t>2</w:t>
      </w:r>
      <w:r w:rsidRPr="00247653">
        <w:rPr>
          <w:rFonts w:asciiTheme="minorHAnsi" w:hAnsiTheme="minorHAnsi" w:cstheme="minorHAnsi"/>
          <w:color w:val="222222"/>
          <w:sz w:val="16"/>
          <w:szCs w:val="20"/>
        </w:rPr>
        <w:t> </w:t>
      </w:r>
      <w:r w:rsidRPr="00247653">
        <w:rPr>
          <w:rFonts w:asciiTheme="minorHAnsi" w:hAnsiTheme="minorHAnsi" w:cstheme="minorHAnsi"/>
          <w:sz w:val="16"/>
        </w:rPr>
        <w:t xml:space="preserve">We conclude that it is not. As noted, the Policies defined total disability as “the inability to perform </w:t>
      </w:r>
      <w:proofErr w:type="spellStart"/>
      <w:r w:rsidRPr="00247653">
        <w:rPr>
          <w:rFonts w:asciiTheme="minorHAnsi" w:hAnsiTheme="minorHAnsi" w:cstheme="minorHAnsi"/>
          <w:sz w:val="16"/>
        </w:rPr>
        <w:t>thematerial</w:t>
      </w:r>
      <w:proofErr w:type="spellEnd"/>
      <w:r w:rsidRPr="00247653">
        <w:rPr>
          <w:rFonts w:asciiTheme="minorHAnsi" w:hAnsiTheme="minorHAnsi" w:cstheme="minorHAnsi"/>
          <w:color w:val="222222"/>
          <w:sz w:val="16"/>
          <w:szCs w:val="20"/>
        </w:rPr>
        <w:t> </w:t>
      </w:r>
      <w:r w:rsidRPr="00247653">
        <w:rPr>
          <w:rFonts w:asciiTheme="minorHAnsi" w:hAnsiTheme="minorHAnsi" w:cstheme="minorHAnsi"/>
          <w:sz w:val="16"/>
        </w:rPr>
        <w:t>and substantial duties of [the insured's] occupation.”</w:t>
      </w:r>
      <w:r w:rsidRPr="00247653">
        <w:rPr>
          <w:rFonts w:asciiTheme="minorHAnsi" w:hAnsiTheme="minorHAnsi" w:cstheme="minorHAnsi"/>
          <w:color w:val="222222"/>
          <w:sz w:val="16"/>
          <w:szCs w:val="20"/>
        </w:rPr>
        <w:t> </w:t>
      </w:r>
      <w:r w:rsidRPr="00247653">
        <w:rPr>
          <w:rFonts w:asciiTheme="minorHAnsi" w:hAnsiTheme="minorHAnsi" w:cstheme="minorHAnsi"/>
          <w:u w:val="single"/>
        </w:rPr>
        <w:t xml:space="preserve">On the one hand, </w:t>
      </w:r>
      <w:r w:rsidRPr="00C006A6">
        <w:rPr>
          <w:rFonts w:asciiTheme="minorHAnsi" w:hAnsiTheme="minorHAnsi" w:cstheme="minorHAnsi"/>
          <w:u w:val="single"/>
        </w:rPr>
        <w:t xml:space="preserve">“substantial” can have a </w:t>
      </w:r>
      <w:r w:rsidRPr="00C006A6">
        <w:rPr>
          <w:rFonts w:asciiTheme="minorHAnsi" w:hAnsiTheme="minorHAnsi" w:cstheme="minorHAnsi"/>
          <w:b/>
          <w:iCs/>
          <w:u w:val="single"/>
        </w:rPr>
        <w:t>qualitative</w:t>
      </w:r>
      <w:r w:rsidRPr="00C006A6">
        <w:rPr>
          <w:rFonts w:asciiTheme="minorHAnsi" w:hAnsiTheme="minorHAnsi" w:cstheme="minorHAnsi"/>
          <w:u w:val="single"/>
        </w:rPr>
        <w:t xml:space="preserve"> meaning</w:t>
      </w:r>
      <w:r w:rsidRPr="00247653">
        <w:rPr>
          <w:rFonts w:asciiTheme="minorHAnsi" w:hAnsiTheme="minorHAnsi" w:cstheme="minorHAnsi"/>
          <w:u w:val="single"/>
        </w:rPr>
        <w:t xml:space="preserve"> and be defined as “important” </w:t>
      </w:r>
      <w:r w:rsidRPr="00C006A6">
        <w:rPr>
          <w:rFonts w:asciiTheme="minorHAnsi" w:hAnsiTheme="minorHAnsi" w:cstheme="minorHAnsi"/>
          <w:u w:val="single"/>
        </w:rPr>
        <w:t>or</w:t>
      </w:r>
      <w:r w:rsidRPr="00247653">
        <w:rPr>
          <w:rFonts w:asciiTheme="minorHAnsi" w:hAnsiTheme="minorHAnsi" w:cstheme="minorHAnsi"/>
          <w:u w:val="single"/>
        </w:rPr>
        <w:t xml:space="preserve"> “essential.</w:t>
      </w:r>
      <w:r w:rsidRPr="00247653">
        <w:rPr>
          <w:rFonts w:asciiTheme="minorHAnsi" w:hAnsiTheme="minorHAnsi" w:cstheme="minorHAnsi"/>
          <w:sz w:val="16"/>
        </w:rPr>
        <w:t>” See Merriam-Webster's Online Dictionary, </w:t>
      </w:r>
      <w:hyperlink r:id="rId22" w:tgtFrame="_blank" w:history="1">
        <w:r w:rsidRPr="00247653">
          <w:rPr>
            <w:rFonts w:asciiTheme="minorHAnsi" w:hAnsiTheme="minorHAnsi" w:cstheme="minorHAnsi"/>
            <w:sz w:val="16"/>
          </w:rPr>
          <w:t>http://www.merriam-webster</w:t>
        </w:r>
      </w:hyperlink>
      <w:r w:rsidRPr="00247653">
        <w:rPr>
          <w:rFonts w:asciiTheme="minorHAnsi" w:hAnsiTheme="minorHAnsi" w:cstheme="minorHAnsi"/>
          <w:sz w:val="16"/>
        </w:rPr>
        <w:t>. com /dictionary/substantial.</w:t>
      </w:r>
      <w:r w:rsidRPr="00247653">
        <w:rPr>
          <w:rFonts w:asciiTheme="minorHAnsi" w:hAnsiTheme="minorHAnsi" w:cstheme="minorHAnsi"/>
          <w:color w:val="222222"/>
          <w:sz w:val="16"/>
          <w:szCs w:val="20"/>
        </w:rPr>
        <w:t> </w:t>
      </w:r>
      <w:r w:rsidRPr="00247653">
        <w:rPr>
          <w:rFonts w:asciiTheme="minorHAnsi" w:hAnsiTheme="minorHAnsi" w:cstheme="minorHAnsi"/>
          <w:u w:val="single"/>
        </w:rPr>
        <w:t xml:space="preserve">On the other hand, “substantial” can have a </w:t>
      </w:r>
      <w:r w:rsidRPr="00C006A6">
        <w:rPr>
          <w:rFonts w:asciiTheme="minorHAnsi" w:hAnsiTheme="minorHAnsi" w:cstheme="minorHAnsi"/>
          <w:b/>
          <w:iCs/>
          <w:u w:val="single"/>
        </w:rPr>
        <w:t>quantitative</w:t>
      </w:r>
      <w:r w:rsidRPr="00247653">
        <w:rPr>
          <w:rFonts w:asciiTheme="minorHAnsi" w:hAnsiTheme="minorHAnsi" w:cstheme="minorHAnsi"/>
          <w:u w:val="single"/>
        </w:rPr>
        <w:t xml:space="preserve"> meaning and be defined as “considerable in quantity” or “significantly great” in amount.</w:t>
      </w:r>
      <w:r w:rsidRPr="00247653">
        <w:rPr>
          <w:rFonts w:asciiTheme="minorHAnsi" w:hAnsiTheme="minorHAnsi" w:cstheme="minorHAnsi"/>
          <w:color w:val="222222"/>
          <w:sz w:val="16"/>
          <w:szCs w:val="20"/>
        </w:rPr>
        <w:t> </w:t>
      </w:r>
      <w:r w:rsidRPr="00247653">
        <w:rPr>
          <w:rFonts w:asciiTheme="minorHAnsi" w:hAnsiTheme="minorHAnsi" w:cstheme="minorHAnsi"/>
          <w:sz w:val="16"/>
        </w:rPr>
        <w:t>See id. Because “substantial” is susceptible of two alternative meanings, the definition of total disability is rendered ambiguous. Under one reading, an insured is totally disabled if he cannot perform his important and</w:t>
      </w:r>
      <w:r w:rsidRPr="00247653">
        <w:rPr>
          <w:rFonts w:asciiTheme="minorHAnsi" w:hAnsiTheme="minorHAnsi" w:cstheme="minorHAnsi"/>
          <w:color w:val="222222"/>
          <w:sz w:val="16"/>
          <w:szCs w:val="20"/>
        </w:rPr>
        <w:t> </w:t>
      </w:r>
      <w:r w:rsidRPr="00247653">
        <w:rPr>
          <w:rFonts w:asciiTheme="minorHAnsi" w:hAnsiTheme="minorHAnsi" w:cstheme="minorHAnsi"/>
          <w:sz w:val="16"/>
        </w:rPr>
        <w:t>material</w:t>
      </w:r>
      <w:r w:rsidRPr="00247653">
        <w:rPr>
          <w:rFonts w:asciiTheme="minorHAnsi" w:hAnsiTheme="minorHAnsi" w:cstheme="minorHAnsi"/>
          <w:color w:val="222222"/>
          <w:sz w:val="16"/>
          <w:szCs w:val="20"/>
        </w:rPr>
        <w:t> </w:t>
      </w:r>
      <w:r w:rsidRPr="00247653">
        <w:rPr>
          <w:rFonts w:asciiTheme="minorHAnsi" w:hAnsiTheme="minorHAnsi" w:cstheme="minorHAnsi"/>
          <w:sz w:val="16"/>
        </w:rPr>
        <w:t>duties; however, under the alternative reading, an insured is totally disabled if he cannot perform a significantly great amount of his</w:t>
      </w:r>
      <w:r w:rsidRPr="00247653">
        <w:rPr>
          <w:rFonts w:asciiTheme="minorHAnsi" w:hAnsiTheme="minorHAnsi" w:cstheme="minorHAnsi"/>
          <w:color w:val="222222"/>
          <w:sz w:val="16"/>
          <w:szCs w:val="20"/>
        </w:rPr>
        <w:t> </w:t>
      </w:r>
      <w:r w:rsidRPr="00247653">
        <w:rPr>
          <w:rFonts w:asciiTheme="minorHAnsi" w:hAnsiTheme="minorHAnsi" w:cstheme="minorHAnsi"/>
          <w:sz w:val="16"/>
        </w:rPr>
        <w:t>material</w:t>
      </w:r>
      <w:r w:rsidRPr="00247653">
        <w:rPr>
          <w:rFonts w:asciiTheme="minorHAnsi" w:hAnsiTheme="minorHAnsi" w:cstheme="minorHAnsi"/>
          <w:color w:val="222222"/>
          <w:sz w:val="16"/>
          <w:szCs w:val="20"/>
        </w:rPr>
        <w:t> </w:t>
      </w:r>
      <w:r w:rsidRPr="00247653">
        <w:rPr>
          <w:rFonts w:asciiTheme="minorHAnsi" w:hAnsiTheme="minorHAnsi" w:cstheme="minorHAnsi"/>
          <w:sz w:val="16"/>
        </w:rPr>
        <w:t>duties.</w:t>
      </w:r>
    </w:p>
    <w:p w14:paraId="6EE4F2D7"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6</w:t>
      </w:r>
      <w:r w:rsidRPr="00247653">
        <w:rPr>
          <w:rFonts w:asciiTheme="minorHAnsi" w:hAnsiTheme="minorHAnsi" w:cstheme="minorHAnsi"/>
          <w:color w:val="222222"/>
          <w:sz w:val="16"/>
          <w:szCs w:val="20"/>
        </w:rPr>
        <w:t> </w:t>
      </w:r>
      <w:r w:rsidRPr="00247653">
        <w:rPr>
          <w:rFonts w:asciiTheme="minorHAnsi" w:hAnsiTheme="minorHAnsi" w:cstheme="minorHAnsi"/>
          <w:u w:val="single"/>
        </w:rPr>
        <w:t>As such</w:t>
      </w:r>
      <w:r w:rsidRPr="00247653">
        <w:rPr>
          <w:rFonts w:asciiTheme="minorHAnsi" w:hAnsiTheme="minorHAnsi" w:cstheme="minorHAnsi"/>
          <w:sz w:val="16"/>
        </w:rPr>
        <w:t>,</w:t>
      </w:r>
      <w:r w:rsidRPr="00247653">
        <w:rPr>
          <w:rFonts w:asciiTheme="minorHAnsi" w:hAnsiTheme="minorHAnsi" w:cstheme="minorHAnsi"/>
          <w:color w:val="222222"/>
          <w:sz w:val="16"/>
          <w:szCs w:val="20"/>
        </w:rPr>
        <w:t> </w:t>
      </w:r>
      <w:r w:rsidRPr="00C006A6">
        <w:rPr>
          <w:rFonts w:asciiTheme="minorHAnsi" w:hAnsiTheme="minorHAnsi" w:cstheme="minorHAnsi"/>
          <w:u w:val="single"/>
        </w:rPr>
        <w:t>we must</w:t>
      </w:r>
      <w:r w:rsidRPr="00247653">
        <w:rPr>
          <w:rFonts w:asciiTheme="minorHAnsi" w:hAnsiTheme="minorHAnsi" w:cstheme="minorHAnsi"/>
          <w:color w:val="222222"/>
          <w:sz w:val="16"/>
          <w:szCs w:val="20"/>
        </w:rPr>
        <w:t> </w:t>
      </w:r>
      <w:r w:rsidRPr="00247653">
        <w:rPr>
          <w:rFonts w:asciiTheme="minorHAnsi" w:hAnsiTheme="minorHAnsi" w:cstheme="minorHAnsi"/>
          <w:sz w:val="16"/>
        </w:rPr>
        <w:t>apply the rules of</w:t>
      </w:r>
      <w:r w:rsidRPr="00247653">
        <w:rPr>
          <w:rFonts w:asciiTheme="minorHAnsi" w:hAnsiTheme="minorHAnsi" w:cstheme="minorHAnsi"/>
          <w:color w:val="222222"/>
          <w:sz w:val="16"/>
          <w:szCs w:val="20"/>
        </w:rPr>
        <w:t> </w:t>
      </w:r>
      <w:r w:rsidRPr="00247653">
        <w:rPr>
          <w:rFonts w:asciiTheme="minorHAnsi" w:hAnsiTheme="minorHAnsi" w:cstheme="minorHAnsi"/>
          <w:sz w:val="16"/>
        </w:rPr>
        <w:t>contract</w:t>
      </w:r>
      <w:r w:rsidRPr="00247653">
        <w:rPr>
          <w:rFonts w:asciiTheme="minorHAnsi" w:hAnsiTheme="minorHAnsi" w:cstheme="minorHAnsi"/>
          <w:color w:val="222222"/>
          <w:sz w:val="16"/>
          <w:szCs w:val="20"/>
        </w:rPr>
        <w:t> </w:t>
      </w:r>
      <w:r w:rsidRPr="00247653">
        <w:rPr>
          <w:rFonts w:asciiTheme="minorHAnsi" w:hAnsiTheme="minorHAnsi" w:cstheme="minorHAnsi"/>
          <w:sz w:val="16"/>
        </w:rPr>
        <w:t xml:space="preserve">construction </w:t>
      </w:r>
      <w:proofErr w:type="gramStart"/>
      <w:r w:rsidRPr="00247653">
        <w:rPr>
          <w:rFonts w:asciiTheme="minorHAnsi" w:hAnsiTheme="minorHAnsi" w:cstheme="minorHAnsi"/>
          <w:sz w:val="16"/>
        </w:rPr>
        <w:t>in an effort to</w:t>
      </w:r>
      <w:proofErr w:type="gramEnd"/>
      <w:r w:rsidRPr="00247653">
        <w:rPr>
          <w:rFonts w:asciiTheme="minorHAnsi" w:hAnsiTheme="minorHAnsi" w:cstheme="minorHAnsi"/>
          <w:color w:val="222222"/>
          <w:sz w:val="16"/>
          <w:szCs w:val="20"/>
        </w:rPr>
        <w:t> </w:t>
      </w:r>
      <w:r w:rsidRPr="00C006A6">
        <w:rPr>
          <w:rFonts w:asciiTheme="minorHAnsi" w:hAnsiTheme="minorHAnsi" w:cstheme="minorHAnsi"/>
          <w:u w:val="single"/>
        </w:rPr>
        <w:t>resolve</w:t>
      </w:r>
      <w:r w:rsidRPr="00247653">
        <w:rPr>
          <w:rFonts w:asciiTheme="minorHAnsi" w:hAnsiTheme="minorHAnsi" w:cstheme="minorHAnsi"/>
          <w:u w:val="single"/>
        </w:rPr>
        <w:t xml:space="preserve"> the </w:t>
      </w:r>
      <w:r w:rsidRPr="00C006A6">
        <w:rPr>
          <w:rFonts w:asciiTheme="minorHAnsi" w:hAnsiTheme="minorHAnsi" w:cstheme="minorHAnsi"/>
          <w:u w:val="single"/>
        </w:rPr>
        <w:t>ambiguity</w:t>
      </w:r>
      <w:r w:rsidRPr="00247653">
        <w:rPr>
          <w:rFonts w:asciiTheme="minorHAnsi" w:hAnsiTheme="minorHAnsi" w:cstheme="minorHAnsi"/>
          <w:sz w:val="16"/>
        </w:rPr>
        <w:t>. See Hurst, 266 Ga. at 716(4), 470 S.E.2d 659. If “substantial” is treated as qualitative in meaning and thus is defined as “important” or “essential,” its meaning would be interchangeable with the meaning of “material,” a term that also is used in the definition of “total disability” under the Policies. See Black's Law Dictionary (6th ed. 1990), p. 1428 (pointing out that “substantial” can be “[s]</w:t>
      </w:r>
      <w:proofErr w:type="spellStart"/>
      <w:r w:rsidRPr="00247653">
        <w:rPr>
          <w:rFonts w:asciiTheme="minorHAnsi" w:hAnsiTheme="minorHAnsi" w:cstheme="minorHAnsi"/>
          <w:sz w:val="16"/>
        </w:rPr>
        <w:t>ynonymous</w:t>
      </w:r>
      <w:proofErr w:type="spellEnd"/>
      <w:r w:rsidRPr="00247653">
        <w:rPr>
          <w:rFonts w:asciiTheme="minorHAnsi" w:hAnsiTheme="minorHAnsi" w:cstheme="minorHAnsi"/>
          <w:sz w:val="16"/>
        </w:rPr>
        <w:t xml:space="preserve"> with material”); Merriam-Webster's Online </w:t>
      </w:r>
      <w:proofErr w:type="spellStart"/>
      <w:r w:rsidRPr="00247653">
        <w:rPr>
          <w:rFonts w:asciiTheme="minorHAnsi" w:hAnsiTheme="minorHAnsi" w:cstheme="minorHAnsi"/>
          <w:sz w:val="16"/>
        </w:rPr>
        <w:t>Dictionary,</w:t>
      </w:r>
      <w:hyperlink r:id="rId23" w:tgtFrame="_blank" w:history="1">
        <w:r w:rsidRPr="00247653">
          <w:rPr>
            <w:rFonts w:asciiTheme="minorHAnsi" w:hAnsiTheme="minorHAnsi" w:cstheme="minorHAnsi"/>
            <w:sz w:val="16"/>
          </w:rPr>
          <w:t>http</w:t>
        </w:r>
        <w:proofErr w:type="spellEnd"/>
        <w:r w:rsidRPr="00247653">
          <w:rPr>
            <w:rFonts w:asciiTheme="minorHAnsi" w:hAnsiTheme="minorHAnsi" w:cstheme="minorHAnsi"/>
            <w:sz w:val="16"/>
          </w:rPr>
          <w:t>://www.merriam-webster</w:t>
        </w:r>
      </w:hyperlink>
      <w:r w:rsidRPr="00247653">
        <w:rPr>
          <w:rFonts w:asciiTheme="minorHAnsi" w:hAnsiTheme="minorHAnsi" w:cstheme="minorHAnsi"/>
          <w:sz w:val="16"/>
        </w:rPr>
        <w:t xml:space="preserve">. com/dictionary/material (defining “material” as “having real importance or great consequences”). </w:t>
      </w:r>
      <w:proofErr w:type="gramStart"/>
      <w:r w:rsidRPr="00247653">
        <w:rPr>
          <w:rFonts w:asciiTheme="minorHAnsi" w:hAnsiTheme="minorHAnsi" w:cstheme="minorHAnsi"/>
          <w:sz w:val="16"/>
        </w:rPr>
        <w:t>But,</w:t>
      </w:r>
      <w:proofErr w:type="gramEnd"/>
      <w:r w:rsidRPr="00247653">
        <w:rPr>
          <w:rFonts w:asciiTheme="minorHAnsi" w:hAnsiTheme="minorHAnsi" w:cstheme="minorHAnsi"/>
          <w:sz w:val="16"/>
        </w:rPr>
        <w:t xml:space="preserve"> it is a cardinal rule of contract construction “that a court should, if possible, construe a contract so as not to render any of its provisions meaningless” and in a manner that gives effect to </w:t>
      </w:r>
      <w:proofErr w:type="gramStart"/>
      <w:r w:rsidRPr="00247653">
        <w:rPr>
          <w:rFonts w:asciiTheme="minorHAnsi" w:hAnsiTheme="minorHAnsi" w:cstheme="minorHAnsi"/>
          <w:sz w:val="16"/>
        </w:rPr>
        <w:t>all of</w:t>
      </w:r>
      <w:proofErr w:type="gramEnd"/>
      <w:r w:rsidRPr="00247653">
        <w:rPr>
          <w:rFonts w:asciiTheme="minorHAnsi" w:hAnsiTheme="minorHAnsi" w:cstheme="minorHAnsi"/>
          <w:sz w:val="16"/>
        </w:rPr>
        <w:t xml:space="preserve"> the contractual terms. VATACS Group v. </w:t>
      </w:r>
      <w:proofErr w:type="spellStart"/>
      <w:r w:rsidRPr="00247653">
        <w:rPr>
          <w:rFonts w:asciiTheme="minorHAnsi" w:hAnsiTheme="minorHAnsi" w:cstheme="minorHAnsi"/>
          <w:sz w:val="16"/>
        </w:rPr>
        <w:t>HomeSide</w:t>
      </w:r>
      <w:proofErr w:type="spellEnd"/>
      <w:r w:rsidRPr="00247653">
        <w:rPr>
          <w:rFonts w:asciiTheme="minorHAnsi" w:hAnsiTheme="minorHAnsi" w:cstheme="minorHAnsi"/>
          <w:sz w:val="16"/>
        </w:rPr>
        <w:t xml:space="preserve"> Lending, 276 </w:t>
      </w:r>
      <w:proofErr w:type="spellStart"/>
      <w:r w:rsidRPr="00247653">
        <w:rPr>
          <w:rFonts w:asciiTheme="minorHAnsi" w:hAnsiTheme="minorHAnsi" w:cstheme="minorHAnsi"/>
          <w:sz w:val="16"/>
        </w:rPr>
        <w:t>Ga.App</w:t>
      </w:r>
      <w:proofErr w:type="spellEnd"/>
      <w:r w:rsidRPr="00247653">
        <w:rPr>
          <w:rFonts w:asciiTheme="minorHAnsi" w:hAnsiTheme="minorHAnsi" w:cstheme="minorHAnsi"/>
          <w:sz w:val="16"/>
        </w:rPr>
        <w:t xml:space="preserve">. 386, 389(1), 623 S.E.2d 534 (2005). See also Tyson v. McPhail Properties, 223 </w:t>
      </w:r>
      <w:proofErr w:type="spellStart"/>
      <w:r w:rsidRPr="00247653">
        <w:rPr>
          <w:rFonts w:asciiTheme="minorHAnsi" w:hAnsiTheme="minorHAnsi" w:cstheme="minorHAnsi"/>
          <w:sz w:val="16"/>
        </w:rPr>
        <w:t>Ga.App</w:t>
      </w:r>
      <w:proofErr w:type="spellEnd"/>
      <w:r w:rsidRPr="00247653">
        <w:rPr>
          <w:rFonts w:asciiTheme="minorHAnsi" w:hAnsiTheme="minorHAnsi" w:cstheme="minorHAnsi"/>
          <w:sz w:val="16"/>
        </w:rPr>
        <w:t xml:space="preserve">. 683, 689(6), 478 S.E.2d 467 (1996) (finding that the contract “would not have used two different terms in two sequential paragraphs to describe the same thing”). As such, </w:t>
      </w:r>
      <w:proofErr w:type="gramStart"/>
      <w:r w:rsidRPr="00247653">
        <w:rPr>
          <w:rFonts w:asciiTheme="minorHAnsi" w:hAnsiTheme="minorHAnsi" w:cstheme="minorHAnsi"/>
          <w:sz w:val="16"/>
        </w:rPr>
        <w:t>in order to</w:t>
      </w:r>
      <w:proofErr w:type="gramEnd"/>
      <w:r w:rsidRPr="00247653">
        <w:rPr>
          <w:rFonts w:asciiTheme="minorHAnsi" w:hAnsiTheme="minorHAnsi" w:cstheme="minorHAnsi"/>
          <w:sz w:val="16"/>
        </w:rPr>
        <w:t xml:space="preserve"> avoid rendering the term “material” as mere surplusage,</w:t>
      </w:r>
      <w:r w:rsidRPr="00247653">
        <w:rPr>
          <w:rFonts w:asciiTheme="minorHAnsi" w:hAnsiTheme="minorHAnsi" w:cstheme="minorHAnsi"/>
          <w:color w:val="222222"/>
          <w:sz w:val="16"/>
          <w:szCs w:val="20"/>
        </w:rPr>
        <w:t> </w:t>
      </w:r>
      <w:r w:rsidRPr="00C006A6">
        <w:rPr>
          <w:rFonts w:asciiTheme="minorHAnsi" w:hAnsiTheme="minorHAnsi" w:cstheme="minorHAnsi"/>
          <w:u w:val="single"/>
        </w:rPr>
        <w:t xml:space="preserve">we </w:t>
      </w:r>
      <w:r w:rsidRPr="00C006A6">
        <w:rPr>
          <w:rFonts w:asciiTheme="minorHAnsi" w:hAnsiTheme="minorHAnsi" w:cstheme="minorHAnsi"/>
          <w:b/>
          <w:iCs/>
          <w:u w:val="single"/>
        </w:rPr>
        <w:t>must construe</w:t>
      </w:r>
      <w:r w:rsidRPr="00247653">
        <w:rPr>
          <w:rFonts w:asciiTheme="minorHAnsi" w:hAnsiTheme="minorHAnsi" w:cstheme="minorHAnsi"/>
          <w:color w:val="222222"/>
          <w:sz w:val="16"/>
          <w:szCs w:val="20"/>
        </w:rPr>
        <w:t> </w:t>
      </w:r>
      <w:r w:rsidRPr="00247653">
        <w:rPr>
          <w:rFonts w:asciiTheme="minorHAnsi" w:hAnsiTheme="minorHAnsi" w:cstheme="minorHAnsi"/>
          <w:sz w:val="16"/>
        </w:rPr>
        <w:t>*495</w:t>
      </w:r>
      <w:r w:rsidRPr="00247653">
        <w:rPr>
          <w:rFonts w:asciiTheme="minorHAnsi" w:hAnsiTheme="minorHAnsi" w:cstheme="minorHAnsi"/>
          <w:color w:val="222222"/>
          <w:sz w:val="16"/>
          <w:szCs w:val="20"/>
        </w:rPr>
        <w:t> </w:t>
      </w:r>
      <w:r w:rsidRPr="00247653">
        <w:rPr>
          <w:rFonts w:asciiTheme="minorHAnsi" w:hAnsiTheme="minorHAnsi" w:cstheme="minorHAnsi"/>
          <w:u w:val="single"/>
        </w:rPr>
        <w:t xml:space="preserve">the term </w:t>
      </w:r>
      <w:r w:rsidRPr="00C006A6">
        <w:rPr>
          <w:rFonts w:asciiTheme="minorHAnsi" w:hAnsiTheme="minorHAnsi" w:cstheme="minorHAnsi"/>
          <w:u w:val="single"/>
        </w:rPr>
        <w:t>“substantial” as having</w:t>
      </w:r>
      <w:r w:rsidRPr="00247653">
        <w:rPr>
          <w:rFonts w:asciiTheme="minorHAnsi" w:hAnsiTheme="minorHAnsi" w:cstheme="minorHAnsi"/>
          <w:u w:val="single"/>
        </w:rPr>
        <w:t xml:space="preserve"> the </w:t>
      </w:r>
      <w:r w:rsidRPr="00C006A6">
        <w:rPr>
          <w:rFonts w:asciiTheme="minorHAnsi" w:hAnsiTheme="minorHAnsi" w:cstheme="minorHAnsi"/>
          <w:u w:val="single"/>
        </w:rPr>
        <w:t>quantitative meaning of</w:t>
      </w:r>
      <w:r w:rsidRPr="00247653">
        <w:rPr>
          <w:rFonts w:asciiTheme="minorHAnsi" w:hAnsiTheme="minorHAnsi" w:cstheme="minorHAnsi"/>
          <w:u w:val="single"/>
        </w:rPr>
        <w:t xml:space="preserve"> “considerable in quantity” or “</w:t>
      </w:r>
      <w:r w:rsidRPr="00C006A6">
        <w:rPr>
          <w:rFonts w:asciiTheme="minorHAnsi" w:hAnsiTheme="minorHAnsi" w:cstheme="minorHAnsi"/>
          <w:u w:val="single"/>
        </w:rPr>
        <w:t>significantly grea</w:t>
      </w:r>
      <w:r w:rsidRPr="00247653">
        <w:rPr>
          <w:rFonts w:asciiTheme="minorHAnsi" w:hAnsiTheme="minorHAnsi" w:cstheme="minorHAnsi"/>
          <w:u w:val="single"/>
        </w:rPr>
        <w:t>t” in amount</w:t>
      </w:r>
      <w:r w:rsidRPr="00247653">
        <w:rPr>
          <w:rFonts w:asciiTheme="minorHAnsi" w:hAnsiTheme="minorHAnsi" w:cstheme="minorHAnsi"/>
          <w:sz w:val="16"/>
        </w:rPr>
        <w:t>. See Merriam-Webster's Online Dictionary, </w:t>
      </w:r>
      <w:hyperlink r:id="rId24" w:tgtFrame="_blank" w:history="1">
        <w:r w:rsidRPr="00247653">
          <w:rPr>
            <w:rFonts w:asciiTheme="minorHAnsi" w:hAnsiTheme="minorHAnsi" w:cstheme="minorHAnsi"/>
            <w:sz w:val="16"/>
          </w:rPr>
          <w:t>http://www.merriam-webster</w:t>
        </w:r>
      </w:hyperlink>
      <w:r w:rsidRPr="00247653">
        <w:rPr>
          <w:rFonts w:asciiTheme="minorHAnsi" w:hAnsiTheme="minorHAnsi" w:cstheme="minorHAnsi"/>
          <w:sz w:val="16"/>
        </w:rPr>
        <w:t>. com /dictionary/substantial.</w:t>
      </w:r>
      <w:r w:rsidRPr="00247653">
        <w:rPr>
          <w:rFonts w:asciiTheme="minorHAnsi" w:hAnsiTheme="minorHAnsi" w:cstheme="minorHAnsi"/>
          <w:sz w:val="16"/>
        </w:rPr>
        <w:br/>
        <w:t xml:space="preserve">7 When “substantial” is treated as distinct from the term “material” and thus as qualitative in meaning, </w:t>
      </w:r>
      <w:proofErr w:type="gramStart"/>
      <w:r w:rsidRPr="00247653">
        <w:rPr>
          <w:rFonts w:asciiTheme="minorHAnsi" w:hAnsiTheme="minorHAnsi" w:cstheme="minorHAnsi"/>
          <w:sz w:val="16"/>
        </w:rPr>
        <w:t>it is clear that an</w:t>
      </w:r>
      <w:proofErr w:type="gramEnd"/>
      <w:r w:rsidRPr="00247653">
        <w:rPr>
          <w:rFonts w:asciiTheme="minorHAnsi" w:hAnsiTheme="minorHAnsi" w:cstheme="minorHAnsi"/>
          <w:sz w:val="16"/>
        </w:rPr>
        <w:t xml:space="preserve"> insured is totally disabled under the Policies when he is unable to perform a significantly great amount (i.e., most or a vast majority) of the material duties of his occupation. Notably, this interpretation of the total disability definition comports with that of several foreign jurisdictions that have interpreted insurance policies containing similar language. See Giddens v. Equitable Life Assurance etc., 445 F.3d 1286, 1296-1301(II)(D)(2) (11th Cir.2006); Dowdle v. Nat. Life Ins. Co., 407 F.3d 967, 970(II) (8th Cir.2005); Gladstone v. Provident Life, etc., Ins. Co., No. 1:05-CV-2868-CC, 2007 U.S. Dist. LEXIS 63233 (</w:t>
      </w:r>
      <w:proofErr w:type="spellStart"/>
      <w:r w:rsidRPr="00247653">
        <w:rPr>
          <w:rFonts w:asciiTheme="minorHAnsi" w:hAnsiTheme="minorHAnsi" w:cstheme="minorHAnsi"/>
          <w:sz w:val="20"/>
        </w:rPr>
        <w:fldChar w:fldCharType="begin"/>
      </w:r>
      <w:r w:rsidRPr="00247653">
        <w:rPr>
          <w:rFonts w:asciiTheme="minorHAnsi" w:hAnsiTheme="minorHAnsi" w:cstheme="minorHAnsi"/>
        </w:rPr>
        <w:instrText xml:space="preserve"> HYPERLINK "http://n.d.ga/" \t "_blank" </w:instrText>
      </w:r>
      <w:r w:rsidRPr="00247653">
        <w:rPr>
          <w:rFonts w:asciiTheme="minorHAnsi" w:hAnsiTheme="minorHAnsi" w:cstheme="minorHAnsi"/>
          <w:sz w:val="20"/>
        </w:rPr>
      </w:r>
      <w:r w:rsidRPr="00247653">
        <w:rPr>
          <w:rFonts w:asciiTheme="minorHAnsi" w:hAnsiTheme="minorHAnsi" w:cstheme="minorHAnsi"/>
          <w:sz w:val="20"/>
        </w:rPr>
        <w:fldChar w:fldCharType="separate"/>
      </w:r>
      <w:r w:rsidRPr="00247653">
        <w:rPr>
          <w:rFonts w:asciiTheme="minorHAnsi" w:hAnsiTheme="minorHAnsi" w:cstheme="minorHAnsi"/>
          <w:sz w:val="16"/>
        </w:rPr>
        <w:t>N.D.Ga</w:t>
      </w:r>
      <w:proofErr w:type="spellEnd"/>
      <w:r w:rsidRPr="00247653">
        <w:rPr>
          <w:rFonts w:asciiTheme="minorHAnsi" w:hAnsiTheme="minorHAnsi" w:cstheme="minorHAnsi"/>
          <w:sz w:val="16"/>
        </w:rPr>
        <w:fldChar w:fldCharType="end"/>
      </w:r>
      <w:r w:rsidRPr="00247653">
        <w:rPr>
          <w:rFonts w:asciiTheme="minorHAnsi" w:hAnsiTheme="minorHAnsi" w:cstheme="minorHAnsi"/>
          <w:sz w:val="16"/>
        </w:rPr>
        <w:t>. Aug. 17, 2007); Gross v. UnumProvident Life Ins. Co., 319 F.Supp.2d 1129, 1136(III)(A) (C.D.Cal.2004).3</w:t>
      </w:r>
      <w:r w:rsidRPr="00247653">
        <w:rPr>
          <w:rFonts w:asciiTheme="minorHAnsi" w:hAnsiTheme="minorHAnsi" w:cstheme="minorHAnsi"/>
          <w:sz w:val="16"/>
        </w:rPr>
        <w:br/>
        <w:t>**642 8 In reaching this conclusion, we reject Berkshire's argument that the residual disability rider, when read in conjunction with the total disability provision, requires that total disability be defined as the inability of the insured to perform all of the material duties of his occupation. Rather,</w:t>
      </w:r>
      <w:r w:rsidRPr="00247653">
        <w:rPr>
          <w:rFonts w:asciiTheme="minorHAnsi" w:hAnsiTheme="minorHAnsi" w:cstheme="minorHAnsi"/>
          <w:color w:val="222222"/>
          <w:sz w:val="16"/>
          <w:szCs w:val="20"/>
        </w:rPr>
        <w:t> </w:t>
      </w:r>
      <w:r w:rsidRPr="00C006A6">
        <w:rPr>
          <w:rFonts w:asciiTheme="minorHAnsi" w:hAnsiTheme="minorHAnsi" w:cstheme="minorHAnsi"/>
          <w:u w:val="single"/>
        </w:rPr>
        <w:t>we conclude</w:t>
      </w:r>
      <w:r w:rsidRPr="00247653">
        <w:rPr>
          <w:rFonts w:asciiTheme="minorHAnsi" w:hAnsiTheme="minorHAnsi" w:cstheme="minorHAnsi"/>
          <w:u w:val="single"/>
        </w:rPr>
        <w:t xml:space="preserve"> that the </w:t>
      </w:r>
      <w:r w:rsidRPr="00C006A6">
        <w:rPr>
          <w:rFonts w:asciiTheme="minorHAnsi" w:hAnsiTheme="minorHAnsi" w:cstheme="minorHAnsi"/>
          <w:u w:val="single"/>
        </w:rPr>
        <w:t>language</w:t>
      </w:r>
      <w:r w:rsidRPr="00247653">
        <w:rPr>
          <w:rFonts w:asciiTheme="minorHAnsi" w:hAnsiTheme="minorHAnsi" w:cstheme="minorHAnsi"/>
          <w:u w:val="single"/>
        </w:rPr>
        <w:t xml:space="preserve"> of the rider can </w:t>
      </w:r>
      <w:r w:rsidRPr="00C006A6">
        <w:rPr>
          <w:rFonts w:asciiTheme="minorHAnsi" w:hAnsiTheme="minorHAnsi" w:cstheme="minorHAnsi"/>
          <w:u w:val="single"/>
        </w:rPr>
        <w:t>be read</w:t>
      </w:r>
      <w:r w:rsidRPr="00247653">
        <w:rPr>
          <w:rFonts w:asciiTheme="minorHAnsi" w:hAnsiTheme="minorHAnsi" w:cstheme="minorHAnsi"/>
          <w:u w:val="single"/>
        </w:rPr>
        <w:t xml:space="preserve"> in a manner </w:t>
      </w:r>
      <w:r w:rsidRPr="00C006A6">
        <w:rPr>
          <w:rFonts w:asciiTheme="minorHAnsi" w:hAnsiTheme="minorHAnsi" w:cstheme="minorHAnsi"/>
          <w:u w:val="single"/>
        </w:rPr>
        <w:t>consistent with</w:t>
      </w:r>
      <w:r w:rsidRPr="00247653">
        <w:rPr>
          <w:rFonts w:asciiTheme="minorHAnsi" w:hAnsiTheme="minorHAnsi" w:cstheme="minorHAnsi"/>
          <w:u w:val="single"/>
        </w:rPr>
        <w:t xml:space="preserve"> the definition</w:t>
      </w:r>
      <w:r w:rsidRPr="00247653">
        <w:rPr>
          <w:rFonts w:asciiTheme="minorHAnsi" w:hAnsiTheme="minorHAnsi" w:cstheme="minorHAnsi"/>
          <w:color w:val="222222"/>
          <w:sz w:val="16"/>
          <w:szCs w:val="20"/>
        </w:rPr>
        <w:t> </w:t>
      </w:r>
      <w:r w:rsidRPr="00247653">
        <w:rPr>
          <w:rFonts w:asciiTheme="minorHAnsi" w:hAnsiTheme="minorHAnsi" w:cstheme="minorHAnsi"/>
          <w:sz w:val="16"/>
        </w:rPr>
        <w:t>of total disability</w:t>
      </w:r>
      <w:r w:rsidRPr="00247653">
        <w:rPr>
          <w:rFonts w:asciiTheme="minorHAnsi" w:hAnsiTheme="minorHAnsi" w:cstheme="minorHAnsi"/>
          <w:color w:val="222222"/>
          <w:sz w:val="16"/>
          <w:szCs w:val="20"/>
        </w:rPr>
        <w:t> </w:t>
      </w:r>
      <w:r w:rsidRPr="00247653">
        <w:rPr>
          <w:rFonts w:asciiTheme="minorHAnsi" w:hAnsiTheme="minorHAnsi" w:cstheme="minorHAnsi"/>
          <w:u w:val="single"/>
        </w:rPr>
        <w:t>as the inability to perform</w:t>
      </w:r>
      <w:r w:rsidRPr="00247653">
        <w:rPr>
          <w:rFonts w:asciiTheme="minorHAnsi" w:hAnsiTheme="minorHAnsi" w:cstheme="minorHAnsi"/>
          <w:color w:val="222222"/>
          <w:szCs w:val="20"/>
        </w:rPr>
        <w:t> </w:t>
      </w:r>
      <w:r w:rsidRPr="00C006A6">
        <w:rPr>
          <w:rFonts w:asciiTheme="minorHAnsi" w:hAnsiTheme="minorHAnsi" w:cstheme="minorHAnsi"/>
          <w:b/>
          <w:i/>
          <w:iCs/>
          <w:u w:val="single"/>
        </w:rPr>
        <w:t>most</w:t>
      </w:r>
      <w:r w:rsidRPr="00C006A6">
        <w:rPr>
          <w:rFonts w:asciiTheme="minorHAnsi" w:hAnsiTheme="minorHAnsi" w:cstheme="minorHAnsi"/>
          <w:b/>
          <w:iCs/>
          <w:u w:val="single"/>
        </w:rPr>
        <w:t> or a </w:t>
      </w:r>
      <w:r w:rsidRPr="00C006A6">
        <w:rPr>
          <w:rFonts w:asciiTheme="minorHAnsi" w:hAnsiTheme="minorHAnsi" w:cstheme="minorHAnsi"/>
          <w:b/>
          <w:i/>
          <w:iCs/>
          <w:u w:val="single"/>
        </w:rPr>
        <w:t>vast majority</w:t>
      </w:r>
      <w:r w:rsidRPr="00247653">
        <w:rPr>
          <w:rFonts w:asciiTheme="minorHAnsi" w:hAnsiTheme="minorHAnsi" w:cstheme="minorHAnsi"/>
        </w:rPr>
        <w:t> </w:t>
      </w:r>
      <w:r w:rsidRPr="00247653">
        <w:rPr>
          <w:rFonts w:asciiTheme="minorHAnsi" w:hAnsiTheme="minorHAnsi" w:cstheme="minorHAnsi"/>
          <w:u w:val="single"/>
        </w:rPr>
        <w:t>of the material duties of the insured's occupation</w:t>
      </w:r>
      <w:r w:rsidRPr="00247653">
        <w:rPr>
          <w:rFonts w:asciiTheme="minorHAnsi" w:hAnsiTheme="minorHAnsi" w:cstheme="minorHAnsi"/>
          <w:sz w:val="16"/>
        </w:rPr>
        <w:t>. The rider defines residual disability as the “inability to do one or more of [the insured's] important daily business or professional duties.” The rider, when read in conjunction with the definition of total disability, creates “a continuum of disability.”</w:t>
      </w:r>
    </w:p>
    <w:p w14:paraId="6045166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---A</w:t>
      </w:r>
      <w:r w:rsidRPr="001D6B64">
        <w:rPr>
          <w:rFonts w:asciiTheme="minorHAnsi" w:eastAsiaTheme="majorEastAsia" w:hAnsiTheme="minorHAnsi" w:cstheme="minorHAnsi"/>
          <w:b/>
          <w:sz w:val="32"/>
          <w:szCs w:val="24"/>
          <w:u w:val="single"/>
        </w:rPr>
        <w:t>T</w:t>
      </w:r>
      <w:r w:rsidRPr="00247653">
        <w:rPr>
          <w:rFonts w:asciiTheme="minorHAnsi" w:eastAsiaTheme="majorEastAsia" w:hAnsiTheme="minorHAnsi" w:cstheme="minorHAnsi"/>
          <w:b/>
          <w:sz w:val="32"/>
          <w:szCs w:val="24"/>
          <w:u w:val="single"/>
        </w:rPr>
        <w:t>: Arbitrary</w:t>
      </w:r>
    </w:p>
    <w:p w14:paraId="5578F6E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‘Substantially’ isn’t </w:t>
      </w:r>
      <w:proofErr w:type="gramStart"/>
      <w:r w:rsidRPr="00247653">
        <w:rPr>
          <w:rFonts w:asciiTheme="minorHAnsi" w:eastAsiaTheme="majorEastAsia" w:hAnsiTheme="minorHAnsi" w:cstheme="minorHAnsi"/>
          <w:b/>
          <w:iCs/>
          <w:sz w:val="26"/>
        </w:rPr>
        <w:t>precise, but</w:t>
      </w:r>
      <w:proofErr w:type="gramEnd"/>
      <w:r w:rsidRPr="00247653">
        <w:rPr>
          <w:rFonts w:asciiTheme="minorHAnsi" w:eastAsiaTheme="majorEastAsia" w:hAnsiTheme="minorHAnsi" w:cstheme="minorHAnsi"/>
          <w:b/>
          <w:iCs/>
          <w:sz w:val="26"/>
        </w:rPr>
        <w:t xml:space="preserve"> </w:t>
      </w:r>
      <w:r w:rsidRPr="00247653">
        <w:rPr>
          <w:rFonts w:asciiTheme="minorHAnsi" w:eastAsiaTheme="majorEastAsia" w:hAnsiTheme="minorHAnsi" w:cstheme="minorHAnsi"/>
          <w:b/>
          <w:iCs/>
          <w:sz w:val="26"/>
          <w:u w:val="single"/>
        </w:rPr>
        <w:t>still must be given meaning</w:t>
      </w:r>
      <w:r w:rsidRPr="00247653">
        <w:rPr>
          <w:rFonts w:asciiTheme="minorHAnsi" w:eastAsiaTheme="majorEastAsia" w:hAnsiTheme="minorHAnsi" w:cstheme="minorHAnsi"/>
          <w:b/>
          <w:iCs/>
          <w:sz w:val="26"/>
        </w:rPr>
        <w:t xml:space="preserve">. The most objective way to define it </w:t>
      </w:r>
      <w:r w:rsidRPr="00247653">
        <w:rPr>
          <w:rFonts w:asciiTheme="minorHAnsi" w:eastAsiaTheme="majorEastAsia" w:hAnsiTheme="minorHAnsi" w:cstheme="minorHAnsi"/>
          <w:b/>
          <w:iCs/>
          <w:sz w:val="26"/>
          <w:u w:val="single"/>
        </w:rPr>
        <w:t>contextually</w:t>
      </w:r>
      <w:r w:rsidRPr="00247653">
        <w:rPr>
          <w:rFonts w:asciiTheme="minorHAnsi" w:eastAsiaTheme="majorEastAsia" w:hAnsiTheme="minorHAnsi" w:cstheme="minorHAnsi"/>
          <w:b/>
          <w:iCs/>
          <w:sz w:val="26"/>
        </w:rPr>
        <w:t>.</w:t>
      </w:r>
    </w:p>
    <w:p w14:paraId="1CA60B4A"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Paul </w:t>
      </w:r>
      <w:r w:rsidRPr="00247653">
        <w:rPr>
          <w:rFonts w:asciiTheme="minorHAnsi" w:hAnsiTheme="minorHAnsi" w:cstheme="minorHAnsi"/>
          <w:b/>
          <w:bCs/>
          <w:sz w:val="26"/>
        </w:rPr>
        <w:t>Devinsky 2</w:t>
      </w:r>
      <w:r w:rsidRPr="00247653">
        <w:rPr>
          <w:rFonts w:asciiTheme="minorHAnsi" w:hAnsiTheme="minorHAnsi" w:cstheme="minorHAnsi"/>
        </w:rPr>
        <w:t>, Partner in the Law Firm of McDermott Will &amp; Emery LLP, “Is Claim "Substantially" Definite?  Ask Person of Skill in the Art”, IP Update, Volume 5, Number 11, November, http://www.mwe.com/index.cfm/fuseaction/publications.nldetail/object_id/c2c73bdb-9b1a-42bf-a2b7-075812dc0e2d.cfm</w:t>
      </w:r>
    </w:p>
    <w:p w14:paraId="290BCEE8" w14:textId="77777777" w:rsidR="00230049" w:rsidRPr="00247653" w:rsidRDefault="00230049" w:rsidP="00230049">
      <w:pPr>
        <w:widowControl w:val="0"/>
        <w:rPr>
          <w:rFonts w:asciiTheme="minorHAnsi" w:hAnsiTheme="minorHAnsi" w:cstheme="minorHAnsi"/>
          <w:color w:val="000000"/>
          <w:sz w:val="18"/>
        </w:rPr>
      </w:pPr>
      <w:r w:rsidRPr="00247653">
        <w:rPr>
          <w:rFonts w:asciiTheme="minorHAnsi" w:hAnsiTheme="minorHAnsi" w:cstheme="minorHAnsi"/>
          <w:color w:val="000000"/>
          <w:sz w:val="17"/>
          <w:szCs w:val="17"/>
        </w:rPr>
        <w:t>In reversing a summary judgment of invalidity,</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the</w:t>
      </w:r>
      <w:r w:rsidRPr="00247653">
        <w:rPr>
          <w:rFonts w:asciiTheme="minorHAnsi" w:hAnsiTheme="minorHAnsi" w:cstheme="minorHAnsi"/>
          <w:color w:val="000000"/>
          <w:sz w:val="20"/>
          <w:u w:val="single"/>
        </w:rPr>
        <w:t xml:space="preserve"> U.S. </w:t>
      </w:r>
      <w:r w:rsidRPr="00C006A6">
        <w:rPr>
          <w:rFonts w:asciiTheme="minorHAnsi" w:hAnsiTheme="minorHAnsi" w:cstheme="minorHAnsi"/>
          <w:color w:val="000000"/>
          <w:sz w:val="20"/>
          <w:u w:val="single"/>
        </w:rPr>
        <w:t>Court</w:t>
      </w:r>
      <w:r w:rsidRPr="00247653">
        <w:rPr>
          <w:rFonts w:asciiTheme="minorHAnsi" w:hAnsiTheme="minorHAnsi" w:cstheme="minorHAnsi"/>
          <w:color w:val="000000"/>
          <w:sz w:val="20"/>
          <w:u w:val="single"/>
        </w:rPr>
        <w:t xml:space="preserve"> of Appeals</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7"/>
          <w:szCs w:val="17"/>
        </w:rPr>
        <w:t>for the Federal Circuit</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found</w:t>
      </w:r>
      <w:r w:rsidRPr="00247653">
        <w:rPr>
          <w:rFonts w:asciiTheme="minorHAnsi" w:hAnsiTheme="minorHAnsi" w:cstheme="minorHAnsi"/>
          <w:color w:val="000000"/>
          <w:sz w:val="20"/>
          <w:u w:val="single"/>
        </w:rPr>
        <w:t xml:space="preserve"> that </w:t>
      </w:r>
      <w:r w:rsidRPr="00C006A6">
        <w:rPr>
          <w:rFonts w:asciiTheme="minorHAnsi" w:hAnsiTheme="minorHAnsi" w:cstheme="minorHAnsi"/>
          <w:color w:val="000000"/>
          <w:sz w:val="20"/>
          <w:u w:val="single"/>
        </w:rPr>
        <w:t>the district</w:t>
      </w:r>
      <w:r w:rsidRPr="00247653">
        <w:rPr>
          <w:rFonts w:asciiTheme="minorHAnsi" w:hAnsiTheme="minorHAnsi" w:cstheme="minorHAnsi"/>
          <w:color w:val="000000"/>
          <w:sz w:val="20"/>
          <w:u w:val="single"/>
        </w:rPr>
        <w:t xml:space="preserve"> court,</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7"/>
          <w:szCs w:val="17"/>
        </w:rPr>
        <w:t>by failing to look beyond the intrinsic claim construction evidence to consider what a person of skill in the art would understand in a "technologic context,"</w:t>
      </w:r>
      <w:r w:rsidRPr="00247653">
        <w:rPr>
          <w:rFonts w:asciiTheme="minorHAnsi" w:hAnsiTheme="minorHAnsi" w:cstheme="minorHAnsi"/>
          <w:color w:val="000000"/>
          <w:sz w:val="20"/>
        </w:rPr>
        <w:t xml:space="preserve"> </w:t>
      </w:r>
      <w:r w:rsidRPr="00C006A6">
        <w:rPr>
          <w:rFonts w:asciiTheme="minorHAnsi" w:hAnsiTheme="minorHAnsi" w:cstheme="minorHAnsi"/>
          <w:b/>
          <w:iCs/>
          <w:u w:val="single"/>
        </w:rPr>
        <w:t>erroneously concluded</w:t>
      </w:r>
      <w:r w:rsidRPr="00247653">
        <w:rPr>
          <w:rFonts w:asciiTheme="minorHAnsi" w:hAnsiTheme="minorHAnsi" w:cstheme="minorHAnsi"/>
          <w:color w:val="000000"/>
          <w:sz w:val="20"/>
          <w:u w:val="single"/>
        </w:rPr>
        <w:t xml:space="preserve"> the term </w:t>
      </w:r>
      <w:r w:rsidRPr="00C006A6">
        <w:rPr>
          <w:rFonts w:asciiTheme="minorHAnsi" w:hAnsiTheme="minorHAnsi" w:cstheme="minorHAnsi"/>
          <w:color w:val="000000"/>
          <w:sz w:val="20"/>
          <w:u w:val="single"/>
        </w:rPr>
        <w:t>"substantially" made a claim fatally indefinite</w:t>
      </w:r>
      <w:r w:rsidRPr="00247653">
        <w:rPr>
          <w:rFonts w:asciiTheme="minorHAnsi" w:hAnsiTheme="minorHAnsi" w:cstheme="minorHAnsi"/>
          <w:color w:val="000000"/>
          <w:sz w:val="18"/>
          <w:u w:val="single"/>
        </w:rPr>
        <w:t>.</w:t>
      </w:r>
      <w:r w:rsidRPr="00247653">
        <w:rPr>
          <w:rFonts w:asciiTheme="minorHAnsi" w:hAnsiTheme="minorHAnsi" w:cstheme="minorHAnsi"/>
          <w:color w:val="000000"/>
          <w:sz w:val="18"/>
        </w:rPr>
        <w:t xml:space="preserve">  </w:t>
      </w:r>
      <w:r w:rsidRPr="00247653">
        <w:rPr>
          <w:rFonts w:asciiTheme="minorHAnsi" w:hAnsiTheme="minorHAnsi" w:cstheme="minorHAnsi"/>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247653">
        <w:rPr>
          <w:rFonts w:asciiTheme="minorHAnsi" w:hAnsiTheme="minorHAnsi" w:cstheme="minorHAnsi"/>
          <w:color w:val="000000"/>
          <w:sz w:val="18"/>
        </w:rPr>
        <w:t xml:space="preserve">  Thus, </w:t>
      </w:r>
      <w:r w:rsidRPr="00247653">
        <w:rPr>
          <w:rFonts w:asciiTheme="minorHAnsi" w:hAnsiTheme="minorHAnsi" w:cstheme="minorHAnsi"/>
          <w:color w:val="000000"/>
          <w:sz w:val="20"/>
          <w:u w:val="single"/>
        </w:rPr>
        <w:t>the Federal Circuit instructed that "</w:t>
      </w:r>
      <w:r w:rsidRPr="00C006A6">
        <w:rPr>
          <w:rFonts w:asciiTheme="minorHAnsi" w:hAnsiTheme="minorHAnsi" w:cstheme="minorHAnsi"/>
          <w:color w:val="000000"/>
          <w:sz w:val="20"/>
          <w:u w:val="single"/>
        </w:rPr>
        <w:t>resolution of</w:t>
      </w:r>
      <w:r w:rsidRPr="00247653">
        <w:rPr>
          <w:rFonts w:asciiTheme="minorHAnsi" w:hAnsiTheme="minorHAnsi" w:cstheme="minorHAnsi"/>
          <w:color w:val="000000"/>
          <w:sz w:val="20"/>
          <w:u w:val="single"/>
        </w:rPr>
        <w:t xml:space="preserve"> any </w:t>
      </w:r>
      <w:r w:rsidRPr="00C006A6">
        <w:rPr>
          <w:rFonts w:asciiTheme="minorHAnsi" w:hAnsiTheme="minorHAnsi" w:cstheme="minorHAnsi"/>
          <w:color w:val="000000"/>
          <w:sz w:val="20"/>
          <w:u w:val="single"/>
        </w:rPr>
        <w:t>ambiguity</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8"/>
        </w:rPr>
        <w:t>arising from the claims and specification</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may be aided by</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8"/>
        </w:rPr>
        <w:t>extrinsic</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evidence of usage</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7"/>
          <w:szCs w:val="17"/>
        </w:rPr>
        <w:t>and meaning of a term in the context of the invention."  The Federal Circuit remanded the case to the district court with instruction that</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"[t]he question is not whether</w:t>
      </w:r>
      <w:r w:rsidRPr="00247653">
        <w:rPr>
          <w:rFonts w:asciiTheme="minorHAnsi" w:hAnsiTheme="minorHAnsi" w:cstheme="minorHAnsi"/>
          <w:color w:val="000000"/>
          <w:sz w:val="20"/>
          <w:u w:val="single"/>
        </w:rPr>
        <w:t xml:space="preserve"> the word </w:t>
      </w:r>
      <w:r w:rsidRPr="00C006A6">
        <w:rPr>
          <w:rFonts w:asciiTheme="minorHAnsi" w:hAnsiTheme="minorHAnsi" w:cstheme="minorHAnsi"/>
          <w:color w:val="000000"/>
          <w:sz w:val="20"/>
          <w:u w:val="single"/>
        </w:rPr>
        <w:t>'substantially' has</w:t>
      </w:r>
      <w:r w:rsidRPr="00247653">
        <w:rPr>
          <w:rFonts w:asciiTheme="minorHAnsi" w:hAnsiTheme="minorHAnsi" w:cstheme="minorHAnsi"/>
          <w:color w:val="000000"/>
          <w:sz w:val="20"/>
          <w:u w:val="single"/>
        </w:rPr>
        <w:t xml:space="preserve"> a </w:t>
      </w:r>
      <w:r w:rsidRPr="00C006A6">
        <w:rPr>
          <w:rFonts w:asciiTheme="minorHAnsi" w:hAnsiTheme="minorHAnsi" w:cstheme="minorHAnsi"/>
          <w:color w:val="000000"/>
          <w:sz w:val="20"/>
          <w:u w:val="single"/>
        </w:rPr>
        <w:t>fixed meaning</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8"/>
        </w:rPr>
        <w:t>as applied to 'constant wall thickness,'</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but how the phrase would be understood by persons experienced in this field</w:t>
      </w:r>
      <w:r w:rsidRPr="00247653">
        <w:rPr>
          <w:rFonts w:asciiTheme="minorHAnsi" w:hAnsiTheme="minorHAnsi" w:cstheme="minorHAnsi"/>
          <w:color w:val="000000"/>
          <w:sz w:val="20"/>
        </w:rPr>
        <w:t xml:space="preserve"> </w:t>
      </w:r>
      <w:r w:rsidRPr="00247653">
        <w:rPr>
          <w:rFonts w:asciiTheme="minorHAnsi" w:hAnsiTheme="minorHAnsi" w:cstheme="minorHAnsi"/>
          <w:color w:val="000000"/>
          <w:sz w:val="18"/>
        </w:rPr>
        <w:t>of mechanics, upon reading the patent documents."</w:t>
      </w:r>
    </w:p>
    <w:p w14:paraId="450D568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‘Substantially’ needs to be given a </w:t>
      </w:r>
      <w:r w:rsidRPr="00247653">
        <w:rPr>
          <w:rFonts w:asciiTheme="minorHAnsi" w:eastAsiaTheme="majorEastAsia" w:hAnsiTheme="minorHAnsi" w:cstheme="minorHAnsi"/>
          <w:b/>
          <w:iCs/>
          <w:sz w:val="26"/>
          <w:u w:val="single"/>
        </w:rPr>
        <w:t>quantitative meaning</w:t>
      </w:r>
      <w:r w:rsidRPr="00247653">
        <w:rPr>
          <w:rFonts w:asciiTheme="minorHAnsi" w:eastAsiaTheme="majorEastAsia" w:hAnsiTheme="minorHAnsi" w:cstheme="minorHAnsi"/>
          <w:b/>
          <w:iCs/>
          <w:sz w:val="26"/>
        </w:rPr>
        <w:t>---any other interpretation is more arbitrary</w:t>
      </w:r>
    </w:p>
    <w:p w14:paraId="2BBD2E05" w14:textId="77777777" w:rsidR="00230049" w:rsidRPr="00247653" w:rsidRDefault="00230049" w:rsidP="00230049">
      <w:pPr>
        <w:autoSpaceDE w:val="0"/>
        <w:autoSpaceDN w:val="0"/>
        <w:adjustRightInd w:val="0"/>
        <w:rPr>
          <w:rFonts w:asciiTheme="minorHAnsi" w:hAnsiTheme="minorHAnsi" w:cstheme="minorHAnsi"/>
        </w:rPr>
      </w:pPr>
      <w:r w:rsidRPr="00247653">
        <w:rPr>
          <w:rFonts w:asciiTheme="minorHAnsi" w:hAnsiTheme="minorHAnsi" w:cstheme="minorHAnsi"/>
        </w:rPr>
        <w:t xml:space="preserve">Merriam </w:t>
      </w:r>
      <w:r w:rsidRPr="00247653">
        <w:rPr>
          <w:rFonts w:asciiTheme="minorHAnsi" w:hAnsiTheme="minorHAnsi" w:cstheme="minorHAnsi"/>
          <w:b/>
          <w:bCs/>
          <w:sz w:val="26"/>
        </w:rPr>
        <w:t>Webster’s 19</w:t>
      </w:r>
      <w:r w:rsidRPr="00247653">
        <w:rPr>
          <w:rFonts w:asciiTheme="minorHAnsi" w:hAnsiTheme="minorHAnsi" w:cstheme="minorHAnsi"/>
        </w:rPr>
        <w:t xml:space="preserve"> Online Dictionary, ‘substantial’, https://www.merriam-webster.com/dictionary/substantial</w:t>
      </w:r>
    </w:p>
    <w:p w14:paraId="139B3968" w14:textId="77777777" w:rsidR="00230049" w:rsidRPr="00247653" w:rsidRDefault="00230049" w:rsidP="00230049">
      <w:pPr>
        <w:autoSpaceDE w:val="0"/>
        <w:autoSpaceDN w:val="0"/>
        <w:adjustRightInd w:val="0"/>
        <w:rPr>
          <w:rFonts w:asciiTheme="minorHAnsi" w:hAnsiTheme="minorHAnsi" w:cstheme="minorHAnsi"/>
          <w:sz w:val="16"/>
        </w:rPr>
      </w:pPr>
      <w:r w:rsidRPr="00247653">
        <w:rPr>
          <w:rFonts w:asciiTheme="minorHAnsi" w:hAnsiTheme="minorHAnsi" w:cstheme="minorHAnsi"/>
          <w:sz w:val="16"/>
        </w:rPr>
        <w:t xml:space="preserve">Main Entry: </w:t>
      </w:r>
      <w:proofErr w:type="spellStart"/>
      <w:proofErr w:type="gramStart"/>
      <w:r w:rsidRPr="00247653">
        <w:rPr>
          <w:rFonts w:asciiTheme="minorHAnsi" w:hAnsiTheme="minorHAnsi" w:cstheme="minorHAnsi"/>
          <w:sz w:val="16"/>
        </w:rPr>
        <w:t>sub.stan</w:t>
      </w:r>
      <w:proofErr w:type="gramEnd"/>
      <w:r w:rsidRPr="00247653">
        <w:rPr>
          <w:rFonts w:asciiTheme="minorHAnsi" w:hAnsiTheme="minorHAnsi" w:cstheme="minorHAnsi"/>
          <w:sz w:val="16"/>
        </w:rPr>
        <w:t>.tial</w:t>
      </w:r>
      <w:proofErr w:type="spellEnd"/>
    </w:p>
    <w:p w14:paraId="44F5F81D" w14:textId="77777777" w:rsidR="00230049" w:rsidRPr="00247653" w:rsidRDefault="00230049" w:rsidP="00230049">
      <w:pPr>
        <w:widowControl w:val="0"/>
        <w:autoSpaceDE w:val="0"/>
        <w:autoSpaceDN w:val="0"/>
        <w:adjustRightInd w:val="0"/>
        <w:rPr>
          <w:rFonts w:asciiTheme="minorHAnsi" w:hAnsiTheme="minorHAnsi" w:cstheme="minorHAnsi"/>
          <w:sz w:val="16"/>
        </w:rPr>
      </w:pPr>
      <w:proofErr w:type="gramStart"/>
      <w:r w:rsidRPr="00247653">
        <w:rPr>
          <w:rFonts w:asciiTheme="minorHAnsi" w:hAnsiTheme="minorHAnsi" w:cstheme="minorHAnsi"/>
          <w:sz w:val="16"/>
        </w:rPr>
        <w:t>b :</w:t>
      </w:r>
      <w:proofErr w:type="gramEnd"/>
      <w:r w:rsidRPr="00247653">
        <w:rPr>
          <w:rFonts w:asciiTheme="minorHAnsi" w:hAnsiTheme="minorHAnsi" w:cstheme="minorHAnsi"/>
          <w:sz w:val="16"/>
        </w:rPr>
        <w:t xml:space="preserve"> </w:t>
      </w:r>
      <w:r w:rsidRPr="00C006A6">
        <w:rPr>
          <w:rFonts w:asciiTheme="minorHAnsi" w:eastAsia="SimSun" w:hAnsiTheme="minorHAnsi" w:cstheme="minorHAnsi"/>
          <w:sz w:val="20"/>
          <w:szCs w:val="24"/>
          <w:u w:val="single"/>
          <w:lang w:eastAsia="zh-CN"/>
        </w:rPr>
        <w:t xml:space="preserve">considerable in </w:t>
      </w:r>
      <w:proofErr w:type="gramStart"/>
      <w:r w:rsidRPr="00C006A6">
        <w:rPr>
          <w:rFonts w:asciiTheme="minorHAnsi" w:hAnsiTheme="minorHAnsi" w:cstheme="minorHAnsi"/>
          <w:b/>
          <w:iCs/>
          <w:u w:val="single"/>
        </w:rPr>
        <w:t>quantity</w:t>
      </w:r>
      <w:r w:rsidRPr="00247653">
        <w:rPr>
          <w:rFonts w:asciiTheme="minorHAnsi" w:hAnsiTheme="minorHAnsi" w:cstheme="minorHAnsi"/>
          <w:sz w:val="16"/>
        </w:rPr>
        <w:t xml:space="preserve"> :</w:t>
      </w:r>
      <w:proofErr w:type="gramEnd"/>
      <w:r w:rsidRPr="00247653">
        <w:rPr>
          <w:rFonts w:asciiTheme="minorHAnsi" w:hAnsiTheme="minorHAnsi" w:cstheme="minorHAnsi"/>
          <w:sz w:val="16"/>
        </w:rPr>
        <w:t xml:space="preserve"> significantly great</w:t>
      </w:r>
    </w:p>
    <w:p w14:paraId="2B3C4641" w14:textId="77777777" w:rsidR="00230049" w:rsidRPr="00247653" w:rsidRDefault="00230049" w:rsidP="00230049">
      <w:pPr>
        <w:widowControl w:val="0"/>
        <w:autoSpaceDE w:val="0"/>
        <w:autoSpaceDN w:val="0"/>
        <w:adjustRightInd w:val="0"/>
        <w:rPr>
          <w:rFonts w:asciiTheme="minorHAnsi" w:hAnsiTheme="minorHAnsi" w:cstheme="minorHAnsi"/>
          <w:sz w:val="16"/>
        </w:rPr>
      </w:pPr>
      <w:r w:rsidRPr="00247653">
        <w:rPr>
          <w:rFonts w:asciiTheme="minorHAnsi" w:hAnsiTheme="minorHAnsi" w:cstheme="minorHAnsi"/>
          <w:sz w:val="16"/>
        </w:rPr>
        <w:t>earned a substantial wage</w:t>
      </w:r>
    </w:p>
    <w:p w14:paraId="425FFDA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Make the best determination available. ‘Substantially’ </w:t>
      </w:r>
      <w:r w:rsidRPr="00247653">
        <w:rPr>
          <w:rFonts w:asciiTheme="minorHAnsi" w:eastAsiaTheme="majorEastAsia" w:hAnsiTheme="minorHAnsi" w:cstheme="minorHAnsi"/>
          <w:b/>
          <w:iCs/>
          <w:sz w:val="26"/>
          <w:u w:val="single"/>
        </w:rPr>
        <w:t>must</w:t>
      </w:r>
      <w:r w:rsidRPr="00247653">
        <w:rPr>
          <w:rFonts w:asciiTheme="minorHAnsi" w:eastAsiaTheme="majorEastAsia" w:hAnsiTheme="minorHAnsi" w:cstheme="minorHAnsi"/>
          <w:b/>
          <w:iCs/>
          <w:sz w:val="26"/>
        </w:rPr>
        <w:t xml:space="preserve"> be given meaning.</w:t>
      </w:r>
    </w:p>
    <w:p w14:paraId="77931242" w14:textId="77777777" w:rsidR="00230049" w:rsidRPr="00247653" w:rsidRDefault="00230049" w:rsidP="00230049">
      <w:pPr>
        <w:rPr>
          <w:rFonts w:asciiTheme="minorHAnsi" w:eastAsia="SimSun" w:hAnsiTheme="minorHAnsi" w:cstheme="minorHAnsi"/>
          <w:sz w:val="20"/>
          <w:szCs w:val="24"/>
          <w:u w:val="single"/>
          <w:lang w:eastAsia="zh-CN"/>
        </w:rPr>
      </w:pPr>
      <w:r w:rsidRPr="00247653">
        <w:rPr>
          <w:rFonts w:asciiTheme="minorHAnsi" w:hAnsiTheme="minorHAnsi" w:cstheme="minorHAnsi"/>
          <w:b/>
          <w:bCs/>
          <w:iCs/>
          <w:szCs w:val="28"/>
        </w:rPr>
        <w:t>Words and Phrases 60</w:t>
      </w:r>
      <w:r w:rsidRPr="00247653">
        <w:rPr>
          <w:rFonts w:asciiTheme="minorHAnsi" w:hAnsiTheme="minorHAnsi" w:cstheme="minorHAnsi"/>
        </w:rPr>
        <w:t xml:space="preserve"> Vol. 40, State – Subway, p. 762</w:t>
      </w:r>
    </w:p>
    <w:p w14:paraId="60307452" w14:textId="77777777" w:rsidR="00230049" w:rsidRPr="00247653" w:rsidRDefault="00230049" w:rsidP="00230049">
      <w:pPr>
        <w:widowControl w:val="0"/>
        <w:rPr>
          <w:rFonts w:asciiTheme="minorHAnsi" w:hAnsiTheme="minorHAnsi" w:cstheme="minorHAnsi"/>
          <w:sz w:val="16"/>
        </w:rPr>
      </w:pPr>
      <w:r w:rsidRPr="00C006A6">
        <w:rPr>
          <w:rFonts w:asciiTheme="minorHAnsi" w:eastAsia="SimSun" w:hAnsiTheme="minorHAnsi" w:cstheme="minorHAnsi"/>
          <w:sz w:val="20"/>
          <w:szCs w:val="24"/>
          <w:u w:val="single"/>
          <w:lang w:eastAsia="zh-CN"/>
        </w:rPr>
        <w:t>“Substantial” is a relative word, which</w:t>
      </w:r>
      <w:r w:rsidRPr="00247653">
        <w:rPr>
          <w:rFonts w:asciiTheme="minorHAnsi" w:eastAsia="SimSun" w:hAnsiTheme="minorHAnsi" w:cstheme="minorHAnsi"/>
          <w:sz w:val="20"/>
          <w:szCs w:val="24"/>
          <w:u w:val="single"/>
          <w:lang w:eastAsia="zh-CN"/>
        </w:rPr>
        <w:t xml:space="preserve">, while it must be used with </w:t>
      </w:r>
      <w:r w:rsidRPr="00247653">
        <w:rPr>
          <w:rFonts w:asciiTheme="minorHAnsi" w:hAnsiTheme="minorHAnsi" w:cstheme="minorHAnsi"/>
          <w:b/>
          <w:iCs/>
          <w:u w:val="single"/>
        </w:rPr>
        <w:t>care and discrimination</w:t>
      </w:r>
      <w:r w:rsidRPr="00247653">
        <w:rPr>
          <w:rFonts w:asciiTheme="minorHAnsi" w:eastAsia="SimSun" w:hAnsiTheme="minorHAnsi" w:cstheme="minorHAnsi"/>
          <w:sz w:val="20"/>
          <w:szCs w:val="24"/>
          <w:u w:val="single"/>
          <w:lang w:eastAsia="zh-CN"/>
        </w:rPr>
        <w:t xml:space="preserve">, </w:t>
      </w:r>
      <w:r w:rsidRPr="00C006A6">
        <w:rPr>
          <w:rFonts w:asciiTheme="minorHAnsi" w:hAnsiTheme="minorHAnsi" w:cstheme="minorHAnsi"/>
          <w:b/>
          <w:iCs/>
          <w:u w:val="single"/>
        </w:rPr>
        <w:t>must</w:t>
      </w:r>
      <w:r w:rsidRPr="00247653">
        <w:rPr>
          <w:rFonts w:asciiTheme="minorHAnsi" w:hAnsiTheme="minorHAnsi" w:cstheme="minorHAnsi"/>
          <w:b/>
          <w:iCs/>
          <w:u w:val="single"/>
        </w:rPr>
        <w:t xml:space="preserve"> nevertheless </w:t>
      </w:r>
      <w:r w:rsidRPr="00C006A6">
        <w:rPr>
          <w:rFonts w:asciiTheme="minorHAnsi" w:hAnsiTheme="minorHAnsi" w:cstheme="minorHAnsi"/>
          <w:b/>
          <w:iCs/>
          <w:u w:val="single"/>
        </w:rPr>
        <w:t>be given effect</w:t>
      </w:r>
      <w:r w:rsidRPr="00247653">
        <w:rPr>
          <w:rFonts w:asciiTheme="minorHAnsi" w:hAnsiTheme="minorHAnsi" w:cstheme="minorHAnsi"/>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247653">
        <w:rPr>
          <w:rFonts w:asciiTheme="minorHAnsi" w:hAnsiTheme="minorHAnsi" w:cstheme="minorHAnsi"/>
          <w:sz w:val="16"/>
        </w:rPr>
        <w:t>F.Supp</w:t>
      </w:r>
      <w:proofErr w:type="spellEnd"/>
      <w:r w:rsidRPr="00247653">
        <w:rPr>
          <w:rFonts w:asciiTheme="minorHAnsi" w:hAnsiTheme="minorHAnsi" w:cstheme="minorHAnsi"/>
          <w:sz w:val="16"/>
        </w:rPr>
        <w:t>. 38, 41.</w:t>
      </w:r>
    </w:p>
    <w:p w14:paraId="3DEB61D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Using context removes the arbitrariness of assigning a fixed percentage to ‘substantial’</w:t>
      </w:r>
    </w:p>
    <w:p w14:paraId="0A15CFE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Pilar </w:t>
      </w:r>
      <w:proofErr w:type="spellStart"/>
      <w:r w:rsidRPr="00247653">
        <w:rPr>
          <w:rFonts w:asciiTheme="minorHAnsi" w:hAnsiTheme="minorHAnsi" w:cstheme="minorHAnsi"/>
          <w:b/>
          <w:bCs/>
          <w:sz w:val="26"/>
        </w:rPr>
        <w:t>Viscasillas</w:t>
      </w:r>
      <w:proofErr w:type="spellEnd"/>
      <w:r w:rsidRPr="00247653">
        <w:rPr>
          <w:rFonts w:asciiTheme="minorHAnsi" w:hAnsiTheme="minorHAnsi" w:cstheme="minorHAnsi"/>
          <w:b/>
          <w:bCs/>
          <w:sz w:val="26"/>
        </w:rPr>
        <w:t xml:space="preserve"> 4</w:t>
      </w:r>
      <w:r w:rsidRPr="00247653">
        <w:rPr>
          <w:rFonts w:asciiTheme="minorHAnsi" w:hAnsiTheme="minorHAnsi" w:cstheme="minorHAnsi"/>
        </w:rPr>
        <w:t xml:space="preserve">, Professor at the Universidad Carlos III de Madrid, “Contracts for the Sale of Goods to Be Manufactured or Produced and Mixed Contracts (Article 3 CISG)”, CISG Advisory Council Opinion </w:t>
      </w:r>
      <w:r w:rsidRPr="00247653">
        <w:rPr>
          <w:rFonts w:asciiTheme="minorHAnsi" w:hAnsiTheme="minorHAnsi" w:cstheme="minorHAnsi"/>
        </w:rPr>
        <w:lastRenderedPageBreak/>
        <w:t>No. 4, 10-24, </w:t>
      </w:r>
      <w:hyperlink r:id="rId25" w:tgtFrame="_blank" w:history="1">
        <w:r w:rsidRPr="00247653">
          <w:rPr>
            <w:rFonts w:asciiTheme="minorHAnsi" w:hAnsiTheme="minorHAnsi" w:cstheme="minorHAnsi"/>
          </w:rPr>
          <w:t>http://cisgac.com/default.php?ipkCat=128&amp;ifkCat=146&amp;sid=146</w:t>
        </w:r>
      </w:hyperlink>
      <w:r w:rsidRPr="00247653">
        <w:rPr>
          <w:rFonts w:asciiTheme="minorHAnsi" w:hAnsiTheme="minorHAnsi" w:cstheme="minorHAnsi"/>
        </w:rPr>
        <w:t>)</w:t>
      </w:r>
      <w:r w:rsidRPr="00247653">
        <w:rPr>
          <w:rFonts w:asciiTheme="minorHAnsi" w:eastAsia="Times New Roman" w:hAnsiTheme="minorHAnsi" w:cstheme="minorHAnsi"/>
          <w:sz w:val="16"/>
          <w:szCs w:val="20"/>
        </w:rPr>
        <w:br/>
      </w:r>
      <w:r w:rsidRPr="00247653">
        <w:rPr>
          <w:rFonts w:asciiTheme="minorHAnsi" w:hAnsiTheme="minorHAnsi" w:cstheme="minorHAnsi"/>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247653">
        <w:rPr>
          <w:rFonts w:asciiTheme="minorHAnsi" w:hAnsiTheme="minorHAnsi" w:cstheme="minorHAnsi"/>
          <w:u w:val="single"/>
        </w:rPr>
        <w:t>legal writers have used the following percentages to quantify substantial: 15%</w:t>
      </w:r>
      <w:r w:rsidRPr="00247653">
        <w:rPr>
          <w:rFonts w:asciiTheme="minorHAnsi" w:hAnsiTheme="minorHAnsi" w:cstheme="minorHAnsi"/>
          <w:sz w:val="16"/>
        </w:rPr>
        <w:t>,</w:t>
      </w:r>
      <w:hyperlink r:id="rId26" w:anchor="14" w:history="1">
        <w:r w:rsidRPr="00247653">
          <w:rPr>
            <w:rFonts w:asciiTheme="minorHAnsi" w:hAnsiTheme="minorHAnsi" w:cstheme="minorHAnsi"/>
            <w:sz w:val="16"/>
          </w:rPr>
          <w:t>[14]</w:t>
        </w:r>
      </w:hyperlink>
      <w:r w:rsidRPr="00247653">
        <w:rPr>
          <w:rFonts w:asciiTheme="minorHAnsi" w:hAnsiTheme="minorHAnsi" w:cstheme="minorHAnsi"/>
          <w:sz w:val="16"/>
        </w:rPr>
        <w:t> </w:t>
      </w:r>
      <w:r w:rsidRPr="00247653">
        <w:rPr>
          <w:rFonts w:asciiTheme="minorHAnsi" w:hAnsiTheme="minorHAnsi" w:cstheme="minorHAnsi"/>
          <w:u w:val="single"/>
        </w:rPr>
        <w:t>between 40% and 50%</w:t>
      </w:r>
      <w:r w:rsidRPr="00247653">
        <w:rPr>
          <w:rFonts w:asciiTheme="minorHAnsi" w:hAnsiTheme="minorHAnsi" w:cstheme="minorHAnsi"/>
          <w:sz w:val="16"/>
        </w:rPr>
        <w:t>,</w:t>
      </w:r>
      <w:hyperlink r:id="rId27" w:anchor="15" w:history="1">
        <w:r w:rsidRPr="00247653">
          <w:rPr>
            <w:rFonts w:asciiTheme="minorHAnsi" w:hAnsiTheme="minorHAnsi" w:cstheme="minorHAnsi"/>
            <w:sz w:val="16"/>
          </w:rPr>
          <w:t>[15]</w:t>
        </w:r>
      </w:hyperlink>
      <w:r w:rsidRPr="00247653">
        <w:rPr>
          <w:rFonts w:asciiTheme="minorHAnsi" w:hAnsiTheme="minorHAnsi" w:cstheme="minorHAnsi"/>
          <w:sz w:val="16"/>
        </w:rPr>
        <w:t> </w:t>
      </w:r>
      <w:r w:rsidRPr="00247653">
        <w:rPr>
          <w:rFonts w:asciiTheme="minorHAnsi" w:hAnsiTheme="minorHAnsi" w:cstheme="minorHAnsi"/>
          <w:u w:val="single"/>
        </w:rPr>
        <w:t>or more generally 50</w:t>
      </w:r>
      <w:r w:rsidRPr="00247653">
        <w:rPr>
          <w:rFonts w:asciiTheme="minorHAnsi" w:hAnsiTheme="minorHAnsi" w:cstheme="minorHAnsi"/>
          <w:sz w:val="16"/>
        </w:rPr>
        <w:t>%.</w:t>
      </w:r>
      <w:hyperlink r:id="rId28" w:anchor="16" w:history="1">
        <w:r w:rsidRPr="00247653">
          <w:rPr>
            <w:rFonts w:asciiTheme="minorHAnsi" w:hAnsiTheme="minorHAnsi" w:cstheme="minorHAnsi"/>
            <w:sz w:val="16"/>
          </w:rPr>
          <w:t>[16]</w:t>
        </w:r>
      </w:hyperlink>
      <w:r w:rsidRPr="00247653">
        <w:rPr>
          <w:rFonts w:asciiTheme="minorHAnsi" w:hAnsiTheme="minorHAnsi" w:cstheme="minorHAnsi"/>
          <w:sz w:val="16"/>
        </w:rPr>
        <w:t> At the same time, other authors, although they have not fixed any numbers in regard to the quantification of the term "substantial" have declared that "preponderant" means "considerably more than 50% of the price" or "clearly in excess of 50%".</w:t>
      </w:r>
      <w:hyperlink r:id="rId29" w:anchor="17" w:history="1">
        <w:r w:rsidRPr="00247653">
          <w:rPr>
            <w:rFonts w:asciiTheme="minorHAnsi" w:hAnsiTheme="minorHAnsi" w:cstheme="minorHAnsi"/>
            <w:sz w:val="16"/>
          </w:rPr>
          <w:t>[17]</w:t>
        </w:r>
      </w:hyperlink>
      <w:r w:rsidRPr="00247653">
        <w:rPr>
          <w:rFonts w:asciiTheme="minorHAnsi" w:hAnsiTheme="minorHAnsi" w:cstheme="minorHAnsi"/>
          <w:sz w:val="16"/>
        </w:rPr>
        <w:t> Thus it seems that for the latter authors, the quantification of the term "substantial" is placed above the 50% figure. Also, some Courts have followed this approach.</w:t>
      </w:r>
      <w:hyperlink r:id="rId30" w:anchor="18" w:history="1">
        <w:r w:rsidRPr="00247653">
          <w:rPr>
            <w:rFonts w:asciiTheme="minorHAnsi" w:hAnsiTheme="minorHAnsi" w:cstheme="minorHAnsi"/>
            <w:sz w:val="16"/>
          </w:rPr>
          <w:t>[18]</w:t>
        </w:r>
      </w:hyperlink>
    </w:p>
    <w:p w14:paraId="01D56D05" w14:textId="77777777" w:rsidR="00230049" w:rsidRPr="00247653" w:rsidRDefault="00230049" w:rsidP="00230049">
      <w:pPr>
        <w:rPr>
          <w:rFonts w:asciiTheme="minorHAnsi" w:eastAsia="Times New Roman" w:hAnsiTheme="minorHAnsi" w:cstheme="minorHAnsi"/>
        </w:rPr>
      </w:pPr>
      <w:r w:rsidRPr="00247653">
        <w:rPr>
          <w:rFonts w:asciiTheme="minorHAnsi" w:hAnsiTheme="minorHAnsi" w:cstheme="minorHAnsi"/>
        </w:rPr>
        <w:t>2.9.</w:t>
      </w:r>
      <w:r w:rsidRPr="00247653">
        <w:rPr>
          <w:rFonts w:asciiTheme="minorHAnsi" w:eastAsia="Times New Roman" w:hAnsiTheme="minorHAnsi" w:cstheme="minorHAnsi"/>
        </w:rPr>
        <w:t> </w:t>
      </w:r>
      <w:r w:rsidRPr="00247653">
        <w:rPr>
          <w:rFonts w:asciiTheme="minorHAnsi" w:eastAsia="Times New Roman" w:hAnsiTheme="minorHAnsi" w:cstheme="minorHAnsi"/>
          <w:u w:val="single"/>
        </w:rPr>
        <w:t xml:space="preserve">To consider </w:t>
      </w:r>
      <w:r w:rsidRPr="00C006A6">
        <w:rPr>
          <w:rFonts w:asciiTheme="minorHAnsi" w:eastAsia="Times New Roman" w:hAnsiTheme="minorHAnsi" w:cstheme="minorHAnsi"/>
          <w:u w:val="single"/>
        </w:rPr>
        <w:t xml:space="preserve">a fixed percentage might be </w:t>
      </w:r>
      <w:r w:rsidRPr="00C006A6">
        <w:rPr>
          <w:rFonts w:asciiTheme="minorHAnsi" w:hAnsiTheme="minorHAnsi" w:cstheme="minorHAnsi"/>
          <w:b/>
          <w:iCs/>
          <w:u w:val="single"/>
        </w:rPr>
        <w:t>arbitrary</w:t>
      </w:r>
      <w:r w:rsidRPr="00247653">
        <w:rPr>
          <w:rFonts w:asciiTheme="minorHAnsi" w:eastAsia="Times New Roman" w:hAnsiTheme="minorHAnsi" w:cstheme="minorHAnsi"/>
          <w:u w:val="single"/>
        </w:rPr>
        <w:t xml:space="preserve"> due to the fact that the particularities of each case ought to be taken into account; that the scholars are in disagreement; and that the origin of those figures is not clear</w:t>
      </w:r>
      <w:r w:rsidRPr="00247653">
        <w:rPr>
          <w:rFonts w:asciiTheme="minorHAnsi" w:eastAsia="Times New Roman" w:hAnsiTheme="minorHAnsi" w:cstheme="minorHAnsi"/>
        </w:rPr>
        <w:t>.</w:t>
      </w:r>
      <w:hyperlink r:id="rId31" w:anchor="19" w:history="1">
        <w:r w:rsidRPr="00247653">
          <w:rPr>
            <w:rFonts w:asciiTheme="minorHAnsi" w:hAnsiTheme="minorHAnsi" w:cstheme="minorHAnsi"/>
          </w:rPr>
          <w:t>[19]</w:t>
        </w:r>
      </w:hyperlink>
    </w:p>
    <w:p w14:paraId="73C410B6" w14:textId="77777777" w:rsidR="00230049" w:rsidRPr="00247653" w:rsidRDefault="00230049" w:rsidP="00230049">
      <w:pPr>
        <w:rPr>
          <w:rFonts w:asciiTheme="minorHAnsi" w:eastAsia="Times New Roman" w:hAnsiTheme="minorHAnsi" w:cstheme="minorHAnsi"/>
          <w:sz w:val="16"/>
        </w:rPr>
      </w:pPr>
      <w:r w:rsidRPr="00C006A6">
        <w:rPr>
          <w:rFonts w:asciiTheme="minorHAnsi" w:eastAsia="Times New Roman" w:hAnsiTheme="minorHAnsi" w:cstheme="minorHAnsi"/>
          <w:u w:val="single"/>
        </w:rPr>
        <w:t>Therefore,</w:t>
      </w:r>
      <w:r w:rsidRPr="00C006A6">
        <w:rPr>
          <w:rFonts w:asciiTheme="minorHAnsi" w:eastAsia="Times New Roman" w:hAnsiTheme="minorHAnsi" w:cstheme="minorHAnsi"/>
          <w:sz w:val="16"/>
        </w:rPr>
        <w:t xml:space="preserve"> </w:t>
      </w:r>
      <w:r w:rsidRPr="00C006A6">
        <w:rPr>
          <w:rFonts w:asciiTheme="minorHAnsi" w:eastAsia="Times New Roman" w:hAnsiTheme="minorHAnsi" w:cstheme="minorHAnsi"/>
          <w:u w:val="single"/>
        </w:rPr>
        <w:t>it does not seem</w:t>
      </w:r>
      <w:r w:rsidRPr="00247653">
        <w:rPr>
          <w:rFonts w:asciiTheme="minorHAnsi" w:eastAsia="Times New Roman" w:hAnsiTheme="minorHAnsi" w:cstheme="minorHAnsi"/>
          <w:u w:val="single"/>
        </w:rPr>
        <w:t xml:space="preserve"> to be </w:t>
      </w:r>
      <w:r w:rsidRPr="00C006A6">
        <w:rPr>
          <w:rFonts w:asciiTheme="minorHAnsi" w:eastAsia="Times New Roman" w:hAnsiTheme="minorHAnsi" w:cstheme="minorHAnsi"/>
          <w:u w:val="single"/>
        </w:rPr>
        <w:t>advisable to quantify</w:t>
      </w:r>
      <w:r w:rsidRPr="00247653">
        <w:rPr>
          <w:rFonts w:asciiTheme="minorHAnsi" w:eastAsia="Times New Roman" w:hAnsiTheme="minorHAnsi" w:cstheme="minorHAnsi"/>
          <w:u w:val="single"/>
        </w:rPr>
        <w:t xml:space="preserve"> the word </w:t>
      </w:r>
      <w:r w:rsidRPr="00C006A6">
        <w:rPr>
          <w:rFonts w:asciiTheme="minorHAnsi" w:eastAsia="Times New Roman" w:hAnsiTheme="minorHAnsi" w:cstheme="minorHAnsi"/>
          <w:u w:val="single"/>
        </w:rPr>
        <w:t>"substantial" </w:t>
      </w:r>
      <w:r w:rsidRPr="00C006A6">
        <w:rPr>
          <w:rFonts w:asciiTheme="minorHAnsi" w:eastAsia="Times New Roman" w:hAnsiTheme="minorHAnsi" w:cstheme="minorHAnsi"/>
          <w:i/>
          <w:iCs/>
          <w:u w:val="single"/>
        </w:rPr>
        <w:t>a priori</w:t>
      </w:r>
      <w:r w:rsidRPr="00247653">
        <w:rPr>
          <w:rFonts w:asciiTheme="minorHAnsi" w:eastAsia="Times New Roman" w:hAnsiTheme="minorHAnsi" w:cstheme="minorHAnsi"/>
          <w:u w:val="single"/>
        </w:rPr>
        <w:t xml:space="preserve"> in percentages. </w:t>
      </w:r>
      <w:r w:rsidRPr="00C006A6">
        <w:rPr>
          <w:rFonts w:asciiTheme="minorHAnsi" w:hAnsiTheme="minorHAnsi" w:cstheme="minorHAnsi"/>
          <w:b/>
          <w:iCs/>
          <w:u w:val="single"/>
        </w:rPr>
        <w:t>A case-by-case analysis is preferable</w:t>
      </w:r>
      <w:r w:rsidRPr="00247653">
        <w:rPr>
          <w:rFonts w:asciiTheme="minorHAnsi" w:eastAsia="Times New Roman" w:hAnsiTheme="minorHAnsi" w:cstheme="minorHAnsi"/>
          <w:u w:val="single"/>
        </w:rPr>
        <w:t xml:space="preserve"> and thus it should be determined </w:t>
      </w:r>
      <w:proofErr w:type="gramStart"/>
      <w:r w:rsidRPr="00247653">
        <w:rPr>
          <w:rFonts w:asciiTheme="minorHAnsi" w:eastAsia="Times New Roman" w:hAnsiTheme="minorHAnsi" w:cstheme="minorHAnsi"/>
          <w:u w:val="single"/>
        </w:rPr>
        <w:t>on the basis of</w:t>
      </w:r>
      <w:proofErr w:type="gramEnd"/>
      <w:r w:rsidRPr="00247653">
        <w:rPr>
          <w:rFonts w:asciiTheme="minorHAnsi" w:eastAsia="Times New Roman" w:hAnsiTheme="minorHAnsi" w:cstheme="minorHAnsi"/>
          <w:u w:val="single"/>
        </w:rPr>
        <w:t xml:space="preserve"> an overall assessment</w:t>
      </w:r>
      <w:r w:rsidRPr="00247653">
        <w:rPr>
          <w:rFonts w:asciiTheme="minorHAnsi" w:eastAsia="Times New Roman" w:hAnsiTheme="minorHAnsi" w:cstheme="minorHAnsi"/>
          <w:sz w:val="16"/>
        </w:rPr>
        <w:t>.</w:t>
      </w:r>
    </w:p>
    <w:p w14:paraId="43C2034A" w14:textId="77777777" w:rsidR="00230049" w:rsidRPr="00247653" w:rsidRDefault="00230049" w:rsidP="00230049">
      <w:pPr>
        <w:rPr>
          <w:rFonts w:asciiTheme="minorHAnsi" w:hAnsiTheme="minorHAnsi" w:cstheme="minorHAnsi"/>
        </w:rPr>
      </w:pPr>
    </w:p>
    <w:p w14:paraId="05051151" w14:textId="77777777" w:rsidR="00230049" w:rsidRPr="00247653" w:rsidRDefault="00230049" w:rsidP="00230049">
      <w:pPr>
        <w:rPr>
          <w:rFonts w:asciiTheme="minorHAnsi" w:hAnsiTheme="minorHAnsi" w:cstheme="minorHAnsi"/>
        </w:rPr>
      </w:pPr>
      <w:r w:rsidRPr="00247653">
        <w:rPr>
          <w:rFonts w:asciiTheme="minorHAnsi" w:hAnsiTheme="minorHAnsi" w:cstheme="minorHAnsi"/>
          <w:b/>
        </w:rPr>
        <w:t>Contextual definitions of ‘substantial’ solve arbitrariness </w:t>
      </w:r>
      <w:r w:rsidRPr="00247653">
        <w:rPr>
          <w:rFonts w:asciiTheme="minorHAnsi" w:hAnsiTheme="minorHAnsi" w:cstheme="minorHAnsi"/>
          <w:b/>
        </w:rPr>
        <w:br/>
      </w:r>
      <w:r w:rsidRPr="00247653">
        <w:rPr>
          <w:rFonts w:asciiTheme="minorHAnsi" w:hAnsiTheme="minorHAnsi" w:cstheme="minorHAnsi"/>
        </w:rPr>
        <w:t xml:space="preserve">Barry </w:t>
      </w:r>
      <w:r w:rsidRPr="00247653">
        <w:rPr>
          <w:rFonts w:asciiTheme="minorHAnsi" w:hAnsiTheme="minorHAnsi" w:cstheme="minorHAnsi"/>
          <w:b/>
        </w:rPr>
        <w:t xml:space="preserve">Tarlow </w:t>
      </w:r>
      <w:r w:rsidRPr="00247653">
        <w:rPr>
          <w:rFonts w:asciiTheme="minorHAnsi" w:hAnsiTheme="minorHAnsi" w:cstheme="minorHAnsi"/>
          <w:b/>
          <w:bCs/>
          <w:sz w:val="26"/>
        </w:rPr>
        <w:t>2k</w:t>
      </w:r>
      <w:r w:rsidRPr="00247653">
        <w:rPr>
          <w:rFonts w:asciiTheme="minorHAnsi" w:hAnsiTheme="minorHAnsi" w:cstheme="minorHAnsi"/>
        </w:rPr>
        <w:t>, Nationally Prominent Criminal Defense Lawyer Practicing in Los Angeles, CA, Frequent Author and Lecturer on Criminal Law, Former Prosecutor in the United States Attorney's Office and Member of The Champion Advisory Board, The Champion January/February, Lexis</w:t>
      </w:r>
    </w:p>
    <w:p w14:paraId="2E760554"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bCs/>
          <w:szCs w:val="20"/>
        </w:rPr>
        <w:t>In </w:t>
      </w:r>
      <w:r w:rsidRPr="00247653">
        <w:rPr>
          <w:rFonts w:asciiTheme="minorHAnsi" w:hAnsiTheme="minorHAnsi" w:cstheme="minorHAnsi"/>
          <w:bCs/>
          <w:i/>
          <w:iCs/>
          <w:szCs w:val="20"/>
        </w:rPr>
        <w:t>Victor</w:t>
      </w:r>
      <w:r w:rsidRPr="00247653">
        <w:rPr>
          <w:rFonts w:asciiTheme="minorHAnsi" w:hAnsiTheme="minorHAnsi" w:cstheme="minorHAnsi"/>
          <w:bCs/>
          <w:szCs w:val="20"/>
        </w:rPr>
        <w:t>, the trial court instructed</w:t>
      </w:r>
      <w:r w:rsidRPr="00247653">
        <w:rPr>
          <w:rFonts w:asciiTheme="minorHAnsi" w:hAnsiTheme="minorHAnsi" w:cstheme="minorHAnsi"/>
          <w:szCs w:val="20"/>
        </w:rPr>
        <w:t xml:space="preserve"> that: "A reasonable doubt is an actual and substantial doubt . . . as distinguished from a doubt arising from </w:t>
      </w:r>
      <w:proofErr w:type="gramStart"/>
      <w:r w:rsidRPr="00247653">
        <w:rPr>
          <w:rFonts w:asciiTheme="minorHAnsi" w:hAnsiTheme="minorHAnsi" w:cstheme="minorHAnsi"/>
          <w:szCs w:val="20"/>
        </w:rPr>
        <w:t>mere </w:t>
      </w:r>
      <w:bookmarkStart w:id="2" w:name="PAGE_64_9572"/>
      <w:bookmarkEnd w:id="2"/>
      <w:r w:rsidRPr="00247653">
        <w:rPr>
          <w:rFonts w:asciiTheme="minorHAnsi" w:hAnsiTheme="minorHAnsi" w:cstheme="minorHAnsi"/>
          <w:szCs w:val="20"/>
        </w:rPr>
        <w:t> [</w:t>
      </w:r>
      <w:proofErr w:type="gramEnd"/>
      <w:r w:rsidRPr="00247653">
        <w:rPr>
          <w:rFonts w:asciiTheme="minorHAnsi" w:hAnsiTheme="minorHAnsi" w:cstheme="minorHAnsi"/>
          <w:szCs w:val="20"/>
        </w:rPr>
        <w:t>*64</w:t>
      </w:r>
      <w:proofErr w:type="gramStart"/>
      <w:r w:rsidRPr="00247653">
        <w:rPr>
          <w:rFonts w:asciiTheme="minorHAnsi" w:hAnsiTheme="minorHAnsi" w:cstheme="minorHAnsi"/>
          <w:szCs w:val="20"/>
        </w:rPr>
        <w:t>]  possibility</w:t>
      </w:r>
      <w:proofErr w:type="gramEnd"/>
      <w:r w:rsidRPr="00247653">
        <w:rPr>
          <w:rFonts w:asciiTheme="minorHAnsi" w:hAnsiTheme="minorHAnsi" w:cstheme="minorHAnsi"/>
          <w:szCs w:val="20"/>
        </w:rPr>
        <w:t xml:space="preserve">, from bare imagination, or from fanciful conjecture." Victor argued on appeal after receiving the death penalty that equating a reasonable doubt with a "substantial doubt" overstated the degree of doubt necessary for acquittal. </w:t>
      </w:r>
      <w:r w:rsidRPr="00C006A6">
        <w:rPr>
          <w:rFonts w:asciiTheme="minorHAnsi" w:hAnsiTheme="minorHAnsi" w:cstheme="minorHAnsi"/>
          <w:sz w:val="20"/>
          <w:szCs w:val="20"/>
          <w:u w:val="single"/>
        </w:rPr>
        <w:t>Although</w:t>
      </w:r>
      <w:r w:rsidRPr="00247653">
        <w:rPr>
          <w:rFonts w:asciiTheme="minorHAnsi" w:hAnsiTheme="minorHAnsi" w:cstheme="minorHAnsi"/>
          <w:sz w:val="20"/>
          <w:szCs w:val="20"/>
          <w:u w:val="single"/>
        </w:rPr>
        <w:t xml:space="preserve"> the </w:t>
      </w:r>
      <w:r w:rsidRPr="00C006A6">
        <w:rPr>
          <w:rFonts w:asciiTheme="minorHAnsi" w:hAnsiTheme="minorHAnsi" w:cstheme="minorHAnsi"/>
          <w:sz w:val="20"/>
          <w:szCs w:val="20"/>
          <w:u w:val="single"/>
        </w:rPr>
        <w:t>court agreed</w:t>
      </w:r>
      <w:r w:rsidRPr="00247653">
        <w:rPr>
          <w:rFonts w:asciiTheme="minorHAnsi" w:hAnsiTheme="minorHAnsi" w:cstheme="minorHAnsi"/>
          <w:sz w:val="20"/>
          <w:szCs w:val="20"/>
          <w:u w:val="single"/>
        </w:rPr>
        <w:t xml:space="preserve"> that the </w:t>
      </w:r>
      <w:r w:rsidRPr="00C006A6">
        <w:rPr>
          <w:rFonts w:asciiTheme="minorHAnsi" w:hAnsiTheme="minorHAnsi" w:cstheme="minorHAnsi"/>
          <w:sz w:val="20"/>
          <w:szCs w:val="20"/>
          <w:u w:val="single"/>
        </w:rPr>
        <w:t>instruction was problematic given that "substantial," could be defined as</w:t>
      </w:r>
      <w:r w:rsidRPr="00247653">
        <w:rPr>
          <w:rFonts w:asciiTheme="minorHAnsi" w:hAnsiTheme="minorHAnsi" w:cstheme="minorHAnsi"/>
          <w:sz w:val="20"/>
          <w:szCs w:val="20"/>
          <w:u w:val="single"/>
        </w:rPr>
        <w:t xml:space="preserve"> "that specified </w:t>
      </w:r>
      <w:r w:rsidRPr="00C006A6">
        <w:rPr>
          <w:rFonts w:asciiTheme="minorHAnsi" w:hAnsiTheme="minorHAnsi" w:cstheme="minorHAnsi"/>
          <w:sz w:val="20"/>
          <w:szCs w:val="20"/>
          <w:u w:val="single"/>
        </w:rPr>
        <w:t>to a large degree," it also ruled</w:t>
      </w:r>
      <w:r w:rsidRPr="00247653">
        <w:rPr>
          <w:rFonts w:asciiTheme="minorHAnsi" w:hAnsiTheme="minorHAnsi" w:cstheme="minorHAnsi"/>
          <w:sz w:val="20"/>
          <w:szCs w:val="20"/>
          <w:u w:val="single"/>
        </w:rPr>
        <w:t xml:space="preserve"> that </w:t>
      </w:r>
      <w:r w:rsidRPr="00C006A6">
        <w:rPr>
          <w:rFonts w:asciiTheme="minorHAnsi" w:hAnsiTheme="minorHAnsi" w:cstheme="minorHAnsi"/>
          <w:b/>
          <w:iCs/>
          <w:szCs w:val="20"/>
          <w:u w:val="single"/>
        </w:rPr>
        <w:t>any ambiguity was removed by reading</w:t>
      </w:r>
      <w:r w:rsidRPr="00247653">
        <w:rPr>
          <w:rFonts w:asciiTheme="minorHAnsi" w:hAnsiTheme="minorHAnsi" w:cstheme="minorHAnsi"/>
          <w:b/>
          <w:iCs/>
          <w:szCs w:val="20"/>
          <w:u w:val="single"/>
        </w:rPr>
        <w:t xml:space="preserve"> the phrase </w:t>
      </w:r>
      <w:r w:rsidRPr="00C006A6">
        <w:rPr>
          <w:rFonts w:asciiTheme="minorHAnsi" w:hAnsiTheme="minorHAnsi" w:cstheme="minorHAnsi"/>
          <w:b/>
          <w:iCs/>
          <w:szCs w:val="20"/>
          <w:u w:val="single"/>
        </w:rPr>
        <w:t>in</w:t>
      </w:r>
      <w:r w:rsidRPr="00247653">
        <w:rPr>
          <w:rFonts w:asciiTheme="minorHAnsi" w:hAnsiTheme="minorHAnsi" w:cstheme="minorHAnsi"/>
          <w:b/>
          <w:iCs/>
          <w:szCs w:val="20"/>
          <w:u w:val="single"/>
        </w:rPr>
        <w:t xml:space="preserve"> the </w:t>
      </w:r>
      <w:r w:rsidRPr="00C006A6">
        <w:rPr>
          <w:rFonts w:asciiTheme="minorHAnsi" w:hAnsiTheme="minorHAnsi" w:cstheme="minorHAnsi"/>
          <w:b/>
          <w:iCs/>
          <w:szCs w:val="20"/>
          <w:u w:val="single"/>
        </w:rPr>
        <w:t>context</w:t>
      </w:r>
      <w:r w:rsidRPr="00247653">
        <w:rPr>
          <w:rFonts w:asciiTheme="minorHAnsi" w:hAnsiTheme="minorHAnsi" w:cstheme="minorHAnsi"/>
          <w:sz w:val="20"/>
          <w:szCs w:val="20"/>
          <w:u w:val="single"/>
        </w:rPr>
        <w:t xml:space="preserve"> of the sentence in which it appeared</w:t>
      </w:r>
      <w:r w:rsidRPr="00247653">
        <w:rPr>
          <w:rFonts w:asciiTheme="minorHAnsi" w:hAnsiTheme="minorHAnsi" w:cstheme="minorHAnsi"/>
          <w:szCs w:val="20"/>
        </w:rPr>
        <w:t>. Finding such an explicit distinction between a substantial doubt and a fanciful conjecture was not present in the </w:t>
      </w:r>
      <w:r w:rsidRPr="00247653">
        <w:rPr>
          <w:rFonts w:asciiTheme="minorHAnsi" w:hAnsiTheme="minorHAnsi" w:cstheme="minorHAnsi"/>
          <w:i/>
          <w:iCs/>
          <w:szCs w:val="20"/>
        </w:rPr>
        <w:t>Cage</w:t>
      </w:r>
      <w:r w:rsidRPr="00247653">
        <w:rPr>
          <w:rFonts w:asciiTheme="minorHAnsi" w:hAnsiTheme="minorHAnsi" w:cstheme="minorHAnsi"/>
          <w:szCs w:val="20"/>
        </w:rPr>
        <w:t> instruction, it held that the context makes clear that "substantial" was used in the sense of existence rather than in magnitude of the doubt and, therefore, it was not unconstitutional as </w:t>
      </w:r>
      <w:bookmarkStart w:id="3" w:name="ORIGHIT_2"/>
      <w:bookmarkStart w:id="4" w:name="HIT_2"/>
      <w:bookmarkEnd w:id="3"/>
      <w:bookmarkEnd w:id="4"/>
      <w:r w:rsidRPr="00247653">
        <w:rPr>
          <w:rFonts w:asciiTheme="minorHAnsi" w:hAnsiTheme="minorHAnsi" w:cstheme="minorHAnsi"/>
          <w:bCs/>
          <w:szCs w:val="20"/>
        </w:rPr>
        <w:t>applied. </w:t>
      </w:r>
      <w:hyperlink r:id="rId32" w:tgtFrame="_parent" w:history="1">
        <w:r w:rsidRPr="00247653">
          <w:rPr>
            <w:rFonts w:asciiTheme="minorHAnsi" w:hAnsiTheme="minorHAnsi" w:cstheme="minorHAnsi"/>
            <w:bCs/>
            <w:i/>
            <w:iCs/>
            <w:szCs w:val="20"/>
          </w:rPr>
          <w:t>Id. at 1250</w:t>
        </w:r>
      </w:hyperlink>
      <w:r w:rsidRPr="00247653">
        <w:rPr>
          <w:rFonts w:asciiTheme="minorHAnsi" w:hAnsiTheme="minorHAnsi" w:cstheme="minorHAnsi"/>
          <w:szCs w:val="20"/>
        </w:rPr>
        <w:t>.</w:t>
      </w:r>
    </w:p>
    <w:p w14:paraId="00B72423" w14:textId="77777777" w:rsidR="00230049" w:rsidRPr="00247653" w:rsidRDefault="00230049" w:rsidP="00230049">
      <w:pPr>
        <w:rPr>
          <w:rFonts w:asciiTheme="minorHAnsi" w:hAnsiTheme="minorHAnsi" w:cstheme="minorHAnsi"/>
          <w:szCs w:val="20"/>
        </w:rPr>
      </w:pPr>
    </w:p>
    <w:p w14:paraId="0CF2042C" w14:textId="77777777" w:rsidR="00230049" w:rsidRPr="00247653" w:rsidRDefault="00230049" w:rsidP="00230049">
      <w:pPr>
        <w:rPr>
          <w:rFonts w:asciiTheme="minorHAnsi" w:hAnsiTheme="minorHAnsi" w:cstheme="minorHAnsi"/>
          <w:b/>
          <w:color w:val="000000"/>
        </w:rPr>
      </w:pPr>
      <w:r w:rsidRPr="00247653">
        <w:rPr>
          <w:rFonts w:asciiTheme="minorHAnsi" w:hAnsiTheme="minorHAnsi" w:cstheme="minorHAnsi"/>
          <w:b/>
          <w:color w:val="000000"/>
        </w:rPr>
        <w:t>Even if a ‘substantial increase’ isn’t precise --- you should still exclude their Aff for being tiny.  Even judges can make a gut check.</w:t>
      </w:r>
    </w:p>
    <w:p w14:paraId="3B96BAF7" w14:textId="77777777" w:rsidR="00230049" w:rsidRPr="00247653" w:rsidRDefault="00230049" w:rsidP="00230049">
      <w:pPr>
        <w:rPr>
          <w:rFonts w:asciiTheme="minorHAnsi" w:hAnsiTheme="minorHAnsi" w:cstheme="minorHAnsi"/>
          <w:color w:val="000000"/>
        </w:rPr>
      </w:pPr>
      <w:r w:rsidRPr="00247653">
        <w:rPr>
          <w:rFonts w:asciiTheme="minorHAnsi" w:hAnsiTheme="minorHAnsi" w:cstheme="minorHAnsi"/>
          <w:color w:val="000000"/>
        </w:rPr>
        <w:t xml:space="preserve">Judge </w:t>
      </w:r>
      <w:r w:rsidRPr="00247653">
        <w:rPr>
          <w:rFonts w:asciiTheme="minorHAnsi" w:hAnsiTheme="minorHAnsi" w:cstheme="minorHAnsi"/>
          <w:b/>
          <w:bCs/>
          <w:sz w:val="26"/>
        </w:rPr>
        <w:t>Hartmann 7</w:t>
      </w:r>
      <w:r w:rsidRPr="00247653">
        <w:rPr>
          <w:rFonts w:asciiTheme="minorHAnsi" w:hAnsiTheme="minorHAnsi" w:cstheme="minorHAnsi"/>
          <w:color w:val="000000"/>
        </w:rPr>
        <w:t xml:space="preserve">, Hong Kong (IN THE HIGH COURT OF THE HONG KONG SPECIAL ADMINISTRATIVE REGION COURT OF FIRST INSTANCE, 8/20, http://legalref.judiciary.gov.hk/lrs/common/ju/ju_frame.jsp?DIS=58463&amp;currpage=T </w:t>
      </w:r>
    </w:p>
    <w:p w14:paraId="208F76CD" w14:textId="77777777" w:rsidR="00230049" w:rsidRPr="00247653" w:rsidRDefault="00230049" w:rsidP="00230049">
      <w:pPr>
        <w:rPr>
          <w:rFonts w:asciiTheme="minorHAnsi" w:hAnsiTheme="minorHAnsi" w:cstheme="minorHAnsi"/>
          <w:color w:val="000000"/>
          <w:sz w:val="16"/>
        </w:rPr>
      </w:pPr>
      <w:r w:rsidRPr="00247653">
        <w:rPr>
          <w:rFonts w:asciiTheme="minorHAnsi" w:hAnsiTheme="minorHAnsi" w:cstheme="minorHAnsi"/>
          <w:color w:val="000000"/>
          <w:u w:val="single"/>
        </w:rPr>
        <w:t xml:space="preserve"> The word </w:t>
      </w:r>
      <w:r w:rsidRPr="00C006A6">
        <w:rPr>
          <w:rFonts w:asciiTheme="minorHAnsi" w:hAnsiTheme="minorHAnsi" w:cstheme="minorHAnsi"/>
          <w:color w:val="000000"/>
          <w:u w:val="single"/>
        </w:rPr>
        <w:t>‘substantial’ is not a</w:t>
      </w:r>
      <w:r w:rsidRPr="00247653">
        <w:rPr>
          <w:rFonts w:asciiTheme="minorHAnsi" w:hAnsiTheme="minorHAnsi" w:cstheme="minorHAnsi"/>
          <w:color w:val="000000"/>
          <w:u w:val="single"/>
        </w:rPr>
        <w:t xml:space="preserve"> technical </w:t>
      </w:r>
      <w:r w:rsidRPr="00C006A6">
        <w:rPr>
          <w:rFonts w:asciiTheme="minorHAnsi" w:hAnsiTheme="minorHAnsi" w:cstheme="minorHAnsi"/>
          <w:color w:val="000000"/>
          <w:u w:val="single"/>
        </w:rPr>
        <w:t>term</w:t>
      </w:r>
      <w:r w:rsidRPr="00247653">
        <w:rPr>
          <w:rFonts w:asciiTheme="minorHAnsi" w:hAnsiTheme="minorHAnsi" w:cstheme="minorHAnsi"/>
          <w:color w:val="000000"/>
          <w:u w:val="single"/>
        </w:rPr>
        <w:t xml:space="preserve"> nor is it a word </w:t>
      </w:r>
      <w:r w:rsidRPr="00C006A6">
        <w:rPr>
          <w:rFonts w:asciiTheme="minorHAnsi" w:hAnsiTheme="minorHAnsi" w:cstheme="minorHAnsi"/>
          <w:color w:val="000000"/>
          <w:u w:val="single"/>
        </w:rPr>
        <w:t>that lends</w:t>
      </w:r>
      <w:r w:rsidRPr="00247653">
        <w:rPr>
          <w:rFonts w:asciiTheme="minorHAnsi" w:hAnsiTheme="minorHAnsi" w:cstheme="minorHAnsi"/>
          <w:color w:val="000000"/>
          <w:u w:val="single"/>
        </w:rPr>
        <w:t xml:space="preserve"> itself </w:t>
      </w:r>
      <w:r w:rsidRPr="00C006A6">
        <w:rPr>
          <w:rFonts w:asciiTheme="minorHAnsi" w:hAnsiTheme="minorHAnsi" w:cstheme="minorHAnsi"/>
          <w:color w:val="000000"/>
          <w:u w:val="single"/>
        </w:rPr>
        <w:t>to</w:t>
      </w:r>
      <w:r w:rsidRPr="00247653">
        <w:rPr>
          <w:rFonts w:asciiTheme="minorHAnsi" w:hAnsiTheme="minorHAnsi" w:cstheme="minorHAnsi"/>
          <w:color w:val="000000"/>
          <w:u w:val="single"/>
        </w:rPr>
        <w:t xml:space="preserve"> a </w:t>
      </w:r>
      <w:r w:rsidRPr="00C006A6">
        <w:rPr>
          <w:rFonts w:asciiTheme="minorHAnsi" w:hAnsiTheme="minorHAnsi" w:cstheme="minorHAnsi"/>
          <w:color w:val="000000"/>
          <w:u w:val="single"/>
        </w:rPr>
        <w:t>precise measurement</w:t>
      </w:r>
      <w:r w:rsidRPr="00247653">
        <w:rPr>
          <w:rFonts w:asciiTheme="minorHAnsi" w:hAnsiTheme="minorHAnsi" w:cstheme="minorHAnsi"/>
          <w:color w:val="000000"/>
          <w:sz w:val="16"/>
        </w:rPr>
        <w:t>.  In an earlier judgment on this issue, that of S. v. S. [2006] 3 HKLRD 251, I said that it is not a word —</w:t>
      </w:r>
    </w:p>
    <w:p w14:paraId="3ACD6945" w14:textId="77777777" w:rsidR="00230049" w:rsidRPr="00247653" w:rsidRDefault="00230049" w:rsidP="00230049">
      <w:pPr>
        <w:rPr>
          <w:rFonts w:asciiTheme="minorHAnsi" w:hAnsiTheme="minorHAnsi" w:cstheme="minorHAnsi"/>
          <w:color w:val="000000"/>
          <w:sz w:val="16"/>
        </w:rPr>
      </w:pPr>
      <w:r w:rsidRPr="00247653">
        <w:rPr>
          <w:rFonts w:asciiTheme="minorHAnsi" w:hAnsiTheme="minorHAnsi" w:cstheme="minorHAnsi"/>
          <w:color w:val="000000"/>
          <w:sz w:val="16"/>
        </w:rPr>
        <w:t>“… that lends itself to precise definition or from which precise deductions can be drawn.  </w:t>
      </w:r>
      <w:r w:rsidRPr="00247653">
        <w:rPr>
          <w:rFonts w:asciiTheme="minorHAnsi" w:hAnsiTheme="minorHAnsi" w:cstheme="minorHAnsi"/>
          <w:color w:val="000000"/>
          <w:u w:val="single"/>
        </w:rPr>
        <w:t>To say</w:t>
      </w:r>
      <w:r w:rsidRPr="00247653">
        <w:rPr>
          <w:rFonts w:asciiTheme="minorHAnsi" w:hAnsiTheme="minorHAnsi" w:cstheme="minorHAnsi"/>
          <w:color w:val="000000"/>
          <w:sz w:val="16"/>
        </w:rPr>
        <w:t xml:space="preserve">, for example, </w:t>
      </w:r>
      <w:r w:rsidRPr="00247653">
        <w:rPr>
          <w:rFonts w:asciiTheme="minorHAnsi" w:hAnsiTheme="minorHAnsi" w:cstheme="minorHAnsi"/>
          <w:color w:val="000000"/>
          <w:u w:val="single"/>
        </w:rPr>
        <w:t>that ‘there has been a substantial increase in expenditure’ does not of itself allow for a calculation</w:t>
      </w:r>
      <w:r w:rsidRPr="00247653">
        <w:rPr>
          <w:rFonts w:asciiTheme="minorHAnsi" w:hAnsiTheme="minorHAnsi" w:cstheme="minorHAnsi"/>
          <w:color w:val="000000"/>
          <w:sz w:val="16"/>
        </w:rPr>
        <w:t xml:space="preserve"> in </w:t>
      </w:r>
      <w:proofErr w:type="spellStart"/>
      <w:r w:rsidRPr="00247653">
        <w:rPr>
          <w:rFonts w:asciiTheme="minorHAnsi" w:hAnsiTheme="minorHAnsi" w:cstheme="minorHAnsi"/>
          <w:color w:val="000000"/>
          <w:sz w:val="16"/>
        </w:rPr>
        <w:t>numerative</w:t>
      </w:r>
      <w:proofErr w:type="spellEnd"/>
      <w:r w:rsidRPr="00247653">
        <w:rPr>
          <w:rFonts w:asciiTheme="minorHAnsi" w:hAnsiTheme="minorHAnsi" w:cstheme="minorHAnsi"/>
          <w:color w:val="000000"/>
          <w:sz w:val="16"/>
        </w:rPr>
        <w:t xml:space="preserve"> terms </w:t>
      </w:r>
      <w:r w:rsidRPr="00247653">
        <w:rPr>
          <w:rFonts w:asciiTheme="minorHAnsi" w:hAnsiTheme="minorHAnsi" w:cstheme="minorHAnsi"/>
          <w:color w:val="000000"/>
          <w:u w:val="single"/>
        </w:rPr>
        <w:t xml:space="preserve">of the exact </w:t>
      </w:r>
      <w:r w:rsidRPr="00247653">
        <w:rPr>
          <w:rFonts w:asciiTheme="minorHAnsi" w:hAnsiTheme="minorHAnsi" w:cstheme="minorHAnsi"/>
          <w:color w:val="000000"/>
          <w:u w:val="single"/>
        </w:rPr>
        <w:lastRenderedPageBreak/>
        <w:t xml:space="preserve">increase.  It is a statement to the effect that </w:t>
      </w:r>
      <w:r w:rsidRPr="00C006A6">
        <w:rPr>
          <w:rFonts w:asciiTheme="minorHAnsi" w:hAnsiTheme="minorHAnsi" w:cstheme="minorHAnsi"/>
          <w:color w:val="000000"/>
          <w:u w:val="single"/>
        </w:rPr>
        <w:t>it is</w:t>
      </w:r>
      <w:r w:rsidRPr="00247653">
        <w:rPr>
          <w:rFonts w:asciiTheme="minorHAnsi" w:hAnsiTheme="minorHAnsi" w:cstheme="minorHAnsi"/>
          <w:color w:val="000000"/>
          <w:u w:val="single"/>
        </w:rPr>
        <w:t xml:space="preserve"> certainly </w:t>
      </w:r>
      <w:r w:rsidRPr="00C006A6">
        <w:rPr>
          <w:rFonts w:asciiTheme="minorHAnsi" w:hAnsiTheme="minorHAnsi" w:cstheme="minorHAnsi"/>
          <w:color w:val="000000"/>
          <w:u w:val="single"/>
        </w:rPr>
        <w:t>more than a little but less than great.  It defines, however, a significant increase, one</w:t>
      </w:r>
      <w:r w:rsidRPr="00247653">
        <w:rPr>
          <w:rFonts w:asciiTheme="minorHAnsi" w:hAnsiTheme="minorHAnsi" w:cstheme="minorHAnsi"/>
          <w:color w:val="000000"/>
          <w:u w:val="single"/>
        </w:rPr>
        <w:t xml:space="preserve"> that is </w:t>
      </w:r>
      <w:r w:rsidRPr="00C006A6">
        <w:rPr>
          <w:rFonts w:asciiTheme="minorHAnsi" w:hAnsiTheme="minorHAnsi" w:cstheme="minorHAnsi"/>
          <w:color w:val="000000"/>
          <w:u w:val="single"/>
        </w:rPr>
        <w:t>weighty or sizeable</w:t>
      </w:r>
      <w:r w:rsidRPr="00247653">
        <w:rPr>
          <w:rFonts w:asciiTheme="minorHAnsi" w:hAnsiTheme="minorHAnsi" w:cstheme="minorHAnsi"/>
          <w:color w:val="000000"/>
          <w:sz w:val="16"/>
        </w:rPr>
        <w:t>.”</w:t>
      </w:r>
    </w:p>
    <w:p w14:paraId="0AE1E9F8"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All</w:t>
      </w:r>
    </w:p>
    <w:p w14:paraId="17D97A2E"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 means </w:t>
      </w:r>
      <w:r w:rsidRPr="00247653">
        <w:rPr>
          <w:rFonts w:asciiTheme="minorHAnsi" w:eastAsiaTheme="majorEastAsia" w:hAnsiTheme="minorHAnsi" w:cstheme="minorHAnsi"/>
          <w:b/>
          <w:iCs/>
          <w:sz w:val="26"/>
          <w:u w:val="single"/>
        </w:rPr>
        <w:t>totality</w:t>
      </w:r>
      <w:r w:rsidRPr="00247653">
        <w:rPr>
          <w:rFonts w:asciiTheme="minorHAnsi" w:eastAsiaTheme="majorEastAsia" w:hAnsiTheme="minorHAnsi" w:cstheme="minorHAnsi"/>
          <w:b/>
          <w:iCs/>
          <w:sz w:val="26"/>
        </w:rPr>
        <w:t xml:space="preserve"> of circumstances</w:t>
      </w:r>
    </w:p>
    <w:p w14:paraId="0D30FB33"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US First Circuit Court of Appeals ’98</w:t>
      </w:r>
      <w:r w:rsidRPr="00247653">
        <w:rPr>
          <w:rFonts w:asciiTheme="minorHAnsi" w:hAnsiTheme="minorHAnsi" w:cstheme="minorHAnsi"/>
        </w:rPr>
        <w:t xml:space="preserve"> </w:t>
      </w:r>
    </w:p>
    <w:p w14:paraId="2B2187C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In Re Richard Lamanna, </w:t>
      </w:r>
      <w:proofErr w:type="spellStart"/>
      <w:r w:rsidRPr="00247653">
        <w:rPr>
          <w:rFonts w:asciiTheme="minorHAnsi" w:hAnsiTheme="minorHAnsi" w:cstheme="minorHAnsi"/>
        </w:rPr>
        <w:t>Debtor.first</w:t>
      </w:r>
      <w:proofErr w:type="spellEnd"/>
      <w:r w:rsidRPr="00247653">
        <w:rPr>
          <w:rFonts w:asciiTheme="minorHAnsi" w:hAnsiTheme="minorHAnsi" w:cstheme="minorHAnsi"/>
        </w:rPr>
        <w:t xml:space="preserve"> Usa, et al., Appellees, v. Richard Lamanna, </w:t>
      </w:r>
      <w:proofErr w:type="spellStart"/>
      <w:r w:rsidRPr="00247653">
        <w:rPr>
          <w:rFonts w:asciiTheme="minorHAnsi" w:hAnsiTheme="minorHAnsi" w:cstheme="minorHAnsi"/>
        </w:rPr>
        <w:t>AppellantUnited</w:t>
      </w:r>
      <w:proofErr w:type="spellEnd"/>
      <w:r w:rsidRPr="00247653">
        <w:rPr>
          <w:rFonts w:asciiTheme="minorHAnsi" w:hAnsiTheme="minorHAnsi" w:cstheme="minorHAnsi"/>
        </w:rPr>
        <w:t xml:space="preserve"> States Court of Appeals, First Circuit. - 153 F.3d 1Heard July 27, 1998.Decided Aug. 25, </w:t>
      </w:r>
      <w:proofErr w:type="gramStart"/>
      <w:r w:rsidRPr="00247653">
        <w:rPr>
          <w:rFonts w:asciiTheme="minorHAnsi" w:hAnsiTheme="minorHAnsi" w:cstheme="minorHAnsi"/>
        </w:rPr>
        <w:t>1998</w:t>
      </w:r>
      <w:proofErr w:type="gramEnd"/>
      <w:r w:rsidRPr="00247653">
        <w:rPr>
          <w:rFonts w:asciiTheme="minorHAnsi" w:hAnsiTheme="minorHAnsi" w:cstheme="minorHAnsi"/>
        </w:rPr>
        <w:t xml:space="preserve"> </w:t>
      </w:r>
      <w:hyperlink r:id="rId33" w:history="1">
        <w:r w:rsidRPr="00247653">
          <w:rPr>
            <w:rFonts w:asciiTheme="minorHAnsi" w:hAnsiTheme="minorHAnsi" w:cstheme="minorHAnsi"/>
          </w:rPr>
          <w:t>http://www.swlearning.com/blaw/cases/court_uses.html</w:t>
        </w:r>
      </w:hyperlink>
    </w:p>
    <w:p w14:paraId="4061C1BE"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u w:val="single"/>
        </w:rPr>
        <w:t>Decision</w:t>
      </w:r>
      <w:r w:rsidRPr="00247653">
        <w:rPr>
          <w:rFonts w:asciiTheme="minorHAnsi" w:hAnsiTheme="minorHAnsi" w:cstheme="minorHAnsi"/>
          <w:sz w:val="16"/>
        </w:rPr>
        <w:t xml:space="preserve"> Affirmed. </w:t>
      </w:r>
      <w:r w:rsidRPr="00C006A6">
        <w:rPr>
          <w:rFonts w:asciiTheme="minorHAnsi" w:hAnsiTheme="minorHAnsi" w:cstheme="minorHAnsi"/>
          <w:u w:val="single"/>
        </w:rPr>
        <w:t>The court</w:t>
      </w:r>
      <w:r w:rsidRPr="00247653">
        <w:rPr>
          <w:rFonts w:asciiTheme="minorHAnsi" w:hAnsiTheme="minorHAnsi" w:cstheme="minorHAnsi"/>
          <w:sz w:val="16"/>
        </w:rPr>
        <w:t xml:space="preserve"> joins other circuits in </w:t>
      </w:r>
      <w:r w:rsidRPr="00C006A6">
        <w:rPr>
          <w:rFonts w:asciiTheme="minorHAnsi" w:hAnsiTheme="minorHAnsi" w:cstheme="minorHAnsi"/>
          <w:u w:val="single"/>
        </w:rPr>
        <w:t xml:space="preserve">adopting the </w:t>
      </w:r>
      <w:r w:rsidRPr="00C006A6">
        <w:rPr>
          <w:rFonts w:asciiTheme="minorHAnsi" w:hAnsiTheme="minorHAnsi" w:cstheme="minorHAnsi"/>
          <w:b/>
          <w:iCs/>
          <w:u w:val="single"/>
        </w:rPr>
        <w:t>"totality of the circumstances"</w:t>
      </w:r>
      <w:r w:rsidRPr="00C006A6">
        <w:rPr>
          <w:rFonts w:asciiTheme="minorHAnsi" w:hAnsiTheme="minorHAnsi" w:cstheme="minorHAnsi"/>
          <w:u w:val="single"/>
        </w:rPr>
        <w:t xml:space="preserve"> test as the measure of substantial</w:t>
      </w:r>
      <w:r w:rsidRPr="00247653">
        <w:rPr>
          <w:rFonts w:asciiTheme="minorHAnsi" w:hAnsiTheme="minorHAnsi" w:cstheme="minorHAnsi"/>
          <w:sz w:val="16"/>
        </w:rPr>
        <w:t xml:space="preserve"> abuse under the Bankruptcy Code. </w:t>
      </w:r>
      <w:r w:rsidRPr="00C006A6">
        <w:rPr>
          <w:rFonts w:asciiTheme="minorHAnsi" w:hAnsiTheme="minorHAnsi" w:cstheme="minorHAnsi"/>
          <w:u w:val="single"/>
        </w:rPr>
        <w:t>This is a</w:t>
      </w:r>
      <w:r w:rsidRPr="00247653">
        <w:rPr>
          <w:rFonts w:asciiTheme="minorHAnsi" w:hAnsiTheme="minorHAnsi" w:cstheme="minorHAnsi"/>
          <w:u w:val="single"/>
        </w:rPr>
        <w:t xml:space="preserve"> </w:t>
      </w:r>
      <w:r w:rsidRPr="00247653">
        <w:rPr>
          <w:rFonts w:asciiTheme="minorHAnsi" w:hAnsiTheme="minorHAnsi" w:cstheme="minorHAnsi"/>
          <w:sz w:val="16"/>
        </w:rPr>
        <w:t xml:space="preserve">flexible </w:t>
      </w:r>
      <w:r w:rsidRPr="00C006A6">
        <w:rPr>
          <w:rFonts w:asciiTheme="minorHAnsi" w:hAnsiTheme="minorHAnsi" w:cstheme="minorHAnsi"/>
          <w:u w:val="single"/>
        </w:rPr>
        <w:t>standard adopted by Congress</w:t>
      </w:r>
      <w:r w:rsidRPr="00247653">
        <w:rPr>
          <w:rFonts w:asciiTheme="minorHAnsi" w:hAnsiTheme="minorHAnsi" w:cstheme="minorHAnsi"/>
          <w:sz w:val="16"/>
        </w:rPr>
        <w:t xml:space="preserve"> to allow bankruptcy courts to consider the factors involved in each case and to prevent abuse of Chapter 7 filings. When there is evidence that the consumer can pay their debts, there is likely to be found substantial abuse.</w:t>
      </w:r>
    </w:p>
    <w:p w14:paraId="01526C92"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Considerable</w:t>
      </w:r>
    </w:p>
    <w:p w14:paraId="521BC8A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is considerable---NOT quantitative</w:t>
      </w:r>
    </w:p>
    <w:p w14:paraId="0EED5735"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 xml:space="preserve">SEC 5 </w:t>
      </w:r>
      <w:r w:rsidRPr="00247653">
        <w:rPr>
          <w:rFonts w:asciiTheme="minorHAnsi" w:hAnsiTheme="minorHAnsi" w:cstheme="minorHAnsi"/>
        </w:rPr>
        <w:t>Investment Company Act of 1940 -- Section 3(a)(1)(A), 3(a)(1)(C), 3(c)(3), 2(a)(5), 7(d), 3(a)(10) -- Rule 3a-6(b), 3a-6, 3a-6(a), 3a-6(b)(2), 6c-9, 3-16 of Regulation S-X, 902 of Regulation S, lexis</w:t>
      </w:r>
    </w:p>
    <w:p w14:paraId="42375576" w14:textId="77777777" w:rsidR="00230049" w:rsidRPr="00247653" w:rsidRDefault="00230049" w:rsidP="00230049">
      <w:pPr>
        <w:rPr>
          <w:rFonts w:asciiTheme="minorHAnsi" w:hAnsiTheme="minorHAnsi" w:cstheme="minorHAnsi"/>
          <w:sz w:val="14"/>
        </w:rPr>
      </w:pPr>
      <w:r w:rsidRPr="00247653">
        <w:rPr>
          <w:rFonts w:asciiTheme="minorHAnsi" w:hAnsiTheme="minorHAnsi" w:cstheme="minorHAnsi"/>
          <w:u w:val="single"/>
        </w:rPr>
        <w:t>You contend</w:t>
      </w:r>
      <w:r w:rsidRPr="00247653">
        <w:rPr>
          <w:rFonts w:asciiTheme="minorHAnsi" w:hAnsiTheme="minorHAnsi" w:cstheme="minorHAnsi"/>
          <w:sz w:val="14"/>
        </w:rPr>
        <w:t xml:space="preserve"> further that the </w:t>
      </w:r>
      <w:r w:rsidRPr="00247653">
        <w:rPr>
          <w:rFonts w:asciiTheme="minorHAnsi" w:hAnsiTheme="minorHAnsi" w:cstheme="minorHAnsi"/>
          <w:b/>
          <w:iCs/>
          <w:u w:val="single"/>
        </w:rPr>
        <w:t>ten percent</w:t>
      </w:r>
      <w:r w:rsidRPr="00247653">
        <w:rPr>
          <w:rFonts w:asciiTheme="minorHAnsi" w:hAnsiTheme="minorHAnsi" w:cstheme="minorHAnsi"/>
          <w:sz w:val="14"/>
        </w:rPr>
        <w:t xml:space="preserve"> test </w:t>
      </w:r>
      <w:r w:rsidRPr="00247653">
        <w:rPr>
          <w:rFonts w:asciiTheme="minorHAnsi" w:hAnsiTheme="minorHAnsi" w:cstheme="minorHAnsi"/>
          <w:u w:val="single"/>
        </w:rPr>
        <w:t>is consistent with the</w:t>
      </w:r>
      <w:r w:rsidRPr="00247653">
        <w:rPr>
          <w:rFonts w:asciiTheme="minorHAnsi" w:hAnsiTheme="minorHAnsi" w:cstheme="minorHAnsi"/>
          <w:sz w:val="14"/>
        </w:rPr>
        <w:t xml:space="preserve"> plain </w:t>
      </w:r>
      <w:r w:rsidRPr="00247653">
        <w:rPr>
          <w:rFonts w:asciiTheme="minorHAnsi" w:hAnsiTheme="minorHAnsi" w:cstheme="minorHAnsi"/>
          <w:u w:val="single"/>
        </w:rPr>
        <w:t xml:space="preserve">meaning of the </w:t>
      </w:r>
      <w:r w:rsidRPr="00247653">
        <w:rPr>
          <w:rFonts w:asciiTheme="minorHAnsi" w:hAnsiTheme="minorHAnsi" w:cstheme="minorHAnsi"/>
          <w:b/>
          <w:iCs/>
          <w:u w:val="single"/>
        </w:rPr>
        <w:t xml:space="preserve">word </w:t>
      </w:r>
      <w:r w:rsidRPr="00C006A6">
        <w:rPr>
          <w:rFonts w:asciiTheme="minorHAnsi" w:hAnsiTheme="minorHAnsi" w:cstheme="minorHAnsi"/>
          <w:b/>
          <w:iCs/>
          <w:u w:val="single"/>
        </w:rPr>
        <w:t>"substantial":</w:t>
      </w:r>
      <w:r w:rsidRPr="00C006A6">
        <w:rPr>
          <w:rFonts w:asciiTheme="minorHAnsi" w:hAnsiTheme="minorHAnsi" w:cstheme="minorHAnsi"/>
          <w:sz w:val="14"/>
        </w:rPr>
        <w:t xml:space="preserve"> </w:t>
      </w:r>
      <w:r w:rsidRPr="00C006A6">
        <w:rPr>
          <w:rFonts w:asciiTheme="minorHAnsi" w:hAnsiTheme="minorHAnsi" w:cstheme="minorHAnsi"/>
          <w:b/>
          <w:iCs/>
          <w:u w:val="single"/>
        </w:rPr>
        <w:t>"Belonging to substance;</w:t>
      </w:r>
      <w:r w:rsidRPr="00247653">
        <w:rPr>
          <w:rFonts w:asciiTheme="minorHAnsi" w:hAnsiTheme="minorHAnsi" w:cstheme="minorHAnsi"/>
          <w:sz w:val="14"/>
        </w:rPr>
        <w:t xml:space="preserve"> actually </w:t>
      </w:r>
      <w:r w:rsidRPr="00C006A6">
        <w:rPr>
          <w:rFonts w:asciiTheme="minorHAnsi" w:hAnsiTheme="minorHAnsi" w:cstheme="minorHAnsi"/>
          <w:b/>
          <w:iCs/>
          <w:u w:val="single"/>
        </w:rPr>
        <w:t>existing</w:t>
      </w:r>
      <w:r w:rsidRPr="00C006A6">
        <w:rPr>
          <w:rFonts w:asciiTheme="minorHAnsi" w:hAnsiTheme="minorHAnsi" w:cstheme="minorHAnsi"/>
          <w:sz w:val="14"/>
        </w:rPr>
        <w:t xml:space="preserve">; </w:t>
      </w:r>
      <w:r w:rsidRPr="00C006A6">
        <w:rPr>
          <w:rFonts w:asciiTheme="minorHAnsi" w:hAnsiTheme="minorHAnsi" w:cstheme="minorHAnsi"/>
          <w:b/>
          <w:iCs/>
          <w:u w:val="single"/>
        </w:rPr>
        <w:t>real</w:t>
      </w:r>
      <w:r w:rsidRPr="00247653">
        <w:rPr>
          <w:rFonts w:asciiTheme="minorHAnsi" w:hAnsiTheme="minorHAnsi" w:cstheme="minorHAnsi"/>
          <w:sz w:val="14"/>
        </w:rPr>
        <w:t xml:space="preserve">; not seeming or imaginary; not illusive; solid; true; veritable. Something worthwhile as distinguished from something without value or merely nominal." n7 You also contend that foreign banks that meet the ten percent test view their deposit-taking and credit extension activities as substantial due in part to the resources that must be extended to engage in those activities. In addition, you assert that the relevant foreign financial authorities view these activities as substantial, as evidenced by their specific regulation of such activities. In determining whether a foreign bank derives "a substantial portion of its business from ... extending commercial and other types of credit, and accepting demand and other types of deposits," for purposes of rule 3a-6, </w:t>
      </w:r>
      <w:r w:rsidRPr="00C006A6">
        <w:rPr>
          <w:rFonts w:asciiTheme="minorHAnsi" w:hAnsiTheme="minorHAnsi" w:cstheme="minorHAnsi"/>
          <w:u w:val="single"/>
        </w:rPr>
        <w:t xml:space="preserve">we are </w:t>
      </w:r>
      <w:r w:rsidRPr="00C006A6">
        <w:rPr>
          <w:rFonts w:asciiTheme="minorHAnsi" w:hAnsiTheme="minorHAnsi" w:cstheme="minorHAnsi"/>
          <w:b/>
          <w:iCs/>
          <w:u w:val="single"/>
        </w:rPr>
        <w:t>not inclined</w:t>
      </w:r>
      <w:r w:rsidRPr="00C006A6">
        <w:rPr>
          <w:rFonts w:asciiTheme="minorHAnsi" w:hAnsiTheme="minorHAnsi" w:cstheme="minorHAnsi"/>
          <w:u w:val="single"/>
        </w:rPr>
        <w:t xml:space="preserve"> to provide</w:t>
      </w:r>
      <w:r w:rsidRPr="00247653">
        <w:rPr>
          <w:rFonts w:asciiTheme="minorHAnsi" w:hAnsiTheme="minorHAnsi" w:cstheme="minorHAnsi"/>
          <w:u w:val="single"/>
        </w:rPr>
        <w:t xml:space="preserve"> an </w:t>
      </w:r>
      <w:r w:rsidRPr="00247653">
        <w:rPr>
          <w:rFonts w:asciiTheme="minorHAnsi" w:hAnsiTheme="minorHAnsi" w:cstheme="minorHAnsi"/>
          <w:b/>
          <w:iCs/>
          <w:u w:val="single"/>
        </w:rPr>
        <w:t>interpretation</w:t>
      </w:r>
      <w:r w:rsidRPr="00247653">
        <w:rPr>
          <w:rFonts w:asciiTheme="minorHAnsi" w:hAnsiTheme="minorHAnsi" w:cstheme="minorHAnsi"/>
          <w:u w:val="single"/>
        </w:rPr>
        <w:t xml:space="preserve"> based</w:t>
      </w:r>
      <w:r w:rsidRPr="00247653">
        <w:rPr>
          <w:rFonts w:asciiTheme="minorHAnsi" w:hAnsiTheme="minorHAnsi" w:cstheme="minorHAnsi"/>
          <w:sz w:val="14"/>
        </w:rPr>
        <w:t xml:space="preserve"> </w:t>
      </w:r>
      <w:r w:rsidRPr="00247653">
        <w:rPr>
          <w:rFonts w:asciiTheme="minorHAnsi" w:hAnsiTheme="minorHAnsi" w:cstheme="minorHAnsi"/>
          <w:b/>
          <w:iCs/>
          <w:u w:val="single"/>
        </w:rPr>
        <w:t xml:space="preserve">on particular </w:t>
      </w:r>
      <w:r w:rsidRPr="00C006A6">
        <w:rPr>
          <w:rFonts w:asciiTheme="minorHAnsi" w:hAnsiTheme="minorHAnsi" w:cstheme="minorHAnsi"/>
          <w:b/>
          <w:iCs/>
          <w:u w:val="single"/>
        </w:rPr>
        <w:t>minimum percentages</w:t>
      </w:r>
      <w:r w:rsidRPr="00247653">
        <w:rPr>
          <w:rFonts w:asciiTheme="minorHAnsi" w:hAnsiTheme="minorHAnsi" w:cstheme="minorHAnsi"/>
          <w:sz w:val="14"/>
        </w:rPr>
        <w:t xml:space="preserve"> of either the bank's liabilities (in the case of deposits) or assets or revenues (in the case of credit extensions). </w:t>
      </w:r>
      <w:r w:rsidRPr="00247653">
        <w:rPr>
          <w:rFonts w:asciiTheme="minorHAnsi" w:hAnsiTheme="minorHAnsi" w:cstheme="minorHAnsi"/>
          <w:u w:val="single"/>
        </w:rPr>
        <w:t>This conclusion</w:t>
      </w:r>
      <w:r w:rsidRPr="00247653">
        <w:rPr>
          <w:rFonts w:asciiTheme="minorHAnsi" w:hAnsiTheme="minorHAnsi" w:cstheme="minorHAnsi"/>
          <w:sz w:val="14"/>
        </w:rPr>
        <w:t xml:space="preserve"> [*9</w:t>
      </w:r>
      <w:proofErr w:type="gramStart"/>
      <w:r w:rsidRPr="00247653">
        <w:rPr>
          <w:rFonts w:asciiTheme="minorHAnsi" w:hAnsiTheme="minorHAnsi" w:cstheme="minorHAnsi"/>
          <w:sz w:val="14"/>
        </w:rPr>
        <w:t xml:space="preserve">]  </w:t>
      </w:r>
      <w:r w:rsidRPr="00247653">
        <w:rPr>
          <w:rFonts w:asciiTheme="minorHAnsi" w:hAnsiTheme="minorHAnsi" w:cstheme="minorHAnsi"/>
          <w:u w:val="single"/>
        </w:rPr>
        <w:t>is</w:t>
      </w:r>
      <w:proofErr w:type="gramEnd"/>
      <w:r w:rsidRPr="00247653">
        <w:rPr>
          <w:rFonts w:asciiTheme="minorHAnsi" w:hAnsiTheme="minorHAnsi" w:cstheme="minorHAnsi"/>
          <w:u w:val="single"/>
        </w:rPr>
        <w:t xml:space="preserve"> based</w:t>
      </w:r>
      <w:r w:rsidRPr="00247653">
        <w:rPr>
          <w:rFonts w:asciiTheme="minorHAnsi" w:hAnsiTheme="minorHAnsi" w:cstheme="minorHAnsi"/>
          <w:sz w:val="14"/>
        </w:rPr>
        <w:t xml:space="preserve">, in part, </w:t>
      </w:r>
      <w:r w:rsidRPr="00247653">
        <w:rPr>
          <w:rFonts w:asciiTheme="minorHAnsi" w:hAnsiTheme="minorHAnsi" w:cstheme="minorHAnsi"/>
          <w:u w:val="single"/>
        </w:rPr>
        <w:t>on the fact</w:t>
      </w:r>
      <w:r w:rsidRPr="00247653">
        <w:rPr>
          <w:rFonts w:asciiTheme="minorHAnsi" w:hAnsiTheme="minorHAnsi" w:cstheme="minorHAnsi"/>
          <w:sz w:val="14"/>
        </w:rPr>
        <w:t xml:space="preserve"> that </w:t>
      </w:r>
      <w:r w:rsidRPr="00247653">
        <w:rPr>
          <w:rFonts w:asciiTheme="minorHAnsi" w:hAnsiTheme="minorHAnsi" w:cstheme="minorHAnsi"/>
          <w:u w:val="single"/>
        </w:rPr>
        <w:t>the Commission</w:t>
      </w:r>
      <w:r w:rsidRPr="00247653">
        <w:rPr>
          <w:rFonts w:asciiTheme="minorHAnsi" w:hAnsiTheme="minorHAnsi" w:cstheme="minorHAnsi"/>
          <w:sz w:val="14"/>
        </w:rPr>
        <w:t xml:space="preserve">, when adopting this standard, </w:t>
      </w:r>
      <w:r w:rsidRPr="00247653">
        <w:rPr>
          <w:rFonts w:asciiTheme="minorHAnsi" w:hAnsiTheme="minorHAnsi" w:cstheme="minorHAnsi"/>
          <w:b/>
          <w:iCs/>
          <w:u w:val="single"/>
        </w:rPr>
        <w:t>chose not to define it by reference to minimum percentages</w:t>
      </w:r>
      <w:r w:rsidRPr="00247653">
        <w:rPr>
          <w:rFonts w:asciiTheme="minorHAnsi" w:hAnsiTheme="minorHAnsi" w:cstheme="minorHAnsi"/>
          <w:sz w:val="14"/>
        </w:rPr>
        <w:t xml:space="preserve">. Although we are not willing to set forth such minimum percentages, we recognize that </w:t>
      </w:r>
      <w:r w:rsidRPr="00C006A6">
        <w:rPr>
          <w:rFonts w:asciiTheme="minorHAnsi" w:hAnsiTheme="minorHAnsi" w:cstheme="minorHAnsi"/>
          <w:b/>
          <w:iCs/>
          <w:u w:val="single"/>
        </w:rPr>
        <w:t>various percentages</w:t>
      </w:r>
      <w:r w:rsidRPr="00C006A6">
        <w:rPr>
          <w:rFonts w:asciiTheme="minorHAnsi" w:hAnsiTheme="minorHAnsi" w:cstheme="minorHAnsi"/>
          <w:sz w:val="14"/>
        </w:rPr>
        <w:t xml:space="preserve"> </w:t>
      </w:r>
      <w:r w:rsidRPr="00C006A6">
        <w:rPr>
          <w:rFonts w:asciiTheme="minorHAnsi" w:hAnsiTheme="minorHAnsi" w:cstheme="minorHAnsi"/>
          <w:u w:val="single"/>
        </w:rPr>
        <w:t>could demonstrate</w:t>
      </w:r>
      <w:r w:rsidRPr="00247653">
        <w:rPr>
          <w:rFonts w:asciiTheme="minorHAnsi" w:hAnsiTheme="minorHAnsi" w:cstheme="minorHAnsi"/>
          <w:u w:val="single"/>
        </w:rPr>
        <w:t xml:space="preserve"> that a</w:t>
      </w:r>
      <w:r w:rsidRPr="00247653">
        <w:rPr>
          <w:rFonts w:asciiTheme="minorHAnsi" w:hAnsiTheme="minorHAnsi" w:cstheme="minorHAnsi"/>
          <w:sz w:val="14"/>
        </w:rPr>
        <w:t xml:space="preserve"> foreign </w:t>
      </w:r>
      <w:r w:rsidRPr="00247653">
        <w:rPr>
          <w:rFonts w:asciiTheme="minorHAnsi" w:hAnsiTheme="minorHAnsi" w:cstheme="minorHAnsi"/>
          <w:u w:val="single"/>
        </w:rPr>
        <w:t xml:space="preserve">bank derives a </w:t>
      </w:r>
      <w:r w:rsidRPr="00C006A6">
        <w:rPr>
          <w:rFonts w:asciiTheme="minorHAnsi" w:hAnsiTheme="minorHAnsi" w:cstheme="minorHAnsi"/>
          <w:b/>
          <w:iCs/>
          <w:u w:val="single"/>
        </w:rPr>
        <w:t>substantial</w:t>
      </w:r>
      <w:r w:rsidRPr="00247653">
        <w:rPr>
          <w:rFonts w:asciiTheme="minorHAnsi" w:hAnsiTheme="minorHAnsi" w:cstheme="minorHAnsi"/>
          <w:b/>
          <w:iCs/>
          <w:u w:val="single"/>
        </w:rPr>
        <w:t xml:space="preserve"> portion</w:t>
      </w:r>
      <w:r w:rsidRPr="00247653">
        <w:rPr>
          <w:rFonts w:asciiTheme="minorHAnsi" w:hAnsiTheme="minorHAnsi" w:cstheme="minorHAnsi"/>
          <w:sz w:val="14"/>
        </w:rPr>
        <w:t xml:space="preserve"> of its business </w:t>
      </w:r>
      <w:r w:rsidRPr="00247653">
        <w:rPr>
          <w:rFonts w:asciiTheme="minorHAnsi" w:hAnsiTheme="minorHAnsi" w:cstheme="minorHAnsi"/>
          <w:u w:val="single"/>
        </w:rPr>
        <w:t>from</w:t>
      </w:r>
      <w:r w:rsidRPr="00247653">
        <w:rPr>
          <w:rFonts w:asciiTheme="minorHAnsi" w:hAnsiTheme="minorHAnsi" w:cstheme="minorHAnsi"/>
          <w:sz w:val="14"/>
        </w:rPr>
        <w:t xml:space="preserve"> extending commercial and other types of </w:t>
      </w:r>
      <w:r w:rsidRPr="00247653">
        <w:rPr>
          <w:rFonts w:asciiTheme="minorHAnsi" w:hAnsiTheme="minorHAnsi" w:cstheme="minorHAnsi"/>
          <w:u w:val="single"/>
        </w:rPr>
        <w:t>credit</w:t>
      </w:r>
      <w:r w:rsidRPr="00247653">
        <w:rPr>
          <w:rFonts w:asciiTheme="minorHAnsi" w:hAnsiTheme="minorHAnsi" w:cstheme="minorHAnsi"/>
          <w:sz w:val="14"/>
        </w:rPr>
        <w:t xml:space="preserve"> and accepting demand and other types of deposits.</w:t>
      </w:r>
    </w:p>
    <w:p w14:paraId="5FD6551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of considerable amount---not some contrived percentage</w:t>
      </w:r>
    </w:p>
    <w:p w14:paraId="3C8B99F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Judge </w:t>
      </w:r>
      <w:r w:rsidRPr="00247653">
        <w:rPr>
          <w:rFonts w:asciiTheme="minorHAnsi" w:hAnsiTheme="minorHAnsi" w:cstheme="minorHAnsi"/>
          <w:b/>
          <w:bCs/>
          <w:sz w:val="26"/>
        </w:rPr>
        <w:t>Prost 4</w:t>
      </w:r>
      <w:r w:rsidRPr="00247653">
        <w:rPr>
          <w:rFonts w:asciiTheme="minorHAnsi" w:hAnsiTheme="minorHAnsi" w:cstheme="minorHAnsi"/>
        </w:rPr>
        <w:t xml:space="preserve"> United States Court of Appeals for the Federal Circuit, “Committee </w:t>
      </w:r>
      <w:proofErr w:type="gramStart"/>
      <w:r w:rsidRPr="00247653">
        <w:rPr>
          <w:rFonts w:asciiTheme="minorHAnsi" w:hAnsiTheme="minorHAnsi" w:cstheme="minorHAnsi"/>
        </w:rPr>
        <w:t>For</w:t>
      </w:r>
      <w:proofErr w:type="gramEnd"/>
      <w:r w:rsidRPr="00247653">
        <w:rPr>
          <w:rFonts w:asciiTheme="minorHAnsi" w:hAnsiTheme="minorHAnsi" w:cstheme="minorHAnsi"/>
        </w:rPr>
        <w:t xml:space="preserve"> Fairly Traded Venezuelan Cement v. United States”, 6-18, http://www.ll.georgetown.edu/federal/judicial/fed/opinions/04opinions/04-1016.html</w:t>
      </w:r>
    </w:p>
    <w:p w14:paraId="529F6D0E"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247653">
        <w:rPr>
          <w:rFonts w:asciiTheme="minorHAnsi" w:eastAsia="SimSun" w:hAnsiTheme="minorHAnsi" w:cstheme="minorHAnsi"/>
          <w:sz w:val="20"/>
          <w:szCs w:val="24"/>
          <w:u w:val="single"/>
          <w:lang w:eastAsia="zh-CN"/>
        </w:rPr>
        <w:t>the definition of the word “substantial” undercuts the</w:t>
      </w:r>
      <w:r w:rsidRPr="00247653">
        <w:rPr>
          <w:rFonts w:asciiTheme="minorHAnsi" w:hAnsiTheme="minorHAnsi" w:cstheme="minorHAnsi"/>
          <w:sz w:val="16"/>
        </w:rPr>
        <w:t xml:space="preserve"> CFTVC’s </w:t>
      </w:r>
      <w:r w:rsidRPr="00247653">
        <w:rPr>
          <w:rFonts w:asciiTheme="minorHAnsi" w:eastAsia="SimSun" w:hAnsiTheme="minorHAnsi" w:cstheme="minorHAnsi"/>
          <w:sz w:val="20"/>
          <w:szCs w:val="24"/>
          <w:u w:val="single"/>
          <w:lang w:eastAsia="zh-CN"/>
        </w:rPr>
        <w:t xml:space="preserve">argument.  The word </w:t>
      </w:r>
      <w:r w:rsidRPr="00C006A6">
        <w:rPr>
          <w:rFonts w:asciiTheme="minorHAnsi" w:eastAsia="SimSun" w:hAnsiTheme="minorHAnsi" w:cstheme="minorHAnsi"/>
          <w:sz w:val="20"/>
          <w:szCs w:val="24"/>
          <w:u w:val="single"/>
          <w:lang w:eastAsia="zh-CN"/>
        </w:rPr>
        <w:t>“substantial”</w:t>
      </w:r>
      <w:r w:rsidRPr="00247653">
        <w:rPr>
          <w:rFonts w:asciiTheme="minorHAnsi" w:eastAsia="SimSun" w:hAnsiTheme="minorHAnsi" w:cstheme="minorHAnsi"/>
          <w:sz w:val="20"/>
          <w:szCs w:val="24"/>
          <w:u w:val="single"/>
          <w:lang w:eastAsia="zh-CN"/>
        </w:rPr>
        <w:t xml:space="preserve"> generally </w:t>
      </w:r>
      <w:r w:rsidRPr="00C006A6">
        <w:rPr>
          <w:rFonts w:asciiTheme="minorHAnsi" w:eastAsia="SimSun" w:hAnsiTheme="minorHAnsi" w:cstheme="minorHAnsi"/>
          <w:sz w:val="20"/>
          <w:szCs w:val="24"/>
          <w:u w:val="single"/>
          <w:lang w:eastAsia="zh-CN"/>
        </w:rPr>
        <w:t>means “considerable</w:t>
      </w:r>
      <w:r w:rsidRPr="00247653">
        <w:rPr>
          <w:rFonts w:asciiTheme="minorHAnsi" w:eastAsia="SimSun" w:hAnsiTheme="minorHAnsi" w:cstheme="minorHAnsi"/>
          <w:sz w:val="20"/>
          <w:szCs w:val="24"/>
          <w:u w:val="single"/>
          <w:lang w:eastAsia="zh-CN"/>
        </w:rPr>
        <w:t xml:space="preserve"> in amount, </w:t>
      </w:r>
      <w:r w:rsidRPr="00247653">
        <w:rPr>
          <w:rFonts w:asciiTheme="minorHAnsi" w:hAnsiTheme="minorHAnsi" w:cstheme="minorHAnsi"/>
          <w:sz w:val="16"/>
        </w:rPr>
        <w:t xml:space="preserve">value or worth.”  Webster’s Third New International Dictionary 2280 (1993).  </w:t>
      </w:r>
      <w:r w:rsidRPr="00C006A6">
        <w:rPr>
          <w:rFonts w:asciiTheme="minorHAnsi" w:hAnsiTheme="minorHAnsi" w:cstheme="minorHAnsi"/>
          <w:b/>
          <w:iCs/>
          <w:u w:val="single"/>
        </w:rPr>
        <w:t>It does not imply a specific number or cut-off</w:t>
      </w:r>
      <w:r w:rsidRPr="00247653">
        <w:rPr>
          <w:rFonts w:asciiTheme="minorHAnsi" w:hAnsiTheme="minorHAnsi" w:cstheme="minorHAnsi"/>
          <w:sz w:val="20"/>
          <w:u w:val="single"/>
        </w:rPr>
        <w:t>.  What</w:t>
      </w:r>
      <w:r w:rsidRPr="00247653">
        <w:rPr>
          <w:rFonts w:asciiTheme="minorHAnsi" w:eastAsia="SimSun" w:hAnsiTheme="minorHAnsi" w:cstheme="minorHAnsi"/>
          <w:sz w:val="20"/>
          <w:szCs w:val="24"/>
          <w:u w:val="single"/>
          <w:lang w:eastAsia="zh-CN"/>
        </w:rPr>
        <w:t xml:space="preserve"> may be </w:t>
      </w:r>
      <w:r w:rsidRPr="00C006A6">
        <w:rPr>
          <w:rFonts w:asciiTheme="minorHAnsi" w:eastAsia="SimSun" w:hAnsiTheme="minorHAnsi" w:cstheme="minorHAnsi"/>
          <w:sz w:val="20"/>
          <w:szCs w:val="24"/>
          <w:u w:val="single"/>
          <w:lang w:eastAsia="zh-CN"/>
        </w:rPr>
        <w:t>substantial in one situation may not be in another</w:t>
      </w:r>
      <w:r w:rsidRPr="00247653">
        <w:rPr>
          <w:rFonts w:asciiTheme="minorHAnsi" w:eastAsia="SimSun" w:hAnsiTheme="minorHAnsi" w:cstheme="minorHAnsi"/>
          <w:sz w:val="20"/>
          <w:szCs w:val="24"/>
          <w:u w:val="single"/>
          <w:lang w:eastAsia="zh-CN"/>
        </w:rPr>
        <w:t xml:space="preserve"> situation.</w:t>
      </w:r>
      <w:r w:rsidRPr="00247653">
        <w:rPr>
          <w:rFonts w:asciiTheme="minorHAnsi" w:hAnsiTheme="minorHAnsi" w:cstheme="minorHAnsi"/>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9278C6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This is the </w:t>
      </w:r>
      <w:r w:rsidRPr="00247653">
        <w:rPr>
          <w:rFonts w:asciiTheme="minorHAnsi" w:eastAsiaTheme="majorEastAsia" w:hAnsiTheme="minorHAnsi" w:cstheme="minorHAnsi"/>
          <w:b/>
          <w:iCs/>
          <w:sz w:val="26"/>
          <w:u w:val="single"/>
        </w:rPr>
        <w:t>usual</w:t>
      </w:r>
      <w:r w:rsidRPr="00247653">
        <w:rPr>
          <w:rFonts w:asciiTheme="minorHAnsi" w:eastAsiaTheme="majorEastAsia" w:hAnsiTheme="minorHAnsi" w:cstheme="minorHAnsi"/>
          <w:b/>
          <w:iCs/>
          <w:sz w:val="26"/>
        </w:rPr>
        <w:t xml:space="preserve"> and </w:t>
      </w:r>
      <w:r w:rsidRPr="00247653">
        <w:rPr>
          <w:rFonts w:asciiTheme="minorHAnsi" w:eastAsiaTheme="majorEastAsia" w:hAnsiTheme="minorHAnsi" w:cstheme="minorHAnsi"/>
          <w:b/>
          <w:iCs/>
          <w:sz w:val="26"/>
          <w:u w:val="single"/>
        </w:rPr>
        <w:t>customary</w:t>
      </w:r>
      <w:r w:rsidRPr="00247653">
        <w:rPr>
          <w:rFonts w:asciiTheme="minorHAnsi" w:eastAsiaTheme="majorEastAsia" w:hAnsiTheme="minorHAnsi" w:cstheme="minorHAnsi"/>
          <w:b/>
          <w:iCs/>
          <w:sz w:val="26"/>
        </w:rPr>
        <w:t xml:space="preserve"> meaning</w:t>
      </w:r>
    </w:p>
    <w:p w14:paraId="0D4113FF" w14:textId="77777777" w:rsidR="00230049" w:rsidRPr="00247653" w:rsidRDefault="00230049" w:rsidP="00230049">
      <w:pPr>
        <w:rPr>
          <w:rFonts w:asciiTheme="minorHAnsi" w:hAnsiTheme="minorHAnsi" w:cstheme="minorHAnsi"/>
          <w:sz w:val="20"/>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(Volume 40A, p. 458)</w:t>
      </w:r>
    </w:p>
    <w:p w14:paraId="14A8DE4E"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D.S.C. 1966.  </w:t>
      </w:r>
      <w:r w:rsidRPr="00247653">
        <w:rPr>
          <w:rFonts w:asciiTheme="minorHAnsi" w:hAnsiTheme="minorHAnsi" w:cstheme="minorHAnsi"/>
          <w:sz w:val="20"/>
          <w:u w:val="single"/>
        </w:rPr>
        <w:t xml:space="preserve">The word </w:t>
      </w:r>
      <w:r w:rsidRPr="00C006A6">
        <w:rPr>
          <w:rFonts w:asciiTheme="minorHAnsi" w:hAnsiTheme="minorHAnsi" w:cstheme="minorHAnsi"/>
          <w:sz w:val="20"/>
          <w:u w:val="single"/>
        </w:rPr>
        <w:t>“substantial”</w:t>
      </w:r>
      <w:r w:rsidRPr="00247653">
        <w:rPr>
          <w:rFonts w:asciiTheme="minorHAnsi" w:hAnsiTheme="minorHAnsi" w:cstheme="minorHAnsi"/>
          <w:sz w:val="20"/>
          <w:u w:val="single"/>
        </w:rPr>
        <w:t xml:space="preserve"> within Civil Rights Act providing that a place is a public accommodation if a “substantial” portion of food</w:t>
      </w:r>
      <w:r w:rsidRPr="00247653">
        <w:rPr>
          <w:rFonts w:asciiTheme="minorHAnsi" w:hAnsiTheme="minorHAnsi" w:cstheme="minorHAnsi"/>
          <w:sz w:val="16"/>
        </w:rPr>
        <w:t xml:space="preserve"> which is served </w:t>
      </w:r>
      <w:r w:rsidRPr="00247653">
        <w:rPr>
          <w:rFonts w:asciiTheme="minorHAnsi" w:hAnsiTheme="minorHAnsi" w:cstheme="minorHAnsi"/>
          <w:sz w:val="20"/>
          <w:u w:val="single"/>
        </w:rPr>
        <w:t xml:space="preserve">has moved in commerce </w:t>
      </w:r>
      <w:r w:rsidRPr="00C006A6">
        <w:rPr>
          <w:rFonts w:asciiTheme="minorHAnsi" w:hAnsiTheme="minorHAnsi" w:cstheme="minorHAnsi"/>
          <w:sz w:val="20"/>
          <w:u w:val="single"/>
        </w:rPr>
        <w:t xml:space="preserve">must be construed </w:t>
      </w:r>
      <w:proofErr w:type="gramStart"/>
      <w:r w:rsidRPr="00C006A6">
        <w:rPr>
          <w:rFonts w:asciiTheme="minorHAnsi" w:hAnsiTheme="minorHAnsi" w:cstheme="minorHAnsi"/>
          <w:sz w:val="20"/>
          <w:u w:val="single"/>
        </w:rPr>
        <w:t>in light of</w:t>
      </w:r>
      <w:proofErr w:type="gramEnd"/>
      <w:r w:rsidRPr="00C006A6">
        <w:rPr>
          <w:rFonts w:asciiTheme="minorHAnsi" w:hAnsiTheme="minorHAnsi" w:cstheme="minorHAnsi"/>
          <w:sz w:val="20"/>
          <w:u w:val="single"/>
        </w:rPr>
        <w:t xml:space="preserve"> its </w:t>
      </w:r>
      <w:r w:rsidRPr="00C006A6">
        <w:rPr>
          <w:rFonts w:asciiTheme="minorHAnsi" w:hAnsiTheme="minorHAnsi" w:cstheme="minorHAnsi"/>
          <w:b/>
          <w:iCs/>
          <w:u w:val="single"/>
        </w:rPr>
        <w:t>usual and customary meaning</w:t>
      </w:r>
      <w:r w:rsidRPr="00247653">
        <w:rPr>
          <w:rFonts w:asciiTheme="minorHAnsi" w:hAnsiTheme="minorHAnsi" w:cstheme="minorHAnsi"/>
          <w:sz w:val="20"/>
          <w:u w:val="single"/>
        </w:rPr>
        <w:t xml:space="preserve">, that is, </w:t>
      </w:r>
      <w:r w:rsidRPr="00C006A6">
        <w:rPr>
          <w:rFonts w:asciiTheme="minorHAnsi" w:hAnsiTheme="minorHAnsi" w:cstheme="minorHAnsi"/>
          <w:sz w:val="20"/>
          <w:u w:val="single"/>
        </w:rPr>
        <w:t>something of real worth</w:t>
      </w:r>
      <w:r w:rsidRPr="00247653">
        <w:rPr>
          <w:rFonts w:asciiTheme="minorHAnsi" w:hAnsiTheme="minorHAnsi" w:cstheme="minorHAnsi"/>
          <w:sz w:val="20"/>
          <w:u w:val="single"/>
        </w:rPr>
        <w:t xml:space="preserve"> and importance; of </w:t>
      </w:r>
      <w:r w:rsidRPr="00C006A6">
        <w:rPr>
          <w:rFonts w:asciiTheme="minorHAnsi" w:hAnsiTheme="minorHAnsi" w:cstheme="minorHAnsi"/>
          <w:sz w:val="20"/>
          <w:u w:val="single"/>
        </w:rPr>
        <w:t>considerable value</w:t>
      </w:r>
      <w:r w:rsidRPr="00247653">
        <w:rPr>
          <w:rFonts w:asciiTheme="minorHAnsi" w:hAnsiTheme="minorHAnsi" w:cstheme="minorHAnsi"/>
          <w:sz w:val="16"/>
        </w:rPr>
        <w:t xml:space="preserve">; valuable, something worthwhile as distinguished from something without value or merely nominal  </w:t>
      </w:r>
    </w:p>
    <w:p w14:paraId="2D650072"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That’s best because it’s </w:t>
      </w:r>
      <w:r w:rsidRPr="00247653">
        <w:rPr>
          <w:rFonts w:asciiTheme="minorHAnsi" w:eastAsiaTheme="majorEastAsia" w:hAnsiTheme="minorHAnsi" w:cstheme="minorHAnsi"/>
          <w:b/>
          <w:iCs/>
          <w:sz w:val="26"/>
          <w:u w:val="single"/>
        </w:rPr>
        <w:t>not a term of art</w:t>
      </w:r>
    </w:p>
    <w:p w14:paraId="16CEF267"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David </w:t>
      </w:r>
      <w:r w:rsidRPr="00247653">
        <w:rPr>
          <w:rFonts w:asciiTheme="minorHAnsi" w:hAnsiTheme="minorHAnsi" w:cstheme="minorHAnsi"/>
          <w:b/>
          <w:bCs/>
          <w:sz w:val="26"/>
        </w:rPr>
        <w:t>Arkush 2</w:t>
      </w:r>
      <w:r w:rsidRPr="00247653">
        <w:rPr>
          <w:rFonts w:asciiTheme="minorHAnsi" w:hAnsiTheme="minorHAnsi" w:cstheme="minorHAnsi"/>
        </w:rPr>
        <w:t xml:space="preserve">, JD Candidate at Harvard University, “Preserving "Catalyst" Attorneys' Fees Under the Freedom of Information Act in the Wake of Buckhannon Board and Care Home v. West Virginia Department of Health and Human Resources”, Harvard Civil Rights-Civil Liberties Law Review, Winter, </w:t>
      </w:r>
      <w:r w:rsidRPr="00247653">
        <w:rPr>
          <w:rFonts w:asciiTheme="minorHAnsi" w:hAnsiTheme="minorHAnsi" w:cstheme="minorHAnsi"/>
        </w:rPr>
        <w:br/>
        <w:t>37 Harv. C.R.-C.L. L. Rev. 131</w:t>
      </w:r>
    </w:p>
    <w:p w14:paraId="1C361CDB"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lastRenderedPageBreak/>
        <w:t xml:space="preserve">Plaintiffs should argue that the term "substantially prevail" is not a term of art because if considered a term of art, resort to Black's 7th produces a definition of "prevail" that could be interpreted adversely to plaintiffs. </w:t>
      </w:r>
      <w:hyperlink r:id="rId34" w:anchor="n99" w:tgtFrame="_self" w:history="1">
        <w:r w:rsidRPr="00247653">
          <w:rPr>
            <w:rFonts w:asciiTheme="minorHAnsi" w:hAnsiTheme="minorHAnsi" w:cstheme="minorHAnsi"/>
            <w:sz w:val="16"/>
          </w:rPr>
          <w:t>99</w:t>
        </w:r>
      </w:hyperlink>
      <w:r w:rsidRPr="00247653">
        <w:rPr>
          <w:rFonts w:asciiTheme="minorHAnsi" w:hAnsiTheme="minorHAnsi" w:cstheme="minorHAnsi"/>
          <w:sz w:val="16"/>
        </w:rPr>
        <w:t xml:space="preserve"> It is commonly accepted that </w:t>
      </w:r>
      <w:r w:rsidRPr="00C006A6">
        <w:rPr>
          <w:rFonts w:asciiTheme="minorHAnsi" w:eastAsia="SimSun" w:hAnsiTheme="minorHAnsi" w:cstheme="minorHAnsi"/>
          <w:sz w:val="20"/>
          <w:szCs w:val="24"/>
          <w:u w:val="single"/>
          <w:lang w:eastAsia="zh-CN"/>
        </w:rPr>
        <w:t>words that are not</w:t>
      </w:r>
      <w:r w:rsidRPr="00247653">
        <w:rPr>
          <w:rFonts w:asciiTheme="minorHAnsi" w:eastAsia="SimSun" w:hAnsiTheme="minorHAnsi" w:cstheme="minorHAnsi"/>
          <w:sz w:val="20"/>
          <w:szCs w:val="24"/>
          <w:u w:val="single"/>
          <w:lang w:eastAsia="zh-CN"/>
        </w:rPr>
        <w:t xml:space="preserve"> legal </w:t>
      </w:r>
      <w:r w:rsidRPr="00C006A6">
        <w:rPr>
          <w:rFonts w:asciiTheme="minorHAnsi" w:eastAsia="SimSun" w:hAnsiTheme="minorHAnsi" w:cstheme="minorHAnsi"/>
          <w:sz w:val="20"/>
          <w:szCs w:val="24"/>
          <w:u w:val="single"/>
          <w:lang w:eastAsia="zh-CN"/>
        </w:rPr>
        <w:t>terms of art should be accorded their ordinary</w:t>
      </w:r>
      <w:r w:rsidRPr="00247653">
        <w:rPr>
          <w:rFonts w:asciiTheme="minorHAnsi" w:eastAsia="SimSun" w:hAnsiTheme="minorHAnsi" w:cstheme="minorHAnsi"/>
          <w:sz w:val="20"/>
          <w:szCs w:val="24"/>
          <w:u w:val="single"/>
          <w:lang w:eastAsia="zh-CN"/>
        </w:rPr>
        <w:t xml:space="preserve">, not their legal, </w:t>
      </w:r>
      <w:r w:rsidRPr="00C006A6">
        <w:rPr>
          <w:rFonts w:asciiTheme="minorHAnsi" w:eastAsia="SimSun" w:hAnsiTheme="minorHAnsi" w:cstheme="minorHAnsi"/>
          <w:sz w:val="20"/>
          <w:szCs w:val="24"/>
          <w:u w:val="single"/>
          <w:lang w:eastAsia="zh-CN"/>
        </w:rPr>
        <w:t>meaning</w:t>
      </w:r>
      <w:r w:rsidRPr="00247653">
        <w:rPr>
          <w:rFonts w:asciiTheme="minorHAnsi" w:hAnsiTheme="minorHAnsi" w:cstheme="minorHAnsi"/>
          <w:sz w:val="16"/>
        </w:rPr>
        <w:t xml:space="preserve">, </w:t>
      </w:r>
      <w:hyperlink r:id="rId35" w:anchor="n100" w:tgtFrame="_self" w:history="1">
        <w:r w:rsidRPr="00247653">
          <w:rPr>
            <w:rFonts w:asciiTheme="minorHAnsi" w:hAnsiTheme="minorHAnsi" w:cstheme="minorHAnsi"/>
            <w:sz w:val="16"/>
          </w:rPr>
          <w:t>100</w:t>
        </w:r>
      </w:hyperlink>
      <w:r w:rsidRPr="00247653">
        <w:rPr>
          <w:rFonts w:asciiTheme="minorHAnsi" w:hAnsiTheme="minorHAnsi" w:cstheme="minorHAnsi"/>
          <w:sz w:val="16"/>
        </w:rPr>
        <w:t xml:space="preserve"> and ordinary-usage dictionaries provide FOIA fee claimants with helpful arguments. </w:t>
      </w:r>
      <w:r w:rsidRPr="00247653">
        <w:rPr>
          <w:rFonts w:asciiTheme="minorHAnsi" w:eastAsia="SimSun" w:hAnsiTheme="minorHAnsi" w:cstheme="minorHAnsi"/>
          <w:sz w:val="20"/>
          <w:szCs w:val="24"/>
          <w:u w:val="single"/>
          <w:lang w:eastAsia="zh-CN"/>
        </w:rPr>
        <w:t>The Supreme Court has already found favorable</w:t>
      </w:r>
      <w:r w:rsidRPr="00247653">
        <w:rPr>
          <w:rFonts w:asciiTheme="minorHAnsi" w:hAnsiTheme="minorHAnsi" w:cstheme="minorHAnsi"/>
          <w:sz w:val="16"/>
        </w:rPr>
        <w:t xml:space="preserve">, temporally relevant </w:t>
      </w:r>
      <w:r w:rsidRPr="00247653">
        <w:rPr>
          <w:rFonts w:asciiTheme="minorHAnsi" w:eastAsia="SimSun" w:hAnsiTheme="minorHAnsi" w:cstheme="minorHAnsi"/>
          <w:sz w:val="20"/>
          <w:szCs w:val="24"/>
          <w:u w:val="single"/>
          <w:lang w:eastAsia="zh-CN"/>
        </w:rPr>
        <w:t>definitions of the word "substantially" in ordinary dictionaries: "</w:t>
      </w:r>
      <w:r w:rsidRPr="00C006A6">
        <w:rPr>
          <w:rFonts w:asciiTheme="minorHAnsi" w:eastAsia="SimSun" w:hAnsiTheme="minorHAnsi" w:cstheme="minorHAnsi"/>
          <w:sz w:val="20"/>
          <w:szCs w:val="24"/>
          <w:u w:val="single"/>
          <w:lang w:eastAsia="zh-CN"/>
        </w:rPr>
        <w:t>Substantially" suggests "considerable" or</w:t>
      </w:r>
      <w:r w:rsidRPr="00247653">
        <w:rPr>
          <w:rFonts w:asciiTheme="minorHAnsi" w:eastAsia="SimSun" w:hAnsiTheme="minorHAnsi" w:cstheme="minorHAnsi"/>
          <w:sz w:val="20"/>
          <w:szCs w:val="24"/>
          <w:u w:val="single"/>
          <w:lang w:eastAsia="zh-CN"/>
        </w:rPr>
        <w:t xml:space="preserve"> </w:t>
      </w:r>
      <w:r w:rsidRPr="00247653">
        <w:rPr>
          <w:rFonts w:asciiTheme="minorHAnsi" w:hAnsiTheme="minorHAnsi" w:cstheme="minorHAnsi"/>
          <w:sz w:val="16"/>
        </w:rPr>
        <w:t>"</w:t>
      </w:r>
      <w:r w:rsidRPr="00247653">
        <w:rPr>
          <w:rFonts w:asciiTheme="minorHAnsi" w:eastAsia="SimSun" w:hAnsiTheme="minorHAnsi" w:cstheme="minorHAnsi"/>
          <w:sz w:val="20"/>
          <w:szCs w:val="24"/>
          <w:u w:val="single"/>
          <w:lang w:eastAsia="zh-CN"/>
        </w:rPr>
        <w:t xml:space="preserve">specified </w:t>
      </w:r>
      <w:r w:rsidRPr="00C006A6">
        <w:rPr>
          <w:rFonts w:asciiTheme="minorHAnsi" w:eastAsia="SimSun" w:hAnsiTheme="minorHAnsi" w:cstheme="minorHAnsi"/>
          <w:sz w:val="20"/>
          <w:szCs w:val="24"/>
          <w:u w:val="single"/>
          <w:lang w:eastAsia="zh-CN"/>
        </w:rPr>
        <w:t>to a large degree</w:t>
      </w:r>
      <w:r w:rsidRPr="00C006A6">
        <w:rPr>
          <w:rFonts w:asciiTheme="minorHAnsi" w:hAnsiTheme="minorHAnsi" w:cstheme="minorHAnsi"/>
          <w:u w:val="single"/>
        </w:rPr>
        <w:t>."</w:t>
      </w:r>
      <w:r w:rsidRPr="00247653">
        <w:rPr>
          <w:rFonts w:asciiTheme="minorHAnsi" w:hAnsiTheme="minorHAnsi" w:cstheme="minorHAnsi"/>
          <w:u w:val="single"/>
        </w:rPr>
        <w:t xml:space="preserve"> </w:t>
      </w:r>
      <w:r w:rsidRPr="00247653">
        <w:rPr>
          <w:rFonts w:asciiTheme="minorHAnsi" w:hAnsiTheme="minorHAnsi" w:cstheme="minorHAnsi"/>
          <w:sz w:val="16"/>
        </w:rPr>
        <w:t xml:space="preserve">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6" w:anchor="n101" w:tgtFrame="_self" w:history="1">
        <w:r w:rsidRPr="00247653">
          <w:rPr>
            <w:rFonts w:asciiTheme="minorHAnsi" w:hAnsiTheme="minorHAnsi" w:cstheme="minorHAnsi"/>
            <w:sz w:val="16"/>
          </w:rPr>
          <w:t>101</w:t>
        </w:r>
      </w:hyperlink>
    </w:p>
    <w:p w14:paraId="62FDC35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considerable in amount or value</w:t>
      </w:r>
    </w:p>
    <w:p w14:paraId="3C3AD863"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(Volume 40A) p. 453</w:t>
      </w:r>
    </w:p>
    <w:p w14:paraId="388C1F43" w14:textId="77777777" w:rsidR="00230049" w:rsidRPr="00247653" w:rsidRDefault="00230049" w:rsidP="00230049">
      <w:pPr>
        <w:rPr>
          <w:rFonts w:asciiTheme="minorHAnsi" w:hAnsiTheme="minorHAnsi" w:cstheme="minorHAnsi"/>
          <w:sz w:val="16"/>
        </w:rPr>
      </w:pPr>
      <w:proofErr w:type="spellStart"/>
      <w:r w:rsidRPr="00247653">
        <w:rPr>
          <w:rFonts w:asciiTheme="minorHAnsi" w:hAnsiTheme="minorHAnsi" w:cstheme="minorHAnsi"/>
          <w:sz w:val="16"/>
        </w:rPr>
        <w:t>N.D.Ala</w:t>
      </w:r>
      <w:proofErr w:type="spellEnd"/>
      <w:r w:rsidRPr="00247653">
        <w:rPr>
          <w:rFonts w:asciiTheme="minorHAnsi" w:hAnsiTheme="minorHAnsi" w:cstheme="minorHAnsi"/>
          <w:sz w:val="16"/>
        </w:rPr>
        <w:t xml:space="preserve">. 1957.  The word </w:t>
      </w:r>
      <w:r w:rsidRPr="00C006A6">
        <w:rPr>
          <w:rFonts w:asciiTheme="minorHAnsi" w:hAnsiTheme="minorHAnsi" w:cstheme="minorHAnsi"/>
          <w:u w:val="single"/>
        </w:rPr>
        <w:t>“</w:t>
      </w:r>
      <w:r w:rsidRPr="00C006A6">
        <w:rPr>
          <w:rFonts w:asciiTheme="minorHAnsi" w:hAnsiTheme="minorHAnsi" w:cstheme="minorHAnsi"/>
          <w:sz w:val="20"/>
          <w:u w:val="single"/>
        </w:rPr>
        <w:t>substantial” means considerable in amount, value</w:t>
      </w:r>
      <w:r w:rsidRPr="00247653">
        <w:rPr>
          <w:rFonts w:asciiTheme="minorHAnsi" w:hAnsiTheme="minorHAnsi" w:cstheme="minorHAnsi"/>
          <w:sz w:val="16"/>
        </w:rPr>
        <w:t>, or the like, large, as a substantial gain</w:t>
      </w:r>
    </w:p>
    <w:p w14:paraId="72982A4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having worth or value</w:t>
      </w:r>
    </w:p>
    <w:p w14:paraId="5299BC14"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Ballentine's 95</w:t>
      </w:r>
      <w:r w:rsidRPr="00247653">
        <w:rPr>
          <w:rFonts w:asciiTheme="minorHAnsi" w:hAnsiTheme="minorHAnsi" w:cstheme="minorHAnsi"/>
        </w:rPr>
        <w:t xml:space="preserve"> (Legal Dictionary and Thesaurus, p. 644)</w:t>
      </w:r>
    </w:p>
    <w:p w14:paraId="6ED13B95" w14:textId="77777777" w:rsidR="00230049" w:rsidRPr="00247653" w:rsidRDefault="00230049" w:rsidP="00230049">
      <w:pPr>
        <w:rPr>
          <w:rFonts w:asciiTheme="minorHAnsi" w:hAnsiTheme="minorHAnsi" w:cstheme="minorHAnsi"/>
          <w:u w:val="single"/>
        </w:rPr>
      </w:pPr>
      <w:r w:rsidRPr="00C006A6">
        <w:rPr>
          <w:rFonts w:asciiTheme="minorHAnsi" w:hAnsiTheme="minorHAnsi" w:cstheme="minorHAnsi"/>
          <w:sz w:val="20"/>
          <w:u w:val="single"/>
        </w:rPr>
        <w:t>having worth or value</w:t>
      </w:r>
    </w:p>
    <w:p w14:paraId="6BE7A7AE"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bookmarkStart w:id="5" w:name="_Toc205492359"/>
      <w:bookmarkStart w:id="6" w:name="_Toc233173687"/>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Real</w:t>
      </w:r>
      <w:bookmarkEnd w:id="5"/>
      <w:bookmarkEnd w:id="6"/>
    </w:p>
    <w:p w14:paraId="3118B54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‘Substantial’ means </w:t>
      </w:r>
      <w:proofErr w:type="gramStart"/>
      <w:r w:rsidRPr="00247653">
        <w:rPr>
          <w:rFonts w:asciiTheme="minorHAnsi" w:eastAsiaTheme="majorEastAsia" w:hAnsiTheme="minorHAnsi" w:cstheme="minorHAnsi"/>
          <w:b/>
          <w:iCs/>
          <w:sz w:val="26"/>
        </w:rPr>
        <w:t>actually existing</w:t>
      </w:r>
      <w:proofErr w:type="gramEnd"/>
      <w:r w:rsidRPr="00247653">
        <w:rPr>
          <w:rFonts w:asciiTheme="minorHAnsi" w:eastAsiaTheme="majorEastAsia" w:hAnsiTheme="minorHAnsi" w:cstheme="minorHAnsi"/>
          <w:b/>
          <w:iCs/>
          <w:sz w:val="26"/>
        </w:rPr>
        <w:t>, real, or belonging to substance</w:t>
      </w:r>
    </w:p>
    <w:p w14:paraId="1BEF0A09"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(Volume 40A) p. 460</w:t>
      </w:r>
    </w:p>
    <w:p w14:paraId="3C60B950"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Ala. 1909.  “</w:t>
      </w:r>
      <w:r w:rsidRPr="00247653">
        <w:rPr>
          <w:rFonts w:asciiTheme="minorHAnsi" w:hAnsiTheme="minorHAnsi" w:cstheme="minorHAnsi"/>
          <w:u w:val="single"/>
        </w:rPr>
        <w:t xml:space="preserve">Substantial” means “belonging to substance; </w:t>
      </w:r>
      <w:proofErr w:type="gramStart"/>
      <w:r w:rsidRPr="00C006A6">
        <w:rPr>
          <w:rFonts w:asciiTheme="minorHAnsi" w:hAnsiTheme="minorHAnsi" w:cstheme="minorHAnsi"/>
          <w:u w:val="single"/>
        </w:rPr>
        <w:t>actually existing</w:t>
      </w:r>
      <w:proofErr w:type="gramEnd"/>
      <w:r w:rsidRPr="00C006A6">
        <w:rPr>
          <w:rFonts w:asciiTheme="minorHAnsi" w:hAnsiTheme="minorHAnsi" w:cstheme="minorHAnsi"/>
          <w:u w:val="single"/>
        </w:rPr>
        <w:t>; real</w:t>
      </w:r>
      <w:r w:rsidRPr="00247653">
        <w:rPr>
          <w:rFonts w:asciiTheme="minorHAnsi" w:hAnsiTheme="minorHAnsi" w:cstheme="minorHAnsi"/>
          <w:u w:val="single"/>
        </w:rPr>
        <w:t xml:space="preserve">; *** </w:t>
      </w:r>
      <w:r w:rsidRPr="00C006A6">
        <w:rPr>
          <w:rFonts w:asciiTheme="minorHAnsi" w:hAnsiTheme="minorHAnsi" w:cstheme="minorHAnsi"/>
          <w:u w:val="single"/>
        </w:rPr>
        <w:t>not</w:t>
      </w:r>
      <w:r w:rsidRPr="00247653">
        <w:rPr>
          <w:rFonts w:asciiTheme="minorHAnsi" w:hAnsiTheme="minorHAnsi" w:cstheme="minorHAnsi"/>
          <w:u w:val="single"/>
        </w:rPr>
        <w:t xml:space="preserve"> seeming or </w:t>
      </w:r>
      <w:r w:rsidRPr="00C006A6">
        <w:rPr>
          <w:rFonts w:asciiTheme="minorHAnsi" w:hAnsiTheme="minorHAnsi" w:cstheme="minorHAnsi"/>
          <w:u w:val="single"/>
        </w:rPr>
        <w:t>imaginary</w:t>
      </w:r>
      <w:r w:rsidRPr="00247653">
        <w:rPr>
          <w:rFonts w:asciiTheme="minorHAnsi" w:hAnsiTheme="minorHAnsi" w:cstheme="minorHAnsi"/>
          <w:sz w:val="16"/>
        </w:rPr>
        <w:t>; not elusive; real; solid; true; veritable</w:t>
      </w:r>
    </w:p>
    <w:p w14:paraId="65B1F4D2"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having substance or considerable</w:t>
      </w:r>
    </w:p>
    <w:p w14:paraId="770A166B"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Ballentine's 95</w:t>
      </w:r>
      <w:r w:rsidRPr="00247653">
        <w:rPr>
          <w:rFonts w:asciiTheme="minorHAnsi" w:hAnsiTheme="minorHAnsi" w:cstheme="minorHAnsi"/>
        </w:rPr>
        <w:t xml:space="preserve"> Legal Dictionary and Thesaurus, p. 644</w:t>
      </w:r>
    </w:p>
    <w:p w14:paraId="590B09EB" w14:textId="77777777" w:rsidR="00230049" w:rsidRPr="00247653" w:rsidRDefault="00230049" w:rsidP="00230049">
      <w:pPr>
        <w:rPr>
          <w:rFonts w:asciiTheme="minorHAnsi" w:hAnsiTheme="minorHAnsi" w:cstheme="minorHAnsi"/>
          <w:u w:val="single"/>
        </w:rPr>
      </w:pPr>
      <w:r w:rsidRPr="00C006A6">
        <w:rPr>
          <w:rFonts w:asciiTheme="minorHAnsi" w:hAnsiTheme="minorHAnsi" w:cstheme="minorHAnsi"/>
          <w:u w:val="single"/>
        </w:rPr>
        <w:t xml:space="preserve">having </w:t>
      </w:r>
      <w:r w:rsidRPr="00C006A6">
        <w:rPr>
          <w:rFonts w:asciiTheme="minorHAnsi" w:hAnsiTheme="minorHAnsi" w:cstheme="minorHAnsi"/>
          <w:b/>
          <w:iCs/>
          <w:u w:val="single"/>
        </w:rPr>
        <w:t>substance</w:t>
      </w:r>
      <w:r w:rsidRPr="00247653">
        <w:rPr>
          <w:rFonts w:asciiTheme="minorHAnsi" w:hAnsiTheme="minorHAnsi" w:cstheme="minorHAnsi"/>
          <w:u w:val="single"/>
        </w:rPr>
        <w:t>; considerable</w:t>
      </w:r>
    </w:p>
    <w:p w14:paraId="178870BD"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bookmarkStart w:id="7" w:name="_Toc205492360"/>
      <w:bookmarkStart w:id="8" w:name="_Toc233173688"/>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In the Main</w:t>
      </w:r>
      <w:bookmarkEnd w:id="7"/>
      <w:bookmarkEnd w:id="8"/>
    </w:p>
    <w:p w14:paraId="6859B98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in the main</w:t>
      </w:r>
    </w:p>
    <w:p w14:paraId="552E889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David S. </w:t>
      </w:r>
      <w:r w:rsidRPr="00247653">
        <w:rPr>
          <w:rFonts w:asciiTheme="minorHAnsi" w:hAnsiTheme="minorHAnsi" w:cstheme="minorHAnsi"/>
          <w:b/>
          <w:bCs/>
          <w:sz w:val="26"/>
        </w:rPr>
        <w:t>Becker 14</w:t>
      </w:r>
      <w:r w:rsidRPr="00247653">
        <w:rPr>
          <w:rFonts w:asciiTheme="minorHAnsi" w:hAnsiTheme="minorHAnsi" w:cstheme="minorHAnsi"/>
        </w:rPr>
        <w:t>, Partner in the Litigation and Intellectual Property Practice Groups at Freeborn &amp; Peters, LLP, J.D. from DePaul University College of Law, &amp; John C. Hammerle, Associate in the Litigation Practice Group</w:t>
      </w:r>
    </w:p>
    <w:p w14:paraId="753A026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at Freeborn &amp; Peters, LLP, J.D. from DePaul University College of Law, “The Trouble With “Substantial Completion” in Construction Projects”, Committee News, Winter 2014, https://freeborn.com/assets/the_trouble_with_substantial_completion_in_construction_projects-aba_winter_2014_newsletter.pdf</w:t>
      </w:r>
    </w:p>
    <w:p w14:paraId="4D7C3B68"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3 See, e.g., Kinetic Builder’s, Inc. v. Peters, 226 F.3d 1307, 1315 (Fed. Cir. 2000); Ocean Winds Corp. v. Lane, 556 S.E.2d 377, 379 (S.C. 2001) (citing statutory definition of substantial completion as “that degree of completion of a project, improvement, or a specified area or portion thereof . . . upon attainment of which the owner can use the same for the purpose for which it was intended”) (internal citations and emphasis omitted); Daugherty v. Bruce Realty &amp; Dev., Inc., 892 S.W.2d 332, 335 (Mo. Ct. App. 1995) (“a building is substantially complete . . . when it has reached the state of its construction so that it can be put to the use for which it was intended, even though comparatively minor items remain to be furnished or performed to conform to the plans and specifications of the completed building”); E.R. Stone v. City of Arcola, 181 Ill. App. 3d 513, 526 (Ill. App. Ct. 1989) (acknowledging that a project is “substantially complete” at a given date where “it could be used for the purpose for which it was intended on that date”). See also Sorenson v. Dager, 601 N.W.2d 564, 570 (Neb. Ct. App. 1999) (*fix this parenthetical); Evans &amp; Assocs. v. Dyer, 246 Ill. App. 3d 231, 239 (Ill. App. Ct. 1993) (“Substantial performance </w:t>
      </w:r>
      <w:proofErr w:type="gramStart"/>
      <w:r w:rsidRPr="00247653">
        <w:rPr>
          <w:rFonts w:asciiTheme="minorHAnsi" w:hAnsiTheme="minorHAnsi" w:cstheme="minorHAnsi"/>
          <w:sz w:val="16"/>
        </w:rPr>
        <w:t>. . . .</w:t>
      </w:r>
      <w:proofErr w:type="gramEnd"/>
      <w:r w:rsidRPr="00247653">
        <w:rPr>
          <w:rFonts w:asciiTheme="minorHAnsi" w:hAnsiTheme="minorHAnsi" w:cstheme="minorHAnsi"/>
          <w:sz w:val="16"/>
        </w:rPr>
        <w:t xml:space="preserve"> means performance in all the essential elements necessary to the accomplishment of the purpose of the contract. </w:t>
      </w:r>
      <w:r w:rsidRPr="00C006A6">
        <w:rPr>
          <w:rFonts w:asciiTheme="minorHAnsi" w:hAnsiTheme="minorHAnsi" w:cstheme="minorHAnsi"/>
          <w:u w:val="single"/>
        </w:rPr>
        <w:t>‘Substantial’ means</w:t>
      </w:r>
      <w:r w:rsidRPr="00247653">
        <w:rPr>
          <w:rFonts w:asciiTheme="minorHAnsi" w:hAnsiTheme="minorHAnsi" w:cstheme="minorHAnsi"/>
          <w:u w:val="single"/>
        </w:rPr>
        <w:t xml:space="preserve"> in substance; </w:t>
      </w:r>
      <w:r w:rsidRPr="00C006A6">
        <w:rPr>
          <w:rFonts w:asciiTheme="minorHAnsi" w:hAnsiTheme="minorHAnsi" w:cstheme="minorHAnsi"/>
          <w:b/>
          <w:iCs/>
          <w:u w:val="single"/>
        </w:rPr>
        <w:t>in the main</w:t>
      </w:r>
      <w:r w:rsidRPr="00247653">
        <w:rPr>
          <w:rFonts w:asciiTheme="minorHAnsi" w:hAnsiTheme="minorHAnsi" w:cstheme="minorHAnsi"/>
          <w:u w:val="single"/>
        </w:rPr>
        <w:t>; essential, including material or essential parts</w:t>
      </w:r>
      <w:proofErr w:type="gramStart"/>
      <w:r w:rsidRPr="00247653">
        <w:rPr>
          <w:rFonts w:asciiTheme="minorHAnsi" w:hAnsiTheme="minorHAnsi" w:cstheme="minorHAnsi"/>
          <w:u w:val="single"/>
        </w:rPr>
        <w:t>.”)</w:t>
      </w:r>
      <w:r w:rsidRPr="00247653">
        <w:rPr>
          <w:rFonts w:asciiTheme="minorHAnsi" w:hAnsiTheme="minorHAnsi" w:cstheme="minorHAnsi"/>
          <w:sz w:val="16"/>
        </w:rPr>
        <w:t>..</w:t>
      </w:r>
      <w:proofErr w:type="gramEnd"/>
    </w:p>
    <w:p w14:paraId="31FFF1F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Yes</w:t>
      </w:r>
    </w:p>
    <w:p w14:paraId="42F1EA1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Daniel B. </w:t>
      </w:r>
      <w:r w:rsidRPr="00247653">
        <w:rPr>
          <w:rFonts w:asciiTheme="minorHAnsi" w:hAnsiTheme="minorHAnsi" w:cstheme="minorHAnsi"/>
          <w:b/>
          <w:bCs/>
          <w:sz w:val="26"/>
        </w:rPr>
        <w:t>Meyer 3</w:t>
      </w:r>
      <w:r w:rsidRPr="00247653">
        <w:rPr>
          <w:rFonts w:asciiTheme="minorHAnsi" w:hAnsiTheme="minorHAnsi" w:cstheme="minorHAnsi"/>
        </w:rPr>
        <w:t xml:space="preserve">, JD from DePaul University College of Law, Attorney in the Law Firm of </w:t>
      </w:r>
      <w:proofErr w:type="spellStart"/>
      <w:r w:rsidRPr="00247653">
        <w:rPr>
          <w:rFonts w:asciiTheme="minorHAnsi" w:hAnsiTheme="minorHAnsi" w:cstheme="minorHAnsi"/>
        </w:rPr>
        <w:t>EimerStahl</w:t>
      </w:r>
      <w:proofErr w:type="spellEnd"/>
      <w:r w:rsidRPr="00247653">
        <w:rPr>
          <w:rFonts w:asciiTheme="minorHAnsi" w:hAnsiTheme="minorHAnsi" w:cstheme="minorHAnsi"/>
        </w:rPr>
        <w:t>, Klevorn, &amp; Solberg, BA from Perdue University, Illinois Construction Law, p. 91</w:t>
      </w:r>
    </w:p>
    <w:p w14:paraId="55AD7281"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rPr>
        <w:t>“Substantial completion,” as used in the preceding paragraph, is another term of art; it has a meaning, in the construction industry, separate and apart from that as understood by laypersons. T</w:t>
      </w:r>
      <w:r w:rsidRPr="00247653">
        <w:rPr>
          <w:rFonts w:asciiTheme="minorHAnsi" w:hAnsiTheme="minorHAnsi" w:cstheme="minorHAnsi"/>
          <w:u w:val="single"/>
        </w:rPr>
        <w:t>he Illinois Supreme Court defines “substantial</w:t>
      </w:r>
      <w:r w:rsidRPr="00247653">
        <w:rPr>
          <w:rFonts w:asciiTheme="minorHAnsi" w:hAnsiTheme="minorHAnsi" w:cstheme="minorHAnsi"/>
        </w:rPr>
        <w:t xml:space="preserve"> completion” or “substantial performance” </w:t>
      </w:r>
      <w:r w:rsidRPr="00247653">
        <w:rPr>
          <w:rFonts w:asciiTheme="minorHAnsi" w:hAnsiTheme="minorHAnsi" w:cstheme="minorHAnsi"/>
          <w:u w:val="single"/>
        </w:rPr>
        <w:t>as:</w:t>
      </w:r>
    </w:p>
    <w:p w14:paraId="7A0EA104" w14:textId="77777777" w:rsidR="00230049" w:rsidRPr="00247653" w:rsidRDefault="00230049" w:rsidP="00230049">
      <w:pPr>
        <w:ind w:left="720"/>
        <w:rPr>
          <w:rFonts w:asciiTheme="minorHAnsi" w:hAnsiTheme="minorHAnsi" w:cstheme="minorHAnsi"/>
        </w:rPr>
      </w:pPr>
      <w:r w:rsidRPr="00247653">
        <w:rPr>
          <w:rFonts w:asciiTheme="minorHAnsi" w:hAnsiTheme="minorHAnsi" w:cstheme="minorHAnsi"/>
        </w:rPr>
        <w:t xml:space="preserve">performance in all the essential elements necessary to the accomplishment of the purpose of the contract. </w:t>
      </w:r>
      <w:r w:rsidRPr="00C006A6">
        <w:rPr>
          <w:rFonts w:asciiTheme="minorHAnsi" w:hAnsiTheme="minorHAnsi" w:cstheme="minorHAnsi"/>
          <w:u w:val="single"/>
        </w:rPr>
        <w:t>“Substantial" means</w:t>
      </w:r>
      <w:r w:rsidRPr="00247653">
        <w:rPr>
          <w:rFonts w:asciiTheme="minorHAnsi" w:hAnsiTheme="minorHAnsi" w:cstheme="minorHAnsi"/>
          <w:u w:val="single"/>
        </w:rPr>
        <w:t xml:space="preserve"> in substance; </w:t>
      </w:r>
      <w:r w:rsidRPr="00C006A6">
        <w:rPr>
          <w:rFonts w:asciiTheme="minorHAnsi" w:hAnsiTheme="minorHAnsi" w:cstheme="minorHAnsi"/>
          <w:b/>
          <w:iCs/>
          <w:u w:val="single"/>
        </w:rPr>
        <w:t>in the main</w:t>
      </w:r>
      <w:r w:rsidRPr="00247653">
        <w:rPr>
          <w:rFonts w:asciiTheme="minorHAnsi" w:hAnsiTheme="minorHAnsi" w:cstheme="minorHAnsi"/>
          <w:u w:val="single"/>
        </w:rPr>
        <w:t>; essential, including material or essential parts</w:t>
      </w:r>
      <w:r w:rsidRPr="00247653">
        <w:rPr>
          <w:rFonts w:asciiTheme="minorHAnsi" w:hAnsiTheme="minorHAnsi" w:cstheme="minorHAnsi"/>
        </w:rPr>
        <w:t>. It has been said by this court that “in building contracts a literal compliance with the specifications is not necessary to a recovery by the contractor. A substantial performance in good faith is sufficient.”90</w:t>
      </w:r>
    </w:p>
    <w:p w14:paraId="1E4414B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Yep</w:t>
      </w:r>
    </w:p>
    <w:p w14:paraId="34DB4024"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(Volume 40A, p. 469) </w:t>
      </w:r>
    </w:p>
    <w:p w14:paraId="5A387D7E"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Ill.App.2 Dist. 1923 </w:t>
      </w:r>
      <w:r w:rsidRPr="00C006A6">
        <w:rPr>
          <w:rFonts w:asciiTheme="minorHAnsi" w:hAnsiTheme="minorHAnsi" w:cstheme="minorHAnsi"/>
          <w:u w:val="single"/>
        </w:rPr>
        <w:t>“Substantial” means</w:t>
      </w:r>
      <w:r w:rsidRPr="00247653">
        <w:rPr>
          <w:rFonts w:asciiTheme="minorHAnsi" w:hAnsiTheme="minorHAnsi" w:cstheme="minorHAnsi"/>
          <w:sz w:val="16"/>
        </w:rPr>
        <w:t xml:space="preserve"> in substance, </w:t>
      </w:r>
      <w:r w:rsidRPr="00C006A6">
        <w:rPr>
          <w:rFonts w:asciiTheme="minorHAnsi" w:hAnsiTheme="minorHAnsi" w:cstheme="minorHAnsi"/>
          <w:sz w:val="20"/>
          <w:u w:val="single"/>
        </w:rPr>
        <w:t>in the main</w:t>
      </w:r>
      <w:r w:rsidRPr="00247653">
        <w:rPr>
          <w:rFonts w:asciiTheme="minorHAnsi" w:hAnsiTheme="minorHAnsi" w:cstheme="minorHAnsi"/>
          <w:sz w:val="16"/>
        </w:rPr>
        <w:t>, essential, including material or essential parts</w:t>
      </w:r>
    </w:p>
    <w:p w14:paraId="44333180"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bookmarkStart w:id="9" w:name="_Toc205492361"/>
      <w:bookmarkStart w:id="10" w:name="_Toc233173689"/>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Without Material Qualification</w:t>
      </w:r>
      <w:bookmarkEnd w:id="9"/>
      <w:bookmarkEnd w:id="10"/>
    </w:p>
    <w:p w14:paraId="7AFED67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is without material qualification</w:t>
      </w:r>
    </w:p>
    <w:p w14:paraId="1D765A57"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Lorne </w:t>
      </w:r>
      <w:r w:rsidRPr="00247653">
        <w:rPr>
          <w:rFonts w:asciiTheme="minorHAnsi" w:eastAsiaTheme="majorEastAsia" w:hAnsiTheme="minorHAnsi" w:cstheme="minorHAnsi"/>
          <w:b/>
          <w:iCs/>
          <w:sz w:val="26"/>
        </w:rPr>
        <w:t>Slotnick 15</w:t>
      </w:r>
      <w:r w:rsidRPr="00247653">
        <w:rPr>
          <w:rFonts w:asciiTheme="minorHAnsi" w:hAnsiTheme="minorHAnsi" w:cstheme="minorHAnsi"/>
        </w:rPr>
        <w:t xml:space="preserve">, Chair of the Arbitration Board, </w:t>
      </w:r>
      <w:proofErr w:type="spellStart"/>
      <w:r w:rsidRPr="00247653">
        <w:rPr>
          <w:rFonts w:asciiTheme="minorHAnsi" w:hAnsiTheme="minorHAnsi" w:cstheme="minorHAnsi"/>
        </w:rPr>
        <w:t>Labour</w:t>
      </w:r>
      <w:proofErr w:type="spellEnd"/>
      <w:r w:rsidRPr="00247653">
        <w:rPr>
          <w:rFonts w:asciiTheme="minorHAnsi" w:hAnsiTheme="minorHAnsi" w:cstheme="minorHAnsi"/>
        </w:rPr>
        <w:t xml:space="preserve"> Arbitration Awards has issued the following decision: IN THE MATTER OF AN ARBITRATION BETWEEN: St. Joseph’s Healthcare Hamilton -and- Canadian Union of Public Employees Local 786, </w:t>
      </w:r>
      <w:proofErr w:type="spellStart"/>
      <w:r w:rsidRPr="00247653">
        <w:rPr>
          <w:rFonts w:asciiTheme="minorHAnsi" w:hAnsiTheme="minorHAnsi" w:cstheme="minorHAnsi"/>
        </w:rPr>
        <w:t>Labour</w:t>
      </w:r>
      <w:proofErr w:type="spellEnd"/>
      <w:r w:rsidRPr="00247653">
        <w:rPr>
          <w:rFonts w:asciiTheme="minorHAnsi" w:hAnsiTheme="minorHAnsi" w:cstheme="minorHAnsi"/>
        </w:rPr>
        <w:t xml:space="preserve"> Arbitration Awards: St. Joseph’s Healthcare Hamilton v Canadian Union of Public Employees, Local 786, 2015 </w:t>
      </w:r>
      <w:proofErr w:type="spellStart"/>
      <w:r w:rsidRPr="00247653">
        <w:rPr>
          <w:rFonts w:asciiTheme="minorHAnsi" w:hAnsiTheme="minorHAnsi" w:cstheme="minorHAnsi"/>
        </w:rPr>
        <w:t>CanLII</w:t>
      </w:r>
      <w:proofErr w:type="spellEnd"/>
      <w:r w:rsidRPr="00247653">
        <w:rPr>
          <w:rFonts w:asciiTheme="minorHAnsi" w:hAnsiTheme="minorHAnsi" w:cstheme="minorHAnsi"/>
        </w:rPr>
        <w:t xml:space="preserve"> 18978 (ON LA), 2015</w:t>
      </w:r>
    </w:p>
    <w:p w14:paraId="60747D9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C006A6">
        <w:rPr>
          <w:rFonts w:asciiTheme="minorHAnsi" w:hAnsiTheme="minorHAnsi" w:cstheme="minorHAnsi"/>
          <w:b/>
          <w:iCs/>
          <w:u w:val="single"/>
        </w:rPr>
        <w:t>“substantially</w:t>
      </w:r>
      <w:r w:rsidRPr="00C006A6">
        <w:rPr>
          <w:rFonts w:asciiTheme="minorHAnsi" w:hAnsiTheme="minorHAnsi" w:cstheme="minorHAnsi"/>
          <w:u w:val="single"/>
        </w:rPr>
        <w:t>” is defined</w:t>
      </w:r>
      <w:r w:rsidRPr="00247653">
        <w:rPr>
          <w:rFonts w:asciiTheme="minorHAnsi" w:hAnsiTheme="minorHAnsi" w:cstheme="minorHAnsi"/>
          <w:u w:val="single"/>
        </w:rPr>
        <w:t xml:space="preserve"> in the </w:t>
      </w:r>
      <w:r w:rsidRPr="00247653">
        <w:rPr>
          <w:rFonts w:asciiTheme="minorHAnsi" w:hAnsiTheme="minorHAnsi" w:cstheme="minorHAnsi"/>
          <w:b/>
          <w:iCs/>
          <w:u w:val="single"/>
        </w:rPr>
        <w:t>O</w:t>
      </w:r>
      <w:r w:rsidRPr="00247653">
        <w:rPr>
          <w:rFonts w:asciiTheme="minorHAnsi" w:hAnsiTheme="minorHAnsi" w:cstheme="minorHAnsi"/>
          <w:u w:val="single"/>
        </w:rPr>
        <w:t xml:space="preserve">xford </w:t>
      </w:r>
      <w:r w:rsidRPr="00247653">
        <w:rPr>
          <w:rFonts w:asciiTheme="minorHAnsi" w:hAnsiTheme="minorHAnsi" w:cstheme="minorHAnsi"/>
          <w:b/>
          <w:iCs/>
          <w:u w:val="single"/>
        </w:rPr>
        <w:t>E</w:t>
      </w:r>
      <w:r w:rsidRPr="00247653">
        <w:rPr>
          <w:rFonts w:asciiTheme="minorHAnsi" w:hAnsiTheme="minorHAnsi" w:cstheme="minorHAnsi"/>
          <w:u w:val="single"/>
        </w:rPr>
        <w:t xml:space="preserve">nglish </w:t>
      </w:r>
      <w:r w:rsidRPr="00247653">
        <w:rPr>
          <w:rFonts w:asciiTheme="minorHAnsi" w:hAnsiTheme="minorHAnsi" w:cstheme="minorHAnsi"/>
          <w:b/>
          <w:iCs/>
          <w:u w:val="single"/>
        </w:rPr>
        <w:t>D</w:t>
      </w:r>
      <w:r w:rsidRPr="00247653">
        <w:rPr>
          <w:rFonts w:asciiTheme="minorHAnsi" w:hAnsiTheme="minorHAnsi" w:cstheme="minorHAnsi"/>
          <w:u w:val="single"/>
        </w:rPr>
        <w:t>ictionary as</w:t>
      </w:r>
      <w:r w:rsidRPr="00247653">
        <w:rPr>
          <w:rFonts w:asciiTheme="minorHAnsi" w:hAnsiTheme="minorHAnsi" w:cstheme="minorHAnsi"/>
        </w:rPr>
        <w:t xml:space="preserve"> </w:t>
      </w:r>
      <w:r w:rsidRPr="00247653">
        <w:rPr>
          <w:rFonts w:asciiTheme="minorHAnsi" w:hAnsiTheme="minorHAnsi" w:cstheme="minorHAnsi"/>
          <w:u w:val="single"/>
        </w:rPr>
        <w:t xml:space="preserve">“in </w:t>
      </w:r>
      <w:r w:rsidRPr="00247653">
        <w:rPr>
          <w:rFonts w:asciiTheme="minorHAnsi" w:hAnsiTheme="minorHAnsi" w:cstheme="minorHAnsi"/>
          <w:b/>
          <w:iCs/>
          <w:u w:val="single"/>
        </w:rPr>
        <w:t>all</w:t>
      </w:r>
      <w:r w:rsidRPr="00247653">
        <w:rPr>
          <w:rFonts w:asciiTheme="minorHAnsi" w:hAnsiTheme="minorHAnsi" w:cstheme="minorHAnsi"/>
          <w:u w:val="single"/>
        </w:rPr>
        <w:t xml:space="preserve"> essential characters or features</w:t>
      </w:r>
      <w:r w:rsidRPr="00247653">
        <w:rPr>
          <w:rFonts w:asciiTheme="minorHAnsi" w:hAnsiTheme="minorHAnsi" w:cstheme="minorHAnsi"/>
        </w:rPr>
        <w:t xml:space="preserve">; </w:t>
      </w:r>
      <w:r w:rsidRPr="00247653">
        <w:rPr>
          <w:rFonts w:asciiTheme="minorHAnsi" w:hAnsiTheme="minorHAnsi" w:cstheme="minorHAnsi"/>
          <w:u w:val="single"/>
        </w:rPr>
        <w:t xml:space="preserve">in essentials, </w:t>
      </w:r>
      <w:r w:rsidRPr="00247653">
        <w:rPr>
          <w:rFonts w:asciiTheme="minorHAnsi" w:hAnsiTheme="minorHAnsi" w:cstheme="minorHAnsi"/>
          <w:b/>
          <w:iCs/>
          <w:u w:val="single"/>
        </w:rPr>
        <w:t>to all intents and purposes</w:t>
      </w:r>
      <w:r w:rsidRPr="00247653">
        <w:rPr>
          <w:rFonts w:asciiTheme="minorHAnsi" w:hAnsiTheme="minorHAnsi" w:cstheme="minorHAnsi"/>
          <w:u w:val="single"/>
        </w:rPr>
        <w:t xml:space="preserve">, </w:t>
      </w:r>
      <w:r w:rsidRPr="00247653">
        <w:rPr>
          <w:rFonts w:asciiTheme="minorHAnsi" w:hAnsiTheme="minorHAnsi" w:cstheme="minorHAnsi"/>
          <w:b/>
          <w:iCs/>
          <w:u w:val="single"/>
        </w:rPr>
        <w:t>in the main</w:t>
      </w:r>
      <w:r w:rsidRPr="00247653">
        <w:rPr>
          <w:rFonts w:asciiTheme="minorHAnsi" w:hAnsiTheme="minorHAnsi" w:cstheme="minorHAnsi"/>
          <w:u w:val="single"/>
        </w:rPr>
        <w:t>,” and in</w:t>
      </w:r>
      <w:r w:rsidRPr="00247653">
        <w:rPr>
          <w:rFonts w:asciiTheme="minorHAnsi" w:hAnsiTheme="minorHAnsi" w:cstheme="minorHAnsi"/>
        </w:rPr>
        <w:t xml:space="preserve"> </w:t>
      </w:r>
      <w:r w:rsidRPr="00247653">
        <w:rPr>
          <w:rFonts w:asciiTheme="minorHAnsi" w:hAnsiTheme="minorHAnsi" w:cstheme="minorHAnsi"/>
          <w:b/>
          <w:iCs/>
          <w:u w:val="single"/>
        </w:rPr>
        <w:t>Black’s [Law</w:t>
      </w:r>
      <w:r w:rsidRPr="00247653">
        <w:rPr>
          <w:rFonts w:asciiTheme="minorHAnsi" w:hAnsiTheme="minorHAnsi" w:cstheme="minorHAnsi"/>
        </w:rPr>
        <w:t xml:space="preserve"> Dictionary] </w:t>
      </w:r>
      <w:r w:rsidRPr="00C006A6">
        <w:rPr>
          <w:rFonts w:asciiTheme="minorHAnsi" w:hAnsiTheme="minorHAnsi" w:cstheme="minorHAnsi"/>
          <w:u w:val="single"/>
        </w:rPr>
        <w:t>as</w:t>
      </w:r>
      <w:r w:rsidRPr="00247653">
        <w:rPr>
          <w:rFonts w:asciiTheme="minorHAnsi" w:hAnsiTheme="minorHAnsi" w:cstheme="minorHAnsi"/>
          <w:u w:val="single"/>
        </w:rPr>
        <w:t xml:space="preserve"> “</w:t>
      </w:r>
      <w:r w:rsidRPr="00247653">
        <w:rPr>
          <w:rFonts w:asciiTheme="minorHAnsi" w:hAnsiTheme="minorHAnsi" w:cstheme="minorHAnsi"/>
          <w:b/>
          <w:iCs/>
          <w:u w:val="single"/>
        </w:rPr>
        <w:t>essentially</w:t>
      </w:r>
      <w:r w:rsidRPr="00247653">
        <w:rPr>
          <w:rFonts w:asciiTheme="minorHAnsi" w:hAnsiTheme="minorHAnsi" w:cstheme="minorHAnsi"/>
          <w:u w:val="single"/>
        </w:rPr>
        <w:t xml:space="preserve">; </w:t>
      </w:r>
      <w:r w:rsidRPr="00C006A6">
        <w:rPr>
          <w:rFonts w:asciiTheme="minorHAnsi" w:hAnsiTheme="minorHAnsi" w:cstheme="minorHAnsi"/>
          <w:b/>
          <w:iCs/>
          <w:u w:val="single"/>
        </w:rPr>
        <w:t>without material qualification</w:t>
      </w:r>
      <w:r w:rsidRPr="00247653">
        <w:rPr>
          <w:rFonts w:asciiTheme="minorHAnsi" w:hAnsiTheme="minorHAnsi" w:cstheme="minorHAnsi"/>
        </w:rPr>
        <w:t xml:space="preserve">; </w:t>
      </w:r>
      <w:r w:rsidRPr="00247653">
        <w:rPr>
          <w:rFonts w:asciiTheme="minorHAnsi" w:hAnsiTheme="minorHAnsi" w:cstheme="minorHAnsi"/>
          <w:b/>
          <w:iCs/>
          <w:u w:val="single"/>
        </w:rPr>
        <w:t>in the main</w:t>
      </w:r>
      <w:r w:rsidRPr="00247653">
        <w:rPr>
          <w:rFonts w:asciiTheme="minorHAnsi" w:hAnsiTheme="minorHAnsi" w:cstheme="minorHAnsi"/>
        </w:rPr>
        <w:t xml:space="preserve">; in substance; </w:t>
      </w:r>
      <w:r w:rsidRPr="00247653">
        <w:rPr>
          <w:rFonts w:asciiTheme="minorHAnsi" w:hAnsiTheme="minorHAnsi" w:cstheme="minorHAnsi"/>
          <w:b/>
          <w:iCs/>
          <w:u w:val="single"/>
        </w:rPr>
        <w:t>materially</w:t>
      </w:r>
      <w:r w:rsidRPr="00247653">
        <w:rPr>
          <w:rFonts w:asciiTheme="minorHAnsi" w:hAnsiTheme="minorHAnsi" w:cstheme="minorHAnsi"/>
        </w:rPr>
        <w:t xml:space="preserve">; in a substantial manner.” The fact that the collective agreement uses both words together must mean that the two shift rotations </w:t>
      </w:r>
      <w:proofErr w:type="gramStart"/>
      <w:r w:rsidRPr="00247653">
        <w:rPr>
          <w:rFonts w:asciiTheme="minorHAnsi" w:hAnsiTheme="minorHAnsi" w:cstheme="minorHAnsi"/>
        </w:rPr>
        <w:t>have to</w:t>
      </w:r>
      <w:proofErr w:type="gramEnd"/>
      <w:r w:rsidRPr="00247653">
        <w:rPr>
          <w:rFonts w:asciiTheme="minorHAnsi" w:hAnsiTheme="minorHAnsi" w:cstheme="minorHAnsi"/>
        </w:rPr>
        <w:t xml:space="preserve"> be essentially corresponding or resembling each other in all essential respects for the conditions to be met, the union argues.</w:t>
      </w:r>
    </w:p>
    <w:p w14:paraId="7003F135"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Substantially is without material qualification</w:t>
      </w:r>
    </w:p>
    <w:p w14:paraId="62498426" w14:textId="77777777" w:rsidR="00230049" w:rsidRPr="00247653" w:rsidRDefault="00230049" w:rsidP="00230049">
      <w:pPr>
        <w:rPr>
          <w:rFonts w:asciiTheme="minorHAnsi" w:hAnsiTheme="minorHAnsi" w:cstheme="minorHAnsi"/>
          <w:bCs/>
          <w:color w:val="000000"/>
          <w:sz w:val="20"/>
          <w:u w:val="single"/>
        </w:rPr>
      </w:pPr>
      <w:r w:rsidRPr="00247653">
        <w:rPr>
          <w:rFonts w:asciiTheme="minorHAnsi" w:hAnsiTheme="minorHAnsi" w:cstheme="minorHAnsi"/>
          <w:b/>
          <w:bCs/>
          <w:sz w:val="20"/>
        </w:rPr>
        <w:t>Black’s Law 91</w:t>
      </w:r>
      <w:r w:rsidRPr="00247653">
        <w:rPr>
          <w:rFonts w:asciiTheme="minorHAnsi" w:hAnsiTheme="minorHAnsi" w:cstheme="minorHAnsi"/>
          <w:bCs/>
        </w:rPr>
        <w:t xml:space="preserve"> (</w:t>
      </w:r>
      <w:r w:rsidRPr="00247653">
        <w:rPr>
          <w:rFonts w:asciiTheme="minorHAnsi" w:hAnsiTheme="minorHAnsi" w:cstheme="minorHAnsi"/>
        </w:rPr>
        <w:t>Dictionary, p. 1024)</w:t>
      </w:r>
    </w:p>
    <w:p w14:paraId="395F966C" w14:textId="77777777" w:rsidR="00230049" w:rsidRPr="00247653" w:rsidRDefault="00230049" w:rsidP="00230049">
      <w:pPr>
        <w:rPr>
          <w:rFonts w:asciiTheme="minorHAnsi" w:hAnsiTheme="minorHAnsi" w:cstheme="minorHAnsi"/>
          <w:sz w:val="16"/>
        </w:rPr>
      </w:pPr>
      <w:r w:rsidRPr="00C006A6">
        <w:rPr>
          <w:rFonts w:asciiTheme="minorHAnsi" w:hAnsiTheme="minorHAnsi" w:cstheme="minorHAnsi"/>
          <w:sz w:val="20"/>
          <w:u w:val="single"/>
        </w:rPr>
        <w:t>Substantially - means</w:t>
      </w:r>
      <w:r w:rsidRPr="00247653">
        <w:rPr>
          <w:rFonts w:asciiTheme="minorHAnsi" w:hAnsiTheme="minorHAnsi" w:cstheme="minorHAnsi"/>
          <w:sz w:val="16"/>
        </w:rPr>
        <w:t xml:space="preserve"> </w:t>
      </w:r>
      <w:proofErr w:type="gramStart"/>
      <w:r w:rsidRPr="00247653">
        <w:rPr>
          <w:rFonts w:asciiTheme="minorHAnsi" w:hAnsiTheme="minorHAnsi" w:cstheme="minorHAnsi"/>
          <w:sz w:val="16"/>
        </w:rPr>
        <w:t>essentially;</w:t>
      </w:r>
      <w:proofErr w:type="gramEnd"/>
      <w:r w:rsidRPr="00247653">
        <w:rPr>
          <w:rFonts w:asciiTheme="minorHAnsi" w:hAnsiTheme="minorHAnsi" w:cstheme="minorHAnsi"/>
          <w:sz w:val="16"/>
        </w:rPr>
        <w:t xml:space="preserve"> </w:t>
      </w:r>
      <w:r w:rsidRPr="00C006A6">
        <w:rPr>
          <w:rFonts w:asciiTheme="minorHAnsi" w:hAnsiTheme="minorHAnsi" w:cstheme="minorHAnsi"/>
          <w:sz w:val="20"/>
          <w:u w:val="single"/>
        </w:rPr>
        <w:t>without material qualification</w:t>
      </w:r>
      <w:r w:rsidRPr="00247653">
        <w:rPr>
          <w:rFonts w:asciiTheme="minorHAnsi" w:hAnsiTheme="minorHAnsi" w:cstheme="minorHAnsi"/>
          <w:sz w:val="16"/>
        </w:rPr>
        <w:t>.</w:t>
      </w:r>
    </w:p>
    <w:p w14:paraId="231A874D"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bookmarkStart w:id="11" w:name="_Toc205492362"/>
      <w:bookmarkStart w:id="12" w:name="_Toc233173690"/>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Durable</w:t>
      </w:r>
      <w:bookmarkEnd w:id="11"/>
      <w:bookmarkEnd w:id="12"/>
    </w:p>
    <w:p w14:paraId="4BC5553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durable</w:t>
      </w:r>
    </w:p>
    <w:p w14:paraId="6C61DF76" w14:textId="77777777" w:rsidR="00230049" w:rsidRPr="00247653" w:rsidRDefault="00230049" w:rsidP="00230049">
      <w:pPr>
        <w:autoSpaceDE w:val="0"/>
        <w:autoSpaceDN w:val="0"/>
        <w:adjustRightInd w:val="0"/>
        <w:rPr>
          <w:rFonts w:asciiTheme="minorHAnsi" w:eastAsia="SimSun" w:hAnsiTheme="minorHAnsi" w:cstheme="minorHAnsi"/>
          <w:sz w:val="20"/>
          <w:szCs w:val="24"/>
          <w:u w:val="single"/>
          <w:lang w:eastAsia="zh-CN"/>
        </w:rPr>
      </w:pPr>
      <w:r w:rsidRPr="00247653">
        <w:rPr>
          <w:rFonts w:asciiTheme="minorHAnsi" w:hAnsiTheme="minorHAnsi" w:cstheme="minorHAnsi"/>
          <w:b/>
          <w:bCs/>
          <w:iCs/>
          <w:szCs w:val="28"/>
        </w:rPr>
        <w:t>Ballantine’s 94</w:t>
      </w:r>
      <w:r w:rsidRPr="00247653">
        <w:rPr>
          <w:rFonts w:asciiTheme="minorHAnsi" w:hAnsiTheme="minorHAnsi" w:cstheme="minorHAnsi"/>
        </w:rPr>
        <w:t xml:space="preserve"> (Thesaurus for Legal Research and Writing, p. 173)</w:t>
      </w:r>
    </w:p>
    <w:p w14:paraId="01C6A795" w14:textId="77777777" w:rsidR="00230049" w:rsidRPr="00247653" w:rsidRDefault="00230049" w:rsidP="00230049">
      <w:pPr>
        <w:rPr>
          <w:rFonts w:asciiTheme="minorHAnsi" w:hAnsiTheme="minorHAnsi" w:cstheme="minorHAnsi"/>
          <w:sz w:val="16"/>
        </w:rPr>
      </w:pPr>
      <w:r w:rsidRPr="00C006A6">
        <w:rPr>
          <w:rFonts w:asciiTheme="minorHAnsi" w:eastAsia="SimSun" w:hAnsiTheme="minorHAnsi" w:cstheme="minorHAnsi"/>
          <w:sz w:val="20"/>
          <w:szCs w:val="24"/>
          <w:u w:val="single"/>
          <w:lang w:eastAsia="zh-CN"/>
        </w:rPr>
        <w:t>substantial</w:t>
      </w:r>
      <w:r w:rsidRPr="00247653">
        <w:rPr>
          <w:rFonts w:asciiTheme="minorHAnsi" w:hAnsiTheme="minorHAnsi" w:cstheme="minorHAnsi"/>
          <w:sz w:val="16"/>
        </w:rPr>
        <w:t xml:space="preserve"> [</w:t>
      </w:r>
      <w:proofErr w:type="gramStart"/>
      <w:r w:rsidRPr="00247653">
        <w:rPr>
          <w:rFonts w:asciiTheme="minorHAnsi" w:hAnsiTheme="minorHAnsi" w:cstheme="minorHAnsi"/>
          <w:sz w:val="16"/>
        </w:rPr>
        <w:t>sub .</w:t>
      </w:r>
      <w:proofErr w:type="gramEnd"/>
      <w:r w:rsidRPr="00247653">
        <w:rPr>
          <w:rFonts w:asciiTheme="minorHAnsi" w:hAnsiTheme="minorHAnsi" w:cstheme="minorHAnsi"/>
          <w:sz w:val="16"/>
        </w:rPr>
        <w:t xml:space="preserve"> </w:t>
      </w:r>
      <w:proofErr w:type="gramStart"/>
      <w:r w:rsidRPr="00247653">
        <w:rPr>
          <w:rFonts w:asciiTheme="minorHAnsi" w:hAnsiTheme="minorHAnsi" w:cstheme="minorHAnsi"/>
          <w:i/>
          <w:sz w:val="16"/>
        </w:rPr>
        <w:t>stan</w:t>
      </w:r>
      <w:r w:rsidRPr="00247653">
        <w:rPr>
          <w:rFonts w:asciiTheme="minorHAnsi" w:hAnsiTheme="minorHAnsi" w:cstheme="minorHAnsi"/>
          <w:sz w:val="16"/>
        </w:rPr>
        <w:t xml:space="preserve"> .</w:t>
      </w:r>
      <w:proofErr w:type="gramEnd"/>
      <w:r w:rsidRPr="00247653">
        <w:rPr>
          <w:rFonts w:asciiTheme="minorHAnsi" w:hAnsiTheme="minorHAnsi" w:cstheme="minorHAnsi"/>
          <w:sz w:val="16"/>
        </w:rPr>
        <w:t xml:space="preserve"> </w:t>
      </w:r>
      <w:proofErr w:type="spellStart"/>
      <w:r w:rsidRPr="00247653">
        <w:rPr>
          <w:rFonts w:asciiTheme="minorHAnsi" w:hAnsiTheme="minorHAnsi" w:cstheme="minorHAnsi"/>
          <w:sz w:val="16"/>
        </w:rPr>
        <w:t>shel</w:t>
      </w:r>
      <w:proofErr w:type="spellEnd"/>
      <w:r w:rsidRPr="00247653">
        <w:rPr>
          <w:rFonts w:asciiTheme="minorHAnsi" w:hAnsiTheme="minorHAnsi" w:cstheme="minorHAnsi"/>
          <w:sz w:val="16"/>
        </w:rPr>
        <w:t xml:space="preserve">] </w:t>
      </w:r>
      <w:r w:rsidRPr="00247653">
        <w:rPr>
          <w:rFonts w:asciiTheme="minorHAnsi" w:hAnsiTheme="minorHAnsi" w:cstheme="minorHAnsi"/>
          <w:i/>
          <w:sz w:val="16"/>
        </w:rPr>
        <w:t>adj</w:t>
      </w:r>
      <w:r w:rsidRPr="00247653">
        <w:rPr>
          <w:rFonts w:asciiTheme="minorHAnsi" w:hAnsiTheme="minorHAnsi" w:cstheme="minorHAnsi"/>
          <w:sz w:val="16"/>
        </w:rPr>
        <w:t xml:space="preserve">. abundant, consequential, </w:t>
      </w:r>
      <w:r w:rsidRPr="00C006A6">
        <w:rPr>
          <w:rFonts w:asciiTheme="minorHAnsi" w:eastAsia="SimSun" w:hAnsiTheme="minorHAnsi" w:cstheme="minorHAnsi"/>
          <w:sz w:val="20"/>
          <w:szCs w:val="24"/>
          <w:u w:val="single"/>
          <w:lang w:eastAsia="zh-CN"/>
        </w:rPr>
        <w:t>durable</w:t>
      </w:r>
      <w:r w:rsidRPr="00247653">
        <w:rPr>
          <w:rFonts w:asciiTheme="minorHAnsi" w:hAnsiTheme="minorHAnsi" w:cstheme="minorHAnsi"/>
          <w:sz w:val="16"/>
        </w:rPr>
        <w:t>, extraordinary, heavyweight, plentiful (“a substantial supply”); actual, concrete, existent, physical, righteous, sensible, tangible (“substantial problem”); affluent, comfortable, easy, opulent, prosperous, solvent.</w:t>
      </w:r>
    </w:p>
    <w:p w14:paraId="3D17C06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Mandate</w:t>
      </w:r>
    </w:p>
    <w:p w14:paraId="533C9E30"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requires a certain mandate</w:t>
      </w:r>
    </w:p>
    <w:p w14:paraId="578D6A75" w14:textId="77777777" w:rsidR="00230049" w:rsidRPr="00247653" w:rsidRDefault="00230049" w:rsidP="00230049">
      <w:pPr>
        <w:rPr>
          <w:rFonts w:asciiTheme="minorHAnsi" w:eastAsia="SimSun" w:hAnsiTheme="minorHAnsi" w:cstheme="minorHAnsi"/>
          <w:szCs w:val="24"/>
          <w:u w:val="single"/>
          <w:lang w:eastAsia="zh-CN"/>
        </w:rPr>
      </w:pPr>
      <w:r w:rsidRPr="00247653">
        <w:rPr>
          <w:rFonts w:asciiTheme="minorHAnsi" w:hAnsiTheme="minorHAnsi" w:cstheme="minorHAnsi"/>
          <w:b/>
          <w:bCs/>
          <w:sz w:val="26"/>
        </w:rPr>
        <w:t>Words and Phrases 64</w:t>
      </w:r>
      <w:r w:rsidRPr="00247653">
        <w:rPr>
          <w:rFonts w:asciiTheme="minorHAnsi" w:eastAsia="SimSun" w:hAnsiTheme="minorHAnsi" w:cstheme="minorHAnsi"/>
          <w:lang w:eastAsia="zh-CN"/>
        </w:rPr>
        <w:t xml:space="preserve"> (40W&amp;P 759)</w:t>
      </w:r>
    </w:p>
    <w:p w14:paraId="6739EE3B" w14:textId="77777777" w:rsidR="00230049" w:rsidRPr="00247653" w:rsidRDefault="00230049" w:rsidP="00230049">
      <w:pPr>
        <w:rPr>
          <w:rFonts w:asciiTheme="minorHAnsi" w:eastAsia="SimSun" w:hAnsiTheme="minorHAnsi" w:cstheme="minorHAnsi"/>
          <w:sz w:val="16"/>
          <w:lang w:eastAsia="zh-CN"/>
        </w:rPr>
      </w:pPr>
      <w:r w:rsidRPr="00247653">
        <w:rPr>
          <w:rFonts w:asciiTheme="minorHAnsi" w:hAnsiTheme="minorHAnsi" w:cstheme="minorHAnsi"/>
          <w:sz w:val="20"/>
          <w:u w:val="single"/>
        </w:rPr>
        <w:t>The words</w:t>
      </w:r>
      <w:r w:rsidRPr="00247653">
        <w:rPr>
          <w:rFonts w:asciiTheme="minorHAnsi" w:eastAsia="SimSun" w:hAnsiTheme="minorHAnsi" w:cstheme="minorHAnsi"/>
          <w:sz w:val="16"/>
          <w:lang w:eastAsia="zh-CN"/>
        </w:rPr>
        <w:t xml:space="preserve">" outward, open, actual, visible, </w:t>
      </w:r>
      <w:r w:rsidRPr="00C006A6">
        <w:rPr>
          <w:rFonts w:asciiTheme="minorHAnsi" w:hAnsiTheme="minorHAnsi" w:cstheme="minorHAnsi"/>
          <w:sz w:val="20"/>
          <w:u w:val="single"/>
        </w:rPr>
        <w:t>substantial</w:t>
      </w:r>
      <w:r w:rsidRPr="00247653">
        <w:rPr>
          <w:rFonts w:asciiTheme="minorHAnsi" w:eastAsia="SimSun" w:hAnsiTheme="minorHAnsi" w:cstheme="minorHAnsi"/>
          <w:sz w:val="16"/>
          <w:lang w:eastAsia="zh-CN"/>
        </w:rPr>
        <w:t xml:space="preserve">, and exclusive," in connection with a change of possession, mean substantially the same thing. They </w:t>
      </w:r>
      <w:r w:rsidRPr="00C006A6">
        <w:rPr>
          <w:rFonts w:asciiTheme="minorHAnsi" w:hAnsiTheme="minorHAnsi" w:cstheme="minorHAnsi"/>
          <w:sz w:val="20"/>
          <w:u w:val="single"/>
        </w:rPr>
        <w:t>mean</w:t>
      </w:r>
      <w:r w:rsidRPr="00247653">
        <w:rPr>
          <w:rFonts w:asciiTheme="minorHAnsi" w:hAnsiTheme="minorHAnsi" w:cstheme="minorHAnsi"/>
          <w:sz w:val="20"/>
          <w:u w:val="single"/>
        </w:rPr>
        <w:t xml:space="preserve"> not concealed</w:t>
      </w:r>
      <w:r w:rsidRPr="00247653">
        <w:rPr>
          <w:rFonts w:asciiTheme="minorHAnsi" w:eastAsia="SimSun" w:hAnsiTheme="minorHAnsi" w:cstheme="minorHAnsi"/>
          <w:sz w:val="16"/>
          <w:lang w:eastAsia="zh-CN"/>
        </w:rPr>
        <w:t xml:space="preserve">; not hidden; exposed to view; free from concealment, dissimulation, reserve, or disguise; in full existence; </w:t>
      </w:r>
      <w:r w:rsidRPr="00247653">
        <w:rPr>
          <w:rFonts w:asciiTheme="minorHAnsi" w:hAnsiTheme="minorHAnsi" w:cstheme="minorHAnsi"/>
          <w:sz w:val="20"/>
          <w:u w:val="single"/>
        </w:rPr>
        <w:t>denoting that which not merely can be, but is opposed to potential</w:t>
      </w:r>
      <w:r w:rsidRPr="00247653">
        <w:rPr>
          <w:rFonts w:asciiTheme="minorHAnsi" w:eastAsia="SimSun" w:hAnsiTheme="minorHAnsi" w:cstheme="minorHAnsi"/>
          <w:szCs w:val="20"/>
          <w:u w:val="single"/>
        </w:rPr>
        <w:t>,</w:t>
      </w:r>
      <w:r w:rsidRPr="00247653">
        <w:rPr>
          <w:rFonts w:asciiTheme="minorHAnsi" w:eastAsia="SimSun" w:hAnsiTheme="minorHAnsi" w:cstheme="minorHAnsi"/>
          <w:sz w:val="16"/>
          <w:lang w:eastAsia="zh-CN"/>
        </w:rPr>
        <w:t xml:space="preserve"> apparent, constructive, and imaginary; veritable; genuine; </w:t>
      </w:r>
      <w:r w:rsidRPr="00C006A6">
        <w:rPr>
          <w:rFonts w:asciiTheme="minorHAnsi" w:hAnsiTheme="minorHAnsi" w:cstheme="minorHAnsi"/>
          <w:b/>
          <w:iCs/>
          <w:u w:val="single"/>
        </w:rPr>
        <w:t>certain</w:t>
      </w:r>
      <w:r w:rsidRPr="00C006A6">
        <w:rPr>
          <w:rFonts w:asciiTheme="minorHAnsi" w:hAnsiTheme="minorHAnsi" w:cstheme="minorHAnsi"/>
          <w:sz w:val="20"/>
          <w:u w:val="single"/>
        </w:rPr>
        <w:t xml:space="preserve">: absolute: </w:t>
      </w:r>
      <w:r w:rsidRPr="00C006A6">
        <w:rPr>
          <w:rFonts w:asciiTheme="minorHAnsi" w:hAnsiTheme="minorHAnsi" w:cstheme="minorHAnsi"/>
          <w:b/>
          <w:iCs/>
          <w:u w:val="single"/>
        </w:rPr>
        <w:t>real at present time</w:t>
      </w:r>
      <w:r w:rsidRPr="00247653">
        <w:rPr>
          <w:rFonts w:asciiTheme="minorHAnsi" w:eastAsia="SimSun" w:hAnsiTheme="minorHAnsi" w:cstheme="minorHAnsi"/>
          <w:sz w:val="16"/>
          <w:lang w:eastAsia="zh-CN"/>
        </w:rPr>
        <w:t>, as a matter of fact, not merely nominal; opposed to form; actually existing; true; not including, admitting, or pertaining to any others; undivided; sole; opposed to inclusive.</w:t>
      </w:r>
    </w:p>
    <w:p w14:paraId="34754492" w14:textId="77777777" w:rsidR="00230049" w:rsidRPr="00247653" w:rsidRDefault="00230049" w:rsidP="00230049">
      <w:pPr>
        <w:keepNext/>
        <w:keepLines/>
        <w:pageBreakBefore/>
        <w:spacing w:before="40" w:after="0"/>
        <w:jc w:val="center"/>
        <w:outlineLvl w:val="2"/>
        <w:rPr>
          <w:rFonts w:asciiTheme="minorHAnsi" w:eastAsia="SimSun" w:hAnsiTheme="minorHAnsi" w:cstheme="minorHAnsi"/>
          <w:b/>
          <w:sz w:val="32"/>
          <w:szCs w:val="24"/>
          <w:u w:val="single"/>
          <w:lang w:eastAsia="zh-CN"/>
        </w:rPr>
      </w:pPr>
      <w:r w:rsidRPr="00247653">
        <w:rPr>
          <w:rFonts w:asciiTheme="minorHAnsi" w:eastAsia="SimSun" w:hAnsiTheme="minorHAnsi" w:cstheme="minorHAnsi"/>
          <w:b/>
          <w:sz w:val="32"/>
          <w:szCs w:val="24"/>
          <w:u w:val="single"/>
          <w:lang w:eastAsia="zh-CN"/>
        </w:rPr>
        <w:lastRenderedPageBreak/>
        <w:t>Substantially</w:t>
      </w:r>
      <w:r>
        <w:rPr>
          <w:rFonts w:asciiTheme="minorHAnsi" w:eastAsiaTheme="majorEastAsia" w:hAnsiTheme="minorHAnsi" w:cstheme="minorHAnsi"/>
          <w:b/>
          <w:sz w:val="32"/>
          <w:szCs w:val="24"/>
          <w:u w:val="single"/>
        </w:rPr>
        <w:t xml:space="preserve"> = </w:t>
      </w:r>
      <w:r w:rsidRPr="00247653">
        <w:rPr>
          <w:rFonts w:asciiTheme="minorHAnsi" w:eastAsia="SimSun" w:hAnsiTheme="minorHAnsi" w:cstheme="minorHAnsi"/>
          <w:b/>
          <w:sz w:val="32"/>
          <w:szCs w:val="24"/>
          <w:u w:val="single"/>
          <w:lang w:eastAsia="zh-CN"/>
        </w:rPr>
        <w:t>Not Covert</w:t>
      </w:r>
    </w:p>
    <w:p w14:paraId="11D4678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 means not covert</w:t>
      </w:r>
    </w:p>
    <w:p w14:paraId="1C94CC16"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iCs/>
          <w:szCs w:val="28"/>
        </w:rPr>
        <w:t>Words &amp; Phrases 64</w:t>
      </w:r>
      <w:r w:rsidRPr="00247653">
        <w:rPr>
          <w:rFonts w:asciiTheme="minorHAnsi" w:hAnsiTheme="minorHAnsi" w:cstheme="minorHAnsi"/>
        </w:rPr>
        <w:t xml:space="preserve"> (40 W&amp;P 759)</w:t>
      </w:r>
    </w:p>
    <w:p w14:paraId="13662F41"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20"/>
          <w:u w:val="single"/>
        </w:rPr>
        <w:t>The words</w:t>
      </w:r>
      <w:r w:rsidRPr="00247653">
        <w:rPr>
          <w:rFonts w:asciiTheme="minorHAnsi" w:hAnsiTheme="minorHAnsi" w:cstheme="minorHAnsi"/>
          <w:sz w:val="16"/>
        </w:rPr>
        <w:t xml:space="preserve"> “outward, open, actual, visible, </w:t>
      </w:r>
      <w:r w:rsidRPr="00C006A6">
        <w:rPr>
          <w:rFonts w:asciiTheme="minorHAnsi" w:hAnsiTheme="minorHAnsi" w:cstheme="minorHAnsi"/>
          <w:sz w:val="20"/>
          <w:u w:val="single"/>
        </w:rPr>
        <w:t>substantial</w:t>
      </w:r>
      <w:r w:rsidRPr="00247653">
        <w:rPr>
          <w:rFonts w:asciiTheme="minorHAnsi" w:hAnsiTheme="minorHAnsi" w:cstheme="minorHAnsi"/>
          <w:sz w:val="16"/>
        </w:rPr>
        <w:t xml:space="preserve">, and exclusive,” in connection with a change of possession, mean substantially the same thing. They </w:t>
      </w:r>
      <w:r w:rsidRPr="00C006A6">
        <w:rPr>
          <w:rFonts w:asciiTheme="minorHAnsi" w:hAnsiTheme="minorHAnsi" w:cstheme="minorHAnsi"/>
          <w:sz w:val="20"/>
          <w:u w:val="single"/>
        </w:rPr>
        <w:t xml:space="preserve">mean </w:t>
      </w:r>
      <w:r w:rsidRPr="00C006A6">
        <w:rPr>
          <w:rFonts w:asciiTheme="minorHAnsi" w:hAnsiTheme="minorHAnsi" w:cstheme="minorHAnsi"/>
          <w:b/>
          <w:iCs/>
          <w:u w:val="single"/>
        </w:rPr>
        <w:t>not concealed</w:t>
      </w:r>
      <w:r w:rsidRPr="00C006A6">
        <w:rPr>
          <w:rFonts w:asciiTheme="minorHAnsi" w:hAnsiTheme="minorHAnsi" w:cstheme="minorHAnsi"/>
          <w:sz w:val="20"/>
          <w:u w:val="single"/>
        </w:rPr>
        <w:t xml:space="preserve">; </w:t>
      </w:r>
      <w:r w:rsidRPr="00C006A6">
        <w:rPr>
          <w:rFonts w:asciiTheme="minorHAnsi" w:hAnsiTheme="minorHAnsi" w:cstheme="minorHAnsi"/>
          <w:b/>
          <w:iCs/>
          <w:u w:val="single"/>
        </w:rPr>
        <w:t>not hidden</w:t>
      </w:r>
      <w:r w:rsidRPr="00C006A6">
        <w:rPr>
          <w:rFonts w:asciiTheme="minorHAnsi" w:hAnsiTheme="minorHAnsi" w:cstheme="minorHAnsi"/>
          <w:sz w:val="20"/>
          <w:u w:val="single"/>
        </w:rPr>
        <w:t xml:space="preserve">; </w:t>
      </w:r>
      <w:r w:rsidRPr="00C006A6">
        <w:rPr>
          <w:rFonts w:asciiTheme="minorHAnsi" w:hAnsiTheme="minorHAnsi" w:cstheme="minorHAnsi"/>
          <w:b/>
          <w:iCs/>
          <w:u w:val="single"/>
        </w:rPr>
        <w:t>exposed to view</w:t>
      </w:r>
      <w:r w:rsidRPr="00C006A6">
        <w:rPr>
          <w:rFonts w:asciiTheme="minorHAnsi" w:hAnsiTheme="minorHAnsi" w:cstheme="minorHAnsi"/>
          <w:sz w:val="20"/>
          <w:u w:val="single"/>
        </w:rPr>
        <w:t xml:space="preserve">; </w:t>
      </w:r>
      <w:r w:rsidRPr="00C006A6">
        <w:rPr>
          <w:rFonts w:asciiTheme="minorHAnsi" w:hAnsiTheme="minorHAnsi" w:cstheme="minorHAnsi"/>
          <w:b/>
          <w:iCs/>
          <w:u w:val="single"/>
        </w:rPr>
        <w:t>free from concealment</w:t>
      </w:r>
      <w:r w:rsidRPr="00247653">
        <w:rPr>
          <w:rFonts w:asciiTheme="minorHAnsi" w:hAnsiTheme="minorHAnsi" w:cstheme="minorHAnsi"/>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026CE93B"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Reasonability Good</w:t>
      </w:r>
    </w:p>
    <w:p w14:paraId="273C3A7A" w14:textId="77777777" w:rsidR="00230049" w:rsidRPr="00247653" w:rsidRDefault="00230049" w:rsidP="00230049">
      <w:pPr>
        <w:rPr>
          <w:rFonts w:asciiTheme="minorHAnsi" w:hAnsiTheme="minorHAnsi" w:cstheme="minorHAnsi"/>
        </w:rPr>
      </w:pPr>
    </w:p>
    <w:p w14:paraId="4C9C1D15" w14:textId="77777777" w:rsidR="00230049" w:rsidRPr="00247653" w:rsidRDefault="00230049" w:rsidP="00230049">
      <w:pPr>
        <w:keepNext/>
        <w:keepLines/>
        <w:spacing w:before="40" w:after="0"/>
        <w:outlineLvl w:val="3"/>
        <w:rPr>
          <w:rFonts w:asciiTheme="minorHAnsi" w:eastAsia="Times New Roman" w:hAnsiTheme="minorHAnsi" w:cstheme="minorHAnsi"/>
          <w:b/>
          <w:iCs/>
          <w:sz w:val="26"/>
        </w:rPr>
      </w:pPr>
      <w:r w:rsidRPr="00247653">
        <w:rPr>
          <w:rFonts w:asciiTheme="minorHAnsi" w:eastAsia="Times New Roman" w:hAnsiTheme="minorHAnsi" w:cstheme="minorHAnsi"/>
          <w:b/>
          <w:iCs/>
          <w:sz w:val="26"/>
          <w:u w:val="single"/>
        </w:rPr>
        <w:t>Reasonability</w:t>
      </w:r>
      <w:r w:rsidRPr="00247653">
        <w:rPr>
          <w:rFonts w:asciiTheme="minorHAnsi" w:eastAsia="Times New Roman" w:hAnsiTheme="minorHAnsi" w:cstheme="minorHAnsi"/>
          <w:b/>
          <w:iCs/>
          <w:sz w:val="26"/>
        </w:rPr>
        <w:t xml:space="preserve"> is uniquely applicable to determining whether an </w:t>
      </w:r>
      <w:proofErr w:type="spellStart"/>
      <w:r w:rsidRPr="00247653">
        <w:rPr>
          <w:rFonts w:asciiTheme="minorHAnsi" w:eastAsia="Times New Roman" w:hAnsiTheme="minorHAnsi" w:cstheme="minorHAnsi"/>
          <w:b/>
          <w:iCs/>
          <w:sz w:val="26"/>
        </w:rPr>
        <w:t>aff</w:t>
      </w:r>
      <w:proofErr w:type="spellEnd"/>
      <w:r w:rsidRPr="00247653">
        <w:rPr>
          <w:rFonts w:asciiTheme="minorHAnsi" w:eastAsia="Times New Roman" w:hAnsiTheme="minorHAnsi" w:cstheme="minorHAnsi"/>
          <w:b/>
          <w:iCs/>
          <w:sz w:val="26"/>
        </w:rPr>
        <w:t xml:space="preserve"> is substantial</w:t>
      </w:r>
    </w:p>
    <w:p w14:paraId="1C149967"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Linda </w:t>
      </w:r>
      <w:r w:rsidRPr="00247653">
        <w:rPr>
          <w:rFonts w:asciiTheme="minorHAnsi" w:hAnsiTheme="minorHAnsi" w:cstheme="minorHAnsi"/>
          <w:b/>
          <w:bCs/>
          <w:sz w:val="26"/>
        </w:rPr>
        <w:t>Stadler 93</w:t>
      </w:r>
      <w:r w:rsidRPr="00247653">
        <w:rPr>
          <w:rFonts w:asciiTheme="minorHAnsi" w:hAnsiTheme="minorHAnsi" w:cstheme="minorHAnsi"/>
        </w:rPr>
        <w:t xml:space="preserve"> “NOTE: Corrosion Proof Fittings v. EPA: Asbestos in the Fifth Circuit--A Battle of </w:t>
      </w:r>
      <w:proofErr w:type="gramStart"/>
      <w:r w:rsidRPr="00247653">
        <w:rPr>
          <w:rFonts w:asciiTheme="minorHAnsi" w:hAnsiTheme="minorHAnsi" w:cstheme="minorHAnsi"/>
        </w:rPr>
        <w:t>Unreasonableness ”</w:t>
      </w:r>
      <w:proofErr w:type="gramEnd"/>
      <w:r w:rsidRPr="00247653">
        <w:rPr>
          <w:rFonts w:asciiTheme="minorHAnsi" w:hAnsiTheme="minorHAnsi" w:cstheme="minorHAnsi"/>
        </w:rPr>
        <w:t xml:space="preserve"> Tulane Environmental Law Journal Summer, 1993 6 Tul. </w:t>
      </w:r>
      <w:proofErr w:type="spellStart"/>
      <w:r w:rsidRPr="00247653">
        <w:rPr>
          <w:rFonts w:asciiTheme="minorHAnsi" w:hAnsiTheme="minorHAnsi" w:cstheme="minorHAnsi"/>
        </w:rPr>
        <w:t>Envtl</w:t>
      </w:r>
      <w:proofErr w:type="spellEnd"/>
      <w:r w:rsidRPr="00247653">
        <w:rPr>
          <w:rFonts w:asciiTheme="minorHAnsi" w:hAnsiTheme="minorHAnsi" w:cstheme="minorHAnsi"/>
        </w:rPr>
        <w:t>. L.J. 423</w:t>
      </w:r>
    </w:p>
    <w:p w14:paraId="5D4DD80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247653">
        <w:rPr>
          <w:rFonts w:asciiTheme="minorHAnsi" w:hAnsiTheme="minorHAnsi" w:cstheme="minorHAnsi"/>
          <w:u w:val="single"/>
        </w:rPr>
        <w:t xml:space="preserve">The substantial evidence standard does </w:t>
      </w:r>
      <w:r w:rsidRPr="00247653">
        <w:rPr>
          <w:rFonts w:asciiTheme="minorHAnsi" w:hAnsiTheme="minorHAnsi" w:cstheme="minorHAnsi"/>
        </w:rPr>
        <w:t xml:space="preserve">however </w:t>
      </w:r>
      <w:r w:rsidRPr="00247653">
        <w:rPr>
          <w:rFonts w:asciiTheme="minorHAnsi" w:hAnsiTheme="minorHAnsi" w:cstheme="minorHAnsi"/>
          <w:u w:val="single"/>
        </w:rPr>
        <w:t>possess some ambiguity as to the definition of "substantial."</w:t>
      </w:r>
      <w:r w:rsidRPr="00247653">
        <w:rPr>
          <w:rFonts w:asciiTheme="minorHAnsi" w:hAnsiTheme="minorHAnsi" w:cstheme="minorHAnsi"/>
        </w:rPr>
        <w:t xml:space="preserve"> See, e.g., Chemical Mfrs. </w:t>
      </w:r>
      <w:proofErr w:type="spellStart"/>
      <w:r w:rsidRPr="00247653">
        <w:rPr>
          <w:rFonts w:asciiTheme="minorHAnsi" w:hAnsiTheme="minorHAnsi" w:cstheme="minorHAnsi"/>
        </w:rPr>
        <w:t>Ass'n</w:t>
      </w:r>
      <w:proofErr w:type="spellEnd"/>
      <w:r w:rsidRPr="00247653">
        <w:rPr>
          <w:rFonts w:asciiTheme="minorHAnsi" w:hAnsiTheme="minorHAnsi" w:cstheme="minorHAnsi"/>
        </w:rPr>
        <w:t xml:space="preserve"> v. EPA, 899 F.2d 344, 359 (5th Cir. 1990) (stating that </w:t>
      </w:r>
      <w:r w:rsidRPr="00C006A6">
        <w:rPr>
          <w:rFonts w:asciiTheme="minorHAnsi" w:hAnsiTheme="minorHAnsi" w:cstheme="minorHAnsi"/>
          <w:u w:val="single"/>
        </w:rPr>
        <w:t>"'substantial' is</w:t>
      </w:r>
      <w:r w:rsidRPr="00247653">
        <w:rPr>
          <w:rFonts w:asciiTheme="minorHAnsi" w:hAnsiTheme="minorHAnsi" w:cstheme="minorHAnsi"/>
          <w:u w:val="single"/>
        </w:rPr>
        <w:t xml:space="preserve"> an </w:t>
      </w:r>
      <w:r w:rsidRPr="00C006A6">
        <w:rPr>
          <w:rFonts w:asciiTheme="minorHAnsi" w:hAnsiTheme="minorHAnsi" w:cstheme="minorHAnsi"/>
          <w:u w:val="single"/>
          <w:bdr w:val="single" w:sz="4" w:space="0" w:color="000000" w:frame="1"/>
        </w:rPr>
        <w:t>inherently imprecise</w:t>
      </w:r>
      <w:r w:rsidRPr="00247653">
        <w:rPr>
          <w:rFonts w:asciiTheme="minorHAnsi" w:hAnsiTheme="minorHAnsi" w:cstheme="minorHAnsi"/>
          <w:u w:val="single"/>
        </w:rPr>
        <w:t xml:space="preserve"> word</w:t>
      </w:r>
      <w:r w:rsidRPr="00247653">
        <w:rPr>
          <w:rFonts w:asciiTheme="minorHAnsi" w:hAnsiTheme="minorHAnsi" w:cstheme="minorHAnsi"/>
        </w:rPr>
        <w:t xml:space="preserve">"). However, </w:t>
      </w:r>
      <w:r w:rsidRPr="00C006A6">
        <w:rPr>
          <w:rFonts w:asciiTheme="minorHAnsi" w:hAnsiTheme="minorHAnsi" w:cstheme="minorHAnsi"/>
          <w:u w:val="single"/>
        </w:rPr>
        <w:t xml:space="preserve">'substantial' is generally </w:t>
      </w:r>
      <w:r w:rsidRPr="00C006A6">
        <w:rPr>
          <w:rFonts w:asciiTheme="minorHAnsi" w:hAnsiTheme="minorHAnsi" w:cstheme="minorHAnsi"/>
          <w:u w:val="single"/>
          <w:bdr w:val="single" w:sz="4" w:space="0" w:color="000000" w:frame="1"/>
        </w:rPr>
        <w:t>held to a reasonableness</w:t>
      </w:r>
      <w:r w:rsidRPr="00C006A6">
        <w:rPr>
          <w:rFonts w:asciiTheme="minorHAnsi" w:hAnsiTheme="minorHAnsi" w:cstheme="minorHAnsi"/>
          <w:u w:val="single"/>
        </w:rPr>
        <w:t xml:space="preserve"> standard, i.e., would a </w:t>
      </w:r>
      <w:r w:rsidRPr="00C006A6">
        <w:rPr>
          <w:rFonts w:asciiTheme="minorHAnsi" w:hAnsiTheme="minorHAnsi" w:cstheme="minorHAnsi"/>
          <w:u w:val="single"/>
          <w:bdr w:val="single" w:sz="4" w:space="0" w:color="000000" w:frame="1"/>
        </w:rPr>
        <w:t>reasonable mind</w:t>
      </w:r>
      <w:r w:rsidRPr="00C006A6">
        <w:rPr>
          <w:rFonts w:asciiTheme="minorHAnsi" w:hAnsiTheme="minorHAnsi" w:cstheme="minorHAnsi"/>
          <w:u w:val="single"/>
        </w:rPr>
        <w:t xml:space="preserve"> accept it as adequate</w:t>
      </w:r>
      <w:r w:rsidRPr="00247653">
        <w:rPr>
          <w:rFonts w:asciiTheme="minorHAnsi" w:hAnsiTheme="minorHAnsi" w:cstheme="minorHAnsi"/>
          <w:u w:val="single"/>
        </w:rPr>
        <w:t xml:space="preserve"> to support a conclusion</w:t>
      </w:r>
      <w:r w:rsidRPr="00247653">
        <w:rPr>
          <w:rFonts w:asciiTheme="minorHAnsi" w:hAnsiTheme="minorHAnsi" w:cstheme="minorHAnsi"/>
        </w:rPr>
        <w:t>. E.g., Consolidated Edison Co. v. NLRB, 305 U.S. 197, 229 (1938).</w:t>
      </w:r>
    </w:p>
    <w:p w14:paraId="0E65C663" w14:textId="77777777" w:rsidR="00230049" w:rsidRPr="00247653" w:rsidRDefault="00230049" w:rsidP="00230049">
      <w:pPr>
        <w:rPr>
          <w:rFonts w:asciiTheme="minorHAnsi" w:hAnsiTheme="minorHAnsi" w:cstheme="minorHAnsi"/>
        </w:rPr>
      </w:pPr>
    </w:p>
    <w:p w14:paraId="717873C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Context Key</w:t>
      </w:r>
    </w:p>
    <w:p w14:paraId="34FE2210" w14:textId="77777777" w:rsidR="00230049" w:rsidRPr="00247653" w:rsidRDefault="00230049" w:rsidP="00230049">
      <w:pPr>
        <w:keepNext/>
        <w:keepLines/>
        <w:spacing w:before="40" w:after="0"/>
        <w:outlineLvl w:val="3"/>
        <w:rPr>
          <w:rFonts w:asciiTheme="minorHAnsi" w:eastAsiaTheme="majorEastAsia" w:hAnsiTheme="minorHAnsi" w:cstheme="minorHAnsi"/>
          <w:b/>
          <w:bCs/>
          <w:iCs/>
          <w:sz w:val="20"/>
        </w:rPr>
      </w:pPr>
      <w:r w:rsidRPr="00247653">
        <w:rPr>
          <w:rFonts w:asciiTheme="minorHAnsi" w:eastAsiaTheme="majorEastAsia" w:hAnsiTheme="minorHAnsi" w:cstheme="minorHAnsi"/>
          <w:b/>
          <w:iCs/>
          <w:sz w:val="26"/>
        </w:rPr>
        <w:t xml:space="preserve">‘Substantially’ is a </w:t>
      </w:r>
      <w:r w:rsidRPr="00247653">
        <w:rPr>
          <w:rFonts w:asciiTheme="minorHAnsi" w:eastAsiaTheme="majorEastAsia" w:hAnsiTheme="minorHAnsi" w:cstheme="minorHAnsi"/>
          <w:b/>
          <w:iCs/>
          <w:sz w:val="26"/>
          <w:u w:val="single"/>
        </w:rPr>
        <w:t>relative</w:t>
      </w:r>
      <w:r w:rsidRPr="00247653">
        <w:rPr>
          <w:rFonts w:asciiTheme="minorHAnsi" w:eastAsiaTheme="majorEastAsia" w:hAnsiTheme="minorHAnsi" w:cstheme="minorHAnsi"/>
          <w:b/>
          <w:iCs/>
          <w:sz w:val="26"/>
        </w:rPr>
        <w:t xml:space="preserve"> term---context is key</w:t>
      </w:r>
    </w:p>
    <w:p w14:paraId="146D7D08" w14:textId="77777777" w:rsidR="00230049" w:rsidRPr="00247653" w:rsidRDefault="00230049" w:rsidP="00230049">
      <w:pPr>
        <w:rPr>
          <w:rFonts w:asciiTheme="minorHAnsi" w:hAnsiTheme="minorHAnsi" w:cstheme="minorHAnsi"/>
          <w:sz w:val="20"/>
          <w:szCs w:val="24"/>
          <w:u w:val="single"/>
        </w:rPr>
      </w:pPr>
      <w:r w:rsidRPr="00247653">
        <w:rPr>
          <w:rFonts w:asciiTheme="minorHAnsi" w:hAnsiTheme="minorHAnsi" w:cstheme="minorHAnsi"/>
          <w:b/>
          <w:bCs/>
          <w:sz w:val="26"/>
        </w:rPr>
        <w:t>Words and Phrases 64</w:t>
      </w:r>
      <w:r w:rsidRPr="00247653">
        <w:rPr>
          <w:rFonts w:asciiTheme="minorHAnsi" w:hAnsiTheme="minorHAnsi" w:cstheme="minorHAnsi"/>
        </w:rPr>
        <w:t xml:space="preserve"> (Vol. 40, p. 816)</w:t>
      </w:r>
    </w:p>
    <w:p w14:paraId="47625EBE"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20"/>
          <w:szCs w:val="24"/>
          <w:u w:val="single"/>
        </w:rPr>
        <w:t xml:space="preserve">The word </w:t>
      </w:r>
      <w:r w:rsidRPr="00C006A6">
        <w:rPr>
          <w:rFonts w:asciiTheme="minorHAnsi" w:hAnsiTheme="minorHAnsi" w:cstheme="minorHAnsi"/>
          <w:sz w:val="20"/>
          <w:szCs w:val="24"/>
          <w:u w:val="single"/>
        </w:rPr>
        <w:t xml:space="preserve">“substantially” is a </w:t>
      </w:r>
      <w:r w:rsidRPr="00C006A6">
        <w:rPr>
          <w:rFonts w:asciiTheme="minorHAnsi" w:hAnsiTheme="minorHAnsi" w:cstheme="minorHAnsi"/>
          <w:b/>
          <w:iCs/>
          <w:u w:val="single"/>
        </w:rPr>
        <w:t>relative term</w:t>
      </w:r>
      <w:r w:rsidRPr="00C006A6">
        <w:rPr>
          <w:rFonts w:asciiTheme="minorHAnsi" w:hAnsiTheme="minorHAnsi" w:cstheme="minorHAnsi"/>
          <w:sz w:val="20"/>
          <w:szCs w:val="24"/>
          <w:u w:val="single"/>
        </w:rPr>
        <w:t xml:space="preserve"> and should be interpreted </w:t>
      </w:r>
      <w:r w:rsidRPr="00C006A6">
        <w:rPr>
          <w:rFonts w:asciiTheme="minorHAnsi" w:hAnsiTheme="minorHAnsi" w:cstheme="minorHAnsi"/>
          <w:b/>
          <w:iCs/>
          <w:u w:val="single"/>
        </w:rPr>
        <w:t>in accordance with</w:t>
      </w:r>
      <w:r w:rsidRPr="00247653">
        <w:rPr>
          <w:rFonts w:asciiTheme="minorHAnsi" w:hAnsiTheme="minorHAnsi" w:cstheme="minorHAnsi"/>
          <w:b/>
          <w:iCs/>
          <w:u w:val="single"/>
        </w:rPr>
        <w:t xml:space="preserve"> the </w:t>
      </w:r>
      <w:r w:rsidRPr="00C006A6">
        <w:rPr>
          <w:rFonts w:asciiTheme="minorHAnsi" w:hAnsiTheme="minorHAnsi" w:cstheme="minorHAnsi"/>
          <w:b/>
          <w:iCs/>
          <w:u w:val="single"/>
        </w:rPr>
        <w:t>context</w:t>
      </w:r>
      <w:r w:rsidRPr="00247653">
        <w:rPr>
          <w:rFonts w:asciiTheme="minorHAnsi" w:hAnsiTheme="minorHAnsi" w:cstheme="minorHAnsi"/>
          <w:sz w:val="20"/>
          <w:szCs w:val="24"/>
          <w:u w:val="single"/>
        </w:rPr>
        <w:t xml:space="preserve"> of claim in which it is used</w:t>
      </w:r>
      <w:r w:rsidRPr="00247653">
        <w:rPr>
          <w:rFonts w:asciiTheme="minorHAnsi" w:hAnsiTheme="minorHAnsi" w:cstheme="minorHAnsi"/>
          <w:sz w:val="16"/>
        </w:rPr>
        <w:t xml:space="preserve">. Moss v. Patterson Ballagh Corp. </w:t>
      </w:r>
      <w:proofErr w:type="spellStart"/>
      <w:r w:rsidRPr="00247653">
        <w:rPr>
          <w:rFonts w:asciiTheme="minorHAnsi" w:hAnsiTheme="minorHAnsi" w:cstheme="minorHAnsi"/>
          <w:sz w:val="16"/>
        </w:rPr>
        <w:t>D.C.Cal</w:t>
      </w:r>
      <w:proofErr w:type="spellEnd"/>
      <w:r w:rsidRPr="00247653">
        <w:rPr>
          <w:rFonts w:asciiTheme="minorHAnsi" w:hAnsiTheme="minorHAnsi" w:cstheme="minorHAnsi"/>
          <w:sz w:val="16"/>
        </w:rPr>
        <w:t xml:space="preserve">., 80 </w:t>
      </w:r>
      <w:proofErr w:type="spellStart"/>
      <w:r w:rsidRPr="00247653">
        <w:rPr>
          <w:rFonts w:asciiTheme="minorHAnsi" w:hAnsiTheme="minorHAnsi" w:cstheme="minorHAnsi"/>
          <w:sz w:val="16"/>
        </w:rPr>
        <w:t>P.Supp</w:t>
      </w:r>
      <w:proofErr w:type="spellEnd"/>
      <w:r w:rsidRPr="00247653">
        <w:rPr>
          <w:rFonts w:asciiTheme="minorHAnsi" w:hAnsiTheme="minorHAnsi" w:cstheme="minorHAnsi"/>
          <w:sz w:val="16"/>
        </w:rPr>
        <w:t>. C10, 637.</w:t>
      </w:r>
    </w:p>
    <w:p w14:paraId="23D979C3" w14:textId="77777777" w:rsidR="00230049" w:rsidRPr="00247653" w:rsidRDefault="00230049" w:rsidP="00230049">
      <w:pPr>
        <w:keepNext/>
        <w:keepLines/>
        <w:spacing w:before="40" w:after="0"/>
        <w:outlineLvl w:val="3"/>
        <w:rPr>
          <w:rFonts w:asciiTheme="minorHAnsi" w:eastAsiaTheme="majorEastAsia" w:hAnsiTheme="minorHAnsi" w:cstheme="minorHAnsi"/>
          <w:b/>
          <w:bCs/>
          <w:iCs/>
          <w:sz w:val="20"/>
        </w:rPr>
      </w:pPr>
      <w:r w:rsidRPr="00247653">
        <w:rPr>
          <w:rFonts w:asciiTheme="minorHAnsi" w:eastAsiaTheme="majorEastAsia" w:hAnsiTheme="minorHAnsi" w:cstheme="minorHAnsi"/>
          <w:b/>
          <w:iCs/>
          <w:sz w:val="26"/>
        </w:rPr>
        <w:t>It must be gauged in context</w:t>
      </w:r>
    </w:p>
    <w:p w14:paraId="69210667" w14:textId="77777777" w:rsidR="00230049" w:rsidRPr="00247653" w:rsidRDefault="00230049" w:rsidP="00230049">
      <w:pPr>
        <w:rPr>
          <w:rFonts w:asciiTheme="minorHAnsi" w:hAnsiTheme="minorHAnsi" w:cstheme="minorHAnsi"/>
          <w:sz w:val="20"/>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(Volume 40A, p. 464)</w:t>
      </w:r>
    </w:p>
    <w:p w14:paraId="32FF9215"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sz w:val="16"/>
        </w:rPr>
        <w:t xml:space="preserve">Cal. 1956.  </w:t>
      </w:r>
      <w:r w:rsidRPr="00C006A6">
        <w:rPr>
          <w:rFonts w:asciiTheme="minorHAnsi" w:hAnsiTheme="minorHAnsi" w:cstheme="minorHAnsi"/>
          <w:u w:val="single"/>
        </w:rPr>
        <w:t>“Substantial” is</w:t>
      </w:r>
      <w:r w:rsidRPr="00247653">
        <w:rPr>
          <w:rFonts w:asciiTheme="minorHAnsi" w:hAnsiTheme="minorHAnsi" w:cstheme="minorHAnsi"/>
          <w:sz w:val="20"/>
          <w:u w:val="single"/>
        </w:rPr>
        <w:t xml:space="preserve"> a </w:t>
      </w:r>
      <w:r w:rsidRPr="00C006A6">
        <w:rPr>
          <w:rFonts w:asciiTheme="minorHAnsi" w:hAnsiTheme="minorHAnsi" w:cstheme="minorHAnsi"/>
          <w:b/>
          <w:iCs/>
          <w:u w:val="single"/>
        </w:rPr>
        <w:t>relative</w:t>
      </w:r>
      <w:r w:rsidRPr="00247653">
        <w:rPr>
          <w:rFonts w:asciiTheme="minorHAnsi" w:hAnsiTheme="minorHAnsi" w:cstheme="minorHAnsi"/>
          <w:b/>
          <w:iCs/>
          <w:u w:val="single"/>
        </w:rPr>
        <w:t xml:space="preserve"> term</w:t>
      </w:r>
      <w:r w:rsidRPr="00247653">
        <w:rPr>
          <w:rFonts w:asciiTheme="minorHAnsi" w:hAnsiTheme="minorHAnsi" w:cstheme="minorHAnsi"/>
          <w:sz w:val="20"/>
          <w:u w:val="single"/>
        </w:rPr>
        <w:t xml:space="preserve">, </w:t>
      </w:r>
      <w:r w:rsidRPr="00C006A6">
        <w:rPr>
          <w:rFonts w:asciiTheme="minorHAnsi" w:hAnsiTheme="minorHAnsi" w:cstheme="minorHAnsi"/>
          <w:sz w:val="20"/>
          <w:u w:val="single"/>
        </w:rPr>
        <w:t xml:space="preserve">its measure to be </w:t>
      </w:r>
      <w:r w:rsidRPr="00C006A6">
        <w:rPr>
          <w:rFonts w:asciiTheme="minorHAnsi" w:hAnsiTheme="minorHAnsi" w:cstheme="minorHAnsi"/>
          <w:b/>
          <w:iCs/>
          <w:u w:val="single"/>
        </w:rPr>
        <w:t>gauged by</w:t>
      </w:r>
      <w:r w:rsidRPr="00247653">
        <w:rPr>
          <w:rFonts w:asciiTheme="minorHAnsi" w:hAnsiTheme="minorHAnsi" w:cstheme="minorHAnsi"/>
          <w:b/>
          <w:iCs/>
          <w:u w:val="single"/>
        </w:rPr>
        <w:t xml:space="preserve"> all the </w:t>
      </w:r>
      <w:r w:rsidRPr="00C006A6">
        <w:rPr>
          <w:rFonts w:asciiTheme="minorHAnsi" w:hAnsiTheme="minorHAnsi" w:cstheme="minorHAnsi"/>
          <w:b/>
          <w:iCs/>
          <w:u w:val="single"/>
        </w:rPr>
        <w:t>circumstances surrounding</w:t>
      </w:r>
      <w:r w:rsidRPr="00247653">
        <w:rPr>
          <w:rFonts w:asciiTheme="minorHAnsi" w:hAnsiTheme="minorHAnsi" w:cstheme="minorHAnsi"/>
          <w:sz w:val="20"/>
          <w:u w:val="single"/>
        </w:rPr>
        <w:t xml:space="preserve"> the matter in reference to which the expression has been used</w:t>
      </w:r>
    </w:p>
    <w:p w14:paraId="1194025A" w14:textId="77777777" w:rsidR="00230049" w:rsidRPr="00247653" w:rsidRDefault="00230049" w:rsidP="00230049">
      <w:pPr>
        <w:keepNext/>
        <w:keepLines/>
        <w:spacing w:before="40" w:after="0"/>
        <w:outlineLvl w:val="3"/>
        <w:rPr>
          <w:rFonts w:asciiTheme="minorHAnsi" w:eastAsiaTheme="majorEastAsia" w:hAnsiTheme="minorHAnsi" w:cstheme="minorHAnsi"/>
          <w:b/>
          <w:bCs/>
          <w:iCs/>
          <w:sz w:val="20"/>
        </w:rPr>
      </w:pPr>
      <w:r w:rsidRPr="00247653">
        <w:rPr>
          <w:rFonts w:asciiTheme="minorHAnsi" w:eastAsiaTheme="majorEastAsia" w:hAnsiTheme="minorHAnsi" w:cstheme="minorHAnsi"/>
          <w:b/>
          <w:iCs/>
          <w:sz w:val="26"/>
        </w:rPr>
        <w:t>Context is key---'substantially’ has no exact meaning</w:t>
      </w:r>
    </w:p>
    <w:p w14:paraId="762AFE8C" w14:textId="77777777" w:rsidR="00230049" w:rsidRPr="00247653" w:rsidRDefault="00230049" w:rsidP="00230049">
      <w:pPr>
        <w:rPr>
          <w:rFonts w:asciiTheme="minorHAnsi" w:hAnsiTheme="minorHAnsi" w:cstheme="minorHAnsi"/>
          <w:sz w:val="20"/>
        </w:rPr>
      </w:pPr>
      <w:r w:rsidRPr="00247653">
        <w:rPr>
          <w:rFonts w:asciiTheme="minorHAnsi" w:hAnsiTheme="minorHAnsi" w:cstheme="minorHAnsi"/>
          <w:b/>
          <w:bCs/>
          <w:sz w:val="26"/>
        </w:rPr>
        <w:t>Words and Phrases 2</w:t>
      </w:r>
      <w:r w:rsidRPr="00247653">
        <w:rPr>
          <w:rFonts w:asciiTheme="minorHAnsi" w:hAnsiTheme="minorHAnsi" w:cstheme="minorHAnsi"/>
        </w:rPr>
        <w:t xml:space="preserve"> (Volume 40A, p. 483)</w:t>
      </w:r>
    </w:p>
    <w:p w14:paraId="6A74487A" w14:textId="77777777" w:rsidR="00230049" w:rsidRPr="00247653" w:rsidRDefault="00230049" w:rsidP="00230049">
      <w:pPr>
        <w:rPr>
          <w:rFonts w:asciiTheme="minorHAnsi" w:hAnsiTheme="minorHAnsi" w:cstheme="minorHAnsi"/>
          <w:iCs/>
          <w:szCs w:val="20"/>
          <w:u w:val="single"/>
          <w:bdr w:val="single" w:sz="8" w:space="0" w:color="auto"/>
        </w:rPr>
      </w:pPr>
      <w:r w:rsidRPr="00247653">
        <w:rPr>
          <w:rFonts w:asciiTheme="minorHAnsi" w:hAnsiTheme="minorHAnsi" w:cstheme="minorHAnsi"/>
          <w:sz w:val="20"/>
          <w:szCs w:val="20"/>
        </w:rPr>
        <w:t xml:space="preserve">The word </w:t>
      </w:r>
      <w:r w:rsidRPr="00C006A6">
        <w:rPr>
          <w:rFonts w:asciiTheme="minorHAnsi" w:hAnsiTheme="minorHAnsi" w:cstheme="minorHAnsi"/>
          <w:szCs w:val="20"/>
          <w:u w:val="single"/>
        </w:rPr>
        <w:t>“</w:t>
      </w:r>
      <w:r w:rsidRPr="00C006A6">
        <w:rPr>
          <w:rFonts w:asciiTheme="minorHAnsi" w:hAnsiTheme="minorHAnsi" w:cstheme="minorHAnsi"/>
          <w:sz w:val="20"/>
          <w:szCs w:val="20"/>
          <w:u w:val="single"/>
        </w:rPr>
        <w:t>substantial” is susceptible to different meanings according to</w:t>
      </w:r>
      <w:r w:rsidRPr="00247653">
        <w:rPr>
          <w:rFonts w:asciiTheme="minorHAnsi" w:hAnsiTheme="minorHAnsi" w:cstheme="minorHAnsi"/>
          <w:sz w:val="20"/>
          <w:szCs w:val="20"/>
          <w:u w:val="single"/>
        </w:rPr>
        <w:t xml:space="preserve"> the </w:t>
      </w:r>
      <w:r w:rsidRPr="00C006A6">
        <w:rPr>
          <w:rFonts w:asciiTheme="minorHAnsi" w:hAnsiTheme="minorHAnsi" w:cstheme="minorHAnsi"/>
          <w:sz w:val="20"/>
          <w:szCs w:val="20"/>
          <w:u w:val="single"/>
        </w:rPr>
        <w:t>circumstances</w:t>
      </w:r>
      <w:r w:rsidRPr="00247653">
        <w:rPr>
          <w:rFonts w:asciiTheme="minorHAnsi" w:hAnsiTheme="minorHAnsi" w:cstheme="minorHAnsi"/>
          <w:sz w:val="20"/>
          <w:szCs w:val="20"/>
          <w:u w:val="single"/>
        </w:rPr>
        <w:t>, and is variously defined</w:t>
      </w:r>
      <w:r w:rsidRPr="00247653">
        <w:rPr>
          <w:rFonts w:asciiTheme="minorHAnsi" w:hAnsiTheme="minorHAnsi" w:cstheme="minorHAnsi"/>
          <w:sz w:val="20"/>
          <w:szCs w:val="20"/>
        </w:rPr>
        <w:t xml:space="preserve"> as actual, essential, material, fundamental, although </w:t>
      </w:r>
      <w:r w:rsidRPr="00C006A6">
        <w:rPr>
          <w:rFonts w:asciiTheme="minorHAnsi" w:hAnsiTheme="minorHAnsi" w:cstheme="minorHAnsi"/>
          <w:b/>
          <w:iCs/>
          <w:szCs w:val="20"/>
          <w:u w:val="single"/>
        </w:rPr>
        <w:t>no rule of thumb can</w:t>
      </w:r>
      <w:r w:rsidRPr="00247653">
        <w:rPr>
          <w:rFonts w:asciiTheme="minorHAnsi" w:hAnsiTheme="minorHAnsi" w:cstheme="minorHAnsi"/>
          <w:b/>
          <w:iCs/>
          <w:szCs w:val="20"/>
          <w:u w:val="single"/>
        </w:rPr>
        <w:t xml:space="preserve"> be laid down </w:t>
      </w:r>
      <w:r w:rsidRPr="00C006A6">
        <w:rPr>
          <w:rFonts w:asciiTheme="minorHAnsi" w:hAnsiTheme="minorHAnsi" w:cstheme="minorHAnsi"/>
          <w:b/>
          <w:iCs/>
          <w:szCs w:val="20"/>
          <w:u w:val="single"/>
        </w:rPr>
        <w:t>fix</w:t>
      </w:r>
      <w:r w:rsidRPr="00247653">
        <w:rPr>
          <w:rFonts w:asciiTheme="minorHAnsi" w:hAnsiTheme="minorHAnsi" w:cstheme="minorHAnsi"/>
          <w:b/>
          <w:iCs/>
          <w:szCs w:val="20"/>
          <w:u w:val="single"/>
        </w:rPr>
        <w:t xml:space="preserve">ing </w:t>
      </w:r>
      <w:r w:rsidRPr="00C006A6">
        <w:rPr>
          <w:rFonts w:asciiTheme="minorHAnsi" w:hAnsiTheme="minorHAnsi" w:cstheme="minorHAnsi"/>
          <w:b/>
          <w:iCs/>
          <w:szCs w:val="20"/>
          <w:u w:val="single"/>
        </w:rPr>
        <w:t>its</w:t>
      </w:r>
      <w:r w:rsidRPr="00247653">
        <w:rPr>
          <w:rFonts w:asciiTheme="minorHAnsi" w:hAnsiTheme="minorHAnsi" w:cstheme="minorHAnsi"/>
          <w:b/>
          <w:iCs/>
          <w:szCs w:val="20"/>
          <w:u w:val="single"/>
        </w:rPr>
        <w:t xml:space="preserve"> exact </w:t>
      </w:r>
      <w:r w:rsidRPr="00C006A6">
        <w:rPr>
          <w:rFonts w:asciiTheme="minorHAnsi" w:hAnsiTheme="minorHAnsi" w:cstheme="minorHAnsi"/>
          <w:b/>
          <w:iCs/>
          <w:szCs w:val="20"/>
          <w:u w:val="single"/>
        </w:rPr>
        <w:t>meaning</w:t>
      </w:r>
    </w:p>
    <w:p w14:paraId="0A0D67A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‘Substantially’ should be defined on a case-by-case basis</w:t>
      </w:r>
    </w:p>
    <w:p w14:paraId="3F4F659D" w14:textId="77777777" w:rsidR="00230049" w:rsidRPr="00247653" w:rsidRDefault="00230049" w:rsidP="00230049">
      <w:pPr>
        <w:rPr>
          <w:rFonts w:asciiTheme="minorHAnsi" w:hAnsiTheme="minorHAnsi" w:cstheme="minorHAnsi"/>
          <w:sz w:val="20"/>
          <w:u w:val="single"/>
        </w:rPr>
      </w:pPr>
      <w:r w:rsidRPr="00247653">
        <w:rPr>
          <w:rFonts w:asciiTheme="minorHAnsi" w:hAnsiTheme="minorHAnsi" w:cstheme="minorHAnsi"/>
        </w:rPr>
        <w:t xml:space="preserve">Aaron </w:t>
      </w:r>
      <w:r w:rsidRPr="00247653">
        <w:rPr>
          <w:rFonts w:asciiTheme="minorHAnsi" w:hAnsiTheme="minorHAnsi" w:cstheme="minorHAnsi"/>
          <w:b/>
          <w:bCs/>
          <w:sz w:val="26"/>
        </w:rPr>
        <w:t>Edlin 2</w:t>
      </w:r>
      <w:r w:rsidRPr="00247653">
        <w:rPr>
          <w:rFonts w:asciiTheme="minorHAnsi" w:hAnsiTheme="minorHAnsi" w:cstheme="minorHAnsi"/>
        </w:rPr>
        <w:t>, Professor of Economics and Law at the University of California Berkeley School of Law, January, 111 Yale L.J. 941</w:t>
      </w:r>
    </w:p>
    <w:p w14:paraId="63FA04FC" w14:textId="77777777" w:rsidR="00230049" w:rsidRPr="00247653" w:rsidRDefault="00230049" w:rsidP="00230049">
      <w:pPr>
        <w:rPr>
          <w:rFonts w:asciiTheme="minorHAnsi" w:hAnsiTheme="minorHAnsi" w:cstheme="minorHAnsi"/>
          <w:sz w:val="16"/>
        </w:rPr>
      </w:pPr>
      <w:r w:rsidRPr="00C006A6">
        <w:rPr>
          <w:rFonts w:asciiTheme="minorHAnsi" w:hAnsiTheme="minorHAnsi" w:cstheme="minorHAnsi"/>
          <w:sz w:val="20"/>
          <w:u w:val="single"/>
        </w:rPr>
        <w:t>Might</w:t>
      </w:r>
      <w:r w:rsidRPr="00247653">
        <w:rPr>
          <w:rFonts w:asciiTheme="minorHAnsi" w:hAnsiTheme="minorHAnsi" w:cstheme="minorHAnsi"/>
          <w:sz w:val="20"/>
          <w:u w:val="single"/>
        </w:rPr>
        <w:t xml:space="preserve"> price </w:t>
      </w:r>
      <w:r w:rsidRPr="00C006A6">
        <w:rPr>
          <w:rFonts w:asciiTheme="minorHAnsi" w:hAnsiTheme="minorHAnsi" w:cstheme="minorHAnsi"/>
          <w:sz w:val="20"/>
          <w:u w:val="single"/>
        </w:rPr>
        <w:t>reductions</w:t>
      </w:r>
      <w:r w:rsidRPr="00247653">
        <w:rPr>
          <w:rFonts w:asciiTheme="minorHAnsi" w:hAnsiTheme="minorHAnsi" w:cstheme="minorHAnsi"/>
          <w:sz w:val="20"/>
          <w:u w:val="single"/>
        </w:rPr>
        <w:t xml:space="preserve"> of </w:t>
      </w:r>
      <w:r w:rsidRPr="00C006A6">
        <w:rPr>
          <w:rFonts w:asciiTheme="minorHAnsi" w:hAnsiTheme="minorHAnsi" w:cstheme="minorHAnsi"/>
          <w:sz w:val="20"/>
          <w:u w:val="single"/>
        </w:rPr>
        <w:t>less than twenty percent qualify as substantial?</w:t>
      </w:r>
      <w:r w:rsidRPr="00247653">
        <w:rPr>
          <w:rFonts w:asciiTheme="minorHAnsi" w:hAnsiTheme="minorHAnsi" w:cstheme="minorHAnsi"/>
          <w:sz w:val="20"/>
          <w:u w:val="single"/>
        </w:rPr>
        <w:t xml:space="preserve"> In some markets they should, and </w:t>
      </w:r>
      <w:r w:rsidRPr="00C006A6">
        <w:rPr>
          <w:rFonts w:asciiTheme="minorHAnsi" w:hAnsiTheme="minorHAnsi" w:cstheme="minorHAnsi"/>
          <w:sz w:val="20"/>
          <w:u w:val="single"/>
        </w:rPr>
        <w:t xml:space="preserve">it would be </w:t>
      </w:r>
      <w:r w:rsidRPr="00C006A6">
        <w:rPr>
          <w:rFonts w:asciiTheme="minorHAnsi" w:hAnsiTheme="minorHAnsi" w:cstheme="minorHAnsi"/>
          <w:b/>
          <w:bCs/>
          <w:sz w:val="20"/>
          <w:u w:val="single"/>
        </w:rPr>
        <w:t>reasonable to decide</w:t>
      </w:r>
      <w:r w:rsidRPr="00247653">
        <w:rPr>
          <w:rFonts w:asciiTheme="minorHAnsi" w:hAnsiTheme="minorHAnsi" w:cstheme="minorHAnsi"/>
          <w:b/>
          <w:bCs/>
          <w:sz w:val="20"/>
          <w:u w:val="single"/>
        </w:rPr>
        <w:t xml:space="preserve"> substantiality </w:t>
      </w:r>
      <w:r w:rsidRPr="00C006A6">
        <w:rPr>
          <w:rFonts w:asciiTheme="minorHAnsi" w:hAnsiTheme="minorHAnsi" w:cstheme="minorHAnsi"/>
          <w:b/>
          <w:bCs/>
          <w:sz w:val="20"/>
          <w:u w:val="single"/>
        </w:rPr>
        <w:t xml:space="preserve">on a </w:t>
      </w:r>
      <w:r w:rsidRPr="00C006A6">
        <w:rPr>
          <w:rFonts w:asciiTheme="minorHAnsi" w:hAnsiTheme="minorHAnsi" w:cstheme="minorHAnsi"/>
          <w:b/>
          <w:iCs/>
          <w:u w:val="single"/>
        </w:rPr>
        <w:t>case-by-case basis</w:t>
      </w:r>
      <w:r w:rsidRPr="00247653">
        <w:rPr>
          <w:rFonts w:asciiTheme="minorHAnsi" w:hAnsiTheme="minorHAnsi" w:cstheme="minorHAnsi"/>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099E264B"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Must Give Meaning</w:t>
      </w:r>
    </w:p>
    <w:p w14:paraId="132FD08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‘Substantially’ must be given meaning</w:t>
      </w:r>
    </w:p>
    <w:p w14:paraId="2C60B21A"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Words and Phrases 60</w:t>
      </w:r>
      <w:r w:rsidRPr="00247653">
        <w:rPr>
          <w:rFonts w:asciiTheme="minorHAnsi" w:hAnsiTheme="minorHAnsi" w:cstheme="minorHAnsi"/>
        </w:rPr>
        <w:t xml:space="preserve"> (Vol. 40, State – Subway, p. 762)</w:t>
      </w:r>
    </w:p>
    <w:p w14:paraId="149D531C" w14:textId="77777777" w:rsidR="00230049" w:rsidRPr="00247653" w:rsidRDefault="00230049" w:rsidP="00230049">
      <w:pPr>
        <w:rPr>
          <w:rFonts w:asciiTheme="minorHAnsi" w:hAnsiTheme="minorHAnsi" w:cstheme="minorHAnsi"/>
          <w:sz w:val="16"/>
        </w:rPr>
      </w:pPr>
      <w:r w:rsidRPr="00C006A6">
        <w:rPr>
          <w:rFonts w:asciiTheme="minorHAnsi" w:hAnsiTheme="minorHAnsi" w:cstheme="minorHAnsi"/>
          <w:sz w:val="20"/>
          <w:u w:val="single"/>
        </w:rPr>
        <w:t>“Substantial” is</w:t>
      </w:r>
      <w:r w:rsidRPr="00247653">
        <w:rPr>
          <w:rFonts w:asciiTheme="minorHAnsi" w:hAnsiTheme="minorHAnsi" w:cstheme="minorHAnsi"/>
          <w:sz w:val="20"/>
          <w:u w:val="single"/>
        </w:rPr>
        <w:t xml:space="preserve"> a </w:t>
      </w:r>
      <w:r w:rsidRPr="00C006A6">
        <w:rPr>
          <w:rFonts w:asciiTheme="minorHAnsi" w:hAnsiTheme="minorHAnsi" w:cstheme="minorHAnsi"/>
          <w:sz w:val="20"/>
          <w:u w:val="single"/>
        </w:rPr>
        <w:t>relative</w:t>
      </w:r>
      <w:r w:rsidRPr="00247653">
        <w:rPr>
          <w:rFonts w:asciiTheme="minorHAnsi" w:hAnsiTheme="minorHAnsi" w:cstheme="minorHAnsi"/>
          <w:sz w:val="20"/>
          <w:u w:val="single"/>
        </w:rPr>
        <w:t xml:space="preserve"> word, </w:t>
      </w:r>
      <w:r w:rsidRPr="00C006A6">
        <w:rPr>
          <w:rFonts w:asciiTheme="minorHAnsi" w:hAnsiTheme="minorHAnsi" w:cstheme="minorHAnsi"/>
          <w:sz w:val="20"/>
          <w:u w:val="single"/>
        </w:rPr>
        <w:t>which</w:t>
      </w:r>
      <w:r w:rsidRPr="00247653">
        <w:rPr>
          <w:rFonts w:asciiTheme="minorHAnsi" w:hAnsiTheme="minorHAnsi" w:cstheme="minorHAnsi"/>
          <w:sz w:val="20"/>
          <w:u w:val="single"/>
        </w:rPr>
        <w:t xml:space="preserve">, while it must be used with care and discrimination, </w:t>
      </w:r>
      <w:r w:rsidRPr="00C006A6">
        <w:rPr>
          <w:rFonts w:asciiTheme="minorHAnsi" w:hAnsiTheme="minorHAnsi" w:cstheme="minorHAnsi"/>
          <w:b/>
          <w:iCs/>
          <w:u w:val="single"/>
        </w:rPr>
        <w:t>must</w:t>
      </w:r>
      <w:r w:rsidRPr="00C006A6">
        <w:rPr>
          <w:rFonts w:asciiTheme="minorHAnsi" w:hAnsiTheme="minorHAnsi" w:cstheme="minorHAnsi"/>
          <w:sz w:val="20"/>
          <w:u w:val="single"/>
        </w:rPr>
        <w:t xml:space="preserve"> nevertheless be </w:t>
      </w:r>
      <w:r w:rsidRPr="00C006A6">
        <w:rPr>
          <w:rFonts w:asciiTheme="minorHAnsi" w:hAnsiTheme="minorHAnsi" w:cstheme="minorHAnsi"/>
          <w:b/>
          <w:iCs/>
          <w:u w:val="single"/>
        </w:rPr>
        <w:t>given effect</w:t>
      </w:r>
      <w:r w:rsidRPr="00247653">
        <w:rPr>
          <w:rFonts w:asciiTheme="minorHAnsi" w:hAnsiTheme="minorHAnsi" w:cstheme="minorHAnsi"/>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247653">
        <w:rPr>
          <w:rFonts w:asciiTheme="minorHAnsi" w:hAnsiTheme="minorHAnsi" w:cstheme="minorHAnsi"/>
          <w:sz w:val="16"/>
        </w:rPr>
        <w:t>F.Supp</w:t>
      </w:r>
      <w:proofErr w:type="spellEnd"/>
      <w:r w:rsidRPr="00247653">
        <w:rPr>
          <w:rFonts w:asciiTheme="minorHAnsi" w:hAnsiTheme="minorHAnsi" w:cstheme="minorHAnsi"/>
          <w:sz w:val="16"/>
        </w:rPr>
        <w:t xml:space="preserve">. 38, 41. </w:t>
      </w:r>
    </w:p>
    <w:p w14:paraId="728A0D78" w14:textId="77777777" w:rsidR="00230049" w:rsidRPr="00247653" w:rsidRDefault="00230049" w:rsidP="00230049">
      <w:pPr>
        <w:keepNext/>
        <w:keepLines/>
        <w:pageBreakBefore/>
        <w:spacing w:before="40" w:after="0"/>
        <w:jc w:val="center"/>
        <w:outlineLvl w:val="1"/>
        <w:rPr>
          <w:rFonts w:asciiTheme="minorHAnsi" w:eastAsiaTheme="majorEastAsia" w:hAnsiTheme="minorHAnsi" w:cstheme="minorHAnsi"/>
          <w:b/>
          <w:sz w:val="44"/>
          <w:szCs w:val="26"/>
          <w:u w:val="double"/>
        </w:rPr>
      </w:pPr>
      <w:r w:rsidRPr="00247653">
        <w:rPr>
          <w:rFonts w:asciiTheme="minorHAnsi" w:eastAsiaTheme="majorEastAsia" w:hAnsiTheme="minorHAnsi" w:cstheme="minorHAnsi"/>
          <w:b/>
          <w:sz w:val="44"/>
          <w:szCs w:val="26"/>
          <w:u w:val="double"/>
        </w:rPr>
        <w:lastRenderedPageBreak/>
        <w:t>Increase</w:t>
      </w:r>
    </w:p>
    <w:p w14:paraId="3533AC8E" w14:textId="77777777" w:rsidR="00230049" w:rsidRPr="00ED54EA" w:rsidRDefault="00230049" w:rsidP="00230049">
      <w:pPr>
        <w:pStyle w:val="Heading3"/>
      </w:pPr>
      <w:r>
        <w:lastRenderedPageBreak/>
        <w:t>---Aff---</w:t>
      </w:r>
    </w:p>
    <w:p w14:paraId="1A6F9616"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No Pre-Existence</w:t>
      </w:r>
    </w:p>
    <w:p w14:paraId="45DD7CF2"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doesn’t require pre-existence</w:t>
      </w:r>
    </w:p>
    <w:p w14:paraId="5D0F172B" w14:textId="77777777" w:rsidR="00230049" w:rsidRPr="00247653" w:rsidRDefault="00230049" w:rsidP="00230049">
      <w:pPr>
        <w:rPr>
          <w:rFonts w:asciiTheme="minorHAnsi" w:hAnsiTheme="minorHAnsi" w:cstheme="minorHAnsi"/>
          <w:color w:val="000000"/>
        </w:rPr>
      </w:pPr>
      <w:r w:rsidRPr="00247653">
        <w:rPr>
          <w:rFonts w:asciiTheme="minorHAnsi" w:hAnsiTheme="minorHAnsi" w:cstheme="minorHAnsi"/>
        </w:rPr>
        <w:t xml:space="preserve">Stephen </w:t>
      </w:r>
      <w:r w:rsidRPr="00247653">
        <w:rPr>
          <w:rFonts w:asciiTheme="minorHAnsi" w:hAnsiTheme="minorHAnsi" w:cstheme="minorHAnsi"/>
          <w:b/>
          <w:color w:val="000000"/>
        </w:rPr>
        <w:t>Reinhardt 5</w:t>
      </w:r>
      <w:r w:rsidRPr="00247653">
        <w:rPr>
          <w:rFonts w:asciiTheme="minorHAnsi" w:hAnsiTheme="minorHAnsi" w:cstheme="minorHAnsi"/>
          <w:color w:val="000000"/>
        </w:rPr>
        <w:t>, U.S. Judge for the United States Court of Appeals for the Ninth Circuit, Jason Ray Reynolds; Matthew Rausch, Plaintiffs-Appellants, v. Hartford Financial Services Group, Inc.; Hartford Fire Insurance Company, Defendants-Appellees, Lexis</w:t>
      </w:r>
    </w:p>
    <w:p w14:paraId="26F8C2DC" w14:textId="77777777" w:rsidR="00230049" w:rsidRPr="00247653" w:rsidRDefault="00230049" w:rsidP="00230049">
      <w:pPr>
        <w:rPr>
          <w:rFonts w:asciiTheme="minorHAnsi" w:hAnsiTheme="minorHAnsi" w:cstheme="minorHAnsi"/>
          <w:color w:val="000000"/>
          <w:szCs w:val="20"/>
        </w:rPr>
      </w:pPr>
      <w:r w:rsidRPr="00247653">
        <w:rPr>
          <w:rFonts w:asciiTheme="minorHAnsi" w:hAnsiTheme="minorHAnsi" w:cstheme="minorHAnsi"/>
          <w:color w:val="000000"/>
          <w:szCs w:val="20"/>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proofErr w:type="gramStart"/>
      <w:r w:rsidRPr="00247653">
        <w:rPr>
          <w:rFonts w:asciiTheme="minorHAnsi" w:hAnsiTheme="minorHAnsi" w:cstheme="minorHAnsi"/>
          <w:color w:val="000000"/>
          <w:szCs w:val="20"/>
        </w:rPr>
        <w:t>]  before</w:t>
      </w:r>
      <w:proofErr w:type="gramEnd"/>
      <w:r w:rsidRPr="00247653">
        <w:rPr>
          <w:rFonts w:asciiTheme="minorHAnsi" w:hAnsiTheme="minorHAnsi" w:cstheme="minorHAnsi"/>
          <w:color w:val="000000"/>
          <w:szCs w:val="20"/>
        </w:rPr>
        <w:t xml:space="preserve"> the consumer made any payment. Reynolds disagrees, asserting that, </w:t>
      </w:r>
      <w:proofErr w:type="gramStart"/>
      <w:r w:rsidRPr="00247653">
        <w:rPr>
          <w:rFonts w:asciiTheme="minorHAnsi" w:hAnsiTheme="minorHAnsi" w:cstheme="minorHAnsi"/>
          <w:color w:val="000000"/>
          <w:szCs w:val="20"/>
          <w:u w:val="single"/>
        </w:rPr>
        <w:t>under</w:t>
      </w:r>
      <w:r w:rsidRPr="00247653">
        <w:rPr>
          <w:rFonts w:asciiTheme="minorHAnsi" w:hAnsiTheme="minorHAnsi" w:cstheme="minorHAnsi"/>
          <w:szCs w:val="20"/>
        </w:rPr>
        <w:t xml:space="preserve">  </w:t>
      </w:r>
      <w:r w:rsidRPr="00247653">
        <w:rPr>
          <w:rFonts w:asciiTheme="minorHAnsi" w:hAnsiTheme="minorHAnsi" w:cstheme="minorHAnsi"/>
          <w:color w:val="000000"/>
          <w:szCs w:val="20"/>
        </w:rPr>
        <w:t>[</w:t>
      </w:r>
      <w:proofErr w:type="gramEnd"/>
      <w:r w:rsidRPr="00247653">
        <w:rPr>
          <w:rFonts w:asciiTheme="minorHAnsi" w:hAnsiTheme="minorHAnsi" w:cstheme="minorHAnsi"/>
          <w:color w:val="000000"/>
          <w:szCs w:val="20"/>
        </w:rPr>
        <w:t>*1091</w:t>
      </w:r>
      <w:proofErr w:type="gramStart"/>
      <w:r w:rsidRPr="00247653">
        <w:rPr>
          <w:rFonts w:asciiTheme="minorHAnsi" w:hAnsiTheme="minorHAnsi" w:cstheme="minorHAnsi"/>
          <w:color w:val="000000"/>
          <w:szCs w:val="20"/>
        </w:rPr>
        <w:t xml:space="preserve">]  </w:t>
      </w:r>
      <w:r w:rsidRPr="00247653">
        <w:rPr>
          <w:rFonts w:asciiTheme="minorHAnsi" w:hAnsiTheme="minorHAnsi" w:cstheme="minorHAnsi"/>
          <w:color w:val="000000"/>
          <w:szCs w:val="20"/>
          <w:u w:val="single"/>
        </w:rPr>
        <w:t>the</w:t>
      </w:r>
      <w:proofErr w:type="gramEnd"/>
      <w:r w:rsidRPr="00247653">
        <w:rPr>
          <w:rFonts w:asciiTheme="minorHAnsi" w:hAnsiTheme="minorHAnsi" w:cstheme="minorHAnsi"/>
          <w:color w:val="000000"/>
          <w:szCs w:val="20"/>
          <w:u w:val="single"/>
        </w:rPr>
        <w:t xml:space="preserve"> ordinary definition of the term, </w:t>
      </w:r>
      <w:r w:rsidRPr="00C006A6">
        <w:rPr>
          <w:rFonts w:asciiTheme="minorHAnsi" w:hAnsiTheme="minorHAnsi" w:cstheme="minorHAnsi"/>
          <w:color w:val="000000"/>
          <w:szCs w:val="20"/>
          <w:u w:val="single"/>
        </w:rPr>
        <w:t>an increase</w:t>
      </w:r>
      <w:r w:rsidRPr="00247653">
        <w:rPr>
          <w:rFonts w:asciiTheme="minorHAnsi" w:hAnsiTheme="minorHAnsi" w:cstheme="minorHAnsi"/>
          <w:color w:val="000000"/>
          <w:szCs w:val="20"/>
          <w:u w:val="single"/>
        </w:rPr>
        <w:t xml:space="preserve"> in a charge also </w:t>
      </w:r>
      <w:r w:rsidRPr="00C006A6">
        <w:rPr>
          <w:rFonts w:asciiTheme="minorHAnsi" w:hAnsiTheme="minorHAnsi" w:cstheme="minorHAnsi"/>
          <w:color w:val="000000"/>
          <w:szCs w:val="20"/>
          <w:u w:val="single"/>
        </w:rPr>
        <w:t>occurs whenever an insurer charges a higher</w:t>
      </w:r>
      <w:r w:rsidRPr="00247653">
        <w:rPr>
          <w:rFonts w:asciiTheme="minorHAnsi" w:hAnsiTheme="minorHAnsi" w:cstheme="minorHAnsi"/>
          <w:color w:val="000000"/>
          <w:szCs w:val="20"/>
          <w:u w:val="single"/>
        </w:rPr>
        <w:t xml:space="preserve"> rate than it would otherwise have charged because of any factor</w:t>
      </w:r>
      <w:r w:rsidRPr="00247653">
        <w:rPr>
          <w:rFonts w:asciiTheme="minorHAnsi" w:hAnsiTheme="minorHAnsi" w:cstheme="minorHAnsi"/>
          <w:color w:val="000000"/>
          <w:szCs w:val="20"/>
        </w:rPr>
        <w:t>--such as adverse credit information, age, or driving record 8 --</w:t>
      </w:r>
      <w:r w:rsidRPr="00C006A6">
        <w:rPr>
          <w:rFonts w:asciiTheme="minorHAnsi" w:hAnsiTheme="minorHAnsi" w:cstheme="minorHAnsi"/>
          <w:color w:val="000000"/>
          <w:szCs w:val="20"/>
          <w:u w:val="single"/>
        </w:rPr>
        <w:t>regardless of whether</w:t>
      </w:r>
      <w:r w:rsidRPr="00247653">
        <w:rPr>
          <w:rFonts w:asciiTheme="minorHAnsi" w:hAnsiTheme="minorHAnsi" w:cstheme="minorHAnsi"/>
          <w:color w:val="000000"/>
          <w:szCs w:val="20"/>
          <w:u w:val="single"/>
        </w:rPr>
        <w:t xml:space="preserve"> the customer was </w:t>
      </w:r>
      <w:r w:rsidRPr="00C006A6">
        <w:rPr>
          <w:rFonts w:asciiTheme="minorHAnsi" w:hAnsiTheme="minorHAnsi" w:cstheme="minorHAnsi"/>
          <w:color w:val="000000"/>
          <w:szCs w:val="20"/>
          <w:u w:val="single"/>
        </w:rPr>
        <w:t>previously charged</w:t>
      </w:r>
      <w:r w:rsidRPr="00247653">
        <w:rPr>
          <w:rFonts w:asciiTheme="minorHAnsi" w:hAnsiTheme="minorHAnsi" w:cstheme="minorHAnsi"/>
          <w:color w:val="000000"/>
          <w:szCs w:val="20"/>
          <w:u w:val="single"/>
        </w:rPr>
        <w:t xml:space="preserve"> some other rate</w:t>
      </w:r>
      <w:r w:rsidRPr="00247653">
        <w:rPr>
          <w:rFonts w:asciiTheme="minorHAnsi" w:hAnsiTheme="minorHAnsi" w:cstheme="minorHAnsi"/>
          <w:szCs w:val="20"/>
        </w:rPr>
        <w:t xml:space="preserve">. </w:t>
      </w:r>
      <w:r w:rsidRPr="00247653">
        <w:rPr>
          <w:rFonts w:asciiTheme="minorHAnsi" w:hAnsiTheme="minorHAnsi" w:cstheme="minorHAnsi"/>
          <w:color w:val="000000"/>
          <w:szCs w:val="20"/>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30583D87" w14:textId="77777777" w:rsidR="00230049" w:rsidRPr="00247653" w:rsidRDefault="00230049" w:rsidP="00230049">
      <w:pPr>
        <w:rPr>
          <w:rFonts w:asciiTheme="minorHAnsi" w:hAnsiTheme="minorHAnsi" w:cstheme="minorHAnsi"/>
          <w:color w:val="000000"/>
          <w:szCs w:val="20"/>
        </w:rPr>
      </w:pPr>
      <w:r w:rsidRPr="00247653">
        <w:rPr>
          <w:rFonts w:asciiTheme="minorHAnsi" w:hAnsiTheme="minorHAnsi" w:cstheme="minorHAnsi"/>
          <w:color w:val="000000"/>
          <w:szCs w:val="20"/>
          <w:u w:val="single"/>
        </w:rPr>
        <w:t xml:space="preserve"> </w:t>
      </w:r>
      <w:r w:rsidRPr="00C006A6">
        <w:rPr>
          <w:rFonts w:asciiTheme="minorHAnsi" w:hAnsiTheme="minorHAnsi" w:cstheme="minorHAnsi"/>
          <w:color w:val="000000"/>
          <w:szCs w:val="20"/>
          <w:u w:val="single"/>
        </w:rPr>
        <w:t>“Increase" means to make</w:t>
      </w:r>
      <w:r w:rsidRPr="00247653">
        <w:rPr>
          <w:rFonts w:asciiTheme="minorHAnsi" w:hAnsiTheme="minorHAnsi" w:cstheme="minorHAnsi"/>
          <w:color w:val="000000"/>
          <w:szCs w:val="20"/>
          <w:u w:val="single"/>
        </w:rPr>
        <w:t xml:space="preserve"> something </w:t>
      </w:r>
      <w:r w:rsidRPr="00C006A6">
        <w:rPr>
          <w:rFonts w:asciiTheme="minorHAnsi" w:hAnsiTheme="minorHAnsi" w:cstheme="minorHAnsi"/>
          <w:color w:val="000000"/>
          <w:szCs w:val="20"/>
          <w:u w:val="single"/>
        </w:rPr>
        <w:t>greater</w:t>
      </w:r>
      <w:r w:rsidRPr="00247653">
        <w:rPr>
          <w:rFonts w:asciiTheme="minorHAnsi" w:hAnsiTheme="minorHAnsi" w:cstheme="minorHAnsi"/>
          <w:szCs w:val="20"/>
        </w:rPr>
        <w:t>.</w:t>
      </w:r>
      <w:r w:rsidRPr="00247653">
        <w:rPr>
          <w:rFonts w:asciiTheme="minorHAnsi" w:hAnsiTheme="minorHAnsi" w:cstheme="minorHAnsi"/>
          <w:color w:val="000000"/>
          <w:szCs w:val="20"/>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247653">
        <w:rPr>
          <w:rFonts w:asciiTheme="minorHAnsi" w:hAnsiTheme="minorHAnsi" w:cstheme="minorHAnsi"/>
          <w:color w:val="000000"/>
          <w:szCs w:val="20"/>
        </w:rPr>
        <w:t>etc</w:t>
      </w:r>
      <w:proofErr w:type="spellEnd"/>
      <w:r w:rsidRPr="00247653">
        <w:rPr>
          <w:rFonts w:asciiTheme="minorHAnsi" w:hAnsiTheme="minorHAnsi" w:cstheme="minorHAnsi"/>
          <w:color w:val="000000"/>
          <w:szCs w:val="20"/>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C006A6">
        <w:rPr>
          <w:rFonts w:asciiTheme="minorHAnsi" w:hAnsiTheme="minorHAnsi" w:cstheme="minorHAnsi"/>
          <w:color w:val="000000"/>
          <w:szCs w:val="20"/>
          <w:u w:val="single"/>
        </w:rPr>
        <w:t>Nothing</w:t>
      </w:r>
      <w:r w:rsidRPr="00247653">
        <w:rPr>
          <w:rFonts w:asciiTheme="minorHAnsi" w:hAnsiTheme="minorHAnsi" w:cstheme="minorHAnsi"/>
          <w:color w:val="000000"/>
          <w:szCs w:val="20"/>
          <w:u w:val="single"/>
        </w:rPr>
        <w:t xml:space="preserve"> in the definition of</w:t>
      </w:r>
      <w:r w:rsidRPr="00247653">
        <w:rPr>
          <w:rFonts w:asciiTheme="minorHAnsi" w:hAnsiTheme="minorHAnsi" w:cstheme="minorHAnsi"/>
          <w:color w:val="000000"/>
          <w:szCs w:val="20"/>
        </w:rPr>
        <w:t xml:space="preserve"> these words implies that the term </w:t>
      </w:r>
      <w:r w:rsidRPr="00247653">
        <w:rPr>
          <w:rFonts w:asciiTheme="minorHAnsi" w:hAnsiTheme="minorHAnsi" w:cstheme="minorHAnsi"/>
          <w:color w:val="000000"/>
          <w:szCs w:val="20"/>
          <w:u w:val="single"/>
        </w:rPr>
        <w:t>"increase</w:t>
      </w:r>
      <w:r w:rsidRPr="00247653">
        <w:rPr>
          <w:rFonts w:asciiTheme="minorHAnsi" w:hAnsiTheme="minorHAnsi" w:cstheme="minorHAnsi"/>
          <w:color w:val="000000"/>
          <w:szCs w:val="20"/>
        </w:rPr>
        <w:t xml:space="preserve"> in any charge for" </w:t>
      </w:r>
      <w:r w:rsidRPr="00C006A6">
        <w:rPr>
          <w:rFonts w:asciiTheme="minorHAnsi" w:hAnsiTheme="minorHAnsi" w:cstheme="minorHAnsi"/>
          <w:color w:val="000000"/>
          <w:szCs w:val="20"/>
          <w:u w:val="single"/>
        </w:rPr>
        <w:t>should be limited to cases in which a company raises the rate</w:t>
      </w:r>
      <w:r w:rsidRPr="00247653">
        <w:rPr>
          <w:rFonts w:asciiTheme="minorHAnsi" w:hAnsiTheme="minorHAnsi" w:cstheme="minorHAnsi"/>
          <w:color w:val="000000"/>
          <w:szCs w:val="20"/>
          <w:u w:val="single"/>
        </w:rPr>
        <w:t xml:space="preserve"> that </w:t>
      </w:r>
      <w:r w:rsidRPr="00C006A6">
        <w:rPr>
          <w:rFonts w:asciiTheme="minorHAnsi" w:hAnsiTheme="minorHAnsi" w:cstheme="minorHAnsi"/>
          <w:color w:val="000000"/>
          <w:szCs w:val="20"/>
          <w:u w:val="single"/>
        </w:rPr>
        <w:t>an individual has previously been charged</w:t>
      </w:r>
      <w:r w:rsidRPr="00247653">
        <w:rPr>
          <w:rFonts w:asciiTheme="minorHAnsi" w:hAnsiTheme="minorHAnsi" w:cstheme="minorHAnsi"/>
          <w:color w:val="000000"/>
          <w:szCs w:val="20"/>
        </w:rPr>
        <w:t>.</w:t>
      </w:r>
    </w:p>
    <w:p w14:paraId="443D2215"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doesn’t require preexistence</w:t>
      </w:r>
    </w:p>
    <w:p w14:paraId="785168C0" w14:textId="77777777" w:rsidR="00230049" w:rsidRPr="00247653" w:rsidRDefault="00230049" w:rsidP="00230049">
      <w:pPr>
        <w:rPr>
          <w:rFonts w:asciiTheme="minorHAnsi" w:hAnsiTheme="minorHAnsi" w:cstheme="minorHAnsi"/>
          <w:color w:val="000000"/>
        </w:rPr>
      </w:pPr>
      <w:r w:rsidRPr="00247653">
        <w:rPr>
          <w:rFonts w:asciiTheme="minorHAnsi" w:hAnsiTheme="minorHAnsi" w:cstheme="minorHAnsi"/>
          <w:b/>
          <w:color w:val="000000"/>
        </w:rPr>
        <w:t>Words and Phrases 8</w:t>
      </w:r>
      <w:r w:rsidRPr="00247653">
        <w:rPr>
          <w:rFonts w:asciiTheme="minorHAnsi" w:hAnsiTheme="minorHAnsi" w:cstheme="minorHAnsi"/>
          <w:color w:val="000000"/>
        </w:rPr>
        <w:t xml:space="preserve"> Words and Phrases Permanent Edition, “Increase,” Volume 20B, p. 263-267 March 2008, Thomson West</w:t>
      </w:r>
    </w:p>
    <w:p w14:paraId="662C87E2" w14:textId="77777777" w:rsidR="00230049" w:rsidRPr="00247653" w:rsidRDefault="00230049" w:rsidP="00230049">
      <w:pPr>
        <w:rPr>
          <w:rFonts w:asciiTheme="minorHAnsi" w:hAnsiTheme="minorHAnsi" w:cstheme="minorHAnsi"/>
          <w:color w:val="000000"/>
          <w:szCs w:val="20"/>
        </w:rPr>
      </w:pPr>
      <w:r w:rsidRPr="00247653">
        <w:rPr>
          <w:rFonts w:asciiTheme="minorHAnsi" w:hAnsiTheme="minorHAnsi" w:cstheme="minorHAnsi"/>
          <w:color w:val="000000"/>
          <w:szCs w:val="20"/>
        </w:rPr>
        <w:t xml:space="preserve">Wahs. 1942. </w:t>
      </w:r>
      <w:r w:rsidRPr="00247653">
        <w:rPr>
          <w:rFonts w:asciiTheme="minorHAnsi" w:hAnsiTheme="minorHAnsi" w:cstheme="minorHAnsi"/>
          <w:color w:val="000000"/>
          <w:szCs w:val="20"/>
          <w:u w:val="single"/>
        </w:rPr>
        <w:t xml:space="preserve">The </w:t>
      </w:r>
      <w:r w:rsidRPr="00C006A6">
        <w:rPr>
          <w:rFonts w:asciiTheme="minorHAnsi" w:hAnsiTheme="minorHAnsi" w:cstheme="minorHAnsi"/>
          <w:color w:val="000000"/>
          <w:szCs w:val="20"/>
          <w:u w:val="single"/>
        </w:rPr>
        <w:t>granting</w:t>
      </w:r>
      <w:r w:rsidRPr="00247653">
        <w:rPr>
          <w:rFonts w:asciiTheme="minorHAnsi" w:hAnsiTheme="minorHAnsi" w:cstheme="minorHAnsi"/>
          <w:color w:val="000000"/>
          <w:szCs w:val="20"/>
          <w:u w:val="single"/>
        </w:rPr>
        <w:t xml:space="preserve"> of </w:t>
      </w:r>
      <w:r w:rsidRPr="00C006A6">
        <w:rPr>
          <w:rFonts w:asciiTheme="minorHAnsi" w:hAnsiTheme="minorHAnsi" w:cstheme="minorHAnsi"/>
          <w:color w:val="000000"/>
          <w:szCs w:val="20"/>
          <w:u w:val="single"/>
        </w:rPr>
        <w:t>compensation</w:t>
      </w:r>
      <w:r w:rsidRPr="00247653">
        <w:rPr>
          <w:rFonts w:asciiTheme="minorHAnsi" w:hAnsiTheme="minorHAnsi" w:cstheme="minorHAnsi"/>
          <w:color w:val="000000"/>
          <w:szCs w:val="20"/>
          <w:u w:val="single"/>
        </w:rPr>
        <w:t xml:space="preserve"> to any officer</w:t>
      </w:r>
      <w:r w:rsidRPr="00247653">
        <w:rPr>
          <w:rFonts w:asciiTheme="minorHAnsi" w:hAnsiTheme="minorHAnsi" w:cstheme="minorHAnsi"/>
          <w:szCs w:val="20"/>
        </w:rPr>
        <w:t xml:space="preserve"> </w:t>
      </w:r>
      <w:r w:rsidRPr="00247653">
        <w:rPr>
          <w:rFonts w:asciiTheme="minorHAnsi" w:hAnsiTheme="minorHAnsi" w:cstheme="minorHAnsi"/>
          <w:color w:val="000000"/>
          <w:szCs w:val="20"/>
        </w:rPr>
        <w:t>after he has commenced to serve the term for which he has been chosen</w:t>
      </w:r>
      <w:r w:rsidRPr="00247653">
        <w:rPr>
          <w:rFonts w:asciiTheme="minorHAnsi" w:hAnsiTheme="minorHAnsi" w:cstheme="minorHAnsi"/>
          <w:szCs w:val="20"/>
        </w:rPr>
        <w:t xml:space="preserve">, </w:t>
      </w:r>
      <w:r w:rsidRPr="00C006A6">
        <w:rPr>
          <w:rFonts w:asciiTheme="minorHAnsi" w:hAnsiTheme="minorHAnsi" w:cstheme="minorHAnsi"/>
          <w:color w:val="000000"/>
          <w:szCs w:val="20"/>
          <w:u w:val="single"/>
        </w:rPr>
        <w:t>when no compensation was provided</w:t>
      </w:r>
      <w:r w:rsidRPr="00247653">
        <w:rPr>
          <w:rFonts w:asciiTheme="minorHAnsi" w:hAnsiTheme="minorHAnsi" w:cstheme="minorHAnsi"/>
          <w:color w:val="000000"/>
          <w:szCs w:val="20"/>
          <w:u w:val="single"/>
        </w:rPr>
        <w:t xml:space="preserve"> by law </w:t>
      </w:r>
      <w:r w:rsidRPr="00C006A6">
        <w:rPr>
          <w:rFonts w:asciiTheme="minorHAnsi" w:hAnsiTheme="minorHAnsi" w:cstheme="minorHAnsi"/>
          <w:color w:val="000000"/>
          <w:szCs w:val="20"/>
          <w:u w:val="single"/>
        </w:rPr>
        <w:t>before</w:t>
      </w:r>
      <w:r w:rsidRPr="00247653">
        <w:rPr>
          <w:rFonts w:asciiTheme="minorHAnsi" w:hAnsiTheme="minorHAnsi" w:cstheme="minorHAnsi"/>
          <w:szCs w:val="20"/>
        </w:rPr>
        <w:t xml:space="preserve"> </w:t>
      </w:r>
      <w:r w:rsidRPr="00247653">
        <w:rPr>
          <w:rFonts w:asciiTheme="minorHAnsi" w:hAnsiTheme="minorHAnsi" w:cstheme="minorHAnsi"/>
          <w:color w:val="000000"/>
          <w:szCs w:val="20"/>
        </w:rPr>
        <w:t xml:space="preserve">he assumed the duties of his office, </w:t>
      </w:r>
      <w:r w:rsidRPr="00C006A6">
        <w:rPr>
          <w:rFonts w:asciiTheme="minorHAnsi" w:hAnsiTheme="minorHAnsi" w:cstheme="minorHAnsi"/>
          <w:color w:val="000000"/>
          <w:szCs w:val="20"/>
          <w:u w:val="single"/>
        </w:rPr>
        <w:t>is an “increase”</w:t>
      </w:r>
      <w:r w:rsidRPr="00247653">
        <w:rPr>
          <w:rFonts w:asciiTheme="minorHAnsi" w:hAnsiTheme="minorHAnsi" w:cstheme="minorHAnsi"/>
          <w:color w:val="000000"/>
          <w:szCs w:val="20"/>
          <w:u w:val="single"/>
        </w:rPr>
        <w:t xml:space="preserve"> in</w:t>
      </w:r>
      <w:r w:rsidRPr="00247653">
        <w:rPr>
          <w:rFonts w:asciiTheme="minorHAnsi" w:hAnsiTheme="minorHAnsi" w:cstheme="minorHAnsi"/>
          <w:szCs w:val="20"/>
        </w:rPr>
        <w:t xml:space="preserve"> </w:t>
      </w:r>
      <w:r w:rsidRPr="00247653">
        <w:rPr>
          <w:rFonts w:asciiTheme="minorHAnsi" w:hAnsiTheme="minorHAnsi" w:cstheme="minorHAnsi"/>
          <w:color w:val="000000"/>
          <w:szCs w:val="20"/>
        </w:rPr>
        <w:t>salary or</w:t>
      </w:r>
      <w:r w:rsidRPr="00247653">
        <w:rPr>
          <w:rFonts w:asciiTheme="minorHAnsi" w:hAnsiTheme="minorHAnsi" w:cstheme="minorHAnsi"/>
          <w:szCs w:val="20"/>
        </w:rPr>
        <w:t xml:space="preserve"> </w:t>
      </w:r>
      <w:r w:rsidRPr="00247653">
        <w:rPr>
          <w:rFonts w:asciiTheme="minorHAnsi" w:hAnsiTheme="minorHAnsi" w:cstheme="minorHAnsi"/>
          <w:color w:val="000000"/>
          <w:szCs w:val="20"/>
          <w:u w:val="single"/>
        </w:rPr>
        <w:t xml:space="preserve">compensation </w:t>
      </w:r>
      <w:r w:rsidRPr="00247653">
        <w:rPr>
          <w:rFonts w:asciiTheme="minorHAnsi" w:hAnsiTheme="minorHAnsi" w:cstheme="minorHAnsi"/>
          <w:color w:val="000000"/>
          <w:szCs w:val="20"/>
        </w:rPr>
        <w:t xml:space="preserve">within the constitutional provision prohibiting an increase of the compensation of a public officer during his term of office. Const. art, 2, 25; art. 11, 8. – State ex rel. Jaspers v. West 125 P.2d 694, 13 Wash.2d 514. </w:t>
      </w:r>
      <w:proofErr w:type="spellStart"/>
      <w:r w:rsidRPr="00247653">
        <w:rPr>
          <w:rFonts w:asciiTheme="minorHAnsi" w:hAnsiTheme="minorHAnsi" w:cstheme="minorHAnsi"/>
          <w:color w:val="000000"/>
          <w:szCs w:val="20"/>
        </w:rPr>
        <w:t>Offic</w:t>
      </w:r>
      <w:proofErr w:type="spellEnd"/>
      <w:r w:rsidRPr="00247653">
        <w:rPr>
          <w:rFonts w:asciiTheme="minorHAnsi" w:hAnsiTheme="minorHAnsi" w:cstheme="minorHAnsi"/>
          <w:color w:val="000000"/>
          <w:szCs w:val="20"/>
        </w:rPr>
        <w:t xml:space="preserve"> 100(1).</w:t>
      </w:r>
    </w:p>
    <w:p w14:paraId="5565C5C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One can ‘increase’ from zero</w:t>
      </w:r>
    </w:p>
    <w:p w14:paraId="3C61A44F" w14:textId="77777777" w:rsidR="00230049" w:rsidRPr="00247653" w:rsidRDefault="00230049" w:rsidP="00230049">
      <w:pPr>
        <w:rPr>
          <w:rFonts w:asciiTheme="minorHAnsi" w:hAnsiTheme="minorHAnsi" w:cstheme="minorHAnsi"/>
          <w:color w:val="000000"/>
        </w:rPr>
      </w:pPr>
      <w:r w:rsidRPr="00247653">
        <w:rPr>
          <w:rFonts w:asciiTheme="minorHAnsi" w:hAnsiTheme="minorHAnsi" w:cstheme="minorHAnsi"/>
          <w:b/>
          <w:color w:val="000000"/>
        </w:rPr>
        <w:t>Words and Phrases 7</w:t>
      </w:r>
      <w:r w:rsidRPr="00247653">
        <w:rPr>
          <w:rFonts w:asciiTheme="minorHAnsi" w:hAnsiTheme="minorHAnsi" w:cstheme="minorHAnsi"/>
          <w:color w:val="000000"/>
        </w:rPr>
        <w:t xml:space="preserve"> Cumulative Supplementary Pamphlet, 2007 vol. 20a, 07, 76</w:t>
      </w:r>
    </w:p>
    <w:p w14:paraId="08E940F2" w14:textId="77777777" w:rsidR="00230049" w:rsidRPr="00247653" w:rsidRDefault="00230049" w:rsidP="00230049">
      <w:pPr>
        <w:rPr>
          <w:rFonts w:asciiTheme="minorHAnsi" w:hAnsiTheme="minorHAnsi" w:cstheme="minorHAnsi"/>
          <w:color w:val="000000"/>
          <w:sz w:val="16"/>
          <w:szCs w:val="26"/>
        </w:rPr>
      </w:pPr>
      <w:r w:rsidRPr="00247653">
        <w:rPr>
          <w:rFonts w:asciiTheme="minorHAnsi" w:hAnsiTheme="minorHAnsi" w:cstheme="minorHAnsi"/>
          <w:color w:val="000000"/>
          <w:sz w:val="16"/>
          <w:szCs w:val="26"/>
        </w:rPr>
        <w:lastRenderedPageBreak/>
        <w:t xml:space="preserve">Increase: </w:t>
      </w:r>
      <w:r w:rsidRPr="00C006A6">
        <w:rPr>
          <w:rFonts w:asciiTheme="minorHAnsi" w:hAnsiTheme="minorHAnsi" w:cstheme="minorHAnsi"/>
          <w:color w:val="000000"/>
          <w:szCs w:val="26"/>
          <w:u w:val="single"/>
        </w:rPr>
        <w:t xml:space="preserve">Salary </w:t>
      </w:r>
      <w:proofErr w:type="gramStart"/>
      <w:r w:rsidRPr="00C006A6">
        <w:rPr>
          <w:rFonts w:asciiTheme="minorHAnsi" w:hAnsiTheme="minorHAnsi" w:cstheme="minorHAnsi"/>
          <w:color w:val="000000"/>
          <w:szCs w:val="26"/>
          <w:u w:val="single"/>
        </w:rPr>
        <w:t>change</w:t>
      </w:r>
      <w:proofErr w:type="gramEnd"/>
      <w:r w:rsidRPr="00247653">
        <w:rPr>
          <w:rFonts w:asciiTheme="minorHAnsi" w:hAnsiTheme="minorHAnsi" w:cstheme="minorHAnsi"/>
          <w:color w:val="000000"/>
          <w:szCs w:val="26"/>
          <w:u w:val="single"/>
        </w:rPr>
        <w:t xml:space="preserve"> of </w:t>
      </w:r>
      <w:r w:rsidRPr="00C006A6">
        <w:rPr>
          <w:rFonts w:asciiTheme="minorHAnsi" w:hAnsiTheme="minorHAnsi" w:cstheme="minorHAnsi"/>
          <w:color w:val="000000"/>
          <w:szCs w:val="26"/>
          <w:u w:val="single"/>
        </w:rPr>
        <w:t>from zero to $12,000</w:t>
      </w:r>
      <w:r w:rsidRPr="00247653">
        <w:rPr>
          <w:rFonts w:asciiTheme="minorHAnsi" w:hAnsiTheme="minorHAnsi" w:cstheme="minorHAnsi"/>
          <w:color w:val="000000"/>
          <w:szCs w:val="26"/>
          <w:u w:val="single"/>
        </w:rPr>
        <w:t xml:space="preserve"> and $1,200 annually for mayor and councilmen respectively </w:t>
      </w:r>
      <w:r w:rsidRPr="00C006A6">
        <w:rPr>
          <w:rFonts w:asciiTheme="minorHAnsi" w:hAnsiTheme="minorHAnsi" w:cstheme="minorHAnsi"/>
          <w:color w:val="000000"/>
          <w:szCs w:val="26"/>
          <w:u w:val="single"/>
        </w:rPr>
        <w:t>was an “increase”</w:t>
      </w:r>
      <w:r w:rsidRPr="00247653">
        <w:rPr>
          <w:rFonts w:asciiTheme="minorHAnsi" w:hAnsiTheme="minorHAnsi" w:cstheme="minorHAnsi"/>
          <w:color w:val="000000"/>
          <w:szCs w:val="26"/>
          <w:u w:val="single"/>
        </w:rPr>
        <w:t xml:space="preserve"> in salary and </w:t>
      </w:r>
      <w:r w:rsidRPr="00C006A6">
        <w:rPr>
          <w:rFonts w:asciiTheme="minorHAnsi" w:hAnsiTheme="minorHAnsi" w:cstheme="minorHAnsi"/>
          <w:color w:val="000000"/>
          <w:szCs w:val="26"/>
          <w:u w:val="single"/>
        </w:rPr>
        <w:t>not merely</w:t>
      </w:r>
      <w:r w:rsidRPr="00247653">
        <w:rPr>
          <w:rFonts w:asciiTheme="minorHAnsi" w:hAnsiTheme="minorHAnsi" w:cstheme="minorHAnsi"/>
          <w:color w:val="000000"/>
          <w:szCs w:val="26"/>
          <w:u w:val="single"/>
        </w:rPr>
        <w:t xml:space="preserve"> the </w:t>
      </w:r>
      <w:r w:rsidRPr="00C006A6">
        <w:rPr>
          <w:rFonts w:asciiTheme="minorHAnsi" w:hAnsiTheme="minorHAnsi" w:cstheme="minorHAnsi"/>
          <w:color w:val="000000"/>
          <w:szCs w:val="26"/>
          <w:u w:val="single"/>
        </w:rPr>
        <w:t>fixing</w:t>
      </w:r>
      <w:r w:rsidRPr="00247653">
        <w:rPr>
          <w:rFonts w:asciiTheme="minorHAnsi" w:hAnsiTheme="minorHAnsi" w:cstheme="minorHAnsi"/>
          <w:color w:val="000000"/>
          <w:szCs w:val="26"/>
          <w:u w:val="single"/>
        </w:rPr>
        <w:t xml:space="preserve"> of salary</w:t>
      </w:r>
      <w:r w:rsidRPr="00247653">
        <w:rPr>
          <w:rFonts w:asciiTheme="minorHAnsi" w:hAnsiTheme="minorHAnsi" w:cstheme="minorHAnsi"/>
          <w:color w:val="000000"/>
          <w:sz w:val="16"/>
          <w:szCs w:val="26"/>
        </w:rPr>
        <w:t>. King v. Herron, 243 S.E.2d36, 241 Ga. 5.</w:t>
      </w:r>
    </w:p>
    <w:p w14:paraId="776D3A02"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Mandate</w:t>
      </w:r>
    </w:p>
    <w:p w14:paraId="3457647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‘Increase’ refers to a </w:t>
      </w:r>
      <w:r w:rsidRPr="00247653">
        <w:rPr>
          <w:rFonts w:asciiTheme="minorHAnsi" w:eastAsiaTheme="majorEastAsia" w:hAnsiTheme="minorHAnsi" w:cstheme="minorHAnsi"/>
          <w:b/>
          <w:iCs/>
          <w:sz w:val="26"/>
          <w:u w:val="single"/>
        </w:rPr>
        <w:t>mandate</w:t>
      </w:r>
      <w:r w:rsidRPr="00247653">
        <w:rPr>
          <w:rFonts w:asciiTheme="minorHAnsi" w:eastAsiaTheme="majorEastAsia" w:hAnsiTheme="minorHAnsi" w:cstheme="minorHAnsi"/>
          <w:b/>
          <w:iCs/>
          <w:sz w:val="26"/>
        </w:rPr>
        <w:t xml:space="preserve">, not a </w:t>
      </w:r>
      <w:r w:rsidRPr="00247653">
        <w:rPr>
          <w:rFonts w:asciiTheme="minorHAnsi" w:eastAsiaTheme="majorEastAsia" w:hAnsiTheme="minorHAnsi" w:cstheme="minorHAnsi"/>
          <w:b/>
          <w:iCs/>
          <w:sz w:val="26"/>
          <w:u w:val="single"/>
        </w:rPr>
        <w:t>result</w:t>
      </w:r>
    </w:p>
    <w:p w14:paraId="17B658A4" w14:textId="77777777" w:rsidR="00230049" w:rsidRPr="00247653" w:rsidRDefault="00230049" w:rsidP="00230049">
      <w:pPr>
        <w:rPr>
          <w:rFonts w:asciiTheme="minorHAnsi" w:eastAsia="SimSun" w:hAnsiTheme="minorHAnsi" w:cstheme="minorHAnsi"/>
        </w:rPr>
      </w:pPr>
      <w:r w:rsidRPr="00247653">
        <w:rPr>
          <w:rFonts w:asciiTheme="minorHAnsi" w:eastAsia="SimSun" w:hAnsiTheme="minorHAnsi" w:cstheme="minorHAnsi"/>
          <w:lang w:eastAsia="zh-CN"/>
        </w:rPr>
        <w:t xml:space="preserve">Higher </w:t>
      </w:r>
      <w:r w:rsidRPr="00247653">
        <w:rPr>
          <w:rFonts w:asciiTheme="minorHAnsi" w:eastAsia="SimSun" w:hAnsiTheme="minorHAnsi" w:cstheme="minorHAnsi"/>
        </w:rPr>
        <w:t xml:space="preserve">Education Funding Council, </w:t>
      </w:r>
      <w:r w:rsidRPr="00247653">
        <w:rPr>
          <w:rFonts w:asciiTheme="minorHAnsi" w:hAnsiTheme="minorHAnsi" w:cstheme="minorHAnsi"/>
          <w:b/>
          <w:bCs/>
          <w:sz w:val="26"/>
        </w:rPr>
        <w:t>HEFC 4</w:t>
      </w:r>
      <w:r w:rsidRPr="00247653">
        <w:rPr>
          <w:rFonts w:asciiTheme="minorHAnsi" w:eastAsia="SimSun" w:hAnsiTheme="minorHAnsi" w:cstheme="minorHAnsi"/>
        </w:rPr>
        <w:t xml:space="preserve">, </w:t>
      </w:r>
      <w:hyperlink r:id="rId37" w:history="1">
        <w:r w:rsidRPr="00247653">
          <w:rPr>
            <w:rFonts w:asciiTheme="minorHAnsi" w:eastAsia="SimSun" w:hAnsiTheme="minorHAnsi" w:cstheme="minorHAnsi"/>
            <w:lang w:eastAsia="zh-CN"/>
          </w:rPr>
          <w:t>http://www.publications.parliament.uk/pa/jt200304/jtselect/jtchar/1</w:t>
        </w:r>
      </w:hyperlink>
      <w:r w:rsidRPr="00247653">
        <w:rPr>
          <w:rFonts w:asciiTheme="minorHAnsi" w:eastAsia="SimSun" w:hAnsiTheme="minorHAnsi" w:cstheme="minorHAnsi"/>
        </w:rPr>
        <w:t xml:space="preserve"> 67/167we98.htm# n43</w:t>
      </w:r>
    </w:p>
    <w:p w14:paraId="49734785" w14:textId="77777777" w:rsidR="00230049" w:rsidRPr="00247653" w:rsidRDefault="00230049" w:rsidP="00230049">
      <w:pPr>
        <w:rPr>
          <w:rFonts w:asciiTheme="minorHAnsi" w:eastAsia="SimSun" w:hAnsiTheme="minorHAnsi" w:cstheme="minorHAnsi"/>
          <w:szCs w:val="20"/>
        </w:rPr>
      </w:pPr>
      <w:r w:rsidRPr="00247653">
        <w:rPr>
          <w:rFonts w:asciiTheme="minorHAnsi" w:eastAsia="SimSun" w:hAnsiTheme="minorHAnsi" w:cstheme="minorHAnsi"/>
          <w:szCs w:val="20"/>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247653">
        <w:rPr>
          <w:rFonts w:asciiTheme="minorHAnsi" w:eastAsia="SimSun" w:hAnsiTheme="minorHAnsi" w:cstheme="minorHAnsi"/>
          <w:szCs w:val="20"/>
          <w:u w:val="single"/>
        </w:rPr>
        <w:t xml:space="preserve">the word </w:t>
      </w:r>
      <w:r w:rsidRPr="00C006A6">
        <w:rPr>
          <w:rFonts w:asciiTheme="minorHAnsi" w:eastAsia="SimSun" w:hAnsiTheme="minorHAnsi" w:cstheme="minorHAnsi"/>
          <w:szCs w:val="20"/>
          <w:u w:val="single"/>
        </w:rPr>
        <w:t>"increase"</w:t>
      </w:r>
      <w:r w:rsidRPr="00247653">
        <w:rPr>
          <w:rFonts w:asciiTheme="minorHAnsi" w:eastAsia="SimSun" w:hAnsiTheme="minorHAnsi" w:cstheme="minorHAnsi"/>
          <w:szCs w:val="20"/>
        </w:rPr>
        <w:t xml:space="preserve"> is used in relation to the functions of a number of statutory bodies,[47] such examples demonstrate that "increase" is </w:t>
      </w:r>
      <w:r w:rsidRPr="00C006A6">
        <w:rPr>
          <w:rFonts w:asciiTheme="minorHAnsi" w:eastAsia="SimSun" w:hAnsiTheme="minorHAnsi" w:cstheme="minorHAnsi"/>
          <w:szCs w:val="20"/>
          <w:u w:val="single"/>
        </w:rPr>
        <w:t>used</w:t>
      </w:r>
      <w:r w:rsidRPr="00247653">
        <w:rPr>
          <w:rFonts w:asciiTheme="minorHAnsi" w:eastAsia="SimSun" w:hAnsiTheme="minorHAnsi" w:cstheme="minorHAnsi"/>
          <w:szCs w:val="20"/>
          <w:u w:val="single"/>
        </w:rPr>
        <w:t xml:space="preserve"> in relation to considerations to be taken into account </w:t>
      </w:r>
      <w:r w:rsidRPr="00C006A6">
        <w:rPr>
          <w:rFonts w:asciiTheme="minorHAnsi" w:hAnsiTheme="minorHAnsi" w:cstheme="minorHAnsi"/>
          <w:b/>
          <w:iCs/>
          <w:szCs w:val="20"/>
          <w:u w:val="single"/>
        </w:rPr>
        <w:t>in the exercise of a function</w:t>
      </w:r>
      <w:r w:rsidRPr="00C006A6">
        <w:rPr>
          <w:rFonts w:asciiTheme="minorHAnsi" w:eastAsia="SimSun" w:hAnsiTheme="minorHAnsi" w:cstheme="minorHAnsi"/>
          <w:szCs w:val="20"/>
          <w:u w:val="single"/>
        </w:rPr>
        <w:t xml:space="preserve">, rather than an </w:t>
      </w:r>
      <w:r w:rsidRPr="00C006A6">
        <w:rPr>
          <w:rFonts w:asciiTheme="minorHAnsi" w:hAnsiTheme="minorHAnsi" w:cstheme="minorHAnsi"/>
          <w:b/>
          <w:iCs/>
          <w:szCs w:val="20"/>
          <w:u w:val="single"/>
        </w:rPr>
        <w:t>objective</w:t>
      </w:r>
      <w:r w:rsidRPr="00247653">
        <w:rPr>
          <w:rFonts w:asciiTheme="minorHAnsi" w:eastAsia="SimSun" w:hAnsiTheme="minorHAnsi" w:cstheme="minorHAnsi"/>
          <w:szCs w:val="20"/>
          <w:u w:val="single"/>
        </w:rPr>
        <w:t xml:space="preserve"> in </w:t>
      </w:r>
      <w:r w:rsidRPr="00C006A6">
        <w:rPr>
          <w:rFonts w:asciiTheme="minorHAnsi" w:eastAsia="SimSun" w:hAnsiTheme="minorHAnsi" w:cstheme="minorHAnsi"/>
          <w:szCs w:val="20"/>
          <w:u w:val="single"/>
        </w:rPr>
        <w:t>itself</w:t>
      </w:r>
      <w:r w:rsidRPr="00247653">
        <w:rPr>
          <w:rFonts w:asciiTheme="minorHAnsi" w:eastAsia="SimSun" w:hAnsiTheme="minorHAnsi" w:cstheme="minorHAnsi"/>
          <w:szCs w:val="20"/>
        </w:rPr>
        <w:t xml:space="preserve">. 9.3 HEFCE is concerned that </w:t>
      </w:r>
      <w:r w:rsidRPr="00C006A6">
        <w:rPr>
          <w:rFonts w:asciiTheme="minorHAnsi" w:eastAsia="SimSun" w:hAnsiTheme="minorHAnsi" w:cstheme="minorHAnsi"/>
          <w:szCs w:val="20"/>
          <w:u w:val="single"/>
        </w:rPr>
        <w:t>an obligation</w:t>
      </w:r>
      <w:r w:rsidRPr="00247653">
        <w:rPr>
          <w:rFonts w:asciiTheme="minorHAnsi" w:eastAsia="SimSun" w:hAnsiTheme="minorHAnsi" w:cstheme="minorHAnsi"/>
          <w:szCs w:val="20"/>
          <w:u w:val="single"/>
        </w:rPr>
        <w:t xml:space="preserve"> on</w:t>
      </w:r>
      <w:r w:rsidRPr="00247653">
        <w:rPr>
          <w:rFonts w:asciiTheme="minorHAnsi" w:eastAsia="SimSun" w:hAnsiTheme="minorHAnsi" w:cstheme="minorHAnsi"/>
          <w:szCs w:val="20"/>
        </w:rPr>
        <w:t xml:space="preserve"> principal </w:t>
      </w:r>
      <w:r w:rsidRPr="00247653">
        <w:rPr>
          <w:rFonts w:asciiTheme="minorHAnsi" w:eastAsia="SimSun" w:hAnsiTheme="minorHAnsi" w:cstheme="minorHAnsi"/>
          <w:szCs w:val="20"/>
          <w:u w:val="single"/>
        </w:rPr>
        <w:t xml:space="preserve">regulators </w:t>
      </w:r>
      <w:r w:rsidRPr="00C006A6">
        <w:rPr>
          <w:rFonts w:asciiTheme="minorHAnsi" w:eastAsia="SimSun" w:hAnsiTheme="minorHAnsi" w:cstheme="minorHAnsi"/>
          <w:szCs w:val="20"/>
          <w:u w:val="single"/>
        </w:rPr>
        <w:t>to "increase"</w:t>
      </w:r>
      <w:r w:rsidRPr="00247653">
        <w:rPr>
          <w:rFonts w:asciiTheme="minorHAnsi" w:eastAsia="SimSun" w:hAnsiTheme="minorHAnsi" w:cstheme="minorHAnsi"/>
          <w:szCs w:val="20"/>
        </w:rPr>
        <w:t xml:space="preserve"> compliance per se </w:t>
      </w:r>
      <w:r w:rsidRPr="00C006A6">
        <w:rPr>
          <w:rFonts w:asciiTheme="minorHAnsi" w:eastAsia="SimSun" w:hAnsiTheme="minorHAnsi" w:cstheme="minorHAnsi"/>
          <w:szCs w:val="20"/>
          <w:u w:val="single"/>
        </w:rPr>
        <w:t xml:space="preserve">is </w:t>
      </w:r>
      <w:r w:rsidRPr="00C006A6">
        <w:rPr>
          <w:rFonts w:asciiTheme="minorHAnsi" w:hAnsiTheme="minorHAnsi" w:cstheme="minorHAnsi"/>
          <w:b/>
          <w:iCs/>
          <w:szCs w:val="20"/>
          <w:u w:val="single"/>
        </w:rPr>
        <w:t>unworkable</w:t>
      </w:r>
      <w:r w:rsidRPr="00247653">
        <w:rPr>
          <w:rFonts w:asciiTheme="minorHAnsi" w:eastAsia="SimSun" w:hAnsiTheme="minorHAnsi" w:cstheme="minorHAnsi"/>
          <w:szCs w:val="20"/>
        </w:rPr>
        <w:t xml:space="preserve">, in so far </w:t>
      </w:r>
      <w:r w:rsidRPr="00C006A6">
        <w:rPr>
          <w:rFonts w:asciiTheme="minorHAnsi" w:eastAsia="SimSun" w:hAnsiTheme="minorHAnsi" w:cstheme="minorHAnsi"/>
          <w:szCs w:val="20"/>
          <w:u w:val="single"/>
        </w:rPr>
        <w:t xml:space="preserve">as it does not </w:t>
      </w:r>
      <w:r w:rsidRPr="00C006A6">
        <w:rPr>
          <w:rFonts w:asciiTheme="minorHAnsi" w:hAnsiTheme="minorHAnsi" w:cstheme="minorHAnsi"/>
          <w:b/>
          <w:iCs/>
          <w:szCs w:val="20"/>
          <w:u w:val="single"/>
        </w:rPr>
        <w:t>adequately define the limits</w:t>
      </w:r>
      <w:r w:rsidRPr="00247653">
        <w:rPr>
          <w:rFonts w:asciiTheme="minorHAnsi" w:eastAsia="SimSun" w:hAnsiTheme="minorHAnsi" w:cstheme="minorHAnsi"/>
          <w:szCs w:val="20"/>
        </w:rPr>
        <w:t xml:space="preserve"> or nature </w:t>
      </w:r>
      <w:r w:rsidRPr="00C006A6">
        <w:rPr>
          <w:rFonts w:asciiTheme="minorHAnsi" w:hAnsiTheme="minorHAnsi" w:cstheme="minorHAnsi"/>
          <w:u w:val="single"/>
        </w:rPr>
        <w:t>of</w:t>
      </w:r>
      <w:r w:rsidRPr="00247653">
        <w:rPr>
          <w:rFonts w:asciiTheme="minorHAnsi" w:hAnsiTheme="minorHAnsi" w:cstheme="minorHAnsi"/>
          <w:u w:val="single"/>
        </w:rPr>
        <w:t xml:space="preserve"> the statutory</w:t>
      </w:r>
      <w:r w:rsidRPr="00247653">
        <w:rPr>
          <w:rFonts w:asciiTheme="minorHAnsi" w:eastAsia="SimSun" w:hAnsiTheme="minorHAnsi" w:cstheme="minorHAnsi"/>
          <w:szCs w:val="20"/>
          <w:u w:val="single"/>
        </w:rPr>
        <w:t xml:space="preserve"> </w:t>
      </w:r>
      <w:r w:rsidRPr="00C006A6">
        <w:rPr>
          <w:rFonts w:asciiTheme="minorHAnsi" w:eastAsia="SimSun" w:hAnsiTheme="minorHAnsi" w:cstheme="minorHAnsi"/>
          <w:szCs w:val="20"/>
          <w:u w:val="single"/>
        </w:rPr>
        <w:t>duty</w:t>
      </w:r>
      <w:r w:rsidRPr="00247653">
        <w:rPr>
          <w:rFonts w:asciiTheme="minorHAnsi" w:eastAsia="SimSun" w:hAnsiTheme="minorHAnsi" w:cstheme="minorHAnsi"/>
          <w:szCs w:val="20"/>
        </w:rPr>
        <w:t xml:space="preserve">. Indeed, the obligation could </w:t>
      </w:r>
      <w:proofErr w:type="gramStart"/>
      <w:r w:rsidRPr="00247653">
        <w:rPr>
          <w:rFonts w:asciiTheme="minorHAnsi" w:eastAsia="SimSun" w:hAnsiTheme="minorHAnsi" w:cstheme="minorHAnsi"/>
          <w:szCs w:val="20"/>
        </w:rPr>
        <w:t>be considered to be</w:t>
      </w:r>
      <w:proofErr w:type="gramEnd"/>
      <w:r w:rsidRPr="00247653">
        <w:rPr>
          <w:rFonts w:asciiTheme="minorHAnsi" w:eastAsia="SimSun" w:hAnsiTheme="minorHAnsi" w:cstheme="minorHAnsi"/>
          <w:szCs w:val="20"/>
        </w:rPr>
        <w:t xml:space="preserve"> ever-increasing.</w:t>
      </w:r>
    </w:p>
    <w:p w14:paraId="668B9F2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Net</w:t>
      </w:r>
      <w:r>
        <w:rPr>
          <w:rFonts w:asciiTheme="minorHAnsi" w:eastAsiaTheme="majorEastAsia" w:hAnsiTheme="minorHAnsi" w:cstheme="minorHAnsi"/>
          <w:b/>
          <w:sz w:val="32"/>
          <w:szCs w:val="24"/>
          <w:u w:val="single"/>
        </w:rPr>
        <w:t xml:space="preserve"> Increase</w:t>
      </w:r>
    </w:p>
    <w:p w14:paraId="1565228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means a net increase</w:t>
      </w:r>
    </w:p>
    <w:p w14:paraId="63E9CDC9"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iCs/>
          <w:szCs w:val="28"/>
        </w:rPr>
        <w:t>Rogers 5</w:t>
      </w:r>
      <w:r w:rsidRPr="00247653">
        <w:rPr>
          <w:rFonts w:asciiTheme="minorHAnsi" w:hAnsiTheme="minorHAnsi" w:cstheme="minorHAnsi"/>
        </w:rPr>
        <w:t xml:space="preserve"> Judge for the State of New York, et al., Petitioners v. U.S. Environmental Protection Agency, Respondent, NSR Manufacturers Roundtable, et al., Intervenors, 2005 U.S. App. LEXIS 12378, **; 60 ERC (BNA) 1791, 6/24, Lexis</w:t>
      </w:r>
    </w:p>
    <w:p w14:paraId="1B887BD4"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[**48</w:t>
      </w:r>
      <w:proofErr w:type="gramStart"/>
      <w:r w:rsidRPr="00247653">
        <w:rPr>
          <w:rFonts w:asciiTheme="minorHAnsi" w:hAnsiTheme="minorHAnsi" w:cstheme="minorHAnsi"/>
          <w:szCs w:val="20"/>
        </w:rPr>
        <w:t>]  Statutory</w:t>
      </w:r>
      <w:proofErr w:type="gramEnd"/>
      <w:r w:rsidRPr="00247653">
        <w:rPr>
          <w:rFonts w:asciiTheme="minorHAnsi" w:hAnsiTheme="minorHAnsi" w:cstheme="minorHAnsi"/>
          <w:szCs w:val="20"/>
        </w:rPr>
        <w:t xml:space="preserve"> Interpretation. </w:t>
      </w:r>
      <w:hyperlink r:id="rId38" w:anchor="clscc16" w:history="1">
        <w:r w:rsidRPr="00247653">
          <w:rPr>
            <w:rFonts w:asciiTheme="minorHAnsi" w:hAnsiTheme="minorHAnsi" w:cstheme="minorHAnsi"/>
            <w:szCs w:val="20"/>
          </w:rPr>
          <w:t>HN16</w:t>
        </w:r>
      </w:hyperlink>
      <w:r w:rsidRPr="00247653">
        <w:rPr>
          <w:rFonts w:asciiTheme="minorHAnsi" w:hAnsiTheme="minorHAnsi" w:cstheme="minorHAnsi"/>
          <w:szCs w:val="20"/>
        </w:rPr>
        <w:t xml:space="preserve">While the CAA defines a "modification" as any physical or operational change that "increases" emissions, it is silent on how to calculate such "increases" in emissions. </w:t>
      </w:r>
      <w:hyperlink r:id="rId39" w:history="1">
        <w:r w:rsidRPr="00247653">
          <w:rPr>
            <w:rFonts w:asciiTheme="minorHAnsi" w:hAnsiTheme="minorHAnsi" w:cstheme="minorHAnsi"/>
            <w:szCs w:val="20"/>
          </w:rPr>
          <w:t>42 U.S.C. § 7411(a)(4)</w:t>
        </w:r>
      </w:hyperlink>
      <w:r w:rsidRPr="00247653">
        <w:rPr>
          <w:rFonts w:asciiTheme="minorHAnsi" w:hAnsiTheme="minorHAnsi" w:cstheme="minorHAnsi"/>
          <w:szCs w:val="20"/>
        </w:rPr>
        <w:t xml:space="preserve">. According to government petitioners, the lack of a statutory definition does not render the term "increases" </w:t>
      </w:r>
      <w:proofErr w:type="gramStart"/>
      <w:r w:rsidRPr="00247653">
        <w:rPr>
          <w:rFonts w:asciiTheme="minorHAnsi" w:hAnsiTheme="minorHAnsi" w:cstheme="minorHAnsi"/>
          <w:szCs w:val="20"/>
        </w:rPr>
        <w:t>ambiguous, but</w:t>
      </w:r>
      <w:proofErr w:type="gramEnd"/>
      <w:r w:rsidRPr="00247653">
        <w:rPr>
          <w:rFonts w:asciiTheme="minorHAnsi" w:hAnsiTheme="minorHAnsi" w:cstheme="minorHAnsi"/>
          <w:szCs w:val="20"/>
        </w:rPr>
        <w:t xml:space="preserve"> merely compels the court to give the term its "ordinary meaning." See Engine </w:t>
      </w:r>
      <w:proofErr w:type="spellStart"/>
      <w:r w:rsidRPr="00247653">
        <w:rPr>
          <w:rFonts w:asciiTheme="minorHAnsi" w:hAnsiTheme="minorHAnsi" w:cstheme="minorHAnsi"/>
          <w:szCs w:val="20"/>
        </w:rPr>
        <w:t>Mfrs.Ass'nv.S.Coast</w:t>
      </w:r>
      <w:proofErr w:type="spellEnd"/>
      <w:r w:rsidRPr="00247653">
        <w:rPr>
          <w:rFonts w:asciiTheme="minorHAnsi" w:hAnsiTheme="minorHAnsi" w:cstheme="minorHAnsi"/>
          <w:szCs w:val="20"/>
        </w:rPr>
        <w:t xml:space="preserve"> </w:t>
      </w:r>
      <w:proofErr w:type="spellStart"/>
      <w:r w:rsidRPr="00247653">
        <w:rPr>
          <w:rFonts w:asciiTheme="minorHAnsi" w:hAnsiTheme="minorHAnsi" w:cstheme="minorHAnsi"/>
          <w:szCs w:val="20"/>
        </w:rPr>
        <w:t>AirQualityMgmt.Dist</w:t>
      </w:r>
      <w:proofErr w:type="spellEnd"/>
      <w:r w:rsidRPr="00247653">
        <w:rPr>
          <w:rFonts w:asciiTheme="minorHAnsi" w:hAnsiTheme="minorHAnsi" w:cstheme="minorHAnsi"/>
          <w:szCs w:val="20"/>
        </w:rPr>
        <w:t xml:space="preserve">., 541 U.S. 246, 124 S. Ct. 1756, 1761, 158 L. Ed. 2d 529(2004); </w:t>
      </w:r>
      <w:hyperlink r:id="rId40" w:history="1">
        <w:r w:rsidRPr="00247653">
          <w:rPr>
            <w:rFonts w:asciiTheme="minorHAnsi" w:hAnsiTheme="minorHAnsi" w:cstheme="minorHAnsi"/>
            <w:szCs w:val="20"/>
          </w:rPr>
          <w:t>Bluewater Network, 370 F.3d at 13</w:t>
        </w:r>
      </w:hyperlink>
      <w:r w:rsidRPr="00247653">
        <w:rPr>
          <w:rFonts w:asciiTheme="minorHAnsi" w:hAnsiTheme="minorHAnsi" w:cstheme="minorHAnsi"/>
          <w:szCs w:val="20"/>
        </w:rPr>
        <w:t xml:space="preserve">; </w:t>
      </w:r>
      <w:hyperlink r:id="rId41" w:history="1">
        <w:r w:rsidRPr="00247653">
          <w:rPr>
            <w:rFonts w:asciiTheme="minorHAnsi" w:hAnsiTheme="minorHAnsi" w:cstheme="minorHAnsi"/>
            <w:szCs w:val="20"/>
          </w:rPr>
          <w:t xml:space="preserve">Am. </w:t>
        </w:r>
        <w:proofErr w:type="spellStart"/>
        <w:r w:rsidRPr="00247653">
          <w:rPr>
            <w:rFonts w:asciiTheme="minorHAnsi" w:hAnsiTheme="minorHAnsi" w:cstheme="minorHAnsi"/>
            <w:szCs w:val="20"/>
          </w:rPr>
          <w:t>Fed'n</w:t>
        </w:r>
        <w:proofErr w:type="spellEnd"/>
        <w:r w:rsidRPr="00247653">
          <w:rPr>
            <w:rFonts w:asciiTheme="minorHAnsi" w:hAnsiTheme="minorHAnsi" w:cstheme="minorHAnsi"/>
            <w:szCs w:val="20"/>
          </w:rPr>
          <w:t xml:space="preserve"> of Gov't Employees v. Glickman, 342 U.S. App. D.C. 7, 215 F.3d 7, 10 [*23]  (D.C. Cir. 2000)</w:t>
        </w:r>
      </w:hyperlink>
      <w:r w:rsidRPr="00247653">
        <w:rPr>
          <w:rFonts w:asciiTheme="minorHAnsi" w:hAnsiTheme="minorHAnsi" w:cstheme="minorHAnsi"/>
          <w:szCs w:val="20"/>
        </w:rPr>
        <w:t xml:space="preserve">. Relying on two "real world" analogies, government petitioners contend that </w:t>
      </w:r>
      <w:r w:rsidRPr="00247653">
        <w:rPr>
          <w:rFonts w:asciiTheme="minorHAnsi" w:hAnsiTheme="minorHAnsi" w:cstheme="minorHAnsi"/>
          <w:szCs w:val="20"/>
          <w:u w:val="single"/>
        </w:rPr>
        <w:t xml:space="preserve">the </w:t>
      </w:r>
      <w:r w:rsidRPr="00C006A6">
        <w:rPr>
          <w:rFonts w:asciiTheme="minorHAnsi" w:hAnsiTheme="minorHAnsi" w:cstheme="minorHAnsi"/>
          <w:szCs w:val="20"/>
          <w:u w:val="single"/>
        </w:rPr>
        <w:t xml:space="preserve">ordinary meaning of "increases" requires the </w:t>
      </w:r>
      <w:r w:rsidRPr="00C006A6">
        <w:rPr>
          <w:rFonts w:asciiTheme="minorHAnsi" w:hAnsiTheme="minorHAnsi" w:cstheme="minorHAnsi"/>
          <w:b/>
          <w:iCs/>
          <w:szCs w:val="20"/>
          <w:u w:val="single"/>
        </w:rPr>
        <w:t>baseline</w:t>
      </w:r>
      <w:r w:rsidRPr="00247653">
        <w:rPr>
          <w:rFonts w:asciiTheme="minorHAnsi" w:hAnsiTheme="minorHAnsi" w:cstheme="minorHAnsi"/>
          <w:szCs w:val="20"/>
          <w:u w:val="single"/>
        </w:rPr>
        <w:t xml:space="preserve"> to </w:t>
      </w:r>
      <w:r w:rsidRPr="00C006A6">
        <w:rPr>
          <w:rFonts w:asciiTheme="minorHAnsi" w:hAnsiTheme="minorHAnsi" w:cstheme="minorHAnsi"/>
          <w:szCs w:val="20"/>
          <w:u w:val="single"/>
        </w:rPr>
        <w:t xml:space="preserve">be calculated from a </w:t>
      </w:r>
      <w:r w:rsidRPr="00C006A6">
        <w:rPr>
          <w:rFonts w:asciiTheme="minorHAnsi" w:hAnsiTheme="minorHAnsi" w:cstheme="minorHAnsi"/>
          <w:b/>
          <w:iCs/>
          <w:szCs w:val="20"/>
          <w:u w:val="single"/>
        </w:rPr>
        <w:t>period immediately preceding</w:t>
      </w:r>
      <w:r w:rsidRPr="00247653">
        <w:rPr>
          <w:rFonts w:asciiTheme="minorHAnsi" w:hAnsiTheme="minorHAnsi" w:cstheme="minorHAnsi"/>
          <w:szCs w:val="20"/>
          <w:u w:val="single"/>
        </w:rPr>
        <w:t xml:space="preserve"> the </w:t>
      </w:r>
      <w:r w:rsidRPr="00C006A6">
        <w:rPr>
          <w:rFonts w:asciiTheme="minorHAnsi" w:hAnsiTheme="minorHAnsi" w:cstheme="minorHAnsi"/>
          <w:szCs w:val="20"/>
          <w:u w:val="single"/>
        </w:rPr>
        <w:t>change</w:t>
      </w:r>
      <w:r w:rsidRPr="00247653">
        <w:rPr>
          <w:rFonts w:asciiTheme="minorHAnsi" w:hAnsiTheme="minorHAnsi" w:cstheme="minorHAnsi"/>
          <w:szCs w:val="20"/>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w:t>
      </w:r>
      <w:proofErr w:type="gramStart"/>
      <w:r w:rsidRPr="00247653">
        <w:rPr>
          <w:rFonts w:asciiTheme="minorHAnsi" w:hAnsiTheme="minorHAnsi" w:cstheme="minorHAnsi"/>
          <w:szCs w:val="20"/>
        </w:rPr>
        <w:t>Similarly,  [</w:t>
      </w:r>
      <w:proofErr w:type="gramEnd"/>
      <w:r w:rsidRPr="00247653">
        <w:rPr>
          <w:rFonts w:asciiTheme="minorHAnsi" w:hAnsiTheme="minorHAnsi" w:cstheme="minorHAnsi"/>
          <w:szCs w:val="20"/>
        </w:rPr>
        <w:t>**49</w:t>
      </w:r>
      <w:proofErr w:type="gramStart"/>
      <w:r w:rsidRPr="00247653">
        <w:rPr>
          <w:rFonts w:asciiTheme="minorHAnsi" w:hAnsiTheme="minorHAnsi" w:cstheme="minorHAnsi"/>
          <w:szCs w:val="20"/>
        </w:rPr>
        <w:t>]  in</w:t>
      </w:r>
      <w:proofErr w:type="gramEnd"/>
      <w:r w:rsidRPr="00247653">
        <w:rPr>
          <w:rFonts w:asciiTheme="minorHAnsi" w:hAnsiTheme="minorHAnsi" w:cstheme="minorHAnsi"/>
          <w:szCs w:val="20"/>
        </w:rPr>
        <w:t xml:space="preserve"> determining whether a new engine "increases" the value of a car, the relevant baseline is the value of the car immediately preceding the replacement of the engine, not the value of the car five or ten years ago when the engine was in perfect condition.</w:t>
      </w:r>
    </w:p>
    <w:p w14:paraId="5E03256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‘Increase’ means </w:t>
      </w:r>
      <w:r w:rsidRPr="00247653">
        <w:rPr>
          <w:rFonts w:asciiTheme="minorHAnsi" w:eastAsiaTheme="majorEastAsia" w:hAnsiTheme="minorHAnsi" w:cstheme="minorHAnsi"/>
          <w:b/>
          <w:iCs/>
          <w:sz w:val="26"/>
          <w:u w:val="single"/>
        </w:rPr>
        <w:t>net</w:t>
      </w:r>
      <w:r w:rsidRPr="00247653">
        <w:rPr>
          <w:rFonts w:asciiTheme="minorHAnsi" w:eastAsiaTheme="majorEastAsia" w:hAnsiTheme="minorHAnsi" w:cstheme="minorHAnsi"/>
          <w:b/>
          <w:iCs/>
          <w:sz w:val="26"/>
        </w:rPr>
        <w:t xml:space="preserve"> increase</w:t>
      </w:r>
    </w:p>
    <w:p w14:paraId="39BE6211" w14:textId="77777777" w:rsidR="00230049" w:rsidRPr="00247653" w:rsidRDefault="00230049" w:rsidP="00230049">
      <w:pPr>
        <w:rPr>
          <w:rFonts w:asciiTheme="minorHAnsi" w:hAnsiTheme="minorHAnsi" w:cstheme="minorHAnsi"/>
          <w:b/>
          <w:bCs/>
          <w:color w:val="0D0D0D"/>
        </w:rPr>
      </w:pPr>
      <w:r w:rsidRPr="00247653">
        <w:rPr>
          <w:rFonts w:asciiTheme="minorHAnsi" w:hAnsiTheme="minorHAnsi" w:cstheme="minorHAnsi"/>
          <w:b/>
          <w:bCs/>
          <w:sz w:val="26"/>
        </w:rPr>
        <w:t>Words and Phrases 8</w:t>
      </w:r>
      <w:r w:rsidRPr="00247653">
        <w:rPr>
          <w:rFonts w:asciiTheme="minorHAnsi" w:hAnsiTheme="minorHAnsi" w:cstheme="minorHAnsi"/>
          <w:b/>
          <w:bCs/>
          <w:color w:val="0D0D0D"/>
        </w:rPr>
        <w:t xml:space="preserve"> </w:t>
      </w:r>
      <w:r w:rsidRPr="00247653">
        <w:rPr>
          <w:rFonts w:asciiTheme="minorHAnsi" w:hAnsiTheme="minorHAnsi" w:cstheme="minorHAnsi"/>
        </w:rPr>
        <w:t>v. 20a, p. 264-265</w:t>
      </w:r>
    </w:p>
    <w:p w14:paraId="57C4FFDD"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 xml:space="preserve">Cal.App.2 Dist. 1991.  </w:t>
      </w:r>
      <w:r w:rsidRPr="00247653">
        <w:rPr>
          <w:rFonts w:asciiTheme="minorHAnsi" w:hAnsiTheme="minorHAnsi" w:cstheme="minorHAnsi"/>
          <w:szCs w:val="20"/>
          <w:u w:val="single"/>
        </w:rPr>
        <w:t xml:space="preserve">Term </w:t>
      </w:r>
      <w:r w:rsidRPr="00C006A6">
        <w:rPr>
          <w:rFonts w:asciiTheme="minorHAnsi" w:hAnsiTheme="minorHAnsi" w:cstheme="minorHAnsi"/>
          <w:u w:val="single"/>
        </w:rPr>
        <w:t>“increase,”</w:t>
      </w:r>
      <w:r w:rsidRPr="00247653">
        <w:rPr>
          <w:rFonts w:asciiTheme="minorHAnsi" w:hAnsiTheme="minorHAnsi" w:cstheme="minorHAnsi"/>
          <w:szCs w:val="2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C006A6">
        <w:rPr>
          <w:rFonts w:asciiTheme="minorHAnsi" w:hAnsiTheme="minorHAnsi" w:cstheme="minorHAnsi"/>
          <w:szCs w:val="20"/>
          <w:u w:val="single"/>
        </w:rPr>
        <w:t xml:space="preserve">refers to </w:t>
      </w:r>
      <w:r w:rsidRPr="00C006A6">
        <w:rPr>
          <w:rFonts w:asciiTheme="minorHAnsi" w:hAnsiTheme="minorHAnsi" w:cstheme="minorHAnsi"/>
          <w:b/>
          <w:iCs/>
          <w:u w:val="single"/>
        </w:rPr>
        <w:t>“net increase”</w:t>
      </w:r>
      <w:r w:rsidRPr="00247653">
        <w:rPr>
          <w:rFonts w:asciiTheme="minorHAnsi" w:hAnsiTheme="minorHAnsi" w:cstheme="minorHAnsi"/>
          <w:szCs w:val="20"/>
          <w:u w:val="single"/>
        </w:rPr>
        <w:t xml:space="preserve"> in power plant’s total generating capacity</w:t>
      </w:r>
      <w:r w:rsidRPr="00247653">
        <w:rPr>
          <w:rFonts w:asciiTheme="minorHAnsi" w:hAnsiTheme="minorHAnsi" w:cstheme="minorHAnsi"/>
          <w:szCs w:val="20"/>
        </w:rPr>
        <w:t xml:space="preserve">; in deciding whether there has been the requisite 50-megawatt increase as a result of new units being incorporated into a plant, </w:t>
      </w:r>
      <w:r w:rsidRPr="00C006A6">
        <w:rPr>
          <w:rFonts w:asciiTheme="minorHAnsi" w:hAnsiTheme="minorHAnsi" w:cstheme="minorHAnsi"/>
          <w:b/>
          <w:iCs/>
          <w:u w:val="single"/>
        </w:rPr>
        <w:t>E</w:t>
      </w:r>
      <w:r w:rsidRPr="00247653">
        <w:rPr>
          <w:rFonts w:asciiTheme="minorHAnsi" w:hAnsiTheme="minorHAnsi" w:cstheme="minorHAnsi"/>
          <w:szCs w:val="20"/>
          <w:u w:val="single"/>
        </w:rPr>
        <w:t xml:space="preserve">nergy </w:t>
      </w:r>
      <w:r w:rsidRPr="00C006A6">
        <w:rPr>
          <w:rFonts w:asciiTheme="minorHAnsi" w:hAnsiTheme="minorHAnsi" w:cstheme="minorHAnsi"/>
          <w:b/>
          <w:iCs/>
          <w:u w:val="single"/>
        </w:rPr>
        <w:t>C</w:t>
      </w:r>
      <w:r w:rsidRPr="00247653">
        <w:rPr>
          <w:rFonts w:asciiTheme="minorHAnsi" w:hAnsiTheme="minorHAnsi" w:cstheme="minorHAnsi"/>
          <w:szCs w:val="20"/>
          <w:u w:val="single"/>
        </w:rPr>
        <w:t xml:space="preserve">ommission </w:t>
      </w:r>
      <w:r w:rsidRPr="00C006A6">
        <w:rPr>
          <w:rFonts w:asciiTheme="minorHAnsi" w:hAnsiTheme="minorHAnsi" w:cstheme="minorHAnsi"/>
          <w:b/>
          <w:iCs/>
          <w:u w:val="single"/>
        </w:rPr>
        <w:t>cannot ignore decreases</w:t>
      </w:r>
      <w:r w:rsidRPr="00247653">
        <w:rPr>
          <w:rFonts w:asciiTheme="minorHAnsi" w:hAnsiTheme="minorHAnsi" w:cstheme="minorHAnsi"/>
          <w:szCs w:val="20"/>
          <w:u w:val="single"/>
        </w:rPr>
        <w:t xml:space="preserve"> in capacity </w:t>
      </w:r>
      <w:r w:rsidRPr="00C006A6">
        <w:rPr>
          <w:rFonts w:asciiTheme="minorHAnsi" w:hAnsiTheme="minorHAnsi" w:cstheme="minorHAnsi"/>
          <w:szCs w:val="20"/>
          <w:u w:val="single"/>
        </w:rPr>
        <w:t>caused by</w:t>
      </w:r>
      <w:r w:rsidRPr="00247653">
        <w:rPr>
          <w:rFonts w:asciiTheme="minorHAnsi" w:hAnsiTheme="minorHAnsi" w:cstheme="minorHAnsi"/>
          <w:szCs w:val="20"/>
          <w:u w:val="single"/>
        </w:rPr>
        <w:t xml:space="preserve"> retirement or deactivation of </w:t>
      </w:r>
      <w:r w:rsidRPr="00C006A6">
        <w:rPr>
          <w:rFonts w:asciiTheme="minorHAnsi" w:hAnsiTheme="minorHAnsi" w:cstheme="minorHAnsi"/>
          <w:szCs w:val="20"/>
          <w:u w:val="single"/>
        </w:rPr>
        <w:t>other units</w:t>
      </w:r>
      <w:r w:rsidRPr="00247653">
        <w:rPr>
          <w:rFonts w:asciiTheme="minorHAnsi" w:hAnsiTheme="minorHAnsi" w:cstheme="minorHAnsi"/>
          <w:szCs w:val="20"/>
          <w:u w:val="single"/>
        </w:rPr>
        <w:t xml:space="preserve"> at plant</w:t>
      </w:r>
      <w:r w:rsidRPr="00247653">
        <w:rPr>
          <w:rFonts w:asciiTheme="minorHAnsi" w:hAnsiTheme="minorHAnsi" w:cstheme="minorHAnsi"/>
          <w:szCs w:val="20"/>
        </w:rPr>
        <w:t xml:space="preserve">.  West’s </w:t>
      </w:r>
      <w:proofErr w:type="spellStart"/>
      <w:proofErr w:type="gramStart"/>
      <w:r w:rsidRPr="00247653">
        <w:rPr>
          <w:rFonts w:asciiTheme="minorHAnsi" w:hAnsiTheme="minorHAnsi" w:cstheme="minorHAnsi"/>
          <w:szCs w:val="20"/>
        </w:rPr>
        <w:t>Ann.Cal.Pub.Res</w:t>
      </w:r>
      <w:proofErr w:type="gramEnd"/>
      <w:r w:rsidRPr="00247653">
        <w:rPr>
          <w:rFonts w:asciiTheme="minorHAnsi" w:hAnsiTheme="minorHAnsi" w:cstheme="minorHAnsi"/>
          <w:szCs w:val="20"/>
        </w:rPr>
        <w:t>.Code</w:t>
      </w:r>
      <w:proofErr w:type="spellEnd"/>
      <w:r w:rsidRPr="00247653">
        <w:rPr>
          <w:rFonts w:asciiTheme="minorHAnsi" w:hAnsiTheme="minorHAnsi" w:cstheme="minorHAnsi"/>
          <w:szCs w:val="20"/>
        </w:rPr>
        <w:t xml:space="preserve"> § 25123.</w:t>
      </w:r>
    </w:p>
    <w:p w14:paraId="6AF3B03B" w14:textId="77777777" w:rsidR="00230049" w:rsidRDefault="00230049" w:rsidP="00230049">
      <w:pPr>
        <w:pStyle w:val="Heading3"/>
      </w:pPr>
      <w:r>
        <w:lastRenderedPageBreak/>
        <w:t>---Neg---</w:t>
      </w:r>
    </w:p>
    <w:p w14:paraId="21BCBB46"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Pre-Existence</w:t>
      </w:r>
    </w:p>
    <w:p w14:paraId="60693F3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‘Increasing’ means to make greater and requires pre-existence</w:t>
      </w:r>
    </w:p>
    <w:p w14:paraId="40AB62E5" w14:textId="77777777" w:rsidR="00230049" w:rsidRPr="00247653" w:rsidRDefault="00230049" w:rsidP="00230049">
      <w:pPr>
        <w:rPr>
          <w:rFonts w:asciiTheme="minorHAnsi" w:hAnsiTheme="minorHAnsi" w:cstheme="minorHAnsi"/>
          <w:color w:val="000000"/>
        </w:rPr>
      </w:pPr>
      <w:r w:rsidRPr="00247653">
        <w:rPr>
          <w:rFonts w:asciiTheme="minorHAnsi" w:hAnsiTheme="minorHAnsi" w:cstheme="minorHAnsi"/>
          <w:color w:val="000000"/>
        </w:rPr>
        <w:t xml:space="preserve">Jeremiah </w:t>
      </w:r>
      <w:r w:rsidRPr="00247653">
        <w:rPr>
          <w:rFonts w:asciiTheme="minorHAnsi" w:hAnsiTheme="minorHAnsi" w:cstheme="minorHAnsi"/>
          <w:b/>
          <w:bCs/>
          <w:sz w:val="26"/>
        </w:rPr>
        <w:t>Buckley 6</w:t>
      </w:r>
      <w:r w:rsidRPr="00247653">
        <w:rPr>
          <w:rFonts w:asciiTheme="minorHAnsi" w:hAnsiTheme="minorHAnsi" w:cstheme="minorHAnsi"/>
          <w:color w:val="000000"/>
        </w:rPr>
        <w:t xml:space="preserve">, Attorney, Amicus Curiae Brief, Safeco Ins. Co. of America et al v. Charles Burr et al, </w:t>
      </w:r>
      <w:hyperlink r:id="rId42" w:history="1">
        <w:r w:rsidRPr="00247653">
          <w:rPr>
            <w:rFonts w:asciiTheme="minorHAnsi" w:hAnsiTheme="minorHAnsi" w:cstheme="minorHAnsi"/>
            <w:color w:val="000000"/>
          </w:rPr>
          <w:t>http://supreme.lp.findlaw.com/supreme_court/briefs/06-84/06-84.mer.ami.mica.pdf</w:t>
        </w:r>
      </w:hyperlink>
    </w:p>
    <w:p w14:paraId="09FDC855" w14:textId="77777777" w:rsidR="00230049" w:rsidRPr="00247653" w:rsidRDefault="00230049" w:rsidP="00230049">
      <w:pPr>
        <w:rPr>
          <w:rFonts w:asciiTheme="minorHAnsi" w:hAnsiTheme="minorHAnsi" w:cstheme="minorHAnsi"/>
          <w:color w:val="000000"/>
          <w:sz w:val="16"/>
        </w:rPr>
      </w:pPr>
      <w:r w:rsidRPr="00247653">
        <w:rPr>
          <w:rFonts w:asciiTheme="minorHAnsi" w:hAnsiTheme="minorHAnsi" w:cstheme="minorHAnsi"/>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C006A6">
        <w:rPr>
          <w:rFonts w:asciiTheme="minorHAnsi" w:hAnsiTheme="minorHAnsi" w:cstheme="minorHAnsi"/>
          <w:color w:val="000000"/>
          <w:u w:val="single"/>
        </w:rPr>
        <w:t>Because  “</w:t>
      </w:r>
      <w:proofErr w:type="gramEnd"/>
      <w:r w:rsidRPr="00C006A6">
        <w:rPr>
          <w:rFonts w:asciiTheme="minorHAnsi" w:hAnsiTheme="minorHAnsi" w:cstheme="minorHAnsi"/>
          <w:color w:val="000000"/>
          <w:u w:val="single"/>
        </w:rPr>
        <w:t xml:space="preserve">increase” means “to </w:t>
      </w:r>
      <w:r w:rsidRPr="00C006A6">
        <w:rPr>
          <w:rFonts w:asciiTheme="minorHAnsi" w:hAnsiTheme="minorHAnsi" w:cstheme="minorHAnsi"/>
          <w:b/>
          <w:iCs/>
          <w:u w:val="single"/>
        </w:rPr>
        <w:t>make something greater</w:t>
      </w:r>
      <w:r w:rsidRPr="00C006A6">
        <w:rPr>
          <w:rFonts w:asciiTheme="minorHAnsi" w:hAnsiTheme="minorHAnsi" w:cstheme="minorHAnsi"/>
          <w:color w:val="000000"/>
          <w:u w:val="single"/>
        </w:rPr>
        <w:t>,” there must</w:t>
      </w:r>
      <w:r w:rsidRPr="00247653">
        <w:rPr>
          <w:rFonts w:asciiTheme="minorHAnsi" w:hAnsiTheme="minorHAnsi" w:cstheme="minorHAnsi"/>
          <w:color w:val="000000"/>
          <w:u w:val="single"/>
        </w:rPr>
        <w:t xml:space="preserve"> necessarily </w:t>
      </w:r>
      <w:r w:rsidRPr="00C006A6">
        <w:rPr>
          <w:rFonts w:asciiTheme="minorHAnsi" w:hAnsiTheme="minorHAnsi" w:cstheme="minorHAnsi"/>
          <w:color w:val="000000"/>
          <w:u w:val="single"/>
        </w:rPr>
        <w:t xml:space="preserve">have been an </w:t>
      </w:r>
      <w:r w:rsidRPr="00C006A6">
        <w:rPr>
          <w:rFonts w:asciiTheme="minorHAnsi" w:hAnsiTheme="minorHAnsi" w:cstheme="minorHAnsi"/>
          <w:b/>
          <w:iCs/>
          <w:u w:val="single"/>
        </w:rPr>
        <w:t>existing</w:t>
      </w:r>
      <w:r w:rsidRPr="00C006A6">
        <w:rPr>
          <w:rFonts w:asciiTheme="minorHAnsi" w:hAnsiTheme="minorHAnsi" w:cstheme="minorHAnsi"/>
          <w:color w:val="000000"/>
          <w:u w:val="single"/>
        </w:rPr>
        <w:t xml:space="preserve"> premium</w:t>
      </w:r>
      <w:r w:rsidRPr="00247653">
        <w:rPr>
          <w:rFonts w:asciiTheme="minorHAnsi" w:hAnsiTheme="minorHAnsi" w:cstheme="minorHAnsi"/>
          <w:color w:val="000000"/>
          <w:sz w:val="16"/>
        </w:rPr>
        <w:t xml:space="preserve">, to which </w:t>
      </w:r>
      <w:proofErr w:type="gramStart"/>
      <w:r w:rsidRPr="00247653">
        <w:rPr>
          <w:rFonts w:asciiTheme="minorHAnsi" w:hAnsiTheme="minorHAnsi" w:cstheme="minorHAnsi"/>
          <w:color w:val="000000"/>
          <w:sz w:val="16"/>
        </w:rPr>
        <w:t>Edo’s  actual</w:t>
      </w:r>
      <w:proofErr w:type="gramEnd"/>
      <w:r w:rsidRPr="00247653">
        <w:rPr>
          <w:rFonts w:asciiTheme="minorHAnsi" w:hAnsiTheme="minorHAnsi" w:cstheme="minorHAnsi"/>
          <w:color w:val="000000"/>
          <w:sz w:val="16"/>
        </w:rPr>
        <w:t xml:space="preserve"> premium may be compared, </w:t>
      </w:r>
      <w:r w:rsidRPr="00247653">
        <w:rPr>
          <w:rFonts w:asciiTheme="minorHAnsi" w:hAnsiTheme="minorHAnsi" w:cstheme="minorHAnsi"/>
          <w:color w:val="000000"/>
          <w:u w:val="single"/>
        </w:rPr>
        <w:t>to determine whether an “increase” occurred</w:t>
      </w:r>
      <w:r w:rsidRPr="00247653">
        <w:rPr>
          <w:rFonts w:asciiTheme="minorHAnsi" w:hAnsiTheme="minorHAnsi" w:cstheme="minorHAnsi"/>
          <w:color w:val="000000"/>
          <w:sz w:val="16"/>
        </w:rPr>
        <w:t xml:space="preserve">.  Congress could have provided that “ad-verse action” in the insurance context means charging an amount greater than the optimal </w:t>
      </w:r>
      <w:proofErr w:type="gramStart"/>
      <w:r w:rsidRPr="00247653">
        <w:rPr>
          <w:rFonts w:asciiTheme="minorHAnsi" w:hAnsiTheme="minorHAnsi" w:cstheme="minorHAnsi"/>
          <w:color w:val="000000"/>
          <w:sz w:val="16"/>
        </w:rPr>
        <w:t>premium, but</w:t>
      </w:r>
      <w:proofErr w:type="gramEnd"/>
      <w:r w:rsidRPr="00247653">
        <w:rPr>
          <w:rFonts w:asciiTheme="minorHAnsi" w:hAnsiTheme="minorHAnsi" w:cstheme="minorHAnsi"/>
          <w:color w:val="000000"/>
          <w:sz w:val="16"/>
        </w:rPr>
        <w:t xml:space="preserve"> instead chose to define adverse action in terms of an “increase.”  That def-</w:t>
      </w:r>
      <w:proofErr w:type="spellStart"/>
      <w:r w:rsidRPr="00247653">
        <w:rPr>
          <w:rFonts w:asciiTheme="minorHAnsi" w:hAnsiTheme="minorHAnsi" w:cstheme="minorHAnsi"/>
          <w:color w:val="000000"/>
          <w:sz w:val="16"/>
        </w:rPr>
        <w:t>initional</w:t>
      </w:r>
      <w:proofErr w:type="spellEnd"/>
      <w:r w:rsidRPr="00247653">
        <w:rPr>
          <w:rFonts w:asciiTheme="minorHAnsi" w:hAnsiTheme="minorHAnsi" w:cstheme="minorHAnsi"/>
          <w:color w:val="000000"/>
          <w:sz w:val="16"/>
        </w:rPr>
        <w:t xml:space="preserve"> choice must be respected, not ignored.  See </w:t>
      </w:r>
      <w:proofErr w:type="spellStart"/>
      <w:r w:rsidRPr="00247653">
        <w:rPr>
          <w:rFonts w:asciiTheme="minorHAnsi" w:hAnsiTheme="minorHAnsi" w:cstheme="minorHAnsi"/>
          <w:color w:val="000000"/>
          <w:sz w:val="16"/>
        </w:rPr>
        <w:t>Colautti</w:t>
      </w:r>
      <w:proofErr w:type="spellEnd"/>
      <w:r w:rsidRPr="00247653">
        <w:rPr>
          <w:rFonts w:asciiTheme="minorHAnsi" w:hAnsiTheme="minorHAnsi" w:cstheme="minorHAnsi"/>
          <w:color w:val="000000"/>
          <w:sz w:val="16"/>
        </w:rPr>
        <w:t xml:space="preserve"> v. Franklin, 439 U.S. 379, 392-93 n.10 (1979) (“[a] </w:t>
      </w:r>
      <w:proofErr w:type="spellStart"/>
      <w:r w:rsidRPr="00247653">
        <w:rPr>
          <w:rFonts w:asciiTheme="minorHAnsi" w:hAnsiTheme="minorHAnsi" w:cstheme="minorHAnsi"/>
          <w:color w:val="000000"/>
          <w:sz w:val="16"/>
        </w:rPr>
        <w:t>defin-ition</w:t>
      </w:r>
      <w:proofErr w:type="spellEnd"/>
      <w:r w:rsidRPr="00247653">
        <w:rPr>
          <w:rFonts w:asciiTheme="minorHAnsi" w:hAnsiTheme="minorHAnsi" w:cstheme="minorHAnsi"/>
          <w:color w:val="000000"/>
          <w:sz w:val="16"/>
        </w:rPr>
        <w:t xml:space="preserve"> which declares what a term ‘means’ . . . excludes </w:t>
      </w:r>
      <w:proofErr w:type="gramStart"/>
      <w:r w:rsidRPr="00247653">
        <w:rPr>
          <w:rFonts w:asciiTheme="minorHAnsi" w:hAnsiTheme="minorHAnsi" w:cstheme="minorHAnsi"/>
          <w:color w:val="000000"/>
          <w:sz w:val="16"/>
        </w:rPr>
        <w:t>any  meaning</w:t>
      </w:r>
      <w:proofErr w:type="gramEnd"/>
      <w:r w:rsidRPr="00247653">
        <w:rPr>
          <w:rFonts w:asciiTheme="minorHAnsi" w:hAnsiTheme="minorHAnsi" w:cstheme="minorHAnsi"/>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247653">
        <w:rPr>
          <w:rFonts w:asciiTheme="minorHAnsi" w:hAnsiTheme="minorHAnsi" w:cstheme="minorHAnsi"/>
          <w:color w:val="000000"/>
          <w:sz w:val="16"/>
        </w:rPr>
        <w:t>ing</w:t>
      </w:r>
      <w:proofErr w:type="spellEnd"/>
      <w:r w:rsidRPr="00247653">
        <w:rPr>
          <w:rFonts w:asciiTheme="minorHAnsi" w:hAnsiTheme="minorHAnsi" w:cstheme="minorHAnsi"/>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C006A6">
        <w:rPr>
          <w:rFonts w:asciiTheme="minorHAnsi" w:hAnsiTheme="minorHAnsi" w:cstheme="minorHAnsi"/>
          <w:color w:val="000000"/>
          <w:u w:val="single"/>
        </w:rPr>
        <w:t xml:space="preserve">under </w:t>
      </w:r>
      <w:r w:rsidRPr="00C006A6">
        <w:rPr>
          <w:rFonts w:asciiTheme="minorHAnsi" w:hAnsiTheme="minorHAnsi" w:cstheme="minorHAnsi"/>
          <w:b/>
          <w:iCs/>
          <w:u w:val="single"/>
        </w:rPr>
        <w:t xml:space="preserve">usual canons of </w:t>
      </w:r>
      <w:proofErr w:type="gramStart"/>
      <w:r w:rsidRPr="00C006A6">
        <w:rPr>
          <w:rFonts w:asciiTheme="minorHAnsi" w:hAnsiTheme="minorHAnsi" w:cstheme="minorHAnsi"/>
          <w:b/>
          <w:iCs/>
          <w:u w:val="single"/>
        </w:rPr>
        <w:t>statutory  construction</w:t>
      </w:r>
      <w:proofErr w:type="gramEnd"/>
      <w:r w:rsidRPr="00247653">
        <w:rPr>
          <w:rFonts w:asciiTheme="minorHAnsi" w:hAnsiTheme="minorHAnsi" w:cstheme="minorHAnsi"/>
          <w:color w:val="000000"/>
          <w:u w:val="single"/>
        </w:rPr>
        <w:t xml:space="preserve"> the term </w:t>
      </w:r>
      <w:r w:rsidRPr="00C006A6">
        <w:rPr>
          <w:rFonts w:asciiTheme="minorHAnsi" w:hAnsiTheme="minorHAnsi" w:cstheme="minorHAnsi"/>
          <w:u w:val="single"/>
        </w:rPr>
        <w:t>“increase”</w:t>
      </w:r>
      <w:r w:rsidRPr="00247653">
        <w:rPr>
          <w:rFonts w:asciiTheme="minorHAnsi" w:hAnsiTheme="minorHAnsi" w:cstheme="minorHAnsi"/>
          <w:color w:val="000000"/>
          <w:sz w:val="16"/>
        </w:rPr>
        <w:t xml:space="preserve"> also </w:t>
      </w:r>
      <w:r w:rsidRPr="00C006A6">
        <w:rPr>
          <w:rFonts w:asciiTheme="minorHAnsi" w:hAnsiTheme="minorHAnsi" w:cstheme="minorHAnsi"/>
          <w:color w:val="000000"/>
          <w:u w:val="single"/>
        </w:rPr>
        <w:t>should</w:t>
      </w:r>
      <w:r w:rsidRPr="00247653">
        <w:rPr>
          <w:rFonts w:asciiTheme="minorHAnsi" w:hAnsiTheme="minorHAnsi" w:cstheme="minorHAnsi"/>
          <w:color w:val="000000"/>
          <w:u w:val="single"/>
        </w:rPr>
        <w:t xml:space="preserve"> be construed </w:t>
      </w:r>
      <w:proofErr w:type="gramStart"/>
      <w:r w:rsidRPr="00247653">
        <w:rPr>
          <w:rFonts w:asciiTheme="minorHAnsi" w:hAnsiTheme="minorHAnsi" w:cstheme="minorHAnsi"/>
          <w:color w:val="000000"/>
          <w:u w:val="single"/>
        </w:rPr>
        <w:t xml:space="preserve">to  </w:t>
      </w:r>
      <w:r w:rsidRPr="00C006A6">
        <w:rPr>
          <w:rFonts w:asciiTheme="minorHAnsi" w:hAnsiTheme="minorHAnsi" w:cstheme="minorHAnsi"/>
          <w:color w:val="000000"/>
          <w:u w:val="single"/>
        </w:rPr>
        <w:t>apply</w:t>
      </w:r>
      <w:proofErr w:type="gramEnd"/>
      <w:r w:rsidRPr="00C006A6">
        <w:rPr>
          <w:rFonts w:asciiTheme="minorHAnsi" w:hAnsiTheme="minorHAnsi" w:cstheme="minorHAnsi"/>
          <w:color w:val="000000"/>
          <w:u w:val="single"/>
        </w:rPr>
        <w:t xml:space="preserve"> to</w:t>
      </w:r>
      <w:r w:rsidRPr="00247653">
        <w:rPr>
          <w:rFonts w:asciiTheme="minorHAnsi" w:hAnsiTheme="minorHAnsi" w:cstheme="minorHAnsi"/>
          <w:color w:val="000000"/>
          <w:u w:val="single"/>
        </w:rPr>
        <w:t xml:space="preserve"> increases of an </w:t>
      </w:r>
      <w:r w:rsidRPr="00C006A6">
        <w:rPr>
          <w:rFonts w:asciiTheme="minorHAnsi" w:hAnsiTheme="minorHAnsi" w:cstheme="minorHAnsi"/>
          <w:b/>
          <w:iCs/>
          <w:u w:val="single"/>
        </w:rPr>
        <w:t>already-existing</w:t>
      </w:r>
      <w:r w:rsidRPr="00C006A6">
        <w:rPr>
          <w:rFonts w:asciiTheme="minorHAnsi" w:hAnsiTheme="minorHAnsi" w:cstheme="minorHAnsi"/>
          <w:color w:val="000000"/>
          <w:u w:val="single"/>
        </w:rPr>
        <w:t xml:space="preserve"> policy</w:t>
      </w:r>
      <w:r w:rsidRPr="00247653">
        <w:rPr>
          <w:rFonts w:asciiTheme="minorHAnsi" w:hAnsiTheme="minorHAnsi" w:cstheme="minorHAnsi"/>
          <w:color w:val="000000"/>
          <w:sz w:val="16"/>
        </w:rPr>
        <w:t xml:space="preserve">.  See Hibbs v.  Winn, 542 U.S. 88, 101 (2004) (“a phrase gathers meaning from the words around it”) (citation omitted). </w:t>
      </w:r>
    </w:p>
    <w:p w14:paraId="67FB0FE3"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---Ext</w:t>
      </w:r>
    </w:p>
    <w:p w14:paraId="259D5B5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‘Increase’ means to enlarge something </w:t>
      </w:r>
      <w:r w:rsidRPr="00247653">
        <w:rPr>
          <w:rFonts w:asciiTheme="minorHAnsi" w:eastAsiaTheme="majorEastAsia" w:hAnsiTheme="minorHAnsi" w:cstheme="minorHAnsi"/>
          <w:b/>
          <w:iCs/>
          <w:sz w:val="26"/>
          <w:u w:val="single"/>
        </w:rPr>
        <w:t>already in existence</w:t>
      </w:r>
      <w:r w:rsidRPr="00247653">
        <w:rPr>
          <w:rFonts w:asciiTheme="minorHAnsi" w:eastAsiaTheme="majorEastAsia" w:hAnsiTheme="minorHAnsi" w:cstheme="minorHAnsi"/>
          <w:b/>
          <w:iCs/>
          <w:sz w:val="26"/>
        </w:rPr>
        <w:t xml:space="preserve">, not to </w:t>
      </w:r>
      <w:r w:rsidRPr="00247653">
        <w:rPr>
          <w:rFonts w:asciiTheme="minorHAnsi" w:eastAsiaTheme="majorEastAsia" w:hAnsiTheme="minorHAnsi" w:cstheme="minorHAnsi"/>
          <w:b/>
          <w:iCs/>
          <w:sz w:val="26"/>
          <w:u w:val="single"/>
        </w:rPr>
        <w:t>initiate</w:t>
      </w:r>
      <w:r w:rsidRPr="00247653">
        <w:rPr>
          <w:rFonts w:asciiTheme="minorHAnsi" w:eastAsiaTheme="majorEastAsia" w:hAnsiTheme="minorHAnsi" w:cstheme="minorHAnsi"/>
          <w:b/>
          <w:iCs/>
          <w:sz w:val="26"/>
        </w:rPr>
        <w:t xml:space="preserve"> something new---especially in the context of </w:t>
      </w:r>
      <w:r w:rsidRPr="00247653">
        <w:rPr>
          <w:rFonts w:asciiTheme="minorHAnsi" w:eastAsiaTheme="majorEastAsia" w:hAnsiTheme="minorHAnsi" w:cstheme="minorHAnsi"/>
          <w:b/>
          <w:iCs/>
          <w:sz w:val="26"/>
          <w:u w:val="single"/>
        </w:rPr>
        <w:t>this resolution</w:t>
      </w:r>
      <w:r w:rsidRPr="00247653">
        <w:rPr>
          <w:rFonts w:asciiTheme="minorHAnsi" w:eastAsiaTheme="majorEastAsia" w:hAnsiTheme="minorHAnsi" w:cstheme="minorHAnsi"/>
          <w:b/>
          <w:iCs/>
          <w:sz w:val="26"/>
        </w:rPr>
        <w:t>, which says ‘increasing’, suggesting continuing action</w:t>
      </w:r>
    </w:p>
    <w:p w14:paraId="20C61DA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Mark T. </w:t>
      </w:r>
      <w:r w:rsidRPr="00247653">
        <w:rPr>
          <w:rFonts w:asciiTheme="minorHAnsi" w:hAnsiTheme="minorHAnsi" w:cstheme="minorHAnsi"/>
          <w:b/>
          <w:bCs/>
          <w:sz w:val="26"/>
        </w:rPr>
        <w:t>Boonstra 14</w:t>
      </w:r>
      <w:r w:rsidRPr="00247653">
        <w:rPr>
          <w:rFonts w:asciiTheme="minorHAnsi" w:hAnsiTheme="minorHAnsi" w:cstheme="minorHAnsi"/>
        </w:rPr>
        <w:t xml:space="preserve">, Mark J. Cavanagh, and E. Thomas Fitzgerald, Judges on the Court of Appeals of Michigan, Hughes v. </w:t>
      </w:r>
      <w:proofErr w:type="spellStart"/>
      <w:r w:rsidRPr="00247653">
        <w:rPr>
          <w:rFonts w:asciiTheme="minorHAnsi" w:hAnsiTheme="minorHAnsi" w:cstheme="minorHAnsi"/>
        </w:rPr>
        <w:t>Dep't</w:t>
      </w:r>
      <w:proofErr w:type="spellEnd"/>
      <w:r w:rsidRPr="00247653">
        <w:rPr>
          <w:rFonts w:asciiTheme="minorHAnsi" w:hAnsiTheme="minorHAnsi" w:cstheme="minorHAnsi"/>
        </w:rPr>
        <w:t xml:space="preserve"> of </w:t>
      </w:r>
      <w:proofErr w:type="spellStart"/>
      <w:r w:rsidRPr="00247653">
        <w:rPr>
          <w:rFonts w:asciiTheme="minorHAnsi" w:hAnsiTheme="minorHAnsi" w:cstheme="minorHAnsi"/>
        </w:rPr>
        <w:t>Envtl</w:t>
      </w:r>
      <w:proofErr w:type="spellEnd"/>
      <w:r w:rsidRPr="00247653">
        <w:rPr>
          <w:rFonts w:asciiTheme="minorHAnsi" w:hAnsiTheme="minorHAnsi" w:cstheme="minorHAnsi"/>
        </w:rPr>
        <w:t>. Quality, 2014 Mich. App. LEXIS 250, 2/11/2014, Lexis</w:t>
      </w:r>
    </w:p>
    <w:p w14:paraId="6B6D667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Rule 324.102(x) is unambiguous. A guiding principle of statutory construction (and thus construction of administrative rules) is that each word be given meaning. See Gillie v Genesee Co Treasurer, 277 Mich App 333, 345; 745 NW2d 137 (2007). "This Court must consider both the plain meaning of the critical words or phrases, as well as their placement and purpose </w:t>
      </w:r>
      <w:proofErr w:type="gramStart"/>
      <w:r w:rsidRPr="00247653">
        <w:rPr>
          <w:rFonts w:asciiTheme="minorHAnsi" w:hAnsiTheme="minorHAnsi" w:cstheme="minorHAnsi"/>
        </w:rPr>
        <w:t>. . . .</w:t>
      </w:r>
      <w:proofErr w:type="gramEnd"/>
      <w:r w:rsidRPr="00247653">
        <w:rPr>
          <w:rFonts w:asciiTheme="minorHAnsi" w:hAnsiTheme="minorHAnsi" w:cstheme="minorHAnsi"/>
        </w:rPr>
        <w:t xml:space="preserve">" Id. Rule 324.102(x) refers to "the purpose of increasing the recovery of hydrocarbons." </w:t>
      </w:r>
      <w:r w:rsidRPr="00247653">
        <w:rPr>
          <w:rFonts w:asciiTheme="minorHAnsi" w:hAnsiTheme="minorHAnsi" w:cstheme="minorHAnsi"/>
          <w:u w:val="single"/>
        </w:rPr>
        <w:t xml:space="preserve">The word </w:t>
      </w:r>
      <w:r w:rsidRPr="00C006A6">
        <w:rPr>
          <w:rFonts w:asciiTheme="minorHAnsi" w:hAnsiTheme="minorHAnsi" w:cstheme="minorHAnsi"/>
          <w:u w:val="single"/>
        </w:rPr>
        <w:t>"increase" means "to</w:t>
      </w:r>
      <w:r w:rsidRPr="00247653">
        <w:rPr>
          <w:rFonts w:asciiTheme="minorHAnsi" w:hAnsiTheme="minorHAnsi" w:cstheme="minorHAnsi"/>
          <w:u w:val="single"/>
        </w:rPr>
        <w:t xml:space="preserve"> </w:t>
      </w:r>
      <w:proofErr w:type="gramStart"/>
      <w:r w:rsidRPr="00247653">
        <w:rPr>
          <w:rFonts w:asciiTheme="minorHAnsi" w:hAnsiTheme="minorHAnsi" w:cstheme="minorHAnsi"/>
          <w:u w:val="single"/>
        </w:rPr>
        <w:t>add</w:t>
      </w:r>
      <w:r w:rsidRPr="00247653">
        <w:rPr>
          <w:rFonts w:asciiTheme="minorHAnsi" w:hAnsiTheme="minorHAnsi" w:cstheme="minorHAnsi"/>
        </w:rPr>
        <w:t xml:space="preserve">  [</w:t>
      </w:r>
      <w:proofErr w:type="gramEnd"/>
      <w:r w:rsidRPr="00247653">
        <w:rPr>
          <w:rFonts w:asciiTheme="minorHAnsi" w:hAnsiTheme="minorHAnsi" w:cstheme="minorHAnsi"/>
        </w:rPr>
        <w:t xml:space="preserve">*10] </w:t>
      </w:r>
      <w:r w:rsidRPr="00247653">
        <w:rPr>
          <w:rFonts w:asciiTheme="minorHAnsi" w:hAnsiTheme="minorHAnsi" w:cstheme="minorHAnsi"/>
          <w:u w:val="single"/>
        </w:rPr>
        <w:t xml:space="preserve">something to or </w:t>
      </w:r>
      <w:r w:rsidRPr="00C006A6">
        <w:rPr>
          <w:rFonts w:asciiTheme="minorHAnsi" w:hAnsiTheme="minorHAnsi" w:cstheme="minorHAnsi"/>
          <w:u w:val="single"/>
        </w:rPr>
        <w:t xml:space="preserve">enlarge something </w:t>
      </w:r>
      <w:r w:rsidRPr="00C006A6">
        <w:rPr>
          <w:rFonts w:asciiTheme="minorHAnsi" w:hAnsiTheme="minorHAnsi" w:cstheme="minorHAnsi"/>
          <w:b/>
          <w:iCs/>
          <w:u w:val="single"/>
        </w:rPr>
        <w:t>already in existence</w:t>
      </w:r>
      <w:r w:rsidRPr="00247653">
        <w:rPr>
          <w:rFonts w:asciiTheme="minorHAnsi" w:hAnsiTheme="minorHAnsi" w:cstheme="minorHAnsi"/>
        </w:rPr>
        <w:t xml:space="preserve">." Gwynn v McKinley, 30 Cal App 381, 389; 158 P 1059 (1916). </w:t>
      </w:r>
      <w:r w:rsidRPr="00C006A6">
        <w:rPr>
          <w:rFonts w:asciiTheme="minorHAnsi" w:hAnsiTheme="minorHAnsi" w:cstheme="minorHAnsi"/>
          <w:u w:val="single"/>
        </w:rPr>
        <w:t xml:space="preserve">A </w:t>
      </w:r>
      <w:r w:rsidRPr="00C006A6">
        <w:rPr>
          <w:rFonts w:asciiTheme="minorHAnsi" w:hAnsiTheme="minorHAnsi" w:cstheme="minorHAnsi"/>
          <w:b/>
          <w:iCs/>
          <w:u w:val="single"/>
        </w:rPr>
        <w:t>new</w:t>
      </w:r>
      <w:r w:rsidRPr="00247653">
        <w:rPr>
          <w:rFonts w:asciiTheme="minorHAnsi" w:hAnsiTheme="minorHAnsi" w:cstheme="minorHAnsi"/>
          <w:b/>
          <w:iCs/>
          <w:u w:val="single"/>
        </w:rPr>
        <w:t>ly constructed</w:t>
      </w:r>
      <w:r w:rsidRPr="00247653">
        <w:rPr>
          <w:rFonts w:asciiTheme="minorHAnsi" w:hAnsiTheme="minorHAnsi" w:cstheme="minorHAnsi"/>
          <w:u w:val="single"/>
        </w:rPr>
        <w:t xml:space="preserve"> frack </w:t>
      </w:r>
      <w:r w:rsidRPr="00C006A6">
        <w:rPr>
          <w:rFonts w:asciiTheme="minorHAnsi" w:hAnsiTheme="minorHAnsi" w:cstheme="minorHAnsi"/>
          <w:u w:val="single"/>
        </w:rPr>
        <w:t xml:space="preserve">well does </w:t>
      </w:r>
      <w:r w:rsidRPr="00C006A6">
        <w:rPr>
          <w:rFonts w:asciiTheme="minorHAnsi" w:hAnsiTheme="minorHAnsi" w:cstheme="minorHAnsi"/>
          <w:b/>
          <w:iCs/>
          <w:u w:val="single"/>
        </w:rPr>
        <w:t>not</w:t>
      </w:r>
      <w:r w:rsidRPr="00C006A6">
        <w:rPr>
          <w:rFonts w:asciiTheme="minorHAnsi" w:hAnsiTheme="minorHAnsi" w:cstheme="minorHAnsi"/>
          <w:u w:val="single"/>
        </w:rPr>
        <w:t xml:space="preserve"> add to</w:t>
      </w:r>
      <w:r w:rsidRPr="00247653">
        <w:rPr>
          <w:rFonts w:asciiTheme="minorHAnsi" w:hAnsiTheme="minorHAnsi" w:cstheme="minorHAnsi"/>
          <w:u w:val="single"/>
        </w:rPr>
        <w:t xml:space="preserve"> or enlarge the </w:t>
      </w:r>
      <w:r w:rsidRPr="00C006A6">
        <w:rPr>
          <w:rFonts w:asciiTheme="minorHAnsi" w:hAnsiTheme="minorHAnsi" w:cstheme="minorHAnsi"/>
          <w:u w:val="single"/>
        </w:rPr>
        <w:t>recovery</w:t>
      </w:r>
      <w:r w:rsidRPr="00247653">
        <w:rPr>
          <w:rFonts w:asciiTheme="minorHAnsi" w:hAnsiTheme="minorHAnsi" w:cstheme="minorHAnsi"/>
          <w:u w:val="single"/>
        </w:rPr>
        <w:t xml:space="preserve"> of hydrocarbons. </w:t>
      </w:r>
      <w:r w:rsidRPr="00C006A6">
        <w:rPr>
          <w:rFonts w:asciiTheme="minorHAnsi" w:hAnsiTheme="minorHAnsi" w:cstheme="minorHAnsi"/>
          <w:u w:val="single"/>
        </w:rPr>
        <w:t xml:space="preserve">Rather, it </w:t>
      </w:r>
      <w:r w:rsidRPr="00C006A6">
        <w:rPr>
          <w:rFonts w:asciiTheme="minorHAnsi" w:hAnsiTheme="minorHAnsi" w:cstheme="minorHAnsi"/>
          <w:b/>
          <w:iCs/>
          <w:u w:val="single"/>
        </w:rPr>
        <w:t>initiates</w:t>
      </w:r>
      <w:r w:rsidRPr="00247653">
        <w:rPr>
          <w:rFonts w:asciiTheme="minorHAnsi" w:hAnsiTheme="minorHAnsi" w:cstheme="minorHAnsi"/>
          <w:u w:val="single"/>
        </w:rPr>
        <w:t xml:space="preserve"> the recovery of hydrocarbons </w:t>
      </w:r>
      <w:r w:rsidRPr="00C006A6">
        <w:rPr>
          <w:rFonts w:asciiTheme="minorHAnsi" w:hAnsiTheme="minorHAnsi" w:cstheme="minorHAnsi"/>
          <w:u w:val="single"/>
        </w:rPr>
        <w:t>when</w:t>
      </w:r>
      <w:r w:rsidRPr="00247653">
        <w:rPr>
          <w:rFonts w:asciiTheme="minorHAnsi" w:hAnsiTheme="minorHAnsi" w:cstheme="minorHAnsi"/>
          <w:u w:val="single"/>
        </w:rPr>
        <w:t xml:space="preserve"> recovery was </w:t>
      </w:r>
      <w:r w:rsidRPr="00C006A6">
        <w:rPr>
          <w:rFonts w:asciiTheme="minorHAnsi" w:hAnsiTheme="minorHAnsi" w:cstheme="minorHAnsi"/>
          <w:b/>
          <w:iCs/>
          <w:u w:val="single"/>
        </w:rPr>
        <w:t>nonexistent</w:t>
      </w:r>
      <w:r w:rsidRPr="00C006A6">
        <w:rPr>
          <w:rFonts w:asciiTheme="minorHAnsi" w:hAnsiTheme="minorHAnsi" w:cstheme="minorHAnsi"/>
          <w:u w:val="single"/>
        </w:rPr>
        <w:t>. Further</w:t>
      </w:r>
      <w:r w:rsidRPr="00247653">
        <w:rPr>
          <w:rFonts w:asciiTheme="minorHAnsi" w:hAnsiTheme="minorHAnsi" w:cstheme="minorHAnsi"/>
          <w:u w:val="single"/>
        </w:rPr>
        <w:t xml:space="preserve">, the </w:t>
      </w:r>
      <w:r w:rsidRPr="00C006A6">
        <w:rPr>
          <w:rFonts w:asciiTheme="minorHAnsi" w:hAnsiTheme="minorHAnsi" w:cstheme="minorHAnsi"/>
          <w:u w:val="single"/>
        </w:rPr>
        <w:t>use of</w:t>
      </w:r>
      <w:r w:rsidRPr="00247653">
        <w:rPr>
          <w:rFonts w:asciiTheme="minorHAnsi" w:hAnsiTheme="minorHAnsi" w:cstheme="minorHAnsi"/>
          <w:u w:val="single"/>
        </w:rPr>
        <w:t xml:space="preserve"> the word </w:t>
      </w:r>
      <w:r w:rsidRPr="00C006A6">
        <w:rPr>
          <w:rFonts w:asciiTheme="minorHAnsi" w:hAnsiTheme="minorHAnsi" w:cstheme="minorHAnsi"/>
          <w:b/>
          <w:iCs/>
          <w:u w:val="single"/>
        </w:rPr>
        <w:t>"increasing"</w:t>
      </w:r>
      <w:r w:rsidRPr="00C006A6">
        <w:rPr>
          <w:rFonts w:asciiTheme="minorHAnsi" w:hAnsiTheme="minorHAnsi" w:cstheme="minorHAnsi"/>
          <w:u w:val="single"/>
        </w:rPr>
        <w:t xml:space="preserve"> presupposes</w:t>
      </w:r>
      <w:r w:rsidRPr="00247653">
        <w:rPr>
          <w:rFonts w:asciiTheme="minorHAnsi" w:hAnsiTheme="minorHAnsi" w:cstheme="minorHAnsi"/>
          <w:u w:val="single"/>
        </w:rPr>
        <w:t xml:space="preserve"> that the </w:t>
      </w:r>
      <w:r w:rsidRPr="00C006A6">
        <w:rPr>
          <w:rFonts w:asciiTheme="minorHAnsi" w:hAnsiTheme="minorHAnsi" w:cstheme="minorHAnsi"/>
          <w:u w:val="single"/>
        </w:rPr>
        <w:t>recovery</w:t>
      </w:r>
      <w:r w:rsidRPr="00247653">
        <w:rPr>
          <w:rFonts w:asciiTheme="minorHAnsi" w:hAnsiTheme="minorHAnsi" w:cstheme="minorHAnsi"/>
          <w:u w:val="single"/>
        </w:rPr>
        <w:t xml:space="preserve"> of hydrocarbons </w:t>
      </w:r>
      <w:r w:rsidRPr="00C006A6">
        <w:rPr>
          <w:rFonts w:asciiTheme="minorHAnsi" w:hAnsiTheme="minorHAnsi" w:cstheme="minorHAnsi"/>
          <w:b/>
          <w:iCs/>
          <w:u w:val="single"/>
        </w:rPr>
        <w:t>already exists</w:t>
      </w:r>
      <w:r w:rsidRPr="00C006A6">
        <w:rPr>
          <w:rFonts w:asciiTheme="minorHAnsi" w:hAnsiTheme="minorHAnsi" w:cstheme="minorHAnsi"/>
          <w:u w:val="single"/>
        </w:rPr>
        <w:t xml:space="preserve">, as </w:t>
      </w:r>
      <w:r w:rsidRPr="00C006A6">
        <w:rPr>
          <w:rFonts w:asciiTheme="minorHAnsi" w:hAnsiTheme="minorHAnsi" w:cstheme="minorHAnsi"/>
          <w:b/>
          <w:iCs/>
          <w:u w:val="single"/>
        </w:rPr>
        <w:t>words that end in "-</w:t>
      </w:r>
      <w:proofErr w:type="spellStart"/>
      <w:r w:rsidRPr="00C006A6">
        <w:rPr>
          <w:rFonts w:asciiTheme="minorHAnsi" w:hAnsiTheme="minorHAnsi" w:cstheme="minorHAnsi"/>
          <w:b/>
          <w:iCs/>
          <w:u w:val="single"/>
        </w:rPr>
        <w:t>ing</w:t>
      </w:r>
      <w:proofErr w:type="spellEnd"/>
      <w:r w:rsidRPr="00C006A6">
        <w:rPr>
          <w:rFonts w:asciiTheme="minorHAnsi" w:hAnsiTheme="minorHAnsi" w:cstheme="minorHAnsi"/>
          <w:b/>
          <w:iCs/>
          <w:u w:val="single"/>
        </w:rPr>
        <w:t>"</w:t>
      </w:r>
      <w:r w:rsidRPr="00C006A6">
        <w:rPr>
          <w:rFonts w:asciiTheme="minorHAnsi" w:hAnsiTheme="minorHAnsi" w:cstheme="minorHAnsi"/>
          <w:u w:val="single"/>
        </w:rPr>
        <w:t xml:space="preserve"> suggest </w:t>
      </w:r>
      <w:r w:rsidRPr="00C006A6">
        <w:rPr>
          <w:rFonts w:asciiTheme="minorHAnsi" w:hAnsiTheme="minorHAnsi" w:cstheme="minorHAnsi"/>
          <w:b/>
          <w:iCs/>
          <w:u w:val="single"/>
        </w:rPr>
        <w:t>continuing action</w:t>
      </w:r>
      <w:r w:rsidRPr="00247653">
        <w:rPr>
          <w:rFonts w:asciiTheme="minorHAnsi" w:hAnsiTheme="minorHAnsi" w:cstheme="minorHAnsi"/>
        </w:rPr>
        <w:t xml:space="preserve">. See Verizon New Jersey, Inc v Hopewell Borough, 26 NJ Tax 400, 417 (2012). In other words, for a well to be categorized as an "injection well" under the contested language of Rule 324.102(x), the well must be used for the purpose of recovering hydrocarbons before and after the injection of fluid. Here, however, it is not disputed that the frack wells at issue are not used for the purpose of recovering hydrocarbons before the injection of fluid. Had Rule 324.102(x) been intended to encompass all recovery of hydrocarbons, not only the increased recovery of hydrocarbons, </w:t>
      </w:r>
      <w:proofErr w:type="gramStart"/>
      <w:r w:rsidRPr="00247653">
        <w:rPr>
          <w:rFonts w:asciiTheme="minorHAnsi" w:hAnsiTheme="minorHAnsi" w:cstheme="minorHAnsi"/>
        </w:rPr>
        <w:t>it could</w:t>
      </w:r>
      <w:proofErr w:type="gramEnd"/>
      <w:r w:rsidRPr="00247653">
        <w:rPr>
          <w:rFonts w:asciiTheme="minorHAnsi" w:hAnsiTheme="minorHAnsi" w:cstheme="minorHAnsi"/>
        </w:rPr>
        <w:t xml:space="preserve"> have simply read in relevant part, "the purpose of the recovery of hydrocarbons" or "the purpose of recovering hydrocarbons."</w:t>
      </w:r>
    </w:p>
    <w:p w14:paraId="5F00BD4B"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requires pre-existence</w:t>
      </w:r>
    </w:p>
    <w:p w14:paraId="3A6ACCD3" w14:textId="77777777" w:rsidR="00230049" w:rsidRPr="00247653" w:rsidRDefault="00230049" w:rsidP="00230049">
      <w:pPr>
        <w:rPr>
          <w:rFonts w:asciiTheme="minorHAnsi" w:hAnsiTheme="minorHAnsi" w:cstheme="minorHAnsi"/>
          <w:color w:val="0D0D0D"/>
        </w:rPr>
      </w:pPr>
      <w:r w:rsidRPr="00247653">
        <w:rPr>
          <w:rFonts w:asciiTheme="minorHAnsi" w:hAnsiTheme="minorHAnsi" w:cstheme="minorHAnsi"/>
          <w:b/>
          <w:color w:val="0D0D0D"/>
        </w:rPr>
        <w:t xml:space="preserve">Brown 3 </w:t>
      </w:r>
      <w:r w:rsidRPr="00247653">
        <w:rPr>
          <w:rFonts w:asciiTheme="minorHAnsi" w:hAnsiTheme="minorHAnsi" w:cstheme="minorHAnsi"/>
          <w:color w:val="0D0D0D"/>
        </w:rPr>
        <w:t>– US Federal Judge on the District Court of Oregon, “Elena Mark and Paul Gustafson, Plaintiffs, v. Valley Insurance Company and Valley Property and Casualty, Defendants”, 7/17/2003, Lexis</w:t>
      </w:r>
    </w:p>
    <w:p w14:paraId="2E4087AE" w14:textId="77777777" w:rsidR="00230049" w:rsidRPr="00247653" w:rsidRDefault="00230049" w:rsidP="00230049">
      <w:pPr>
        <w:rPr>
          <w:rFonts w:asciiTheme="minorHAnsi" w:hAnsiTheme="minorHAnsi" w:cstheme="minorHAnsi"/>
          <w:color w:val="0D0D0D"/>
          <w:sz w:val="16"/>
        </w:rPr>
      </w:pPr>
      <w:r w:rsidRPr="00247653">
        <w:rPr>
          <w:rFonts w:asciiTheme="minorHAnsi" w:hAnsiTheme="minorHAnsi" w:cstheme="minorHAnsi"/>
          <w:color w:val="0D0D0D"/>
          <w:sz w:val="16"/>
        </w:rPr>
        <w:t xml:space="preserve">FCRA does not define the term "increase." </w:t>
      </w:r>
      <w:r w:rsidRPr="00C006A6">
        <w:rPr>
          <w:rFonts w:asciiTheme="minorHAnsi" w:hAnsiTheme="minorHAnsi" w:cstheme="minorHAnsi"/>
          <w:u w:val="single"/>
        </w:rPr>
        <w:t>The</w:t>
      </w:r>
      <w:r w:rsidRPr="00247653">
        <w:rPr>
          <w:rFonts w:asciiTheme="minorHAnsi" w:hAnsiTheme="minorHAnsi" w:cstheme="minorHAnsi"/>
          <w:u w:val="single"/>
        </w:rPr>
        <w:t xml:space="preserve"> plain and </w:t>
      </w:r>
      <w:r w:rsidRPr="00C006A6">
        <w:rPr>
          <w:rFonts w:asciiTheme="minorHAnsi" w:hAnsiTheme="minorHAnsi" w:cstheme="minorHAnsi"/>
          <w:u w:val="single"/>
        </w:rPr>
        <w:t>ordinary</w:t>
      </w:r>
      <w:r w:rsidRPr="00C006A6">
        <w:rPr>
          <w:rFonts w:asciiTheme="minorHAnsi" w:hAnsiTheme="minorHAnsi" w:cstheme="minorHAnsi"/>
          <w:color w:val="0D0D0D"/>
          <w:u w:val="single"/>
        </w:rPr>
        <w:t xml:space="preserve"> meaning of</w:t>
      </w:r>
      <w:r w:rsidRPr="00247653">
        <w:rPr>
          <w:rFonts w:asciiTheme="minorHAnsi" w:hAnsiTheme="minorHAnsi" w:cstheme="minorHAnsi"/>
          <w:color w:val="0D0D0D"/>
          <w:u w:val="single"/>
        </w:rPr>
        <w:t xml:space="preserve"> the verb "to </w:t>
      </w:r>
      <w:r w:rsidRPr="00C006A6">
        <w:rPr>
          <w:rFonts w:asciiTheme="minorHAnsi" w:hAnsiTheme="minorHAnsi" w:cstheme="minorHAnsi"/>
          <w:color w:val="0D0D0D"/>
          <w:u w:val="single"/>
        </w:rPr>
        <w:t>increase" is to make</w:t>
      </w:r>
      <w:r w:rsidRPr="00247653">
        <w:rPr>
          <w:rFonts w:asciiTheme="minorHAnsi" w:hAnsiTheme="minorHAnsi" w:cstheme="minorHAnsi"/>
          <w:color w:val="0D0D0D"/>
          <w:u w:val="single"/>
        </w:rPr>
        <w:t xml:space="preserve"> something </w:t>
      </w:r>
      <w:r w:rsidRPr="00C006A6">
        <w:rPr>
          <w:rFonts w:asciiTheme="minorHAnsi" w:hAnsiTheme="minorHAnsi" w:cstheme="minorHAnsi"/>
          <w:color w:val="0D0D0D"/>
          <w:u w:val="single"/>
        </w:rPr>
        <w:t>greater</w:t>
      </w:r>
      <w:r w:rsidRPr="00247653">
        <w:rPr>
          <w:rFonts w:asciiTheme="minorHAnsi" w:hAnsiTheme="minorHAnsi" w:cstheme="minorHAnsi"/>
          <w:color w:val="0D0D0D"/>
          <w:sz w:val="16"/>
        </w:rPr>
        <w:t xml:space="preserve"> or larger. 4 Merriam-</w:t>
      </w:r>
      <w:proofErr w:type="gramStart"/>
      <w:r w:rsidRPr="00247653">
        <w:rPr>
          <w:rFonts w:asciiTheme="minorHAnsi" w:hAnsiTheme="minorHAnsi" w:cstheme="minorHAnsi"/>
          <w:color w:val="0D0D0D"/>
          <w:sz w:val="16"/>
        </w:rPr>
        <w:t>Webster's  [</w:t>
      </w:r>
      <w:proofErr w:type="gramEnd"/>
      <w:r w:rsidRPr="00247653">
        <w:rPr>
          <w:rFonts w:asciiTheme="minorHAnsi" w:hAnsiTheme="minorHAnsi" w:cstheme="minorHAnsi"/>
          <w:color w:val="0D0D0D"/>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7CA1ED8E" w14:textId="77777777" w:rsidR="00230049" w:rsidRDefault="00230049" w:rsidP="00230049">
      <w:pPr>
        <w:rPr>
          <w:rFonts w:asciiTheme="minorHAnsi" w:hAnsiTheme="minorHAnsi" w:cstheme="minorHAnsi"/>
          <w:color w:val="0D0D0D"/>
          <w:sz w:val="16"/>
        </w:rPr>
      </w:pPr>
      <w:r w:rsidRPr="00C006A6">
        <w:rPr>
          <w:rFonts w:asciiTheme="minorHAnsi" w:hAnsiTheme="minorHAnsi" w:cstheme="minorHAnsi"/>
          <w:color w:val="0D0D0D"/>
          <w:u w:val="single"/>
        </w:rPr>
        <w:t>An insurer cannot "make greater" something that did not exist previously</w:t>
      </w:r>
      <w:r w:rsidRPr="00247653">
        <w:rPr>
          <w:rFonts w:asciiTheme="minorHAnsi" w:hAnsiTheme="minorHAnsi" w:cstheme="minorHAnsi"/>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247653">
        <w:rPr>
          <w:rFonts w:asciiTheme="minorHAnsi" w:hAnsiTheme="minorHAnsi" w:cstheme="minorHAnsi"/>
          <w:color w:val="0D0D0D"/>
          <w:sz w:val="16"/>
        </w:rPr>
        <w:t>]  coverage</w:t>
      </w:r>
      <w:proofErr w:type="gramEnd"/>
      <w:r w:rsidRPr="00247653">
        <w:rPr>
          <w:rFonts w:asciiTheme="minorHAnsi" w:hAnsiTheme="minorHAnsi" w:cstheme="minorHAnsi"/>
          <w:color w:val="0D0D0D"/>
          <w:sz w:val="16"/>
        </w:rPr>
        <w:t xml:space="preserve"> at a lower price.</w:t>
      </w:r>
    </w:p>
    <w:p w14:paraId="6B236E7F"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requires evidence of the preexisting condition to determine a net increase</w:t>
      </w:r>
    </w:p>
    <w:p w14:paraId="4952FF63" w14:textId="77777777" w:rsidR="00230049" w:rsidRPr="00247653" w:rsidRDefault="00230049" w:rsidP="00230049">
      <w:pPr>
        <w:rPr>
          <w:rFonts w:asciiTheme="minorHAnsi" w:hAnsiTheme="minorHAnsi" w:cstheme="minorHAnsi"/>
        </w:rPr>
      </w:pPr>
      <w:r w:rsidRPr="00247653">
        <w:rPr>
          <w:rFonts w:asciiTheme="minorHAnsi" w:hAnsiTheme="minorHAnsi" w:cstheme="minorHAnsi"/>
          <w:b/>
        </w:rPr>
        <w:t xml:space="preserve">Ripple 87 </w:t>
      </w:r>
      <w:r w:rsidRPr="00247653">
        <w:rPr>
          <w:rFonts w:asciiTheme="minorHAnsi" w:hAnsiTheme="minorHAnsi" w:cstheme="minorHAnsi"/>
        </w:rPr>
        <w:t xml:space="preserve">Circuit Judge, </w:t>
      </w:r>
      <w:proofErr w:type="spellStart"/>
      <w:r w:rsidRPr="00247653">
        <w:rPr>
          <w:rFonts w:asciiTheme="minorHAnsi" w:hAnsiTheme="minorHAnsi" w:cstheme="minorHAnsi"/>
        </w:rPr>
        <w:t>Emmlee</w:t>
      </w:r>
      <w:proofErr w:type="spellEnd"/>
      <w:r w:rsidRPr="00247653">
        <w:rPr>
          <w:rFonts w:asciiTheme="minorHAnsi" w:hAnsiTheme="minorHAnsi" w:cstheme="minorHAnsi"/>
        </w:rPr>
        <w:t xml:space="preserve"> K. Cameron, Plaintiff-Appellant, v. Frances Slocum Bank &amp; Trust Company, State Automobile Insurance Association, and Glassley Agency of Whitley, Indiana, Defendants-Appellees, 824 F.2d 570; 1987 U.S. App. LEXIS 9816, 9/24, Lexis</w:t>
      </w:r>
    </w:p>
    <w:p w14:paraId="101C5F8C"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 xml:space="preserve">Also related to the waiver issue is appellees' defense relying on a provision of the insurance policy that suspends coverage where the risk is increased by any means within the knowledge or control of the </w:t>
      </w:r>
      <w:r w:rsidRPr="00247653">
        <w:rPr>
          <w:rFonts w:asciiTheme="minorHAnsi" w:hAnsiTheme="minorHAnsi" w:cstheme="minorHAnsi"/>
          <w:szCs w:val="20"/>
        </w:rPr>
        <w:lastRenderedPageBreak/>
        <w:t xml:space="preserve">insured. However, </w:t>
      </w:r>
      <w:r w:rsidRPr="00247653">
        <w:rPr>
          <w:rFonts w:asciiTheme="minorHAnsi" w:hAnsiTheme="minorHAnsi" w:cstheme="minorHAnsi"/>
          <w:szCs w:val="20"/>
          <w:u w:val="single"/>
        </w:rPr>
        <w:t xml:space="preserve">the term </w:t>
      </w:r>
      <w:r w:rsidRPr="00C006A6">
        <w:rPr>
          <w:rFonts w:asciiTheme="minorHAnsi" w:hAnsiTheme="minorHAnsi" w:cstheme="minorHAnsi"/>
          <w:szCs w:val="20"/>
          <w:u w:val="single"/>
        </w:rPr>
        <w:t>"increase" connotes change. To show change, appellees would</w:t>
      </w:r>
      <w:r w:rsidRPr="00247653">
        <w:rPr>
          <w:rFonts w:asciiTheme="minorHAnsi" w:hAnsiTheme="minorHAnsi" w:cstheme="minorHAnsi"/>
          <w:szCs w:val="20"/>
          <w:u w:val="single"/>
        </w:rPr>
        <w:t xml:space="preserve"> have </w:t>
      </w:r>
      <w:r w:rsidRPr="00C006A6">
        <w:rPr>
          <w:rFonts w:asciiTheme="minorHAnsi" w:hAnsiTheme="minorHAnsi" w:cstheme="minorHAnsi"/>
          <w:szCs w:val="20"/>
          <w:u w:val="single"/>
        </w:rPr>
        <w:t>be</w:t>
      </w:r>
      <w:r w:rsidRPr="00247653">
        <w:rPr>
          <w:rFonts w:asciiTheme="minorHAnsi" w:hAnsiTheme="minorHAnsi" w:cstheme="minorHAnsi"/>
          <w:szCs w:val="20"/>
          <w:u w:val="single"/>
        </w:rPr>
        <w:t xml:space="preserve">en </w:t>
      </w:r>
      <w:r w:rsidRPr="00C006A6">
        <w:rPr>
          <w:rFonts w:asciiTheme="minorHAnsi" w:hAnsiTheme="minorHAnsi" w:cstheme="minorHAnsi"/>
          <w:szCs w:val="20"/>
          <w:u w:val="single"/>
        </w:rPr>
        <w:t>required to present evidence of</w:t>
      </w:r>
      <w:r w:rsidRPr="00247653">
        <w:rPr>
          <w:rFonts w:asciiTheme="minorHAnsi" w:hAnsiTheme="minorHAnsi" w:cstheme="minorHAnsi"/>
          <w:szCs w:val="20"/>
          <w:u w:val="single"/>
        </w:rPr>
        <w:t xml:space="preserve"> the </w:t>
      </w:r>
      <w:r w:rsidRPr="00C006A6">
        <w:rPr>
          <w:rFonts w:asciiTheme="minorHAnsi" w:hAnsiTheme="minorHAnsi" w:cstheme="minorHAnsi"/>
          <w:szCs w:val="20"/>
          <w:u w:val="single"/>
        </w:rPr>
        <w:t>condition</w:t>
      </w:r>
      <w:r w:rsidRPr="00247653">
        <w:rPr>
          <w:rFonts w:asciiTheme="minorHAnsi" w:hAnsiTheme="minorHAnsi" w:cstheme="minorHAnsi"/>
          <w:szCs w:val="20"/>
          <w:u w:val="single"/>
        </w:rPr>
        <w:t xml:space="preserve"> of the building </w:t>
      </w:r>
      <w:r w:rsidRPr="00C006A6">
        <w:rPr>
          <w:rFonts w:asciiTheme="minorHAnsi" w:hAnsiTheme="minorHAnsi" w:cstheme="minorHAnsi"/>
          <w:szCs w:val="20"/>
          <w:u w:val="single"/>
        </w:rPr>
        <w:t>at the time</w:t>
      </w:r>
      <w:r w:rsidRPr="00247653">
        <w:rPr>
          <w:rFonts w:asciiTheme="minorHAnsi" w:hAnsiTheme="minorHAnsi" w:cstheme="minorHAnsi"/>
          <w:szCs w:val="20"/>
          <w:u w:val="single"/>
        </w:rPr>
        <w:t xml:space="preserve"> the </w:t>
      </w:r>
      <w:r w:rsidRPr="00C006A6">
        <w:rPr>
          <w:rFonts w:asciiTheme="minorHAnsi" w:hAnsiTheme="minorHAnsi" w:cstheme="minorHAnsi"/>
          <w:szCs w:val="20"/>
          <w:u w:val="single"/>
        </w:rPr>
        <w:t>policy was issued</w:t>
      </w:r>
      <w:r w:rsidRPr="00247653">
        <w:rPr>
          <w:rFonts w:asciiTheme="minorHAnsi" w:hAnsiTheme="minorHAnsi" w:cstheme="minorHAnsi"/>
          <w:szCs w:val="20"/>
        </w:rPr>
        <w:t xml:space="preserve">. See 5 J. Appleman &amp; J. Appleman, Insurance Law and Practice, § 2941 at 4-5 (1970). </w:t>
      </w:r>
      <w:r w:rsidRPr="00C006A6">
        <w:rPr>
          <w:rFonts w:asciiTheme="minorHAnsi" w:hAnsiTheme="minorHAnsi" w:cstheme="minorHAnsi"/>
          <w:szCs w:val="20"/>
          <w:u w:val="single"/>
        </w:rPr>
        <w:t>Because no</w:t>
      </w:r>
      <w:r w:rsidRPr="00247653">
        <w:rPr>
          <w:rFonts w:asciiTheme="minorHAnsi" w:hAnsiTheme="minorHAnsi" w:cstheme="minorHAnsi"/>
          <w:szCs w:val="20"/>
          <w:u w:val="single"/>
        </w:rPr>
        <w:t xml:space="preserve"> such </w:t>
      </w:r>
      <w:r w:rsidRPr="00C006A6">
        <w:rPr>
          <w:rFonts w:asciiTheme="minorHAnsi" w:hAnsiTheme="minorHAnsi" w:cstheme="minorHAnsi"/>
          <w:szCs w:val="20"/>
          <w:u w:val="single"/>
        </w:rPr>
        <w:t>evidence was presented</w:t>
      </w:r>
      <w:r w:rsidRPr="00247653">
        <w:rPr>
          <w:rFonts w:asciiTheme="minorHAnsi" w:hAnsiTheme="minorHAnsi" w:cstheme="minorHAnsi"/>
          <w:szCs w:val="20"/>
          <w:u w:val="single"/>
        </w:rPr>
        <w:t xml:space="preserve">, this </w:t>
      </w:r>
      <w:r w:rsidRPr="00C006A6">
        <w:rPr>
          <w:rFonts w:asciiTheme="minorHAnsi" w:hAnsiTheme="minorHAnsi" w:cstheme="minorHAnsi"/>
          <w:szCs w:val="20"/>
          <w:u w:val="single"/>
        </w:rPr>
        <w:t>court cannot determine</w:t>
      </w:r>
      <w:r w:rsidRPr="00247653">
        <w:rPr>
          <w:rFonts w:asciiTheme="minorHAnsi" w:hAnsiTheme="minorHAnsi" w:cstheme="minorHAnsi"/>
          <w:szCs w:val="20"/>
        </w:rPr>
        <w:t xml:space="preserve">, on this record, </w:t>
      </w:r>
      <w:r w:rsidRPr="00C006A6">
        <w:rPr>
          <w:rFonts w:asciiTheme="minorHAnsi" w:hAnsiTheme="minorHAnsi" w:cstheme="minorHAnsi"/>
          <w:szCs w:val="20"/>
          <w:u w:val="single"/>
        </w:rPr>
        <w:t>whether</w:t>
      </w:r>
      <w:r w:rsidRPr="00247653">
        <w:rPr>
          <w:rFonts w:asciiTheme="minorHAnsi" w:hAnsiTheme="minorHAnsi" w:cstheme="minorHAnsi"/>
          <w:szCs w:val="20"/>
          <w:u w:val="single"/>
        </w:rPr>
        <w:t xml:space="preserve"> the </w:t>
      </w:r>
      <w:r w:rsidRPr="00C006A6">
        <w:rPr>
          <w:rFonts w:asciiTheme="minorHAnsi" w:hAnsiTheme="minorHAnsi" w:cstheme="minorHAnsi"/>
          <w:szCs w:val="20"/>
          <w:u w:val="single"/>
        </w:rPr>
        <w:t>risk has</w:t>
      </w:r>
      <w:r w:rsidRPr="00247653">
        <w:rPr>
          <w:rFonts w:asciiTheme="minorHAnsi" w:hAnsiTheme="minorHAnsi" w:cstheme="minorHAnsi"/>
          <w:szCs w:val="20"/>
          <w:u w:val="single"/>
        </w:rPr>
        <w:t xml:space="preserve">, in fact, </w:t>
      </w:r>
      <w:r w:rsidRPr="00C006A6">
        <w:rPr>
          <w:rFonts w:asciiTheme="minorHAnsi" w:hAnsiTheme="minorHAnsi" w:cstheme="minorHAnsi"/>
          <w:szCs w:val="20"/>
          <w:u w:val="single"/>
        </w:rPr>
        <w:t>been increased</w:t>
      </w:r>
      <w:r w:rsidRPr="00247653">
        <w:rPr>
          <w:rFonts w:asciiTheme="minorHAnsi" w:hAnsiTheme="minorHAnsi" w:cstheme="minorHAnsi"/>
          <w:szCs w:val="20"/>
          <w:u w:val="single"/>
        </w:rPr>
        <w:t>.</w:t>
      </w:r>
      <w:r w:rsidRPr="00247653">
        <w:rPr>
          <w:rFonts w:asciiTheme="minorHAnsi" w:hAnsiTheme="minorHAnsi" w:cstheme="minorHAnsi"/>
          <w:szCs w:val="20"/>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w:t>
      </w:r>
      <w:proofErr w:type="gramStart"/>
      <w:r w:rsidRPr="00247653">
        <w:rPr>
          <w:rFonts w:asciiTheme="minorHAnsi" w:hAnsiTheme="minorHAnsi" w:cstheme="minorHAnsi"/>
          <w:szCs w:val="20"/>
        </w:rPr>
        <w:t>insuring</w:t>
      </w:r>
      <w:proofErr w:type="gramEnd"/>
      <w:r w:rsidRPr="00247653">
        <w:rPr>
          <w:rFonts w:asciiTheme="minorHAnsi" w:hAnsiTheme="minorHAnsi" w:cstheme="minorHAnsi"/>
          <w:szCs w:val="20"/>
        </w:rPr>
        <w:t xml:space="preserve"> the risk which incurred the loss.</w:t>
      </w:r>
    </w:p>
    <w:p w14:paraId="2B8A2486" w14:textId="77777777" w:rsidR="00230049" w:rsidRPr="00247653" w:rsidRDefault="00230049" w:rsidP="00230049">
      <w:pPr>
        <w:rPr>
          <w:rFonts w:asciiTheme="minorHAnsi" w:hAnsiTheme="minorHAnsi" w:cstheme="minorHAnsi"/>
          <w:color w:val="0D0D0D"/>
          <w:sz w:val="16"/>
        </w:rPr>
      </w:pPr>
    </w:p>
    <w:p w14:paraId="6DA7F807"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w:t>
      </w:r>
      <w:r w:rsidRPr="00247653">
        <w:rPr>
          <w:rFonts w:asciiTheme="minorHAnsi" w:eastAsiaTheme="majorEastAsia" w:hAnsiTheme="minorHAnsi" w:cstheme="minorHAnsi"/>
          <w:b/>
          <w:sz w:val="32"/>
          <w:szCs w:val="24"/>
          <w:u w:val="single"/>
        </w:rPr>
        <w:t xml:space="preserve">Statutory </w:t>
      </w:r>
      <w:proofErr w:type="gramStart"/>
      <w:r w:rsidRPr="00247653">
        <w:rPr>
          <w:rFonts w:asciiTheme="minorHAnsi" w:eastAsiaTheme="majorEastAsia" w:hAnsiTheme="minorHAnsi" w:cstheme="minorHAnsi"/>
          <w:b/>
          <w:sz w:val="32"/>
          <w:szCs w:val="24"/>
          <w:u w:val="single"/>
        </w:rPr>
        <w:t xml:space="preserve">Construction </w:t>
      </w:r>
      <w:r>
        <w:rPr>
          <w:rFonts w:asciiTheme="minorHAnsi" w:eastAsiaTheme="majorEastAsia" w:hAnsiTheme="minorHAnsi" w:cstheme="minorHAnsi"/>
          <w:b/>
          <w:sz w:val="32"/>
          <w:szCs w:val="24"/>
          <w:u w:val="single"/>
        </w:rPr>
        <w:t>!</w:t>
      </w:r>
      <w:proofErr w:type="gramEnd"/>
    </w:p>
    <w:p w14:paraId="5FE30C1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Accurate application of statutory canons is the </w:t>
      </w:r>
      <w:r w:rsidRPr="00247653">
        <w:rPr>
          <w:rFonts w:asciiTheme="minorHAnsi" w:eastAsiaTheme="majorEastAsia" w:hAnsiTheme="minorHAnsi" w:cstheme="minorHAnsi"/>
          <w:b/>
          <w:iCs/>
          <w:sz w:val="26"/>
          <w:u w:val="single"/>
        </w:rPr>
        <w:t>biggest impact</w:t>
      </w:r>
      <w:r w:rsidRPr="00247653">
        <w:rPr>
          <w:rFonts w:asciiTheme="minorHAnsi" w:eastAsiaTheme="majorEastAsia" w:hAnsiTheme="minorHAnsi" w:cstheme="minorHAnsi"/>
          <w:b/>
          <w:iCs/>
          <w:sz w:val="26"/>
        </w:rPr>
        <w:t xml:space="preserve">---it’s the only way to determine the </w:t>
      </w:r>
      <w:r w:rsidRPr="00247653">
        <w:rPr>
          <w:rFonts w:asciiTheme="minorHAnsi" w:eastAsiaTheme="majorEastAsia" w:hAnsiTheme="minorHAnsi" w:cstheme="minorHAnsi"/>
          <w:b/>
          <w:iCs/>
          <w:sz w:val="26"/>
          <w:u w:val="single"/>
        </w:rPr>
        <w:t>purpose</w:t>
      </w:r>
      <w:r w:rsidRPr="00247653">
        <w:rPr>
          <w:rFonts w:asciiTheme="minorHAnsi" w:eastAsiaTheme="majorEastAsia" w:hAnsiTheme="minorHAnsi" w:cstheme="minorHAnsi"/>
          <w:b/>
          <w:iCs/>
          <w:sz w:val="26"/>
        </w:rPr>
        <w:t xml:space="preserve"> and </w:t>
      </w:r>
      <w:r w:rsidRPr="00247653">
        <w:rPr>
          <w:rFonts w:asciiTheme="minorHAnsi" w:eastAsiaTheme="majorEastAsia" w:hAnsiTheme="minorHAnsi" w:cstheme="minorHAnsi"/>
          <w:b/>
          <w:iCs/>
          <w:sz w:val="26"/>
          <w:u w:val="single"/>
        </w:rPr>
        <w:t>intent</w:t>
      </w:r>
      <w:r w:rsidRPr="00247653">
        <w:rPr>
          <w:rFonts w:asciiTheme="minorHAnsi" w:eastAsiaTheme="majorEastAsia" w:hAnsiTheme="minorHAnsi" w:cstheme="minorHAnsi"/>
          <w:b/>
          <w:iCs/>
          <w:sz w:val="26"/>
        </w:rPr>
        <w:t xml:space="preserve"> of writing</w:t>
      </w:r>
    </w:p>
    <w:p w14:paraId="2453CF9C"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R. Perry </w:t>
      </w:r>
      <w:r w:rsidRPr="00247653">
        <w:rPr>
          <w:rFonts w:asciiTheme="minorHAnsi" w:hAnsiTheme="minorHAnsi" w:cstheme="minorHAnsi"/>
          <w:b/>
          <w:bCs/>
          <w:sz w:val="26"/>
        </w:rPr>
        <w:t>Sentell 91</w:t>
      </w:r>
      <w:r w:rsidRPr="00247653">
        <w:rPr>
          <w:rFonts w:asciiTheme="minorHAnsi" w:hAnsiTheme="minorHAnsi" w:cstheme="minorHAnsi"/>
        </w:rPr>
        <w:t xml:space="preserve"> Jr., Talmadge Professor of Law at the University of Georgia and LLM from Harvard University, “The Canons of Construction in Georgia: "Anachronisms" in Action”, Georgia Law Review, Winter, 25 Ga. L. Rev. 365, Lexis</w:t>
      </w:r>
    </w:p>
    <w:p w14:paraId="3E5053D0"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CONCLUSION</w:t>
      </w:r>
      <w:r w:rsidRPr="00247653">
        <w:rPr>
          <w:rFonts w:asciiTheme="minorHAnsi" w:hAnsiTheme="minorHAnsi" w:cstheme="minorHAnsi"/>
          <w:sz w:val="16"/>
        </w:rPr>
        <w:br/>
        <w:t xml:space="preserve">Because the consideration of written communication is the cornerstone of the judicial process, the technique involved in that consideration has intrigued the ages. That technique, </w:t>
      </w:r>
      <w:r w:rsidRPr="00C006A6">
        <w:rPr>
          <w:rFonts w:asciiTheme="minorHAnsi" w:hAnsiTheme="minorHAnsi" w:cstheme="minorHAnsi"/>
          <w:u w:val="single"/>
        </w:rPr>
        <w:t>judicial interpretation</w:t>
      </w:r>
      <w:r w:rsidRPr="00247653">
        <w:rPr>
          <w:rFonts w:asciiTheme="minorHAnsi" w:hAnsiTheme="minorHAnsi" w:cstheme="minorHAnsi"/>
          <w:sz w:val="16"/>
        </w:rPr>
        <w:t xml:space="preserve">, </w:t>
      </w:r>
      <w:bookmarkStart w:id="13" w:name="8100-434"/>
      <w:r w:rsidRPr="00247653">
        <w:rPr>
          <w:rFonts w:asciiTheme="minorHAnsi" w:hAnsiTheme="minorHAnsi" w:cstheme="minorHAnsi"/>
          <w:sz w:val="16"/>
        </w:rPr>
        <w:t>[*434</w:t>
      </w:r>
      <w:proofErr w:type="gramStart"/>
      <w:r w:rsidRPr="00247653">
        <w:rPr>
          <w:rFonts w:asciiTheme="minorHAnsi" w:hAnsiTheme="minorHAnsi" w:cstheme="minorHAnsi"/>
          <w:sz w:val="16"/>
        </w:rPr>
        <w:t>]</w:t>
      </w:r>
      <w:bookmarkEnd w:id="13"/>
      <w:r w:rsidRPr="00247653">
        <w:rPr>
          <w:rFonts w:asciiTheme="minorHAnsi" w:hAnsiTheme="minorHAnsi" w:cstheme="minorHAnsi"/>
          <w:sz w:val="16"/>
        </w:rPr>
        <w:t>  attempts</w:t>
      </w:r>
      <w:proofErr w:type="gramEnd"/>
      <w:r w:rsidRPr="00247653">
        <w:rPr>
          <w:rFonts w:asciiTheme="minorHAnsi" w:hAnsiTheme="minorHAnsi" w:cstheme="minorHAnsi"/>
          <w:sz w:val="16"/>
        </w:rPr>
        <w:t xml:space="preserve"> a highly delicate balance. On the one hand, it </w:t>
      </w:r>
      <w:r w:rsidRPr="00C006A6">
        <w:rPr>
          <w:rFonts w:asciiTheme="minorHAnsi" w:hAnsiTheme="minorHAnsi" w:cstheme="minorHAnsi"/>
          <w:u w:val="single"/>
        </w:rPr>
        <w:t>acknowledges</w:t>
      </w:r>
      <w:r w:rsidRPr="00247653">
        <w:rPr>
          <w:rFonts w:asciiTheme="minorHAnsi" w:hAnsiTheme="minorHAnsi" w:cstheme="minorHAnsi"/>
          <w:u w:val="single"/>
        </w:rPr>
        <w:t xml:space="preserve"> the</w:t>
      </w:r>
      <w:r w:rsidRPr="00247653">
        <w:rPr>
          <w:rFonts w:asciiTheme="minorHAnsi" w:hAnsiTheme="minorHAnsi" w:cstheme="minorHAnsi"/>
          <w:sz w:val="16"/>
        </w:rPr>
        <w:t xml:space="preserve"> legendary </w:t>
      </w:r>
      <w:r w:rsidRPr="00C006A6">
        <w:rPr>
          <w:rFonts w:asciiTheme="minorHAnsi" w:hAnsiTheme="minorHAnsi" w:cstheme="minorHAnsi"/>
          <w:u w:val="single"/>
        </w:rPr>
        <w:t>imprecision</w:t>
      </w:r>
      <w:r w:rsidRPr="00247653">
        <w:rPr>
          <w:rFonts w:asciiTheme="minorHAnsi" w:hAnsiTheme="minorHAnsi" w:cstheme="minorHAnsi"/>
          <w:u w:val="single"/>
        </w:rPr>
        <w:t xml:space="preserve"> of language. </w:t>
      </w:r>
      <w:r w:rsidRPr="00C006A6">
        <w:rPr>
          <w:rFonts w:asciiTheme="minorHAnsi" w:hAnsiTheme="minorHAnsi" w:cstheme="minorHAnsi"/>
          <w:u w:val="single"/>
        </w:rPr>
        <w:t>On the other hand, it seeks to glean from</w:t>
      </w:r>
      <w:r w:rsidRPr="00247653">
        <w:rPr>
          <w:rFonts w:asciiTheme="minorHAnsi" w:hAnsiTheme="minorHAnsi" w:cstheme="minorHAnsi"/>
          <w:u w:val="single"/>
        </w:rPr>
        <w:t xml:space="preserve"> that </w:t>
      </w:r>
      <w:r w:rsidRPr="00C006A6">
        <w:rPr>
          <w:rFonts w:asciiTheme="minorHAnsi" w:hAnsiTheme="minorHAnsi" w:cstheme="minorHAnsi"/>
          <w:u w:val="single"/>
        </w:rPr>
        <w:t>language</w:t>
      </w:r>
      <w:r w:rsidRPr="00247653">
        <w:rPr>
          <w:rFonts w:asciiTheme="minorHAnsi" w:hAnsiTheme="minorHAnsi" w:cstheme="minorHAnsi"/>
          <w:u w:val="single"/>
        </w:rPr>
        <w:t xml:space="preserve"> the elusive </w:t>
      </w:r>
      <w:r w:rsidRPr="00C006A6">
        <w:rPr>
          <w:rFonts w:asciiTheme="minorHAnsi" w:hAnsiTheme="minorHAnsi" w:cstheme="minorHAnsi"/>
          <w:u w:val="single"/>
        </w:rPr>
        <w:t>signals of purpose</w:t>
      </w:r>
      <w:r w:rsidRPr="00247653">
        <w:rPr>
          <w:rFonts w:asciiTheme="minorHAnsi" w:hAnsiTheme="minorHAnsi" w:cstheme="minorHAnsi"/>
          <w:u w:val="single"/>
        </w:rPr>
        <w:t xml:space="preserve">, meaning </w:t>
      </w:r>
      <w:r w:rsidRPr="00C006A6">
        <w:rPr>
          <w:rFonts w:asciiTheme="minorHAnsi" w:hAnsiTheme="minorHAnsi" w:cstheme="minorHAnsi"/>
          <w:u w:val="single"/>
        </w:rPr>
        <w:t>and intent. A "science" so inexact</w:t>
      </w:r>
      <w:r w:rsidRPr="00247653">
        <w:rPr>
          <w:rFonts w:asciiTheme="minorHAnsi" w:hAnsiTheme="minorHAnsi" w:cstheme="minorHAnsi"/>
          <w:sz w:val="16"/>
        </w:rPr>
        <w:t xml:space="preserve"> incessantly </w:t>
      </w:r>
      <w:r w:rsidRPr="00C006A6">
        <w:rPr>
          <w:rFonts w:asciiTheme="minorHAnsi" w:hAnsiTheme="minorHAnsi" w:cstheme="minorHAnsi"/>
          <w:u w:val="single"/>
        </w:rPr>
        <w:t>craves</w:t>
      </w:r>
      <w:r w:rsidRPr="00247653">
        <w:rPr>
          <w:rFonts w:asciiTheme="minorHAnsi" w:hAnsiTheme="minorHAnsi" w:cstheme="minorHAnsi"/>
          <w:sz w:val="16"/>
        </w:rPr>
        <w:t xml:space="preserve"> a semblance of </w:t>
      </w:r>
      <w:r w:rsidRPr="00C006A6">
        <w:rPr>
          <w:rFonts w:asciiTheme="minorHAnsi" w:hAnsiTheme="minorHAnsi" w:cstheme="minorHAnsi"/>
          <w:u w:val="single"/>
        </w:rPr>
        <w:t>constants</w:t>
      </w:r>
      <w:r w:rsidRPr="00247653">
        <w:rPr>
          <w:rFonts w:asciiTheme="minorHAnsi" w:hAnsiTheme="minorHAnsi" w:cstheme="minorHAnsi"/>
          <w:u w:val="single"/>
        </w:rPr>
        <w:t xml:space="preserve"> -- conventions assisting </w:t>
      </w:r>
      <w:r w:rsidRPr="00C006A6">
        <w:rPr>
          <w:rFonts w:asciiTheme="minorHAnsi" w:hAnsiTheme="minorHAnsi" w:cstheme="minorHAnsi"/>
          <w:u w:val="single"/>
        </w:rPr>
        <w:t xml:space="preserve">to </w:t>
      </w:r>
      <w:r w:rsidRPr="00C006A6">
        <w:rPr>
          <w:rFonts w:asciiTheme="minorHAnsi" w:hAnsiTheme="minorHAnsi" w:cstheme="minorHAnsi"/>
          <w:b/>
          <w:iCs/>
          <w:u w:val="single"/>
        </w:rPr>
        <w:t>impose order</w:t>
      </w:r>
      <w:r w:rsidRPr="00C006A6">
        <w:rPr>
          <w:rFonts w:asciiTheme="minorHAnsi" w:hAnsiTheme="minorHAnsi" w:cstheme="minorHAnsi"/>
          <w:u w:val="single"/>
        </w:rPr>
        <w:t xml:space="preserve"> upon understanding</w:t>
      </w:r>
      <w:r w:rsidRPr="00247653">
        <w:rPr>
          <w:rFonts w:asciiTheme="minorHAnsi" w:hAnsiTheme="minorHAnsi" w:cstheme="minorHAnsi"/>
          <w:sz w:val="16"/>
        </w:rPr>
        <w:t>.</w:t>
      </w:r>
      <w:r w:rsidRPr="00247653">
        <w:rPr>
          <w:rFonts w:asciiTheme="minorHAnsi" w:hAnsiTheme="minorHAnsi" w:cstheme="minorHAnsi"/>
          <w:sz w:val="16"/>
        </w:rPr>
        <w:br/>
        <w:t xml:space="preserve">Roman law, and subsequently the English common-law system, sought to appease this insatiable desire by offering up the canons of construction. </w:t>
      </w:r>
      <w:r w:rsidRPr="00247653">
        <w:rPr>
          <w:rFonts w:asciiTheme="minorHAnsi" w:hAnsiTheme="minorHAnsi" w:cstheme="minorHAnsi"/>
          <w:u w:val="single"/>
        </w:rPr>
        <w:t xml:space="preserve">The </w:t>
      </w:r>
      <w:r w:rsidRPr="00C006A6">
        <w:rPr>
          <w:rFonts w:asciiTheme="minorHAnsi" w:hAnsiTheme="minorHAnsi" w:cstheme="minorHAnsi"/>
          <w:u w:val="single"/>
        </w:rPr>
        <w:t xml:space="preserve">canons, </w:t>
      </w:r>
      <w:r w:rsidRPr="00C006A6">
        <w:rPr>
          <w:rFonts w:asciiTheme="minorHAnsi" w:hAnsiTheme="minorHAnsi" w:cstheme="minorHAnsi"/>
          <w:b/>
          <w:iCs/>
          <w:u w:val="single"/>
        </w:rPr>
        <w:t>fundamental maxims of</w:t>
      </w:r>
      <w:r w:rsidRPr="00247653">
        <w:rPr>
          <w:rFonts w:asciiTheme="minorHAnsi" w:hAnsiTheme="minorHAnsi" w:cstheme="minorHAnsi"/>
          <w:sz w:val="16"/>
        </w:rPr>
        <w:t xml:space="preserve"> compositional </w:t>
      </w:r>
      <w:r w:rsidRPr="00C006A6">
        <w:rPr>
          <w:rFonts w:asciiTheme="minorHAnsi" w:hAnsiTheme="minorHAnsi" w:cstheme="minorHAnsi"/>
          <w:b/>
          <w:iCs/>
          <w:u w:val="single"/>
        </w:rPr>
        <w:t>meaning</w:t>
      </w:r>
      <w:r w:rsidRPr="00247653">
        <w:rPr>
          <w:rFonts w:asciiTheme="minorHAnsi" w:hAnsiTheme="minorHAnsi" w:cstheme="minorHAnsi"/>
          <w:u w:val="single"/>
        </w:rPr>
        <w:t xml:space="preserve">, have </w:t>
      </w:r>
      <w:r w:rsidRPr="00C006A6">
        <w:rPr>
          <w:rFonts w:asciiTheme="minorHAnsi" w:hAnsiTheme="minorHAnsi" w:cstheme="minorHAnsi"/>
          <w:u w:val="single"/>
        </w:rPr>
        <w:t>proved</w:t>
      </w:r>
      <w:r w:rsidRPr="00247653">
        <w:rPr>
          <w:rFonts w:asciiTheme="minorHAnsi" w:hAnsiTheme="minorHAnsi" w:cstheme="minorHAnsi"/>
          <w:sz w:val="16"/>
        </w:rPr>
        <w:t xml:space="preserve"> both vulnerable and </w:t>
      </w:r>
      <w:r w:rsidRPr="00C006A6">
        <w:rPr>
          <w:rFonts w:asciiTheme="minorHAnsi" w:hAnsiTheme="minorHAnsi" w:cstheme="minorHAnsi"/>
          <w:u w:val="single"/>
        </w:rPr>
        <w:t>venerable</w:t>
      </w:r>
      <w:r w:rsidRPr="00247653">
        <w:rPr>
          <w:rFonts w:asciiTheme="minorHAnsi" w:hAnsiTheme="minorHAnsi" w:cstheme="minorHAnsi"/>
          <w:sz w:val="16"/>
        </w:rPr>
        <w:t xml:space="preserve">. Their existence has provided an irresistible historic target for a labyrinth of denigrating commentary. Yet </w:t>
      </w:r>
      <w:r w:rsidRPr="00247653">
        <w:rPr>
          <w:rFonts w:asciiTheme="minorHAnsi" w:hAnsiTheme="minorHAnsi" w:cstheme="minorHAnsi"/>
          <w:u w:val="single"/>
        </w:rPr>
        <w:t xml:space="preserve">the </w:t>
      </w:r>
      <w:r w:rsidRPr="00C006A6">
        <w:rPr>
          <w:rFonts w:asciiTheme="minorHAnsi" w:hAnsiTheme="minorHAnsi" w:cstheme="minorHAnsi"/>
          <w:u w:val="single"/>
        </w:rPr>
        <w:t>courts</w:t>
      </w:r>
      <w:r w:rsidRPr="00247653">
        <w:rPr>
          <w:rFonts w:asciiTheme="minorHAnsi" w:hAnsiTheme="minorHAnsi" w:cstheme="minorHAnsi"/>
          <w:sz w:val="16"/>
        </w:rPr>
        <w:t xml:space="preserve">, the construers themselves, </w:t>
      </w:r>
      <w:r w:rsidRPr="00247653">
        <w:rPr>
          <w:rFonts w:asciiTheme="minorHAnsi" w:hAnsiTheme="minorHAnsi" w:cstheme="minorHAnsi"/>
          <w:u w:val="single"/>
        </w:rPr>
        <w:t xml:space="preserve">have </w:t>
      </w:r>
      <w:r w:rsidRPr="00C006A6">
        <w:rPr>
          <w:rFonts w:asciiTheme="minorHAnsi" w:hAnsiTheme="minorHAnsi" w:cstheme="minorHAnsi"/>
          <w:u w:val="single"/>
        </w:rPr>
        <w:t>claimed</w:t>
      </w:r>
      <w:r w:rsidRPr="00247653">
        <w:rPr>
          <w:rFonts w:asciiTheme="minorHAnsi" w:hAnsiTheme="minorHAnsi" w:cstheme="minorHAnsi"/>
          <w:sz w:val="16"/>
        </w:rPr>
        <w:t xml:space="preserve"> the </w:t>
      </w:r>
      <w:r w:rsidRPr="00C006A6">
        <w:rPr>
          <w:rFonts w:asciiTheme="minorHAnsi" w:hAnsiTheme="minorHAnsi" w:cstheme="minorHAnsi"/>
          <w:u w:val="single"/>
        </w:rPr>
        <w:t>canons</w:t>
      </w:r>
      <w:r w:rsidRPr="00247653">
        <w:rPr>
          <w:rFonts w:asciiTheme="minorHAnsi" w:hAnsiTheme="minorHAnsi" w:cstheme="minorHAnsi"/>
          <w:sz w:val="16"/>
        </w:rPr>
        <w:t xml:space="preserve"> as their own, affording them </w:t>
      </w:r>
      <w:r w:rsidRPr="00C006A6">
        <w:rPr>
          <w:rFonts w:asciiTheme="minorHAnsi" w:hAnsiTheme="minorHAnsi" w:cstheme="minorHAnsi"/>
          <w:u w:val="single"/>
        </w:rPr>
        <w:t xml:space="preserve">a </w:t>
      </w:r>
      <w:r w:rsidRPr="00C006A6">
        <w:rPr>
          <w:rFonts w:asciiTheme="minorHAnsi" w:hAnsiTheme="minorHAnsi" w:cstheme="minorHAnsi"/>
          <w:b/>
          <w:iCs/>
          <w:u w:val="single"/>
        </w:rPr>
        <w:t>determinative role</w:t>
      </w:r>
      <w:r w:rsidRPr="00C006A6">
        <w:rPr>
          <w:rFonts w:asciiTheme="minorHAnsi" w:hAnsiTheme="minorHAnsi" w:cstheme="minorHAnsi"/>
          <w:u w:val="single"/>
        </w:rPr>
        <w:t xml:space="preserve"> in</w:t>
      </w:r>
      <w:r w:rsidRPr="00247653">
        <w:rPr>
          <w:rFonts w:asciiTheme="minorHAnsi" w:hAnsiTheme="minorHAnsi" w:cstheme="minorHAnsi"/>
        </w:rPr>
        <w:t xml:space="preserve"> </w:t>
      </w:r>
      <w:r w:rsidRPr="00247653">
        <w:rPr>
          <w:rFonts w:asciiTheme="minorHAnsi" w:hAnsiTheme="minorHAnsi" w:cstheme="minorHAnsi"/>
          <w:sz w:val="16"/>
        </w:rPr>
        <w:t xml:space="preserve">judicial </w:t>
      </w:r>
      <w:proofErr w:type="spellStart"/>
      <w:r w:rsidRPr="00C006A6">
        <w:rPr>
          <w:rFonts w:asciiTheme="minorHAnsi" w:hAnsiTheme="minorHAnsi" w:cstheme="minorHAnsi"/>
          <w:u w:val="single"/>
        </w:rPr>
        <w:t>decisionmaking</w:t>
      </w:r>
      <w:proofErr w:type="spellEnd"/>
      <w:r w:rsidRPr="00247653">
        <w:rPr>
          <w:rFonts w:asciiTheme="minorHAnsi" w:hAnsiTheme="minorHAnsi" w:cstheme="minorHAnsi"/>
          <w:sz w:val="16"/>
        </w:rPr>
        <w:t xml:space="preserve"> which transverses the spectrum of litigation. Accordingly, the </w:t>
      </w:r>
      <w:r w:rsidRPr="00C006A6">
        <w:rPr>
          <w:rFonts w:asciiTheme="minorHAnsi" w:hAnsiTheme="minorHAnsi" w:cstheme="minorHAnsi"/>
          <w:u w:val="single"/>
        </w:rPr>
        <w:t>critics</w:t>
      </w:r>
      <w:r w:rsidRPr="00247653">
        <w:rPr>
          <w:rFonts w:asciiTheme="minorHAnsi" w:hAnsiTheme="minorHAnsi" w:cstheme="minorHAnsi"/>
          <w:u w:val="single"/>
        </w:rPr>
        <w:t xml:space="preserve"> are left with little choice but to </w:t>
      </w:r>
      <w:r w:rsidRPr="00C006A6">
        <w:rPr>
          <w:rFonts w:asciiTheme="minorHAnsi" w:hAnsiTheme="minorHAnsi" w:cstheme="minorHAnsi"/>
          <w:u w:val="single"/>
        </w:rPr>
        <w:t>concede the</w:t>
      </w:r>
      <w:r w:rsidRPr="00247653">
        <w:rPr>
          <w:rFonts w:asciiTheme="minorHAnsi" w:hAnsiTheme="minorHAnsi" w:cstheme="minorHAnsi"/>
          <w:u w:val="single"/>
        </w:rPr>
        <w:t xml:space="preserve"> canons'</w:t>
      </w:r>
      <w:r w:rsidRPr="00247653">
        <w:rPr>
          <w:rFonts w:asciiTheme="minorHAnsi" w:hAnsiTheme="minorHAnsi" w:cstheme="minorHAnsi"/>
          <w:sz w:val="16"/>
        </w:rPr>
        <w:t xml:space="preserve"> existence and </w:t>
      </w:r>
      <w:r w:rsidRPr="00C006A6">
        <w:rPr>
          <w:rFonts w:asciiTheme="minorHAnsi" w:hAnsiTheme="minorHAnsi" w:cstheme="minorHAnsi"/>
          <w:u w:val="single"/>
        </w:rPr>
        <w:t>shaping influence</w:t>
      </w:r>
      <w:r w:rsidRPr="00247653">
        <w:rPr>
          <w:rFonts w:asciiTheme="minorHAnsi" w:hAnsiTheme="minorHAnsi" w:cstheme="minorHAnsi"/>
          <w:sz w:val="16"/>
        </w:rPr>
        <w:t>, while pleading for caution in their invocation.</w:t>
      </w:r>
      <w:r w:rsidRPr="00247653">
        <w:rPr>
          <w:rFonts w:asciiTheme="minorHAnsi" w:hAnsiTheme="minorHAnsi" w:cstheme="minorHAnsi"/>
          <w:sz w:val="16"/>
        </w:rPr>
        <w:br/>
        <w:t xml:space="preserve">From the canonical mass, the most popular and powerful maxims of meaning are perhaps the three here selected for treatment: Noscitur a sociis, Ejusdem generis and </w:t>
      </w:r>
      <w:proofErr w:type="spellStart"/>
      <w:r w:rsidRPr="00247653">
        <w:rPr>
          <w:rFonts w:asciiTheme="minorHAnsi" w:hAnsiTheme="minorHAnsi" w:cstheme="minorHAnsi"/>
          <w:sz w:val="16"/>
        </w:rPr>
        <w:t>Expressio</w:t>
      </w:r>
      <w:proofErr w:type="spellEnd"/>
      <w:r w:rsidRPr="00247653">
        <w:rPr>
          <w:rFonts w:asciiTheme="minorHAnsi" w:hAnsiTheme="minorHAnsi" w:cstheme="minorHAnsi"/>
          <w:sz w:val="16"/>
        </w:rPr>
        <w:t xml:space="preserve"> </w:t>
      </w:r>
      <w:proofErr w:type="spellStart"/>
      <w:r w:rsidRPr="00247653">
        <w:rPr>
          <w:rFonts w:asciiTheme="minorHAnsi" w:hAnsiTheme="minorHAnsi" w:cstheme="minorHAnsi"/>
          <w:sz w:val="16"/>
        </w:rPr>
        <w:t>unius</w:t>
      </w:r>
      <w:proofErr w:type="spellEnd"/>
      <w:r w:rsidRPr="00247653">
        <w:rPr>
          <w:rFonts w:asciiTheme="minorHAnsi" w:hAnsiTheme="minorHAnsi" w:cstheme="minorHAnsi"/>
          <w:sz w:val="16"/>
        </w:rPr>
        <w:t xml:space="preserve"> </w:t>
      </w:r>
      <w:proofErr w:type="spellStart"/>
      <w:r w:rsidRPr="00247653">
        <w:rPr>
          <w:rFonts w:asciiTheme="minorHAnsi" w:hAnsiTheme="minorHAnsi" w:cstheme="minorHAnsi"/>
          <w:sz w:val="16"/>
        </w:rPr>
        <w:t>est</w:t>
      </w:r>
      <w:proofErr w:type="spellEnd"/>
      <w:r w:rsidRPr="00247653">
        <w:rPr>
          <w:rFonts w:asciiTheme="minorHAnsi" w:hAnsiTheme="minorHAnsi" w:cstheme="minorHAnsi"/>
          <w:sz w:val="16"/>
        </w:rPr>
        <w:t xml:space="preserve"> </w:t>
      </w:r>
      <w:proofErr w:type="spellStart"/>
      <w:r w:rsidRPr="00247653">
        <w:rPr>
          <w:rFonts w:asciiTheme="minorHAnsi" w:hAnsiTheme="minorHAnsi" w:cstheme="minorHAnsi"/>
          <w:sz w:val="16"/>
        </w:rPr>
        <w:t>exclusio</w:t>
      </w:r>
      <w:proofErr w:type="spellEnd"/>
      <w:r w:rsidRPr="00247653">
        <w:rPr>
          <w:rFonts w:asciiTheme="minorHAnsi" w:hAnsiTheme="minorHAnsi" w:cstheme="minorHAnsi"/>
          <w:sz w:val="16"/>
        </w:rPr>
        <w:t xml:space="preserve"> </w:t>
      </w:r>
      <w:proofErr w:type="spellStart"/>
      <w:r w:rsidRPr="00247653">
        <w:rPr>
          <w:rFonts w:asciiTheme="minorHAnsi" w:hAnsiTheme="minorHAnsi" w:cstheme="minorHAnsi"/>
          <w:sz w:val="16"/>
        </w:rPr>
        <w:t>alterius</w:t>
      </w:r>
      <w:proofErr w:type="spellEnd"/>
      <w:r w:rsidRPr="00247653">
        <w:rPr>
          <w:rFonts w:asciiTheme="minorHAnsi" w:hAnsiTheme="minorHAnsi" w:cstheme="minorHAnsi"/>
          <w:sz w:val="16"/>
        </w:rPr>
        <w:t xml:space="preserve">. Although different, the three precepts are also similar -- they counsel an analysis of associating what is present with what is to be determined. </w:t>
      </w:r>
      <w:r w:rsidRPr="00247653">
        <w:rPr>
          <w:rFonts w:asciiTheme="minorHAnsi" w:hAnsiTheme="minorHAnsi" w:cstheme="minorHAnsi"/>
          <w:u w:val="single"/>
        </w:rPr>
        <w:t xml:space="preserve">The writer, they presume, meant something by what he expressed; that </w:t>
      </w:r>
      <w:r w:rsidRPr="00C006A6">
        <w:rPr>
          <w:rFonts w:asciiTheme="minorHAnsi" w:hAnsiTheme="minorHAnsi" w:cstheme="minorHAnsi"/>
          <w:u w:val="single"/>
        </w:rPr>
        <w:t>expression</w:t>
      </w:r>
      <w:r w:rsidRPr="00247653">
        <w:rPr>
          <w:rFonts w:asciiTheme="minorHAnsi" w:hAnsiTheme="minorHAnsi" w:cstheme="minorHAnsi"/>
          <w:sz w:val="16"/>
        </w:rPr>
        <w:t xml:space="preserve">, or at least a portion of it, they insist, </w:t>
      </w:r>
      <w:r w:rsidRPr="00C006A6">
        <w:rPr>
          <w:rFonts w:asciiTheme="minorHAnsi" w:hAnsiTheme="minorHAnsi" w:cstheme="minorHAnsi"/>
          <w:u w:val="single"/>
        </w:rPr>
        <w:t xml:space="preserve">offers the </w:t>
      </w:r>
      <w:r w:rsidRPr="00C006A6">
        <w:rPr>
          <w:rFonts w:asciiTheme="minorHAnsi" w:hAnsiTheme="minorHAnsi" w:cstheme="minorHAnsi"/>
          <w:b/>
          <w:iCs/>
          <w:u w:val="single"/>
        </w:rPr>
        <w:t>best hope</w:t>
      </w:r>
      <w:r w:rsidRPr="00C006A6">
        <w:rPr>
          <w:rFonts w:asciiTheme="minorHAnsi" w:hAnsiTheme="minorHAnsi" w:cstheme="minorHAnsi"/>
          <w:u w:val="single"/>
        </w:rPr>
        <w:t xml:space="preserve"> for resolving</w:t>
      </w:r>
      <w:r w:rsidRPr="00247653">
        <w:rPr>
          <w:rFonts w:asciiTheme="minorHAnsi" w:hAnsiTheme="minorHAnsi" w:cstheme="minorHAnsi"/>
          <w:sz w:val="16"/>
        </w:rPr>
        <w:t xml:space="preserve"> the </w:t>
      </w:r>
      <w:r w:rsidRPr="00C006A6">
        <w:rPr>
          <w:rFonts w:asciiTheme="minorHAnsi" w:hAnsiTheme="minorHAnsi" w:cstheme="minorHAnsi"/>
          <w:u w:val="single"/>
        </w:rPr>
        <w:t>ambiguity</w:t>
      </w:r>
      <w:r w:rsidRPr="00247653">
        <w:rPr>
          <w:rFonts w:asciiTheme="minorHAnsi" w:hAnsiTheme="minorHAnsi" w:cstheme="minorHAnsi"/>
          <w:sz w:val="16"/>
        </w:rPr>
        <w:t xml:space="preserve"> at hand. As they occasionally broaden, frequently constrict and sometimes exclude, the maxims operate to propel the interpreter toward an intent, meaning or purpose that will decide the controversy.</w:t>
      </w:r>
    </w:p>
    <w:p w14:paraId="2AAC189F" w14:textId="77777777" w:rsidR="00230049" w:rsidRPr="00ED54EA" w:rsidRDefault="00230049" w:rsidP="00230049"/>
    <w:p w14:paraId="27395F3C"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Quantitative</w:t>
      </w:r>
    </w:p>
    <w:p w14:paraId="5F07419C"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hAnsiTheme="minorHAnsi" w:cstheme="minorHAnsi"/>
          <w:sz w:val="26"/>
        </w:rPr>
        <w:t>“</w:t>
      </w:r>
      <w:r w:rsidRPr="00247653">
        <w:rPr>
          <w:rFonts w:asciiTheme="minorHAnsi" w:eastAsiaTheme="majorEastAsia" w:hAnsiTheme="minorHAnsi" w:cstheme="minorHAnsi"/>
          <w:b/>
          <w:iCs/>
          <w:sz w:val="26"/>
        </w:rPr>
        <w:t>Increase” means to become bigger or larger in quantity</w:t>
      </w:r>
    </w:p>
    <w:p w14:paraId="346CDC15"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Encarta 7</w:t>
      </w:r>
      <w:r w:rsidRPr="00247653">
        <w:rPr>
          <w:rFonts w:asciiTheme="minorHAnsi" w:hAnsiTheme="minorHAnsi" w:cstheme="minorHAnsi"/>
        </w:rPr>
        <w:t xml:space="preserve"> World English Dictionary, 7 (“Increase”, 2007, </w:t>
      </w:r>
      <w:hyperlink r:id="rId43" w:history="1">
        <w:r w:rsidRPr="00247653">
          <w:rPr>
            <w:rFonts w:asciiTheme="minorHAnsi" w:hAnsiTheme="minorHAnsi" w:cstheme="minorHAnsi"/>
          </w:rPr>
          <w:t>http://encarta.msn.com/encnet/features/dictionary/DictionaryResults.aspx?refid=1861620741</w:t>
        </w:r>
      </w:hyperlink>
      <w:r w:rsidRPr="00247653">
        <w:rPr>
          <w:rFonts w:asciiTheme="minorHAnsi" w:hAnsiTheme="minorHAnsi" w:cstheme="minorHAnsi"/>
        </w:rPr>
        <w:t>)</w:t>
      </w:r>
    </w:p>
    <w:p w14:paraId="4F43E65F"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Increase</w:t>
      </w:r>
    </w:p>
    <w:p w14:paraId="7AE9B50E"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transitive and intransitive </w:t>
      </w:r>
      <w:proofErr w:type="gramStart"/>
      <w:r w:rsidRPr="00247653">
        <w:rPr>
          <w:rFonts w:asciiTheme="minorHAnsi" w:hAnsiTheme="minorHAnsi" w:cstheme="minorHAnsi"/>
          <w:sz w:val="16"/>
        </w:rPr>
        <w:t>verb  (</w:t>
      </w:r>
      <w:proofErr w:type="gramEnd"/>
      <w:r w:rsidRPr="00247653">
        <w:rPr>
          <w:rFonts w:asciiTheme="minorHAnsi" w:hAnsiTheme="minorHAnsi" w:cstheme="minorHAnsi"/>
          <w:sz w:val="16"/>
        </w:rPr>
        <w:t xml:space="preserve">past and past participle </w:t>
      </w:r>
      <w:proofErr w:type="spellStart"/>
      <w:r w:rsidRPr="00247653">
        <w:rPr>
          <w:rFonts w:asciiTheme="minorHAnsi" w:hAnsiTheme="minorHAnsi" w:cstheme="minorHAnsi"/>
          <w:sz w:val="16"/>
        </w:rPr>
        <w:t>in·creased</w:t>
      </w:r>
      <w:proofErr w:type="spellEnd"/>
      <w:r w:rsidRPr="00247653">
        <w:rPr>
          <w:rFonts w:asciiTheme="minorHAnsi" w:hAnsiTheme="minorHAnsi" w:cstheme="minorHAnsi"/>
          <w:sz w:val="16"/>
        </w:rPr>
        <w:t xml:space="preserve">, present participle </w:t>
      </w:r>
      <w:proofErr w:type="spellStart"/>
      <w:r w:rsidRPr="00247653">
        <w:rPr>
          <w:rFonts w:asciiTheme="minorHAnsi" w:hAnsiTheme="minorHAnsi" w:cstheme="minorHAnsi"/>
          <w:sz w:val="16"/>
        </w:rPr>
        <w:t>in·creas·ing</w:t>
      </w:r>
      <w:proofErr w:type="spellEnd"/>
      <w:r w:rsidRPr="00247653">
        <w:rPr>
          <w:rFonts w:asciiTheme="minorHAnsi" w:hAnsiTheme="minorHAnsi" w:cstheme="minorHAnsi"/>
          <w:sz w:val="16"/>
        </w:rPr>
        <w:t xml:space="preserve">, 3rd person present singular </w:t>
      </w:r>
      <w:proofErr w:type="spellStart"/>
      <w:r w:rsidRPr="00247653">
        <w:rPr>
          <w:rFonts w:asciiTheme="minorHAnsi" w:hAnsiTheme="minorHAnsi" w:cstheme="minorHAnsi"/>
          <w:sz w:val="16"/>
        </w:rPr>
        <w:t>in·creas·es</w:t>
      </w:r>
      <w:proofErr w:type="spellEnd"/>
      <w:r w:rsidRPr="00247653">
        <w:rPr>
          <w:rFonts w:asciiTheme="minorHAnsi" w:hAnsiTheme="minorHAnsi" w:cstheme="minorHAnsi"/>
          <w:sz w:val="16"/>
        </w:rPr>
        <w:t>)</w:t>
      </w:r>
    </w:p>
    <w:p w14:paraId="72D3E586"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Definition: </w:t>
      </w:r>
    </w:p>
    <w:p w14:paraId="4619473B" w14:textId="77777777" w:rsidR="00230049" w:rsidRPr="00247653" w:rsidRDefault="00230049" w:rsidP="00230049">
      <w:pPr>
        <w:rPr>
          <w:rFonts w:asciiTheme="minorHAnsi" w:hAnsiTheme="minorHAnsi" w:cstheme="minorHAnsi"/>
          <w:u w:val="single"/>
        </w:rPr>
      </w:pPr>
      <w:r w:rsidRPr="00C006A6">
        <w:rPr>
          <w:rFonts w:asciiTheme="minorHAnsi" w:hAnsiTheme="minorHAnsi" w:cstheme="minorHAnsi"/>
          <w:u w:val="single"/>
        </w:rPr>
        <w:t>make</w:t>
      </w:r>
      <w:r w:rsidRPr="00247653">
        <w:rPr>
          <w:rFonts w:asciiTheme="minorHAnsi" w:hAnsiTheme="minorHAnsi" w:cstheme="minorHAnsi"/>
          <w:u w:val="single"/>
        </w:rPr>
        <w:t xml:space="preserve"> or become </w:t>
      </w:r>
      <w:r w:rsidRPr="00C006A6">
        <w:rPr>
          <w:rFonts w:asciiTheme="minorHAnsi" w:hAnsiTheme="minorHAnsi" w:cstheme="minorHAnsi"/>
          <w:u w:val="single"/>
        </w:rPr>
        <w:t>larger</w:t>
      </w:r>
      <w:r w:rsidRPr="00247653">
        <w:rPr>
          <w:rFonts w:asciiTheme="minorHAnsi" w:hAnsiTheme="minorHAnsi" w:cstheme="minorHAnsi"/>
          <w:u w:val="single"/>
        </w:rPr>
        <w:t xml:space="preserve"> or greater</w:t>
      </w:r>
      <w:r w:rsidRPr="00247653">
        <w:rPr>
          <w:rFonts w:asciiTheme="minorHAnsi" w:hAnsiTheme="minorHAnsi" w:cstheme="minorHAnsi"/>
          <w:sz w:val="16"/>
        </w:rPr>
        <w:t xml:space="preserve">: to become, or make something become, larger </w:t>
      </w:r>
      <w:r w:rsidRPr="00C006A6">
        <w:rPr>
          <w:rFonts w:asciiTheme="minorHAnsi" w:hAnsiTheme="minorHAnsi" w:cstheme="minorHAnsi"/>
          <w:u w:val="single"/>
        </w:rPr>
        <w:t>in</w:t>
      </w:r>
      <w:r w:rsidRPr="00247653">
        <w:rPr>
          <w:rFonts w:asciiTheme="minorHAnsi" w:hAnsiTheme="minorHAnsi" w:cstheme="minorHAnsi"/>
          <w:u w:val="single"/>
        </w:rPr>
        <w:t xml:space="preserve"> number, </w:t>
      </w:r>
      <w:r w:rsidRPr="00C006A6">
        <w:rPr>
          <w:rFonts w:asciiTheme="minorHAnsi" w:hAnsiTheme="minorHAnsi" w:cstheme="minorHAnsi"/>
          <w:u w:val="single"/>
        </w:rPr>
        <w:t>quantity</w:t>
      </w:r>
      <w:r w:rsidRPr="00247653">
        <w:rPr>
          <w:rFonts w:asciiTheme="minorHAnsi" w:hAnsiTheme="minorHAnsi" w:cstheme="minorHAnsi"/>
          <w:u w:val="single"/>
        </w:rPr>
        <w:t>, or degree</w:t>
      </w:r>
    </w:p>
    <w:p w14:paraId="52CE7E85"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---Baselines Key</w:t>
      </w:r>
    </w:p>
    <w:p w14:paraId="56D8973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‘Increase’ requires a </w:t>
      </w:r>
      <w:r w:rsidRPr="00247653">
        <w:rPr>
          <w:rFonts w:asciiTheme="minorHAnsi" w:eastAsiaTheme="majorEastAsia" w:hAnsiTheme="minorHAnsi" w:cstheme="minorHAnsi"/>
          <w:b/>
          <w:iCs/>
          <w:sz w:val="26"/>
          <w:u w:val="single"/>
        </w:rPr>
        <w:t>baseline</w:t>
      </w:r>
      <w:r w:rsidRPr="00247653">
        <w:rPr>
          <w:rFonts w:asciiTheme="minorHAnsi" w:eastAsiaTheme="majorEastAsia" w:hAnsiTheme="minorHAnsi" w:cstheme="minorHAnsi"/>
          <w:b/>
          <w:iCs/>
          <w:sz w:val="26"/>
        </w:rPr>
        <w:t xml:space="preserve"> to which change can be compared</w:t>
      </w:r>
    </w:p>
    <w:p w14:paraId="4E2E368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Mark R. </w:t>
      </w:r>
      <w:r w:rsidRPr="00247653">
        <w:rPr>
          <w:rFonts w:asciiTheme="minorHAnsi" w:hAnsiTheme="minorHAnsi" w:cstheme="minorHAnsi"/>
          <w:b/>
          <w:bCs/>
          <w:sz w:val="26"/>
        </w:rPr>
        <w:t>Hornak 18</w:t>
      </w:r>
      <w:r w:rsidRPr="00247653">
        <w:rPr>
          <w:rFonts w:asciiTheme="minorHAnsi" w:hAnsiTheme="minorHAnsi" w:cstheme="minorHAnsi"/>
        </w:rPr>
        <w:t>, United States District Judge on the United States District Court for the Western District of Pennsylvania, “United States District Court for the Western District of Pennsylvania”, 2018 U.S. Dist. LEXIS 197482, 11/20/2018, Lexis</w:t>
      </w:r>
    </w:p>
    <w:p w14:paraId="5DEFBF0C"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The Court will not construe this term to have its plain and ordinary meaning, as Mylan proposes, because the word "increase," [*62</w:t>
      </w:r>
      <w:proofErr w:type="gramStart"/>
      <w:r w:rsidRPr="00247653">
        <w:rPr>
          <w:rFonts w:asciiTheme="minorHAnsi" w:hAnsiTheme="minorHAnsi" w:cstheme="minorHAnsi"/>
        </w:rPr>
        <w:t>]  though</w:t>
      </w:r>
      <w:proofErr w:type="gramEnd"/>
      <w:r w:rsidRPr="00247653">
        <w:rPr>
          <w:rFonts w:asciiTheme="minorHAnsi" w:hAnsiTheme="minorHAnsi" w:cstheme="minorHAnsi"/>
        </w:rPr>
        <w:t xml:space="preserve"> it has a plain meaning, must be read in the context of the claims and specification of the '997 Patent. </w:t>
      </w:r>
      <w:r w:rsidRPr="00C006A6">
        <w:rPr>
          <w:rFonts w:asciiTheme="minorHAnsi" w:hAnsiTheme="minorHAnsi" w:cstheme="minorHAnsi"/>
          <w:u w:val="single"/>
        </w:rPr>
        <w:t>To determine if there has been an "increase"</w:t>
      </w:r>
      <w:r w:rsidRPr="00247653">
        <w:rPr>
          <w:rFonts w:asciiTheme="minorHAnsi" w:hAnsiTheme="minorHAnsi" w:cstheme="minorHAnsi"/>
        </w:rPr>
        <w:t xml:space="preserve"> in dynamic capacity, </w:t>
      </w:r>
      <w:r w:rsidRPr="00C006A6">
        <w:rPr>
          <w:rFonts w:asciiTheme="minorHAnsi" w:hAnsiTheme="minorHAnsi" w:cstheme="minorHAnsi"/>
          <w:u w:val="single"/>
        </w:rPr>
        <w:t xml:space="preserve">there </w:t>
      </w:r>
      <w:r w:rsidRPr="00C006A6">
        <w:rPr>
          <w:rFonts w:asciiTheme="minorHAnsi" w:hAnsiTheme="minorHAnsi" w:cstheme="minorHAnsi"/>
          <w:b/>
          <w:iCs/>
          <w:u w:val="single"/>
        </w:rPr>
        <w:t>must be</w:t>
      </w:r>
      <w:r w:rsidRPr="00C006A6">
        <w:rPr>
          <w:rFonts w:asciiTheme="minorHAnsi" w:hAnsiTheme="minorHAnsi" w:cstheme="minorHAnsi"/>
          <w:u w:val="single"/>
        </w:rPr>
        <w:t xml:space="preserve"> some </w:t>
      </w:r>
      <w:r w:rsidRPr="00C006A6">
        <w:rPr>
          <w:rFonts w:asciiTheme="minorHAnsi" w:hAnsiTheme="minorHAnsi" w:cstheme="minorHAnsi"/>
          <w:b/>
          <w:iCs/>
          <w:u w:val="single"/>
        </w:rPr>
        <w:t>initial</w:t>
      </w:r>
      <w:r w:rsidRPr="00247653">
        <w:rPr>
          <w:rFonts w:asciiTheme="minorHAnsi" w:hAnsiTheme="minorHAnsi" w:cstheme="minorHAnsi"/>
          <w:u w:val="single"/>
        </w:rPr>
        <w:t xml:space="preserve"> dynamic </w:t>
      </w:r>
      <w:r w:rsidRPr="00C006A6">
        <w:rPr>
          <w:rFonts w:asciiTheme="minorHAnsi" w:hAnsiTheme="minorHAnsi" w:cstheme="minorHAnsi"/>
          <w:u w:val="single"/>
        </w:rPr>
        <w:t>capacity to which</w:t>
      </w:r>
      <w:r w:rsidRPr="00247653">
        <w:rPr>
          <w:rFonts w:asciiTheme="minorHAnsi" w:hAnsiTheme="minorHAnsi" w:cstheme="minorHAnsi"/>
          <w:u w:val="single"/>
        </w:rPr>
        <w:t xml:space="preserve"> the </w:t>
      </w:r>
      <w:r w:rsidRPr="00C006A6">
        <w:rPr>
          <w:rFonts w:asciiTheme="minorHAnsi" w:hAnsiTheme="minorHAnsi" w:cstheme="minorHAnsi"/>
          <w:u w:val="single"/>
        </w:rPr>
        <w:t>new</w:t>
      </w:r>
      <w:r w:rsidRPr="00247653">
        <w:rPr>
          <w:rFonts w:asciiTheme="minorHAnsi" w:hAnsiTheme="minorHAnsi" w:cstheme="minorHAnsi"/>
          <w:u w:val="single"/>
        </w:rPr>
        <w:t xml:space="preserve"> dynamic </w:t>
      </w:r>
      <w:r w:rsidRPr="00C006A6">
        <w:rPr>
          <w:rFonts w:asciiTheme="minorHAnsi" w:hAnsiTheme="minorHAnsi" w:cstheme="minorHAnsi"/>
          <w:u w:val="single"/>
        </w:rPr>
        <w:t xml:space="preserve">capacity can be </w:t>
      </w:r>
      <w:r w:rsidRPr="00C006A6">
        <w:rPr>
          <w:rFonts w:asciiTheme="minorHAnsi" w:hAnsiTheme="minorHAnsi" w:cstheme="minorHAnsi"/>
          <w:b/>
          <w:iCs/>
          <w:u w:val="single"/>
        </w:rPr>
        <w:t>compared</w:t>
      </w:r>
      <w:r w:rsidRPr="00247653">
        <w:rPr>
          <w:rFonts w:asciiTheme="minorHAnsi" w:hAnsiTheme="minorHAnsi" w:cstheme="minorHAnsi"/>
        </w:rPr>
        <w:t>. This comparator is not within the plain language of the claim, but it is apparent when the term is read in the context of the entire patent. As explained, the Court concludes that a skilled artisan would understand that an "increase" in the dynamic capacity for the protein when using a claimed salt pair would be in reference to the dynamic capacity of the protein when a single salt is utilized. However, the Court does not believe that the intrinsic evidence supports the conclusion that a skilled artisan would necessarily understand that each salt in the salt pair would be provided at a lower concentration than a single salt, as Amgen proposes. Thus, an intermediate construction is warranted. See Exxon Chem. Patents, 64 F.3d at 1555. For the foregoing reasons, the Court construes "such that the dynamic capacity of the column is increased for the protein" as "such that the dynamic capacity of the hydrophobic interaction chromatography column for the protein that [*63]  is achieved by using a combination of a first salt and a second salt is greater than the dynamic capacity of the column for the protein that is achieved by using a single salt."</w:t>
      </w:r>
    </w:p>
    <w:p w14:paraId="51812AE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u w:val="single"/>
        </w:rPr>
        <w:t>Before-and-after</w:t>
      </w:r>
      <w:r w:rsidRPr="00247653">
        <w:rPr>
          <w:rFonts w:asciiTheme="minorHAnsi" w:eastAsiaTheme="majorEastAsia" w:hAnsiTheme="minorHAnsi" w:cstheme="minorHAnsi"/>
          <w:b/>
          <w:iCs/>
          <w:sz w:val="26"/>
        </w:rPr>
        <w:t xml:space="preserve"> numbers are necessary to determine whether an ‘increase’ has occurred</w:t>
      </w:r>
    </w:p>
    <w:p w14:paraId="63584100"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Marilyn Jean </w:t>
      </w:r>
      <w:r w:rsidRPr="00247653">
        <w:rPr>
          <w:rFonts w:asciiTheme="minorHAnsi" w:hAnsiTheme="minorHAnsi" w:cstheme="minorHAnsi"/>
          <w:b/>
          <w:bCs/>
          <w:sz w:val="26"/>
        </w:rPr>
        <w:t>Kelly 10</w:t>
      </w:r>
      <w:r w:rsidRPr="00247653">
        <w:rPr>
          <w:rFonts w:asciiTheme="minorHAnsi" w:hAnsiTheme="minorHAnsi" w:cstheme="minorHAnsi"/>
        </w:rPr>
        <w:t>, Judge on the Supreme Court of Michigan, “Adair v. State”, 486 Mich. 468, 7/14/2010, Lexis</w:t>
      </w:r>
    </w:p>
    <w:p w14:paraId="4BC28FB7"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MCL 141.422a(4) further provides: "'Budget' means a plan of financial operation for a given period of time, including an estimate of all proposed expenditures from the funds of a local unit and the proposed means of financing the expenditures." Thus, </w:t>
      </w:r>
      <w:r w:rsidRPr="00C006A6">
        <w:rPr>
          <w:rFonts w:asciiTheme="minorHAnsi" w:hAnsiTheme="minorHAnsi" w:cstheme="minorHAnsi"/>
          <w:u w:val="single"/>
        </w:rPr>
        <w:t>in</w:t>
      </w:r>
      <w:r w:rsidRPr="00247653">
        <w:rPr>
          <w:rFonts w:asciiTheme="minorHAnsi" w:hAnsiTheme="minorHAnsi" w:cstheme="minorHAnsi"/>
          <w:u w:val="single"/>
        </w:rPr>
        <w:t xml:space="preserve"> the case of</w:t>
      </w:r>
      <w:r w:rsidRPr="00247653">
        <w:rPr>
          <w:rFonts w:asciiTheme="minorHAnsi" w:hAnsiTheme="minorHAnsi" w:cstheme="minorHAnsi"/>
        </w:rPr>
        <w:t xml:space="preserve"> a mandated </w:t>
      </w:r>
      <w:r w:rsidRPr="00C006A6">
        <w:rPr>
          <w:rFonts w:asciiTheme="minorHAnsi" w:hAnsiTheme="minorHAnsi" w:cstheme="minorHAnsi"/>
          <w:i/>
          <w:iCs/>
          <w:u w:val="single"/>
        </w:rPr>
        <w:t>increased</w:t>
      </w:r>
      <w:r w:rsidRPr="00C006A6">
        <w:rPr>
          <w:rFonts w:asciiTheme="minorHAnsi" w:hAnsiTheme="minorHAnsi" w:cstheme="minorHAnsi"/>
          <w:u w:val="single"/>
        </w:rPr>
        <w:t xml:space="preserve"> activity</w:t>
      </w:r>
      <w:r w:rsidRPr="00247653">
        <w:rPr>
          <w:rFonts w:asciiTheme="minorHAnsi" w:hAnsiTheme="minorHAnsi" w:cstheme="minorHAnsi"/>
        </w:rPr>
        <w:t xml:space="preserve"> or services, </w:t>
      </w:r>
      <w:r w:rsidRPr="00C006A6">
        <w:rPr>
          <w:rFonts w:asciiTheme="minorHAnsi" w:hAnsiTheme="minorHAnsi" w:cstheme="minorHAnsi"/>
          <w:u w:val="single"/>
        </w:rPr>
        <w:t>a</w:t>
      </w:r>
      <w:r w:rsidRPr="00247653">
        <w:rPr>
          <w:rFonts w:asciiTheme="minorHAnsi" w:hAnsiTheme="minorHAnsi" w:cstheme="minorHAnsi"/>
        </w:rPr>
        <w:t xml:space="preserve"> POUM </w:t>
      </w:r>
      <w:r w:rsidRPr="00C006A6">
        <w:rPr>
          <w:rFonts w:asciiTheme="minorHAnsi" w:hAnsiTheme="minorHAnsi" w:cstheme="minorHAnsi"/>
          <w:u w:val="single"/>
        </w:rPr>
        <w:t>plaintiff</w:t>
      </w:r>
      <w:r w:rsidRPr="00247653">
        <w:rPr>
          <w:rFonts w:asciiTheme="minorHAnsi" w:hAnsiTheme="minorHAnsi" w:cstheme="minorHAnsi"/>
        </w:rPr>
        <w:t xml:space="preserve"> that has its claim heard before actual increased expenses have been incurred </w:t>
      </w:r>
      <w:r w:rsidRPr="00C006A6">
        <w:rPr>
          <w:rFonts w:asciiTheme="minorHAnsi" w:hAnsiTheme="minorHAnsi" w:cstheme="minorHAnsi"/>
          <w:u w:val="single"/>
        </w:rPr>
        <w:t>need</w:t>
      </w:r>
      <w:r w:rsidRPr="00247653">
        <w:rPr>
          <w:rFonts w:asciiTheme="minorHAnsi" w:hAnsiTheme="minorHAnsi" w:cstheme="minorHAnsi"/>
        </w:rPr>
        <w:t xml:space="preserve"> simply </w:t>
      </w:r>
      <w:r w:rsidRPr="00247653">
        <w:rPr>
          <w:rFonts w:asciiTheme="minorHAnsi" w:hAnsiTheme="minorHAnsi" w:cstheme="minorHAnsi"/>
          <w:u w:val="single"/>
        </w:rPr>
        <w:t xml:space="preserve">present evidence </w:t>
      </w:r>
      <w:r w:rsidRPr="00C006A6">
        <w:rPr>
          <w:rFonts w:asciiTheme="minorHAnsi" w:hAnsiTheme="minorHAnsi" w:cstheme="minorHAnsi"/>
          <w:u w:val="single"/>
        </w:rPr>
        <w:t>explain</w:t>
      </w:r>
      <w:r w:rsidRPr="00247653">
        <w:rPr>
          <w:rFonts w:asciiTheme="minorHAnsi" w:hAnsiTheme="minorHAnsi" w:cstheme="minorHAnsi"/>
          <w:u w:val="single"/>
        </w:rPr>
        <w:t xml:space="preserve">ing </w:t>
      </w:r>
      <w:r w:rsidRPr="00C006A6">
        <w:rPr>
          <w:rFonts w:asciiTheme="minorHAnsi" w:hAnsiTheme="minorHAnsi" w:cstheme="minorHAnsi"/>
          <w:u w:val="single"/>
        </w:rPr>
        <w:t xml:space="preserve">how much it is </w:t>
      </w:r>
      <w:r w:rsidRPr="00C006A6">
        <w:rPr>
          <w:rFonts w:asciiTheme="minorHAnsi" w:hAnsiTheme="minorHAnsi" w:cstheme="minorHAnsi"/>
          <w:b/>
          <w:iCs/>
          <w:u w:val="single"/>
        </w:rPr>
        <w:t>currently</w:t>
      </w:r>
      <w:r w:rsidRPr="00C006A6">
        <w:rPr>
          <w:rFonts w:asciiTheme="minorHAnsi" w:hAnsiTheme="minorHAnsi" w:cstheme="minorHAnsi"/>
          <w:u w:val="single"/>
        </w:rPr>
        <w:t xml:space="preserve"> spending</w:t>
      </w:r>
      <w:r w:rsidRPr="00247653">
        <w:rPr>
          <w:rFonts w:asciiTheme="minorHAnsi" w:hAnsiTheme="minorHAnsi" w:cstheme="minorHAnsi"/>
        </w:rPr>
        <w:t xml:space="preserve"> to perform the service or activity </w:t>
      </w:r>
      <w:r w:rsidRPr="00C006A6">
        <w:rPr>
          <w:rFonts w:asciiTheme="minorHAnsi" w:hAnsiTheme="minorHAnsi" w:cstheme="minorHAnsi"/>
          <w:u w:val="single"/>
        </w:rPr>
        <w:t>and how much extra, i.e., the</w:t>
      </w:r>
      <w:r w:rsidRPr="00247653">
        <w:rPr>
          <w:rFonts w:asciiTheme="minorHAnsi" w:hAnsiTheme="minorHAnsi" w:cstheme="minorHAnsi"/>
          <w:u w:val="single"/>
        </w:rPr>
        <w:t xml:space="preserve"> projected amount of </w:t>
      </w:r>
      <w:r w:rsidRPr="00C006A6">
        <w:rPr>
          <w:rFonts w:asciiTheme="minorHAnsi" w:hAnsiTheme="minorHAnsi" w:cstheme="minorHAnsi"/>
          <w:u w:val="single"/>
        </w:rPr>
        <w:t>"increase," it anticipates</w:t>
      </w:r>
      <w:r w:rsidRPr="00247653">
        <w:rPr>
          <w:rFonts w:asciiTheme="minorHAnsi" w:hAnsiTheme="minorHAnsi" w:cstheme="minorHAnsi"/>
        </w:rPr>
        <w:t xml:space="preserve"> it will have to spend carrying out the increased level of service or activity. And in the case of mandated new activities or services, a plaintiff need only present evidence that it currently spends no money on the service </w:t>
      </w:r>
      <w:proofErr w:type="gramStart"/>
      <w:r w:rsidRPr="00247653">
        <w:rPr>
          <w:rFonts w:asciiTheme="minorHAnsi" w:hAnsiTheme="minorHAnsi" w:cstheme="minorHAnsi"/>
        </w:rPr>
        <w:t>or  [</w:t>
      </w:r>
      <w:proofErr w:type="gramEnd"/>
      <w:r w:rsidRPr="00247653">
        <w:rPr>
          <w:rFonts w:asciiTheme="minorHAnsi" w:hAnsiTheme="minorHAnsi" w:cstheme="minorHAnsi"/>
        </w:rPr>
        <w:t xml:space="preserve">***61] </w:t>
      </w:r>
      <w:proofErr w:type="gramStart"/>
      <w:r w:rsidRPr="00247653">
        <w:rPr>
          <w:rFonts w:asciiTheme="minorHAnsi" w:hAnsiTheme="minorHAnsi" w:cstheme="minorHAnsi"/>
        </w:rPr>
        <w:t>activity, but</w:t>
      </w:r>
      <w:proofErr w:type="gramEnd"/>
      <w:r w:rsidRPr="00247653">
        <w:rPr>
          <w:rFonts w:asciiTheme="minorHAnsi" w:hAnsiTheme="minorHAnsi" w:cstheme="minorHAnsi"/>
        </w:rPr>
        <w:t xml:space="preserve"> anticipates incurring specific necessary costs that are not de minimis once the mandate becomes effective. Given that estimates of increased expenses are </w:t>
      </w:r>
      <w:proofErr w:type="gramStart"/>
      <w:r w:rsidRPr="00247653">
        <w:rPr>
          <w:rFonts w:asciiTheme="minorHAnsi" w:hAnsiTheme="minorHAnsi" w:cstheme="minorHAnsi"/>
        </w:rPr>
        <w:t>ordinarily  [</w:t>
      </w:r>
      <w:proofErr w:type="gramEnd"/>
      <w:r w:rsidRPr="00247653">
        <w:rPr>
          <w:rFonts w:asciiTheme="minorHAnsi" w:hAnsiTheme="minorHAnsi" w:cstheme="minorHAnsi"/>
        </w:rPr>
        <w:t>*510</w:t>
      </w:r>
      <w:proofErr w:type="gramStart"/>
      <w:r w:rsidRPr="00247653">
        <w:rPr>
          <w:rFonts w:asciiTheme="minorHAnsi" w:hAnsiTheme="minorHAnsi" w:cstheme="minorHAnsi"/>
        </w:rPr>
        <w:t>]  quantified</w:t>
      </w:r>
      <w:proofErr w:type="gramEnd"/>
      <w:r w:rsidRPr="00247653">
        <w:rPr>
          <w:rFonts w:asciiTheme="minorHAnsi" w:hAnsiTheme="minorHAnsi" w:cstheme="minorHAnsi"/>
        </w:rPr>
        <w:t xml:space="preserve"> in budgets, it is reasonable to conclude that a witness can summarize and provide a reasonable estimate of an anticipated increase in necessary costs. 21 Ideally, a POUM claim will be decided before the projected necessary cost increases become actual increases. But in situations such as the case at bar, where plaintiff school districts had been complying with the mandates for several years before trial, actual necessary increased costs, if they exist, should not be difficult, much less insurmountable, to </w:t>
      </w:r>
      <w:r w:rsidRPr="00247653">
        <w:rPr>
          <w:rFonts w:asciiTheme="minorHAnsi" w:hAnsiTheme="minorHAnsi" w:cstheme="minorHAnsi"/>
        </w:rPr>
        <w:lastRenderedPageBreak/>
        <w:t xml:space="preserve">establish. </w:t>
      </w:r>
      <w:r w:rsidRPr="00247653">
        <w:rPr>
          <w:rFonts w:asciiTheme="minorHAnsi" w:hAnsiTheme="minorHAnsi" w:cstheme="minorHAnsi"/>
          <w:u w:val="single"/>
        </w:rPr>
        <w:t xml:space="preserve">In any event, proof of specific necessary increased costs, projected or actual, is essential </w:t>
      </w:r>
      <w:proofErr w:type="gramStart"/>
      <w:r w:rsidRPr="00247653">
        <w:rPr>
          <w:rFonts w:asciiTheme="minorHAnsi" w:hAnsiTheme="minorHAnsi" w:cstheme="minorHAnsi"/>
          <w:u w:val="single"/>
        </w:rPr>
        <w:t>in order to</w:t>
      </w:r>
      <w:proofErr w:type="gramEnd"/>
      <w:r w:rsidRPr="00247653">
        <w:rPr>
          <w:rFonts w:asciiTheme="minorHAnsi" w:hAnsiTheme="minorHAnsi" w:cstheme="minorHAnsi"/>
          <w:u w:val="single"/>
        </w:rPr>
        <w:t xml:space="preserve"> verify the legitimacy of a</w:t>
      </w:r>
      <w:r w:rsidRPr="00247653">
        <w:rPr>
          <w:rFonts w:asciiTheme="minorHAnsi" w:hAnsiTheme="minorHAnsi" w:cstheme="minorHAnsi"/>
        </w:rPr>
        <w:t xml:space="preserve"> POUM </w:t>
      </w:r>
      <w:r w:rsidRPr="00247653">
        <w:rPr>
          <w:rFonts w:asciiTheme="minorHAnsi" w:hAnsiTheme="minorHAnsi" w:cstheme="minorHAnsi"/>
          <w:u w:val="single"/>
        </w:rPr>
        <w:t>claim</w:t>
      </w:r>
      <w:r w:rsidRPr="00247653">
        <w:rPr>
          <w:rFonts w:asciiTheme="minorHAnsi" w:hAnsiTheme="minorHAnsi" w:cstheme="minorHAnsi"/>
        </w:rPr>
        <w:t>. 22</w:t>
      </w:r>
    </w:p>
    <w:p w14:paraId="02103CD8"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[FOOTNOTE]</w:t>
      </w:r>
    </w:p>
    <w:p w14:paraId="43FAEA62"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To be sure, plaintiffs may have </w:t>
      </w:r>
      <w:proofErr w:type="gramStart"/>
      <w:r w:rsidRPr="00247653">
        <w:rPr>
          <w:rFonts w:asciiTheme="minorHAnsi" w:hAnsiTheme="minorHAnsi" w:cstheme="minorHAnsi"/>
        </w:rPr>
        <w:t>established  [</w:t>
      </w:r>
      <w:proofErr w:type="gramEnd"/>
      <w:r w:rsidRPr="00247653">
        <w:rPr>
          <w:rFonts w:asciiTheme="minorHAnsi" w:hAnsiTheme="minorHAnsi" w:cstheme="minorHAnsi"/>
        </w:rPr>
        <w:t xml:space="preserve">***62] that the new requirements are burdensome and require additional staff time. However, this is not the equivalent of the considerably more specific, and rigorous, requirements of our constitution. The majority is mistaken when it asserts that Const 1963, art 9, § 29 does not suggest that POUM plaintiffs must prove how much their costs increased. </w:t>
      </w:r>
      <w:r w:rsidRPr="00247653">
        <w:rPr>
          <w:rFonts w:asciiTheme="minorHAnsi" w:hAnsiTheme="minorHAnsi" w:cstheme="minorHAnsi"/>
          <w:u w:val="single"/>
        </w:rPr>
        <w:t xml:space="preserve">To reiterate, </w:t>
      </w:r>
      <w:r w:rsidRPr="00C006A6">
        <w:rPr>
          <w:rFonts w:asciiTheme="minorHAnsi" w:hAnsiTheme="minorHAnsi" w:cstheme="minorHAnsi"/>
          <w:u w:val="single"/>
        </w:rPr>
        <w:t xml:space="preserve">the word "increase" clearly implies the </w:t>
      </w:r>
      <w:r w:rsidRPr="00C006A6">
        <w:rPr>
          <w:rFonts w:asciiTheme="minorHAnsi" w:hAnsiTheme="minorHAnsi" w:cstheme="minorHAnsi"/>
          <w:b/>
          <w:iCs/>
          <w:u w:val="single"/>
        </w:rPr>
        <w:t>necessity</w:t>
      </w:r>
      <w:r w:rsidRPr="00C006A6">
        <w:rPr>
          <w:rFonts w:asciiTheme="minorHAnsi" w:hAnsiTheme="minorHAnsi" w:cstheme="minorHAnsi"/>
          <w:u w:val="single"/>
        </w:rPr>
        <w:t xml:space="preserve"> of </w:t>
      </w:r>
      <w:r w:rsidRPr="00C006A6">
        <w:rPr>
          <w:rFonts w:asciiTheme="minorHAnsi" w:hAnsiTheme="minorHAnsi" w:cstheme="minorHAnsi"/>
          <w:b/>
          <w:iCs/>
          <w:u w:val="single"/>
        </w:rPr>
        <w:t>before-and-after numbers</w:t>
      </w:r>
      <w:r w:rsidRPr="00247653">
        <w:rPr>
          <w:rFonts w:asciiTheme="minorHAnsi" w:hAnsiTheme="minorHAnsi" w:cstheme="minorHAnsi"/>
        </w:rPr>
        <w:t>. By providing such numbers, a POUM plaintiff can satisfy the constitutional requirement that it show how much its necessary costs have increased.</w:t>
      </w:r>
    </w:p>
    <w:p w14:paraId="0BFE8920" w14:textId="77777777" w:rsidR="00230049"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Increase =/= Net Increase</w:t>
      </w:r>
    </w:p>
    <w:p w14:paraId="3EDF3ABC" w14:textId="77777777" w:rsidR="00230049" w:rsidRPr="00575055" w:rsidRDefault="00230049" w:rsidP="00230049">
      <w:pPr>
        <w:keepNext/>
        <w:keepLines/>
        <w:spacing w:before="40" w:after="0"/>
        <w:outlineLvl w:val="3"/>
        <w:rPr>
          <w:rFonts w:eastAsiaTheme="majorEastAsia" w:cstheme="majorBidi"/>
          <w:b/>
          <w:iCs/>
          <w:sz w:val="26"/>
        </w:rPr>
      </w:pPr>
      <w:r w:rsidRPr="00575055">
        <w:rPr>
          <w:rFonts w:eastAsiaTheme="majorEastAsia" w:cstheme="majorBidi"/>
          <w:b/>
          <w:iCs/>
          <w:sz w:val="26"/>
        </w:rPr>
        <w:t xml:space="preserve">“Increase” means </w:t>
      </w:r>
      <w:r w:rsidRPr="00575055">
        <w:rPr>
          <w:rFonts w:eastAsiaTheme="majorEastAsia" w:cstheme="majorBidi"/>
          <w:b/>
          <w:iCs/>
          <w:sz w:val="26"/>
          <w:u w:val="single"/>
        </w:rPr>
        <w:t>SOLELY</w:t>
      </w:r>
      <w:r w:rsidRPr="00575055">
        <w:rPr>
          <w:rFonts w:eastAsiaTheme="majorEastAsia" w:cstheme="majorBidi"/>
          <w:b/>
          <w:iCs/>
          <w:sz w:val="26"/>
        </w:rPr>
        <w:t xml:space="preserve"> to “grow larger”—That excludes tradeoffs, because it’s DISTINCT from “change” or “net increase”</w:t>
      </w:r>
    </w:p>
    <w:p w14:paraId="14DD1B49" w14:textId="77777777" w:rsidR="00230049" w:rsidRPr="00575055" w:rsidRDefault="00230049" w:rsidP="00230049">
      <w:pPr>
        <w:rPr>
          <w:b/>
          <w:bCs/>
          <w:sz w:val="26"/>
        </w:rPr>
      </w:pPr>
      <w:r w:rsidRPr="00575055">
        <w:rPr>
          <w:b/>
          <w:bCs/>
          <w:sz w:val="26"/>
        </w:rPr>
        <w:t>Chavez 17</w:t>
      </w:r>
    </w:p>
    <w:p w14:paraId="016C82F6" w14:textId="77777777" w:rsidR="00230049" w:rsidRPr="00575055" w:rsidRDefault="00230049" w:rsidP="00230049">
      <w:r w:rsidRPr="00575055">
        <w:t xml:space="preserve">Opinion by Chavez, Acting P. J., Court of Appeal of California, Second Appellate District, Division Two, Mallano v. Chiang, 2017 Cal. App. </w:t>
      </w:r>
      <w:proofErr w:type="spellStart"/>
      <w:r w:rsidRPr="00575055">
        <w:t>Unpub</w:t>
      </w:r>
      <w:proofErr w:type="spellEnd"/>
      <w:r w:rsidRPr="00575055">
        <w:t>. LEXIS 2366</w:t>
      </w:r>
    </w:p>
    <w:p w14:paraId="3AE8B6C3" w14:textId="77777777" w:rsidR="00230049" w:rsidRPr="00575055" w:rsidRDefault="00230049" w:rsidP="00230049"/>
    <w:p w14:paraId="0CB834CE" w14:textId="77777777" w:rsidR="00230049" w:rsidRPr="00575055" w:rsidRDefault="00230049" w:rsidP="00230049">
      <w:r w:rsidRPr="00575055">
        <w:t>As discussed, during the times relevant to this action, section 68203 provided [*13</w:t>
      </w:r>
      <w:proofErr w:type="gramStart"/>
      <w:r w:rsidRPr="00575055">
        <w:t>]  for</w:t>
      </w:r>
      <w:proofErr w:type="gramEnd"/>
      <w:r w:rsidRPr="00575055">
        <w:t xml:space="preserve"> mandatory annual increases in judicial salaries by "the amount that is produced by multiplying the then current salary of each justice or judge by the average percentage salary increase for the current fiscal year for California state employees." (§ 68203, subd. (a).) Defendants contend the phrase "average percentage salary increase for the current fiscal year for California State employees" as used in section 68203 must be construed to include not only salary increases but also effective salary decreases caused by mandatory furloughs imposed during fiscal years 2008-2009 through 2011-2012.</w:t>
      </w:r>
    </w:p>
    <w:p w14:paraId="11CE793D" w14:textId="77777777" w:rsidR="00230049" w:rsidRPr="00575055" w:rsidRDefault="00230049" w:rsidP="00230049">
      <w:r w:rsidRPr="00575055">
        <w:t>A. The plain language of section 68203 does not support defendants' interpretation</w:t>
      </w:r>
    </w:p>
    <w:p w14:paraId="390DC7B1" w14:textId="77777777" w:rsidR="00230049" w:rsidRPr="00575055" w:rsidRDefault="00230049" w:rsidP="00230049">
      <w:r w:rsidRPr="00575055">
        <w:t>Defendants' interpretation is inconsistent with the plain language of the statute. "</w:t>
      </w:r>
      <w:r w:rsidRPr="00575055">
        <w:rPr>
          <w:u w:val="single"/>
        </w:rPr>
        <w:t xml:space="preserve">The plain meaning of </w:t>
      </w:r>
      <w:r w:rsidRPr="00575055">
        <w:rPr>
          <w:b/>
          <w:iCs/>
          <w:u w:val="single"/>
        </w:rPr>
        <w:t>'increase'</w:t>
      </w:r>
      <w:r w:rsidRPr="00575055">
        <w:rPr>
          <w:u w:val="single"/>
        </w:rPr>
        <w:t xml:space="preserve"> is to </w:t>
      </w:r>
      <w:r w:rsidRPr="00575055">
        <w:rPr>
          <w:b/>
          <w:iCs/>
          <w:u w:val="single"/>
        </w:rPr>
        <w:t>grow larger</w:t>
      </w:r>
      <w:r w:rsidRPr="00575055">
        <w:rPr>
          <w:u w:val="single"/>
        </w:rPr>
        <w:t xml:space="preserve"> in size or amount.</w:t>
      </w:r>
      <w:r w:rsidRPr="00575055">
        <w:t xml:space="preserve"> [Citation.]" (Guillen v. Schwarzenegger (2007) 147 Cal.App.4th 929, 940, 55 Cal. </w:t>
      </w:r>
      <w:proofErr w:type="spellStart"/>
      <w:r w:rsidRPr="00575055">
        <w:t>Rptr</w:t>
      </w:r>
      <w:proofErr w:type="spellEnd"/>
      <w:r w:rsidRPr="00575055">
        <w:t>. 3d 87; Mirriam-Webster online dict., &lt;https://www.mirriam-webster.com/dictionary/increase&gt;.) "</w:t>
      </w:r>
      <w:r w:rsidRPr="00575055">
        <w:rPr>
          <w:u w:val="single"/>
        </w:rPr>
        <w:t>When a statute refers to an 'increase' occurring '[</w:t>
      </w:r>
      <w:proofErr w:type="spellStart"/>
      <w:r w:rsidRPr="00575055">
        <w:rPr>
          <w:u w:val="single"/>
        </w:rPr>
        <w:t>i</w:t>
      </w:r>
      <w:proofErr w:type="spellEnd"/>
      <w:r w:rsidRPr="00575055">
        <w:rPr>
          <w:u w:val="single"/>
        </w:rPr>
        <w:t xml:space="preserve">]n any </w:t>
      </w:r>
      <w:r w:rsidRPr="00575055">
        <w:t>fiscal</w:t>
      </w:r>
      <w:r w:rsidRPr="00575055">
        <w:rPr>
          <w:u w:val="single"/>
        </w:rPr>
        <w:t xml:space="preserve"> year' [</w:t>
      </w:r>
      <w:r w:rsidRPr="00575055">
        <w:t>citation</w:t>
      </w:r>
      <w:r w:rsidRPr="00575055">
        <w:rPr>
          <w:u w:val="single"/>
        </w:rPr>
        <w:t xml:space="preserve">], it is logical to construe 'increase' as meaning an increase </w:t>
      </w:r>
      <w:r w:rsidRPr="00575055">
        <w:rPr>
          <w:b/>
          <w:iCs/>
          <w:u w:val="single"/>
        </w:rPr>
        <w:t>over the previous year</w:t>
      </w:r>
      <w:r w:rsidRPr="00575055">
        <w:t>." (Guillen, at p. 940.) The plain meaning of the words "salary increase" as used in section 68203, subdivision (a) is the amount by which a salary is made larger.</w:t>
      </w:r>
    </w:p>
    <w:p w14:paraId="60B2A36C" w14:textId="77777777" w:rsidR="00230049" w:rsidRPr="00575055" w:rsidRDefault="00230049" w:rsidP="00230049">
      <w:r w:rsidRPr="00575055">
        <w:t xml:space="preserve">As the trial court noted in its statement of decision, </w:t>
      </w:r>
      <w:r w:rsidRPr="00575055">
        <w:rPr>
          <w:u w:val="single"/>
        </w:rPr>
        <w:t xml:space="preserve">when the Legislature has [*14] </w:t>
      </w:r>
      <w:r w:rsidRPr="00575055">
        <w:rPr>
          <w:b/>
          <w:iCs/>
          <w:u w:val="single"/>
        </w:rPr>
        <w:t>intended</w:t>
      </w:r>
      <w:r w:rsidRPr="00575055">
        <w:rPr>
          <w:u w:val="single"/>
        </w:rPr>
        <w:t xml:space="preserve"> to use</w:t>
      </w:r>
      <w:r w:rsidRPr="00575055">
        <w:t xml:space="preserve"> the phrase increase or decrease, or </w:t>
      </w:r>
      <w:r w:rsidRPr="00575055">
        <w:rPr>
          <w:u w:val="single"/>
        </w:rPr>
        <w:t xml:space="preserve">terms that denote deductions or decreases, such as </w:t>
      </w:r>
      <w:r w:rsidRPr="00575055">
        <w:rPr>
          <w:b/>
          <w:iCs/>
          <w:u w:val="single"/>
        </w:rPr>
        <w:t>net increase</w:t>
      </w:r>
      <w:r w:rsidRPr="00575055">
        <w:rPr>
          <w:u w:val="single"/>
        </w:rPr>
        <w:t xml:space="preserve">, or </w:t>
      </w:r>
      <w:r w:rsidRPr="00575055">
        <w:rPr>
          <w:b/>
          <w:iCs/>
          <w:u w:val="single"/>
        </w:rPr>
        <w:t>change</w:t>
      </w:r>
      <w:r w:rsidRPr="00575055">
        <w:rPr>
          <w:u w:val="single"/>
        </w:rPr>
        <w:t xml:space="preserve">, it has </w:t>
      </w:r>
      <w:r w:rsidRPr="00575055">
        <w:rPr>
          <w:b/>
          <w:iCs/>
          <w:u w:val="single"/>
        </w:rPr>
        <w:t>clearly done so</w:t>
      </w:r>
      <w:r w:rsidRPr="00575055">
        <w:rPr>
          <w:u w:val="single"/>
        </w:rPr>
        <w:t>.</w:t>
      </w:r>
      <w:r w:rsidRPr="00575055">
        <w:t xml:space="preserve"> (See, e.g., § 31870.01, subd. (a) [county employees retirement benefits shall be "increased or decreased to nearest one-tenth of 1 percent, by 40 percent of the annual increase or decrease in the cost-of-living as of January 1st of each year" (italics added)]; Welf. &amp; Inst. Code, § 7289.1, subd. (b) ["for computation of the percentage change in the cost of living . . . [t]he product of any percentage increase or decrease in the average index and the amount set forth in Section 7289 shall be the adjusted amount" (italics added)]; § 12406 ["Appointments to these exempt positions shall not result in any net increase in the expenditures of the Controller" (italics added)].) Section 68203, </w:t>
      </w:r>
      <w:r w:rsidRPr="00575055">
        <w:rPr>
          <w:u w:val="single"/>
        </w:rPr>
        <w:t>subdivision (a) does not include such terms.</w:t>
      </w:r>
    </w:p>
    <w:p w14:paraId="40344312" w14:textId="77777777" w:rsidR="00230049" w:rsidRPr="00575055" w:rsidRDefault="00230049" w:rsidP="00230049">
      <w:pPr>
        <w:rPr>
          <w:u w:val="single"/>
        </w:rPr>
      </w:pPr>
      <w:r w:rsidRPr="00575055">
        <w:t xml:space="preserve">Subdivision (a) of section 68203 includes an express proviso limiting judicial salary increases: "[I]n any fiscal year in which the Legislature places a dollar limitation on salary increases for state employees the same limitation shall apply to judges in the same manner applicable to state employees in comparable wage categories." There is no similar provision limiting judicial salary increases during fiscal years in which state employee salaries are effectively [*15] decreased, and we decline to read one into the statute. (California Teachers Assn v. San Diego Community College Dist. (1981) 28 Cal.3d 692, 698, 170 </w:t>
      </w:r>
      <w:r w:rsidRPr="00575055">
        <w:lastRenderedPageBreak/>
        <w:t xml:space="preserve">Cal. </w:t>
      </w:r>
      <w:proofErr w:type="spellStart"/>
      <w:r w:rsidRPr="00575055">
        <w:t>Rptr</w:t>
      </w:r>
      <w:proofErr w:type="spellEnd"/>
      <w:r w:rsidRPr="00575055">
        <w:t>. 817, 621 P.2d 856 [</w:t>
      </w:r>
      <w:r w:rsidRPr="00575055">
        <w:rPr>
          <w:u w:val="single"/>
        </w:rPr>
        <w:t>if words</w:t>
      </w:r>
      <w:r w:rsidRPr="00575055">
        <w:t xml:space="preserve"> of the statute </w:t>
      </w:r>
      <w:r w:rsidRPr="00575055">
        <w:rPr>
          <w:u w:val="single"/>
        </w:rPr>
        <w:t xml:space="preserve">are </w:t>
      </w:r>
      <w:r w:rsidRPr="00575055">
        <w:rPr>
          <w:b/>
          <w:iCs/>
          <w:u w:val="single"/>
        </w:rPr>
        <w:t>clear</w:t>
      </w:r>
      <w:r w:rsidRPr="00575055">
        <w:rPr>
          <w:u w:val="single"/>
        </w:rPr>
        <w:t xml:space="preserve">, the court </w:t>
      </w:r>
      <w:r w:rsidRPr="00575055">
        <w:rPr>
          <w:b/>
          <w:iCs/>
          <w:u w:val="single"/>
        </w:rPr>
        <w:t>should not add to or alter them</w:t>
      </w:r>
      <w:r w:rsidRPr="00575055">
        <w:rPr>
          <w:u w:val="single"/>
        </w:rPr>
        <w:t xml:space="preserve"> to accomplish a purpose that does not appear </w:t>
      </w:r>
      <w:r w:rsidRPr="00575055">
        <w:rPr>
          <w:b/>
          <w:iCs/>
          <w:u w:val="single"/>
        </w:rPr>
        <w:t>on the face</w:t>
      </w:r>
      <w:r w:rsidRPr="00575055">
        <w:rPr>
          <w:u w:val="single"/>
        </w:rPr>
        <w:t xml:space="preserve"> of the statute].)</w:t>
      </w:r>
    </w:p>
    <w:p w14:paraId="2FFDE567" w14:textId="77777777" w:rsidR="00230049" w:rsidRPr="00575055" w:rsidRDefault="00230049" w:rsidP="00230049">
      <w:r w:rsidRPr="00575055">
        <w:t xml:space="preserve">The language of subdivision (b) of section 68203 further reinforces the interpretation that "average percentage salary increase" as used in subdivision (a) includes only salary </w:t>
      </w:r>
      <w:proofErr w:type="gramStart"/>
      <w:r w:rsidRPr="00575055">
        <w:t>increases, and</w:t>
      </w:r>
      <w:proofErr w:type="gramEnd"/>
      <w:r w:rsidRPr="00575055">
        <w:t xml:space="preserve"> not decreases. Subdivision (b) states: "For the purposes of this section, salary increases for state employees shall be those increases as reported by [</w:t>
      </w:r>
      <w:proofErr w:type="spellStart"/>
      <w:r w:rsidRPr="00575055">
        <w:t>CalHR</w:t>
      </w:r>
      <w:proofErr w:type="spellEnd"/>
      <w:r w:rsidRPr="00575055">
        <w:t xml:space="preserve">]." Subdivision (b) refers only to salary increases, and it identifies </w:t>
      </w:r>
      <w:proofErr w:type="spellStart"/>
      <w:r w:rsidRPr="00575055">
        <w:t>CalHR</w:t>
      </w:r>
      <w:proofErr w:type="spellEnd"/>
      <w:r w:rsidRPr="00575055">
        <w:t xml:space="preserve"> as the source of information for such increases. It does not mention salary decreases, nor does it identify </w:t>
      </w:r>
      <w:proofErr w:type="spellStart"/>
      <w:r w:rsidRPr="00575055">
        <w:t>CalHR</w:t>
      </w:r>
      <w:proofErr w:type="spellEnd"/>
      <w:r w:rsidRPr="00575055">
        <w:t xml:space="preserve"> or any other agency as the source of information for salary decreases. Subdivisions (a) and (b) of section 68203, read together, unambiguously provide that only state employee salary increases reported by </w:t>
      </w:r>
      <w:proofErr w:type="spellStart"/>
      <w:r w:rsidRPr="00575055">
        <w:t>CalHR</w:t>
      </w:r>
      <w:proofErr w:type="spellEnd"/>
      <w:r w:rsidRPr="00575055">
        <w:t xml:space="preserve"> are to be considered in calculating judicial salary increases.</w:t>
      </w:r>
    </w:p>
    <w:p w14:paraId="3A566E6B" w14:textId="77777777" w:rsidR="00230049" w:rsidRPr="00575055" w:rsidRDefault="00230049" w:rsidP="00230049">
      <w:r w:rsidRPr="00575055">
        <w:t>B. The legislative history does not support defendants' interpretation</w:t>
      </w:r>
    </w:p>
    <w:p w14:paraId="20D6DC16" w14:textId="77777777" w:rsidR="00230049" w:rsidRPr="00575055" w:rsidRDefault="00230049" w:rsidP="00230049">
      <w:r w:rsidRPr="00575055">
        <w:rPr>
          <w:u w:val="single"/>
        </w:rPr>
        <w:t xml:space="preserve">Defendants urge us to reject the </w:t>
      </w:r>
      <w:r w:rsidRPr="00575055">
        <w:rPr>
          <w:b/>
          <w:iCs/>
          <w:u w:val="single"/>
        </w:rPr>
        <w:t>plain meaning</w:t>
      </w:r>
      <w:r w:rsidRPr="00575055">
        <w:rPr>
          <w:u w:val="single"/>
        </w:rPr>
        <w:t xml:space="preserve"> of the word "increase</w:t>
      </w:r>
      <w:r w:rsidRPr="00575055">
        <w:t>" as used in section 68203 based on the statute's legislative history, which they claim evinces an [*16] intent to tie judicial salary increases to the percentage salary increase, if any, from the average of all state employees, and not just those few employees whose salaries were increased. They rely on an analysis prepared by the Assembly Committee on the Judiciary in connection with a 1979 amendment to the statute:6Link to the text of the note</w:t>
      </w:r>
    </w:p>
    <w:p w14:paraId="6DC5E9F8" w14:textId="7FFB17EC" w:rsidR="00230049" w:rsidRPr="00575055" w:rsidRDefault="00230049" w:rsidP="00230049">
      <w:r w:rsidRPr="00575055">
        <w:t xml:space="preserve">"SB 53 changes the method of granting judges' annual salary increases by tying the increase to the annual average salary increases granted to California State employees up to a maximum of 5%. Thus, if the average salary </w:t>
      </w:r>
      <w:proofErr w:type="gramStart"/>
      <w:r w:rsidRPr="00575055">
        <w:t>increase</w:t>
      </w:r>
      <w:proofErr w:type="gramEnd"/>
      <w:r w:rsidRPr="00575055">
        <w:t xml:space="preserve"> received by state employees is 3%, the judges would be entitled to a 3% increase. If state employees do not receive an increase in any year, the judges would not be entitled to an increase for that year. [</w:t>
      </w:r>
      <w:r w:rsidR="00A11C5B" w:rsidRPr="00A11C5B">
        <w:rPr>
          <w:sz w:val="12"/>
        </w:rPr>
        <w:t>¶</w:t>
      </w:r>
      <w:r w:rsidRPr="00575055">
        <w:t>] . . . [</w:t>
      </w:r>
      <w:r w:rsidR="00A11C5B" w:rsidRPr="00A11C5B">
        <w:rPr>
          <w:sz w:val="12"/>
        </w:rPr>
        <w:t>¶</w:t>
      </w:r>
      <w:r w:rsidRPr="00575055">
        <w:t>] By providing that judges would receive the same pay hikes as state workers . . . SB 53 presents an equitable alternative to the annual pay increases judges now receive."</w:t>
      </w:r>
    </w:p>
    <w:p w14:paraId="5CADAEDA" w14:textId="77777777" w:rsidR="00230049" w:rsidRPr="00575055" w:rsidRDefault="00230049" w:rsidP="00230049">
      <w:r w:rsidRPr="00575055">
        <w:t>(Assem. Com. on Judiciary, analysis of Sen. Bill No. 53 (1979-1980 Reg. Sess.).)</w:t>
      </w:r>
    </w:p>
    <w:p w14:paraId="0E19C048" w14:textId="77777777" w:rsidR="00230049" w:rsidRPr="00575055" w:rsidRDefault="00230049" w:rsidP="00230049">
      <w:r w:rsidRPr="00575055">
        <w:t xml:space="preserve">There is </w:t>
      </w:r>
      <w:r w:rsidRPr="00575055">
        <w:rPr>
          <w:b/>
          <w:iCs/>
          <w:u w:val="single"/>
        </w:rPr>
        <w:t>nothing</w:t>
      </w:r>
      <w:r w:rsidRPr="00575055">
        <w:t xml:space="preserve"> in the legislative history that </w:t>
      </w:r>
      <w:r w:rsidRPr="00575055">
        <w:rPr>
          <w:u w:val="single"/>
        </w:rPr>
        <w:t>indicates that</w:t>
      </w:r>
      <w:r w:rsidRPr="00575055">
        <w:t xml:space="preserve"> the average percentage salary </w:t>
      </w:r>
      <w:r w:rsidRPr="00575055">
        <w:rPr>
          <w:u w:val="single"/>
        </w:rPr>
        <w:t>increase</w:t>
      </w:r>
      <w:r w:rsidRPr="00575055">
        <w:t xml:space="preserve"> for state employees in any given fiscal year </w:t>
      </w:r>
      <w:r w:rsidRPr="00575055">
        <w:rPr>
          <w:u w:val="single"/>
        </w:rPr>
        <w:t>was intended to include effective</w:t>
      </w:r>
      <w:r w:rsidRPr="00575055">
        <w:t xml:space="preserve"> salary [*17] </w:t>
      </w:r>
      <w:r w:rsidRPr="00575055">
        <w:rPr>
          <w:b/>
          <w:iCs/>
          <w:u w:val="single"/>
        </w:rPr>
        <w:t>decreases</w:t>
      </w:r>
      <w:r w:rsidRPr="00575055">
        <w:t xml:space="preserve"> </w:t>
      </w:r>
      <w:r w:rsidRPr="00575055">
        <w:rPr>
          <w:b/>
          <w:iCs/>
          <w:u w:val="single"/>
        </w:rPr>
        <w:t>as well as</w:t>
      </w:r>
      <w:r w:rsidRPr="00575055">
        <w:rPr>
          <w:u w:val="single"/>
        </w:rPr>
        <w:t xml:space="preserve"> increases</w:t>
      </w:r>
      <w:r w:rsidRPr="00575055">
        <w:t xml:space="preserve">. The analysis cited by defendants simply states that judges are not entitled to a salary increase in any year in which state employees do not receive an increase. </w:t>
      </w:r>
      <w:proofErr w:type="spellStart"/>
      <w:r w:rsidRPr="00575055">
        <w:t>CalHR</w:t>
      </w:r>
      <w:proofErr w:type="spellEnd"/>
      <w:r w:rsidRPr="00575055">
        <w:t xml:space="preserve"> calculated a 0.00 percent average percentage salary increase for state employees in fiscal years 2011-2012 and 2012-2013, and plaintiffs do not dispute that they were not entitled to any salary increase in those years.</w:t>
      </w:r>
    </w:p>
    <w:p w14:paraId="0CF250E4"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Change</w:t>
      </w:r>
    </w:p>
    <w:p w14:paraId="4716004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can’t mean change, because that would include its antonym, ‘decrease’</w:t>
      </w:r>
    </w:p>
    <w:p w14:paraId="3215D8F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Donna S. </w:t>
      </w:r>
      <w:r w:rsidRPr="00247653">
        <w:rPr>
          <w:rFonts w:asciiTheme="minorHAnsi" w:hAnsiTheme="minorHAnsi" w:cstheme="minorHAnsi"/>
          <w:b/>
          <w:bCs/>
          <w:sz w:val="26"/>
        </w:rPr>
        <w:t>Shroud 18</w:t>
      </w:r>
      <w:r w:rsidRPr="00247653">
        <w:rPr>
          <w:rFonts w:asciiTheme="minorHAnsi" w:hAnsiTheme="minorHAnsi" w:cstheme="minorHAnsi"/>
        </w:rPr>
        <w:t>, Judge on the North Carolina Appeals Court, “City of Charlotte v. Univ. Fin. Props., LLC”, 818 S.E.2d 116, 7/3/2018, Lexis</w:t>
      </w:r>
    </w:p>
    <w:p w14:paraId="0B3183E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The language in the statute is clear — the </w:t>
      </w:r>
      <w:proofErr w:type="spellStart"/>
      <w:r w:rsidRPr="00247653">
        <w:rPr>
          <w:rFonts w:asciiTheme="minorHAnsi" w:hAnsiTheme="minorHAnsi" w:cstheme="minorHAnsi"/>
        </w:rPr>
        <w:t>condemnor</w:t>
      </w:r>
      <w:proofErr w:type="spellEnd"/>
      <w:r w:rsidRPr="00247653">
        <w:rPr>
          <w:rFonts w:asciiTheme="minorHAnsi" w:hAnsiTheme="minorHAnsi" w:cstheme="minorHAnsi"/>
        </w:rPr>
        <w:t xml:space="preserve"> may amend its complaint and notice of taking and may increase [**33</w:t>
      </w:r>
      <w:proofErr w:type="gramStart"/>
      <w:r w:rsidRPr="00247653">
        <w:rPr>
          <w:rFonts w:asciiTheme="minorHAnsi" w:hAnsiTheme="minorHAnsi" w:cstheme="minorHAnsi"/>
        </w:rPr>
        <w:t>]  the</w:t>
      </w:r>
      <w:proofErr w:type="gramEnd"/>
      <w:r w:rsidRPr="00247653">
        <w:rPr>
          <w:rFonts w:asciiTheme="minorHAnsi" w:hAnsiTheme="minorHAnsi" w:cstheme="minorHAnsi"/>
        </w:rPr>
        <w:t xml:space="preserve"> deposit, but it may not amend a deposit to decrease the amount. </w:t>
      </w:r>
      <w:r w:rsidRPr="00C006A6">
        <w:rPr>
          <w:rFonts w:asciiTheme="minorHAnsi" w:hAnsiTheme="minorHAnsi" w:cstheme="minorHAnsi"/>
          <w:u w:val="single"/>
        </w:rPr>
        <w:t>We cannot read</w:t>
      </w:r>
      <w:r w:rsidRPr="00247653">
        <w:rPr>
          <w:rFonts w:asciiTheme="minorHAnsi" w:hAnsiTheme="minorHAnsi" w:cstheme="minorHAnsi"/>
          <w:u w:val="single"/>
        </w:rPr>
        <w:t xml:space="preserve"> the word </w:t>
      </w:r>
      <w:r w:rsidRPr="00C006A6">
        <w:rPr>
          <w:rFonts w:asciiTheme="minorHAnsi" w:hAnsiTheme="minorHAnsi" w:cstheme="minorHAnsi"/>
          <w:u w:val="single"/>
        </w:rPr>
        <w:t>"increase" to mean "change" since</w:t>
      </w:r>
      <w:r w:rsidRPr="00247653">
        <w:rPr>
          <w:rFonts w:asciiTheme="minorHAnsi" w:hAnsiTheme="minorHAnsi" w:cstheme="minorHAnsi"/>
          <w:u w:val="single"/>
        </w:rPr>
        <w:t xml:space="preserve"> a </w:t>
      </w:r>
      <w:r w:rsidRPr="00C006A6">
        <w:rPr>
          <w:rFonts w:asciiTheme="minorHAnsi" w:hAnsiTheme="minorHAnsi" w:cstheme="minorHAnsi"/>
          <w:u w:val="single"/>
        </w:rPr>
        <w:t xml:space="preserve">change could include a "decrease." Increase is the </w:t>
      </w:r>
      <w:r w:rsidRPr="00C006A6">
        <w:rPr>
          <w:rFonts w:asciiTheme="minorHAnsi" w:hAnsiTheme="minorHAnsi" w:cstheme="minorHAnsi"/>
          <w:b/>
          <w:iCs/>
          <w:u w:val="single"/>
        </w:rPr>
        <w:t>opposite</w:t>
      </w:r>
      <w:r w:rsidRPr="00C006A6">
        <w:rPr>
          <w:rFonts w:asciiTheme="minorHAnsi" w:hAnsiTheme="minorHAnsi" w:cstheme="minorHAnsi"/>
          <w:u w:val="single"/>
        </w:rPr>
        <w:t xml:space="preserve"> of decrease</w:t>
      </w:r>
      <w:r w:rsidRPr="00247653">
        <w:rPr>
          <w:rFonts w:asciiTheme="minorHAnsi" w:hAnsiTheme="minorHAnsi" w:cstheme="minorHAnsi"/>
          <w:u w:val="single"/>
        </w:rPr>
        <w:t>. We construe the statute using its plain meaning</w:t>
      </w:r>
      <w:r w:rsidRPr="00247653">
        <w:rPr>
          <w:rFonts w:asciiTheme="minorHAnsi" w:hAnsiTheme="minorHAnsi" w:cstheme="minorHAnsi"/>
        </w:rPr>
        <w:t xml:space="preserve">. See Wilkie, 370 N.C. at 547, 809 S.E.2d at 858. And HN22 the statute plainly allows the </w:t>
      </w:r>
      <w:proofErr w:type="spellStart"/>
      <w:r w:rsidRPr="00247653">
        <w:rPr>
          <w:rFonts w:asciiTheme="minorHAnsi" w:hAnsiTheme="minorHAnsi" w:cstheme="minorHAnsi"/>
        </w:rPr>
        <w:t>condemnor</w:t>
      </w:r>
      <w:proofErr w:type="spellEnd"/>
      <w:r w:rsidRPr="00247653">
        <w:rPr>
          <w:rFonts w:asciiTheme="minorHAnsi" w:hAnsiTheme="minorHAnsi" w:cstheme="minorHAnsi"/>
        </w:rPr>
        <w:t xml:space="preserve"> only to increase its deposit "at any time while the proceeding is pending[.]" See N.C. Gen. Stat. § 136-103(d). In addition, the next phrase gives the landowner "the same rights of withdrawal of this additional amount" as it had for the initial deposit. Id. The statute contemplates only an increase in the deposit and provides for the landowner to withdraw the additional amount. Id. There is no provision for a decrease in the deposit while the action is pending. And as discussed above, the action is no longer "pending" after defendant's filing of a voluntary dismissal under Rule 41(a). Thus, the existence of a deposit does not change the result under Rule 41(a) in this case. Even if we assume that a deposit could be increased after a landowner takes a voluntary dismissal — although we cannot imagine  [*129]  why that would ever happen — the statute does not allow an amendment to decrease the deposit at all, so plaintiff's motion here to decrease [**34]  the deposit does not change our analysis of the Rule 41(a) dismissal issue.</w:t>
      </w:r>
    </w:p>
    <w:p w14:paraId="059D03CB" w14:textId="77777777" w:rsidR="00230049" w:rsidRPr="00247653" w:rsidRDefault="00230049" w:rsidP="00230049">
      <w:pPr>
        <w:rPr>
          <w:rFonts w:asciiTheme="minorHAnsi" w:hAnsiTheme="minorHAnsi" w:cstheme="minorHAnsi"/>
        </w:rPr>
      </w:pPr>
    </w:p>
    <w:p w14:paraId="6E8D94C2" w14:textId="77777777" w:rsidR="00230049" w:rsidRDefault="00230049" w:rsidP="00230049">
      <w:pPr>
        <w:pStyle w:val="Heading3"/>
      </w:pPr>
      <w:r>
        <w:lastRenderedPageBreak/>
        <w:t>---Either/Or---</w:t>
      </w:r>
    </w:p>
    <w:p w14:paraId="4890D2EF"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Make Greater</w:t>
      </w:r>
    </w:p>
    <w:p w14:paraId="76F8E96C"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‘Increasing’ is to </w:t>
      </w:r>
      <w:r w:rsidRPr="00247653">
        <w:rPr>
          <w:rFonts w:asciiTheme="minorHAnsi" w:eastAsiaTheme="majorEastAsia" w:hAnsiTheme="minorHAnsi" w:cstheme="minorHAnsi"/>
          <w:b/>
          <w:iCs/>
          <w:sz w:val="26"/>
          <w:u w:val="single"/>
        </w:rPr>
        <w:t>become greater</w:t>
      </w:r>
      <w:r w:rsidRPr="00247653">
        <w:rPr>
          <w:rFonts w:asciiTheme="minorHAnsi" w:eastAsiaTheme="majorEastAsia" w:hAnsiTheme="minorHAnsi" w:cstheme="minorHAnsi"/>
          <w:b/>
          <w:iCs/>
          <w:sz w:val="26"/>
        </w:rPr>
        <w:t xml:space="preserve"> in amount or intensity</w:t>
      </w:r>
    </w:p>
    <w:p w14:paraId="461FC2D4"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Merriam-</w:t>
      </w:r>
      <w:r w:rsidRPr="00247653">
        <w:rPr>
          <w:rFonts w:asciiTheme="minorHAnsi" w:hAnsiTheme="minorHAnsi" w:cstheme="minorHAnsi"/>
          <w:b/>
          <w:bCs/>
          <w:sz w:val="26"/>
        </w:rPr>
        <w:t>Webster’s 19</w:t>
      </w:r>
      <w:r w:rsidRPr="00247653">
        <w:rPr>
          <w:rFonts w:asciiTheme="minorHAnsi" w:hAnsiTheme="minorHAnsi" w:cstheme="minorHAnsi"/>
        </w:rPr>
        <w:t xml:space="preserve"> Online Dictionary, ‘increase’, https://www.merriam-webster.com/dictionary/increase</w:t>
      </w:r>
    </w:p>
    <w:p w14:paraId="4B821CC0" w14:textId="77777777" w:rsidR="00230049" w:rsidRPr="00247653" w:rsidRDefault="00230049" w:rsidP="00230049">
      <w:pPr>
        <w:rPr>
          <w:rFonts w:asciiTheme="minorHAnsi" w:hAnsiTheme="minorHAnsi" w:cstheme="minorHAnsi"/>
        </w:rPr>
      </w:pPr>
      <w:proofErr w:type="gramStart"/>
      <w:r w:rsidRPr="00247653">
        <w:rPr>
          <w:rFonts w:asciiTheme="minorHAnsi" w:hAnsiTheme="minorHAnsi" w:cstheme="minorHAnsi"/>
        </w:rPr>
        <w:t>increased;</w:t>
      </w:r>
      <w:proofErr w:type="gramEnd"/>
      <w:r w:rsidRPr="00247653">
        <w:rPr>
          <w:rFonts w:asciiTheme="minorHAnsi" w:hAnsiTheme="minorHAnsi" w:cstheme="minorHAnsi"/>
        </w:rPr>
        <w:t xml:space="preserve"> </w:t>
      </w:r>
      <w:r w:rsidRPr="00C006A6">
        <w:rPr>
          <w:rFonts w:asciiTheme="minorHAnsi" w:hAnsiTheme="minorHAnsi" w:cstheme="minorHAnsi"/>
          <w:u w:val="single"/>
        </w:rPr>
        <w:t>increasing</w:t>
      </w:r>
    </w:p>
    <w:p w14:paraId="5995D481"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Definition of increase (Entry 1 of 2)</w:t>
      </w:r>
    </w:p>
    <w:p w14:paraId="64064223"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intransitive verb</w:t>
      </w:r>
    </w:p>
    <w:p w14:paraId="5F241A6B" w14:textId="77777777" w:rsidR="00230049" w:rsidRPr="00247653" w:rsidRDefault="00230049" w:rsidP="00230049">
      <w:pPr>
        <w:rPr>
          <w:rFonts w:asciiTheme="minorHAnsi" w:hAnsiTheme="minorHAnsi" w:cstheme="minorHAnsi"/>
          <w:u w:val="single"/>
        </w:rPr>
      </w:pPr>
      <w:proofErr w:type="gramStart"/>
      <w:r w:rsidRPr="00247653">
        <w:rPr>
          <w:rFonts w:asciiTheme="minorHAnsi" w:hAnsiTheme="minorHAnsi" w:cstheme="minorHAnsi"/>
        </w:rPr>
        <w:t>1 :</w:t>
      </w:r>
      <w:proofErr w:type="gramEnd"/>
      <w:r w:rsidRPr="00247653">
        <w:rPr>
          <w:rFonts w:asciiTheme="minorHAnsi" w:hAnsiTheme="minorHAnsi" w:cstheme="minorHAnsi"/>
        </w:rPr>
        <w:t xml:space="preserve"> </w:t>
      </w:r>
      <w:r w:rsidRPr="00C006A6">
        <w:rPr>
          <w:rFonts w:asciiTheme="minorHAnsi" w:hAnsiTheme="minorHAnsi" w:cstheme="minorHAnsi"/>
          <w:u w:val="single"/>
        </w:rPr>
        <w:t>to become</w:t>
      </w:r>
      <w:r w:rsidRPr="00247653">
        <w:rPr>
          <w:rFonts w:asciiTheme="minorHAnsi" w:hAnsiTheme="minorHAnsi" w:cstheme="minorHAnsi"/>
          <w:u w:val="single"/>
        </w:rPr>
        <w:t xml:space="preserve"> progressively </w:t>
      </w:r>
      <w:r w:rsidRPr="00C006A6">
        <w:rPr>
          <w:rFonts w:asciiTheme="minorHAnsi" w:hAnsiTheme="minorHAnsi" w:cstheme="minorHAnsi"/>
          <w:u w:val="single"/>
        </w:rPr>
        <w:t>greater</w:t>
      </w:r>
      <w:r w:rsidRPr="00247653">
        <w:rPr>
          <w:rFonts w:asciiTheme="minorHAnsi" w:hAnsiTheme="minorHAnsi" w:cstheme="minorHAnsi"/>
          <w:u w:val="single"/>
        </w:rPr>
        <w:t xml:space="preserve"> (as in size, amount, number, or intensity)</w:t>
      </w:r>
    </w:p>
    <w:p w14:paraId="071675AF" w14:textId="77777777" w:rsidR="00230049" w:rsidRPr="00247653" w:rsidRDefault="00230049" w:rsidP="00230049">
      <w:pPr>
        <w:rPr>
          <w:rFonts w:asciiTheme="minorHAnsi" w:hAnsiTheme="minorHAnsi" w:cstheme="minorHAnsi"/>
        </w:rPr>
      </w:pPr>
      <w:proofErr w:type="gramStart"/>
      <w:r w:rsidRPr="00247653">
        <w:rPr>
          <w:rFonts w:asciiTheme="minorHAnsi" w:hAnsiTheme="minorHAnsi" w:cstheme="minorHAnsi"/>
        </w:rPr>
        <w:t>2 :</w:t>
      </w:r>
      <w:proofErr w:type="gramEnd"/>
      <w:r w:rsidRPr="00247653">
        <w:rPr>
          <w:rFonts w:asciiTheme="minorHAnsi" w:hAnsiTheme="minorHAnsi" w:cstheme="minorHAnsi"/>
        </w:rPr>
        <w:t xml:space="preserve"> to multiply by the production of young</w:t>
      </w:r>
    </w:p>
    <w:p w14:paraId="03AD62E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‘Increase’ does not mean to decrease </w:t>
      </w:r>
    </w:p>
    <w:p w14:paraId="2DB76DAA"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Webster’s 1913</w:t>
      </w:r>
      <w:r w:rsidRPr="00247653">
        <w:rPr>
          <w:rFonts w:asciiTheme="minorHAnsi" w:hAnsiTheme="minorHAnsi" w:cstheme="minorHAnsi"/>
        </w:rPr>
        <w:t xml:space="preserve"> Dictionary. 1913 ("Increase", http://machaut.uchicago.edu/cgi-bin/WEBSTER.sh?WORD=increase)</w:t>
      </w:r>
    </w:p>
    <w:p w14:paraId="70F6EC5F"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In*crease" (?), v. </w:t>
      </w:r>
      <w:proofErr w:type="spellStart"/>
      <w:r w:rsidRPr="00247653">
        <w:rPr>
          <w:rFonts w:asciiTheme="minorHAnsi" w:hAnsiTheme="minorHAnsi" w:cstheme="minorHAnsi"/>
          <w:sz w:val="16"/>
        </w:rPr>
        <w:t>i</w:t>
      </w:r>
      <w:proofErr w:type="spellEnd"/>
      <w:r w:rsidRPr="00247653">
        <w:rPr>
          <w:rFonts w:asciiTheme="minorHAnsi" w:hAnsiTheme="minorHAnsi" w:cstheme="minorHAnsi"/>
          <w:sz w:val="16"/>
        </w:rPr>
        <w:t>.</w:t>
      </w:r>
    </w:p>
    <w:p w14:paraId="4BD6DBA4" w14:textId="77777777" w:rsidR="00230049" w:rsidRPr="00247653" w:rsidRDefault="00230049" w:rsidP="00230049">
      <w:pPr>
        <w:rPr>
          <w:rFonts w:asciiTheme="minorHAnsi" w:hAnsiTheme="minorHAnsi" w:cstheme="minorHAnsi"/>
          <w:u w:val="single"/>
        </w:rPr>
      </w:pPr>
      <w:r w:rsidRPr="00C006A6">
        <w:rPr>
          <w:rFonts w:asciiTheme="minorHAnsi" w:hAnsiTheme="minorHAnsi" w:cstheme="minorHAnsi"/>
          <w:u w:val="single"/>
        </w:rPr>
        <w:t>To become greater</w:t>
      </w:r>
      <w:r w:rsidRPr="00247653">
        <w:rPr>
          <w:rFonts w:asciiTheme="minorHAnsi" w:hAnsiTheme="minorHAnsi" w:cstheme="minorHAnsi"/>
          <w:u w:val="single"/>
        </w:rPr>
        <w:t xml:space="preserve"> or more in size, quantity, number</w:t>
      </w:r>
      <w:r w:rsidRPr="00247653">
        <w:rPr>
          <w:rFonts w:asciiTheme="minorHAnsi" w:hAnsiTheme="minorHAnsi" w:cstheme="minorHAnsi"/>
          <w:sz w:val="16"/>
        </w:rPr>
        <w:t xml:space="preserve">, degree, value, intensity, power, authority, reputation, wealth; to grow; to augment; to advance; </w:t>
      </w:r>
      <w:r w:rsidRPr="00247653">
        <w:rPr>
          <w:rFonts w:asciiTheme="minorHAnsi" w:hAnsiTheme="minorHAnsi" w:cstheme="minorHAnsi"/>
          <w:u w:val="single"/>
        </w:rPr>
        <w:t xml:space="preserve">-- </w:t>
      </w:r>
      <w:r w:rsidRPr="00C006A6">
        <w:rPr>
          <w:rFonts w:asciiTheme="minorHAnsi" w:hAnsiTheme="minorHAnsi" w:cstheme="minorHAnsi"/>
          <w:u w:val="single"/>
        </w:rPr>
        <w:t xml:space="preserve">opposed to </w:t>
      </w:r>
      <w:r w:rsidRPr="00C006A6">
        <w:rPr>
          <w:rFonts w:asciiTheme="minorHAnsi" w:hAnsiTheme="minorHAnsi" w:cstheme="minorHAnsi"/>
          <w:i/>
          <w:iCs/>
          <w:u w:val="single"/>
        </w:rPr>
        <w:t>decrease</w:t>
      </w:r>
      <w:r w:rsidRPr="00247653">
        <w:rPr>
          <w:rFonts w:asciiTheme="minorHAnsi" w:hAnsiTheme="minorHAnsi" w:cstheme="minorHAnsi"/>
          <w:u w:val="single"/>
        </w:rPr>
        <w:t xml:space="preserve">. </w:t>
      </w:r>
    </w:p>
    <w:p w14:paraId="0CB5086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is the opposite of decrease</w:t>
      </w:r>
    </w:p>
    <w:p w14:paraId="181051DB"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Cambridge 8</w:t>
      </w:r>
      <w:r w:rsidRPr="00247653">
        <w:rPr>
          <w:rFonts w:asciiTheme="minorHAnsi" w:hAnsiTheme="minorHAnsi" w:cstheme="minorHAnsi"/>
        </w:rPr>
        <w:t xml:space="preserve"> Cambridge Dictionary, “increase”, 2008, http://dictionary.cambridge.org/define.asp?key=increase*1+0&amp;dict=A</w:t>
      </w:r>
    </w:p>
    <w:p w14:paraId="4520EA64"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increase</w:t>
      </w:r>
    </w:p>
    <w:p w14:paraId="1ACCE223" w14:textId="77777777" w:rsidR="00230049" w:rsidRPr="00247653" w:rsidRDefault="00230049" w:rsidP="00230049">
      <w:pPr>
        <w:rPr>
          <w:rFonts w:asciiTheme="minorHAnsi" w:hAnsiTheme="minorHAnsi" w:cstheme="minorHAnsi"/>
          <w:sz w:val="16"/>
        </w:rPr>
      </w:pPr>
      <w:hyperlink r:id="rId44" w:history="1">
        <w:r w:rsidRPr="00247653">
          <w:rPr>
            <w:rFonts w:asciiTheme="minorHAnsi" w:hAnsiTheme="minorHAnsi" w:cstheme="minorHAnsi"/>
            <w:sz w:val="16"/>
          </w:rPr>
          <w:t>[Show phonetics]</w:t>
        </w:r>
      </w:hyperlink>
    </w:p>
    <w:p w14:paraId="410C0A18"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verb [I/T] </w:t>
      </w:r>
    </w:p>
    <w:p w14:paraId="05EC0919"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to become or make (something) larger or greater </w:t>
      </w:r>
    </w:p>
    <w:p w14:paraId="4B25B768" w14:textId="77777777" w:rsidR="00230049" w:rsidRPr="00247653" w:rsidRDefault="00230049" w:rsidP="00230049">
      <w:pPr>
        <w:rPr>
          <w:rFonts w:asciiTheme="minorHAnsi" w:hAnsiTheme="minorHAnsi" w:cstheme="minorHAnsi"/>
          <w:sz w:val="16"/>
        </w:rPr>
      </w:pPr>
      <w:r w:rsidRPr="00C006A6">
        <w:rPr>
          <w:rFonts w:asciiTheme="minorHAnsi" w:hAnsiTheme="minorHAnsi" w:cstheme="minorHAnsi"/>
          <w:u w:val="single"/>
        </w:rPr>
        <w:t xml:space="preserve">The opposite of increase is </w:t>
      </w:r>
      <w:hyperlink r:id="rId45" w:history="1">
        <w:r w:rsidRPr="00C006A6">
          <w:rPr>
            <w:rFonts w:asciiTheme="minorHAnsi" w:hAnsiTheme="minorHAnsi" w:cstheme="minorHAnsi"/>
            <w:u w:val="single"/>
          </w:rPr>
          <w:t>decrease</w:t>
        </w:r>
      </w:hyperlink>
      <w:r w:rsidRPr="00247653">
        <w:rPr>
          <w:rFonts w:asciiTheme="minorHAnsi" w:hAnsiTheme="minorHAnsi" w:cstheme="minorHAnsi"/>
          <w:sz w:val="16"/>
        </w:rPr>
        <w:t>. </w:t>
      </w:r>
    </w:p>
    <w:p w14:paraId="00F9FAE2"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means to make greater</w:t>
      </w:r>
    </w:p>
    <w:p w14:paraId="111A6B5F"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Merriam </w:t>
      </w:r>
      <w:r w:rsidRPr="00247653">
        <w:rPr>
          <w:rFonts w:asciiTheme="minorHAnsi" w:hAnsiTheme="minorHAnsi" w:cstheme="minorHAnsi"/>
          <w:b/>
          <w:bCs/>
          <w:sz w:val="26"/>
        </w:rPr>
        <w:t>Webster 9</w:t>
      </w:r>
      <w:r w:rsidRPr="00247653">
        <w:rPr>
          <w:rFonts w:asciiTheme="minorHAnsi" w:hAnsiTheme="minorHAnsi" w:cstheme="minorHAnsi"/>
        </w:rPr>
        <w:t xml:space="preserve"> (Merriam Webster Online Dictionary, “Increase”, </w:t>
      </w:r>
      <w:hyperlink r:id="rId46" w:history="1">
        <w:r w:rsidRPr="00247653">
          <w:rPr>
            <w:rFonts w:asciiTheme="minorHAnsi" w:hAnsiTheme="minorHAnsi" w:cstheme="minorHAnsi"/>
          </w:rPr>
          <w:t>http://www.merriamwebster.com/dictionary/increase[1</w:t>
        </w:r>
      </w:hyperlink>
      <w:r w:rsidRPr="00247653">
        <w:rPr>
          <w:rFonts w:asciiTheme="minorHAnsi" w:hAnsiTheme="minorHAnsi" w:cstheme="minorHAnsi"/>
        </w:rPr>
        <w:t>])</w:t>
      </w:r>
    </w:p>
    <w:p w14:paraId="3D95E8FD"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i/>
          <w:iCs/>
          <w:sz w:val="16"/>
        </w:rPr>
        <w:t>intransitive verb</w:t>
      </w:r>
      <w:r w:rsidRPr="00247653">
        <w:rPr>
          <w:rFonts w:asciiTheme="minorHAnsi" w:hAnsiTheme="minorHAnsi" w:cstheme="minorHAnsi"/>
          <w:bCs/>
          <w:sz w:val="16"/>
        </w:rPr>
        <w:t>1:</w:t>
      </w:r>
      <w:r w:rsidRPr="00247653">
        <w:rPr>
          <w:rFonts w:asciiTheme="minorHAnsi" w:hAnsiTheme="minorHAnsi" w:cstheme="minorHAnsi"/>
          <w:sz w:val="16"/>
        </w:rPr>
        <w:t xml:space="preserve"> </w:t>
      </w:r>
      <w:r w:rsidRPr="00C006A6">
        <w:rPr>
          <w:rFonts w:asciiTheme="minorHAnsi" w:hAnsiTheme="minorHAnsi" w:cstheme="minorHAnsi"/>
          <w:u w:val="single"/>
        </w:rPr>
        <w:t>to become progressively greater</w:t>
      </w:r>
      <w:r w:rsidRPr="00247653">
        <w:rPr>
          <w:rFonts w:asciiTheme="minorHAnsi" w:hAnsiTheme="minorHAnsi" w:cstheme="minorHAnsi"/>
          <w:u w:val="single"/>
        </w:rPr>
        <w:t xml:space="preserve"> (as in size, amount, number, or intensity</w:t>
      </w:r>
      <w:r w:rsidRPr="00247653">
        <w:rPr>
          <w:rFonts w:asciiTheme="minorHAnsi" w:hAnsiTheme="minorHAnsi" w:cstheme="minorHAnsi"/>
          <w:sz w:val="16"/>
        </w:rPr>
        <w:t>)</w:t>
      </w:r>
      <w:r w:rsidRPr="00247653">
        <w:rPr>
          <w:rFonts w:asciiTheme="minorHAnsi" w:hAnsiTheme="minorHAnsi" w:cstheme="minorHAnsi"/>
          <w:bCs/>
          <w:sz w:val="16"/>
        </w:rPr>
        <w:t>2:</w:t>
      </w:r>
      <w:r w:rsidRPr="00247653">
        <w:rPr>
          <w:rFonts w:asciiTheme="minorHAnsi" w:hAnsiTheme="minorHAnsi" w:cstheme="minorHAnsi"/>
          <w:sz w:val="16"/>
        </w:rPr>
        <w:t xml:space="preserve"> to multiply by the production of </w:t>
      </w:r>
      <w:proofErr w:type="spellStart"/>
      <w:r w:rsidRPr="00247653">
        <w:rPr>
          <w:rFonts w:asciiTheme="minorHAnsi" w:hAnsiTheme="minorHAnsi" w:cstheme="minorHAnsi"/>
          <w:sz w:val="16"/>
        </w:rPr>
        <w:t>young</w:t>
      </w:r>
      <w:r w:rsidRPr="00247653">
        <w:rPr>
          <w:rFonts w:asciiTheme="minorHAnsi" w:hAnsiTheme="minorHAnsi" w:cstheme="minorHAnsi"/>
          <w:i/>
          <w:iCs/>
          <w:sz w:val="16"/>
        </w:rPr>
        <w:t>transitive</w:t>
      </w:r>
      <w:proofErr w:type="spellEnd"/>
      <w:r w:rsidRPr="00247653">
        <w:rPr>
          <w:rFonts w:asciiTheme="minorHAnsi" w:hAnsiTheme="minorHAnsi" w:cstheme="minorHAnsi"/>
          <w:i/>
          <w:iCs/>
          <w:sz w:val="16"/>
        </w:rPr>
        <w:t xml:space="preserve"> verb</w:t>
      </w:r>
      <w:r w:rsidRPr="00247653">
        <w:rPr>
          <w:rFonts w:asciiTheme="minorHAnsi" w:hAnsiTheme="minorHAnsi" w:cstheme="minorHAnsi"/>
          <w:bCs/>
          <w:sz w:val="16"/>
        </w:rPr>
        <w:t>1:</w:t>
      </w:r>
      <w:r w:rsidRPr="00247653">
        <w:rPr>
          <w:rFonts w:asciiTheme="minorHAnsi" w:hAnsiTheme="minorHAnsi" w:cstheme="minorHAnsi"/>
          <w:sz w:val="16"/>
        </w:rPr>
        <w:t xml:space="preserve"> to make greater </w:t>
      </w:r>
      <w:r w:rsidRPr="00247653">
        <w:rPr>
          <w:rFonts w:asciiTheme="minorHAnsi" w:hAnsiTheme="minorHAnsi" w:cstheme="minorHAnsi"/>
          <w:bCs/>
          <w:sz w:val="16"/>
        </w:rPr>
        <w:t>:</w:t>
      </w:r>
      <w:r w:rsidRPr="00247653">
        <w:rPr>
          <w:rFonts w:asciiTheme="minorHAnsi" w:hAnsiTheme="minorHAnsi" w:cstheme="minorHAnsi"/>
          <w:sz w:val="16"/>
        </w:rPr>
        <w:t xml:space="preserve"> </w:t>
      </w:r>
      <w:hyperlink r:id="rId47" w:history="1">
        <w:r w:rsidRPr="00247653">
          <w:rPr>
            <w:rFonts w:asciiTheme="minorHAnsi" w:hAnsiTheme="minorHAnsi" w:cstheme="minorHAnsi"/>
            <w:bCs/>
            <w:smallCaps/>
            <w:u w:val="single"/>
          </w:rPr>
          <w:t>augment</w:t>
        </w:r>
      </w:hyperlink>
      <w:r w:rsidRPr="00247653">
        <w:rPr>
          <w:rFonts w:asciiTheme="minorHAnsi" w:hAnsiTheme="minorHAnsi" w:cstheme="minorHAnsi"/>
          <w:bCs/>
          <w:sz w:val="16"/>
        </w:rPr>
        <w:t>2</w:t>
      </w:r>
      <w:r w:rsidRPr="00247653">
        <w:rPr>
          <w:rFonts w:asciiTheme="minorHAnsi" w:hAnsiTheme="minorHAnsi" w:cstheme="minorHAnsi"/>
          <w:i/>
          <w:iCs/>
          <w:sz w:val="16"/>
        </w:rPr>
        <w:t>obsolete</w:t>
      </w:r>
      <w:r w:rsidRPr="00247653">
        <w:rPr>
          <w:rFonts w:asciiTheme="minorHAnsi" w:hAnsiTheme="minorHAnsi" w:cstheme="minorHAnsi"/>
          <w:sz w:val="16"/>
        </w:rPr>
        <w:t xml:space="preserve"> </w:t>
      </w:r>
      <w:r w:rsidRPr="00247653">
        <w:rPr>
          <w:rFonts w:asciiTheme="minorHAnsi" w:hAnsiTheme="minorHAnsi" w:cstheme="minorHAnsi"/>
          <w:bCs/>
          <w:sz w:val="16"/>
        </w:rPr>
        <w:t>:</w:t>
      </w:r>
      <w:r w:rsidRPr="00247653">
        <w:rPr>
          <w:rFonts w:asciiTheme="minorHAnsi" w:hAnsiTheme="minorHAnsi" w:cstheme="minorHAnsi"/>
          <w:sz w:val="16"/>
        </w:rPr>
        <w:t xml:space="preserve"> </w:t>
      </w:r>
      <w:hyperlink r:id="rId48" w:history="1">
        <w:r w:rsidRPr="00247653">
          <w:rPr>
            <w:rFonts w:asciiTheme="minorHAnsi" w:hAnsiTheme="minorHAnsi" w:cstheme="minorHAnsi"/>
            <w:bCs/>
            <w:smallCaps/>
            <w:u w:val="single"/>
          </w:rPr>
          <w:t>enrich</w:t>
        </w:r>
      </w:hyperlink>
    </w:p>
    <w:p w14:paraId="3B181035"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Increase</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Progressive Growth</w:t>
      </w:r>
    </w:p>
    <w:p w14:paraId="25329EC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‘Increase’ means progressive growth</w:t>
      </w:r>
    </w:p>
    <w:p w14:paraId="2201930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Louis</w:t>
      </w:r>
      <w:r w:rsidRPr="00247653">
        <w:rPr>
          <w:rFonts w:asciiTheme="minorHAnsi" w:hAnsiTheme="minorHAnsi" w:cstheme="minorHAnsi"/>
          <w:b/>
        </w:rPr>
        <w:t xml:space="preserve"> Philips 2</w:t>
      </w:r>
      <w:r w:rsidRPr="00247653">
        <w:rPr>
          <w:rFonts w:asciiTheme="minorHAnsi" w:hAnsiTheme="minorHAnsi" w:cstheme="minorHAnsi"/>
        </w:rPr>
        <w:t>, United States Bankruptcy Judge, IN RE Lawrence d. Goldberg, Debtor; Dwayne M. Murray, Trustee, Plaintiff versus Mae M. Stacy Trust and F. Eugene Richardson, Defendants, 5/1, lexis) (emphasis in the original)</w:t>
      </w:r>
    </w:p>
    <w:p w14:paraId="31734F5C"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In determining the plain meaning of the phrase "increases the obligor's insolvency," the Court initially notes that this phrase makes no reference whatsoever [**50</w:t>
      </w:r>
      <w:proofErr w:type="gramStart"/>
      <w:r w:rsidRPr="00247653">
        <w:rPr>
          <w:rFonts w:asciiTheme="minorHAnsi" w:hAnsiTheme="minorHAnsi" w:cstheme="minorHAnsi"/>
          <w:sz w:val="16"/>
        </w:rPr>
        <w:t>]  to</w:t>
      </w:r>
      <w:proofErr w:type="gramEnd"/>
      <w:r w:rsidRPr="00247653">
        <w:rPr>
          <w:rFonts w:asciiTheme="minorHAnsi" w:hAnsiTheme="minorHAnsi" w:cstheme="minorHAnsi"/>
          <w:sz w:val="16"/>
        </w:rPr>
        <w:t xml:space="preserve">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247653">
        <w:rPr>
          <w:rFonts w:asciiTheme="minorHAnsi" w:hAnsiTheme="minorHAnsi" w:cstheme="minorHAnsi"/>
          <w:u w:val="single"/>
        </w:rPr>
        <w:t xml:space="preserve">the Court will focus on </w:t>
      </w:r>
      <w:r w:rsidRPr="00C006A6">
        <w:rPr>
          <w:rFonts w:asciiTheme="minorHAnsi" w:hAnsiTheme="minorHAnsi" w:cstheme="minorHAnsi"/>
          <w:u w:val="single"/>
        </w:rPr>
        <w:t>the plain meaning of the term "increases." Taking note from</w:t>
      </w:r>
      <w:r w:rsidRPr="00247653">
        <w:rPr>
          <w:rFonts w:asciiTheme="minorHAnsi" w:hAnsiTheme="minorHAnsi" w:cstheme="minorHAnsi"/>
          <w:u w:val="single"/>
        </w:rPr>
        <w:t xml:space="preserve"> one of the </w:t>
      </w:r>
      <w:r w:rsidRPr="00C006A6">
        <w:rPr>
          <w:rFonts w:asciiTheme="minorHAnsi" w:hAnsiTheme="minorHAnsi" w:cstheme="minorHAnsi"/>
          <w:u w:val="single"/>
        </w:rPr>
        <w:t>dictionaries</w:t>
      </w:r>
      <w:r w:rsidRPr="00247653">
        <w:rPr>
          <w:rFonts w:asciiTheme="minorHAnsi" w:hAnsiTheme="minorHAnsi" w:cstheme="minorHAnsi"/>
          <w:u w:val="single"/>
        </w:rPr>
        <w:t xml:space="preserve"> of choice of the United States Supreme Court</w:t>
      </w:r>
      <w:r w:rsidRPr="00247653">
        <w:rPr>
          <w:rFonts w:asciiTheme="minorHAnsi" w:hAnsiTheme="minorHAnsi" w:cstheme="minorHAnsi"/>
          <w:sz w:val="16"/>
        </w:rPr>
        <w:t xml:space="preserve">, 28 the Court finds that the definition of </w:t>
      </w:r>
      <w:r w:rsidRPr="00247653">
        <w:rPr>
          <w:rFonts w:asciiTheme="minorHAnsi" w:hAnsiTheme="minorHAnsi" w:cstheme="minorHAnsi"/>
          <w:u w:val="single"/>
        </w:rPr>
        <w:t>the word "increase"</w:t>
      </w:r>
      <w:r w:rsidRPr="00247653">
        <w:rPr>
          <w:rFonts w:asciiTheme="minorHAnsi" w:hAnsiTheme="minorHAnsi" w:cstheme="minorHAnsi"/>
          <w:sz w:val="16"/>
        </w:rPr>
        <w:t xml:space="preserve"> in Webster's Ninth New Collegiate Dictionary </w:t>
      </w:r>
      <w:r w:rsidRPr="00247653">
        <w:rPr>
          <w:rFonts w:asciiTheme="minorHAnsi" w:hAnsiTheme="minorHAnsi" w:cstheme="minorHAnsi"/>
          <w:u w:val="single"/>
        </w:rPr>
        <w:t>reads as follows</w:t>
      </w:r>
      <w:r w:rsidRPr="00247653">
        <w:rPr>
          <w:rFonts w:asciiTheme="minorHAnsi" w:hAnsiTheme="minorHAnsi" w:cstheme="minorHAnsi"/>
          <w:sz w:val="16"/>
        </w:rPr>
        <w:t>:</w:t>
      </w:r>
    </w:p>
    <w:p w14:paraId="2FB85D01"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     [*270</w:t>
      </w:r>
      <w:proofErr w:type="gramStart"/>
      <w:r w:rsidRPr="00247653">
        <w:rPr>
          <w:rFonts w:asciiTheme="minorHAnsi" w:hAnsiTheme="minorHAnsi" w:cstheme="minorHAnsi"/>
          <w:sz w:val="16"/>
        </w:rPr>
        <w:t xml:space="preserve">]  </w:t>
      </w:r>
      <w:r w:rsidRPr="00C006A6">
        <w:rPr>
          <w:rFonts w:asciiTheme="minorHAnsi" w:hAnsiTheme="minorHAnsi" w:cstheme="minorHAnsi"/>
          <w:u w:val="single"/>
        </w:rPr>
        <w:t>To</w:t>
      </w:r>
      <w:proofErr w:type="gramEnd"/>
      <w:r w:rsidRPr="00C006A6">
        <w:rPr>
          <w:rFonts w:asciiTheme="minorHAnsi" w:hAnsiTheme="minorHAnsi" w:cstheme="minorHAnsi"/>
          <w:u w:val="single"/>
        </w:rPr>
        <w:t xml:space="preserve"> become </w:t>
      </w:r>
      <w:r w:rsidRPr="00C006A6">
        <w:rPr>
          <w:rFonts w:asciiTheme="minorHAnsi" w:hAnsiTheme="minorHAnsi" w:cstheme="minorHAnsi"/>
          <w:b/>
          <w:i/>
          <w:iCs/>
          <w:u w:val="single"/>
        </w:rPr>
        <w:t>progressively</w:t>
      </w:r>
      <w:r w:rsidRPr="00C006A6">
        <w:rPr>
          <w:rFonts w:asciiTheme="minorHAnsi" w:hAnsiTheme="minorHAnsi" w:cstheme="minorHAnsi"/>
          <w:u w:val="single"/>
        </w:rPr>
        <w:t xml:space="preserve"> greater</w:t>
      </w:r>
      <w:r w:rsidRPr="00247653">
        <w:rPr>
          <w:rFonts w:asciiTheme="minorHAnsi" w:hAnsiTheme="minorHAnsi" w:cstheme="minorHAnsi"/>
          <w:sz w:val="16"/>
        </w:rPr>
        <w:t xml:space="preserve"> (as in size, amount, number, or </w:t>
      </w:r>
      <w:proofErr w:type="gramStart"/>
      <w:r w:rsidRPr="00247653">
        <w:rPr>
          <w:rFonts w:asciiTheme="minorHAnsi" w:hAnsiTheme="minorHAnsi" w:cstheme="minorHAnsi"/>
          <w:sz w:val="16"/>
        </w:rPr>
        <w:t>intensity). . .</w:t>
      </w:r>
      <w:proofErr w:type="gramEnd"/>
      <w:r w:rsidRPr="00247653">
        <w:rPr>
          <w:rFonts w:asciiTheme="minorHAnsi" w:hAnsiTheme="minorHAnsi" w:cstheme="minorHAnsi"/>
          <w:sz w:val="16"/>
        </w:rPr>
        <w:t xml:space="preserve"> . to make greater: AUGMENT</w:t>
      </w:r>
      <w:proofErr w:type="gramStart"/>
      <w:r w:rsidRPr="00247653">
        <w:rPr>
          <w:rFonts w:asciiTheme="minorHAnsi" w:hAnsiTheme="minorHAnsi" w:cstheme="minorHAnsi"/>
          <w:sz w:val="16"/>
        </w:rPr>
        <w:t>. . . .</w:t>
      </w:r>
      <w:proofErr w:type="gramEnd"/>
      <w:r w:rsidRPr="00247653">
        <w:rPr>
          <w:rFonts w:asciiTheme="minorHAnsi" w:hAnsiTheme="minorHAnsi" w:cstheme="minorHAnsi"/>
          <w:sz w:val="16"/>
        </w:rPr>
        <w:t xml:space="preserve"> INCREASE, ENLARGE, AUGMENT, MULTIPLY mean to make or become greater. INCREASE used intransitively implies </w:t>
      </w:r>
      <w:r w:rsidRPr="00247653">
        <w:rPr>
          <w:rFonts w:asciiTheme="minorHAnsi" w:hAnsiTheme="minorHAnsi" w:cstheme="minorHAnsi"/>
          <w:i/>
          <w:sz w:val="16"/>
        </w:rPr>
        <w:t>progressive</w:t>
      </w:r>
      <w:r w:rsidRPr="00247653">
        <w:rPr>
          <w:rFonts w:asciiTheme="minorHAnsi" w:hAnsiTheme="minorHAnsi" w:cstheme="minorHAnsi"/>
          <w:sz w:val="16"/>
        </w:rPr>
        <w:t xml:space="preserve"> growth in size, amount, intensity; used transitively it may imply simple not necessarily progressive addition. . . </w:t>
      </w:r>
      <w:r w:rsidRPr="00C006A6">
        <w:rPr>
          <w:rFonts w:asciiTheme="minorHAnsi" w:hAnsiTheme="minorHAnsi" w:cstheme="minorHAnsi"/>
          <w:b/>
          <w:i/>
          <w:iCs/>
          <w:u w:val="single"/>
        </w:rPr>
        <w:t>the act or process of increasing</w:t>
      </w:r>
      <w:r w:rsidRPr="00247653">
        <w:rPr>
          <w:rFonts w:asciiTheme="minorHAnsi" w:hAnsiTheme="minorHAnsi" w:cstheme="minorHAnsi"/>
          <w:sz w:val="16"/>
        </w:rPr>
        <w:t>: as . . . addition or enlargement in size, extent, quantity.</w:t>
      </w:r>
    </w:p>
    <w:p w14:paraId="4ED4CE5F"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Webster's Ninth New Collegiate Dictionary 611 (1990) (emphasis added).</w:t>
      </w:r>
    </w:p>
    <w:p w14:paraId="54FDF8A3"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As Webster's Dictionary states, </w:t>
      </w:r>
      <w:r w:rsidRPr="00247653">
        <w:rPr>
          <w:rFonts w:asciiTheme="minorHAnsi" w:hAnsiTheme="minorHAnsi" w:cstheme="minorHAnsi"/>
          <w:u w:val="single"/>
        </w:rPr>
        <w:t>the word "</w:t>
      </w:r>
      <w:r w:rsidRPr="00C006A6">
        <w:rPr>
          <w:rFonts w:asciiTheme="minorHAnsi" w:hAnsiTheme="minorHAnsi" w:cstheme="minorHAnsi"/>
          <w:u w:val="single"/>
        </w:rPr>
        <w:t>increase" means</w:t>
      </w:r>
      <w:r w:rsidRPr="00247653">
        <w:rPr>
          <w:rFonts w:asciiTheme="minorHAnsi" w:hAnsiTheme="minorHAnsi" w:cstheme="minorHAnsi"/>
          <w:u w:val="single"/>
        </w:rPr>
        <w:t xml:space="preserve"> a </w:t>
      </w:r>
      <w:r w:rsidRPr="00C006A6">
        <w:rPr>
          <w:rFonts w:asciiTheme="minorHAnsi" w:hAnsiTheme="minorHAnsi" w:cstheme="minorHAnsi"/>
          <w:u w:val="single"/>
        </w:rPr>
        <w:t>progressive growth</w:t>
      </w:r>
      <w:r w:rsidRPr="00247653">
        <w:rPr>
          <w:rFonts w:asciiTheme="minorHAnsi" w:hAnsiTheme="minorHAnsi" w:cstheme="minorHAnsi"/>
          <w:sz w:val="16"/>
        </w:rPr>
        <w:t xml:space="preserve">, that is, an incremental [**52] growth. Such progressive and incremental growth implies that when Article 2036 was drafted, the codifiers used the simple and </w:t>
      </w:r>
      <w:proofErr w:type="gramStart"/>
      <w:r w:rsidRPr="00247653">
        <w:rPr>
          <w:rFonts w:asciiTheme="minorHAnsi" w:hAnsiTheme="minorHAnsi" w:cstheme="minorHAnsi"/>
          <w:sz w:val="16"/>
        </w:rPr>
        <w:t>easily-understood</w:t>
      </w:r>
      <w:proofErr w:type="gramEnd"/>
      <w:r w:rsidRPr="00247653">
        <w:rPr>
          <w:rFonts w:asciiTheme="minorHAnsi" w:hAnsiTheme="minorHAnsi" w:cstheme="minorHAnsi"/>
          <w:sz w:val="16"/>
        </w:rPr>
        <w:t xml:space="preserve">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t>
      </w:r>
      <w:proofErr w:type="gramStart"/>
      <w:r w:rsidRPr="00247653">
        <w:rPr>
          <w:rFonts w:asciiTheme="minorHAnsi" w:hAnsiTheme="minorHAnsi" w:cstheme="minorHAnsi"/>
          <w:sz w:val="16"/>
        </w:rPr>
        <w:t>well aware</w:t>
      </w:r>
      <w:proofErr w:type="gramEnd"/>
      <w:r w:rsidRPr="00247653">
        <w:rPr>
          <w:rFonts w:asciiTheme="minorHAnsi" w:hAnsiTheme="minorHAnsi" w:cstheme="minorHAnsi"/>
          <w:sz w:val="16"/>
        </w:rPr>
        <w:t xml:space="preserve"> of the "fair consideration" requirement in Section 3 of the </w:t>
      </w:r>
      <w:proofErr w:type="gramStart"/>
      <w:r w:rsidRPr="00247653">
        <w:rPr>
          <w:rFonts w:asciiTheme="minorHAnsi" w:hAnsiTheme="minorHAnsi" w:cstheme="minorHAnsi"/>
          <w:sz w:val="16"/>
        </w:rPr>
        <w:t>UFCA, and</w:t>
      </w:r>
      <w:proofErr w:type="gramEnd"/>
      <w:r w:rsidRPr="00247653">
        <w:rPr>
          <w:rFonts w:asciiTheme="minorHAnsi" w:hAnsiTheme="minorHAnsi" w:cstheme="minorHAnsi"/>
          <w:sz w:val="16"/>
        </w:rPr>
        <w:t xml:space="preserve"> chose not to adopt such a limitation. Therefore, the Court may reasonably conclude that HN19Go to this Headnote in the </w:t>
      </w:r>
      <w:proofErr w:type="spellStart"/>
      <w:r w:rsidRPr="00247653">
        <w:rPr>
          <w:rFonts w:asciiTheme="minorHAnsi" w:hAnsiTheme="minorHAnsi" w:cstheme="minorHAnsi"/>
          <w:sz w:val="16"/>
        </w:rPr>
        <w:t>case.the</w:t>
      </w:r>
      <w:proofErr w:type="spellEnd"/>
      <w:r w:rsidRPr="00247653">
        <w:rPr>
          <w:rFonts w:asciiTheme="minorHAnsi" w:hAnsiTheme="minorHAnsi" w:cstheme="minorHAnsi"/>
          <w:sz w:val="16"/>
        </w:rPr>
        <w:t xml:space="preserve"> plain meaning of "increases the obligor's insolvency" means a "dollar-for-dollar," incremental growth, rather than insolvency as measured by a "reasonably equivalent value" standard.</w:t>
      </w:r>
    </w:p>
    <w:p w14:paraId="2E387529"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w:t>
      </w:r>
      <w:proofErr w:type="gramStart"/>
      <w:r w:rsidRPr="00247653">
        <w:rPr>
          <w:rFonts w:asciiTheme="minorHAnsi" w:hAnsiTheme="minorHAnsi" w:cstheme="minorHAnsi"/>
          <w:sz w:val="16"/>
        </w:rPr>
        <w:t>]  in</w:t>
      </w:r>
      <w:proofErr w:type="gramEnd"/>
      <w:r w:rsidRPr="00247653">
        <w:rPr>
          <w:rFonts w:asciiTheme="minorHAnsi" w:hAnsiTheme="minorHAnsi" w:cstheme="minorHAnsi"/>
          <w:sz w:val="16"/>
        </w:rPr>
        <w:t xml:space="preserve"> support of its "plain meaning" analysis, primarily to assure ourselves that the apparently groundless arguments of the defendants really are </w:t>
      </w:r>
      <w:proofErr w:type="gramStart"/>
      <w:r w:rsidRPr="00247653">
        <w:rPr>
          <w:rFonts w:asciiTheme="minorHAnsi" w:hAnsiTheme="minorHAnsi" w:cstheme="minorHAnsi"/>
          <w:sz w:val="16"/>
        </w:rPr>
        <w:t>so..</w:t>
      </w:r>
      <w:proofErr w:type="gramEnd"/>
      <w:r w:rsidRPr="00247653">
        <w:rPr>
          <w:rFonts w:asciiTheme="minorHAnsi" w:hAnsiTheme="minorHAnsi" w:cstheme="minorHAnsi"/>
          <w:sz w:val="16"/>
        </w:rPr>
        <w:t xml:space="preserve">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14:paraId="46F3679B" w14:textId="77777777" w:rsidR="00230049" w:rsidRPr="00247653" w:rsidRDefault="00230049" w:rsidP="00230049">
      <w:pPr>
        <w:keepNext/>
        <w:keepLines/>
        <w:pageBreakBefore/>
        <w:spacing w:before="40" w:after="0"/>
        <w:jc w:val="center"/>
        <w:outlineLvl w:val="1"/>
        <w:rPr>
          <w:rFonts w:asciiTheme="minorHAnsi" w:eastAsiaTheme="majorEastAsia" w:hAnsiTheme="minorHAnsi" w:cstheme="minorHAnsi"/>
          <w:b/>
          <w:sz w:val="44"/>
          <w:szCs w:val="26"/>
          <w:u w:val="double"/>
        </w:rPr>
      </w:pPr>
      <w:r w:rsidRPr="00247653">
        <w:rPr>
          <w:rFonts w:asciiTheme="minorHAnsi" w:eastAsiaTheme="majorEastAsia" w:hAnsiTheme="minorHAnsi" w:cstheme="minorHAnsi"/>
          <w:b/>
          <w:sz w:val="44"/>
          <w:szCs w:val="26"/>
          <w:u w:val="double"/>
        </w:rPr>
        <w:lastRenderedPageBreak/>
        <w:t>Its</w:t>
      </w:r>
    </w:p>
    <w:p w14:paraId="02DA8A9E"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Its</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Exclusive Possessive</w:t>
      </w:r>
    </w:p>
    <w:p w14:paraId="150472B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‘Its’ </w:t>
      </w:r>
      <w:r w:rsidRPr="00247653">
        <w:rPr>
          <w:rFonts w:asciiTheme="minorHAnsi" w:eastAsiaTheme="majorEastAsia" w:hAnsiTheme="minorHAnsi" w:cstheme="minorHAnsi"/>
          <w:b/>
          <w:iCs/>
          <w:sz w:val="26"/>
          <w:u w:val="single"/>
        </w:rPr>
        <w:t>refers</w:t>
      </w:r>
      <w:r w:rsidRPr="00247653">
        <w:rPr>
          <w:rFonts w:asciiTheme="minorHAnsi" w:eastAsiaTheme="majorEastAsia" w:hAnsiTheme="minorHAnsi" w:cstheme="minorHAnsi"/>
          <w:b/>
          <w:iCs/>
          <w:sz w:val="26"/>
        </w:rPr>
        <w:t xml:space="preserve"> to the U.S. and is </w:t>
      </w:r>
      <w:r w:rsidRPr="00247653">
        <w:rPr>
          <w:rFonts w:asciiTheme="minorHAnsi" w:eastAsiaTheme="majorEastAsia" w:hAnsiTheme="minorHAnsi" w:cstheme="minorHAnsi"/>
          <w:b/>
          <w:iCs/>
          <w:sz w:val="26"/>
          <w:u w:val="single"/>
        </w:rPr>
        <w:t>possessive</w:t>
      </w:r>
    </w:p>
    <w:p w14:paraId="66B0B8FB"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W.C. </w:t>
      </w:r>
      <w:r w:rsidRPr="00247653">
        <w:rPr>
          <w:rFonts w:asciiTheme="minorHAnsi" w:hAnsiTheme="minorHAnsi" w:cstheme="minorHAnsi"/>
          <w:b/>
          <w:bCs/>
          <w:sz w:val="26"/>
        </w:rPr>
        <w:t>Updegrave 91</w:t>
      </w:r>
      <w:r w:rsidRPr="00247653">
        <w:rPr>
          <w:rFonts w:asciiTheme="minorHAnsi" w:hAnsiTheme="minorHAnsi" w:cstheme="minorHAnsi"/>
        </w:rPr>
        <w:t xml:space="preserve">, “Explanation of ZIP Code Address Purpose”, 8-19, </w:t>
      </w:r>
      <w:hyperlink r:id="rId49" w:history="1">
        <w:r w:rsidRPr="00247653">
          <w:rPr>
            <w:rFonts w:asciiTheme="minorHAnsi" w:hAnsiTheme="minorHAnsi" w:cstheme="minorHAnsi"/>
          </w:rPr>
          <w:t>http://www.supremelaw.org/ref/zipcode/updegrav.htm</w:t>
        </w:r>
      </w:hyperlink>
    </w:p>
    <w:p w14:paraId="24B56D5F" w14:textId="77777777" w:rsidR="00230049" w:rsidRPr="00247653" w:rsidRDefault="00230049" w:rsidP="00230049">
      <w:pPr>
        <w:rPr>
          <w:rFonts w:asciiTheme="minorHAnsi" w:hAnsiTheme="minorHAnsi" w:cstheme="minorHAnsi"/>
          <w:sz w:val="16"/>
        </w:rPr>
      </w:pPr>
      <w:r w:rsidRPr="00247653">
        <w:rPr>
          <w:rFonts w:asciiTheme="minorHAnsi" w:hAnsiTheme="minorHAnsi" w:cstheme="minorHAnsi"/>
          <w:sz w:val="16"/>
        </w:rPr>
        <w:t xml:space="preserve">More specifically, looking at the map on page 11 of the National ZIP Code Directory, e.g. at a local post office, one will </w:t>
      </w:r>
      <w:proofErr w:type="gramStart"/>
      <w:r w:rsidRPr="00247653">
        <w:rPr>
          <w:rFonts w:asciiTheme="minorHAnsi" w:hAnsiTheme="minorHAnsi" w:cstheme="minorHAnsi"/>
          <w:sz w:val="16"/>
        </w:rPr>
        <w:t>see  that</w:t>
      </w:r>
      <w:proofErr w:type="gramEnd"/>
      <w:r w:rsidRPr="00247653">
        <w:rPr>
          <w:rFonts w:asciiTheme="minorHAnsi" w:hAnsiTheme="minorHAnsi" w:cstheme="minorHAnsi"/>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C006A6">
        <w:rPr>
          <w:rFonts w:asciiTheme="minorHAnsi" w:hAnsiTheme="minorHAnsi" w:cstheme="minorHAnsi"/>
          <w:sz w:val="20"/>
          <w:u w:val="single"/>
        </w:rPr>
        <w:t xml:space="preserve">Note the </w:t>
      </w:r>
      <w:r w:rsidRPr="00C006A6">
        <w:rPr>
          <w:rFonts w:asciiTheme="minorHAnsi" w:hAnsiTheme="minorHAnsi" w:cstheme="minorHAnsi"/>
          <w:b/>
          <w:iCs/>
          <w:u w:val="single"/>
        </w:rPr>
        <w:t>singular possessive</w:t>
      </w:r>
      <w:r w:rsidRPr="00C006A6">
        <w:rPr>
          <w:rFonts w:asciiTheme="minorHAnsi" w:hAnsiTheme="minorHAnsi" w:cstheme="minorHAnsi"/>
          <w:sz w:val="20"/>
          <w:u w:val="single"/>
        </w:rPr>
        <w:t xml:space="preserve"> pronoun "its",</w:t>
      </w:r>
      <w:r w:rsidRPr="00247653">
        <w:rPr>
          <w:rFonts w:asciiTheme="minorHAnsi" w:hAnsiTheme="minorHAnsi" w:cstheme="minorHAnsi"/>
          <w:sz w:val="20"/>
          <w:u w:val="single"/>
        </w:rPr>
        <w:t xml:space="preserve"> not "their", therefore </w:t>
      </w:r>
      <w:r w:rsidRPr="00C006A6">
        <w:rPr>
          <w:rFonts w:asciiTheme="minorHAnsi" w:hAnsiTheme="minorHAnsi" w:cstheme="minorHAnsi"/>
          <w:sz w:val="20"/>
          <w:u w:val="single"/>
        </w:rPr>
        <w:t>carrying the implication</w:t>
      </w:r>
      <w:r w:rsidRPr="00247653">
        <w:rPr>
          <w:rFonts w:asciiTheme="minorHAnsi" w:hAnsiTheme="minorHAnsi" w:cstheme="minorHAnsi"/>
          <w:sz w:val="20"/>
          <w:u w:val="single"/>
        </w:rPr>
        <w:t xml:space="preserve"> that </w:t>
      </w:r>
      <w:r w:rsidRPr="00C006A6">
        <w:rPr>
          <w:rFonts w:asciiTheme="minorHAnsi" w:hAnsiTheme="minorHAnsi" w:cstheme="minorHAnsi"/>
          <w:sz w:val="20"/>
          <w:u w:val="single"/>
        </w:rPr>
        <w:t>it relates to the "</w:t>
      </w:r>
      <w:r w:rsidRPr="00C006A6">
        <w:rPr>
          <w:rFonts w:asciiTheme="minorHAnsi" w:hAnsiTheme="minorHAnsi" w:cstheme="minorHAnsi"/>
          <w:b/>
          <w:iCs/>
          <w:u w:val="single"/>
        </w:rPr>
        <w:t>U</w:t>
      </w:r>
      <w:r w:rsidRPr="00247653">
        <w:rPr>
          <w:rFonts w:asciiTheme="minorHAnsi" w:eastAsia="Calibri" w:hAnsiTheme="minorHAnsi" w:cstheme="minorHAnsi"/>
          <w:sz w:val="16"/>
          <w:szCs w:val="24"/>
          <w:u w:val="single"/>
        </w:rPr>
        <w:t xml:space="preserve">nited </w:t>
      </w:r>
      <w:r w:rsidRPr="00C006A6">
        <w:rPr>
          <w:rFonts w:asciiTheme="minorHAnsi" w:hAnsiTheme="minorHAnsi" w:cstheme="minorHAnsi"/>
          <w:b/>
          <w:iCs/>
          <w:u w:val="single"/>
        </w:rPr>
        <w:t>S</w:t>
      </w:r>
      <w:r w:rsidRPr="00247653">
        <w:rPr>
          <w:rFonts w:asciiTheme="minorHAnsi" w:eastAsia="Calibri" w:hAnsiTheme="minorHAnsi" w:cstheme="minorHAnsi"/>
          <w:sz w:val="16"/>
          <w:szCs w:val="24"/>
          <w:u w:val="single"/>
        </w:rPr>
        <w:t xml:space="preserve">tates" </w:t>
      </w:r>
      <w:r w:rsidRPr="00247653">
        <w:rPr>
          <w:rFonts w:asciiTheme="minorHAnsi" w:hAnsiTheme="minorHAnsi" w:cstheme="minorHAnsi"/>
          <w:sz w:val="20"/>
          <w:u w:val="single"/>
        </w:rPr>
        <w:t xml:space="preserve">as a corporation domiciled in the </w:t>
      </w:r>
      <w:r w:rsidRPr="00247653">
        <w:rPr>
          <w:rFonts w:asciiTheme="minorHAnsi" w:hAnsiTheme="minorHAnsi" w:cstheme="minorHAnsi"/>
          <w:b/>
          <w:iCs/>
          <w:u w:val="single"/>
        </w:rPr>
        <w:t>D</w:t>
      </w:r>
      <w:r w:rsidRPr="00247653">
        <w:rPr>
          <w:rFonts w:asciiTheme="minorHAnsi" w:hAnsiTheme="minorHAnsi" w:cstheme="minorHAnsi"/>
          <w:sz w:val="20"/>
          <w:u w:val="single"/>
        </w:rPr>
        <w:t xml:space="preserve">istrict of </w:t>
      </w:r>
      <w:r w:rsidRPr="00247653">
        <w:rPr>
          <w:rFonts w:asciiTheme="minorHAnsi" w:hAnsiTheme="minorHAnsi" w:cstheme="minorHAnsi"/>
          <w:b/>
          <w:iCs/>
          <w:u w:val="single"/>
        </w:rPr>
        <w:t>C</w:t>
      </w:r>
      <w:r w:rsidRPr="00247653">
        <w:rPr>
          <w:rFonts w:asciiTheme="minorHAnsi" w:hAnsiTheme="minorHAnsi" w:cstheme="minorHAnsi"/>
          <w:sz w:val="20"/>
          <w:u w:val="single"/>
        </w:rPr>
        <w:t xml:space="preserve">olumbia (in the singular sense), </w:t>
      </w:r>
      <w:r w:rsidRPr="00C006A6">
        <w:rPr>
          <w:rFonts w:asciiTheme="minorHAnsi" w:hAnsiTheme="minorHAnsi" w:cstheme="minorHAnsi"/>
          <w:sz w:val="20"/>
          <w:u w:val="single"/>
        </w:rPr>
        <w:t>not</w:t>
      </w:r>
      <w:r w:rsidRPr="00247653">
        <w:rPr>
          <w:rFonts w:asciiTheme="minorHAnsi" w:hAnsiTheme="minorHAnsi" w:cstheme="minorHAnsi"/>
          <w:sz w:val="20"/>
          <w:u w:val="single"/>
        </w:rPr>
        <w:t xml:space="preserve"> in the sense of being </w:t>
      </w:r>
      <w:r w:rsidRPr="00C006A6">
        <w:rPr>
          <w:rFonts w:asciiTheme="minorHAnsi" w:hAnsiTheme="minorHAnsi" w:cstheme="minorHAnsi"/>
          <w:sz w:val="20"/>
          <w:u w:val="single"/>
        </w:rPr>
        <w:t>the 50 States</w:t>
      </w:r>
      <w:r w:rsidRPr="00247653">
        <w:rPr>
          <w:rFonts w:asciiTheme="minorHAnsi" w:hAnsiTheme="minorHAnsi" w:cstheme="minorHAnsi"/>
          <w:sz w:val="20"/>
          <w:u w:val="single"/>
        </w:rPr>
        <w:t xml:space="preserve"> of the Union (in the plural sense). </w:t>
      </w:r>
      <w:r w:rsidRPr="00247653">
        <w:rPr>
          <w:rFonts w:asciiTheme="minorHAnsi" w:hAnsiTheme="minorHAnsi" w:cstheme="minorHAnsi"/>
          <w:sz w:val="16"/>
        </w:rPr>
        <w:t xml:space="preserve">The map shows all the States of the Union, but it also shows D.C., Puerto Rico and the Virgin Islands, making the explanatory statement literally correct. </w:t>
      </w:r>
    </w:p>
    <w:p w14:paraId="5F319679"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‘Its’ is exclusive</w:t>
      </w:r>
    </w:p>
    <w:p w14:paraId="0C668C4F" w14:textId="77777777" w:rsidR="00230049" w:rsidRPr="00247653" w:rsidRDefault="00230049" w:rsidP="00230049">
      <w:pPr>
        <w:rPr>
          <w:rFonts w:asciiTheme="minorHAnsi" w:hAnsiTheme="minorHAnsi" w:cstheme="minorHAnsi"/>
          <w:b/>
        </w:rPr>
      </w:pPr>
      <w:r w:rsidRPr="00247653">
        <w:rPr>
          <w:rFonts w:asciiTheme="minorHAnsi" w:hAnsiTheme="minorHAnsi" w:cstheme="minorHAnsi"/>
        </w:rPr>
        <w:t xml:space="preserve">Douglas F. </w:t>
      </w:r>
      <w:r w:rsidRPr="00247653">
        <w:rPr>
          <w:rFonts w:asciiTheme="minorHAnsi" w:hAnsiTheme="minorHAnsi" w:cstheme="minorHAnsi"/>
          <w:b/>
          <w:bCs/>
          <w:sz w:val="26"/>
        </w:rPr>
        <w:t>Brent 10</w:t>
      </w:r>
      <w:r w:rsidRPr="00247653">
        <w:rPr>
          <w:rFonts w:asciiTheme="minorHAnsi" w:hAnsiTheme="minorHAnsi" w:cstheme="minorHAnsi"/>
          <w:b/>
        </w:rPr>
        <w:t>,</w:t>
      </w:r>
      <w:r w:rsidRPr="00247653">
        <w:rPr>
          <w:rFonts w:asciiTheme="minorHAnsi" w:hAnsiTheme="minorHAnsi" w:cstheme="minorHAnsi"/>
        </w:rPr>
        <w:t xml:space="preserve"> Attorney, 6/2/2010, “Reply Brief on Threshold Issues of Cricket Communications, Inc.,” http://psc.ky.gov/PSCSCF/2010%20cases/2010-00131/20100602_Crickets_Reply_Brief_on_Threshold_Issues.PDF </w:t>
      </w:r>
      <w:r w:rsidRPr="00247653">
        <w:rPr>
          <w:rFonts w:asciiTheme="minorHAnsi" w:hAnsiTheme="minorHAnsi" w:cstheme="minorHAnsi"/>
          <w:bCs/>
        </w:rPr>
        <w:t>Italics in the original</w:t>
      </w:r>
    </w:p>
    <w:p w14:paraId="552158D6" w14:textId="77777777" w:rsidR="00230049" w:rsidRPr="00247653" w:rsidRDefault="00230049" w:rsidP="00230049">
      <w:pPr>
        <w:rPr>
          <w:rFonts w:asciiTheme="minorHAnsi" w:hAnsiTheme="minorHAnsi" w:cstheme="minorHAnsi"/>
          <w:sz w:val="14"/>
        </w:rPr>
      </w:pPr>
      <w:r w:rsidRPr="00247653">
        <w:rPr>
          <w:rFonts w:asciiTheme="minorHAnsi" w:hAnsiTheme="minorHAnsi" w:cstheme="minorHAnsi"/>
          <w:sz w:val="14"/>
        </w:rPr>
        <w:t xml:space="preserve">AT&amp;T also argues that Merger Commitment 7.4 only permits extension of “any given” interconnection agreement for a single </w:t>
      </w:r>
      <w:proofErr w:type="gramStart"/>
      <w:r w:rsidRPr="00247653">
        <w:rPr>
          <w:rFonts w:asciiTheme="minorHAnsi" w:hAnsiTheme="minorHAnsi" w:cstheme="minorHAnsi"/>
          <w:sz w:val="14"/>
        </w:rPr>
        <w:t>three year</w:t>
      </w:r>
      <w:proofErr w:type="gramEnd"/>
      <w:r w:rsidRPr="00247653">
        <w:rPr>
          <w:rFonts w:asciiTheme="minorHAnsi" w:hAnsiTheme="minorHAnsi" w:cstheme="minorHAnsi"/>
          <w:sz w:val="14"/>
        </w:rPr>
        <w:t xml:space="preserve"> term. AT&amp;T Brief at 12. Specifically, AT&amp;T asserts that because Cricket adopted the interconnection agreement between Sprint and AT&amp;T, which itself was extended, Cricket is precluded from extending the term of its agreement with AT&amp;T. Id</w:t>
      </w:r>
    </w:p>
    <w:p w14:paraId="7B59F509" w14:textId="77777777" w:rsidR="00230049" w:rsidRPr="00247653" w:rsidRDefault="00230049" w:rsidP="00230049">
      <w:pPr>
        <w:rPr>
          <w:rFonts w:asciiTheme="minorHAnsi" w:hAnsiTheme="minorHAnsi" w:cstheme="minorHAnsi"/>
          <w:sz w:val="14"/>
        </w:rPr>
      </w:pPr>
      <w:proofErr w:type="gramStart"/>
      <w:r w:rsidRPr="00247653">
        <w:rPr>
          <w:rFonts w:asciiTheme="minorHAnsi" w:hAnsiTheme="minorHAnsi" w:cstheme="minorHAnsi"/>
          <w:sz w:val="14"/>
        </w:rPr>
        <w:t>This  argument</w:t>
      </w:r>
      <w:proofErr w:type="gramEnd"/>
      <w:r w:rsidRPr="00247653">
        <w:rPr>
          <w:rFonts w:asciiTheme="minorHAnsi" w:hAnsiTheme="minorHAnsi" w:cstheme="minorHAnsi"/>
          <w:sz w:val="14"/>
        </w:rPr>
        <w:t xml:space="preserve"> </w:t>
      </w:r>
      <w:proofErr w:type="gramStart"/>
      <w:r w:rsidRPr="00247653">
        <w:rPr>
          <w:rFonts w:asciiTheme="minorHAnsi" w:hAnsiTheme="minorHAnsi" w:cstheme="minorHAnsi"/>
          <w:sz w:val="14"/>
        </w:rPr>
        <w:t>relies  upon</w:t>
      </w:r>
      <w:proofErr w:type="gramEnd"/>
      <w:r w:rsidRPr="00247653">
        <w:rPr>
          <w:rFonts w:asciiTheme="minorHAnsi" w:hAnsiTheme="minorHAnsi" w:cstheme="minorHAnsi"/>
          <w:sz w:val="14"/>
        </w:rPr>
        <w:t xml:space="preserve"> an </w:t>
      </w:r>
      <w:proofErr w:type="gramStart"/>
      <w:r w:rsidRPr="00247653">
        <w:rPr>
          <w:rFonts w:asciiTheme="minorHAnsi" w:hAnsiTheme="minorHAnsi" w:cstheme="minorHAnsi"/>
          <w:sz w:val="14"/>
        </w:rPr>
        <w:t>inaccurate  assumption</w:t>
      </w:r>
      <w:proofErr w:type="gramEnd"/>
      <w:r w:rsidRPr="00247653">
        <w:rPr>
          <w:rFonts w:asciiTheme="minorHAnsi" w:hAnsiTheme="minorHAnsi" w:cstheme="minorHAnsi"/>
          <w:sz w:val="14"/>
        </w:rPr>
        <w:t>: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451A5EAB" w14:textId="77777777" w:rsidR="00230049" w:rsidRPr="00247653" w:rsidRDefault="00230049" w:rsidP="00230049">
      <w:pPr>
        <w:rPr>
          <w:rFonts w:asciiTheme="minorHAnsi" w:hAnsiTheme="minorHAnsi" w:cstheme="minorHAnsi"/>
          <w:sz w:val="14"/>
        </w:rPr>
      </w:pPr>
      <w:r w:rsidRPr="00247653">
        <w:rPr>
          <w:rFonts w:asciiTheme="minorHAnsi" w:hAnsiTheme="minorHAnsi" w:cstheme="minorHAnsi"/>
          <w:sz w:val="14"/>
        </w:rPr>
        <w:t xml:space="preserve">Upon </w:t>
      </w:r>
      <w:proofErr w:type="gramStart"/>
      <w:r w:rsidRPr="00247653">
        <w:rPr>
          <w:rFonts w:asciiTheme="minorHAnsi" w:hAnsiTheme="minorHAnsi" w:cstheme="minorHAnsi"/>
          <w:sz w:val="14"/>
        </w:rPr>
        <w:t>this  unstated</w:t>
      </w:r>
      <w:proofErr w:type="gramEnd"/>
      <w:r w:rsidRPr="00247653">
        <w:rPr>
          <w:rFonts w:asciiTheme="minorHAnsi" w:hAnsiTheme="minorHAnsi" w:cstheme="minorHAnsi"/>
          <w:sz w:val="14"/>
        </w:rPr>
        <w:t xml:space="preserve"> (and inaccurate) premise AT&amp;T asserts that “</w:t>
      </w:r>
      <w:r w:rsidRPr="00247653">
        <w:rPr>
          <w:rFonts w:asciiTheme="minorHAnsi" w:hAnsiTheme="minorHAnsi" w:cstheme="minorHAnsi"/>
          <w:i/>
          <w:sz w:val="14"/>
        </w:rPr>
        <w:t>the ICA</w:t>
      </w:r>
      <w:r w:rsidRPr="00247653">
        <w:rPr>
          <w:rFonts w:asciiTheme="minorHAnsi" w:hAnsiTheme="minorHAnsi" w:cstheme="minorHAnsi"/>
          <w:sz w:val="14"/>
        </w:rPr>
        <w:t xml:space="preserve"> was already extended</w:t>
      </w:r>
      <w:proofErr w:type="gramStart"/>
      <w:r w:rsidRPr="00247653">
        <w:rPr>
          <w:rFonts w:asciiTheme="minorHAnsi" w:hAnsiTheme="minorHAnsi" w:cstheme="minorHAnsi"/>
          <w:sz w:val="14"/>
        </w:rPr>
        <w:t>”;</w:t>
      </w:r>
      <w:proofErr w:type="gramEnd"/>
      <w:r w:rsidRPr="00247653">
        <w:rPr>
          <w:rFonts w:asciiTheme="minorHAnsi" w:hAnsiTheme="minorHAnsi" w:cstheme="minorHAnsi"/>
          <w:sz w:val="14"/>
        </w:rPr>
        <w:t xml:space="preserve"> id. at 14, and “</w:t>
      </w:r>
      <w:r w:rsidRPr="00247653">
        <w:rPr>
          <w:rFonts w:asciiTheme="minorHAnsi" w:hAnsiTheme="minorHAnsi" w:cstheme="minorHAnsi"/>
          <w:i/>
          <w:sz w:val="14"/>
        </w:rPr>
        <w:t>the ICA</w:t>
      </w:r>
      <w:r w:rsidRPr="00247653">
        <w:rPr>
          <w:rFonts w:asciiTheme="minorHAnsi" w:hAnsiTheme="minorHAnsi" w:cstheme="minorHAnsi"/>
          <w:sz w:val="14"/>
        </w:rPr>
        <w:t xml:space="preserve"> Cricket seeks to extend was extended by Sprint </w:t>
      </w:r>
      <w:proofErr w:type="gramStart"/>
      <w:r w:rsidRPr="00247653">
        <w:rPr>
          <w:rFonts w:asciiTheme="minorHAnsi" w:hAnsiTheme="minorHAnsi" w:cstheme="minorHAnsi"/>
          <w:sz w:val="14"/>
        </w:rPr>
        <w:t>. . . .</w:t>
      </w:r>
      <w:proofErr w:type="gramEnd"/>
      <w:r w:rsidRPr="00247653">
        <w:rPr>
          <w:rFonts w:asciiTheme="minorHAnsi" w:hAnsiTheme="minorHAnsi" w:cstheme="minorHAnsi"/>
          <w:sz w:val="14"/>
        </w:rPr>
        <w:t xml:space="preserve">”; id. at 15, and, finally, “Cricket cannot extend </w:t>
      </w:r>
      <w:r w:rsidRPr="00247653">
        <w:rPr>
          <w:rFonts w:asciiTheme="minorHAnsi" w:hAnsiTheme="minorHAnsi" w:cstheme="minorHAnsi"/>
          <w:i/>
          <w:sz w:val="14"/>
        </w:rPr>
        <w:t>the same ICA</w:t>
      </w:r>
      <w:r w:rsidRPr="00247653">
        <w:rPr>
          <w:rFonts w:asciiTheme="minorHAnsi" w:hAnsiTheme="minorHAnsi" w:cstheme="minorHAnsi"/>
          <w:sz w:val="14"/>
        </w:rPr>
        <w:t xml:space="preserve"> a second time </w:t>
      </w:r>
      <w:proofErr w:type="gramStart"/>
      <w:r w:rsidRPr="00247653">
        <w:rPr>
          <w:rFonts w:asciiTheme="minorHAnsi" w:hAnsiTheme="minorHAnsi" w:cstheme="minorHAnsi"/>
          <w:sz w:val="14"/>
        </w:rPr>
        <w:t>. . . .</w:t>
      </w:r>
      <w:proofErr w:type="gramEnd"/>
      <w:r w:rsidRPr="00247653">
        <w:rPr>
          <w:rFonts w:asciiTheme="minorHAnsi" w:hAnsiTheme="minorHAnsi" w:cstheme="minorHAnsi"/>
          <w:sz w:val="14"/>
        </w:rPr>
        <w:t xml:space="preserve">” Id. (emphasis added in all). Note that in the quoted portions of the AT&amp;T brief (and elsewhere) </w:t>
      </w:r>
      <w:r w:rsidRPr="00247653">
        <w:rPr>
          <w:rFonts w:asciiTheme="minorHAnsi" w:hAnsiTheme="minorHAnsi" w:cstheme="minorHAnsi"/>
          <w:u w:val="single"/>
        </w:rPr>
        <w:t>AT&amp;T uses vague and imprecise language</w:t>
      </w:r>
      <w:r w:rsidRPr="00247653">
        <w:rPr>
          <w:rFonts w:asciiTheme="minorHAnsi" w:hAnsiTheme="minorHAnsi" w:cstheme="minorHAnsi"/>
          <w:sz w:val="14"/>
        </w:rPr>
        <w:t xml:space="preserve"> when referring to either the Sprint Kentucky Agreement, or the Cricket Kentucky Agreement, i</w:t>
      </w:r>
      <w:r w:rsidRPr="00247653">
        <w:rPr>
          <w:rFonts w:asciiTheme="minorHAnsi" w:hAnsiTheme="minorHAnsi" w:cstheme="minorHAnsi"/>
          <w:u w:val="single"/>
        </w:rPr>
        <w:t>n hopes that the Commission will treat the two contracts as one and the same</w:t>
      </w:r>
      <w:r w:rsidRPr="00247653">
        <w:rPr>
          <w:rFonts w:asciiTheme="minorHAnsi" w:hAnsiTheme="minorHAnsi" w:cstheme="minorHAnsi"/>
          <w:sz w:val="14"/>
        </w:rPr>
        <w:t>.</w:t>
      </w:r>
    </w:p>
    <w:p w14:paraId="1FAE9E77" w14:textId="77777777" w:rsidR="00230049" w:rsidRPr="00247653" w:rsidRDefault="00230049" w:rsidP="00230049">
      <w:pPr>
        <w:rPr>
          <w:rFonts w:asciiTheme="minorHAnsi" w:hAnsiTheme="minorHAnsi" w:cstheme="minorHAnsi"/>
          <w:sz w:val="14"/>
        </w:rPr>
      </w:pPr>
      <w:proofErr w:type="gramStart"/>
      <w:r w:rsidRPr="00247653">
        <w:rPr>
          <w:rFonts w:asciiTheme="minorHAnsi" w:hAnsiTheme="minorHAnsi" w:cstheme="minorHAnsi"/>
          <w:sz w:val="14"/>
        </w:rPr>
        <w:t>But  it</w:t>
      </w:r>
      <w:proofErr w:type="gramEnd"/>
      <w:r w:rsidRPr="00247653">
        <w:rPr>
          <w:rFonts w:asciiTheme="minorHAnsi" w:hAnsiTheme="minorHAnsi" w:cstheme="minorHAnsi"/>
          <w:sz w:val="14"/>
        </w:rPr>
        <w:t xml:space="preserve">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0901F4A1" w14:textId="77777777" w:rsidR="00230049" w:rsidRPr="00247653" w:rsidRDefault="00230049" w:rsidP="00230049">
      <w:pPr>
        <w:rPr>
          <w:rFonts w:asciiTheme="minorHAnsi" w:hAnsiTheme="minorHAnsi" w:cstheme="minorHAnsi"/>
          <w:sz w:val="14"/>
        </w:rPr>
      </w:pPr>
      <w:r w:rsidRPr="00247653">
        <w:rPr>
          <w:rFonts w:asciiTheme="minorHAnsi" w:hAnsiTheme="minorHAnsi" w:cstheme="minorHAnsi"/>
          <w:u w:val="single"/>
        </w:rPr>
        <w:t xml:space="preserve">AT&amp;T ignores the fact that these are two separate and distinct contracts because it knows that the merger commitments apply to </w:t>
      </w:r>
      <w:r w:rsidRPr="00247653">
        <w:rPr>
          <w:rFonts w:asciiTheme="minorHAnsi" w:hAnsiTheme="minorHAnsi" w:cstheme="minorHAnsi"/>
          <w:i/>
          <w:u w:val="single"/>
        </w:rPr>
        <w:t>each</w:t>
      </w:r>
      <w:r w:rsidRPr="00247653">
        <w:rPr>
          <w:rFonts w:asciiTheme="minorHAnsi" w:hAnsiTheme="minorHAnsi" w:cstheme="minorHAnsi"/>
          <w:u w:val="single"/>
        </w:rPr>
        <w:t xml:space="preserve"> agreement</w:t>
      </w:r>
      <w:r w:rsidRPr="00247653">
        <w:rPr>
          <w:rFonts w:asciiTheme="minorHAnsi" w:hAnsiTheme="minorHAnsi" w:cstheme="minorHAnsi"/>
          <w:sz w:val="14"/>
        </w:rPr>
        <w:t xml:space="preserve"> that an individual telecommunications carrier has with AT&amp;T. Notably, Merger Commitment 7.4 states that “AT&amp;T/BellSouth ILECs shall permit </w:t>
      </w:r>
      <w:r w:rsidRPr="00247653">
        <w:rPr>
          <w:rFonts w:asciiTheme="minorHAnsi" w:hAnsiTheme="minorHAnsi" w:cstheme="minorHAnsi"/>
          <w:i/>
          <w:sz w:val="14"/>
        </w:rPr>
        <w:t>a requesting telecommunications carrier</w:t>
      </w:r>
      <w:r w:rsidRPr="00247653">
        <w:rPr>
          <w:rFonts w:asciiTheme="minorHAnsi" w:hAnsiTheme="minorHAnsi" w:cstheme="minorHAnsi"/>
          <w:sz w:val="14"/>
        </w:rPr>
        <w:t xml:space="preserve"> to extend </w:t>
      </w:r>
      <w:r w:rsidRPr="00247653">
        <w:rPr>
          <w:rFonts w:asciiTheme="minorHAnsi" w:hAnsiTheme="minorHAnsi" w:cstheme="minorHAnsi"/>
          <w:i/>
          <w:sz w:val="14"/>
        </w:rPr>
        <w:t>its</w:t>
      </w:r>
      <w:r w:rsidRPr="00247653">
        <w:rPr>
          <w:rFonts w:asciiTheme="minorHAnsi" w:hAnsiTheme="minorHAnsi" w:cstheme="minorHAnsi"/>
          <w:sz w:val="14"/>
        </w:rPr>
        <w:t xml:space="preserve"> current interconnection agreement </w:t>
      </w:r>
      <w:proofErr w:type="gramStart"/>
      <w:r w:rsidRPr="00247653">
        <w:rPr>
          <w:rFonts w:asciiTheme="minorHAnsi" w:hAnsiTheme="minorHAnsi" w:cstheme="minorHAnsi"/>
          <w:sz w:val="14"/>
        </w:rPr>
        <w:t>. . . .</w:t>
      </w:r>
      <w:proofErr w:type="gramEnd"/>
      <w:r w:rsidRPr="00247653">
        <w:rPr>
          <w:rFonts w:asciiTheme="minorHAnsi" w:hAnsiTheme="minorHAnsi" w:cstheme="minorHAnsi"/>
          <w:sz w:val="14"/>
        </w:rPr>
        <w:t xml:space="preserve"> As written, </w:t>
      </w:r>
      <w:r w:rsidRPr="00247653">
        <w:rPr>
          <w:rFonts w:asciiTheme="minorHAnsi" w:hAnsiTheme="minorHAnsi" w:cstheme="minorHAnsi"/>
          <w:u w:val="single"/>
        </w:rPr>
        <w:t>the commitment allows any carrier to extend “</w:t>
      </w:r>
      <w:r w:rsidRPr="00247653">
        <w:rPr>
          <w:rFonts w:asciiTheme="minorHAnsi" w:hAnsiTheme="minorHAnsi" w:cstheme="minorHAnsi"/>
          <w:i/>
          <w:u w:val="single"/>
        </w:rPr>
        <w:t>its</w:t>
      </w:r>
      <w:r w:rsidRPr="00247653">
        <w:rPr>
          <w:rFonts w:asciiTheme="minorHAnsi" w:hAnsiTheme="minorHAnsi" w:cstheme="minorHAnsi"/>
          <w:u w:val="single"/>
        </w:rPr>
        <w:t>” agreement</w:t>
      </w:r>
      <w:r w:rsidRPr="00247653">
        <w:rPr>
          <w:rFonts w:asciiTheme="minorHAnsi" w:hAnsiTheme="minorHAnsi" w:cstheme="minorHAnsi"/>
          <w:sz w:val="14"/>
        </w:rPr>
        <w:t xml:space="preserve">. Clearly, </w:t>
      </w:r>
      <w:r w:rsidRPr="00247653">
        <w:rPr>
          <w:rFonts w:asciiTheme="minorHAnsi" w:hAnsiTheme="minorHAnsi" w:cstheme="minorHAnsi"/>
          <w:u w:val="single"/>
        </w:rPr>
        <w:t xml:space="preserve">the </w:t>
      </w:r>
      <w:r w:rsidRPr="00C006A6">
        <w:rPr>
          <w:rFonts w:asciiTheme="minorHAnsi" w:hAnsiTheme="minorHAnsi" w:cstheme="minorHAnsi"/>
          <w:u w:val="single"/>
        </w:rPr>
        <w:t>use of the pronoun “its”</w:t>
      </w:r>
      <w:r w:rsidRPr="00247653">
        <w:rPr>
          <w:rFonts w:asciiTheme="minorHAnsi" w:hAnsiTheme="minorHAnsi" w:cstheme="minorHAnsi"/>
          <w:u w:val="single"/>
        </w:rPr>
        <w:t xml:space="preserve"> in this context </w:t>
      </w:r>
      <w:r w:rsidRPr="00C006A6">
        <w:rPr>
          <w:rFonts w:asciiTheme="minorHAnsi" w:hAnsiTheme="minorHAnsi" w:cstheme="minorHAnsi"/>
          <w:u w:val="single"/>
        </w:rPr>
        <w:t>is possessive</w:t>
      </w:r>
      <w:r w:rsidRPr="00247653">
        <w:rPr>
          <w:rFonts w:asciiTheme="minorHAnsi" w:hAnsiTheme="minorHAnsi" w:cstheme="minorHAnsi"/>
          <w:u w:val="single"/>
        </w:rPr>
        <w:t xml:space="preserve">, such that the term </w:t>
      </w:r>
      <w:r w:rsidRPr="00C006A6">
        <w:rPr>
          <w:rFonts w:asciiTheme="minorHAnsi" w:hAnsiTheme="minorHAnsi" w:cstheme="minorHAnsi"/>
          <w:u w:val="single"/>
        </w:rPr>
        <w:t xml:space="preserve">“its” means - </w:t>
      </w:r>
      <w:r w:rsidRPr="00C006A6">
        <w:rPr>
          <w:rFonts w:asciiTheme="minorHAnsi" w:hAnsiTheme="minorHAnsi" w:cstheme="minorHAnsi"/>
          <w:i/>
          <w:u w:val="single"/>
        </w:rPr>
        <w:t>that</w:t>
      </w:r>
      <w:r w:rsidRPr="00247653">
        <w:rPr>
          <w:rFonts w:asciiTheme="minorHAnsi" w:hAnsiTheme="minorHAnsi" w:cstheme="minorHAnsi"/>
          <w:u w:val="single"/>
        </w:rPr>
        <w:t xml:space="preserve"> </w:t>
      </w:r>
      <w:proofErr w:type="gramStart"/>
      <w:r w:rsidRPr="00247653">
        <w:rPr>
          <w:rFonts w:asciiTheme="minorHAnsi" w:hAnsiTheme="minorHAnsi" w:cstheme="minorHAnsi"/>
          <w:u w:val="single"/>
        </w:rPr>
        <w:t>particular carrier’s</w:t>
      </w:r>
      <w:proofErr w:type="gramEnd"/>
      <w:r w:rsidRPr="00247653">
        <w:rPr>
          <w:rFonts w:asciiTheme="minorHAnsi" w:hAnsiTheme="minorHAnsi" w:cstheme="minorHAnsi"/>
          <w:u w:val="single"/>
        </w:rPr>
        <w:t xml:space="preserve"> </w:t>
      </w:r>
      <w:r w:rsidRPr="00C006A6">
        <w:rPr>
          <w:rFonts w:asciiTheme="minorHAnsi" w:hAnsiTheme="minorHAnsi" w:cstheme="minorHAnsi"/>
          <w:u w:val="single"/>
        </w:rPr>
        <w:t>agreement</w:t>
      </w:r>
      <w:r w:rsidRPr="00247653">
        <w:rPr>
          <w:rFonts w:asciiTheme="minorHAnsi" w:hAnsiTheme="minorHAnsi" w:cstheme="minorHAnsi"/>
          <w:sz w:val="14"/>
        </w:rPr>
        <w:t xml:space="preserve"> with AT&amp;T (</w:t>
      </w:r>
      <w:r w:rsidRPr="00C006A6">
        <w:rPr>
          <w:rFonts w:asciiTheme="minorHAnsi" w:hAnsiTheme="minorHAnsi" w:cstheme="minorHAnsi"/>
          <w:u w:val="single"/>
        </w:rPr>
        <w:t xml:space="preserve">and </w:t>
      </w:r>
      <w:r w:rsidRPr="00C006A6">
        <w:rPr>
          <w:rFonts w:asciiTheme="minorHAnsi" w:hAnsiTheme="minorHAnsi" w:cstheme="minorHAnsi"/>
          <w:b/>
          <w:iCs/>
          <w:u w:val="single"/>
        </w:rPr>
        <w:t>not any other</w:t>
      </w:r>
      <w:r w:rsidRPr="00247653">
        <w:rPr>
          <w:rFonts w:asciiTheme="minorHAnsi" w:hAnsiTheme="minorHAnsi" w:cstheme="minorHAnsi"/>
          <w:b/>
          <w:iCs/>
          <w:u w:val="single"/>
        </w:rPr>
        <w:t xml:space="preserve"> carrier’s agreement</w:t>
      </w:r>
      <w:r w:rsidRPr="00247653">
        <w:rPr>
          <w:rFonts w:asciiTheme="minorHAnsi" w:hAnsiTheme="minorHAnsi" w:cstheme="minorHAnsi"/>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2B127D3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It's a </w:t>
      </w:r>
      <w:r w:rsidRPr="00247653">
        <w:rPr>
          <w:rFonts w:asciiTheme="minorHAnsi" w:eastAsiaTheme="majorEastAsia" w:hAnsiTheme="minorHAnsi" w:cstheme="minorHAnsi"/>
          <w:b/>
          <w:iCs/>
          <w:sz w:val="26"/>
          <w:u w:val="single"/>
        </w:rPr>
        <w:t>term of exclusion</w:t>
      </w:r>
      <w:r w:rsidRPr="00247653">
        <w:rPr>
          <w:rFonts w:asciiTheme="minorHAnsi" w:eastAsiaTheme="majorEastAsia" w:hAnsiTheme="minorHAnsi" w:cstheme="minorHAnsi"/>
          <w:b/>
          <w:iCs/>
          <w:sz w:val="26"/>
        </w:rPr>
        <w:t xml:space="preserve"> that </w:t>
      </w:r>
      <w:r w:rsidRPr="00247653">
        <w:rPr>
          <w:rFonts w:asciiTheme="minorHAnsi" w:eastAsiaTheme="majorEastAsia" w:hAnsiTheme="minorHAnsi" w:cstheme="minorHAnsi"/>
          <w:b/>
          <w:iCs/>
          <w:sz w:val="26"/>
          <w:u w:val="single"/>
        </w:rPr>
        <w:t>can’t mean</w:t>
      </w:r>
      <w:r w:rsidRPr="00247653">
        <w:rPr>
          <w:rFonts w:asciiTheme="minorHAnsi" w:eastAsiaTheme="majorEastAsia" w:hAnsiTheme="minorHAnsi" w:cstheme="minorHAnsi"/>
          <w:b/>
          <w:iCs/>
          <w:sz w:val="26"/>
        </w:rPr>
        <w:t xml:space="preserve"> synchronized action</w:t>
      </w:r>
    </w:p>
    <w:p w14:paraId="7F5A4759" w14:textId="77777777" w:rsidR="00230049" w:rsidRPr="00247653" w:rsidRDefault="00230049" w:rsidP="00230049">
      <w:pPr>
        <w:rPr>
          <w:rFonts w:asciiTheme="minorHAnsi" w:hAnsiTheme="minorHAnsi" w:cstheme="minorHAnsi"/>
        </w:rPr>
      </w:pPr>
      <w:r w:rsidRPr="00247653">
        <w:rPr>
          <w:rFonts w:asciiTheme="minorHAnsi" w:hAnsiTheme="minorHAnsi" w:cstheme="minorHAnsi"/>
          <w:color w:val="000000"/>
        </w:rPr>
        <w:t xml:space="preserve">Judge </w:t>
      </w:r>
      <w:r w:rsidRPr="00247653">
        <w:rPr>
          <w:rFonts w:asciiTheme="minorHAnsi" w:hAnsiTheme="minorHAnsi" w:cstheme="minorHAnsi"/>
          <w:b/>
          <w:bCs/>
          <w:sz w:val="26"/>
        </w:rPr>
        <w:t>Frey 28</w:t>
      </w:r>
      <w:r w:rsidRPr="00247653">
        <w:rPr>
          <w:rFonts w:asciiTheme="minorHAnsi" w:hAnsiTheme="minorHAnsi" w:cstheme="minorHAnsi"/>
          <w:color w:val="000000"/>
        </w:rPr>
        <w:t xml:space="preserve">, Supreme Court of Missouri, Supreme Court of Missouri, </w:t>
      </w:r>
      <w:r w:rsidRPr="00247653">
        <w:rPr>
          <w:rFonts w:asciiTheme="minorHAnsi" w:hAnsiTheme="minorHAnsi" w:cstheme="minorHAnsi"/>
        </w:rPr>
        <w:t>320 Mo. 1058; 10 S.W.2d 47; 1928 Mo. LEXIS 834, Lexis</w:t>
      </w:r>
    </w:p>
    <w:p w14:paraId="45700D27" w14:textId="77777777" w:rsidR="00230049" w:rsidRPr="00247653" w:rsidRDefault="00230049" w:rsidP="00230049">
      <w:pPr>
        <w:rPr>
          <w:rFonts w:asciiTheme="minorHAnsi" w:hAnsiTheme="minorHAnsi" w:cstheme="minorHAnsi"/>
          <w:color w:val="000000"/>
          <w:sz w:val="16"/>
          <w:szCs w:val="14"/>
        </w:rPr>
      </w:pPr>
      <w:r w:rsidRPr="00247653">
        <w:rPr>
          <w:rFonts w:asciiTheme="minorHAnsi" w:hAnsiTheme="minorHAnsi" w:cstheme="minorHAnsi"/>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w:t>
      </w:r>
      <w:proofErr w:type="gramStart"/>
      <w:r w:rsidRPr="00247653">
        <w:rPr>
          <w:rFonts w:asciiTheme="minorHAnsi" w:hAnsiTheme="minorHAnsi" w:cstheme="minorHAnsi"/>
          <w:color w:val="000000"/>
          <w:sz w:val="16"/>
          <w:szCs w:val="14"/>
        </w:rPr>
        <w:t>Again</w:t>
      </w:r>
      <w:proofErr w:type="gramEnd"/>
      <w:r w:rsidRPr="00247653">
        <w:rPr>
          <w:rFonts w:asciiTheme="minorHAnsi" w:hAnsiTheme="minorHAnsi" w:cstheme="minorHAnsi"/>
          <w:color w:val="000000"/>
          <w:sz w:val="16"/>
          <w:szCs w:val="14"/>
        </w:rPr>
        <w:t xml:space="preserve"> we say, there is intrinsic proof of </w:t>
      </w:r>
      <w:proofErr w:type="gramStart"/>
      <w:r w:rsidRPr="00247653">
        <w:rPr>
          <w:rFonts w:asciiTheme="minorHAnsi" w:hAnsiTheme="minorHAnsi" w:cstheme="minorHAnsi"/>
          <w:color w:val="000000"/>
          <w:sz w:val="16"/>
          <w:szCs w:val="14"/>
        </w:rPr>
        <w:t>a  [</w:t>
      </w:r>
      <w:proofErr w:type="gramEnd"/>
      <w:r w:rsidRPr="00247653">
        <w:rPr>
          <w:rFonts w:asciiTheme="minorHAnsi" w:hAnsiTheme="minorHAnsi" w:cstheme="minorHAnsi"/>
          <w:color w:val="000000"/>
          <w:sz w:val="16"/>
          <w:szCs w:val="14"/>
        </w:rPr>
        <w:t>*1074</w:t>
      </w:r>
      <w:proofErr w:type="gramStart"/>
      <w:r w:rsidRPr="00247653">
        <w:rPr>
          <w:rFonts w:asciiTheme="minorHAnsi" w:hAnsiTheme="minorHAnsi" w:cstheme="minorHAnsi"/>
          <w:color w:val="000000"/>
          <w:sz w:val="16"/>
          <w:szCs w:val="14"/>
        </w:rPr>
        <w:t>]  strong</w:t>
      </w:r>
      <w:proofErr w:type="gramEnd"/>
      <w:r w:rsidRPr="00247653">
        <w:rPr>
          <w:rFonts w:asciiTheme="minorHAnsi" w:hAnsiTheme="minorHAnsi" w:cstheme="minorHAnsi"/>
          <w:color w:val="000000"/>
          <w:sz w:val="16"/>
          <w:szCs w:val="14"/>
        </w:rPr>
        <w:t xml:space="preserve"> intention to the contrary. In the first place, testatrix only named two of her blood relatives in the will and had she desired [***37</w:t>
      </w:r>
      <w:proofErr w:type="gramStart"/>
      <w:r w:rsidRPr="00247653">
        <w:rPr>
          <w:rFonts w:asciiTheme="minorHAnsi" w:hAnsiTheme="minorHAnsi" w:cstheme="minorHAnsi"/>
          <w:color w:val="000000"/>
          <w:sz w:val="16"/>
          <w:szCs w:val="14"/>
        </w:rPr>
        <w:t>]  them</w:t>
      </w:r>
      <w:proofErr w:type="gramEnd"/>
      <w:r w:rsidRPr="00247653">
        <w:rPr>
          <w:rFonts w:asciiTheme="minorHAnsi" w:hAnsiTheme="minorHAnsi" w:cstheme="minorHAnsi"/>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247653">
        <w:rPr>
          <w:rFonts w:asciiTheme="minorHAnsi" w:hAnsiTheme="minorHAnsi" w:cstheme="minorHAnsi"/>
          <w:color w:val="000000"/>
          <w:sz w:val="16"/>
          <w:szCs w:val="14"/>
        </w:rPr>
        <w:t>had  [</w:t>
      </w:r>
      <w:proofErr w:type="gramEnd"/>
      <w:r w:rsidRPr="00247653">
        <w:rPr>
          <w:rFonts w:asciiTheme="minorHAnsi" w:hAnsiTheme="minorHAnsi" w:cstheme="minorHAnsi"/>
          <w:color w:val="000000"/>
          <w:sz w:val="16"/>
          <w:szCs w:val="14"/>
        </w:rPr>
        <w:t>**53</w:t>
      </w:r>
      <w:proofErr w:type="gramStart"/>
      <w:r w:rsidRPr="00247653">
        <w:rPr>
          <w:rFonts w:asciiTheme="minorHAnsi" w:hAnsiTheme="minorHAnsi" w:cstheme="minorHAnsi"/>
          <w:color w:val="000000"/>
          <w:sz w:val="16"/>
          <w:szCs w:val="14"/>
        </w:rPr>
        <w:t>]  she</w:t>
      </w:r>
      <w:proofErr w:type="gramEnd"/>
      <w:r w:rsidRPr="00247653">
        <w:rPr>
          <w:rFonts w:asciiTheme="minorHAnsi" w:hAnsiTheme="minorHAnsi" w:cstheme="minorHAnsi"/>
          <w:color w:val="000000"/>
          <w:sz w:val="16"/>
          <w:szCs w:val="14"/>
        </w:rPr>
        <w:t xml:space="preserve"> taken pains in the will to identify her own two blood </w:t>
      </w:r>
      <w:r w:rsidRPr="00247653">
        <w:rPr>
          <w:rFonts w:asciiTheme="minorHAnsi" w:hAnsiTheme="minorHAnsi" w:cstheme="minorHAnsi"/>
          <w:color w:val="000000"/>
          <w:sz w:val="16"/>
          <w:szCs w:val="14"/>
        </w:rPr>
        <w:lastRenderedPageBreak/>
        <w:t>relatives but she had also identified certain blood relatives of her deceased husband.</w:t>
      </w:r>
      <w:r w:rsidRPr="00247653">
        <w:rPr>
          <w:rFonts w:asciiTheme="minorHAnsi" w:hAnsiTheme="minorHAnsi" w:cstheme="minorHAnsi"/>
          <w:color w:val="000000"/>
          <w:sz w:val="20"/>
        </w:rPr>
        <w:t xml:space="preserve"> </w:t>
      </w:r>
      <w:r w:rsidRPr="00C006A6">
        <w:rPr>
          <w:rFonts w:asciiTheme="minorHAnsi" w:hAnsiTheme="minorHAnsi" w:cstheme="minorHAnsi"/>
          <w:color w:val="000000"/>
          <w:sz w:val="20"/>
          <w:u w:val="single"/>
        </w:rPr>
        <w:t>Had it been</w:t>
      </w:r>
      <w:r w:rsidRPr="00247653">
        <w:rPr>
          <w:rFonts w:asciiTheme="minorHAnsi" w:hAnsiTheme="minorHAnsi" w:cstheme="minorHAnsi"/>
          <w:color w:val="000000"/>
          <w:sz w:val="20"/>
          <w:u w:val="single"/>
        </w:rPr>
        <w:t xml:space="preserve"> her </w:t>
      </w:r>
      <w:r w:rsidRPr="00C006A6">
        <w:rPr>
          <w:rFonts w:asciiTheme="minorHAnsi" w:hAnsiTheme="minorHAnsi" w:cstheme="minorHAnsi"/>
          <w:color w:val="000000"/>
          <w:sz w:val="20"/>
          <w:u w:val="single"/>
        </w:rPr>
        <w:t>intention to vest the</w:t>
      </w:r>
      <w:r w:rsidRPr="00247653">
        <w:rPr>
          <w:rFonts w:asciiTheme="minorHAnsi" w:hAnsiTheme="minorHAnsi" w:cstheme="minorHAnsi"/>
          <w:color w:val="000000"/>
          <w:sz w:val="20"/>
          <w:u w:val="single"/>
        </w:rPr>
        <w:t xml:space="preserve"> residuary </w:t>
      </w:r>
      <w:r w:rsidRPr="00C006A6">
        <w:rPr>
          <w:rFonts w:asciiTheme="minorHAnsi" w:hAnsiTheme="minorHAnsi" w:cstheme="minorHAnsi"/>
          <w:color w:val="000000"/>
          <w:sz w:val="20"/>
          <w:u w:val="single"/>
        </w:rPr>
        <w:t>estate</w:t>
      </w:r>
      <w:r w:rsidRPr="00247653">
        <w:rPr>
          <w:rFonts w:asciiTheme="minorHAnsi" w:hAnsiTheme="minorHAnsi" w:cstheme="minorHAnsi"/>
          <w:color w:val="000000"/>
          <w:sz w:val="20"/>
          <w:u w:val="single"/>
        </w:rPr>
        <w:t xml:space="preserve"> in her blood relatives </w:t>
      </w:r>
      <w:r w:rsidRPr="00C006A6">
        <w:rPr>
          <w:rFonts w:asciiTheme="minorHAnsi" w:hAnsiTheme="minorHAnsi" w:cstheme="minorHAnsi"/>
          <w:b/>
          <w:iCs/>
          <w:u w:val="single"/>
        </w:rPr>
        <w:t>solely</w:t>
      </w:r>
      <w:r w:rsidRPr="00C006A6">
        <w:rPr>
          <w:rFonts w:asciiTheme="minorHAnsi" w:hAnsiTheme="minorHAnsi" w:cstheme="minorHAnsi"/>
          <w:color w:val="000000"/>
          <w:sz w:val="20"/>
          <w:u w:val="single"/>
        </w:rPr>
        <w:t>, she would</w:t>
      </w:r>
      <w:r w:rsidRPr="00247653">
        <w:rPr>
          <w:rFonts w:asciiTheme="minorHAnsi" w:hAnsiTheme="minorHAnsi" w:cstheme="minorHAnsi"/>
          <w:color w:val="000000"/>
          <w:sz w:val="20"/>
          <w:u w:val="single"/>
        </w:rPr>
        <w:t xml:space="preserve"> certainly have </w:t>
      </w:r>
      <w:r w:rsidRPr="00C006A6">
        <w:rPr>
          <w:rFonts w:asciiTheme="minorHAnsi" w:hAnsiTheme="minorHAnsi" w:cstheme="minorHAnsi"/>
          <w:color w:val="000000"/>
          <w:sz w:val="20"/>
          <w:u w:val="single"/>
        </w:rPr>
        <w:t>use</w:t>
      </w:r>
      <w:r w:rsidRPr="00247653">
        <w:rPr>
          <w:rFonts w:asciiTheme="minorHAnsi" w:hAnsiTheme="minorHAnsi" w:cstheme="minorHAnsi"/>
          <w:color w:val="000000"/>
          <w:sz w:val="20"/>
          <w:u w:val="single"/>
        </w:rPr>
        <w:t xml:space="preserve">d </w:t>
      </w:r>
      <w:r w:rsidRPr="00C006A6">
        <w:rPr>
          <w:rFonts w:asciiTheme="minorHAnsi" w:hAnsiTheme="minorHAnsi" w:cstheme="minorHAnsi"/>
          <w:color w:val="000000"/>
          <w:sz w:val="20"/>
          <w:u w:val="single"/>
        </w:rPr>
        <w:t xml:space="preserve">the </w:t>
      </w:r>
      <w:r w:rsidRPr="00C006A6">
        <w:rPr>
          <w:rFonts w:asciiTheme="minorHAnsi" w:hAnsiTheme="minorHAnsi" w:cstheme="minorHAnsi"/>
          <w:b/>
          <w:iCs/>
          <w:u w:val="single"/>
        </w:rPr>
        <w:t>possessive pronoun</w:t>
      </w:r>
      <w:r w:rsidRPr="00247653">
        <w:rPr>
          <w:rFonts w:asciiTheme="minorHAnsi" w:hAnsiTheme="minorHAnsi" w:cstheme="minorHAnsi"/>
          <w:color w:val="000000"/>
          <w:sz w:val="20"/>
          <w:u w:val="single"/>
        </w:rPr>
        <w:t xml:space="preserve"> "my" instead of the indefinite article "the" </w:t>
      </w:r>
      <w:r w:rsidRPr="00247653">
        <w:rPr>
          <w:rFonts w:asciiTheme="minorHAnsi" w:hAnsiTheme="minorHAnsi" w:cstheme="minorHAnsi"/>
          <w:color w:val="000000"/>
          <w:sz w:val="16"/>
          <w:szCs w:val="14"/>
        </w:rPr>
        <w:t xml:space="preserve">in the clause, "the above </w:t>
      </w:r>
      <w:proofErr w:type="spellStart"/>
      <w:r w:rsidRPr="00247653">
        <w:rPr>
          <w:rFonts w:asciiTheme="minorHAnsi" w:hAnsiTheme="minorHAnsi" w:cstheme="minorHAnsi"/>
          <w:color w:val="000000"/>
          <w:sz w:val="16"/>
          <w:szCs w:val="14"/>
        </w:rPr>
        <w:t>heirs."its</w:t>
      </w:r>
      <w:proofErr w:type="spellEnd"/>
      <w:r w:rsidRPr="00247653">
        <w:rPr>
          <w:rFonts w:asciiTheme="minorHAnsi" w:hAnsiTheme="minorHAnsi" w:cstheme="minorHAnsi"/>
          <w:color w:val="000000"/>
          <w:sz w:val="16"/>
          <w:szCs w:val="14"/>
        </w:rPr>
        <w:t xml:space="preserve"> is geographical.</w:t>
      </w:r>
    </w:p>
    <w:p w14:paraId="76B579B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‘Its’ means </w:t>
      </w:r>
      <w:r w:rsidRPr="00247653">
        <w:rPr>
          <w:rFonts w:asciiTheme="minorHAnsi" w:eastAsiaTheme="majorEastAsia" w:hAnsiTheme="minorHAnsi" w:cstheme="minorHAnsi"/>
          <w:b/>
          <w:iCs/>
          <w:sz w:val="26"/>
          <w:u w:val="single"/>
        </w:rPr>
        <w:t>possessed</w:t>
      </w:r>
      <w:r w:rsidRPr="00247653">
        <w:rPr>
          <w:rFonts w:asciiTheme="minorHAnsi" w:eastAsiaTheme="majorEastAsia" w:hAnsiTheme="minorHAnsi" w:cstheme="minorHAnsi"/>
          <w:b/>
          <w:iCs/>
          <w:sz w:val="26"/>
        </w:rPr>
        <w:t xml:space="preserve"> by the USFG</w:t>
      </w:r>
    </w:p>
    <w:p w14:paraId="2B0A640D"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Merriam-</w:t>
      </w:r>
      <w:r w:rsidRPr="00247653">
        <w:rPr>
          <w:rFonts w:asciiTheme="minorHAnsi" w:hAnsiTheme="minorHAnsi" w:cstheme="minorHAnsi"/>
          <w:b/>
          <w:bCs/>
          <w:sz w:val="26"/>
        </w:rPr>
        <w:t>Webster’s 19</w:t>
      </w:r>
      <w:r w:rsidRPr="00247653">
        <w:rPr>
          <w:rFonts w:asciiTheme="minorHAnsi" w:hAnsiTheme="minorHAnsi" w:cstheme="minorHAnsi"/>
        </w:rPr>
        <w:t xml:space="preserve"> Online Dictionary, ‘its’, https://www.merriam-webster.com/dictionary/its</w:t>
      </w:r>
    </w:p>
    <w:p w14:paraId="48AD1E04"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 of or </w:t>
      </w:r>
      <w:r w:rsidRPr="00C006A6">
        <w:rPr>
          <w:rFonts w:asciiTheme="minorHAnsi" w:hAnsiTheme="minorHAnsi" w:cstheme="minorHAnsi"/>
          <w:u w:val="single"/>
        </w:rPr>
        <w:t>relating to it</w:t>
      </w:r>
      <w:r w:rsidRPr="00247653">
        <w:rPr>
          <w:rFonts w:asciiTheme="minorHAnsi" w:hAnsiTheme="minorHAnsi" w:cstheme="minorHAnsi"/>
          <w:u w:val="single"/>
        </w:rPr>
        <w:t xml:space="preserve"> or itself especially </w:t>
      </w:r>
      <w:r w:rsidRPr="00C006A6">
        <w:rPr>
          <w:rFonts w:asciiTheme="minorHAnsi" w:hAnsiTheme="minorHAnsi" w:cstheme="minorHAnsi"/>
          <w:u w:val="single"/>
        </w:rPr>
        <w:t xml:space="preserve">as </w:t>
      </w:r>
      <w:r w:rsidRPr="00C006A6">
        <w:rPr>
          <w:rFonts w:asciiTheme="minorHAnsi" w:hAnsiTheme="minorHAnsi" w:cstheme="minorHAnsi"/>
          <w:b/>
          <w:iCs/>
          <w:u w:val="single"/>
        </w:rPr>
        <w:t>possessor</w:t>
      </w:r>
      <w:r w:rsidRPr="00247653">
        <w:rPr>
          <w:rFonts w:asciiTheme="minorHAnsi" w:hAnsiTheme="minorHAnsi" w:cstheme="minorHAnsi"/>
        </w:rPr>
        <w:t>, agent, or object of an action</w:t>
      </w:r>
    </w:p>
    <w:p w14:paraId="34654A62"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going to its kennel</w:t>
      </w:r>
    </w:p>
    <w:p w14:paraId="2CE35DA8"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a suite with its own private bathroom</w:t>
      </w:r>
    </w:p>
    <w:p w14:paraId="298CB785"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its final enactment into law</w:t>
      </w:r>
    </w:p>
    <w:p w14:paraId="166939B8"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The word can </w:t>
      </w:r>
      <w:r w:rsidRPr="00247653">
        <w:rPr>
          <w:rFonts w:asciiTheme="minorHAnsi" w:eastAsiaTheme="majorEastAsia" w:hAnsiTheme="minorHAnsi" w:cstheme="minorHAnsi"/>
          <w:b/>
          <w:iCs/>
          <w:sz w:val="26"/>
          <w:u w:val="single"/>
        </w:rPr>
        <w:t>only</w:t>
      </w:r>
      <w:r w:rsidRPr="00247653">
        <w:rPr>
          <w:rFonts w:asciiTheme="minorHAnsi" w:eastAsiaTheme="majorEastAsia" w:hAnsiTheme="minorHAnsi" w:cstheme="minorHAnsi"/>
          <w:b/>
          <w:iCs/>
          <w:sz w:val="26"/>
        </w:rPr>
        <w:t xml:space="preserve"> refer to the USFG because that is the noun immediately preceding ‘its’ in the resolution---any other interpretation wrecks predictability</w:t>
      </w:r>
    </w:p>
    <w:p w14:paraId="5DD7F77F" w14:textId="77777777" w:rsidR="00230049" w:rsidRPr="00247653" w:rsidRDefault="00230049" w:rsidP="00230049">
      <w:pPr>
        <w:rPr>
          <w:rFonts w:asciiTheme="minorHAnsi" w:hAnsiTheme="minorHAnsi" w:cstheme="minorHAnsi"/>
          <w:b/>
          <w:color w:val="000000"/>
        </w:rPr>
      </w:pPr>
      <w:r w:rsidRPr="00247653">
        <w:rPr>
          <w:rFonts w:asciiTheme="minorHAnsi" w:hAnsiTheme="minorHAnsi" w:cstheme="minorHAnsi"/>
          <w:b/>
          <w:color w:val="000000"/>
        </w:rPr>
        <w:t xml:space="preserve">Manderino, 73 </w:t>
      </w:r>
      <w:r w:rsidRPr="00247653">
        <w:rPr>
          <w:rFonts w:asciiTheme="minorHAnsi" w:hAnsiTheme="minorHAnsi" w:cstheme="minorHAnsi"/>
          <w:color w:val="000000"/>
        </w:rPr>
        <w:t>Justice for the Supreme Court of Pennsylvania, Sigal, Appellant, v. Manufacturers Light and Heat Co., No. 26, Jan. T., 1972, Supreme Court of Pennsylvania, 450 Pa. 228; 299 A.2d 646; 1973 Pa. LEXIS 600; 44 Oil &amp; Gas Rep. 214, Lexis</w:t>
      </w:r>
    </w:p>
    <w:p w14:paraId="413EB10F" w14:textId="77777777" w:rsidR="00230049" w:rsidRPr="00247653" w:rsidRDefault="00230049" w:rsidP="00230049">
      <w:pPr>
        <w:rPr>
          <w:rFonts w:asciiTheme="minorHAnsi" w:hAnsiTheme="minorHAnsi" w:cstheme="minorHAnsi"/>
          <w:color w:val="000000"/>
          <w:szCs w:val="20"/>
        </w:rPr>
      </w:pPr>
      <w:r w:rsidRPr="00247653">
        <w:rPr>
          <w:rFonts w:asciiTheme="minorHAnsi" w:hAnsiTheme="minorHAnsi" w:cstheme="minorHAnsi"/>
          <w:color w:val="000000"/>
          <w:szCs w:val="20"/>
        </w:rPr>
        <w:t xml:space="preserve">On its face, the written instrument granting easement rights in this case is ambiguous. The same sentence which refers to the right to lay a </w:t>
      </w:r>
      <w:proofErr w:type="gramStart"/>
      <w:r w:rsidRPr="00247653">
        <w:rPr>
          <w:rFonts w:asciiTheme="minorHAnsi" w:hAnsiTheme="minorHAnsi" w:cstheme="minorHAnsi"/>
          <w:color w:val="000000"/>
          <w:szCs w:val="20"/>
        </w:rPr>
        <w:t>14 inch</w:t>
      </w:r>
      <w:proofErr w:type="gramEnd"/>
      <w:r w:rsidRPr="00247653">
        <w:rPr>
          <w:rFonts w:asciiTheme="minorHAnsi" w:hAnsiTheme="minorHAnsi" w:cstheme="minorHAnsi"/>
          <w:color w:val="000000"/>
          <w:szCs w:val="20"/>
        </w:rPr>
        <w:t xml:space="preserve"> pipeline (singular) has a later reference to "said lines" (plural). The use of the plural "lines" makes no sense because the only previous reference has been to a "line" (singular). </w:t>
      </w:r>
      <w:r w:rsidRPr="00247653">
        <w:rPr>
          <w:rFonts w:asciiTheme="minorHAnsi" w:hAnsiTheme="minorHAnsi" w:cstheme="minorHAnsi"/>
          <w:color w:val="000000"/>
          <w:szCs w:val="20"/>
          <w:u w:val="single"/>
        </w:rPr>
        <w:t xml:space="preserve">The </w:t>
      </w:r>
      <w:r w:rsidRPr="00C006A6">
        <w:rPr>
          <w:rFonts w:asciiTheme="minorHAnsi" w:hAnsiTheme="minorHAnsi" w:cstheme="minorHAnsi"/>
          <w:color w:val="000000"/>
          <w:szCs w:val="20"/>
          <w:u w:val="single"/>
        </w:rPr>
        <w:t>writing is</w:t>
      </w:r>
      <w:r w:rsidRPr="00247653">
        <w:rPr>
          <w:rFonts w:asciiTheme="minorHAnsi" w:hAnsiTheme="minorHAnsi" w:cstheme="minorHAnsi"/>
          <w:color w:val="000000"/>
          <w:szCs w:val="20"/>
        </w:rPr>
        <w:t xml:space="preserve"> additionally </w:t>
      </w:r>
      <w:r w:rsidRPr="00C006A6">
        <w:rPr>
          <w:rFonts w:asciiTheme="minorHAnsi" w:hAnsiTheme="minorHAnsi" w:cstheme="minorHAnsi"/>
          <w:color w:val="000000"/>
          <w:szCs w:val="20"/>
          <w:u w:val="single"/>
        </w:rPr>
        <w:t>ambiguous because</w:t>
      </w:r>
      <w:r w:rsidRPr="00247653">
        <w:rPr>
          <w:rFonts w:asciiTheme="minorHAnsi" w:hAnsiTheme="minorHAnsi" w:cstheme="minorHAnsi"/>
          <w:color w:val="000000"/>
          <w:szCs w:val="20"/>
        </w:rPr>
        <w:t xml:space="preserve"> other key words which are "also may change the size of its pipes" are dangling in that </w:t>
      </w:r>
      <w:r w:rsidRPr="00247653">
        <w:rPr>
          <w:rFonts w:asciiTheme="minorHAnsi" w:hAnsiTheme="minorHAnsi" w:cstheme="minorHAnsi"/>
          <w:color w:val="000000"/>
          <w:szCs w:val="20"/>
          <w:u w:val="single"/>
        </w:rPr>
        <w:t xml:space="preserve">the possessive pronoun </w:t>
      </w:r>
      <w:r w:rsidRPr="00C006A6">
        <w:rPr>
          <w:rFonts w:asciiTheme="minorHAnsi" w:hAnsiTheme="minorHAnsi" w:cstheme="minorHAnsi"/>
          <w:color w:val="000000"/>
          <w:szCs w:val="20"/>
          <w:u w:val="single"/>
        </w:rPr>
        <w:t>"its"</w:t>
      </w:r>
      <w:r w:rsidRPr="00247653">
        <w:rPr>
          <w:rFonts w:asciiTheme="minorHAnsi" w:hAnsiTheme="minorHAnsi" w:cstheme="minorHAnsi"/>
          <w:color w:val="000000"/>
          <w:szCs w:val="20"/>
        </w:rPr>
        <w:t xml:space="preserve"> before the word "pipes" </w:t>
      </w:r>
      <w:r w:rsidRPr="00C006A6">
        <w:rPr>
          <w:rFonts w:asciiTheme="minorHAnsi" w:hAnsiTheme="minorHAnsi" w:cstheme="minorHAnsi"/>
          <w:color w:val="000000"/>
          <w:szCs w:val="20"/>
          <w:u w:val="single"/>
        </w:rPr>
        <w:t xml:space="preserve">does not have any </w:t>
      </w:r>
      <w:r w:rsidRPr="00C006A6">
        <w:rPr>
          <w:rFonts w:asciiTheme="minorHAnsi" w:hAnsiTheme="minorHAnsi" w:cstheme="minorHAnsi"/>
          <w:b/>
          <w:iCs/>
          <w:u w:val="single"/>
        </w:rPr>
        <w:t>subject preceding</w:t>
      </w:r>
      <w:r w:rsidRPr="00C006A6">
        <w:rPr>
          <w:rFonts w:asciiTheme="minorHAnsi" w:hAnsiTheme="minorHAnsi" w:cstheme="minorHAnsi"/>
          <w:color w:val="000000"/>
          <w:szCs w:val="20"/>
          <w:u w:val="single"/>
        </w:rPr>
        <w:t>, to which the possessive pronoun refers</w:t>
      </w:r>
      <w:r w:rsidRPr="00247653">
        <w:rPr>
          <w:rFonts w:asciiTheme="minorHAnsi" w:hAnsiTheme="minorHAnsi" w:cstheme="minorHAnsi"/>
          <w:color w:val="000000"/>
          <w:szCs w:val="20"/>
        </w:rPr>
        <w:t>. The dangling phrase is the beginning of a sentence, the first word of which does not begin with a capital letter as is customary in normal English [***10</w:t>
      </w:r>
      <w:proofErr w:type="gramStart"/>
      <w:r w:rsidRPr="00247653">
        <w:rPr>
          <w:rFonts w:asciiTheme="minorHAnsi" w:hAnsiTheme="minorHAnsi" w:cstheme="minorHAnsi"/>
          <w:color w:val="000000"/>
          <w:szCs w:val="20"/>
        </w:rPr>
        <w:t>]  usage</w:t>
      </w:r>
      <w:proofErr w:type="gramEnd"/>
      <w:r w:rsidRPr="00247653">
        <w:rPr>
          <w:rFonts w:asciiTheme="minorHAnsi" w:hAnsiTheme="minorHAnsi" w:cstheme="minorHAnsi"/>
          <w:color w:val="000000"/>
          <w:szCs w:val="20"/>
        </w:rPr>
        <w:t xml:space="preserve">. Immediately preceding the "sentence" which does not begin with a capital letter, there appears a </w:t>
      </w:r>
      <w:proofErr w:type="gramStart"/>
      <w:r w:rsidRPr="00247653">
        <w:rPr>
          <w:rFonts w:asciiTheme="minorHAnsi" w:hAnsiTheme="minorHAnsi" w:cstheme="minorHAnsi"/>
          <w:color w:val="000000"/>
          <w:szCs w:val="20"/>
        </w:rPr>
        <w:t>dangling  [</w:t>
      </w:r>
      <w:proofErr w:type="gramEnd"/>
      <w:r w:rsidRPr="00247653">
        <w:rPr>
          <w:rFonts w:asciiTheme="minorHAnsi" w:hAnsiTheme="minorHAnsi" w:cstheme="minorHAnsi"/>
          <w:color w:val="000000"/>
          <w:szCs w:val="20"/>
        </w:rPr>
        <w:t>*236</w:t>
      </w:r>
      <w:proofErr w:type="gramStart"/>
      <w:r w:rsidRPr="00247653">
        <w:rPr>
          <w:rFonts w:asciiTheme="minorHAnsi" w:hAnsiTheme="minorHAnsi" w:cstheme="minorHAnsi"/>
          <w:color w:val="000000"/>
          <w:szCs w:val="20"/>
        </w:rPr>
        <w:t>]  semicolon</w:t>
      </w:r>
      <w:proofErr w:type="gramEnd"/>
      <w:r w:rsidRPr="00247653">
        <w:rPr>
          <w:rFonts w:asciiTheme="minorHAnsi" w:hAnsiTheme="minorHAnsi" w:cstheme="minorHAnsi"/>
          <w:color w:val="000000"/>
          <w:szCs w:val="20"/>
        </w:rPr>
        <w:t xml:space="preserve"> which makes no sense at the beginning of a sentence and can hardly relate to the preceding sentence which is already properly punctuated by a closing period.  </w:t>
      </w:r>
      <w:r w:rsidRPr="00247653">
        <w:rPr>
          <w:rFonts w:asciiTheme="minorHAnsi" w:hAnsiTheme="minorHAnsi" w:cstheme="minorHAnsi"/>
          <w:color w:val="000000"/>
          <w:szCs w:val="20"/>
          <w:u w:val="single"/>
        </w:rPr>
        <w:t xml:space="preserve">The above </w:t>
      </w:r>
      <w:r w:rsidRPr="00C006A6">
        <w:rPr>
          <w:rFonts w:asciiTheme="minorHAnsi" w:hAnsiTheme="minorHAnsi" w:cstheme="minorHAnsi"/>
          <w:color w:val="000000"/>
          <w:szCs w:val="20"/>
          <w:u w:val="single"/>
        </w:rPr>
        <w:t xml:space="preserve">deviations from accepted grammatical usage </w:t>
      </w:r>
      <w:r w:rsidRPr="00C006A6">
        <w:rPr>
          <w:rFonts w:asciiTheme="minorHAnsi" w:hAnsiTheme="minorHAnsi" w:cstheme="minorHAnsi"/>
          <w:b/>
          <w:iCs/>
          <w:u w:val="single"/>
        </w:rPr>
        <w:t>make</w:t>
      </w:r>
      <w:r w:rsidRPr="00247653">
        <w:rPr>
          <w:rFonts w:asciiTheme="minorHAnsi" w:hAnsiTheme="minorHAnsi" w:cstheme="minorHAnsi"/>
          <w:b/>
          <w:iCs/>
          <w:u w:val="single"/>
        </w:rPr>
        <w:t xml:space="preserve"> difficult, if not </w:t>
      </w:r>
      <w:r w:rsidRPr="00C006A6">
        <w:rPr>
          <w:rFonts w:asciiTheme="minorHAnsi" w:hAnsiTheme="minorHAnsi" w:cstheme="minorHAnsi"/>
          <w:b/>
          <w:iCs/>
          <w:u w:val="single"/>
        </w:rPr>
        <w:t>impossible, a clear understanding</w:t>
      </w:r>
      <w:r w:rsidRPr="00C006A6">
        <w:rPr>
          <w:rFonts w:asciiTheme="minorHAnsi" w:hAnsiTheme="minorHAnsi" w:cstheme="minorHAnsi"/>
          <w:color w:val="000000"/>
          <w:szCs w:val="20"/>
          <w:u w:val="single"/>
        </w:rPr>
        <w:t xml:space="preserve"> o</w:t>
      </w:r>
      <w:r w:rsidRPr="00247653">
        <w:rPr>
          <w:rFonts w:asciiTheme="minorHAnsi" w:hAnsiTheme="minorHAnsi" w:cstheme="minorHAnsi"/>
          <w:color w:val="000000"/>
          <w:szCs w:val="20"/>
          <w:u w:val="single"/>
        </w:rPr>
        <w:t xml:space="preserve">f the </w:t>
      </w:r>
      <w:r w:rsidRPr="00C006A6">
        <w:rPr>
          <w:rFonts w:asciiTheme="minorHAnsi" w:hAnsiTheme="minorHAnsi" w:cstheme="minorHAnsi"/>
          <w:color w:val="000000"/>
          <w:szCs w:val="20"/>
          <w:u w:val="single"/>
        </w:rPr>
        <w:t>words</w:t>
      </w:r>
      <w:r w:rsidRPr="00247653">
        <w:rPr>
          <w:rFonts w:asciiTheme="minorHAnsi" w:hAnsiTheme="minorHAnsi" w:cstheme="minorHAnsi"/>
          <w:color w:val="000000"/>
          <w:szCs w:val="20"/>
          <w:u w:val="single"/>
        </w:rPr>
        <w:t xml:space="preserve"> used </w:t>
      </w:r>
      <w:r w:rsidRPr="00C006A6">
        <w:rPr>
          <w:rFonts w:asciiTheme="minorHAnsi" w:hAnsiTheme="minorHAnsi" w:cstheme="minorHAnsi"/>
          <w:color w:val="000000"/>
          <w:szCs w:val="20"/>
          <w:u w:val="single"/>
        </w:rPr>
        <w:t>or</w:t>
      </w:r>
      <w:r w:rsidRPr="00247653">
        <w:rPr>
          <w:rFonts w:asciiTheme="minorHAnsi" w:hAnsiTheme="minorHAnsi" w:cstheme="minorHAnsi"/>
          <w:color w:val="000000"/>
          <w:szCs w:val="20"/>
          <w:u w:val="single"/>
        </w:rPr>
        <w:t xml:space="preserve"> the </w:t>
      </w:r>
      <w:r w:rsidRPr="00C006A6">
        <w:rPr>
          <w:rFonts w:asciiTheme="minorHAnsi" w:hAnsiTheme="minorHAnsi" w:cstheme="minorHAnsi"/>
          <w:color w:val="000000"/>
          <w:szCs w:val="20"/>
          <w:u w:val="single"/>
        </w:rPr>
        <w:t>intention</w:t>
      </w:r>
      <w:r w:rsidRPr="00247653">
        <w:rPr>
          <w:rFonts w:asciiTheme="minorHAnsi" w:hAnsiTheme="minorHAnsi" w:cstheme="minorHAnsi"/>
          <w:color w:val="000000"/>
          <w:szCs w:val="20"/>
          <w:u w:val="single"/>
        </w:rPr>
        <w:t xml:space="preserve"> of the parties</w:t>
      </w:r>
      <w:r w:rsidRPr="00247653">
        <w:rPr>
          <w:rFonts w:asciiTheme="minorHAnsi" w:hAnsiTheme="minorHAnsi" w:cstheme="minorHAnsi"/>
          <w:color w:val="000000"/>
          <w:szCs w:val="20"/>
        </w:rPr>
        <w:t>. This is particularly true concerning the meaning of a disputed phrase in the instrument which states that the grantee is to pay damages from ". . . the relaying, maintaining and operating said pipeline</w:t>
      </w:r>
      <w:proofErr w:type="gramStart"/>
      <w:r w:rsidRPr="00247653">
        <w:rPr>
          <w:rFonts w:asciiTheme="minorHAnsi" w:hAnsiTheme="minorHAnsi" w:cstheme="minorHAnsi"/>
          <w:color w:val="000000"/>
          <w:szCs w:val="20"/>
        </w:rPr>
        <w:t>. . . .</w:t>
      </w:r>
      <w:proofErr w:type="gramEnd"/>
      <w:r w:rsidRPr="00247653">
        <w:rPr>
          <w:rFonts w:asciiTheme="minorHAnsi" w:hAnsiTheme="minorHAnsi" w:cstheme="minorHAnsi"/>
          <w:color w:val="000000"/>
          <w:szCs w:val="20"/>
        </w:rPr>
        <w:t>" The instrument is ambiguous as to what the words ". . . relaying . . . said pipeline . . ." were intended to mean.</w:t>
      </w:r>
    </w:p>
    <w:p w14:paraId="1D1B51D6"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‘Its’ is </w:t>
      </w:r>
      <w:r w:rsidRPr="00247653">
        <w:rPr>
          <w:rFonts w:asciiTheme="minorHAnsi" w:eastAsiaTheme="majorEastAsia" w:hAnsiTheme="minorHAnsi" w:cstheme="minorHAnsi"/>
          <w:b/>
          <w:iCs/>
          <w:sz w:val="26"/>
          <w:u w:val="single"/>
        </w:rPr>
        <w:t>possessive</w:t>
      </w:r>
      <w:r w:rsidRPr="00247653">
        <w:rPr>
          <w:rFonts w:asciiTheme="minorHAnsi" w:eastAsiaTheme="majorEastAsia" w:hAnsiTheme="minorHAnsi" w:cstheme="minorHAnsi"/>
          <w:b/>
          <w:iCs/>
          <w:sz w:val="26"/>
        </w:rPr>
        <w:t xml:space="preserve"> and refers to the party preceding its use—the USFG</w:t>
      </w:r>
    </w:p>
    <w:p w14:paraId="3C1F39D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US District Court 7</w:t>
      </w:r>
      <w:r w:rsidRPr="00247653">
        <w:rPr>
          <w:rFonts w:asciiTheme="minorHAnsi" w:hAnsiTheme="minorHAnsi" w:cstheme="minorHAnsi"/>
          <w:b/>
          <w:bCs/>
          <w:sz w:val="16"/>
          <w:szCs w:val="16"/>
        </w:rPr>
        <w:t xml:space="preserve"> </w:t>
      </w:r>
      <w:r w:rsidRPr="00247653">
        <w:rPr>
          <w:rFonts w:asciiTheme="minorHAnsi" w:hAnsiTheme="minorHAnsi" w:cstheme="minorHAnsi"/>
        </w:rPr>
        <w:t>United States District Court for the District of the Virgin Islands, Division of St. Thomas and St. John, “AGF Marine Aviation &amp; Transp. v. Cassin, 2007 U.S. Dist. LEXIS 90808,”</w:t>
      </w:r>
    </w:p>
    <w:p w14:paraId="14FB92D4" w14:textId="77777777" w:rsidR="00230049" w:rsidRPr="00247653" w:rsidRDefault="00230049" w:rsidP="00230049">
      <w:pPr>
        <w:rPr>
          <w:rFonts w:asciiTheme="minorHAnsi" w:hAnsiTheme="minorHAnsi" w:cstheme="minorHAnsi"/>
          <w:szCs w:val="20"/>
        </w:rPr>
      </w:pPr>
      <w:r w:rsidRPr="00247653">
        <w:rPr>
          <w:rFonts w:asciiTheme="minorHAnsi" w:hAnsiTheme="minorHAnsi" w:cstheme="minorHAnsi"/>
          <w:szCs w:val="20"/>
        </w:rPr>
        <w:t xml:space="preserve">The Court inadvertently used the word "his" when the Court intended to use </w:t>
      </w:r>
      <w:r w:rsidRPr="00247653">
        <w:rPr>
          <w:rFonts w:asciiTheme="minorHAnsi" w:hAnsiTheme="minorHAnsi" w:cstheme="minorHAnsi"/>
          <w:szCs w:val="20"/>
          <w:u w:val="single"/>
        </w:rPr>
        <w:t xml:space="preserve">the word </w:t>
      </w:r>
      <w:r w:rsidRPr="00C006A6">
        <w:rPr>
          <w:rFonts w:asciiTheme="minorHAnsi" w:hAnsiTheme="minorHAnsi" w:cstheme="minorHAnsi"/>
          <w:szCs w:val="20"/>
          <w:u w:val="single"/>
        </w:rPr>
        <w:t>"its."</w:t>
      </w:r>
      <w:r w:rsidRPr="00C006A6">
        <w:rPr>
          <w:rFonts w:asciiTheme="minorHAnsi" w:hAnsiTheme="minorHAnsi" w:cstheme="minorHAnsi"/>
          <w:szCs w:val="20"/>
        </w:rPr>
        <w:t xml:space="preserve"> </w:t>
      </w:r>
      <w:r w:rsidRPr="00C006A6">
        <w:rPr>
          <w:rFonts w:asciiTheme="minorHAnsi" w:hAnsiTheme="minorHAnsi" w:cstheme="minorHAnsi"/>
          <w:szCs w:val="20"/>
          <w:u w:val="single"/>
        </w:rPr>
        <w:t>The possessive pronoun</w:t>
      </w:r>
      <w:r w:rsidRPr="00247653">
        <w:rPr>
          <w:rFonts w:asciiTheme="minorHAnsi" w:hAnsiTheme="minorHAnsi" w:cstheme="minorHAnsi"/>
          <w:szCs w:val="20"/>
        </w:rPr>
        <w:t xml:space="preserve"> was </w:t>
      </w:r>
      <w:r w:rsidRPr="00C006A6">
        <w:rPr>
          <w:rFonts w:asciiTheme="minorHAnsi" w:hAnsiTheme="minorHAnsi" w:cstheme="minorHAnsi"/>
          <w:szCs w:val="20"/>
          <w:u w:val="single"/>
        </w:rPr>
        <w:t>intended to refer to the party preceding</w:t>
      </w:r>
      <w:r w:rsidRPr="00247653">
        <w:rPr>
          <w:rFonts w:asciiTheme="minorHAnsi" w:hAnsiTheme="minorHAnsi" w:cstheme="minorHAnsi"/>
          <w:szCs w:val="20"/>
          <w:u w:val="single"/>
        </w:rPr>
        <w:t xml:space="preserve"> its </w:t>
      </w:r>
      <w:r w:rsidRPr="00C006A6">
        <w:rPr>
          <w:rFonts w:asciiTheme="minorHAnsi" w:hAnsiTheme="minorHAnsi" w:cstheme="minorHAnsi"/>
          <w:szCs w:val="20"/>
          <w:u w:val="single"/>
        </w:rPr>
        <w:t>use</w:t>
      </w:r>
      <w:r w:rsidRPr="00247653">
        <w:rPr>
          <w:rFonts w:asciiTheme="minorHAnsi" w:hAnsiTheme="minorHAnsi" w:cstheme="minorHAnsi"/>
          <w:szCs w:val="20"/>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w:t>
      </w:r>
      <w:proofErr w:type="spellStart"/>
      <w:r w:rsidRPr="00247653">
        <w:rPr>
          <w:rFonts w:asciiTheme="minorHAnsi" w:hAnsiTheme="minorHAnsi" w:cstheme="minorHAnsi"/>
          <w:szCs w:val="20"/>
        </w:rPr>
        <w:t>Summ</w:t>
      </w:r>
      <w:proofErr w:type="spellEnd"/>
      <w:r w:rsidRPr="00247653">
        <w:rPr>
          <w:rFonts w:asciiTheme="minorHAnsi" w:hAnsiTheme="minorHAnsi" w:cstheme="minorHAnsi"/>
          <w:szCs w:val="20"/>
        </w:rPr>
        <w:t>. J. 5.)</w:t>
      </w:r>
    </w:p>
    <w:p w14:paraId="123C83B1"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Its</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Singular</w:t>
      </w:r>
    </w:p>
    <w:p w14:paraId="3694EB6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‘Its’ means the object belongs to the </w:t>
      </w:r>
      <w:r w:rsidRPr="00247653">
        <w:rPr>
          <w:rFonts w:asciiTheme="minorHAnsi" w:eastAsiaTheme="majorEastAsia" w:hAnsiTheme="minorHAnsi" w:cstheme="minorHAnsi"/>
          <w:b/>
          <w:iCs/>
          <w:sz w:val="26"/>
          <w:u w:val="single"/>
        </w:rPr>
        <w:t>singular</w:t>
      </w:r>
      <w:r w:rsidRPr="00247653">
        <w:rPr>
          <w:rFonts w:asciiTheme="minorHAnsi" w:eastAsiaTheme="majorEastAsia" w:hAnsiTheme="minorHAnsi" w:cstheme="minorHAnsi"/>
          <w:b/>
          <w:iCs/>
          <w:sz w:val="26"/>
        </w:rPr>
        <w:t xml:space="preserve"> USFG and </w:t>
      </w:r>
      <w:r w:rsidRPr="00247653">
        <w:rPr>
          <w:rFonts w:asciiTheme="minorHAnsi" w:eastAsiaTheme="majorEastAsia" w:hAnsiTheme="minorHAnsi" w:cstheme="minorHAnsi"/>
          <w:b/>
          <w:iCs/>
          <w:sz w:val="26"/>
          <w:u w:val="single"/>
        </w:rPr>
        <w:t>can’t</w:t>
      </w:r>
      <w:r w:rsidRPr="00247653">
        <w:rPr>
          <w:rFonts w:asciiTheme="minorHAnsi" w:eastAsiaTheme="majorEastAsia" w:hAnsiTheme="minorHAnsi" w:cstheme="minorHAnsi"/>
          <w:b/>
          <w:iCs/>
          <w:sz w:val="26"/>
        </w:rPr>
        <w:t xml:space="preserve"> be plural---the grammatical distinction is </w:t>
      </w:r>
      <w:r w:rsidRPr="00247653">
        <w:rPr>
          <w:rFonts w:asciiTheme="minorHAnsi" w:eastAsiaTheme="majorEastAsia" w:hAnsiTheme="minorHAnsi" w:cstheme="minorHAnsi"/>
          <w:b/>
          <w:iCs/>
          <w:sz w:val="26"/>
          <w:u w:val="single"/>
        </w:rPr>
        <w:t>important</w:t>
      </w:r>
    </w:p>
    <w:p w14:paraId="0A16A60F"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Benchmark 19</w:t>
      </w:r>
      <w:r w:rsidRPr="00247653">
        <w:rPr>
          <w:rFonts w:asciiTheme="minorHAnsi" w:hAnsiTheme="minorHAnsi" w:cstheme="minorHAnsi"/>
        </w:rPr>
        <w:t>, Benchmark Writer’s Workshop Informational Reports, “Use the Singular Possessive Pronoun Its”, http://writingresources.benchmarkeducation.com/pdfs/Gr4_U3_Mini15.pdf</w:t>
      </w:r>
    </w:p>
    <w:p w14:paraId="21ED3B4F"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Explain Using the Singular Possessive Pronoun Its</w:t>
      </w:r>
    </w:p>
    <w:p w14:paraId="2508FF7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Say: </w:t>
      </w:r>
      <w:r w:rsidRPr="00247653">
        <w:rPr>
          <w:rFonts w:asciiTheme="minorHAnsi" w:hAnsiTheme="minorHAnsi" w:cstheme="minorHAnsi"/>
          <w:u w:val="single"/>
        </w:rPr>
        <w:t>Writers of informational reports write about many different topics</w:t>
      </w:r>
      <w:r w:rsidRPr="00247653">
        <w:rPr>
          <w:rFonts w:asciiTheme="minorHAnsi" w:hAnsiTheme="minorHAnsi" w:cstheme="minorHAnsi"/>
        </w:rPr>
        <w:t xml:space="preserve">. Sometimes they write about people. Sometimes they write about places. Sometimes they write about groups or organizations. </w:t>
      </w:r>
      <w:r w:rsidRPr="00C006A6">
        <w:rPr>
          <w:rFonts w:asciiTheme="minorHAnsi" w:hAnsiTheme="minorHAnsi" w:cstheme="minorHAnsi"/>
          <w:u w:val="single"/>
        </w:rPr>
        <w:t xml:space="preserve">Writers must be </w:t>
      </w:r>
      <w:r w:rsidRPr="00C006A6">
        <w:rPr>
          <w:rFonts w:asciiTheme="minorHAnsi" w:hAnsiTheme="minorHAnsi" w:cstheme="minorHAnsi"/>
          <w:b/>
          <w:iCs/>
          <w:u w:val="single"/>
        </w:rPr>
        <w:t>careful</w:t>
      </w:r>
      <w:r w:rsidRPr="00C006A6">
        <w:rPr>
          <w:rFonts w:asciiTheme="minorHAnsi" w:hAnsiTheme="minorHAnsi" w:cstheme="minorHAnsi"/>
          <w:u w:val="single"/>
        </w:rPr>
        <w:t xml:space="preserve"> to choose</w:t>
      </w:r>
      <w:r w:rsidRPr="00247653">
        <w:rPr>
          <w:rFonts w:asciiTheme="minorHAnsi" w:hAnsiTheme="minorHAnsi" w:cstheme="minorHAnsi"/>
          <w:u w:val="single"/>
        </w:rPr>
        <w:t xml:space="preserve"> the </w:t>
      </w:r>
      <w:r w:rsidRPr="00C006A6">
        <w:rPr>
          <w:rFonts w:asciiTheme="minorHAnsi" w:hAnsiTheme="minorHAnsi" w:cstheme="minorHAnsi"/>
          <w:b/>
          <w:iCs/>
          <w:u w:val="single"/>
        </w:rPr>
        <w:t>correct</w:t>
      </w:r>
      <w:r w:rsidRPr="00247653">
        <w:rPr>
          <w:rFonts w:asciiTheme="minorHAnsi" w:hAnsiTheme="minorHAnsi" w:cstheme="minorHAnsi"/>
          <w:b/>
          <w:iCs/>
          <w:u w:val="single"/>
        </w:rPr>
        <w:t xml:space="preserve"> possessive </w:t>
      </w:r>
      <w:r w:rsidRPr="00C006A6">
        <w:rPr>
          <w:rFonts w:asciiTheme="minorHAnsi" w:hAnsiTheme="minorHAnsi" w:cstheme="minorHAnsi"/>
          <w:b/>
          <w:iCs/>
          <w:u w:val="single"/>
        </w:rPr>
        <w:t>pronouns</w:t>
      </w:r>
      <w:r w:rsidRPr="00247653">
        <w:rPr>
          <w:rFonts w:asciiTheme="minorHAnsi" w:hAnsiTheme="minorHAnsi" w:cstheme="minorHAnsi"/>
          <w:u w:val="single"/>
        </w:rPr>
        <w:t xml:space="preserve"> to refer to these groups. </w:t>
      </w:r>
      <w:r w:rsidRPr="00C006A6">
        <w:rPr>
          <w:rFonts w:asciiTheme="minorHAnsi" w:hAnsiTheme="minorHAnsi" w:cstheme="minorHAnsi"/>
          <w:u w:val="single"/>
        </w:rPr>
        <w:t>Choosing</w:t>
      </w:r>
      <w:r w:rsidRPr="00247653">
        <w:rPr>
          <w:rFonts w:asciiTheme="minorHAnsi" w:hAnsiTheme="minorHAnsi" w:cstheme="minorHAnsi"/>
          <w:u w:val="single"/>
        </w:rPr>
        <w:t xml:space="preserve"> the </w:t>
      </w:r>
      <w:r w:rsidRPr="00C006A6">
        <w:rPr>
          <w:rFonts w:asciiTheme="minorHAnsi" w:hAnsiTheme="minorHAnsi" w:cstheme="minorHAnsi"/>
          <w:u w:val="single"/>
        </w:rPr>
        <w:t>correct</w:t>
      </w:r>
      <w:r w:rsidRPr="00247653">
        <w:rPr>
          <w:rFonts w:asciiTheme="minorHAnsi" w:hAnsiTheme="minorHAnsi" w:cstheme="minorHAnsi"/>
          <w:u w:val="single"/>
        </w:rPr>
        <w:t xml:space="preserve"> pronouns </w:t>
      </w:r>
      <w:r w:rsidRPr="00C006A6">
        <w:rPr>
          <w:rFonts w:asciiTheme="minorHAnsi" w:hAnsiTheme="minorHAnsi" w:cstheme="minorHAnsi"/>
          <w:u w:val="single"/>
        </w:rPr>
        <w:t>will make</w:t>
      </w:r>
      <w:r w:rsidRPr="00247653">
        <w:rPr>
          <w:rFonts w:asciiTheme="minorHAnsi" w:hAnsiTheme="minorHAnsi" w:cstheme="minorHAnsi"/>
          <w:u w:val="single"/>
        </w:rPr>
        <w:t xml:space="preserve"> your </w:t>
      </w:r>
      <w:r w:rsidRPr="00C006A6">
        <w:rPr>
          <w:rFonts w:asciiTheme="minorHAnsi" w:hAnsiTheme="minorHAnsi" w:cstheme="minorHAnsi"/>
          <w:b/>
          <w:iCs/>
          <w:u w:val="single"/>
        </w:rPr>
        <w:t>writing clearer</w:t>
      </w:r>
      <w:r w:rsidRPr="00C006A6">
        <w:rPr>
          <w:rFonts w:asciiTheme="minorHAnsi" w:hAnsiTheme="minorHAnsi" w:cstheme="minorHAnsi"/>
          <w:u w:val="single"/>
        </w:rPr>
        <w:t>, so</w:t>
      </w:r>
      <w:r w:rsidRPr="00247653">
        <w:rPr>
          <w:rFonts w:asciiTheme="minorHAnsi" w:hAnsiTheme="minorHAnsi" w:cstheme="minorHAnsi"/>
          <w:u w:val="single"/>
        </w:rPr>
        <w:t xml:space="preserve"> that your </w:t>
      </w:r>
      <w:r w:rsidRPr="00C006A6">
        <w:rPr>
          <w:rFonts w:asciiTheme="minorHAnsi" w:hAnsiTheme="minorHAnsi" w:cstheme="minorHAnsi"/>
          <w:u w:val="single"/>
        </w:rPr>
        <w:t xml:space="preserve">readers </w:t>
      </w:r>
      <w:r w:rsidRPr="00C006A6">
        <w:rPr>
          <w:rFonts w:asciiTheme="minorHAnsi" w:hAnsiTheme="minorHAnsi" w:cstheme="minorHAnsi"/>
          <w:b/>
          <w:iCs/>
          <w:u w:val="single"/>
        </w:rPr>
        <w:t>understand</w:t>
      </w:r>
      <w:r w:rsidRPr="00247653">
        <w:rPr>
          <w:rFonts w:asciiTheme="minorHAnsi" w:hAnsiTheme="minorHAnsi" w:cstheme="minorHAnsi"/>
          <w:u w:val="single"/>
        </w:rPr>
        <w:t xml:space="preserve"> the </w:t>
      </w:r>
      <w:r w:rsidRPr="00C006A6">
        <w:rPr>
          <w:rFonts w:asciiTheme="minorHAnsi" w:hAnsiTheme="minorHAnsi" w:cstheme="minorHAnsi"/>
          <w:u w:val="single"/>
        </w:rPr>
        <w:t>information</w:t>
      </w:r>
      <w:r w:rsidRPr="00247653">
        <w:rPr>
          <w:rFonts w:asciiTheme="minorHAnsi" w:hAnsiTheme="minorHAnsi" w:cstheme="minorHAnsi"/>
          <w:u w:val="single"/>
        </w:rPr>
        <w:t xml:space="preserve"> you are giving</w:t>
      </w:r>
      <w:r w:rsidRPr="00247653">
        <w:rPr>
          <w:rFonts w:asciiTheme="minorHAnsi" w:hAnsiTheme="minorHAnsi" w:cstheme="minorHAnsi"/>
        </w:rPr>
        <w:t>. Today I’m going to show you how to use the correct pronoun when you are referring to an organization, group, or country.</w:t>
      </w:r>
    </w:p>
    <w:p w14:paraId="653D7A27"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Model Using the Possessive Pronoun Its</w:t>
      </w:r>
    </w:p>
    <w:p w14:paraId="02842907"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Display the modeling text on chart paper or using the interactive whiteboard resources.</w:t>
      </w:r>
    </w:p>
    <w:p w14:paraId="23269283"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1. FIFA decided to hold its first World Cup competition in Uruguay in 1930.</w:t>
      </w:r>
    </w:p>
    <w:p w14:paraId="19CF8270"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2. Uruguay was chosen to host the event because its team had won Olympic gold medals in 1924 and 1928.</w:t>
      </w:r>
    </w:p>
    <w:p w14:paraId="48CBBACF"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Modeling Text</w:t>
      </w:r>
    </w:p>
    <w:p w14:paraId="4ACA72E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Ask students to listen for pronouns and their antecedents as you read the text aloud.</w:t>
      </w:r>
    </w:p>
    <w:p w14:paraId="53A73B12"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Say: This passage describes the history of the World Cup.</w:t>
      </w:r>
    </w:p>
    <w:p w14:paraId="519206F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After sentence 1. Say: </w:t>
      </w:r>
      <w:r w:rsidRPr="00247653">
        <w:rPr>
          <w:rFonts w:asciiTheme="minorHAnsi" w:hAnsiTheme="minorHAnsi" w:cstheme="minorHAnsi"/>
          <w:u w:val="single"/>
        </w:rPr>
        <w:t>FIFA is a noun</w:t>
      </w:r>
      <w:r w:rsidRPr="00247653">
        <w:rPr>
          <w:rFonts w:asciiTheme="minorHAnsi" w:hAnsiTheme="minorHAnsi" w:cstheme="minorHAnsi"/>
        </w:rPr>
        <w:t xml:space="preserve"> in this sentence. FIFA is a soccer organization. It is a group, not a person. It has no gender. It is not male or female, so </w:t>
      </w:r>
      <w:r w:rsidRPr="00247653">
        <w:rPr>
          <w:rFonts w:asciiTheme="minorHAnsi" w:hAnsiTheme="minorHAnsi" w:cstheme="minorHAnsi"/>
          <w:u w:val="single"/>
        </w:rPr>
        <w:t xml:space="preserve">the writer uses the possessive pronoun </w:t>
      </w:r>
      <w:proofErr w:type="spellStart"/>
      <w:r w:rsidRPr="00247653">
        <w:rPr>
          <w:rFonts w:asciiTheme="minorHAnsi" w:hAnsiTheme="minorHAnsi" w:cstheme="minorHAnsi"/>
          <w:u w:val="single"/>
        </w:rPr>
        <w:t>its</w:t>
      </w:r>
      <w:proofErr w:type="spellEnd"/>
      <w:r w:rsidRPr="00247653">
        <w:rPr>
          <w:rFonts w:asciiTheme="minorHAnsi" w:hAnsiTheme="minorHAnsi" w:cstheme="minorHAnsi"/>
          <w:u w:val="single"/>
        </w:rPr>
        <w:t xml:space="preserve"> in this sentence</w:t>
      </w:r>
      <w:r w:rsidRPr="00247653">
        <w:rPr>
          <w:rFonts w:asciiTheme="minorHAnsi" w:hAnsiTheme="minorHAnsi" w:cstheme="minorHAnsi"/>
        </w:rPr>
        <w:t xml:space="preserve">: “FIFA decided to hold its first World Cup . . .” </w:t>
      </w:r>
      <w:r w:rsidRPr="00C006A6">
        <w:rPr>
          <w:rFonts w:asciiTheme="minorHAnsi" w:hAnsiTheme="minorHAnsi" w:cstheme="minorHAnsi"/>
          <w:u w:val="single"/>
        </w:rPr>
        <w:t xml:space="preserve">When you refer to a </w:t>
      </w:r>
      <w:r w:rsidRPr="00C006A6">
        <w:rPr>
          <w:rFonts w:asciiTheme="minorHAnsi" w:hAnsiTheme="minorHAnsi" w:cstheme="minorHAnsi"/>
          <w:b/>
          <w:iCs/>
          <w:u w:val="single"/>
        </w:rPr>
        <w:t>singular</w:t>
      </w:r>
      <w:r w:rsidRPr="00247653">
        <w:rPr>
          <w:rFonts w:asciiTheme="minorHAnsi" w:hAnsiTheme="minorHAnsi" w:cstheme="minorHAnsi"/>
        </w:rPr>
        <w:t xml:space="preserve"> object, group, or </w:t>
      </w:r>
      <w:r w:rsidRPr="00C006A6">
        <w:rPr>
          <w:rFonts w:asciiTheme="minorHAnsi" w:hAnsiTheme="minorHAnsi" w:cstheme="minorHAnsi"/>
          <w:u w:val="single"/>
        </w:rPr>
        <w:t>institution, you use</w:t>
      </w:r>
      <w:r w:rsidRPr="00247653">
        <w:rPr>
          <w:rFonts w:asciiTheme="minorHAnsi" w:hAnsiTheme="minorHAnsi" w:cstheme="minorHAnsi"/>
          <w:u w:val="single"/>
        </w:rPr>
        <w:t xml:space="preserve"> the possessive pronoun </w:t>
      </w:r>
      <w:r w:rsidRPr="00C006A6">
        <w:rPr>
          <w:rFonts w:asciiTheme="minorHAnsi" w:hAnsiTheme="minorHAnsi" w:cstheme="minorHAnsi"/>
          <w:u w:val="single"/>
        </w:rPr>
        <w:t xml:space="preserve">its. </w:t>
      </w:r>
      <w:r w:rsidRPr="00C006A6">
        <w:rPr>
          <w:rFonts w:asciiTheme="minorHAnsi" w:hAnsiTheme="minorHAnsi" w:cstheme="minorHAnsi"/>
          <w:b/>
          <w:iCs/>
          <w:u w:val="single"/>
        </w:rPr>
        <w:t>We can’t use</w:t>
      </w:r>
      <w:r w:rsidRPr="00247653">
        <w:rPr>
          <w:rFonts w:asciiTheme="minorHAnsi" w:hAnsiTheme="minorHAnsi" w:cstheme="minorHAnsi"/>
          <w:b/>
          <w:iCs/>
          <w:u w:val="single"/>
        </w:rPr>
        <w:t xml:space="preserve"> the pronoun </w:t>
      </w:r>
      <w:r w:rsidRPr="00C006A6">
        <w:rPr>
          <w:rFonts w:asciiTheme="minorHAnsi" w:hAnsiTheme="minorHAnsi" w:cstheme="minorHAnsi"/>
          <w:b/>
          <w:iCs/>
          <w:u w:val="single"/>
        </w:rPr>
        <w:t>their because FIFA is</w:t>
      </w:r>
      <w:r w:rsidRPr="00247653">
        <w:rPr>
          <w:rFonts w:asciiTheme="minorHAnsi" w:hAnsiTheme="minorHAnsi" w:cstheme="minorHAnsi"/>
          <w:b/>
          <w:iCs/>
          <w:u w:val="single"/>
        </w:rPr>
        <w:t xml:space="preserve"> a </w:t>
      </w:r>
      <w:r w:rsidRPr="00C006A6">
        <w:rPr>
          <w:rFonts w:asciiTheme="minorHAnsi" w:hAnsiTheme="minorHAnsi" w:cstheme="minorHAnsi"/>
          <w:b/>
          <w:iCs/>
          <w:u w:val="single"/>
        </w:rPr>
        <w:t>singular</w:t>
      </w:r>
      <w:r w:rsidRPr="00247653">
        <w:rPr>
          <w:rFonts w:asciiTheme="minorHAnsi" w:hAnsiTheme="minorHAnsi" w:cstheme="minorHAnsi"/>
          <w:b/>
          <w:iCs/>
          <w:u w:val="single"/>
        </w:rPr>
        <w:t xml:space="preserve"> noun</w:t>
      </w:r>
      <w:r w:rsidRPr="00247653">
        <w:rPr>
          <w:rFonts w:asciiTheme="minorHAnsi" w:hAnsiTheme="minorHAnsi" w:cstheme="minorHAnsi"/>
        </w:rPr>
        <w:t>. FIFA refers to one organization.</w:t>
      </w:r>
    </w:p>
    <w:p w14:paraId="6A2315DD"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 xml:space="preserve">‘Its’ refers to the </w:t>
      </w:r>
      <w:r w:rsidRPr="00247653">
        <w:rPr>
          <w:rFonts w:asciiTheme="minorHAnsi" w:eastAsiaTheme="majorEastAsia" w:hAnsiTheme="minorHAnsi" w:cstheme="minorHAnsi"/>
          <w:b/>
          <w:iCs/>
          <w:sz w:val="26"/>
          <w:u w:val="single"/>
        </w:rPr>
        <w:t>singular</w:t>
      </w:r>
      <w:r w:rsidRPr="00247653">
        <w:rPr>
          <w:rFonts w:asciiTheme="minorHAnsi" w:eastAsiaTheme="majorEastAsia" w:hAnsiTheme="minorHAnsi" w:cstheme="minorHAnsi"/>
          <w:b/>
          <w:iCs/>
          <w:sz w:val="26"/>
        </w:rPr>
        <w:t xml:space="preserve"> USFG---the topic would say ‘their’ if it was plural</w:t>
      </w:r>
    </w:p>
    <w:p w14:paraId="5F0AA61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Jane </w:t>
      </w:r>
      <w:r w:rsidRPr="00247653">
        <w:rPr>
          <w:rFonts w:asciiTheme="minorHAnsi" w:hAnsiTheme="minorHAnsi" w:cstheme="minorHAnsi"/>
          <w:b/>
          <w:bCs/>
          <w:sz w:val="26"/>
        </w:rPr>
        <w:t>Watson 18</w:t>
      </w:r>
      <w:r w:rsidRPr="00247653">
        <w:rPr>
          <w:rFonts w:asciiTheme="minorHAnsi" w:hAnsiTheme="minorHAnsi" w:cstheme="minorHAnsi"/>
        </w:rPr>
        <w:t xml:space="preserve">, Ontario Training Network, “Grammar Tip – </w:t>
      </w:r>
      <w:proofErr w:type="gramStart"/>
      <w:r w:rsidRPr="00247653">
        <w:rPr>
          <w:rFonts w:asciiTheme="minorHAnsi" w:hAnsiTheme="minorHAnsi" w:cstheme="minorHAnsi"/>
        </w:rPr>
        <w:t>Its</w:t>
      </w:r>
      <w:proofErr w:type="gramEnd"/>
      <w:r w:rsidRPr="00247653">
        <w:rPr>
          <w:rFonts w:asciiTheme="minorHAnsi" w:hAnsiTheme="minorHAnsi" w:cstheme="minorHAnsi"/>
        </w:rPr>
        <w:t xml:space="preserve"> Versus Their”, https://ontariotraining.net/grammar-tip-its-versus-their/</w:t>
      </w:r>
    </w:p>
    <w:p w14:paraId="36927BED"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Susan’s question: “Please tell me </w:t>
      </w:r>
      <w:r w:rsidRPr="00C006A6">
        <w:rPr>
          <w:rFonts w:asciiTheme="minorHAnsi" w:hAnsiTheme="minorHAnsi" w:cstheme="minorHAnsi"/>
          <w:u w:val="single"/>
        </w:rPr>
        <w:t xml:space="preserve">the </w:t>
      </w:r>
      <w:r w:rsidRPr="00C006A6">
        <w:rPr>
          <w:rFonts w:asciiTheme="minorHAnsi" w:hAnsiTheme="minorHAnsi" w:cstheme="minorHAnsi"/>
          <w:b/>
          <w:iCs/>
          <w:u w:val="single"/>
        </w:rPr>
        <w:t>difference</w:t>
      </w:r>
      <w:r w:rsidRPr="00C006A6">
        <w:rPr>
          <w:rFonts w:asciiTheme="minorHAnsi" w:hAnsiTheme="minorHAnsi" w:cstheme="minorHAnsi"/>
          <w:u w:val="single"/>
        </w:rPr>
        <w:t xml:space="preserve"> between </w:t>
      </w:r>
      <w:proofErr w:type="spellStart"/>
      <w:r w:rsidRPr="00C006A6">
        <w:rPr>
          <w:rFonts w:asciiTheme="minorHAnsi" w:hAnsiTheme="minorHAnsi" w:cstheme="minorHAnsi"/>
          <w:u w:val="single"/>
        </w:rPr>
        <w:t>its</w:t>
      </w:r>
      <w:proofErr w:type="spellEnd"/>
      <w:r w:rsidRPr="00C006A6">
        <w:rPr>
          <w:rFonts w:asciiTheme="minorHAnsi" w:hAnsiTheme="minorHAnsi" w:cstheme="minorHAnsi"/>
          <w:u w:val="single"/>
        </w:rPr>
        <w:t xml:space="preserve"> and </w:t>
      </w:r>
      <w:proofErr w:type="spellStart"/>
      <w:proofErr w:type="gramStart"/>
      <w:r w:rsidRPr="00C006A6">
        <w:rPr>
          <w:rFonts w:asciiTheme="minorHAnsi" w:hAnsiTheme="minorHAnsi" w:cstheme="minorHAnsi"/>
          <w:u w:val="single"/>
        </w:rPr>
        <w:t>their</w:t>
      </w:r>
      <w:proofErr w:type="spellEnd"/>
      <w:proofErr w:type="gramEnd"/>
      <w:r w:rsidRPr="00247653">
        <w:rPr>
          <w:rFonts w:asciiTheme="minorHAnsi" w:hAnsiTheme="minorHAnsi" w:cstheme="minorHAnsi"/>
        </w:rPr>
        <w:t>. For example, would I write ‘ABC Enterprises offered all its employees a bonus’ or ‘ABC Enterprises offered all their employees a bonus?”</w:t>
      </w:r>
    </w:p>
    <w:p w14:paraId="2CA8F616" w14:textId="77777777" w:rsidR="00230049" w:rsidRPr="00247653" w:rsidRDefault="00230049" w:rsidP="00230049">
      <w:pPr>
        <w:rPr>
          <w:rFonts w:asciiTheme="minorHAnsi" w:hAnsiTheme="minorHAnsi" w:cstheme="minorHAnsi"/>
          <w:u w:val="single"/>
        </w:rPr>
      </w:pPr>
      <w:proofErr w:type="spellStart"/>
      <w:r w:rsidRPr="00247653">
        <w:rPr>
          <w:rFonts w:asciiTheme="minorHAnsi" w:hAnsiTheme="minorHAnsi" w:cstheme="minorHAnsi"/>
        </w:rPr>
        <w:t>BizWritingTip</w:t>
      </w:r>
      <w:proofErr w:type="spellEnd"/>
      <w:r w:rsidRPr="00247653">
        <w:rPr>
          <w:rFonts w:asciiTheme="minorHAnsi" w:hAnsiTheme="minorHAnsi" w:cstheme="minorHAnsi"/>
        </w:rPr>
        <w:t xml:space="preserve"> response: </w:t>
      </w:r>
      <w:r w:rsidRPr="00C006A6">
        <w:rPr>
          <w:rFonts w:asciiTheme="minorHAnsi" w:hAnsiTheme="minorHAnsi" w:cstheme="minorHAnsi"/>
          <w:u w:val="single"/>
        </w:rPr>
        <w:t>As</w:t>
      </w:r>
      <w:r w:rsidRPr="00247653">
        <w:rPr>
          <w:rFonts w:asciiTheme="minorHAnsi" w:hAnsiTheme="minorHAnsi" w:cstheme="minorHAnsi"/>
        </w:rPr>
        <w:t xml:space="preserve"> ABC Enterprises is </w:t>
      </w:r>
      <w:r w:rsidRPr="00247653">
        <w:rPr>
          <w:rFonts w:asciiTheme="minorHAnsi" w:hAnsiTheme="minorHAnsi" w:cstheme="minorHAnsi"/>
          <w:u w:val="single"/>
        </w:rPr>
        <w:t xml:space="preserve">considered </w:t>
      </w:r>
      <w:r w:rsidRPr="00C006A6">
        <w:rPr>
          <w:rFonts w:asciiTheme="minorHAnsi" w:hAnsiTheme="minorHAnsi" w:cstheme="minorHAnsi"/>
          <w:u w:val="single"/>
        </w:rPr>
        <w:t>a singular noun, you</w:t>
      </w:r>
      <w:r w:rsidRPr="00247653">
        <w:rPr>
          <w:rFonts w:asciiTheme="minorHAnsi" w:hAnsiTheme="minorHAnsi" w:cstheme="minorHAnsi"/>
          <w:u w:val="single"/>
        </w:rPr>
        <w:t xml:space="preserve"> would </w:t>
      </w:r>
      <w:r w:rsidRPr="00C006A6">
        <w:rPr>
          <w:rFonts w:asciiTheme="minorHAnsi" w:hAnsiTheme="minorHAnsi" w:cstheme="minorHAnsi"/>
          <w:u w:val="single"/>
        </w:rPr>
        <w:t xml:space="preserve">have to use the </w:t>
      </w:r>
      <w:r w:rsidRPr="00C006A6">
        <w:rPr>
          <w:rFonts w:asciiTheme="minorHAnsi" w:hAnsiTheme="minorHAnsi" w:cstheme="minorHAnsi"/>
          <w:b/>
          <w:iCs/>
          <w:u w:val="single"/>
        </w:rPr>
        <w:t>personal pronoun</w:t>
      </w:r>
      <w:r w:rsidRPr="00C006A6">
        <w:rPr>
          <w:rFonts w:asciiTheme="minorHAnsi" w:hAnsiTheme="minorHAnsi" w:cstheme="minorHAnsi"/>
          <w:u w:val="single"/>
        </w:rPr>
        <w:t xml:space="preserve"> “its.”</w:t>
      </w:r>
    </w:p>
    <w:p w14:paraId="68F56C4D"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Example</w:t>
      </w:r>
    </w:p>
    <w:p w14:paraId="2A48BCA9"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ABC Enterprises offered all its employees a bonus. (</w:t>
      </w:r>
      <w:proofErr w:type="spellStart"/>
      <w:r w:rsidRPr="00247653">
        <w:rPr>
          <w:rFonts w:asciiTheme="minorHAnsi" w:hAnsiTheme="minorHAnsi" w:cstheme="minorHAnsi"/>
        </w:rPr>
        <w:t>Its</w:t>
      </w:r>
      <w:proofErr w:type="spellEnd"/>
      <w:r w:rsidRPr="00247653">
        <w:rPr>
          <w:rFonts w:asciiTheme="minorHAnsi" w:hAnsiTheme="minorHAnsi" w:cstheme="minorHAnsi"/>
        </w:rPr>
        <w:t xml:space="preserve"> is replacing the company’s name.)</w:t>
      </w:r>
    </w:p>
    <w:p w14:paraId="437A6E72" w14:textId="77777777" w:rsidR="00230049" w:rsidRPr="00247653" w:rsidRDefault="00230049" w:rsidP="00230049">
      <w:pPr>
        <w:rPr>
          <w:rFonts w:asciiTheme="minorHAnsi" w:hAnsiTheme="minorHAnsi" w:cstheme="minorHAnsi"/>
        </w:rPr>
      </w:pPr>
      <w:r w:rsidRPr="00247653">
        <w:rPr>
          <w:rFonts w:asciiTheme="minorHAnsi" w:hAnsiTheme="minorHAnsi" w:cstheme="minorHAnsi"/>
          <w:u w:val="single"/>
        </w:rPr>
        <w:lastRenderedPageBreak/>
        <w:t xml:space="preserve">You would </w:t>
      </w:r>
      <w:r w:rsidRPr="00C006A6">
        <w:rPr>
          <w:rFonts w:asciiTheme="minorHAnsi" w:hAnsiTheme="minorHAnsi" w:cstheme="minorHAnsi"/>
          <w:b/>
          <w:iCs/>
          <w:u w:val="single"/>
        </w:rPr>
        <w:t>only</w:t>
      </w:r>
      <w:r w:rsidRPr="00C006A6">
        <w:rPr>
          <w:rFonts w:asciiTheme="minorHAnsi" w:hAnsiTheme="minorHAnsi" w:cstheme="minorHAnsi"/>
          <w:u w:val="single"/>
        </w:rPr>
        <w:t xml:space="preserve"> use “</w:t>
      </w:r>
      <w:proofErr w:type="gramStart"/>
      <w:r w:rsidRPr="00C006A6">
        <w:rPr>
          <w:rFonts w:asciiTheme="minorHAnsi" w:hAnsiTheme="minorHAnsi" w:cstheme="minorHAnsi"/>
          <w:u w:val="single"/>
        </w:rPr>
        <w:t>their</w:t>
      </w:r>
      <w:proofErr w:type="gramEnd"/>
      <w:r w:rsidRPr="00C006A6">
        <w:rPr>
          <w:rFonts w:asciiTheme="minorHAnsi" w:hAnsiTheme="minorHAnsi" w:cstheme="minorHAnsi"/>
          <w:u w:val="single"/>
        </w:rPr>
        <w:t>” when the noun</w:t>
      </w:r>
      <w:r w:rsidRPr="00247653">
        <w:rPr>
          <w:rFonts w:asciiTheme="minorHAnsi" w:hAnsiTheme="minorHAnsi" w:cstheme="minorHAnsi"/>
          <w:u w:val="single"/>
        </w:rPr>
        <w:t xml:space="preserve"> it is replacing </w:t>
      </w:r>
      <w:r w:rsidRPr="00C006A6">
        <w:rPr>
          <w:rFonts w:asciiTheme="minorHAnsi" w:hAnsiTheme="minorHAnsi" w:cstheme="minorHAnsi"/>
          <w:u w:val="single"/>
        </w:rPr>
        <w:t xml:space="preserve">is </w:t>
      </w:r>
      <w:r w:rsidRPr="00C006A6">
        <w:rPr>
          <w:rFonts w:asciiTheme="minorHAnsi" w:hAnsiTheme="minorHAnsi" w:cstheme="minorHAnsi"/>
          <w:b/>
          <w:iCs/>
          <w:u w:val="single"/>
        </w:rPr>
        <w:t>plural</w:t>
      </w:r>
      <w:r w:rsidRPr="00247653">
        <w:rPr>
          <w:rFonts w:asciiTheme="minorHAnsi" w:hAnsiTheme="minorHAnsi" w:cstheme="minorHAnsi"/>
        </w:rPr>
        <w:t>.</w:t>
      </w:r>
    </w:p>
    <w:p w14:paraId="4AEBD717"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Its</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Associated With</w:t>
      </w:r>
    </w:p>
    <w:p w14:paraId="54A778BA"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‘Its’ means associated with</w:t>
      </w:r>
    </w:p>
    <w:p w14:paraId="37CF5C93"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Oxford 19</w:t>
      </w:r>
      <w:r w:rsidRPr="00247653">
        <w:rPr>
          <w:rFonts w:asciiTheme="minorHAnsi" w:hAnsiTheme="minorHAnsi" w:cstheme="minorHAnsi"/>
        </w:rPr>
        <w:t xml:space="preserve"> English Dictionary Online, “it’s”, https://en.oxforddictionaries.com/definition/us/its</w:t>
      </w:r>
    </w:p>
    <w:p w14:paraId="291F478C" w14:textId="77777777" w:rsidR="00230049" w:rsidRPr="00247653" w:rsidRDefault="00230049" w:rsidP="00230049">
      <w:pPr>
        <w:rPr>
          <w:rFonts w:asciiTheme="minorHAnsi" w:hAnsiTheme="minorHAnsi" w:cstheme="minorHAnsi"/>
        </w:rPr>
      </w:pPr>
      <w:r w:rsidRPr="00C006A6">
        <w:rPr>
          <w:rFonts w:asciiTheme="minorHAnsi" w:hAnsiTheme="minorHAnsi" w:cstheme="minorHAnsi"/>
          <w:u w:val="single"/>
        </w:rPr>
        <w:t xml:space="preserve">Belonging to </w:t>
      </w:r>
      <w:r w:rsidRPr="00C006A6">
        <w:rPr>
          <w:rFonts w:asciiTheme="minorHAnsi" w:hAnsiTheme="minorHAnsi" w:cstheme="minorHAnsi"/>
          <w:b/>
          <w:iCs/>
          <w:u w:val="single"/>
        </w:rPr>
        <w:t>or associated with</w:t>
      </w:r>
      <w:r w:rsidRPr="00C006A6">
        <w:rPr>
          <w:rFonts w:asciiTheme="minorHAnsi" w:hAnsiTheme="minorHAnsi" w:cstheme="minorHAnsi"/>
          <w:u w:val="single"/>
        </w:rPr>
        <w:t xml:space="preserve"> a thing</w:t>
      </w:r>
      <w:r w:rsidRPr="00247653">
        <w:rPr>
          <w:rFonts w:asciiTheme="minorHAnsi" w:hAnsiTheme="minorHAnsi" w:cstheme="minorHAnsi"/>
          <w:u w:val="single"/>
        </w:rPr>
        <w:t xml:space="preserve"> previously mentioned or easily identified.</w:t>
      </w:r>
    </w:p>
    <w:p w14:paraId="30089F06"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w:t>
      </w:r>
      <w:proofErr w:type="gramStart"/>
      <w:r w:rsidRPr="00247653">
        <w:rPr>
          <w:rFonts w:asciiTheme="minorHAnsi" w:hAnsiTheme="minorHAnsi" w:cstheme="minorHAnsi"/>
        </w:rPr>
        <w:t>turn</w:t>
      </w:r>
      <w:proofErr w:type="gramEnd"/>
      <w:r w:rsidRPr="00247653">
        <w:rPr>
          <w:rFonts w:asciiTheme="minorHAnsi" w:hAnsiTheme="minorHAnsi" w:cstheme="minorHAnsi"/>
        </w:rPr>
        <w:t xml:space="preserve"> the camera on its side’</w:t>
      </w:r>
    </w:p>
    <w:p w14:paraId="55C988DD"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w:t>
      </w:r>
      <w:proofErr w:type="gramStart"/>
      <w:r w:rsidRPr="00247653">
        <w:rPr>
          <w:rFonts w:asciiTheme="minorHAnsi" w:hAnsiTheme="minorHAnsi" w:cstheme="minorHAnsi"/>
        </w:rPr>
        <w:t>he</w:t>
      </w:r>
      <w:proofErr w:type="gramEnd"/>
      <w:r w:rsidRPr="00247653">
        <w:rPr>
          <w:rFonts w:asciiTheme="minorHAnsi" w:hAnsiTheme="minorHAnsi" w:cstheme="minorHAnsi"/>
        </w:rPr>
        <w:t xml:space="preserve"> chose the area for its atmosphere’</w:t>
      </w:r>
    </w:p>
    <w:p w14:paraId="2F945E67"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More example sentences</w:t>
      </w:r>
    </w:p>
    <w:p w14:paraId="69F66045"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Its</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Relating To</w:t>
      </w:r>
    </w:p>
    <w:p w14:paraId="2BD82284"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‘Its’ means relating to</w:t>
      </w:r>
    </w:p>
    <w:p w14:paraId="1DB0E790"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MacMillan Online Dictionary, </w:t>
      </w:r>
      <w:r w:rsidRPr="00247653">
        <w:rPr>
          <w:rFonts w:asciiTheme="minorHAnsi" w:hAnsiTheme="minorHAnsi" w:cstheme="minorHAnsi"/>
          <w:b/>
          <w:bCs/>
          <w:sz w:val="26"/>
        </w:rPr>
        <w:t>MacMillan 19</w:t>
      </w:r>
      <w:r w:rsidRPr="00247653">
        <w:rPr>
          <w:rFonts w:asciiTheme="minorHAnsi" w:hAnsiTheme="minorHAnsi" w:cstheme="minorHAnsi"/>
        </w:rPr>
        <w:t>, ‘its’, https://www.macmillandictionary.com/dictionary/american/its</w:t>
      </w:r>
    </w:p>
    <w:p w14:paraId="26B04F56" w14:textId="77777777" w:rsidR="00230049" w:rsidRPr="00247653" w:rsidRDefault="00230049" w:rsidP="00230049">
      <w:pPr>
        <w:rPr>
          <w:rFonts w:asciiTheme="minorHAnsi" w:hAnsiTheme="minorHAnsi" w:cstheme="minorHAnsi"/>
          <w:u w:val="single"/>
        </w:rPr>
      </w:pPr>
      <w:r w:rsidRPr="00247653">
        <w:rPr>
          <w:rFonts w:asciiTheme="minorHAnsi" w:hAnsiTheme="minorHAnsi" w:cstheme="minorHAnsi"/>
          <w:u w:val="single"/>
        </w:rPr>
        <w:t xml:space="preserve">belonging or </w:t>
      </w:r>
      <w:r w:rsidRPr="00C006A6">
        <w:rPr>
          <w:rFonts w:asciiTheme="minorHAnsi" w:hAnsiTheme="minorHAnsi" w:cstheme="minorHAnsi"/>
          <w:b/>
          <w:iCs/>
          <w:u w:val="single"/>
        </w:rPr>
        <w:t>relating to</w:t>
      </w:r>
      <w:r w:rsidRPr="00C006A6">
        <w:rPr>
          <w:rFonts w:asciiTheme="minorHAnsi" w:hAnsiTheme="minorHAnsi" w:cstheme="minorHAnsi"/>
          <w:u w:val="single"/>
        </w:rPr>
        <w:t xml:space="preserve"> a thing</w:t>
      </w:r>
      <w:r w:rsidRPr="00247653">
        <w:rPr>
          <w:rFonts w:asciiTheme="minorHAnsi" w:hAnsiTheme="minorHAnsi" w:cstheme="minorHAnsi"/>
        </w:rPr>
        <w:t xml:space="preserve">, idea, place, animal, etc. </w:t>
      </w:r>
      <w:r w:rsidRPr="00247653">
        <w:rPr>
          <w:rFonts w:asciiTheme="minorHAnsi" w:hAnsiTheme="minorHAnsi" w:cstheme="minorHAnsi"/>
          <w:u w:val="single"/>
        </w:rPr>
        <w:t xml:space="preserve">when it has </w:t>
      </w:r>
      <w:r w:rsidRPr="00C006A6">
        <w:rPr>
          <w:rFonts w:asciiTheme="minorHAnsi" w:hAnsiTheme="minorHAnsi" w:cstheme="minorHAnsi"/>
          <w:u w:val="single"/>
        </w:rPr>
        <w:t>already</w:t>
      </w:r>
      <w:r w:rsidRPr="00247653">
        <w:rPr>
          <w:rFonts w:asciiTheme="minorHAnsi" w:hAnsiTheme="minorHAnsi" w:cstheme="minorHAnsi"/>
          <w:u w:val="single"/>
        </w:rPr>
        <w:t xml:space="preserve"> been </w:t>
      </w:r>
      <w:r w:rsidRPr="00C006A6">
        <w:rPr>
          <w:rFonts w:asciiTheme="minorHAnsi" w:hAnsiTheme="minorHAnsi" w:cstheme="minorHAnsi"/>
          <w:u w:val="single"/>
        </w:rPr>
        <w:t>mentioned</w:t>
      </w:r>
      <w:r w:rsidRPr="00247653">
        <w:rPr>
          <w:rFonts w:asciiTheme="minorHAnsi" w:hAnsiTheme="minorHAnsi" w:cstheme="minorHAnsi"/>
          <w:u w:val="single"/>
        </w:rPr>
        <w:t xml:space="preserve"> or when it is obvious which one you are referring to</w:t>
      </w:r>
    </w:p>
    <w:p w14:paraId="54E06FC8" w14:textId="77777777" w:rsidR="00230049" w:rsidRPr="00247653" w:rsidRDefault="00230049" w:rsidP="00230049">
      <w:pPr>
        <w:keepNext/>
        <w:keepLines/>
        <w:pageBreakBefore/>
        <w:spacing w:before="40" w:after="0"/>
        <w:jc w:val="center"/>
        <w:outlineLvl w:val="2"/>
        <w:rPr>
          <w:rFonts w:asciiTheme="minorHAnsi" w:eastAsiaTheme="majorEastAsia" w:hAnsiTheme="minorHAnsi" w:cstheme="minorHAnsi"/>
          <w:b/>
          <w:sz w:val="32"/>
          <w:szCs w:val="24"/>
          <w:u w:val="single"/>
        </w:rPr>
      </w:pPr>
      <w:r w:rsidRPr="00247653">
        <w:rPr>
          <w:rFonts w:asciiTheme="minorHAnsi" w:eastAsiaTheme="majorEastAsia" w:hAnsiTheme="minorHAnsi" w:cstheme="minorHAnsi"/>
          <w:b/>
          <w:sz w:val="32"/>
          <w:szCs w:val="24"/>
          <w:u w:val="single"/>
        </w:rPr>
        <w:lastRenderedPageBreak/>
        <w:t>Its</w:t>
      </w:r>
      <w:r>
        <w:rPr>
          <w:rFonts w:asciiTheme="minorHAnsi" w:eastAsiaTheme="majorEastAsia" w:hAnsiTheme="minorHAnsi" w:cstheme="minorHAnsi"/>
          <w:b/>
          <w:sz w:val="32"/>
          <w:szCs w:val="24"/>
          <w:u w:val="single"/>
        </w:rPr>
        <w:t xml:space="preserve"> = </w:t>
      </w:r>
      <w:r w:rsidRPr="00247653">
        <w:rPr>
          <w:rFonts w:asciiTheme="minorHAnsi" w:eastAsiaTheme="majorEastAsia" w:hAnsiTheme="minorHAnsi" w:cstheme="minorHAnsi"/>
          <w:b/>
          <w:sz w:val="32"/>
          <w:szCs w:val="24"/>
          <w:u w:val="single"/>
        </w:rPr>
        <w:t>Ownership</w:t>
      </w:r>
    </w:p>
    <w:p w14:paraId="412D27D1" w14:textId="77777777" w:rsidR="00230049" w:rsidRPr="00247653" w:rsidRDefault="00230049" w:rsidP="00230049">
      <w:pPr>
        <w:keepNext/>
        <w:keepLines/>
        <w:spacing w:before="40" w:after="0"/>
        <w:outlineLvl w:val="3"/>
        <w:rPr>
          <w:rFonts w:asciiTheme="minorHAnsi" w:eastAsiaTheme="majorEastAsia" w:hAnsiTheme="minorHAnsi" w:cstheme="minorHAnsi"/>
          <w:b/>
          <w:iCs/>
          <w:sz w:val="26"/>
        </w:rPr>
      </w:pPr>
      <w:r w:rsidRPr="00247653">
        <w:rPr>
          <w:rFonts w:asciiTheme="minorHAnsi" w:eastAsiaTheme="majorEastAsia" w:hAnsiTheme="minorHAnsi" w:cstheme="minorHAnsi"/>
          <w:b/>
          <w:iCs/>
          <w:sz w:val="26"/>
        </w:rPr>
        <w:t>‘Its’ is a possessive pronoun showing ownership</w:t>
      </w:r>
    </w:p>
    <w:p w14:paraId="7C5D66CC" w14:textId="77777777" w:rsidR="00230049" w:rsidRPr="00247653" w:rsidRDefault="00230049" w:rsidP="00230049">
      <w:pPr>
        <w:rPr>
          <w:rFonts w:asciiTheme="minorHAnsi" w:hAnsiTheme="minorHAnsi" w:cstheme="minorHAnsi"/>
        </w:rPr>
      </w:pPr>
      <w:r w:rsidRPr="00247653">
        <w:rPr>
          <w:rFonts w:asciiTheme="minorHAnsi" w:hAnsiTheme="minorHAnsi" w:cstheme="minorHAnsi"/>
          <w:b/>
          <w:bCs/>
          <w:sz w:val="26"/>
        </w:rPr>
        <w:t>GEG 5</w:t>
      </w:r>
      <w:r w:rsidRPr="00247653">
        <w:rPr>
          <w:rFonts w:asciiTheme="minorHAnsi" w:hAnsiTheme="minorHAnsi" w:cstheme="minorHAnsi"/>
        </w:rPr>
        <w:t xml:space="preserve"> Glossary of English Grammar Terms, http://www.usingenglish.com/glossary/possessive-pronoun.html</w:t>
      </w:r>
    </w:p>
    <w:p w14:paraId="263D9333"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 xml:space="preserve">Mine, yours, his, hers, </w:t>
      </w:r>
      <w:r w:rsidRPr="00C006A6">
        <w:rPr>
          <w:rFonts w:asciiTheme="minorHAnsi" w:hAnsiTheme="minorHAnsi" w:cstheme="minorHAnsi"/>
          <w:u w:val="single"/>
        </w:rPr>
        <w:t>its</w:t>
      </w:r>
      <w:r w:rsidRPr="00247653">
        <w:rPr>
          <w:rFonts w:asciiTheme="minorHAnsi" w:hAnsiTheme="minorHAnsi" w:cstheme="minorHAnsi"/>
        </w:rPr>
        <w:t xml:space="preserve">, ours, theirs </w:t>
      </w:r>
      <w:r w:rsidRPr="00C006A6">
        <w:rPr>
          <w:rFonts w:asciiTheme="minorHAnsi" w:hAnsiTheme="minorHAnsi" w:cstheme="minorHAnsi"/>
          <w:u w:val="single"/>
        </w:rPr>
        <w:t>are</w:t>
      </w:r>
      <w:r w:rsidRPr="00247653">
        <w:rPr>
          <w:rFonts w:asciiTheme="minorHAnsi" w:hAnsiTheme="minorHAnsi" w:cstheme="minorHAnsi"/>
        </w:rPr>
        <w:t xml:space="preserve"> the </w:t>
      </w:r>
      <w:r w:rsidRPr="00C006A6">
        <w:rPr>
          <w:rFonts w:asciiTheme="minorHAnsi" w:hAnsiTheme="minorHAnsi" w:cstheme="minorHAnsi"/>
          <w:u w:val="single"/>
        </w:rPr>
        <w:t>possessive pronouns</w:t>
      </w:r>
      <w:r w:rsidRPr="00C006A6">
        <w:rPr>
          <w:rFonts w:asciiTheme="minorHAnsi" w:hAnsiTheme="minorHAnsi" w:cstheme="minorHAnsi"/>
        </w:rPr>
        <w:t xml:space="preserve"> </w:t>
      </w:r>
      <w:r w:rsidRPr="00C006A6">
        <w:rPr>
          <w:rFonts w:asciiTheme="minorHAnsi" w:hAnsiTheme="minorHAnsi" w:cstheme="minorHAnsi"/>
          <w:u w:val="single"/>
        </w:rPr>
        <w:t>used to</w:t>
      </w:r>
      <w:r w:rsidRPr="00247653">
        <w:rPr>
          <w:rFonts w:asciiTheme="minorHAnsi" w:hAnsiTheme="minorHAnsi" w:cstheme="minorHAnsi"/>
        </w:rPr>
        <w:t xml:space="preserve"> substitute a</w:t>
      </w:r>
      <w:r w:rsidRPr="00247653">
        <w:rPr>
          <w:rFonts w:asciiTheme="minorHAnsi" w:hAnsiTheme="minorHAnsi" w:cstheme="minorHAnsi"/>
          <w:u w:val="single"/>
        </w:rPr>
        <w:t xml:space="preserve"> </w:t>
      </w:r>
      <w:r w:rsidRPr="00247653">
        <w:rPr>
          <w:rFonts w:asciiTheme="minorHAnsi" w:hAnsiTheme="minorHAnsi" w:cstheme="minorHAnsi"/>
        </w:rPr>
        <w:t>noun</w:t>
      </w:r>
      <w:r w:rsidRPr="00247653">
        <w:rPr>
          <w:rFonts w:asciiTheme="minorHAnsi" w:hAnsiTheme="minorHAnsi" w:cstheme="minorHAnsi"/>
          <w:u w:val="single"/>
        </w:rPr>
        <w:t xml:space="preserve"> and to </w:t>
      </w:r>
      <w:r w:rsidRPr="00C006A6">
        <w:rPr>
          <w:rFonts w:asciiTheme="minorHAnsi" w:hAnsiTheme="minorHAnsi" w:cstheme="minorHAnsi"/>
          <w:u w:val="single"/>
        </w:rPr>
        <w:t>show</w:t>
      </w:r>
      <w:r w:rsidRPr="00247653">
        <w:rPr>
          <w:rFonts w:asciiTheme="minorHAnsi" w:hAnsiTheme="minorHAnsi" w:cstheme="minorHAnsi"/>
        </w:rPr>
        <w:t xml:space="preserve"> possession or </w:t>
      </w:r>
      <w:r w:rsidRPr="00C006A6">
        <w:rPr>
          <w:rFonts w:asciiTheme="minorHAnsi" w:hAnsiTheme="minorHAnsi" w:cstheme="minorHAnsi"/>
          <w:u w:val="single"/>
        </w:rPr>
        <w:t>ownership</w:t>
      </w:r>
      <w:r w:rsidRPr="00247653">
        <w:rPr>
          <w:rFonts w:asciiTheme="minorHAnsi" w:hAnsiTheme="minorHAnsi" w:cstheme="minorHAnsi"/>
          <w:u w:val="single"/>
        </w:rPr>
        <w:t>.</w:t>
      </w:r>
    </w:p>
    <w:p w14:paraId="2344E55E" w14:textId="77777777" w:rsidR="00230049" w:rsidRPr="00247653" w:rsidRDefault="00230049" w:rsidP="00230049">
      <w:pPr>
        <w:rPr>
          <w:rFonts w:asciiTheme="minorHAnsi" w:hAnsiTheme="minorHAnsi" w:cstheme="minorHAnsi"/>
        </w:rPr>
      </w:pPr>
      <w:r w:rsidRPr="00247653">
        <w:rPr>
          <w:rFonts w:asciiTheme="minorHAnsi" w:hAnsiTheme="minorHAnsi" w:cstheme="minorHAnsi"/>
        </w:rPr>
        <w:t>EG. This is your disk and that's mine. (Mine substitutes the word disk and shows that it belongs to me.)</w:t>
      </w:r>
    </w:p>
    <w:p w14:paraId="5E7E1C9E" w14:textId="77777777" w:rsidR="00370A92" w:rsidRPr="00370A92" w:rsidRDefault="00370A92" w:rsidP="00370A92"/>
    <w:p w14:paraId="4B35B6C0" w14:textId="32A8A5E5" w:rsidR="00230049" w:rsidRDefault="00230049" w:rsidP="00382B80">
      <w:pPr>
        <w:pStyle w:val="Heading2"/>
      </w:pPr>
      <w:r>
        <w:lastRenderedPageBreak/>
        <w:t>Exploration</w:t>
      </w:r>
    </w:p>
    <w:p w14:paraId="09369641" w14:textId="7303D63B" w:rsidR="004071DB" w:rsidRDefault="004071DB" w:rsidP="00230049">
      <w:pPr>
        <w:pStyle w:val="Heading3"/>
      </w:pPr>
      <w:r>
        <w:lastRenderedPageBreak/>
        <w:t>Exploration &amp; Development = Resources</w:t>
      </w:r>
    </w:p>
    <w:p w14:paraId="2EEB96E6" w14:textId="24C8EF45" w:rsidR="004071DB" w:rsidRDefault="004071DB" w:rsidP="004071DB">
      <w:pPr>
        <w:pStyle w:val="Heading4"/>
      </w:pPr>
      <w:r>
        <w:t xml:space="preserve">Exploration and development are tied to resources – searching </w:t>
      </w:r>
      <w:r>
        <w:t xml:space="preserve">for </w:t>
      </w:r>
      <w:r>
        <w:t>and extracting</w:t>
      </w:r>
    </w:p>
    <w:p w14:paraId="1F08B492" w14:textId="77777777" w:rsidR="004071DB" w:rsidRDefault="004071DB" w:rsidP="004071DB">
      <w:pPr>
        <w:rPr>
          <w:rStyle w:val="Style13ptBold"/>
        </w:rPr>
      </w:pPr>
      <w:r>
        <w:rPr>
          <w:rStyle w:val="Style13ptBold"/>
        </w:rPr>
        <w:t>US Code, 14</w:t>
      </w:r>
    </w:p>
    <w:p w14:paraId="2C0415AA" w14:textId="77777777" w:rsidR="004071DB" w:rsidRDefault="004071DB" w:rsidP="004071DB">
      <w:r>
        <w:t>US Code, “</w:t>
      </w:r>
      <w:r w:rsidRPr="00C927D8">
        <w:t>43 USC 1331: Definitions</w:t>
      </w:r>
      <w:r>
        <w:t xml:space="preserve">”, US Code – US House - </w:t>
      </w:r>
      <w:hyperlink r:id="rId50" w:history="1">
        <w:r w:rsidRPr="00B719EF">
          <w:rPr>
            <w:rStyle w:val="Hyperlink"/>
          </w:rPr>
          <w:t>https://uscode.house.gov/view.xhtml?req=(title:43%20section:1331%20edition:prelim)</w:t>
        </w:r>
      </w:hyperlink>
    </w:p>
    <w:p w14:paraId="33BFDF51" w14:textId="77777777" w:rsidR="004071DB" w:rsidRPr="00CC7E7B" w:rsidRDefault="004071DB" w:rsidP="004071DB">
      <w:pPr>
        <w:rPr>
          <w:rStyle w:val="StyleUnderline"/>
        </w:rPr>
      </w:pPr>
      <w:r>
        <w:t>(k) Exploration.-</w:t>
      </w:r>
      <w:r w:rsidRPr="00CC7E7B">
        <w:rPr>
          <w:rStyle w:val="StyleUnderline"/>
        </w:rPr>
        <w:t>The term "</w:t>
      </w:r>
      <w:r w:rsidRPr="00CC7E7B">
        <w:rPr>
          <w:rStyle w:val="Emphasis"/>
        </w:rPr>
        <w:t>exploration</w:t>
      </w:r>
      <w:r w:rsidRPr="00CC7E7B">
        <w:rPr>
          <w:rStyle w:val="StyleUnderline"/>
        </w:rPr>
        <w:t xml:space="preserve">" means the </w:t>
      </w:r>
      <w:r w:rsidRPr="00CC7E7B">
        <w:rPr>
          <w:rStyle w:val="Emphasis"/>
        </w:rPr>
        <w:t>process of searching for minerals</w:t>
      </w:r>
      <w:r w:rsidRPr="00CC7E7B">
        <w:rPr>
          <w:rStyle w:val="StyleUnderline"/>
        </w:rPr>
        <w:t>,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7D9A98F9" w14:textId="542A150E" w:rsidR="004071DB" w:rsidRPr="004071DB" w:rsidRDefault="004071DB" w:rsidP="004071DB">
      <w:pPr>
        <w:rPr>
          <w:u w:val="single"/>
        </w:rPr>
      </w:pPr>
      <w:r>
        <w:t xml:space="preserve">(l) </w:t>
      </w:r>
      <w:proofErr w:type="gramStart"/>
      <w:r w:rsidRPr="00CC7E7B">
        <w:rPr>
          <w:rStyle w:val="Emphasis"/>
        </w:rPr>
        <w:t>Development</w:t>
      </w:r>
      <w:r>
        <w:t>.-</w:t>
      </w:r>
      <w:proofErr w:type="gramEnd"/>
      <w:r>
        <w:t xml:space="preserve">The term "development" </w:t>
      </w:r>
      <w:r w:rsidRPr="00CC7E7B">
        <w:rPr>
          <w:rStyle w:val="Emphasis"/>
        </w:rPr>
        <w:t>means those activities which take place following discovery of minerals in paying quantities</w:t>
      </w:r>
      <w:r w:rsidRPr="00CC7E7B">
        <w:rPr>
          <w:rStyle w:val="StyleUnderline"/>
        </w:rPr>
        <w:t>, including geophysical activity, drilling, platform construction, and operation of all onshore support facilities, and which are for the purpose of ultimately producing the minerals discovered.</w:t>
      </w:r>
    </w:p>
    <w:p w14:paraId="616B2CAC" w14:textId="14728A76" w:rsidR="00230049" w:rsidRDefault="0088414D" w:rsidP="00230049">
      <w:pPr>
        <w:pStyle w:val="Heading3"/>
      </w:pPr>
      <w:r>
        <w:lastRenderedPageBreak/>
        <w:t>Exploration = Act of Exploring</w:t>
      </w:r>
    </w:p>
    <w:p w14:paraId="528E2544" w14:textId="32306F36" w:rsidR="00230049" w:rsidRDefault="00230049" w:rsidP="00230049">
      <w:pPr>
        <w:pStyle w:val="Heading4"/>
      </w:pPr>
      <w:r>
        <w:t>Exploration is the act of exploring</w:t>
      </w:r>
    </w:p>
    <w:p w14:paraId="07C7D633" w14:textId="20DDF7AD" w:rsidR="00230049" w:rsidRDefault="00230049" w:rsidP="00230049">
      <w:pPr>
        <w:rPr>
          <w:rStyle w:val="Style13ptBold"/>
        </w:rPr>
      </w:pPr>
      <w:r>
        <w:rPr>
          <w:rStyle w:val="Style13ptBold"/>
        </w:rPr>
        <w:t>Merriam-Webster no date</w:t>
      </w:r>
    </w:p>
    <w:p w14:paraId="2AB14EC2" w14:textId="0324CD70" w:rsidR="00230049" w:rsidRDefault="00230049" w:rsidP="00513813">
      <w:r w:rsidRPr="00513813">
        <w:t xml:space="preserve">Merriam-Webster, </w:t>
      </w:r>
      <w:r w:rsidR="00513813" w:rsidRPr="00513813">
        <w:t xml:space="preserve">“exploration”, </w:t>
      </w:r>
      <w:hyperlink r:id="rId51" w:history="1">
        <w:r w:rsidR="00513813" w:rsidRPr="00823278">
          <w:rPr>
            <w:rStyle w:val="Hyperlink"/>
          </w:rPr>
          <w:t>https://www.merriam-webster.com/dictionary/exploration</w:t>
        </w:r>
      </w:hyperlink>
    </w:p>
    <w:p w14:paraId="5895A90A" w14:textId="6A788779" w:rsidR="00513813" w:rsidRDefault="00513813" w:rsidP="00513813">
      <w:pPr>
        <w:rPr>
          <w:rStyle w:val="StyleUnderline"/>
        </w:rPr>
      </w:pPr>
      <w:r w:rsidRPr="00513813">
        <w:rPr>
          <w:rStyle w:val="StyleUnderline"/>
        </w:rPr>
        <w:t>: the act or an instance of exploring</w:t>
      </w:r>
    </w:p>
    <w:p w14:paraId="0D071A12" w14:textId="5793694F" w:rsidR="0088414D" w:rsidRDefault="0088414D" w:rsidP="0088414D">
      <w:pPr>
        <w:pStyle w:val="Heading3"/>
      </w:pPr>
      <w:r>
        <w:lastRenderedPageBreak/>
        <w:t>Exploration = Traveling to Place</w:t>
      </w:r>
    </w:p>
    <w:p w14:paraId="0EA0BC99" w14:textId="66B0050F" w:rsidR="0088414D" w:rsidRDefault="0088414D" w:rsidP="0088414D">
      <w:pPr>
        <w:pStyle w:val="Heading4"/>
      </w:pPr>
      <w:r>
        <w:t>Exploring is the act of traveling to a place to learn more</w:t>
      </w:r>
    </w:p>
    <w:p w14:paraId="7C4BA942" w14:textId="2564DFA0" w:rsidR="0088414D" w:rsidRDefault="0088414D" w:rsidP="0088414D">
      <w:pPr>
        <w:rPr>
          <w:rStyle w:val="Style13ptBold"/>
        </w:rPr>
      </w:pPr>
      <w:r>
        <w:rPr>
          <w:rStyle w:val="Style13ptBold"/>
        </w:rPr>
        <w:t>Cambridge Dictionary no date</w:t>
      </w:r>
    </w:p>
    <w:p w14:paraId="245E978B" w14:textId="3189319B" w:rsidR="0088414D" w:rsidRDefault="0088414D" w:rsidP="0088414D">
      <w:r>
        <w:t xml:space="preserve">Cambridge Dictionary, “exploration”, </w:t>
      </w:r>
      <w:hyperlink r:id="rId52" w:history="1">
        <w:r w:rsidRPr="00823278">
          <w:rPr>
            <w:rStyle w:val="Hyperlink"/>
          </w:rPr>
          <w:t>https://dictionary.cambridge.org/us/dictionary/english/exploration</w:t>
        </w:r>
      </w:hyperlink>
    </w:p>
    <w:p w14:paraId="2E5629BE" w14:textId="77777777" w:rsidR="0088414D" w:rsidRPr="0088414D" w:rsidRDefault="0088414D" w:rsidP="0088414D">
      <w:pPr>
        <w:rPr>
          <w:rStyle w:val="StyleUnderline"/>
        </w:rPr>
      </w:pPr>
      <w:r w:rsidRPr="0088414D">
        <w:rPr>
          <w:rStyle w:val="StyleUnderline"/>
        </w:rPr>
        <w:t xml:space="preserve">the activity of traveling to and around a place, especially one where you have never been or few people have been before, </w:t>
      </w:r>
      <w:proofErr w:type="gramStart"/>
      <w:r w:rsidRPr="0088414D">
        <w:rPr>
          <w:rStyle w:val="StyleUnderline"/>
        </w:rPr>
        <w:t>in order to</w:t>
      </w:r>
      <w:proofErr w:type="gramEnd"/>
      <w:r w:rsidRPr="0088414D">
        <w:rPr>
          <w:rStyle w:val="StyleUnderline"/>
        </w:rPr>
        <w:t xml:space="preserve"> find out more about it:</w:t>
      </w:r>
    </w:p>
    <w:p w14:paraId="3A8C3863" w14:textId="77777777" w:rsidR="0088414D" w:rsidRPr="0088414D" w:rsidRDefault="0088414D" w:rsidP="0088414D">
      <w:pPr>
        <w:rPr>
          <w:sz w:val="16"/>
        </w:rPr>
      </w:pPr>
      <w:r w:rsidRPr="0088414D">
        <w:rPr>
          <w:sz w:val="16"/>
        </w:rPr>
        <w:t xml:space="preserve">exploration of Livingstone was the first European to make an exploration of the </w:t>
      </w:r>
      <w:proofErr w:type="gramStart"/>
      <w:r w:rsidRPr="0088414D">
        <w:rPr>
          <w:sz w:val="16"/>
        </w:rPr>
        <w:t>Zambezi river</w:t>
      </w:r>
      <w:proofErr w:type="gramEnd"/>
      <w:r w:rsidRPr="0088414D">
        <w:rPr>
          <w:sz w:val="16"/>
        </w:rPr>
        <w:t>.</w:t>
      </w:r>
    </w:p>
    <w:p w14:paraId="305C0A0E" w14:textId="77777777" w:rsidR="0088414D" w:rsidRPr="0088414D" w:rsidRDefault="0088414D" w:rsidP="0088414D">
      <w:pPr>
        <w:rPr>
          <w:sz w:val="16"/>
        </w:rPr>
      </w:pPr>
      <w:r w:rsidRPr="0088414D">
        <w:rPr>
          <w:sz w:val="16"/>
        </w:rPr>
        <w:t xml:space="preserve">space exploration Will space exploration ever </w:t>
      </w:r>
      <w:proofErr w:type="gramStart"/>
      <w:r w:rsidRPr="0088414D">
        <w:rPr>
          <w:sz w:val="16"/>
        </w:rPr>
        <w:t>reach</w:t>
      </w:r>
      <w:proofErr w:type="gramEnd"/>
      <w:r w:rsidRPr="0088414D">
        <w:rPr>
          <w:sz w:val="16"/>
        </w:rPr>
        <w:t xml:space="preserve"> beyond our solar </w:t>
      </w:r>
      <w:proofErr w:type="gramStart"/>
      <w:r w:rsidRPr="0088414D">
        <w:rPr>
          <w:sz w:val="16"/>
        </w:rPr>
        <w:t>system?</w:t>
      </w:r>
      <w:proofErr w:type="gramEnd"/>
    </w:p>
    <w:p w14:paraId="55FA77A1" w14:textId="77777777" w:rsidR="0088414D" w:rsidRPr="0088414D" w:rsidRDefault="0088414D" w:rsidP="0088414D">
      <w:pPr>
        <w:rPr>
          <w:sz w:val="16"/>
        </w:rPr>
      </w:pPr>
      <w:r w:rsidRPr="0088414D">
        <w:rPr>
          <w:sz w:val="16"/>
        </w:rPr>
        <w:t>polar exploration These were some of the coldest conditions ever endured in polar exploration.</w:t>
      </w:r>
    </w:p>
    <w:p w14:paraId="449F98FD" w14:textId="04CC2C57" w:rsidR="0088414D" w:rsidRPr="0088414D" w:rsidRDefault="0088414D" w:rsidP="0088414D">
      <w:pPr>
        <w:rPr>
          <w:sz w:val="16"/>
        </w:rPr>
      </w:pPr>
      <w:r w:rsidRPr="0088414D">
        <w:rPr>
          <w:sz w:val="16"/>
        </w:rPr>
        <w:t>underwater exploration Divers love this spot because the clear, green, unpolluted sea is perfect for underwater explorations.</w:t>
      </w:r>
    </w:p>
    <w:p w14:paraId="7B01F186" w14:textId="50378D3A" w:rsidR="004071DB" w:rsidRDefault="004071DB" w:rsidP="0088414D">
      <w:pPr>
        <w:pStyle w:val="Heading3"/>
      </w:pPr>
      <w:r>
        <w:lastRenderedPageBreak/>
        <w:t>Exploration = Requires Human Presence</w:t>
      </w:r>
    </w:p>
    <w:p w14:paraId="0D57045B" w14:textId="77777777" w:rsidR="004071DB" w:rsidRDefault="004071DB" w:rsidP="004071DB">
      <w:pPr>
        <w:pStyle w:val="Heading4"/>
      </w:pPr>
      <w:r>
        <w:t>Exploration requires human presence</w:t>
      </w:r>
    </w:p>
    <w:p w14:paraId="5E4EDB3E" w14:textId="77777777" w:rsidR="004071DB" w:rsidRDefault="004071DB" w:rsidP="004071DB">
      <w:pPr>
        <w:rPr>
          <w:rStyle w:val="Style13ptBold"/>
        </w:rPr>
      </w:pPr>
      <w:r>
        <w:rPr>
          <w:rStyle w:val="Style13ptBold"/>
        </w:rPr>
        <w:t>Mindell et al., 2009</w:t>
      </w:r>
    </w:p>
    <w:p w14:paraId="123DBE9B" w14:textId="77777777" w:rsidR="004071DB" w:rsidRDefault="004071DB" w:rsidP="004071DB">
      <w:r>
        <w:t xml:space="preserve">David A. Mindell, </w:t>
      </w:r>
      <w:r w:rsidRPr="00CC7E7B">
        <w:t>Professor of Aeronautics and Astronautics and Dibner Professor of the History of Engineering and Manufacturing at MIT</w:t>
      </w:r>
      <w:r>
        <w:t xml:space="preserve">, Scott A. </w:t>
      </w:r>
      <w:proofErr w:type="spellStart"/>
      <w:r>
        <w:t>Uebelhart</w:t>
      </w:r>
      <w:proofErr w:type="spellEnd"/>
      <w:r>
        <w:t xml:space="preserve">, </w:t>
      </w:r>
      <w:r w:rsidRPr="00CC7E7B">
        <w:t>Aerospace Engineer and Systems Analyst</w:t>
      </w:r>
      <w:r>
        <w:t xml:space="preserve">, Asif A. Siddiqi, </w:t>
      </w:r>
      <w:r w:rsidRPr="00CC7E7B">
        <w:t xml:space="preserve">Professor </w:t>
      </w:r>
      <w:r>
        <w:t>of</w:t>
      </w:r>
      <w:r w:rsidRPr="00CC7E7B">
        <w:t xml:space="preserve"> History at Fordham University</w:t>
      </w:r>
      <w:r>
        <w:t xml:space="preserve">, Slava </w:t>
      </w:r>
      <w:proofErr w:type="spellStart"/>
      <w:r>
        <w:t>Gerovitch</w:t>
      </w:r>
      <w:proofErr w:type="spellEnd"/>
      <w:r>
        <w:t xml:space="preserve">, MIT Mathematics professor, “The Future of Human Spaceflight: Objectives and Policy Implications in a Global Context”, American Academy of Arts and Sciences, </w:t>
      </w:r>
      <w:hyperlink r:id="rId53" w:anchor="A26" w:history="1">
        <w:r w:rsidRPr="00B719EF">
          <w:rPr>
            <w:rStyle w:val="Hyperlink"/>
          </w:rPr>
          <w:t>https://www.amacad.org/publication/future-human-spaceflight-objectives-and-policy-implications-global-context/section/5#A26</w:t>
        </w:r>
      </w:hyperlink>
    </w:p>
    <w:p w14:paraId="65C5F50E" w14:textId="77777777" w:rsidR="004071DB" w:rsidRDefault="004071DB" w:rsidP="004071DB">
      <w:r>
        <w:t xml:space="preserve">What, then, is exploration? </w:t>
      </w:r>
      <w:r w:rsidRPr="004560EA">
        <w:rPr>
          <w:rStyle w:val="StyleUnderline"/>
        </w:rPr>
        <w:t>Exploration is a human activity, undertaken by certain cultures at certain times for particular reasons; it has components of national interest, scientific research, and technical innovation but is defined exclusively by none of them.</w:t>
      </w:r>
      <w:r>
        <w:t xml:space="preserve">26 We </w:t>
      </w:r>
      <w:r w:rsidRPr="004560EA">
        <w:rPr>
          <w:rStyle w:val="Emphasis"/>
        </w:rPr>
        <w:t>define exploration as an expansion of the realm of human experience—that is, bringing people into new places, situations, and environments, and expanding and redefining what it means to be human</w:t>
      </w:r>
      <w:r>
        <w:t xml:space="preserve">. Exploration in the context of space activity addresses </w:t>
      </w:r>
      <w:proofErr w:type="gramStart"/>
      <w:r>
        <w:t>a number of</w:t>
      </w:r>
      <w:proofErr w:type="gramEnd"/>
      <w:r>
        <w:t xml:space="preserve"> key questions, such as: what is the role of the Earth in human life? Is human life fundamentally tied to the Earth? Could it survive without the planet?</w:t>
      </w:r>
    </w:p>
    <w:p w14:paraId="58353C4C" w14:textId="05E062D6" w:rsidR="004071DB" w:rsidRPr="004071DB" w:rsidRDefault="004071DB" w:rsidP="004071DB">
      <w:r>
        <w:t xml:space="preserve">Human presence, and its attendant risk, turns a spaceflight into a story that is compelling to large numbers of people. Exploration also has a moral dimension because it is in effect a cultural conversation on the nature and meaning of human life. </w:t>
      </w:r>
      <w:r w:rsidRPr="004560EA">
        <w:rPr>
          <w:rStyle w:val="Emphasis"/>
        </w:rPr>
        <w:t>Exploration by this definition can be accomplished only by direct human presence and may be deemed worthy of the risk of human life</w:t>
      </w:r>
      <w:r>
        <w:t>. “Ships [of discovery] must voyage into a moral universe that explains who a people are and how they should behave, that criticizes and justifies both the sustaining society and those it encounters.”27</w:t>
      </w:r>
    </w:p>
    <w:p w14:paraId="62E52D48" w14:textId="6A708DEF" w:rsidR="0088414D" w:rsidRDefault="0088414D" w:rsidP="0088414D">
      <w:pPr>
        <w:pStyle w:val="Heading3"/>
      </w:pPr>
      <w:r w:rsidRPr="0088414D">
        <w:lastRenderedPageBreak/>
        <w:t xml:space="preserve">Exploration = </w:t>
      </w:r>
      <w:r>
        <w:t>Searching for Valuables</w:t>
      </w:r>
    </w:p>
    <w:p w14:paraId="6150389A" w14:textId="11FC9A41" w:rsidR="0088414D" w:rsidRDefault="0088414D" w:rsidP="0088414D">
      <w:pPr>
        <w:pStyle w:val="Heading4"/>
      </w:pPr>
      <w:r>
        <w:t>Exploring refers to searching for a valuable item</w:t>
      </w:r>
    </w:p>
    <w:p w14:paraId="5D98500C" w14:textId="77777777" w:rsidR="0088414D" w:rsidRDefault="0088414D" w:rsidP="0088414D">
      <w:pPr>
        <w:rPr>
          <w:rStyle w:val="Style13ptBold"/>
        </w:rPr>
      </w:pPr>
      <w:r>
        <w:rPr>
          <w:rStyle w:val="Style13ptBold"/>
        </w:rPr>
        <w:t>Cambridge Dictionary no date</w:t>
      </w:r>
    </w:p>
    <w:p w14:paraId="4391F247" w14:textId="3F8E67B6" w:rsidR="0088414D" w:rsidRPr="0088414D" w:rsidRDefault="0088414D" w:rsidP="0088414D">
      <w:r>
        <w:t xml:space="preserve">Cambridge Dictionary, “exploration”, </w:t>
      </w:r>
      <w:hyperlink r:id="rId54" w:history="1">
        <w:r w:rsidRPr="00823278">
          <w:rPr>
            <w:rStyle w:val="Hyperlink"/>
          </w:rPr>
          <w:t>https://dictionary.cambridge.org/us/dictionary/english/exploration</w:t>
        </w:r>
      </w:hyperlink>
    </w:p>
    <w:p w14:paraId="6C79088D" w14:textId="42CB5B83" w:rsidR="0088414D" w:rsidRPr="0088414D" w:rsidRDefault="0088414D" w:rsidP="0088414D">
      <w:pPr>
        <w:rPr>
          <w:rStyle w:val="StyleUnderline"/>
        </w:rPr>
      </w:pPr>
      <w:r w:rsidRPr="0088414D">
        <w:rPr>
          <w:rStyle w:val="StyleUnderline"/>
        </w:rPr>
        <w:t xml:space="preserve">the activity of searching in a place </w:t>
      </w:r>
      <w:proofErr w:type="gramStart"/>
      <w:r w:rsidRPr="0088414D">
        <w:rPr>
          <w:rStyle w:val="StyleUnderline"/>
        </w:rPr>
        <w:t>in order to</w:t>
      </w:r>
      <w:proofErr w:type="gramEnd"/>
      <w:r w:rsidRPr="0088414D">
        <w:rPr>
          <w:rStyle w:val="StyleUnderline"/>
        </w:rPr>
        <w:t xml:space="preserve"> find a particular thing, usually something valuable:</w:t>
      </w:r>
    </w:p>
    <w:p w14:paraId="5B99F56F" w14:textId="7AF373FD" w:rsidR="00230049" w:rsidRDefault="00230049" w:rsidP="00230049">
      <w:pPr>
        <w:pStyle w:val="Heading2"/>
      </w:pPr>
      <w:proofErr w:type="spellStart"/>
      <w:r>
        <w:lastRenderedPageBreak/>
        <w:t>And/Or</w:t>
      </w:r>
      <w:proofErr w:type="spellEnd"/>
    </w:p>
    <w:p w14:paraId="367C01FD" w14:textId="1F40C852" w:rsidR="00230049" w:rsidRPr="00925426" w:rsidRDefault="00230049" w:rsidP="00230049">
      <w:pPr>
        <w:pStyle w:val="Heading3"/>
      </w:pPr>
      <w:bookmarkStart w:id="14" w:name="_Toc298403462"/>
      <w:r>
        <w:lastRenderedPageBreak/>
        <w:t>And/Or: Either or Both</w:t>
      </w:r>
      <w:bookmarkEnd w:id="14"/>
    </w:p>
    <w:p w14:paraId="4E651163" w14:textId="77777777" w:rsidR="00230049" w:rsidRPr="0066260C" w:rsidRDefault="00230049" w:rsidP="00230049">
      <w:pPr>
        <w:pStyle w:val="Heading4"/>
        <w:rPr>
          <w:sz w:val="24"/>
          <w:lang w:eastAsia="ja-JP"/>
        </w:rPr>
      </w:pPr>
      <w:r w:rsidRPr="00DD07F0">
        <w:rPr>
          <w:lang w:eastAsia="ja-JP"/>
        </w:rPr>
        <w:t>And/or</w:t>
      </w:r>
      <w:r>
        <w:rPr>
          <w:lang w:eastAsia="ja-JP"/>
        </w:rPr>
        <w:t xml:space="preserve"> means one or the other or both</w:t>
      </w:r>
    </w:p>
    <w:p w14:paraId="1658F1F0" w14:textId="77777777" w:rsidR="00230049" w:rsidRPr="00306B1E" w:rsidRDefault="00230049" w:rsidP="00230049">
      <w:pPr>
        <w:rPr>
          <w:b/>
          <w:sz w:val="24"/>
        </w:rPr>
      </w:pPr>
      <w:r w:rsidRPr="00306B1E">
        <w:rPr>
          <w:rStyle w:val="cite"/>
        </w:rPr>
        <w:t>Words and Phrases 07</w:t>
      </w:r>
      <w:r>
        <w:rPr>
          <w:rStyle w:val="cite"/>
        </w:rPr>
        <w:t xml:space="preserve"> </w:t>
      </w:r>
      <w:r>
        <w:rPr>
          <w:lang w:eastAsia="ja-JP"/>
        </w:rPr>
        <w:t>(</w:t>
      </w:r>
      <w:r w:rsidRPr="00925426">
        <w:rPr>
          <w:lang w:eastAsia="ja-JP"/>
        </w:rPr>
        <w:t>Volume 3A, page 220, 2007</w:t>
      </w:r>
      <w:r>
        <w:rPr>
          <w:lang w:eastAsia="ja-JP"/>
        </w:rPr>
        <w:t>)</w:t>
      </w:r>
    </w:p>
    <w:p w14:paraId="39E0A5C9" w14:textId="1351B980" w:rsidR="00230049" w:rsidRPr="0066260C" w:rsidRDefault="00230049" w:rsidP="00230049">
      <w:pPr>
        <w:pStyle w:val="card"/>
        <w:rPr>
          <w:lang w:eastAsia="ja-JP"/>
        </w:rPr>
      </w:pPr>
      <w:r w:rsidRPr="00925426">
        <w:rPr>
          <w:lang w:eastAsia="ja-JP"/>
        </w:rPr>
        <w:t xml:space="preserve">C.A.1 (Mass.) 1981.  </w:t>
      </w:r>
      <w:r w:rsidRPr="00306B1E">
        <w:rPr>
          <w:rStyle w:val="underline"/>
        </w:rPr>
        <w:t>Words “</w:t>
      </w:r>
      <w:proofErr w:type="gramStart"/>
      <w:r w:rsidRPr="00306B1E">
        <w:rPr>
          <w:rStyle w:val="underline"/>
        </w:rPr>
        <w:t>and/or,</w:t>
      </w:r>
      <w:proofErr w:type="gramEnd"/>
      <w:r w:rsidRPr="00306B1E">
        <w:rPr>
          <w:rStyle w:val="underline"/>
        </w:rPr>
        <w:t>”</w:t>
      </w:r>
      <w:r w:rsidRPr="00925426">
        <w:rPr>
          <w:lang w:eastAsia="ja-JP"/>
        </w:rPr>
        <w:t xml:space="preserve"> for contract purposes, commonly </w:t>
      </w:r>
      <w:r w:rsidRPr="00306B1E">
        <w:rPr>
          <w:rStyle w:val="underline"/>
        </w:rPr>
        <w:t>mean the one or the other or both</w:t>
      </w:r>
      <w:r w:rsidRPr="00925426">
        <w:rPr>
          <w:lang w:eastAsia="ja-JP"/>
        </w:rPr>
        <w:t xml:space="preserve">.  Local Division 589 Amalgamated Transit Union, AFL-CIO, CLC v. Com. of Mass., 666 F.2d 618, certiorari denied Local Div. 589, Amalgamated Transit Union AFL-CIO v. </w:t>
      </w:r>
      <w:proofErr w:type="spellStart"/>
      <w:r w:rsidRPr="00925426">
        <w:rPr>
          <w:lang w:eastAsia="ja-JP"/>
        </w:rPr>
        <w:t>Massa¬chusetts</w:t>
      </w:r>
      <w:proofErr w:type="spellEnd"/>
      <w:r w:rsidRPr="00925426">
        <w:rPr>
          <w:lang w:eastAsia="ja-JP"/>
        </w:rPr>
        <w:t xml:space="preserve">, 102 </w:t>
      </w:r>
      <w:proofErr w:type="gramStart"/>
      <w:r w:rsidRPr="00925426">
        <w:rPr>
          <w:lang w:eastAsia="ja-JP"/>
        </w:rPr>
        <w:t>S.C!.</w:t>
      </w:r>
      <w:proofErr w:type="gramEnd"/>
      <w:r w:rsidRPr="00925426">
        <w:rPr>
          <w:lang w:eastAsia="ja-JP"/>
        </w:rPr>
        <w:t xml:space="preserve"> 2928, 457 U.S. 1117, </w:t>
      </w:r>
      <w:r>
        <w:rPr>
          <w:lang w:eastAsia="ja-JP"/>
        </w:rPr>
        <w:t>73 L.Ed.2d 1329.-Contracts 159.</w:t>
      </w:r>
    </w:p>
    <w:p w14:paraId="7A44D4E0" w14:textId="77777777" w:rsidR="00230049" w:rsidRPr="0066260C" w:rsidRDefault="00230049" w:rsidP="00230049">
      <w:pPr>
        <w:pStyle w:val="Heading4"/>
        <w:rPr>
          <w:sz w:val="24"/>
          <w:lang w:eastAsia="ja-JP"/>
        </w:rPr>
      </w:pPr>
      <w:r w:rsidRPr="00DD07F0">
        <w:rPr>
          <w:lang w:eastAsia="ja-JP"/>
        </w:rPr>
        <w:t>“And/or” denotes that items joined by it can be taken as alternatives or togeth</w:t>
      </w:r>
      <w:r>
        <w:rPr>
          <w:lang w:eastAsia="ja-JP"/>
        </w:rPr>
        <w:t>er</w:t>
      </w:r>
    </w:p>
    <w:p w14:paraId="3DA792CE" w14:textId="77777777" w:rsidR="00230049" w:rsidRPr="00306B1E" w:rsidRDefault="00230049" w:rsidP="00230049">
      <w:pPr>
        <w:rPr>
          <w:sz w:val="24"/>
          <w:lang w:eastAsia="ja-JP"/>
        </w:rPr>
      </w:pPr>
      <w:r w:rsidRPr="00306B1E">
        <w:rPr>
          <w:rStyle w:val="cite"/>
        </w:rPr>
        <w:t>Oxford English Dictionary 08</w:t>
      </w:r>
      <w:r>
        <w:rPr>
          <w:lang w:eastAsia="ja-JP"/>
        </w:rPr>
        <w:t xml:space="preserve"> (</w:t>
      </w:r>
      <w:r w:rsidRPr="00925426">
        <w:rPr>
          <w:lang w:eastAsia="ja-JP"/>
        </w:rPr>
        <w:t>Draft Revision, June, Online Edition, accessed August 1, 2008</w:t>
      </w:r>
      <w:r>
        <w:rPr>
          <w:lang w:eastAsia="ja-JP"/>
        </w:rPr>
        <w:t>)</w:t>
      </w:r>
    </w:p>
    <w:p w14:paraId="0515F420" w14:textId="41461075" w:rsidR="00230049" w:rsidRDefault="00230049" w:rsidP="00230049">
      <w:pPr>
        <w:pStyle w:val="card"/>
        <w:rPr>
          <w:lang w:eastAsia="ja-JP"/>
        </w:rPr>
      </w:pPr>
      <w:r w:rsidRPr="00925426">
        <w:rPr>
          <w:lang w:eastAsia="ja-JP"/>
        </w:rPr>
        <w:t xml:space="preserve">f. </w:t>
      </w:r>
      <w:r w:rsidRPr="00306B1E">
        <w:rPr>
          <w:rStyle w:val="underline"/>
        </w:rPr>
        <w:t>and/or</w:t>
      </w:r>
      <w:r w:rsidRPr="00925426">
        <w:rPr>
          <w:lang w:eastAsia="ja-JP"/>
        </w:rPr>
        <w:t xml:space="preserve"> (also and or): </w:t>
      </w:r>
      <w:r w:rsidRPr="00306B1E">
        <w:rPr>
          <w:rStyle w:val="underline"/>
        </w:rPr>
        <w:t>a formula denoting that the items joined by it can be taken either together or as alternatives</w:t>
      </w:r>
      <w:r w:rsidRPr="00925426">
        <w:rPr>
          <w:lang w:eastAsia="ja-JP"/>
        </w:rPr>
        <w:t>. Cf. either/or at EITHER adv. 3c.</w:t>
      </w:r>
    </w:p>
    <w:p w14:paraId="36432FFD" w14:textId="77777777" w:rsidR="00230049" w:rsidRPr="00DD07F0" w:rsidRDefault="00230049" w:rsidP="00230049">
      <w:pPr>
        <w:pStyle w:val="Heading4"/>
        <w:rPr>
          <w:lang w:eastAsia="ja-JP"/>
        </w:rPr>
      </w:pPr>
      <w:r w:rsidRPr="00DD07F0">
        <w:rPr>
          <w:lang w:eastAsia="ja-JP"/>
        </w:rPr>
        <w:t>“And/or” has significance in law and policy.  It allows the use of both “and” and “or” interchangeably for a group of terms</w:t>
      </w:r>
    </w:p>
    <w:p w14:paraId="4A94D7DF" w14:textId="77777777" w:rsidR="00230049" w:rsidRPr="00925426" w:rsidRDefault="00230049" w:rsidP="00230049">
      <w:pPr>
        <w:pStyle w:val="card"/>
        <w:rPr>
          <w:b/>
          <w:sz w:val="20"/>
          <w:lang w:eastAsia="ja-JP"/>
        </w:rPr>
      </w:pPr>
    </w:p>
    <w:p w14:paraId="4B2A737B" w14:textId="77777777" w:rsidR="00230049" w:rsidRPr="00925426" w:rsidRDefault="00230049" w:rsidP="00230049">
      <w:r w:rsidRPr="00306B1E">
        <w:rPr>
          <w:rStyle w:val="cite"/>
        </w:rPr>
        <w:t>Ballentine’s Law Dictionary 69</w:t>
      </w:r>
      <w:r w:rsidRPr="00306B1E">
        <w:t xml:space="preserve"> </w:t>
      </w:r>
      <w:r>
        <w:t>(</w:t>
      </w:r>
      <w:r w:rsidRPr="00306B1E">
        <w:t>3d. ed, 1969, p. 73</w:t>
      </w:r>
      <w:r>
        <w:t>)</w:t>
      </w:r>
    </w:p>
    <w:p w14:paraId="369D1DFC" w14:textId="77777777" w:rsidR="00230049" w:rsidRDefault="00230049" w:rsidP="00230049">
      <w:pPr>
        <w:pStyle w:val="card"/>
        <w:rPr>
          <w:lang w:eastAsia="ja-JP"/>
        </w:rPr>
      </w:pPr>
      <w:r w:rsidRPr="00306B1E">
        <w:rPr>
          <w:rStyle w:val="underline"/>
        </w:rPr>
        <w:t>In statutes</w:t>
      </w:r>
      <w:r w:rsidRPr="00925426">
        <w:rPr>
          <w:lang w:eastAsia="ja-JP"/>
        </w:rPr>
        <w:t xml:space="preserve">, however, </w:t>
      </w:r>
      <w:r w:rsidRPr="00306B1E">
        <w:rPr>
          <w:rStyle w:val="underline"/>
        </w:rPr>
        <w:t xml:space="preserve">the use of the expression “and/or” has been considered to have a significance, </w:t>
      </w:r>
      <w:r w:rsidRPr="00925426">
        <w:rPr>
          <w:lang w:eastAsia="ja-JP"/>
        </w:rPr>
        <w:t xml:space="preserve">the view being that </w:t>
      </w:r>
      <w:r w:rsidRPr="00306B1E">
        <w:rPr>
          <w:rStyle w:val="underline"/>
        </w:rPr>
        <w:t>the intention of the legislature in using the expression is that the word “and” and the word “or” are to be construed as used interchangeably</w:t>
      </w:r>
      <w:r w:rsidRPr="00925426">
        <w:rPr>
          <w:lang w:eastAsia="ja-JP"/>
        </w:rPr>
        <w:t>.  50 Am Jurisprudence 1</w:t>
      </w:r>
      <w:r w:rsidRPr="00925426">
        <w:rPr>
          <w:vertAlign w:val="superscript"/>
          <w:lang w:eastAsia="ja-JP"/>
        </w:rPr>
        <w:t>st</w:t>
      </w:r>
      <w:r w:rsidRPr="00925426">
        <w:rPr>
          <w:lang w:eastAsia="ja-JP"/>
        </w:rPr>
        <w:t xml:space="preserve"> Statutes.</w:t>
      </w:r>
    </w:p>
    <w:p w14:paraId="44942064" w14:textId="77777777" w:rsidR="00230049" w:rsidRDefault="00230049" w:rsidP="00230049">
      <w:pPr>
        <w:rPr>
          <w:lang w:eastAsia="ja-JP"/>
        </w:rPr>
      </w:pPr>
    </w:p>
    <w:p w14:paraId="01AB7FFD" w14:textId="77777777" w:rsidR="00230049" w:rsidRPr="00553DD0" w:rsidRDefault="00230049" w:rsidP="00230049">
      <w:pPr>
        <w:pStyle w:val="Heading4"/>
      </w:pPr>
      <w:r>
        <w:t>Either or both.</w:t>
      </w:r>
    </w:p>
    <w:p w14:paraId="2B59B05A" w14:textId="77777777" w:rsidR="00230049" w:rsidRPr="00217F94" w:rsidRDefault="00230049" w:rsidP="00230049">
      <w:pPr>
        <w:pStyle w:val="card"/>
        <w:rPr>
          <w:b/>
          <w:sz w:val="18"/>
        </w:rPr>
      </w:pPr>
      <w:r>
        <w:t xml:space="preserve">Brians 10 </w:t>
      </w:r>
      <w:r w:rsidRPr="00217F94">
        <w:rPr>
          <w:sz w:val="18"/>
        </w:rPr>
        <w:t xml:space="preserve">(Paul, </w:t>
      </w:r>
      <w:r>
        <w:rPr>
          <w:sz w:val="18"/>
        </w:rPr>
        <w:t xml:space="preserve">Princeton, </w:t>
      </w:r>
      <w:r w:rsidRPr="000D0A52">
        <w:rPr>
          <w:i/>
          <w:sz w:val="18"/>
        </w:rPr>
        <w:t>Common Errors in English Usage</w:t>
      </w:r>
      <w:r w:rsidRPr="00217F94">
        <w:rPr>
          <w:sz w:val="18"/>
        </w:rPr>
        <w:t>, http://www.wsu.edu/~brians/errors/errors.html)</w:t>
      </w:r>
    </w:p>
    <w:p w14:paraId="2ACF4351" w14:textId="77777777" w:rsidR="00230049" w:rsidRDefault="00230049" w:rsidP="00230049">
      <w:pPr>
        <w:pStyle w:val="card"/>
      </w:pPr>
      <w:r w:rsidRPr="00553DD0">
        <w:rPr>
          <w:rStyle w:val="underline"/>
        </w:rPr>
        <w:t>The legal phrase “</w:t>
      </w:r>
      <w:proofErr w:type="gramStart"/>
      <w:r w:rsidRPr="00553DD0">
        <w:rPr>
          <w:rStyle w:val="underline"/>
        </w:rPr>
        <w:t>and/or,</w:t>
      </w:r>
      <w:proofErr w:type="gramEnd"/>
      <w:r w:rsidRPr="00553DD0">
        <w:rPr>
          <w:rStyle w:val="underline"/>
        </w:rPr>
        <w:t xml:space="preserve">” indicating that you can either choose between two alternatives or choose </w:t>
      </w:r>
      <w:proofErr w:type="gramStart"/>
      <w:r w:rsidRPr="00553DD0">
        <w:rPr>
          <w:rStyle w:val="underline"/>
        </w:rPr>
        <w:t>both of them</w:t>
      </w:r>
      <w:proofErr w:type="gramEnd"/>
      <w:r w:rsidRPr="00217F94">
        <w:t>, has proved irresistible in other contexts and is now widely acceptable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w:t>
      </w:r>
    </w:p>
    <w:p w14:paraId="6C564401" w14:textId="77777777" w:rsidR="00230049" w:rsidRPr="0066260C" w:rsidRDefault="00230049" w:rsidP="00230049">
      <w:pPr>
        <w:pStyle w:val="Heading4"/>
        <w:rPr>
          <w:rStyle w:val="cite"/>
          <w:b/>
          <w:lang w:eastAsia="ja-JP"/>
        </w:rPr>
      </w:pPr>
      <w:r>
        <w:rPr>
          <w:lang w:eastAsia="ja-JP"/>
        </w:rPr>
        <w:t>And/or means one or the other or both</w:t>
      </w:r>
    </w:p>
    <w:p w14:paraId="447BC270" w14:textId="77777777" w:rsidR="00230049" w:rsidRDefault="00230049" w:rsidP="00230049">
      <w:pPr>
        <w:rPr>
          <w:lang w:eastAsia="ja-JP"/>
        </w:rPr>
      </w:pPr>
      <w:r w:rsidRPr="00763500">
        <w:rPr>
          <w:rStyle w:val="cite"/>
          <w:lang w:eastAsia="ja-JP"/>
        </w:rPr>
        <w:t xml:space="preserve">Pullum 8 </w:t>
      </w:r>
      <w:r>
        <w:rPr>
          <w:lang w:eastAsia="ja-JP"/>
        </w:rPr>
        <w:t xml:space="preserve">(Geoffrey K., Professor of General Linguistics – University of Edinburgh, “And/or: "and </w:t>
      </w:r>
      <w:proofErr w:type="spellStart"/>
      <w:r>
        <w:rPr>
          <w:lang w:eastAsia="ja-JP"/>
        </w:rPr>
        <w:t>AND</w:t>
      </w:r>
      <w:proofErr w:type="spellEnd"/>
      <w:r>
        <w:rPr>
          <w:lang w:eastAsia="ja-JP"/>
        </w:rPr>
        <w:t xml:space="preserve"> or", or "and OR </w:t>
      </w:r>
      <w:proofErr w:type="spellStart"/>
      <w:r>
        <w:rPr>
          <w:lang w:eastAsia="ja-JP"/>
        </w:rPr>
        <w:t>or</w:t>
      </w:r>
      <w:proofErr w:type="spellEnd"/>
      <w:r>
        <w:rPr>
          <w:lang w:eastAsia="ja-JP"/>
        </w:rPr>
        <w:t>"?”, Language Log, 4-14, http://languagelog.ldc.upenn.edu/nll/?p=35)</w:t>
      </w:r>
    </w:p>
    <w:p w14:paraId="5ADF2810" w14:textId="77777777" w:rsidR="00230049" w:rsidRPr="00763500" w:rsidRDefault="00230049" w:rsidP="00230049">
      <w:pPr>
        <w:pStyle w:val="card"/>
        <w:rPr>
          <w:lang w:eastAsia="ja-JP"/>
        </w:rPr>
      </w:pPr>
      <w:r w:rsidRPr="00CE0A92">
        <w:rPr>
          <w:rStyle w:val="underline"/>
        </w:rPr>
        <w:t xml:space="preserve">Does and/or mean "and </w:t>
      </w:r>
      <w:proofErr w:type="spellStart"/>
      <w:r w:rsidRPr="00CE0A92">
        <w:rPr>
          <w:rStyle w:val="underline"/>
        </w:rPr>
        <w:t>and</w:t>
      </w:r>
      <w:proofErr w:type="spellEnd"/>
      <w:r w:rsidRPr="00CE0A92">
        <w:rPr>
          <w:rStyle w:val="underline"/>
        </w:rPr>
        <w:t xml:space="preserve"> or", or "and or </w:t>
      </w:r>
      <w:proofErr w:type="spellStart"/>
      <w:r w:rsidRPr="00CE0A92">
        <w:rPr>
          <w:rStyle w:val="underline"/>
        </w:rPr>
        <w:t>or</w:t>
      </w:r>
      <w:proofErr w:type="spellEnd"/>
      <w:r w:rsidRPr="00CE0A92">
        <w:rPr>
          <w:rStyle w:val="underline"/>
        </w:rPr>
        <w:t>"?</w:t>
      </w:r>
      <w:r>
        <w:rPr>
          <w:lang w:eastAsia="ja-JP"/>
        </w:rPr>
        <w:t xml:space="preserve"> That is, if I say I am interested in A and/or B, do I mean I'm interested in A and B and I'm interested in A or B, or do I mean that I'm interested in A and </w:t>
      </w:r>
      <w:proofErr w:type="gramStart"/>
      <w:r>
        <w:rPr>
          <w:lang w:eastAsia="ja-JP"/>
        </w:rPr>
        <w:t>B</w:t>
      </w:r>
      <w:proofErr w:type="gramEnd"/>
      <w:r>
        <w:rPr>
          <w:lang w:eastAsia="ja-JP"/>
        </w:rPr>
        <w:t xml:space="preserve"> or I'm interested in A or B? (You may want to say that it means I'm interested in A and B and/or I'm interested in A or B; but in that case I repeat my question.) Having reflected on it for a little while, I am convinced that </w:t>
      </w:r>
      <w:r w:rsidRPr="00CE0A92">
        <w:rPr>
          <w:rStyle w:val="underline"/>
        </w:rPr>
        <w:t xml:space="preserve">the answer </w:t>
      </w:r>
      <w:proofErr w:type="gramStart"/>
      <w:r w:rsidRPr="00CE0A92">
        <w:rPr>
          <w:rStyle w:val="underline"/>
        </w:rPr>
        <w:t>has to</w:t>
      </w:r>
      <w:proofErr w:type="gramEnd"/>
      <w:r w:rsidRPr="00CE0A92">
        <w:rPr>
          <w:rStyle w:val="underline"/>
        </w:rPr>
        <w:t xml:space="preserve"> be that A and/or B must mean "A and B or A or </w:t>
      </w:r>
      <w:r w:rsidRPr="00CE0A92">
        <w:rPr>
          <w:rStyle w:val="underline"/>
        </w:rPr>
        <w:lastRenderedPageBreak/>
        <w:t xml:space="preserve">B". </w:t>
      </w:r>
      <w:r>
        <w:rPr>
          <w:lang w:eastAsia="ja-JP"/>
        </w:rPr>
        <w:t>That is, if an entity A is claimed to have the property of being F and/or G, the claim amounts to saying that either (</w:t>
      </w:r>
      <w:proofErr w:type="spellStart"/>
      <w:r>
        <w:rPr>
          <w:lang w:eastAsia="ja-JP"/>
        </w:rPr>
        <w:t>i</w:t>
      </w:r>
      <w:proofErr w:type="spellEnd"/>
      <w:r>
        <w:rPr>
          <w:lang w:eastAsia="ja-JP"/>
        </w:rPr>
        <w:t>) A has the property of being both F and G or (ii) A has the property of being either F or G. And to claim that F is a property of entities A and/or B is to claim that either (</w:t>
      </w:r>
      <w:proofErr w:type="spellStart"/>
      <w:r>
        <w:rPr>
          <w:lang w:eastAsia="ja-JP"/>
        </w:rPr>
        <w:t>i</w:t>
      </w:r>
      <w:proofErr w:type="spellEnd"/>
      <w:r>
        <w:rPr>
          <w:lang w:eastAsia="ja-JP"/>
        </w:rPr>
        <w:t xml:space="preserve">) F holds for A and B or (ii) F holds for A or B. However, in that case </w:t>
      </w:r>
      <w:r w:rsidRPr="00CE0A92">
        <w:rPr>
          <w:rStyle w:val="underline"/>
        </w:rPr>
        <w:t>and/or is effectively identical in meaning with or,</w:t>
      </w:r>
      <w:r>
        <w:rPr>
          <w:lang w:eastAsia="ja-JP"/>
        </w:rPr>
        <w:t xml:space="preserve"> so it is at first rather hard to see why and/or exists at all. But I do have a guess. The right theory of what or means in English is that it is in general inclusive but that sometimes the exclusive special case is conveyed as a conversational implicature.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w:t>
      </w:r>
      <w:proofErr w:type="gramStart"/>
      <w:r>
        <w:rPr>
          <w:lang w:eastAsia="ja-JP"/>
        </w:rPr>
        <w:t>York</w:t>
      </w:r>
      <w:proofErr w:type="gramEnd"/>
      <w:r>
        <w:rPr>
          <w:lang w:eastAsia="ja-JP"/>
        </w:rPr>
        <w:t xml:space="preserve"> it will not be Edinburgh, and if it is </w:t>
      </w:r>
      <w:proofErr w:type="gramStart"/>
      <w:r>
        <w:rPr>
          <w:lang w:eastAsia="ja-JP"/>
        </w:rPr>
        <w:t>Edinburgh</w:t>
      </w:r>
      <w:proofErr w:type="gramEnd"/>
      <w:r>
        <w:rPr>
          <w:lang w:eastAsia="ja-JP"/>
        </w:rPr>
        <w:t xml:space="preserve"> it will not be York. But </w:t>
      </w:r>
      <w:proofErr w:type="gramStart"/>
      <w:r>
        <w:rPr>
          <w:lang w:eastAsia="ja-JP"/>
        </w:rPr>
        <w:t>of course</w:t>
      </w:r>
      <w:proofErr w:type="gramEnd"/>
      <w:r>
        <w:rPr>
          <w:lang w:eastAsia="ja-JP"/>
        </w:rPr>
        <w:t xml:space="preserv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CE0A92">
        <w:rPr>
          <w:rStyle w:val="underline"/>
        </w:rPr>
        <w:t>When they don't exclude each other, it's always understood that or allows for both: obviously someone whose ambition is to win either an Oscar or an Olympic medal wouldn't feel a failure if they won both.</w:t>
      </w:r>
      <w:r>
        <w:rPr>
          <w:lang w:eastAsia="ja-JP"/>
        </w:rPr>
        <w:t xml:space="preserve"> Winning both would satisfy the ambition in spades. </w:t>
      </w:r>
      <w:proofErr w:type="gramStart"/>
      <w:r>
        <w:rPr>
          <w:lang w:eastAsia="ja-JP"/>
        </w:rPr>
        <w:t>So</w:t>
      </w:r>
      <w:proofErr w:type="gramEnd"/>
      <w:r>
        <w:rPr>
          <w:lang w:eastAsia="ja-JP"/>
        </w:rPr>
        <w:t xml:space="preserve"> my guess would be that and/or is a way of underlining the point that </w:t>
      </w:r>
      <w:proofErr w:type="gramStart"/>
      <w:r>
        <w:rPr>
          <w:lang w:eastAsia="ja-JP"/>
        </w:rPr>
        <w:t>the or</w:t>
      </w:r>
      <w:proofErr w:type="gramEnd"/>
      <w:r>
        <w:rPr>
          <w:lang w:eastAsia="ja-JP"/>
        </w:rPr>
        <w:t xml:space="preserve"> is to be understood in its inclusive sense rather than its exclusive sense. Sometimes you want to explicitly indicate "or more than one of the above", and and/or does that. 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w:t>
      </w:r>
      <w:proofErr w:type="gramStart"/>
      <w:r>
        <w:rPr>
          <w:lang w:eastAsia="ja-JP"/>
        </w:rPr>
        <w:t>actually happens</w:t>
      </w:r>
      <w:proofErr w:type="gramEnd"/>
      <w:r>
        <w:rPr>
          <w:lang w:eastAsia="ja-JP"/>
        </w:rPr>
        <w:t xml:space="preserve"> to be a quotation from the Washington Post) is this: Too many of his attitudes, claims and complaints are careless, conflicting, dubious, inaccurate, mean, petty, simplistic, superficial, uninformed and/or pointlessly biased.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 </w:t>
      </w:r>
      <w:proofErr w:type="gramStart"/>
      <w:r w:rsidRPr="00CE0A92">
        <w:rPr>
          <w:rStyle w:val="underline"/>
        </w:rPr>
        <w:t>An or</w:t>
      </w:r>
      <w:proofErr w:type="gramEnd"/>
      <w:r w:rsidRPr="00CE0A92">
        <w:rPr>
          <w:rStyle w:val="underline"/>
        </w:rPr>
        <w:t xml:space="preserve"> would have done the job here, but </w:t>
      </w:r>
      <w:proofErr w:type="gramStart"/>
      <w:r w:rsidRPr="00CE0A92">
        <w:rPr>
          <w:rStyle w:val="underline"/>
        </w:rPr>
        <w:t>the and</w:t>
      </w:r>
      <w:proofErr w:type="gramEnd"/>
      <w:r w:rsidRPr="00CE0A92">
        <w:rPr>
          <w:rStyle w:val="underline"/>
        </w:rPr>
        <w:t xml:space="preserve">/or injects a (logically redundant) reminder that it may well be the case that more than one of the </w:t>
      </w:r>
      <w:proofErr w:type="gramStart"/>
      <w:r w:rsidRPr="00CE0A92">
        <w:rPr>
          <w:rStyle w:val="underline"/>
        </w:rPr>
        <w:t>list</w:t>
      </w:r>
      <w:proofErr w:type="gramEnd"/>
      <w:r w:rsidRPr="00CE0A92">
        <w:rPr>
          <w:rStyle w:val="underline"/>
        </w:rPr>
        <w:t xml:space="preserve"> </w:t>
      </w:r>
      <w:r>
        <w:rPr>
          <w:lang w:eastAsia="ja-JP"/>
        </w:rPr>
        <w:t xml:space="preserve">of ten properties </w:t>
      </w:r>
      <w:r w:rsidRPr="00CE0A92">
        <w:rPr>
          <w:rStyle w:val="underline"/>
        </w:rPr>
        <w:t>applies</w:t>
      </w:r>
      <w:r>
        <w:rPr>
          <w:lang w:eastAsia="ja-JP"/>
        </w:rPr>
        <w:t xml:space="preserve"> to the miserable individual in question.</w:t>
      </w:r>
    </w:p>
    <w:p w14:paraId="3E10E4CD" w14:textId="77777777" w:rsidR="00230049" w:rsidRDefault="00230049" w:rsidP="00230049">
      <w:pPr>
        <w:pStyle w:val="Heading3"/>
        <w:rPr>
          <w:lang w:eastAsia="ja-JP"/>
        </w:rPr>
      </w:pPr>
      <w:bookmarkStart w:id="15" w:name="_Toc298403464"/>
      <w:r>
        <w:rPr>
          <w:lang w:eastAsia="ja-JP"/>
        </w:rPr>
        <w:lastRenderedPageBreak/>
        <w:t>And/Or: Or</w:t>
      </w:r>
      <w:bookmarkEnd w:id="15"/>
    </w:p>
    <w:p w14:paraId="29265109" w14:textId="77777777" w:rsidR="00230049" w:rsidRPr="0066260C" w:rsidRDefault="00230049" w:rsidP="00230049">
      <w:pPr>
        <w:pStyle w:val="Heading4"/>
        <w:rPr>
          <w:rStyle w:val="cite"/>
          <w:rFonts w:asciiTheme="minorHAnsi" w:hAnsiTheme="minorHAnsi"/>
          <w:b/>
          <w:lang w:eastAsia="ja-JP"/>
        </w:rPr>
      </w:pPr>
      <w:r>
        <w:rPr>
          <w:lang w:eastAsia="ja-JP"/>
        </w:rPr>
        <w:t>“And/or” means or</w:t>
      </w:r>
    </w:p>
    <w:p w14:paraId="3DFF8177" w14:textId="77777777" w:rsidR="00230049" w:rsidRDefault="00230049" w:rsidP="00230049">
      <w:pPr>
        <w:pStyle w:val="card"/>
        <w:ind w:left="0"/>
        <w:rPr>
          <w:lang w:eastAsia="ja-JP"/>
        </w:rPr>
      </w:pPr>
      <w:r w:rsidRPr="00E27914">
        <w:rPr>
          <w:rStyle w:val="cite"/>
          <w:lang w:eastAsia="ja-JP"/>
        </w:rPr>
        <w:t>Words and Phrases 7</w:t>
      </w:r>
      <w:r>
        <w:rPr>
          <w:lang w:eastAsia="ja-JP"/>
        </w:rPr>
        <w:t xml:space="preserve"> (3A W&amp;P, p. 224)</w:t>
      </w:r>
    </w:p>
    <w:p w14:paraId="0E1678BE" w14:textId="77777777" w:rsidR="00230049" w:rsidRDefault="00230049" w:rsidP="00230049">
      <w:pPr>
        <w:pStyle w:val="card"/>
        <w:rPr>
          <w:lang w:eastAsia="ja-JP"/>
        </w:rPr>
      </w:pPr>
      <w:r>
        <w:rPr>
          <w:lang w:eastAsia="ja-JP"/>
        </w:rPr>
        <w:t xml:space="preserve">Or. 1942. As used in the constitutional amendment and statue relating to the creation of public utility districts, </w:t>
      </w:r>
      <w:r w:rsidRPr="00E27914">
        <w:rPr>
          <w:rStyle w:val="underline"/>
        </w:rPr>
        <w:t>the hybrid phrase “and/or” may be construed as meaning “or</w:t>
      </w:r>
      <w:proofErr w:type="gramStart"/>
      <w:r w:rsidRPr="00E27914">
        <w:rPr>
          <w:rStyle w:val="underline"/>
        </w:rPr>
        <w:t>”</w:t>
      </w:r>
      <w:r>
        <w:rPr>
          <w:lang w:eastAsia="ja-JP"/>
        </w:rPr>
        <w:t>.—</w:t>
      </w:r>
      <w:proofErr w:type="spellStart"/>
      <w:proofErr w:type="gramEnd"/>
      <w:r>
        <w:rPr>
          <w:lang w:eastAsia="ja-JP"/>
        </w:rPr>
        <w:t>Ollilo</w:t>
      </w:r>
      <w:proofErr w:type="spellEnd"/>
      <w:r>
        <w:rPr>
          <w:lang w:eastAsia="ja-JP"/>
        </w:rPr>
        <w:t xml:space="preserve"> v. Clatskanie People’s Utility Dist., 132 P.2d 416, 170 Or. 173.</w:t>
      </w:r>
    </w:p>
    <w:p w14:paraId="0F22C195" w14:textId="77777777" w:rsidR="00230049" w:rsidRDefault="00230049" w:rsidP="00230049">
      <w:pPr>
        <w:pStyle w:val="Heading3"/>
      </w:pPr>
      <w:bookmarkStart w:id="16" w:name="_Toc298403465"/>
      <w:r w:rsidRPr="00306B1E">
        <w:lastRenderedPageBreak/>
        <w:t xml:space="preserve">And/Or: </w:t>
      </w:r>
      <w:r>
        <w:t>Meaningless Monstrosity</w:t>
      </w:r>
      <w:bookmarkEnd w:id="16"/>
    </w:p>
    <w:p w14:paraId="43691937" w14:textId="77777777" w:rsidR="00230049" w:rsidRDefault="00230049" w:rsidP="00230049">
      <w:pPr>
        <w:pStyle w:val="Heading4"/>
      </w:pPr>
      <w:r>
        <w:t>“And/or” has no definite meaning.  It is a monstrosity of language which renders a law unenforceable.</w:t>
      </w:r>
    </w:p>
    <w:p w14:paraId="31F933A4" w14:textId="77777777" w:rsidR="00230049" w:rsidRDefault="00230049" w:rsidP="00230049">
      <w:r w:rsidRPr="00306B1E">
        <w:rPr>
          <w:rStyle w:val="cite"/>
        </w:rPr>
        <w:t>Ballentine’s Law Dictionary 69</w:t>
      </w:r>
      <w:r>
        <w:t xml:space="preserve"> (3d. ed, 1969, p. 73)</w:t>
      </w:r>
    </w:p>
    <w:p w14:paraId="46456BCF" w14:textId="3EC18E99" w:rsidR="00230049" w:rsidRDefault="00230049" w:rsidP="00230049">
      <w:pPr>
        <w:pStyle w:val="card"/>
      </w:pPr>
      <w:r w:rsidRPr="00306B1E">
        <w:rPr>
          <w:rStyle w:val="underline"/>
        </w:rPr>
        <w:t>[And/or is] something of a monstrosity in the English language, used</w:t>
      </w:r>
      <w:r>
        <w:t xml:space="preserve"> by draftsmen </w:t>
      </w:r>
      <w:r w:rsidRPr="00306B1E">
        <w:rPr>
          <w:rStyle w:val="underline"/>
        </w:rPr>
        <w:t>out of an over-abundance of caution.  So indefinite as to render an administrative order inoperative or unenforceable for lack of certainty</w:t>
      </w:r>
      <w:r>
        <w:t>.  2 Am Jurisprudence 2d Administrative Law § 462.</w:t>
      </w:r>
    </w:p>
    <w:p w14:paraId="7045AE27" w14:textId="77777777" w:rsidR="00230049" w:rsidRPr="0066260C" w:rsidRDefault="00230049" w:rsidP="00230049">
      <w:pPr>
        <w:pStyle w:val="Heading4"/>
      </w:pPr>
      <w:r w:rsidRPr="0066260C">
        <w:t>“And/or” is meaningless.</w:t>
      </w:r>
    </w:p>
    <w:p w14:paraId="3C36F2B9" w14:textId="77777777" w:rsidR="00230049" w:rsidRPr="00306B1E" w:rsidRDefault="00230049" w:rsidP="00230049">
      <w:r w:rsidRPr="00306B1E">
        <w:rPr>
          <w:rStyle w:val="cite"/>
        </w:rPr>
        <w:t>Words and Phrases 07</w:t>
      </w:r>
      <w:r>
        <w:t xml:space="preserve"> (</w:t>
      </w:r>
      <w:r w:rsidRPr="00306B1E">
        <w:t>Volume 3A, page 222, 2007</w:t>
      </w:r>
      <w:r>
        <w:t>)</w:t>
      </w:r>
    </w:p>
    <w:p w14:paraId="230A73E8" w14:textId="77777777" w:rsidR="00230049" w:rsidRPr="0066260C" w:rsidRDefault="00230049" w:rsidP="00230049">
      <w:pPr>
        <w:pStyle w:val="card"/>
      </w:pPr>
      <w:r w:rsidRPr="00306B1E">
        <w:t xml:space="preserve">Mo. 1940.  </w:t>
      </w:r>
      <w:r w:rsidRPr="00306B1E">
        <w:rPr>
          <w:rStyle w:val="underline"/>
        </w:rPr>
        <w:t>The symbol “and/or” in city ordinances is meaningless</w:t>
      </w:r>
      <w:r w:rsidRPr="00306B1E">
        <w:t>.  City of Washington v. Washington Oil Co, 145 S.W.2d 366, 346 Mo. 1183—Municipal Corporations 120.</w:t>
      </w:r>
    </w:p>
    <w:p w14:paraId="3B9D759D" w14:textId="77777777" w:rsidR="00230049" w:rsidRPr="00230049" w:rsidRDefault="00230049" w:rsidP="00230049"/>
    <w:p w14:paraId="1CE57C75" w14:textId="67902A40" w:rsidR="00230049" w:rsidRDefault="00230049" w:rsidP="00230049">
      <w:pPr>
        <w:pStyle w:val="Heading2"/>
      </w:pPr>
      <w:r>
        <w:lastRenderedPageBreak/>
        <w:t>Development</w:t>
      </w:r>
    </w:p>
    <w:p w14:paraId="735B7B3B" w14:textId="6C759401" w:rsidR="00195761" w:rsidRDefault="00195761" w:rsidP="00195761">
      <w:pPr>
        <w:pStyle w:val="Heading3"/>
      </w:pPr>
      <w:r>
        <w:lastRenderedPageBreak/>
        <w:t xml:space="preserve">Arctic Development – </w:t>
      </w:r>
      <w:r w:rsidR="005924D9">
        <w:t>Laundry List</w:t>
      </w:r>
    </w:p>
    <w:p w14:paraId="36B56483" w14:textId="5EDAE183" w:rsidR="00195761" w:rsidRDefault="005924D9" w:rsidP="00195761">
      <w:pPr>
        <w:pStyle w:val="Heading4"/>
      </w:pPr>
      <w:r>
        <w:t>Arctic development includes a laundry list of activities – resource extraction, mining, tourism, and infrastructure</w:t>
      </w:r>
    </w:p>
    <w:p w14:paraId="397FA17F" w14:textId="2108AA44" w:rsidR="005924D9" w:rsidRDefault="005924D9" w:rsidP="005924D9">
      <w:pPr>
        <w:rPr>
          <w:rStyle w:val="Style13ptBold"/>
        </w:rPr>
      </w:pPr>
      <w:r>
        <w:rPr>
          <w:rStyle w:val="Style13ptBold"/>
        </w:rPr>
        <w:t>US Climate Resilience Toolkit, no date</w:t>
      </w:r>
    </w:p>
    <w:p w14:paraId="05D0AA43" w14:textId="65365184" w:rsidR="005924D9" w:rsidRDefault="005924D9" w:rsidP="005924D9">
      <w:r>
        <w:t>[</w:t>
      </w:r>
      <w:r w:rsidRPr="005924D9">
        <w:t xml:space="preserve">The U.S. Climate Resilience Toolkit is a website designed to help people find and use tools, information, and subject matter expertise to build climate resilience. The Toolkit offers information from across the U.S. federal government in one location. The goal of the site is to improve people’s ability to understand and manage their climate-related risks and opportunities, and to help them make their communities and businesses more resilient to extreme events. </w:t>
      </w:r>
      <w:r>
        <w:t>“</w:t>
      </w:r>
      <w:r w:rsidRPr="005924D9">
        <w:t>Arctic Development and Transport</w:t>
      </w:r>
      <w:r>
        <w:t xml:space="preserve">”, </w:t>
      </w:r>
      <w:hyperlink r:id="rId55" w:history="1">
        <w:r w:rsidRPr="00823278">
          <w:rPr>
            <w:rStyle w:val="Hyperlink"/>
          </w:rPr>
          <w:t>https://toolkit.climate.gov/arctic-development-and-transport</w:t>
        </w:r>
      </w:hyperlink>
    </w:p>
    <w:p w14:paraId="5B6585D1" w14:textId="2E67BF18" w:rsidR="005924D9" w:rsidRPr="005924D9" w:rsidRDefault="005924D9" w:rsidP="005924D9">
      <w:pPr>
        <w:rPr>
          <w:rStyle w:val="StyleUnderline"/>
        </w:rPr>
      </w:pPr>
      <w:r w:rsidRPr="005924D9">
        <w:rPr>
          <w:rStyle w:val="Emphasis"/>
        </w:rPr>
        <w:t>Arctic Development</w:t>
      </w:r>
      <w:r w:rsidRPr="005924D9">
        <w:rPr>
          <w:rStyle w:val="StyleUnderline"/>
        </w:rPr>
        <w:t xml:space="preserve"> and Transport</w:t>
      </w:r>
    </w:p>
    <w:p w14:paraId="5C54E7EA" w14:textId="52A1CFB0" w:rsidR="005924D9" w:rsidRDefault="005924D9" w:rsidP="005924D9">
      <w:r w:rsidRPr="005924D9">
        <w:t>Decreasing ice = increasing activity</w:t>
      </w:r>
    </w:p>
    <w:p w14:paraId="5AC45669" w14:textId="140D7F96" w:rsidR="005924D9" w:rsidRPr="005924D9" w:rsidRDefault="005924D9" w:rsidP="005924D9">
      <w:pPr>
        <w:rPr>
          <w:u w:val="single"/>
        </w:rPr>
      </w:pPr>
      <w:r w:rsidRPr="005924D9">
        <w:rPr>
          <w:rStyle w:val="StyleUnderline"/>
        </w:rPr>
        <w:t xml:space="preserve">As sea ice declines in the Arctic, activities such as </w:t>
      </w:r>
      <w:r w:rsidRPr="005924D9">
        <w:rPr>
          <w:rStyle w:val="Emphasis"/>
        </w:rPr>
        <w:t>trans-Arctic shipping, oil and gas extraction, mining, and tourism increase risks to people and ecosystems across the Arctic</w:t>
      </w:r>
      <w:r w:rsidRPr="005924D9">
        <w:rPr>
          <w:rStyle w:val="StyleUnderline"/>
        </w:rPr>
        <w:t>.</w:t>
      </w:r>
      <w:r>
        <w:t xml:space="preserve"> </w:t>
      </w:r>
      <w:r w:rsidRPr="005924D9">
        <w:rPr>
          <w:rStyle w:val="Emphasis"/>
        </w:rPr>
        <w:t>Oil spills and other drilling- and maritime-related accidents can foul water and land, and increased traffic increases the risk of introducing invasive species.</w:t>
      </w:r>
      <w:r>
        <w:t xml:space="preserve"> </w:t>
      </w:r>
      <w:r w:rsidRPr="005924D9">
        <w:rPr>
          <w:rStyle w:val="StyleUnderline"/>
        </w:rPr>
        <w:t>Greater levels of industrial activity also have the potential to alter the distribution of species, disrupt subsistence hunting and gathering activities, and create or exacerbate a range of social issues. At the same time,</w:t>
      </w:r>
      <w:r>
        <w:t xml:space="preserve"> </w:t>
      </w:r>
      <w:r w:rsidRPr="005924D9">
        <w:rPr>
          <w:rStyle w:val="Emphasis"/>
        </w:rPr>
        <w:t>development activities</w:t>
      </w:r>
      <w:r w:rsidRPr="005924D9">
        <w:rPr>
          <w:rStyle w:val="StyleUnderline"/>
        </w:rPr>
        <w:t xml:space="preserve"> may provide new economic opportunities for Arctic communities.</w:t>
      </w:r>
    </w:p>
    <w:p w14:paraId="175693DE" w14:textId="1EE7A8F9" w:rsidR="00195761" w:rsidRDefault="00195761" w:rsidP="00195761">
      <w:pPr>
        <w:pStyle w:val="Heading3"/>
      </w:pPr>
      <w:r>
        <w:lastRenderedPageBreak/>
        <w:t>Arctic Development – Broad Definitions</w:t>
      </w:r>
    </w:p>
    <w:p w14:paraId="1AF45032" w14:textId="78F15293" w:rsidR="004071DB" w:rsidRDefault="004071DB" w:rsidP="004071DB">
      <w:pPr>
        <w:pStyle w:val="Heading4"/>
      </w:pPr>
      <w:r>
        <w:t>‘Development’ is distinct from ‘sustainable development’ – they describe different processes and activities</w:t>
      </w:r>
    </w:p>
    <w:p w14:paraId="29B53F78" w14:textId="77777777" w:rsidR="004071DB" w:rsidRDefault="004071DB" w:rsidP="004071DB">
      <w:pPr>
        <w:rPr>
          <w:rStyle w:val="Style13ptBold"/>
        </w:rPr>
      </w:pPr>
      <w:r>
        <w:rPr>
          <w:rStyle w:val="Style13ptBold"/>
        </w:rPr>
        <w:t>Exner-</w:t>
      </w:r>
      <w:proofErr w:type="spellStart"/>
      <w:r>
        <w:rPr>
          <w:rStyle w:val="Style13ptBold"/>
        </w:rPr>
        <w:t>Pirot</w:t>
      </w:r>
      <w:proofErr w:type="spellEnd"/>
      <w:r>
        <w:rPr>
          <w:rStyle w:val="Style13ptBold"/>
        </w:rPr>
        <w:t xml:space="preserve"> &amp; </w:t>
      </w:r>
      <w:proofErr w:type="spellStart"/>
      <w:r>
        <w:rPr>
          <w:rStyle w:val="Style13ptBold"/>
        </w:rPr>
        <w:t>Heininen</w:t>
      </w:r>
      <w:proofErr w:type="spellEnd"/>
      <w:r>
        <w:rPr>
          <w:rStyle w:val="Style13ptBold"/>
        </w:rPr>
        <w:t>, 18</w:t>
      </w:r>
    </w:p>
    <w:p w14:paraId="2950A601" w14:textId="77777777" w:rsidR="004071DB" w:rsidRDefault="004071DB" w:rsidP="004071DB">
      <w:r>
        <w:t>[Heather Exner-</w:t>
      </w:r>
      <w:proofErr w:type="spellStart"/>
      <w:r>
        <w:t>Pirot</w:t>
      </w:r>
      <w:proofErr w:type="spellEnd"/>
      <w:r>
        <w:t xml:space="preserve">, </w:t>
      </w:r>
      <w:r w:rsidRPr="00C927D8">
        <w:t>Senior Fellow and Director of Energy, Natural Resources and Environment at the Macdonald-Laurier Institute in Ottawa</w:t>
      </w:r>
      <w:r>
        <w:t xml:space="preserve">, Lassi </w:t>
      </w:r>
      <w:proofErr w:type="spellStart"/>
      <w:r>
        <w:t>Heininen</w:t>
      </w:r>
      <w:proofErr w:type="spellEnd"/>
      <w:r>
        <w:t xml:space="preserve">, </w:t>
      </w:r>
      <w:r w:rsidRPr="00C927D8">
        <w:t>Professor of Arctic Politics at University of Lapland, Finland</w:t>
      </w:r>
      <w:r>
        <w:t>, “</w:t>
      </w:r>
      <w:r w:rsidRPr="00C927D8">
        <w:t>Introduction - Arctic Development, In Theory and In Practice</w:t>
      </w:r>
      <w:r>
        <w:t xml:space="preserve">”, 2008, Arctic Yearbook, </w:t>
      </w:r>
      <w:hyperlink r:id="rId56" w:anchor=":~:text=And%20then%20there%20is%20the,capital%2C%20affecting%20investment%20and%20prosperity" w:history="1">
        <w:r w:rsidRPr="00B719EF">
          <w:rPr>
            <w:rStyle w:val="Hyperlink"/>
          </w:rPr>
          <w:t>https://arcticyearbook.com/arctic-yearbook/2018/34-yearbook/2018-arctic-development-in-theory-in-practice/301-introduction-arctic-development-in-theory-and-in-practice#:~:text=And%20then%20there%20is%20the,capital%2C%20affecting%20investment%20and%20prosperity</w:t>
        </w:r>
      </w:hyperlink>
      <w:r w:rsidRPr="00C927D8">
        <w:t>.</w:t>
      </w:r>
      <w:r>
        <w:t>]</w:t>
      </w:r>
    </w:p>
    <w:p w14:paraId="15FD2BD0" w14:textId="77777777" w:rsidR="004071DB" w:rsidRPr="00C927D8" w:rsidRDefault="004071DB" w:rsidP="004071DB">
      <w:pPr>
        <w:rPr>
          <w:rStyle w:val="StyleUnderline"/>
        </w:rPr>
      </w:pPr>
      <w:r>
        <w:t>Few concepts are as contested as ‘</w:t>
      </w:r>
      <w:r w:rsidRPr="00C927D8">
        <w:rPr>
          <w:rStyle w:val="StyleUnderline"/>
        </w:rPr>
        <w:t>development’</w:t>
      </w:r>
      <w:r>
        <w:t xml:space="preserve">. It </w:t>
      </w:r>
      <w:r w:rsidRPr="00C927D8">
        <w:rPr>
          <w:rStyle w:val="StyleUnderline"/>
        </w:rPr>
        <w:t xml:space="preserve">can have economic, political, or social implications, but in most cases </w:t>
      </w:r>
      <w:r w:rsidRPr="00C927D8">
        <w:rPr>
          <w:rStyle w:val="Emphasis"/>
        </w:rPr>
        <w:t>connotes progress or improvement.</w:t>
      </w:r>
    </w:p>
    <w:p w14:paraId="2C868DED" w14:textId="77777777" w:rsidR="004071DB" w:rsidRPr="00C927D8" w:rsidRDefault="004071DB" w:rsidP="004071DB">
      <w:pPr>
        <w:rPr>
          <w:rStyle w:val="Emphasis"/>
        </w:rPr>
      </w:pPr>
      <w:r w:rsidRPr="00C927D8">
        <w:rPr>
          <w:rStyle w:val="Emphasis"/>
        </w:rPr>
        <w:t>And then there is the concept of ‘sustainable development’</w:t>
      </w:r>
      <w:r>
        <w:t xml:space="preserve">, which has found substantial currency in the Arctic region, even consisting of one of the Arctic Council’s two mandates. </w:t>
      </w:r>
      <w:r w:rsidRPr="00C927D8">
        <w:rPr>
          <w:rStyle w:val="Emphasis"/>
        </w:rPr>
        <w:t>It adds an environmental caveat to the concept of development, contending that progress only happens if there isn’t a permanent environmental cost to it.</w:t>
      </w:r>
    </w:p>
    <w:p w14:paraId="4929928A" w14:textId="71C00E1B" w:rsidR="00195761" w:rsidRPr="00195761" w:rsidRDefault="00195761" w:rsidP="00195761"/>
    <w:p w14:paraId="6CDB66AA" w14:textId="2833183D" w:rsidR="00382B80" w:rsidRDefault="00382B80" w:rsidP="00382B80">
      <w:pPr>
        <w:pStyle w:val="Heading2"/>
      </w:pPr>
      <w:r>
        <w:lastRenderedPageBreak/>
        <w:t>Arctic</w:t>
      </w:r>
    </w:p>
    <w:p w14:paraId="761B0429" w14:textId="27D720D8" w:rsidR="00382B80" w:rsidRDefault="00382B80" w:rsidP="00382B80">
      <w:pPr>
        <w:pStyle w:val="Heading3"/>
      </w:pPr>
      <w:r>
        <w:lastRenderedPageBreak/>
        <w:t>Northernmost Region</w:t>
      </w:r>
    </w:p>
    <w:p w14:paraId="28DFFD15" w14:textId="07832B6F" w:rsidR="00382B80" w:rsidRDefault="00382B80" w:rsidP="00382B80">
      <w:pPr>
        <w:pStyle w:val="Heading4"/>
      </w:pPr>
      <w:r>
        <w:t>The Arctic is the northernmost region of the Earth</w:t>
      </w:r>
    </w:p>
    <w:p w14:paraId="22E21A7D" w14:textId="5822F068" w:rsidR="00382B80" w:rsidRDefault="00382B80" w:rsidP="00382B80">
      <w:pPr>
        <w:rPr>
          <w:rStyle w:val="Style13ptBold"/>
        </w:rPr>
      </w:pPr>
      <w:r>
        <w:rPr>
          <w:rStyle w:val="Style13ptBold"/>
        </w:rPr>
        <w:t xml:space="preserve">Ingold &amp; </w:t>
      </w:r>
      <w:proofErr w:type="spellStart"/>
      <w:r>
        <w:rPr>
          <w:rStyle w:val="Style13ptBold"/>
        </w:rPr>
        <w:t>Ostenso</w:t>
      </w:r>
      <w:proofErr w:type="spellEnd"/>
      <w:r>
        <w:rPr>
          <w:rStyle w:val="Style13ptBold"/>
        </w:rPr>
        <w:t xml:space="preserve"> 25</w:t>
      </w:r>
    </w:p>
    <w:p w14:paraId="3EF2A182" w14:textId="00570E59" w:rsidR="00382B80" w:rsidRDefault="00382B80" w:rsidP="00382B80">
      <w:r>
        <w:t xml:space="preserve">Tim Ingold, University of Aberdeen professor of anthropology, Ned Allen </w:t>
      </w:r>
      <w:proofErr w:type="spellStart"/>
      <w:r>
        <w:t>Ostenso</w:t>
      </w:r>
      <w:proofErr w:type="spellEnd"/>
      <w:r>
        <w:t>, Asst Administrator for Oceanic and Atmospheric Research @ NOAA, “</w:t>
      </w:r>
      <w:r w:rsidRPr="00382B80">
        <w:t>Arctic</w:t>
      </w:r>
      <w:r>
        <w:t xml:space="preserve">”, Britannica, last updated 5/29/25, </w:t>
      </w:r>
      <w:hyperlink r:id="rId57" w:history="1">
        <w:r w:rsidRPr="00B719EF">
          <w:rPr>
            <w:rStyle w:val="Hyperlink"/>
          </w:rPr>
          <w:t>https://www.britannica.com/place/Arctic/Terrain</w:t>
        </w:r>
      </w:hyperlink>
    </w:p>
    <w:p w14:paraId="1F96ED1F" w14:textId="7E6C4075" w:rsidR="00382B80" w:rsidRPr="006B3672" w:rsidRDefault="00382B80" w:rsidP="00382B80">
      <w:pPr>
        <w:rPr>
          <w:sz w:val="16"/>
        </w:rPr>
      </w:pPr>
      <w:r w:rsidRPr="00382B80">
        <w:rPr>
          <w:rStyle w:val="StyleUnderline"/>
        </w:rPr>
        <w:t xml:space="preserve">Arctic, northernmost region of Earth, </w:t>
      </w:r>
      <w:proofErr w:type="spellStart"/>
      <w:r w:rsidRPr="00382B80">
        <w:rPr>
          <w:rStyle w:val="StyleUnderline"/>
        </w:rPr>
        <w:t>centred</w:t>
      </w:r>
      <w:proofErr w:type="spellEnd"/>
      <w:r w:rsidRPr="00382B80">
        <w:rPr>
          <w:rStyle w:val="StyleUnderline"/>
        </w:rPr>
        <w:t xml:space="preserve"> on the North Pole and characterized by distinctively polar conditions of climate, plant and animal life, and other physical features.</w:t>
      </w:r>
      <w:r w:rsidRPr="006B3672">
        <w:rPr>
          <w:sz w:val="16"/>
        </w:rPr>
        <w:t xml:space="preserve"> The term is derived from the Greek </w:t>
      </w:r>
      <w:proofErr w:type="spellStart"/>
      <w:r w:rsidRPr="006B3672">
        <w:rPr>
          <w:sz w:val="16"/>
        </w:rPr>
        <w:t>arktos</w:t>
      </w:r>
      <w:proofErr w:type="spellEnd"/>
      <w:r w:rsidRPr="006B3672">
        <w:rPr>
          <w:sz w:val="16"/>
        </w:rPr>
        <w:t xml:space="preserve"> (“bear”), referring to the northern constellation of the Bear</w:t>
      </w:r>
      <w:r w:rsidRPr="00382B80">
        <w:rPr>
          <w:rStyle w:val="StyleUnderline"/>
        </w:rPr>
        <w:t>. It has sometimes been used to designate the area within the Arctic Circle—a mathematical line that is drawn at latitude 66°30′ N, marking the southern limit of the zone in which there is at least one annual period of 24 hours during which the sun does not set and one during which it does not rise.</w:t>
      </w:r>
      <w:r w:rsidRPr="006B3672">
        <w:rPr>
          <w:sz w:val="16"/>
        </w:rPr>
        <w:t xml:space="preserve"> This line, however, is without value as a geographic boundary, since it is not keyed to the nature of the terrain.</w:t>
      </w:r>
    </w:p>
    <w:p w14:paraId="4923EBB6" w14:textId="5F6A82AA" w:rsidR="006B3672" w:rsidRPr="006B3672" w:rsidRDefault="006B3672" w:rsidP="00382B80">
      <w:pPr>
        <w:rPr>
          <w:sz w:val="16"/>
        </w:rPr>
      </w:pPr>
      <w:r w:rsidRPr="006B3672">
        <w:rPr>
          <w:rStyle w:val="StyleUnderline"/>
        </w:rPr>
        <w:t xml:space="preserve">While no dividing line is completely definitive, a generally useful guide is the irregular line marking the northernmost limit of the stands of trees. </w:t>
      </w:r>
      <w:r w:rsidRPr="006B3672">
        <w:rPr>
          <w:sz w:val="16"/>
        </w:rPr>
        <w:t xml:space="preserve">The regions north of the tree line </w:t>
      </w:r>
      <w:r w:rsidRPr="006B3672">
        <w:rPr>
          <w:rStyle w:val="StyleUnderline"/>
        </w:rPr>
        <w:t xml:space="preserve">include Greenland (Kalaallit Nunaat), Svalbard, and other polar islands; the northern parts of the </w:t>
      </w:r>
      <w:proofErr w:type="spellStart"/>
      <w:r w:rsidRPr="006B3672">
        <w:rPr>
          <w:rStyle w:val="StyleUnderline"/>
        </w:rPr>
        <w:t>mainlands</w:t>
      </w:r>
      <w:proofErr w:type="spellEnd"/>
      <w:r w:rsidRPr="006B3672">
        <w:rPr>
          <w:rStyle w:val="StyleUnderline"/>
        </w:rPr>
        <w:t xml:space="preserve"> of Siberia, Alaska, and Canada; the coasts of Labrador; the north of Iceland; and a strip of the Arctic coast of Europe.</w:t>
      </w:r>
      <w:r w:rsidRPr="006B3672">
        <w:rPr>
          <w:sz w:val="16"/>
        </w:rPr>
        <w:t xml:space="preserve"> The last-named area, however, is classified as subarctic because of other factors.</w:t>
      </w:r>
    </w:p>
    <w:p w14:paraId="29475E2A" w14:textId="67149489" w:rsidR="00DE7372" w:rsidRDefault="00DE7372" w:rsidP="00382B80">
      <w:pPr>
        <w:pStyle w:val="Heading3"/>
      </w:pPr>
      <w:r>
        <w:lastRenderedPageBreak/>
        <w:t>Laundry List</w:t>
      </w:r>
    </w:p>
    <w:p w14:paraId="7CA2A374" w14:textId="4DC02F0F" w:rsidR="00DE7372" w:rsidRDefault="00DE7372" w:rsidP="00DE7372">
      <w:pPr>
        <w:pStyle w:val="Heading4"/>
      </w:pPr>
      <w:r>
        <w:t xml:space="preserve">The Arctic is the northernmost region of Earth </w:t>
      </w:r>
      <w:r w:rsidR="00FA592C">
        <w:t>–</w:t>
      </w:r>
      <w:r>
        <w:t xml:space="preserve"> </w:t>
      </w:r>
      <w:r w:rsidR="00FA592C">
        <w:t>66.5° north</w:t>
      </w:r>
    </w:p>
    <w:p w14:paraId="2C6EE9BB" w14:textId="148790F4" w:rsidR="00FA592C" w:rsidRDefault="00FA592C" w:rsidP="00FA592C">
      <w:pPr>
        <w:rPr>
          <w:rStyle w:val="Style13ptBold"/>
        </w:rPr>
      </w:pPr>
      <w:proofErr w:type="spellStart"/>
      <w:r>
        <w:rPr>
          <w:rStyle w:val="Style13ptBold"/>
        </w:rPr>
        <w:t>ArcticPortal</w:t>
      </w:r>
      <w:proofErr w:type="spellEnd"/>
      <w:r>
        <w:rPr>
          <w:rStyle w:val="Style13ptBold"/>
        </w:rPr>
        <w:t>, no date</w:t>
      </w:r>
    </w:p>
    <w:p w14:paraId="720DFAB4" w14:textId="099BB3BE" w:rsidR="00FA592C" w:rsidRPr="00FA592C" w:rsidRDefault="00FA592C" w:rsidP="00FA592C">
      <w:r>
        <w:t xml:space="preserve">Arctic Portal, </w:t>
      </w:r>
      <w:r w:rsidRPr="00FA592C">
        <w:t>Arctic Portal.org, The Arctic and Northern Gateway, is actively involved in informing, consulting, supporting, and engaging, at a local level, regionally, and internationally with over 35 years of experience.</w:t>
      </w:r>
      <w:r>
        <w:t>, “</w:t>
      </w:r>
      <w:r w:rsidRPr="00FA592C">
        <w:t>Arctic Definitions</w:t>
      </w:r>
      <w:r>
        <w:t xml:space="preserve">”, </w:t>
      </w:r>
      <w:r w:rsidRPr="00FA592C">
        <w:t>https://arcticportal.org/about-us</w:t>
      </w:r>
    </w:p>
    <w:p w14:paraId="5BA48976" w14:textId="354B3C31" w:rsidR="00DE7372" w:rsidRPr="00FA592C" w:rsidRDefault="00DE7372" w:rsidP="00DE7372">
      <w:pPr>
        <w:rPr>
          <w:rStyle w:val="StyleUnderline"/>
        </w:rPr>
      </w:pPr>
      <w:r w:rsidRPr="00FA592C">
        <w:rPr>
          <w:rStyle w:val="StyleUnderline"/>
        </w:rPr>
        <w:t>The Arctic is the northernmost region of Earth. Most scientists define the Arctic as the area within the Arctic Circle, a line of latitude about 66.5° north of the Equator.</w:t>
      </w:r>
    </w:p>
    <w:p w14:paraId="523A6E26" w14:textId="77777777" w:rsidR="00DE7372" w:rsidRPr="00FA592C" w:rsidRDefault="00DE7372" w:rsidP="00DE7372">
      <w:pPr>
        <w:rPr>
          <w:rStyle w:val="StyleUnderline"/>
        </w:rPr>
      </w:pPr>
      <w:r w:rsidRPr="00FA592C">
        <w:rPr>
          <w:rStyle w:val="StyleUnderline"/>
        </w:rPr>
        <w:t>Other definitions are:</w:t>
      </w:r>
    </w:p>
    <w:p w14:paraId="26A0926E" w14:textId="77777777" w:rsidR="00DE7372" w:rsidRPr="00FA592C" w:rsidRDefault="00DE7372" w:rsidP="00DE7372">
      <w:pPr>
        <w:rPr>
          <w:rStyle w:val="StyleUnderline"/>
        </w:rPr>
      </w:pPr>
      <w:r w:rsidRPr="00FA592C">
        <w:rPr>
          <w:rStyle w:val="StyleUnderline"/>
        </w:rPr>
        <w:t>10°C July isotherm line that is defined as being the area where the average temperature for the warmest month (July) is below 10°C / 50°F.</w:t>
      </w:r>
    </w:p>
    <w:p w14:paraId="791E4BA4" w14:textId="77777777" w:rsidR="00DE7372" w:rsidRPr="00FA592C" w:rsidRDefault="00DE7372" w:rsidP="00DE7372">
      <w:pPr>
        <w:rPr>
          <w:rStyle w:val="StyleUnderline"/>
        </w:rPr>
      </w:pPr>
      <w:r w:rsidRPr="00FA592C">
        <w:rPr>
          <w:rStyle w:val="StyleUnderline"/>
        </w:rPr>
        <w:t>Arctic Human Development Report (AHDR) line.</w:t>
      </w:r>
    </w:p>
    <w:p w14:paraId="1A48CFF0" w14:textId="77777777" w:rsidR="00DE7372" w:rsidRPr="00FA592C" w:rsidRDefault="00DE7372" w:rsidP="00DE7372">
      <w:pPr>
        <w:rPr>
          <w:rStyle w:val="StyleUnderline"/>
        </w:rPr>
      </w:pPr>
      <w:r w:rsidRPr="00FA592C">
        <w:rPr>
          <w:rStyle w:val="StyleUnderline"/>
        </w:rPr>
        <w:t>Arctic Emergency Prevention, Preparedness and Response (EPPR) line.</w:t>
      </w:r>
    </w:p>
    <w:p w14:paraId="765DD950" w14:textId="77777777" w:rsidR="00DE7372" w:rsidRPr="00FA592C" w:rsidRDefault="00DE7372" w:rsidP="00DE7372">
      <w:pPr>
        <w:rPr>
          <w:rStyle w:val="StyleUnderline"/>
        </w:rPr>
      </w:pPr>
      <w:r w:rsidRPr="00FA592C">
        <w:rPr>
          <w:rStyle w:val="StyleUnderline"/>
        </w:rPr>
        <w:t>The line of the conservation of Arctic Flora and Fauna (CAFF).</w:t>
      </w:r>
    </w:p>
    <w:p w14:paraId="0966DBEF" w14:textId="77777777" w:rsidR="00DE7372" w:rsidRPr="00FA592C" w:rsidRDefault="00DE7372" w:rsidP="00DE7372">
      <w:pPr>
        <w:rPr>
          <w:rStyle w:val="StyleUnderline"/>
        </w:rPr>
      </w:pPr>
      <w:r w:rsidRPr="00FA592C">
        <w:rPr>
          <w:rStyle w:val="StyleUnderline"/>
        </w:rPr>
        <w:t xml:space="preserve">The line of the Arctic Monitoring and Assessment </w:t>
      </w:r>
      <w:proofErr w:type="spellStart"/>
      <w:r w:rsidRPr="00FA592C">
        <w:rPr>
          <w:rStyle w:val="StyleUnderline"/>
        </w:rPr>
        <w:t>Programme</w:t>
      </w:r>
      <w:proofErr w:type="spellEnd"/>
      <w:r w:rsidRPr="00FA592C">
        <w:rPr>
          <w:rStyle w:val="StyleUnderline"/>
        </w:rPr>
        <w:t xml:space="preserve"> (AMAP).</w:t>
      </w:r>
    </w:p>
    <w:p w14:paraId="02459BE5" w14:textId="4A101BB1" w:rsidR="00DE7372" w:rsidRPr="00FA592C" w:rsidRDefault="00DE7372" w:rsidP="00DE7372">
      <w:pPr>
        <w:rPr>
          <w:rStyle w:val="StyleUnderline"/>
        </w:rPr>
      </w:pPr>
      <w:r w:rsidRPr="00FA592C">
        <w:rPr>
          <w:rStyle w:val="StyleUnderline"/>
        </w:rPr>
        <w:t>The Arctic Tree line boundary that is the northernmost latitude in the Northern Hemisphere where trees can grow, farther north it is too cold all year round to sustain trees.</w:t>
      </w:r>
    </w:p>
    <w:p w14:paraId="0C142F1B" w14:textId="25BEF19A" w:rsidR="00382B80" w:rsidRDefault="00382B80" w:rsidP="00382B80">
      <w:pPr>
        <w:pStyle w:val="Heading3"/>
      </w:pPr>
      <w:r>
        <w:lastRenderedPageBreak/>
        <w:t>No Single Definition – Border Varies</w:t>
      </w:r>
    </w:p>
    <w:p w14:paraId="5F72136F" w14:textId="49350D51" w:rsidR="00382B80" w:rsidRDefault="00382B80" w:rsidP="00382B80">
      <w:pPr>
        <w:pStyle w:val="Heading4"/>
      </w:pPr>
      <w:r>
        <w:t>There isn’t one coherent definition of the Arctic – political, cultural, and climate considerations all impact the definition</w:t>
      </w:r>
    </w:p>
    <w:p w14:paraId="04155C8E" w14:textId="4980CDAB" w:rsidR="00382B80" w:rsidRDefault="00382B80" w:rsidP="00382B80">
      <w:pPr>
        <w:rPr>
          <w:rStyle w:val="Style13ptBold"/>
        </w:rPr>
      </w:pPr>
      <w:r>
        <w:rPr>
          <w:rStyle w:val="Style13ptBold"/>
        </w:rPr>
        <w:t>Arctic Center @ The University of Lapland, no date</w:t>
      </w:r>
    </w:p>
    <w:p w14:paraId="6C2EB4F9" w14:textId="52ADB4B0" w:rsidR="00382B80" w:rsidRDefault="00382B80" w:rsidP="00382B80">
      <w:r>
        <w:t xml:space="preserve">The University of Lapland’s Arctic Center, “Arctic Region”, </w:t>
      </w:r>
      <w:hyperlink r:id="rId58" w:history="1">
        <w:r w:rsidRPr="00B719EF">
          <w:rPr>
            <w:rStyle w:val="Hyperlink"/>
          </w:rPr>
          <w:t>https://www.arcticcentre.org/EN/arcticregion</w:t>
        </w:r>
      </w:hyperlink>
    </w:p>
    <w:p w14:paraId="65FCDA31" w14:textId="77777777" w:rsidR="00382B80" w:rsidRPr="00382B80" w:rsidRDefault="00382B80" w:rsidP="00382B80">
      <w:pPr>
        <w:rPr>
          <w:rStyle w:val="Emphasis"/>
        </w:rPr>
      </w:pPr>
      <w:r w:rsidRPr="00382B80">
        <w:rPr>
          <w:rStyle w:val="StyleUnderline"/>
        </w:rPr>
        <w:t xml:space="preserve">The Arctic region, or the Arctic, </w:t>
      </w:r>
      <w:r w:rsidRPr="00382B80">
        <w:rPr>
          <w:rStyle w:val="Emphasis"/>
        </w:rPr>
        <w:t>is a geographic region spreading around the North Pole. There is no single correct definition of the region as the southern boundary varies.</w:t>
      </w:r>
    </w:p>
    <w:p w14:paraId="5B1FCF5F" w14:textId="77777777" w:rsidR="00382B80" w:rsidRPr="006B3672" w:rsidRDefault="00382B80" w:rsidP="00382B80">
      <w:pPr>
        <w:rPr>
          <w:sz w:val="16"/>
        </w:rPr>
      </w:pPr>
      <w:proofErr w:type="gramStart"/>
      <w:r w:rsidRPr="006B3672">
        <w:rPr>
          <w:sz w:val="16"/>
        </w:rPr>
        <w:t>Key ways</w:t>
      </w:r>
      <w:proofErr w:type="gramEnd"/>
      <w:r w:rsidRPr="006B3672">
        <w:rPr>
          <w:sz w:val="16"/>
        </w:rPr>
        <w:t xml:space="preserve"> to define the Arctic:</w:t>
      </w:r>
    </w:p>
    <w:p w14:paraId="6336F229" w14:textId="304B7DA4" w:rsidR="00382B80" w:rsidRPr="006B3672" w:rsidRDefault="00382B80" w:rsidP="00382B80">
      <w:pPr>
        <w:rPr>
          <w:sz w:val="16"/>
        </w:rPr>
      </w:pPr>
      <w:r w:rsidRPr="006B3672">
        <w:rPr>
          <w:sz w:val="16"/>
        </w:rPr>
        <w:t xml:space="preserve">The Arctic Circle (66 ° 33'N) delimits the Arctic in terms of solar radiation. In theory, areas north of the Arctic Circle have at least one day without daylight in the winter and at least one </w:t>
      </w:r>
      <w:proofErr w:type="spellStart"/>
      <w:r w:rsidRPr="006B3672">
        <w:rPr>
          <w:sz w:val="16"/>
        </w:rPr>
        <w:t>nightless</w:t>
      </w:r>
      <w:proofErr w:type="spellEnd"/>
      <w:r w:rsidRPr="006B3672">
        <w:rPr>
          <w:sz w:val="16"/>
        </w:rPr>
        <w:t xml:space="preserve"> night in the summer. In practice, this does not happen everywhere because the surface of the earth is uneven, and the light refracts in the atmosphere.</w:t>
      </w:r>
    </w:p>
    <w:p w14:paraId="4DF4F133" w14:textId="77777777" w:rsidR="00382B80" w:rsidRPr="006B3672" w:rsidRDefault="00382B80" w:rsidP="00382B80">
      <w:pPr>
        <w:rPr>
          <w:sz w:val="16"/>
        </w:rPr>
      </w:pPr>
      <w:r w:rsidRPr="006B3672">
        <w:rPr>
          <w:sz w:val="16"/>
        </w:rPr>
        <w:t>Based on temperature, the monthly average temperature in the Arctic is below + 10 ° C throughout the year, even in summer.</w:t>
      </w:r>
    </w:p>
    <w:p w14:paraId="48D6175B" w14:textId="77777777" w:rsidR="00382B80" w:rsidRPr="006B3672" w:rsidRDefault="00382B80" w:rsidP="00382B80">
      <w:pPr>
        <w:rPr>
          <w:sz w:val="16"/>
        </w:rPr>
      </w:pPr>
      <w:r w:rsidRPr="006B3672">
        <w:rPr>
          <w:sz w:val="16"/>
        </w:rPr>
        <w:t xml:space="preserve">The forest line follows a temperature-defined area. The forest line is not a narrow line but a </w:t>
      </w:r>
      <w:proofErr w:type="gramStart"/>
      <w:r w:rsidRPr="006B3672">
        <w:rPr>
          <w:sz w:val="16"/>
        </w:rPr>
        <w:t xml:space="preserve">zone tens of </w:t>
      </w:r>
      <w:proofErr w:type="spellStart"/>
      <w:r w:rsidRPr="006B3672">
        <w:rPr>
          <w:sz w:val="16"/>
        </w:rPr>
        <w:t>kilometres</w:t>
      </w:r>
      <w:proofErr w:type="spellEnd"/>
      <w:proofErr w:type="gramEnd"/>
      <w:r w:rsidRPr="006B3672">
        <w:rPr>
          <w:sz w:val="16"/>
        </w:rPr>
        <w:t xml:space="preserve"> wide between the northern coniferous forest and the tundra. In this demarcation, the Arctic is predominantly wooded tundra and glaciers.</w:t>
      </w:r>
    </w:p>
    <w:p w14:paraId="584AD221" w14:textId="77777777" w:rsidR="00382B80" w:rsidRPr="006B3672" w:rsidRDefault="00382B80" w:rsidP="00382B80">
      <w:pPr>
        <w:rPr>
          <w:sz w:val="16"/>
        </w:rPr>
      </w:pPr>
      <w:r w:rsidRPr="006B3672">
        <w:rPr>
          <w:sz w:val="16"/>
        </w:rPr>
        <w:t>Permafrost increases the area of Russian Arctic compared to the other delimitations. Permafrost is soil that stays frozen for at least two consecutive years.</w:t>
      </w:r>
    </w:p>
    <w:p w14:paraId="496C0E2F" w14:textId="77777777" w:rsidR="00382B80" w:rsidRPr="00382B80" w:rsidRDefault="00382B80" w:rsidP="00382B80">
      <w:pPr>
        <w:rPr>
          <w:rStyle w:val="StyleUnderline"/>
        </w:rPr>
      </w:pPr>
      <w:r w:rsidRPr="00382B80">
        <w:rPr>
          <w:rStyle w:val="StyleUnderline"/>
        </w:rPr>
        <w:t>The ice cover determines the Arctic nature of marine areas. Sea ice is highest in February-March and lowest in September. The surface of the Arctic ice is monitored almost in real time by satellites. (see The National Snow and Ice Data Centre)</w:t>
      </w:r>
    </w:p>
    <w:p w14:paraId="516904E1" w14:textId="77777777" w:rsidR="00382B80" w:rsidRPr="00382B80" w:rsidRDefault="00382B80" w:rsidP="00382B80">
      <w:pPr>
        <w:rPr>
          <w:rStyle w:val="StyleUnderline"/>
        </w:rPr>
      </w:pPr>
      <w:r w:rsidRPr="00382B80">
        <w:rPr>
          <w:rStyle w:val="StyleUnderline"/>
        </w:rPr>
        <w:t>Culturally defined, the Arctic covers the homelands of northern indigenous peoples.</w:t>
      </w:r>
    </w:p>
    <w:p w14:paraId="44ED037B" w14:textId="77777777" w:rsidR="00382B80" w:rsidRPr="00382B80" w:rsidRDefault="00382B80" w:rsidP="00382B80">
      <w:pPr>
        <w:rPr>
          <w:rStyle w:val="StyleUnderline"/>
        </w:rPr>
      </w:pPr>
      <w:r w:rsidRPr="00382B80">
        <w:rPr>
          <w:rStyle w:val="StyleUnderline"/>
        </w:rPr>
        <w:t>Political delimitations vary according to how they serve, for example, the interests of states or international cooperation.</w:t>
      </w:r>
    </w:p>
    <w:p w14:paraId="53AB540F" w14:textId="77777777" w:rsidR="00382B80" w:rsidRPr="00382B80" w:rsidRDefault="00382B80" w:rsidP="00382B80">
      <w:pPr>
        <w:rPr>
          <w:rStyle w:val="StyleUnderline"/>
        </w:rPr>
      </w:pPr>
      <w:r w:rsidRPr="00382B80">
        <w:rPr>
          <w:rStyle w:val="StyleUnderline"/>
        </w:rPr>
        <w:t xml:space="preserve">As the climate warms, </w:t>
      </w:r>
      <w:r w:rsidRPr="00382B80">
        <w:rPr>
          <w:rStyle w:val="Emphasis"/>
        </w:rPr>
        <w:t>the Arctic shrinks if defined by temperature, forest line, permafrost, or ice cover.</w:t>
      </w:r>
      <w:r w:rsidRPr="00382B80">
        <w:rPr>
          <w:rStyle w:val="StyleUnderline"/>
        </w:rPr>
        <w:t xml:space="preserve"> </w:t>
      </w:r>
      <w:r w:rsidRPr="00382B80">
        <w:rPr>
          <w:rStyle w:val="Emphasis"/>
        </w:rPr>
        <w:t xml:space="preserve">Cultural and political boundaries also vary. </w:t>
      </w:r>
      <w:r w:rsidRPr="00382B80">
        <w:rPr>
          <w:rStyle w:val="StyleUnderline"/>
        </w:rPr>
        <w:t>The Arctic Circle is the most permanent of the delimitations, although also the polar circle moves very slowly due to the variation of the Earth's axial tilt.</w:t>
      </w:r>
    </w:p>
    <w:p w14:paraId="4DE9BE35" w14:textId="77777777" w:rsidR="00382B80" w:rsidRPr="00382B80" w:rsidRDefault="00382B80" w:rsidP="00382B80"/>
    <w:p w14:paraId="741F01A9" w14:textId="71315198" w:rsidR="00382B80" w:rsidRPr="00382B80" w:rsidRDefault="00382B80" w:rsidP="00382B80">
      <w:pPr>
        <w:pStyle w:val="Heading3"/>
        <w:jc w:val="left"/>
      </w:pPr>
      <w:r>
        <w:lastRenderedPageBreak/>
        <w:t xml:space="preserve"> </w:t>
      </w:r>
    </w:p>
    <w:p w14:paraId="1852A74E" w14:textId="77777777" w:rsidR="00382B80" w:rsidRPr="00382B80" w:rsidRDefault="00382B80" w:rsidP="00382B80"/>
    <w:sectPr w:rsidR="00382B80" w:rsidRPr="00382B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1360F" w14:textId="77777777" w:rsidR="004F5E75" w:rsidRDefault="004F5E75" w:rsidP="00066D2C">
      <w:pPr>
        <w:spacing w:after="0" w:line="240" w:lineRule="auto"/>
      </w:pPr>
      <w:r>
        <w:separator/>
      </w:r>
    </w:p>
  </w:endnote>
  <w:endnote w:type="continuationSeparator" w:id="0">
    <w:p w14:paraId="775AB769" w14:textId="77777777" w:rsidR="004F5E75" w:rsidRDefault="004F5E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FAFBC" w14:textId="77777777" w:rsidR="004F5E75" w:rsidRDefault="004F5E75" w:rsidP="00066D2C">
      <w:pPr>
        <w:spacing w:after="0" w:line="240" w:lineRule="auto"/>
      </w:pPr>
      <w:r>
        <w:separator/>
      </w:r>
    </w:p>
  </w:footnote>
  <w:footnote w:type="continuationSeparator" w:id="0">
    <w:p w14:paraId="7DCD5DF0" w14:textId="77777777" w:rsidR="004F5E75" w:rsidRDefault="004F5E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B078F"/>
    <w:multiLevelType w:val="hybridMultilevel"/>
    <w:tmpl w:val="BA5A8BF0"/>
    <w:lvl w:ilvl="0" w:tplc="79E492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0DA35F0"/>
    <w:multiLevelType w:val="hybridMultilevel"/>
    <w:tmpl w:val="DCD4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DA3849"/>
    <w:multiLevelType w:val="hybridMultilevel"/>
    <w:tmpl w:val="B44A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F71710"/>
    <w:multiLevelType w:val="multilevel"/>
    <w:tmpl w:val="E04C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37AEC"/>
    <w:multiLevelType w:val="hybridMultilevel"/>
    <w:tmpl w:val="0536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7E626B"/>
    <w:multiLevelType w:val="hybridMultilevel"/>
    <w:tmpl w:val="02A61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8F5CBA"/>
    <w:multiLevelType w:val="hybridMultilevel"/>
    <w:tmpl w:val="75D6F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2024F"/>
    <w:multiLevelType w:val="hybridMultilevel"/>
    <w:tmpl w:val="C04EE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4677CA"/>
    <w:multiLevelType w:val="hybridMultilevel"/>
    <w:tmpl w:val="298EA2E8"/>
    <w:lvl w:ilvl="0" w:tplc="73D2E2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F14EA"/>
    <w:multiLevelType w:val="hybridMultilevel"/>
    <w:tmpl w:val="2EF4C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D43F8A"/>
    <w:multiLevelType w:val="multilevel"/>
    <w:tmpl w:val="C54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60167"/>
    <w:multiLevelType w:val="hybridMultilevel"/>
    <w:tmpl w:val="BA2827F8"/>
    <w:lvl w:ilvl="0" w:tplc="56B83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5D7F5A"/>
    <w:multiLevelType w:val="hybridMultilevel"/>
    <w:tmpl w:val="E29A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421363"/>
    <w:multiLevelType w:val="hybridMultilevel"/>
    <w:tmpl w:val="2250A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667394"/>
    <w:multiLevelType w:val="multilevel"/>
    <w:tmpl w:val="A33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671AC"/>
    <w:multiLevelType w:val="hybridMultilevel"/>
    <w:tmpl w:val="27D6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BE5F35"/>
    <w:multiLevelType w:val="hybridMultilevel"/>
    <w:tmpl w:val="E76C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3"/>
  </w:num>
  <w:num w:numId="45" w16cid:durableId="980112457">
    <w:abstractNumId w:val="24"/>
  </w:num>
  <w:num w:numId="46" w16cid:durableId="813639723">
    <w:abstractNumId w:val="26"/>
  </w:num>
  <w:num w:numId="47" w16cid:durableId="660885064">
    <w:abstractNumId w:val="31"/>
  </w:num>
  <w:num w:numId="48" w16cid:durableId="1340036545">
    <w:abstractNumId w:val="30"/>
  </w:num>
  <w:num w:numId="49" w16cid:durableId="1153719705">
    <w:abstractNumId w:val="27"/>
  </w:num>
  <w:num w:numId="50" w16cid:durableId="716441889">
    <w:abstractNumId w:val="11"/>
  </w:num>
  <w:num w:numId="51" w16cid:durableId="1989364256">
    <w:abstractNumId w:val="20"/>
  </w:num>
  <w:num w:numId="52" w16cid:durableId="1819111375">
    <w:abstractNumId w:val="18"/>
  </w:num>
  <w:num w:numId="53" w16cid:durableId="1709842279">
    <w:abstractNumId w:val="12"/>
  </w:num>
  <w:num w:numId="54" w16cid:durableId="1131679220">
    <w:abstractNumId w:val="17"/>
  </w:num>
  <w:num w:numId="55" w16cid:durableId="979729154">
    <w:abstractNumId w:val="21"/>
  </w:num>
  <w:num w:numId="56" w16cid:durableId="1570071902">
    <w:abstractNumId w:val="14"/>
  </w:num>
  <w:num w:numId="57" w16cid:durableId="265161100">
    <w:abstractNumId w:val="29"/>
  </w:num>
  <w:num w:numId="58" w16cid:durableId="1816756049">
    <w:abstractNumId w:val="23"/>
  </w:num>
  <w:num w:numId="59" w16cid:durableId="615720183">
    <w:abstractNumId w:val="28"/>
  </w:num>
  <w:num w:numId="60" w16cid:durableId="1424763724">
    <w:abstractNumId w:val="10"/>
  </w:num>
  <w:num w:numId="61" w16cid:durableId="1106465879">
    <w:abstractNumId w:val="22"/>
  </w:num>
  <w:num w:numId="62" w16cid:durableId="14808791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037991632"/>
    <w:docVar w:name="VerbatimVersion" w:val="6.0.0"/>
    <w:docVar w:name="WordVersion" w:val="16.0"/>
  </w:docVars>
  <w:rsids>
    <w:rsidRoot w:val="007F6F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DAE"/>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76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39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049"/>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EC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C2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9BC"/>
    <w:rsid w:val="00333A69"/>
    <w:rsid w:val="003352D6"/>
    <w:rsid w:val="00345BF2"/>
    <w:rsid w:val="00347131"/>
    <w:rsid w:val="003479B5"/>
    <w:rsid w:val="003500B6"/>
    <w:rsid w:val="00352622"/>
    <w:rsid w:val="00355B45"/>
    <w:rsid w:val="00361FA0"/>
    <w:rsid w:val="003662DB"/>
    <w:rsid w:val="00367D96"/>
    <w:rsid w:val="003706D8"/>
    <w:rsid w:val="00370A92"/>
    <w:rsid w:val="00373B7F"/>
    <w:rsid w:val="003753F6"/>
    <w:rsid w:val="003779C8"/>
    <w:rsid w:val="00382B80"/>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1D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0EA"/>
    <w:rsid w:val="00457F13"/>
    <w:rsid w:val="004604DA"/>
    <w:rsid w:val="00462267"/>
    <w:rsid w:val="00462B60"/>
    <w:rsid w:val="00474720"/>
    <w:rsid w:val="00480A40"/>
    <w:rsid w:val="004827C9"/>
    <w:rsid w:val="00486F5E"/>
    <w:rsid w:val="004875B9"/>
    <w:rsid w:val="00491C5F"/>
    <w:rsid w:val="0049341D"/>
    <w:rsid w:val="00493AA8"/>
    <w:rsid w:val="004A2B4E"/>
    <w:rsid w:val="004A3382"/>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E75"/>
    <w:rsid w:val="004F682B"/>
    <w:rsid w:val="00500F93"/>
    <w:rsid w:val="005015BF"/>
    <w:rsid w:val="00503593"/>
    <w:rsid w:val="005036B1"/>
    <w:rsid w:val="00511177"/>
    <w:rsid w:val="005125C9"/>
    <w:rsid w:val="00513813"/>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B58"/>
    <w:rsid w:val="00575723"/>
    <w:rsid w:val="00583644"/>
    <w:rsid w:val="00585F11"/>
    <w:rsid w:val="005906F9"/>
    <w:rsid w:val="005924D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67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FF0"/>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14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E11"/>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C5B"/>
    <w:rsid w:val="00A16440"/>
    <w:rsid w:val="00A169AC"/>
    <w:rsid w:val="00A2231D"/>
    <w:rsid w:val="00A2334F"/>
    <w:rsid w:val="00A250AA"/>
    <w:rsid w:val="00A277E6"/>
    <w:rsid w:val="00A30A8F"/>
    <w:rsid w:val="00A3174A"/>
    <w:rsid w:val="00A351F0"/>
    <w:rsid w:val="00A35A28"/>
    <w:rsid w:val="00A368EF"/>
    <w:rsid w:val="00A41505"/>
    <w:rsid w:val="00A4414C"/>
    <w:rsid w:val="00A47EF1"/>
    <w:rsid w:val="00A51D29"/>
    <w:rsid w:val="00A54535"/>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7D8"/>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E7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37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1C4"/>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A70"/>
    <w:rsid w:val="00F86F58"/>
    <w:rsid w:val="00F936BB"/>
    <w:rsid w:val="00F93BAD"/>
    <w:rsid w:val="00F941DD"/>
    <w:rsid w:val="00F95311"/>
    <w:rsid w:val="00F95F8F"/>
    <w:rsid w:val="00FA0A18"/>
    <w:rsid w:val="00FA1BBD"/>
    <w:rsid w:val="00FA592C"/>
    <w:rsid w:val="00FA70EC"/>
    <w:rsid w:val="00FC1707"/>
    <w:rsid w:val="00FC1C82"/>
    <w:rsid w:val="00FC1D2F"/>
    <w:rsid w:val="00FC45AC"/>
    <w:rsid w:val="00FC4CFF"/>
    <w:rsid w:val="00FC51C3"/>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BDD0B"/>
  <w15:chartTrackingRefBased/>
  <w15:docId w15:val="{A1590B8E-74EF-4D4E-B774-AA9888C9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4535"/>
    <w:rPr>
      <w:rFonts w:ascii="Calibri" w:hAnsi="Calibri" w:cs="Calibri"/>
    </w:rPr>
  </w:style>
  <w:style w:type="paragraph" w:styleId="Heading1">
    <w:name w:val="heading 1"/>
    <w:aliases w:val="Pocket"/>
    <w:basedOn w:val="Normal"/>
    <w:next w:val="Normal"/>
    <w:link w:val="Heading1Char"/>
    <w:qFormat/>
    <w:rsid w:val="00A545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45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Heading 3 Char1,No Underline,Text 7,3: Cite,Index Headers,Bold Cite,Heading 3 Char1 Char Char,Citation Char Char Char Char,Char,Tags v 2,Char1,Underlines,n"/>
    <w:basedOn w:val="Normal"/>
    <w:next w:val="Normal"/>
    <w:link w:val="Heading3Char"/>
    <w:uiPriority w:val="2"/>
    <w:qFormat/>
    <w:rsid w:val="00A545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1,CD - Cite,Heading 2 Char2 Char,Heading 2 Char1 Char Char,t, Ch,TAG,no read,No Spacing211,No Spacing12,No Spacing2111,ta,small space,T,Ta,Ca,tags,No Spacing4,No Spacing11111,TA"/>
    <w:basedOn w:val="Normal"/>
    <w:next w:val="Normal"/>
    <w:link w:val="Heading4Char"/>
    <w:uiPriority w:val="3"/>
    <w:qFormat/>
    <w:rsid w:val="00A545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45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45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4535"/>
  </w:style>
  <w:style w:type="character" w:styleId="Emphasis">
    <w:name w:val="Emphasis"/>
    <w:aliases w:val="Evidence,Minimized,minimized,Highlighted,tag2,Size 10,emphasis in card,CD Card,ED - Tag,Underlined,emphasis,Emphasis!!,small,Bold Underline,Qualifications,normal card text,bold underline,Shrunk,qualifications in card,qualifications,Style1,Box,s"/>
    <w:basedOn w:val="DefaultParagraphFont"/>
    <w:link w:val="textbold"/>
    <w:uiPriority w:val="8"/>
    <w:qFormat/>
    <w:rsid w:val="00A545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4535"/>
    <w:rPr>
      <w:color w:val="auto"/>
      <w:u w:val="none"/>
    </w:rPr>
  </w:style>
  <w:style w:type="character" w:customStyle="1" w:styleId="Heading1Char">
    <w:name w:val="Heading 1 Char"/>
    <w:aliases w:val="Pocket Char"/>
    <w:basedOn w:val="DefaultParagraphFont"/>
    <w:link w:val="Heading1"/>
    <w:rsid w:val="00A545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45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Heading 3 Char1 Char,No Underline Char,Text 7 Char,3: Cite Char,Index Headers Char,Bold Cite Char,Heading 3 Char1 Char Char Char"/>
    <w:basedOn w:val="DefaultParagraphFont"/>
    <w:link w:val="Heading3"/>
    <w:uiPriority w:val="2"/>
    <w:rsid w:val="00A5453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121 Char,CD - Cite Char,Heading 2 Char2 Char Char,Heading 2 Char1 Char Char Char,t Char, Ch Char,TAG Char,no read Char,No Spacing211 Char"/>
    <w:basedOn w:val="DefaultParagraphFont"/>
    <w:link w:val="Heading4"/>
    <w:uiPriority w:val="3"/>
    <w:rsid w:val="00A545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453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7"/>
    <w:qFormat/>
    <w:rsid w:val="00A54535"/>
    <w:rPr>
      <w:b w:val="0"/>
      <w:sz w:val="22"/>
      <w:u w:val="single"/>
    </w:rPr>
  </w:style>
  <w:style w:type="character" w:styleId="Strong">
    <w:name w:val="Strong"/>
    <w:basedOn w:val="DefaultParagraphFont"/>
    <w:uiPriority w:val="22"/>
    <w:qFormat/>
    <w:rsid w:val="00A54535"/>
    <w:rPr>
      <w:b/>
      <w:bCs/>
    </w:rPr>
  </w:style>
  <w:style w:type="character" w:styleId="BookTitle">
    <w:name w:val="Book Title"/>
    <w:basedOn w:val="DefaultParagraphFont"/>
    <w:uiPriority w:val="33"/>
    <w:semiHidden/>
    <w:qFormat/>
    <w:rsid w:val="00A54535"/>
    <w:rPr>
      <w:b/>
      <w:bCs/>
      <w:i/>
      <w:iCs/>
      <w:spacing w:val="5"/>
    </w:rPr>
  </w:style>
  <w:style w:type="character" w:customStyle="1" w:styleId="Heading5Char">
    <w:name w:val="Heading 5 Char"/>
    <w:basedOn w:val="DefaultParagraphFont"/>
    <w:link w:val="Heading5"/>
    <w:uiPriority w:val="9"/>
    <w:semiHidden/>
    <w:rsid w:val="00A545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4535"/>
  </w:style>
  <w:style w:type="paragraph" w:styleId="Header">
    <w:name w:val="header"/>
    <w:basedOn w:val="Normal"/>
    <w:link w:val="HeaderChar"/>
    <w:uiPriority w:val="99"/>
    <w:semiHidden/>
    <w:rsid w:val="00A545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4535"/>
    <w:rPr>
      <w:rFonts w:ascii="Calibri" w:hAnsi="Calibri" w:cs="Calibri"/>
    </w:rPr>
  </w:style>
  <w:style w:type="paragraph" w:styleId="Footer">
    <w:name w:val="footer"/>
    <w:basedOn w:val="Normal"/>
    <w:link w:val="FooterChar"/>
    <w:uiPriority w:val="99"/>
    <w:semiHidden/>
    <w:rsid w:val="00A545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4535"/>
    <w:rPr>
      <w:rFonts w:ascii="Calibri" w:hAnsi="Calibri" w:cs="Calibri"/>
    </w:rPr>
  </w:style>
  <w:style w:type="paragraph" w:styleId="BodyText">
    <w:name w:val="Body Text"/>
    <w:basedOn w:val="Normal"/>
    <w:link w:val="BodyTextChar"/>
    <w:uiPriority w:val="99"/>
    <w:semiHidden/>
    <w:unhideWhenUsed/>
    <w:rsid w:val="00A54535"/>
    <w:pPr>
      <w:spacing w:after="120"/>
    </w:pPr>
  </w:style>
  <w:style w:type="character" w:customStyle="1" w:styleId="BodyTextChar">
    <w:name w:val="Body Text Char"/>
    <w:basedOn w:val="DefaultParagraphFont"/>
    <w:link w:val="BodyText"/>
    <w:uiPriority w:val="99"/>
    <w:semiHidden/>
    <w:rsid w:val="00A5453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a"/>
    <w:link w:val="NoSpacingChar"/>
    <w:uiPriority w:val="99"/>
    <w:unhideWhenUsed/>
    <w:qFormat/>
    <w:rsid w:val="00A5453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A5453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uiPriority w:val="99"/>
    <w:unhideWhenUsed/>
    <w:rsid w:val="00A54535"/>
    <w:rPr>
      <w:color w:val="0563C1" w:themeColor="hyperlink"/>
      <w:u w:val="single"/>
    </w:rPr>
  </w:style>
  <w:style w:type="character" w:styleId="UnresolvedMention">
    <w:name w:val="Unresolved Mention"/>
    <w:basedOn w:val="DefaultParagraphFont"/>
    <w:uiPriority w:val="99"/>
    <w:semiHidden/>
    <w:unhideWhenUsed/>
    <w:rsid w:val="00A54535"/>
    <w:rPr>
      <w:color w:val="605E5C"/>
      <w:shd w:val="clear" w:color="auto" w:fill="E1DFDD"/>
    </w:rPr>
  </w:style>
  <w:style w:type="character" w:customStyle="1" w:styleId="TitleChar">
    <w:name w:val="Title Char"/>
    <w:aliases w:val="Cites and Cards Char,UNDERLINE Char,Bold Underlined Char,title Char,Block Heading Char"/>
    <w:basedOn w:val="DefaultParagraphFont"/>
    <w:link w:val="Title"/>
    <w:uiPriority w:val="6"/>
    <w:qFormat/>
    <w:rsid w:val="007F6FF0"/>
    <w:rPr>
      <w:b/>
      <w:u w:val="single"/>
    </w:rPr>
  </w:style>
  <w:style w:type="paragraph" w:customStyle="1" w:styleId="CardIndented">
    <w:name w:val="Card (Indented)"/>
    <w:basedOn w:val="Normal"/>
    <w:link w:val="CardIndentedChar"/>
    <w:qFormat/>
    <w:rsid w:val="007F6FF0"/>
    <w:pPr>
      <w:ind w:left="288"/>
    </w:pPr>
    <w:rPr>
      <w:rFonts w:ascii="Times New Roman" w:eastAsia="Times New Roman" w:hAnsi="Times New Roman"/>
      <w:sz w:val="20"/>
    </w:rPr>
  </w:style>
  <w:style w:type="character" w:customStyle="1" w:styleId="CardIndentedChar">
    <w:name w:val="Card (Indented) Char"/>
    <w:basedOn w:val="DefaultParagraphFont"/>
    <w:link w:val="CardIndented"/>
    <w:locked/>
    <w:rsid w:val="007F6FF0"/>
    <w:rPr>
      <w:rFonts w:ascii="Times New Roman" w:eastAsia="Times New Roman" w:hAnsi="Times New Roman" w:cs="Calibri"/>
      <w:sz w:val="20"/>
    </w:rPr>
  </w:style>
  <w:style w:type="character" w:customStyle="1" w:styleId="verdana">
    <w:name w:val="verdana"/>
    <w:basedOn w:val="DefaultParagraphFont"/>
    <w:rsid w:val="007F6FF0"/>
    <w:rPr>
      <w:rFonts w:cs="Times New Roman"/>
    </w:rPr>
  </w:style>
  <w:style w:type="paragraph" w:styleId="Title">
    <w:name w:val="Title"/>
    <w:aliases w:val="Cites and Cards,UNDERLINE,Bold Underlined,title,Block Heading"/>
    <w:basedOn w:val="Normal"/>
    <w:next w:val="Normal"/>
    <w:link w:val="TitleChar"/>
    <w:uiPriority w:val="6"/>
    <w:qFormat/>
    <w:rsid w:val="007F6FF0"/>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rsid w:val="007F6FF0"/>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qFormat/>
    <w:rsid w:val="007F6FF0"/>
    <w:pPr>
      <w:ind w:left="720"/>
      <w:contextualSpacing/>
    </w:pPr>
  </w:style>
  <w:style w:type="paragraph" w:customStyle="1" w:styleId="textbold">
    <w:name w:val="text bold"/>
    <w:basedOn w:val="Normal"/>
    <w:link w:val="Emphasis"/>
    <w:uiPriority w:val="8"/>
    <w:qFormat/>
    <w:rsid w:val="00370A92"/>
    <w:pPr>
      <w:ind w:left="720"/>
      <w:jc w:val="both"/>
    </w:pPr>
    <w:rPr>
      <w:b/>
      <w:iCs/>
      <w:u w:val="single"/>
    </w:rPr>
  </w:style>
  <w:style w:type="table" w:styleId="TableGrid">
    <w:name w:val="Table Grid"/>
    <w:basedOn w:val="TableNormal"/>
    <w:uiPriority w:val="39"/>
    <w:rsid w:val="00230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7"/>
    <w:qFormat/>
    <w:rsid w:val="0023004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230049"/>
    <w:rPr>
      <w:color w:val="1F4E79" w:themeColor="accent5" w:themeShade="80"/>
    </w:rPr>
  </w:style>
  <w:style w:type="character" w:customStyle="1" w:styleId="analyticrealChar">
    <w:name w:val="analytic real Char"/>
    <w:basedOn w:val="DefaultParagraphFont"/>
    <w:link w:val="analyticreal"/>
    <w:uiPriority w:val="4"/>
    <w:rsid w:val="00230049"/>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230049"/>
    <w:rPr>
      <w:rFonts w:ascii="Calibri" w:eastAsiaTheme="majorEastAsia" w:hAnsi="Calibri" w:cstheme="majorBidi"/>
      <w:b/>
      <w:iCs/>
      <w:color w:val="538135" w:themeColor="accent6" w:themeShade="BF"/>
    </w:rPr>
  </w:style>
  <w:style w:type="paragraph" w:styleId="NormalWeb">
    <w:name w:val="Normal (Web)"/>
    <w:basedOn w:val="Normal"/>
    <w:uiPriority w:val="99"/>
    <w:unhideWhenUsed/>
    <w:rsid w:val="00230049"/>
    <w:pPr>
      <w:spacing w:before="100" w:beforeAutospacing="1" w:after="100" w:afterAutospacing="1"/>
    </w:pPr>
    <w:rPr>
      <w:rFonts w:eastAsia="Times New Roman"/>
      <w:sz w:val="24"/>
      <w:szCs w:val="24"/>
    </w:rPr>
  </w:style>
  <w:style w:type="character" w:customStyle="1" w:styleId="pull-quote">
    <w:name w:val="pull-quote"/>
    <w:basedOn w:val="DefaultParagraphFont"/>
    <w:rsid w:val="00230049"/>
  </w:style>
  <w:style w:type="paragraph" w:customStyle="1" w:styleId="card">
    <w:name w:val="card"/>
    <w:aliases w:val="Medium Grid 21,Tags,Debate Text,No Spacing11,No Spacing111111,No Spacing31,No Spacing22,No Spacing111,No Spacing3,No Spacing2,Read stuff,No Spacing41,No Spacing111112,No Spacing112,Tag and Cite,nonunderlined,Dont use,Very Small Text,tag,Card"/>
    <w:basedOn w:val="Normal"/>
    <w:next w:val="Normal"/>
    <w:link w:val="cardChar"/>
    <w:qFormat/>
    <w:rsid w:val="00230049"/>
    <w:pPr>
      <w:ind w:left="288" w:right="288"/>
    </w:pPr>
    <w:rPr>
      <w:rFonts w:asciiTheme="minorHAnsi" w:hAnsiTheme="minorHAnsi"/>
      <w:u w:val="single"/>
    </w:rPr>
  </w:style>
  <w:style w:type="paragraph" w:customStyle="1" w:styleId="UnderlinePara">
    <w:name w:val="Underline Para"/>
    <w:basedOn w:val="Normal"/>
    <w:uiPriority w:val="6"/>
    <w:qFormat/>
    <w:rsid w:val="00230049"/>
    <w:pPr>
      <w:widowControl w:val="0"/>
      <w:suppressAutoHyphens/>
      <w:spacing w:after="200"/>
      <w:contextualSpacing/>
    </w:pPr>
    <w:rPr>
      <w:rFonts w:asciiTheme="minorHAnsi" w:hAnsiTheme="minorHAnsi"/>
      <w:u w:val="single"/>
    </w:rPr>
  </w:style>
  <w:style w:type="paragraph" w:customStyle="1" w:styleId="articleparagraphrootwy3ui">
    <w:name w:val="articleparagraph_root__wy3ui"/>
    <w:basedOn w:val="Normal"/>
    <w:rsid w:val="00230049"/>
    <w:pPr>
      <w:spacing w:before="100" w:beforeAutospacing="1" w:after="100" w:afterAutospacing="1"/>
    </w:pPr>
    <w:rPr>
      <w:rFonts w:eastAsia="Times New Roman"/>
      <w:sz w:val="24"/>
      <w:szCs w:val="24"/>
    </w:rPr>
  </w:style>
  <w:style w:type="character" w:customStyle="1" w:styleId="smallcaps">
    <w:name w:val="smallcaps"/>
    <w:basedOn w:val="DefaultParagraphFont"/>
    <w:rsid w:val="00230049"/>
  </w:style>
  <w:style w:type="paragraph" w:customStyle="1" w:styleId="font-copy">
    <w:name w:val="font-copy"/>
    <w:basedOn w:val="Normal"/>
    <w:rsid w:val="00230049"/>
    <w:pPr>
      <w:spacing w:before="100" w:beforeAutospacing="1" w:after="100" w:afterAutospacing="1"/>
    </w:pPr>
    <w:rPr>
      <w:rFonts w:eastAsia="Times New Roman"/>
      <w:sz w:val="24"/>
      <w:szCs w:val="24"/>
    </w:rPr>
  </w:style>
  <w:style w:type="character" w:customStyle="1" w:styleId="transition-all">
    <w:name w:val="transition-all"/>
    <w:basedOn w:val="DefaultParagraphFont"/>
    <w:rsid w:val="00230049"/>
  </w:style>
  <w:style w:type="character" w:customStyle="1" w:styleId="bold">
    <w:name w:val="bold"/>
    <w:basedOn w:val="DefaultParagraphFont"/>
    <w:rsid w:val="00230049"/>
  </w:style>
  <w:style w:type="paragraph" w:customStyle="1" w:styleId="font--article-body">
    <w:name w:val="font--article-body"/>
    <w:basedOn w:val="Normal"/>
    <w:rsid w:val="00230049"/>
    <w:pPr>
      <w:spacing w:before="100" w:beforeAutospacing="1" w:after="100" w:afterAutospacing="1"/>
    </w:pPr>
    <w:rPr>
      <w:rFonts w:eastAsia="Times New Roman"/>
      <w:sz w:val="24"/>
      <w:szCs w:val="24"/>
    </w:rPr>
  </w:style>
  <w:style w:type="paragraph" w:customStyle="1" w:styleId="drop-cap">
    <w:name w:val="drop-cap"/>
    <w:basedOn w:val="Normal"/>
    <w:rsid w:val="00230049"/>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rsid w:val="00230049"/>
    <w:pPr>
      <w:spacing w:before="100" w:beforeAutospacing="1" w:after="100" w:afterAutospacing="1"/>
    </w:pPr>
    <w:rPr>
      <w:rFonts w:eastAsia="Times New Roman"/>
      <w:sz w:val="24"/>
      <w:szCs w:val="24"/>
    </w:rPr>
  </w:style>
  <w:style w:type="paragraph" w:customStyle="1" w:styleId="paywall">
    <w:name w:val="paywall"/>
    <w:basedOn w:val="Normal"/>
    <w:rsid w:val="00230049"/>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230049"/>
    <w:pPr>
      <w:spacing w:before="100" w:beforeAutospacing="1" w:after="100" w:afterAutospacing="1"/>
    </w:pPr>
    <w:rPr>
      <w:rFonts w:eastAsia="Times New Roman"/>
      <w:sz w:val="24"/>
      <w:szCs w:val="24"/>
    </w:rPr>
  </w:style>
  <w:style w:type="paragraph" w:customStyle="1" w:styleId="jw">
    <w:name w:val="jw"/>
    <w:basedOn w:val="Normal"/>
    <w:rsid w:val="00230049"/>
    <w:pPr>
      <w:spacing w:before="100" w:beforeAutospacing="1" w:after="100" w:afterAutospacing="1"/>
    </w:pPr>
    <w:rPr>
      <w:rFonts w:eastAsia="Times New Roman"/>
      <w:sz w:val="24"/>
      <w:szCs w:val="24"/>
    </w:rPr>
  </w:style>
  <w:style w:type="paragraph" w:customStyle="1" w:styleId="Analytic">
    <w:name w:val="Analytic"/>
    <w:link w:val="AnalyticChar"/>
    <w:uiPriority w:val="4"/>
    <w:qFormat/>
    <w:rsid w:val="00230049"/>
    <w:rPr>
      <w:rFonts w:ascii="Calibri" w:eastAsiaTheme="majorEastAsia" w:hAnsi="Calibri" w:cstheme="majorBidi"/>
      <w:b/>
      <w:color w:val="44546A" w:themeColor="text2"/>
      <w:sz w:val="24"/>
      <w:szCs w:val="24"/>
    </w:rPr>
  </w:style>
  <w:style w:type="character" w:customStyle="1" w:styleId="AnalyticChar">
    <w:name w:val="Analytic Char"/>
    <w:basedOn w:val="DefaultParagraphFont"/>
    <w:link w:val="Analytic"/>
    <w:uiPriority w:val="4"/>
    <w:rsid w:val="00230049"/>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23004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30049"/>
    <w:rPr>
      <w:rFonts w:ascii="Calibri" w:eastAsiaTheme="majorEastAsia" w:hAnsi="Calibri" w:cstheme="majorBidi"/>
      <w:b/>
      <w:color w:val="44546A" w:themeColor="text2"/>
      <w:sz w:val="24"/>
      <w:szCs w:val="24"/>
    </w:rPr>
  </w:style>
  <w:style w:type="paragraph" w:customStyle="1" w:styleId="Cardnotes0">
    <w:name w:val="Card notes"/>
    <w:uiPriority w:val="4"/>
    <w:qFormat/>
    <w:rsid w:val="00230049"/>
    <w:rPr>
      <w:rFonts w:ascii="Calibri" w:hAnsi="Calibri" w:cs="Calibri"/>
      <w:b/>
      <w:color w:val="538135" w:themeColor="accent6" w:themeShade="BF"/>
    </w:rPr>
  </w:style>
  <w:style w:type="character" w:customStyle="1" w:styleId="Style11ptBlackUnderline">
    <w:name w:val="Style 11 pt Black Underline"/>
    <w:basedOn w:val="DefaultParagraphFont"/>
    <w:rsid w:val="00230049"/>
    <w:rPr>
      <w:color w:val="000000"/>
      <w:sz w:val="20"/>
      <w:u w:val="single"/>
    </w:rPr>
  </w:style>
  <w:style w:type="character" w:customStyle="1" w:styleId="Style11ptBlack">
    <w:name w:val="Style 11 pt Black"/>
    <w:basedOn w:val="DefaultParagraphFont"/>
    <w:rsid w:val="00230049"/>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basedOn w:val="DefaultParagraphFont"/>
    <w:rsid w:val="00230049"/>
    <w:rPr>
      <w:rFonts w:cs="Arial"/>
      <w:b/>
      <w:bCs/>
      <w:iCs/>
      <w:szCs w:val="28"/>
      <w:lang w:val="en-US" w:eastAsia="en-US" w:bidi="ar-SA"/>
    </w:rPr>
  </w:style>
  <w:style w:type="character" w:customStyle="1" w:styleId="Style1Char1">
    <w:name w:val="Style1 Char1"/>
    <w:basedOn w:val="DefaultParagraphFont"/>
    <w:rsid w:val="00230049"/>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230049"/>
    <w:rPr>
      <w:rFonts w:eastAsia="SimSun"/>
      <w:sz w:val="20"/>
      <w:szCs w:val="24"/>
      <w:u w:val="single"/>
      <w:lang w:val="en-US" w:eastAsia="zh-CN" w:bidi="ar-SA"/>
    </w:rPr>
  </w:style>
  <w:style w:type="character" w:customStyle="1" w:styleId="Style11pt">
    <w:name w:val="Style 11 pt"/>
    <w:basedOn w:val="DefaultParagraphFont"/>
    <w:rsid w:val="00230049"/>
    <w:rPr>
      <w:sz w:val="20"/>
    </w:rPr>
  </w:style>
  <w:style w:type="character" w:customStyle="1" w:styleId="Style11ptUnderline">
    <w:name w:val="Style 11 pt Underline"/>
    <w:basedOn w:val="DefaultParagraphFont"/>
    <w:rsid w:val="00230049"/>
    <w:rPr>
      <w:sz w:val="20"/>
      <w:u w:val="single"/>
    </w:rPr>
  </w:style>
  <w:style w:type="character" w:customStyle="1" w:styleId="StyleStyle4CharTimesNewRoman11pt">
    <w:name w:val="Style Style4 Char + Times New Roman 11 pt"/>
    <w:basedOn w:val="DefaultParagraphFont"/>
    <w:rsid w:val="00230049"/>
    <w:rPr>
      <w:rFonts w:ascii="Times New Roman" w:hAnsi="Times New Roman"/>
      <w:sz w:val="20"/>
      <w:szCs w:val="24"/>
      <w:u w:val="single"/>
      <w:lang w:val="en-US" w:eastAsia="en-US" w:bidi="ar-SA"/>
    </w:rPr>
  </w:style>
  <w:style w:type="character" w:customStyle="1" w:styleId="italic">
    <w:name w:val="italic"/>
    <w:basedOn w:val="DefaultParagraphFont"/>
    <w:rsid w:val="00230049"/>
  </w:style>
  <w:style w:type="character" w:customStyle="1" w:styleId="apple-style-span">
    <w:name w:val="apple-style-span"/>
    <w:rsid w:val="00230049"/>
  </w:style>
  <w:style w:type="character" w:customStyle="1" w:styleId="apple-converted-space">
    <w:name w:val="apple-converted-space"/>
    <w:rsid w:val="00230049"/>
  </w:style>
  <w:style w:type="character" w:customStyle="1" w:styleId="Style4Char">
    <w:name w:val="Style4 Char"/>
    <w:basedOn w:val="DefaultParagraphFont"/>
    <w:link w:val="Style4"/>
    <w:rsid w:val="00230049"/>
    <w:rPr>
      <w:rFonts w:ascii="Arial Narrow" w:hAnsi="Arial Narrow"/>
      <w:szCs w:val="24"/>
      <w:u w:val="single"/>
    </w:rPr>
  </w:style>
  <w:style w:type="character" w:customStyle="1" w:styleId="hit">
    <w:name w:val="hit"/>
    <w:rsid w:val="00230049"/>
  </w:style>
  <w:style w:type="character" w:customStyle="1" w:styleId="Style11ptBoldUnderline">
    <w:name w:val="Style 11 pt Bold Underline"/>
    <w:basedOn w:val="DefaultParagraphFont"/>
    <w:rsid w:val="00230049"/>
    <w:rPr>
      <w:b/>
      <w:bCs/>
      <w:sz w:val="20"/>
      <w:u w:val="single"/>
    </w:rPr>
  </w:style>
  <w:style w:type="character" w:customStyle="1" w:styleId="Style12ptBold">
    <w:name w:val="Style 12 pt Bold"/>
    <w:basedOn w:val="DefaultParagraphFont"/>
    <w:rsid w:val="00230049"/>
    <w:rPr>
      <w:b/>
      <w:bCs/>
      <w:sz w:val="20"/>
    </w:rPr>
  </w:style>
  <w:style w:type="paragraph" w:customStyle="1" w:styleId="Style4">
    <w:name w:val="Style4"/>
    <w:basedOn w:val="Normal"/>
    <w:link w:val="Style4Char"/>
    <w:rsid w:val="00230049"/>
    <w:rPr>
      <w:rFonts w:ascii="Arial Narrow" w:hAnsi="Arial Narrow" w:cstheme="minorBidi"/>
      <w:szCs w:val="24"/>
      <w:u w:val="single"/>
    </w:rPr>
  </w:style>
  <w:style w:type="character" w:customStyle="1" w:styleId="pg">
    <w:name w:val="pg"/>
    <w:basedOn w:val="DefaultParagraphFont"/>
    <w:rsid w:val="00230049"/>
  </w:style>
  <w:style w:type="character" w:customStyle="1" w:styleId="ital-inline">
    <w:name w:val="ital-inline"/>
    <w:basedOn w:val="DefaultParagraphFont"/>
    <w:rsid w:val="00230049"/>
  </w:style>
  <w:style w:type="character" w:customStyle="1" w:styleId="underline">
    <w:name w:val="underline"/>
    <w:basedOn w:val="DefaultParagraphFont"/>
    <w:qFormat/>
    <w:rsid w:val="00230049"/>
    <w:rPr>
      <w:rFonts w:ascii="Times New Roman" w:hAnsi="Times New Roman"/>
      <w:u w:val="single"/>
    </w:rPr>
  </w:style>
  <w:style w:type="character" w:customStyle="1" w:styleId="senselabelstart">
    <w:name w:val="sense_label start"/>
    <w:basedOn w:val="DefaultParagraphFont"/>
    <w:rsid w:val="00230049"/>
  </w:style>
  <w:style w:type="character" w:customStyle="1" w:styleId="sensecontent">
    <w:name w:val="sense_content"/>
    <w:basedOn w:val="DefaultParagraphFont"/>
    <w:rsid w:val="00230049"/>
  </w:style>
  <w:style w:type="character" w:customStyle="1" w:styleId="vi">
    <w:name w:val="vi"/>
    <w:basedOn w:val="DefaultParagraphFont"/>
    <w:rsid w:val="00230049"/>
  </w:style>
  <w:style w:type="character" w:customStyle="1" w:styleId="senselabel">
    <w:name w:val="sense_label"/>
    <w:basedOn w:val="DefaultParagraphFont"/>
    <w:rsid w:val="00230049"/>
  </w:style>
  <w:style w:type="character" w:customStyle="1" w:styleId="Style11ptUnderlineBorderSinglesolidlineAuto05pt">
    <w:name w:val="Style 11 pt Underline Border: : (Single solid line Auto  0.5 pt..."/>
    <w:basedOn w:val="DefaultParagraphFont"/>
    <w:rsid w:val="00230049"/>
    <w:rPr>
      <w:sz w:val="20"/>
      <w:u w:val="single"/>
      <w:bdr w:val="single" w:sz="4" w:space="0" w:color="auto"/>
    </w:rPr>
  </w:style>
  <w:style w:type="character" w:customStyle="1" w:styleId="StyleUnderlineChar11pt">
    <w:name w:val="Style Underline Char + 11 pt"/>
    <w:basedOn w:val="DefaultParagraphFont"/>
    <w:rsid w:val="00230049"/>
    <w:rPr>
      <w:rFonts w:ascii="Times New Roman" w:hAnsi="Times New Roman"/>
      <w:sz w:val="20"/>
      <w:szCs w:val="24"/>
      <w:u w:val="single"/>
      <w:lang w:val="en-US" w:eastAsia="en-US" w:bidi="ar-SA"/>
    </w:rPr>
  </w:style>
  <w:style w:type="character" w:customStyle="1" w:styleId="pmterms1">
    <w:name w:val="pmterms1"/>
    <w:basedOn w:val="DefaultParagraphFont"/>
    <w:rsid w:val="00230049"/>
  </w:style>
  <w:style w:type="character" w:customStyle="1" w:styleId="cite">
    <w:name w:val="cite"/>
    <w:rsid w:val="00230049"/>
    <w:rPr>
      <w:rFonts w:ascii="Times New Roman" w:hAnsi="Times New Roman"/>
      <w:b/>
      <w:sz w:val="24"/>
    </w:rPr>
  </w:style>
  <w:style w:type="character" w:customStyle="1" w:styleId="cardChar">
    <w:name w:val="card Char"/>
    <w:link w:val="card"/>
    <w:rsid w:val="00230049"/>
    <w:rPr>
      <w:rFonts w:cs="Calibr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cisgac.com/default.php?ipkCat=128&amp;ifkCat=146&amp;sid=146" TargetMode="External"/><Relationship Id="rId39"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21" Type="http://schemas.openxmlformats.org/officeDocument/2006/relationships/hyperlink" Target="http://www.fourthsector.net/attachments/7/original/Summary_of_US_Law_Affecting_FS.pdf?1229493187" TargetMode="External"/><Relationship Id="rId3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2" Type="http://schemas.openxmlformats.org/officeDocument/2006/relationships/hyperlink" Target="http://supreme.lp.findlaw.com/supreme_court/briefs/06-84/06-84.mer.ami.mica.pdf" TargetMode="External"/><Relationship Id="rId47" Type="http://schemas.openxmlformats.org/officeDocument/2006/relationships/hyperlink" Target="http://www.merriam-webster.com/dictionary/augment" TargetMode="External"/><Relationship Id="rId50" Type="http://schemas.openxmlformats.org/officeDocument/2006/relationships/hyperlink" Target="https://uscode.house.gov/view.xhtml?req=(title:43%20section:1331%20edition:prelim)" TargetMode="External"/><Relationship Id="rId55" Type="http://schemas.openxmlformats.org/officeDocument/2006/relationships/hyperlink" Target="https://toolkit.climate.gov/arctic-development-and-transport" TargetMode="External"/><Relationship Id="rId63"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cisgac.com/default.php?ipkCat=128&amp;ifkCat=146&amp;sid=146" TargetMode="External"/><Relationship Id="rId11" Type="http://schemas.openxmlformats.org/officeDocument/2006/relationships/hyperlink" Target="https://www.amacad.org/publication/future-human-spaceflight-objectives-and-policy-implications-global-context/section/5" TargetMode="External"/><Relationship Id="rId24" Type="http://schemas.openxmlformats.org/officeDocument/2006/relationships/hyperlink" Target="http://www.merriam-webster/" TargetMode="External"/><Relationship Id="rId32"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37" Type="http://schemas.openxmlformats.org/officeDocument/2006/relationships/hyperlink" Target="http://www.publications.parliament.uk/pa/jt200304/jtselect/jtchar/1" TargetMode="External"/><Relationship Id="rId40"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5" Type="http://schemas.openxmlformats.org/officeDocument/2006/relationships/hyperlink" Target="http://dictionary.cambridge.org/define.asp?key=decrease*1+0&amp;dict=a" TargetMode="External"/><Relationship Id="rId53" Type="http://schemas.openxmlformats.org/officeDocument/2006/relationships/hyperlink" Target="https://www.amacad.org/publication/future-human-spaceflight-objectives-and-policy-implications-global-context/section/5" TargetMode="External"/><Relationship Id="rId58" Type="http://schemas.openxmlformats.org/officeDocument/2006/relationships/hyperlink" Target="https://www.arcticcentre.org/EN/arcticregion" TargetMode="External"/><Relationship Id="rId5" Type="http://schemas.openxmlformats.org/officeDocument/2006/relationships/webSettings" Target="webSettings.xml"/><Relationship Id="rId61" Type="http://schemas.openxmlformats.org/officeDocument/2006/relationships/customXml" Target="../customXml/item2.xml"/><Relationship Id="rId19" Type="http://schemas.openxmlformats.org/officeDocument/2006/relationships/hyperlink" Target="http://www.oscn.net/applications/oscn/deliverdocument.asp?box1=106&amp;box2=U.S.&amp;box3=360"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www.merriam-webster/" TargetMode="External"/><Relationship Id="rId27" Type="http://schemas.openxmlformats.org/officeDocument/2006/relationships/hyperlink" Target="http://cisgac.com/default.php?ipkCat=128&amp;ifkCat=146&amp;sid=146" TargetMode="External"/><Relationship Id="rId30" Type="http://schemas.openxmlformats.org/officeDocument/2006/relationships/hyperlink" Target="http://cisgac.com/default.php?ipkCat=128&amp;ifkCat=146&amp;sid=146" TargetMode="External"/><Relationship Id="rId3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3" Type="http://schemas.openxmlformats.org/officeDocument/2006/relationships/hyperlink" Target="http://encarta.msn.com/encnet/features/dictionary/DictionaryResults.aspx?refid=1861620741" TargetMode="External"/><Relationship Id="rId48" Type="http://schemas.openxmlformats.org/officeDocument/2006/relationships/hyperlink" Target="http://www.merriam-webster.com/dictionary/enrich" TargetMode="External"/><Relationship Id="rId56" Type="http://schemas.openxmlformats.org/officeDocument/2006/relationships/hyperlink" Target="https://arcticyearbook.com/arctic-yearbook/2018/34-yearbook/2018-arctic-development-in-theory-in-practice/301-introduction-arctic-development-in-theory-and-in-practice" TargetMode="External"/><Relationship Id="rId8" Type="http://schemas.openxmlformats.org/officeDocument/2006/relationships/image" Target="media/image1.png"/><Relationship Id="rId51" Type="http://schemas.openxmlformats.org/officeDocument/2006/relationships/hyperlink" Target="https://www.merriam-webster.com/dictionary/exploration" TargetMode="External"/><Relationship Id="rId3" Type="http://schemas.openxmlformats.org/officeDocument/2006/relationships/styles" Target="styl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hyperlink" Target="http://cisgac.com/default.php?ipkCat=128&amp;ifkCat=146&amp;sid=146" TargetMode="External"/><Relationship Id="rId33" Type="http://schemas.openxmlformats.org/officeDocument/2006/relationships/hyperlink" Target="http://www.swlearning.com/blaw/cases/court_uses.html" TargetMode="External"/><Relationship Id="rId38"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46" Type="http://schemas.openxmlformats.org/officeDocument/2006/relationships/hyperlink" Target="http://www.merriam-webster.com/dictionary/increase%5b1" TargetMode="External"/><Relationship Id="rId59" Type="http://schemas.openxmlformats.org/officeDocument/2006/relationships/fontTable" Target="fontTable.xml"/><Relationship Id="rId20" Type="http://schemas.openxmlformats.org/officeDocument/2006/relationships/hyperlink" Target="http://dictionary.reference.com/help/ahd4/pronkey.html" TargetMode="External"/><Relationship Id="rId41"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54" Type="http://schemas.openxmlformats.org/officeDocument/2006/relationships/hyperlink" Target="https://dictionary.cambridge.org/us/dictionary/english/exploration" TargetMode="External"/><Relationship Id="rId62"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www.merriam-webster/" TargetMode="External"/><Relationship Id="rId28" Type="http://schemas.openxmlformats.org/officeDocument/2006/relationships/hyperlink" Target="http://cisgac.com/default.php?ipkCat=128&amp;ifkCat=146&amp;sid=146" TargetMode="External"/><Relationship Id="rId3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9" Type="http://schemas.openxmlformats.org/officeDocument/2006/relationships/hyperlink" Target="http://www.supremelaw.org/ref/zipcode/updegrav.htm" TargetMode="External"/><Relationship Id="rId57" Type="http://schemas.openxmlformats.org/officeDocument/2006/relationships/hyperlink" Target="https://www.britannica.com/place/Arctic/Terrain" TargetMode="External"/><Relationship Id="rId10" Type="http://schemas.openxmlformats.org/officeDocument/2006/relationships/hyperlink" Target="https://uscode.house.gov/view.xhtml?req=(title:43%20section:1331%20edition:prelim)" TargetMode="External"/><Relationship Id="rId31" Type="http://schemas.openxmlformats.org/officeDocument/2006/relationships/hyperlink" Target="http://cisgac.com/default.php?ipkCat=128&amp;ifkCat=146&amp;sid=146" TargetMode="External"/><Relationship Id="rId44" Type="http://schemas.openxmlformats.org/officeDocument/2006/relationships/hyperlink" Target="http://dictionary.cambridge.org/define.asp?dict=A&amp;key=increase*1+0&amp;ph=on" TargetMode="External"/><Relationship Id="rId52" Type="http://schemas.openxmlformats.org/officeDocument/2006/relationships/hyperlink" Target="https://dictionary.cambridge.org/us/dictionary/english/exploration"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ticyearbook.com/arctic-yearbook/2018/34-yearbook/2018-arctic-development-in-theory-in-practice/301-introduction-arctic-development-in-theory-and-in-prac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786E7B1-2DC9-41B6-B02B-AAAD96D19A15}"/>
</file>

<file path=customXml/itemProps3.xml><?xml version="1.0" encoding="utf-8"?>
<ds:datastoreItem xmlns:ds="http://schemas.openxmlformats.org/officeDocument/2006/customXml" ds:itemID="{3AA7E0CF-ABAF-4890-A77C-68A3F6A53EC5}"/>
</file>

<file path=customXml/itemProps4.xml><?xml version="1.0" encoding="utf-8"?>
<ds:datastoreItem xmlns:ds="http://schemas.openxmlformats.org/officeDocument/2006/customXml" ds:itemID="{F841BDCC-3E74-46C9-A72E-E30ACF6AAD8D}"/>
</file>

<file path=docProps/app.xml><?xml version="1.0" encoding="utf-8"?>
<Properties xmlns="http://schemas.openxmlformats.org/officeDocument/2006/extended-properties" xmlns:vt="http://schemas.openxmlformats.org/officeDocument/2006/docPropsVTypes">
  <Template>Debate.dotm</Template>
  <TotalTime>163</TotalTime>
  <Pages>101</Pages>
  <Words>21737</Words>
  <Characters>123902</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Gabriel Lewis</dc:creator>
  <cp:keywords>6.0.0</cp:keywords>
  <dc:description/>
  <cp:lastModifiedBy>Lewis, Gabriel N.</cp:lastModifiedBy>
  <cp:revision>3</cp:revision>
  <dcterms:created xsi:type="dcterms:W3CDTF">2025-05-29T19:53:00Z</dcterms:created>
  <dcterms:modified xsi:type="dcterms:W3CDTF">2025-06-03T01:27:00Z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