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89B87" w14:textId="4D783B77" w:rsidR="005D388F" w:rsidRDefault="00804104" w:rsidP="00804104">
      <w:pPr>
        <w:pStyle w:val="Heading1"/>
      </w:pPr>
      <w:r>
        <w:t>Aff</w:t>
      </w:r>
    </w:p>
    <w:p w14:paraId="1E865154" w14:textId="6925D419" w:rsidR="00804104" w:rsidRDefault="00804104" w:rsidP="00804104">
      <w:pPr>
        <w:pStyle w:val="Heading2"/>
      </w:pPr>
      <w:r>
        <w:t>1AC</w:t>
      </w:r>
    </w:p>
    <w:p w14:paraId="7F8F614B" w14:textId="77777777" w:rsidR="00804104" w:rsidRDefault="00804104" w:rsidP="00804104">
      <w:pPr>
        <w:pStyle w:val="Heading4"/>
      </w:pPr>
      <w:r>
        <w:t>In 1997, Alootook Ipellie wrote “Thirsty for Life,” an essay that encapsulates the division between Qallunaat (White) narratives of the Arctic versus the lived experiences of Inuit communities. He wrote…</w:t>
      </w:r>
    </w:p>
    <w:p w14:paraId="3A9478BA" w14:textId="77777777" w:rsidR="00804104" w:rsidRDefault="00804104" w:rsidP="00804104">
      <w:r w:rsidRPr="00B63B7B">
        <w:rPr>
          <w:rStyle w:val="Style13ptBold"/>
        </w:rPr>
        <w:t>Ipellie</w:t>
      </w:r>
      <w:r>
        <w:t xml:space="preserve">, </w:t>
      </w:r>
      <w:r w:rsidRPr="00B63B7B">
        <w:t>Inuk graphic artist, political and satirical cartoonist, writer, photographer, and Inuktitut translator</w:t>
      </w:r>
      <w:r>
        <w:t xml:space="preserve">, </w:t>
      </w:r>
      <w:r w:rsidRPr="00B63B7B">
        <w:rPr>
          <w:rStyle w:val="Style13ptBold"/>
        </w:rPr>
        <w:t>1997</w:t>
      </w:r>
    </w:p>
    <w:p w14:paraId="6CE8426C" w14:textId="77777777" w:rsidR="00804104" w:rsidRDefault="00804104" w:rsidP="00804104">
      <w:r w:rsidRPr="00036D3B">
        <w:t>ALOOTOOK IPELLIE</w:t>
      </w:r>
      <w:r>
        <w:t xml:space="preserve">, “Thirsty for Life: A Nomad Learns to Write and Draw”, in </w:t>
      </w:r>
      <w:r>
        <w:rPr>
          <w:i/>
          <w:iCs/>
        </w:rPr>
        <w:t>Echoing Silence: Essays on the Arctic Narrative</w:t>
      </w:r>
      <w:r>
        <w:t xml:space="preserve">, University of Ottawa Press, 1997, </w:t>
      </w:r>
      <w:r w:rsidRPr="00B63B7B">
        <w:t>https://press.uottawa.ca/en/9780776604411/echoing-silence/</w:t>
      </w:r>
      <w:r>
        <w:t xml:space="preserve"> Pgs. 93-96, HDCSW – Accessed July 16 2025]</w:t>
      </w:r>
    </w:p>
    <w:p w14:paraId="254914AF" w14:textId="77777777" w:rsidR="00804104" w:rsidRPr="006C365D" w:rsidRDefault="00804104" w:rsidP="00804104">
      <w:pPr>
        <w:rPr>
          <w:sz w:val="16"/>
        </w:rPr>
      </w:pPr>
      <w:r w:rsidRPr="00B63B7B">
        <w:rPr>
          <w:rStyle w:val="StyleUnderline"/>
        </w:rPr>
        <w:t>I don’t know what it is about this day and age, but wherever I go in this world,</w:t>
      </w:r>
      <w:r w:rsidRPr="006C365D">
        <w:rPr>
          <w:sz w:val="16"/>
        </w:rPr>
        <w:t xml:space="preserve"> </w:t>
      </w:r>
      <w:r w:rsidRPr="00B63B7B">
        <w:rPr>
          <w:rStyle w:val="Emphasis"/>
        </w:rPr>
        <w:t>I always end up being surrounded by so many Qallunaat of all persuasions</w:t>
      </w:r>
      <w:r w:rsidRPr="006C365D">
        <w:rPr>
          <w:sz w:val="16"/>
        </w:rPr>
        <w:t>. This reality usually gives me a strange feeling, and I get a little scared at times. How did this ever happen to an innocent Eskimo such as I?</w:t>
      </w:r>
    </w:p>
    <w:p w14:paraId="7FAB432E" w14:textId="77777777" w:rsidR="00804104" w:rsidRPr="006C365D" w:rsidRDefault="00804104" w:rsidP="00804104">
      <w:pPr>
        <w:rPr>
          <w:sz w:val="16"/>
        </w:rPr>
      </w:pPr>
      <w:r w:rsidRPr="006C365D">
        <w:rPr>
          <w:sz w:val="16"/>
        </w:rPr>
        <w:t>I do not mean to offend any of my Qallunaat friends here, but perhaps you will understand better why I feel a little apprehensive standing and speaking in front of you. A trailblazer I am not, but at least allow me to be a great pretender.</w:t>
      </w:r>
    </w:p>
    <w:p w14:paraId="683D3218" w14:textId="77777777" w:rsidR="00804104" w:rsidRPr="006C365D" w:rsidRDefault="00804104" w:rsidP="00804104">
      <w:pPr>
        <w:rPr>
          <w:sz w:val="16"/>
        </w:rPr>
      </w:pPr>
      <w:r w:rsidRPr="00B63B7B">
        <w:rPr>
          <w:rStyle w:val="StyleUnderline"/>
        </w:rPr>
        <w:t>Let me speak, for a moment, of my fellow Inuit of the recent past</w:t>
      </w:r>
      <w:r w:rsidRPr="006C365D">
        <w:rPr>
          <w:sz w:val="16"/>
        </w:rPr>
        <w:t>, who were rendered by outside forces a fated people thrown collectively for a loop into an uncertain future. Their long history as a nomadic people living in one of the world's largest deep freezers has now proven their traditional culture and heritage were destined for a wholesale change. This change left behind, in its wake, victims whose sense of Eskimo reality was irreversibly altered by cultural upheaval.</w:t>
      </w:r>
    </w:p>
    <w:p w14:paraId="0EB7C2A0" w14:textId="77777777" w:rsidR="00804104" w:rsidRPr="006C365D" w:rsidRDefault="00804104" w:rsidP="00804104">
      <w:pPr>
        <w:rPr>
          <w:sz w:val="16"/>
        </w:rPr>
      </w:pPr>
      <w:r w:rsidRPr="00B63B7B">
        <w:rPr>
          <w:rStyle w:val="Emphasis"/>
        </w:rPr>
        <w:t xml:space="preserve">As a people, </w:t>
      </w:r>
      <w:r w:rsidRPr="00484031">
        <w:rPr>
          <w:rStyle w:val="Emphasis"/>
        </w:rPr>
        <w:t>when the first wave of settlers came</w:t>
      </w:r>
      <w:r w:rsidRPr="00B63B7B">
        <w:rPr>
          <w:rStyle w:val="Emphasis"/>
        </w:rPr>
        <w:t xml:space="preserve"> to their domain, </w:t>
      </w:r>
      <w:r w:rsidRPr="00484031">
        <w:rPr>
          <w:rStyle w:val="Emphasis"/>
        </w:rPr>
        <w:t>they did not have</w:t>
      </w:r>
      <w:r w:rsidRPr="00B63B7B">
        <w:rPr>
          <w:rStyle w:val="Emphasis"/>
        </w:rPr>
        <w:t xml:space="preserve"> any </w:t>
      </w:r>
      <w:r w:rsidRPr="00484031">
        <w:rPr>
          <w:rStyle w:val="Emphasis"/>
        </w:rPr>
        <w:t>immunity to</w:t>
      </w:r>
      <w:r w:rsidRPr="00B63B7B">
        <w:rPr>
          <w:rStyle w:val="Emphasis"/>
        </w:rPr>
        <w:t xml:space="preserve"> an infection not unlike </w:t>
      </w:r>
      <w:r w:rsidRPr="00484031">
        <w:rPr>
          <w:rStyle w:val="Emphasis"/>
        </w:rPr>
        <w:t>the flesh-eating disease</w:t>
      </w:r>
      <w:r w:rsidRPr="00B63B7B">
        <w:rPr>
          <w:rStyle w:val="Emphasis"/>
        </w:rPr>
        <w:t>, streptococcus A bacteria. This disease, fatal as it can sometimes be, was somehow prevented from doing further gorging on the already minuscule Inuit population</w:t>
      </w:r>
      <w:r w:rsidRPr="006C365D">
        <w:rPr>
          <w:sz w:val="16"/>
        </w:rPr>
        <w:t xml:space="preserve">. </w:t>
      </w:r>
      <w:r w:rsidRPr="00B63B7B">
        <w:rPr>
          <w:rStyle w:val="StyleUnderline"/>
        </w:rPr>
        <w:t xml:space="preserve">However, even at this late hour, the fall-out from the recent cultural explosion is still vibrating through the lives of four generations of Inuit. </w:t>
      </w:r>
      <w:r w:rsidRPr="00B63B7B">
        <w:rPr>
          <w:rStyle w:val="Emphasis"/>
        </w:rPr>
        <w:t xml:space="preserve">And </w:t>
      </w:r>
      <w:r w:rsidRPr="00484031">
        <w:rPr>
          <w:rStyle w:val="Emphasis"/>
        </w:rPr>
        <w:t>what was their devious crime?</w:t>
      </w:r>
      <w:r w:rsidRPr="00B63B7B">
        <w:rPr>
          <w:rStyle w:val="Emphasis"/>
        </w:rPr>
        <w:t xml:space="preserve"> </w:t>
      </w:r>
      <w:r w:rsidRPr="00484031">
        <w:rPr>
          <w:rStyle w:val="Emphasis"/>
        </w:rPr>
        <w:t>Just being culturally different with a distinct ideology</w:t>
      </w:r>
      <w:r w:rsidRPr="00B63B7B">
        <w:rPr>
          <w:rStyle w:val="Emphasis"/>
        </w:rPr>
        <w:t xml:space="preserve"> far </w:t>
      </w:r>
      <w:r w:rsidRPr="00484031">
        <w:rPr>
          <w:rStyle w:val="Emphasis"/>
        </w:rPr>
        <w:t>removed from</w:t>
      </w:r>
      <w:r w:rsidRPr="00B63B7B">
        <w:rPr>
          <w:rStyle w:val="Emphasis"/>
        </w:rPr>
        <w:t xml:space="preserve"> those of </w:t>
      </w:r>
      <w:r w:rsidRPr="00484031">
        <w:rPr>
          <w:rStyle w:val="Emphasis"/>
        </w:rPr>
        <w:t>the settlers</w:t>
      </w:r>
      <w:r w:rsidRPr="00B63B7B">
        <w:rPr>
          <w:rStyle w:val="Emphasis"/>
        </w:rPr>
        <w:t xml:space="preserve">. </w:t>
      </w:r>
      <w:r w:rsidRPr="006C365D">
        <w:rPr>
          <w:sz w:val="16"/>
        </w:rPr>
        <w:t xml:space="preserve">Whoever thought curiosity didn't come with a price has gone the way of Franklin and his forlorn men. None of us are deaf, dumb, and blind to the fact that if there is a buck to be made, the salesman will be at your door with a brand new deep freezer in hand, or for that matter, the eternally infamous, and the latest edition, of a vacuum cleaner. What wondrous technological, and engineering, achievements these are! The Eskimo will love 'em. The latest blue millionaire is born. </w:t>
      </w:r>
      <w:r w:rsidRPr="00B63B7B">
        <w:rPr>
          <w:rStyle w:val="StyleUnderline"/>
        </w:rPr>
        <w:t>Never mind that the salesman also happened to be a huckster working for a blue-blooded descendant from the former British Empire</w:t>
      </w:r>
      <w:r w:rsidRPr="006C365D">
        <w:rPr>
          <w:sz w:val="16"/>
        </w:rPr>
        <w:t>.</w:t>
      </w:r>
    </w:p>
    <w:p w14:paraId="3AB229ED" w14:textId="77777777" w:rsidR="00804104" w:rsidRPr="006C365D" w:rsidRDefault="00804104" w:rsidP="00804104">
      <w:pPr>
        <w:rPr>
          <w:sz w:val="16"/>
        </w:rPr>
      </w:pPr>
      <w:r w:rsidRPr="006C365D">
        <w:rPr>
          <w:sz w:val="16"/>
        </w:rPr>
        <w:t>I well remember the heady days when me and my family slowly got up early each morning in the dark dampness of the igloo, our eyelids still stuck shut with the fluid that had soured and become pasty during the night. The fluid had actually been teardrops left over from the previous day's loss of an animal we should have since devoured to help replenish our bodies, and therefore, our minds.</w:t>
      </w:r>
    </w:p>
    <w:p w14:paraId="5FFF2C9B" w14:textId="77777777" w:rsidR="00804104" w:rsidRPr="006C365D" w:rsidRDefault="00804104" w:rsidP="00804104">
      <w:pPr>
        <w:rPr>
          <w:sz w:val="16"/>
        </w:rPr>
      </w:pPr>
      <w:r w:rsidRPr="00484031">
        <w:rPr>
          <w:rStyle w:val="Emphasis"/>
        </w:rPr>
        <w:t>Each day was a struggle</w:t>
      </w:r>
      <w:r w:rsidRPr="00B63B7B">
        <w:rPr>
          <w:rStyle w:val="Emphasis"/>
        </w:rPr>
        <w:t xml:space="preserve"> full of hope that bounty was waiting for us </w:t>
      </w:r>
      <w:r w:rsidRPr="00484031">
        <w:rPr>
          <w:rStyle w:val="Emphasis"/>
        </w:rPr>
        <w:t>in</w:t>
      </w:r>
      <w:r w:rsidRPr="00B63B7B">
        <w:rPr>
          <w:rStyle w:val="Emphasis"/>
        </w:rPr>
        <w:t xml:space="preserve"> one of those seal breathing holes on </w:t>
      </w:r>
      <w:r w:rsidRPr="00484031">
        <w:rPr>
          <w:rStyle w:val="Emphasis"/>
        </w:rPr>
        <w:t>the</w:t>
      </w:r>
      <w:r w:rsidRPr="00B63B7B">
        <w:rPr>
          <w:rStyle w:val="Emphasis"/>
        </w:rPr>
        <w:t xml:space="preserve"> vast sea </w:t>
      </w:r>
      <w:r w:rsidRPr="00484031">
        <w:rPr>
          <w:rStyle w:val="Emphasis"/>
        </w:rPr>
        <w:t>ice</w:t>
      </w:r>
      <w:r w:rsidRPr="006C365D">
        <w:rPr>
          <w:sz w:val="16"/>
        </w:rPr>
        <w:t xml:space="preserve">. </w:t>
      </w:r>
      <w:r w:rsidRPr="00B63B7B">
        <w:rPr>
          <w:rStyle w:val="StyleUnderline"/>
        </w:rPr>
        <w:t>Our dogged determination to survive will never be understood by those who did not keep company with us when out stomachs yearned for their latest salvation</w:t>
      </w:r>
      <w:r w:rsidRPr="006C365D">
        <w:rPr>
          <w:sz w:val="16"/>
        </w:rPr>
        <w:t xml:space="preserve">. </w:t>
      </w:r>
      <w:r w:rsidRPr="00484031">
        <w:rPr>
          <w:rStyle w:val="Emphasis"/>
        </w:rPr>
        <w:t>Not even the greatest</w:t>
      </w:r>
      <w:r w:rsidRPr="00B63B7B">
        <w:rPr>
          <w:rStyle w:val="Emphasis"/>
        </w:rPr>
        <w:t xml:space="preserve"> of </w:t>
      </w:r>
      <w:r w:rsidRPr="00484031">
        <w:rPr>
          <w:rStyle w:val="Emphasis"/>
        </w:rPr>
        <w:t>Arctic narrators</w:t>
      </w:r>
      <w:r w:rsidRPr="00B63B7B">
        <w:rPr>
          <w:rStyle w:val="Emphasis"/>
        </w:rPr>
        <w:t xml:space="preserve">, I believe, </w:t>
      </w:r>
      <w:r w:rsidRPr="00484031">
        <w:rPr>
          <w:rStyle w:val="Emphasis"/>
        </w:rPr>
        <w:t>will ever come close to interpreting the anguish</w:t>
      </w:r>
      <w:r w:rsidRPr="00B63B7B">
        <w:rPr>
          <w:rStyle w:val="Emphasis"/>
        </w:rPr>
        <w:t xml:space="preserve"> we </w:t>
      </w:r>
      <w:r w:rsidRPr="00484031">
        <w:rPr>
          <w:rStyle w:val="Emphasis"/>
        </w:rPr>
        <w:t>nomads felt</w:t>
      </w:r>
      <w:r w:rsidRPr="00B63B7B">
        <w:rPr>
          <w:rStyle w:val="Emphasis"/>
        </w:rPr>
        <w:t xml:space="preserve"> when each day dawned and darkness fell at the end of the day.</w:t>
      </w:r>
      <w:r w:rsidRPr="006C365D">
        <w:rPr>
          <w:sz w:val="16"/>
        </w:rPr>
        <w:t xml:space="preserve"> Our only saving grace was to continue dreaming about the feast that had once again eluded us.</w:t>
      </w:r>
    </w:p>
    <w:p w14:paraId="5B5F2966" w14:textId="77777777" w:rsidR="00804104" w:rsidRPr="006C365D" w:rsidRDefault="00804104" w:rsidP="00804104">
      <w:pPr>
        <w:rPr>
          <w:sz w:val="16"/>
        </w:rPr>
      </w:pPr>
      <w:r w:rsidRPr="006C365D">
        <w:rPr>
          <w:sz w:val="16"/>
        </w:rPr>
        <w:t>I have read many good Arctic yarns spun out by the so-called giants of Canadian Lit., such as Farley Mowat, who, despite his deep earnestness as an Arctic narrator, was inadvertently trapped into Arctic folklore as a writer some Inuit are fond of referring to—in friendly Eskimo terms, of course—as "Farley Mowat, Hardly Knowit." Do not despair, my fellow interpreter of the imagination, even after living in Ottawa for nearly thirty years, the Qallunaat still earnestly call me, "Alootook Ipellie Hardlyknowit." What a vile civilization we live in. Aside from this harsh reality, I have been waiting, all these years, for another of Farley's incredible recipes for those delectable Barren Lands Mice. I am still in culinary heaven, ever since I first tried his recipe for "Creamed Mice." Except in my case, I substituted Tundra Lemmings.</w:t>
      </w:r>
    </w:p>
    <w:p w14:paraId="6CC407E4" w14:textId="77777777" w:rsidR="00804104" w:rsidRPr="006C365D" w:rsidRDefault="00804104" w:rsidP="00804104">
      <w:pPr>
        <w:rPr>
          <w:sz w:val="16"/>
        </w:rPr>
      </w:pPr>
      <w:r w:rsidRPr="006C365D">
        <w:rPr>
          <w:sz w:val="16"/>
        </w:rPr>
        <w:t xml:space="preserve">One of our godfathers of Canadian Lit., Pierre Berton, undoubtedly toiled, long and hard, into many a late "Arctic" night, retelling the trials and tribulations of both the heroic and infamous in his book, The Arctic Grail. Even after coming out with an incredible narrative of Arctic lore, Peeta has always been an enigma in the very Arctic he has written about. Is it only me, or are there others out there, who have never heard of him actually setting foot onto the Arctic tundra? If this is the case, my speculation is his trademark bow tie may have rendered him an illegal alien in the land of the fur-clad Eskimos. If Douglas Adams can write The Hitchhiker's Guide to the Galaxy, then Peeta is a welcome addition to a band of Arctic narrators from the alien galaxy of the Qallanaaq. Beam me up, Scotty </w:t>
      </w:r>
    </w:p>
    <w:p w14:paraId="376FADDD" w14:textId="77777777" w:rsidR="00804104" w:rsidRPr="006C365D" w:rsidRDefault="00804104" w:rsidP="00804104">
      <w:pPr>
        <w:rPr>
          <w:sz w:val="16"/>
        </w:rPr>
      </w:pPr>
      <w:r w:rsidRPr="006C365D">
        <w:rPr>
          <w:sz w:val="16"/>
        </w:rPr>
        <w:t>Some years ago, after reading the Preface to ''The Collected Poems of Al Purdy," I was happy to learn Al and I had several things in common. One, is our first name, since I usually introduce myself as "Al" to the Qallunaat who are, quite literally, incapable of speaking in a guttural voice like so many of us Inuit are wont to do. Second, we both like to write poems. Third, we share a mutual enjoyment of a beer or two, although, at this point in my life, I can only claim to have filled a mid-sized lake in southern Baffin Island. Not to worry, Attikuluk (my name-sake), I will soon be able to boast to one and all that I, too, will not be able to ever see the shore again from my rowboat from all the beer I have drunk in my lifetime</w:t>
      </w:r>
    </w:p>
    <w:p w14:paraId="526DD0AC" w14:textId="77777777" w:rsidR="00804104" w:rsidRPr="006C365D" w:rsidRDefault="00804104" w:rsidP="00804104">
      <w:pPr>
        <w:rPr>
          <w:sz w:val="16"/>
        </w:rPr>
      </w:pPr>
      <w:r w:rsidRPr="006C365D">
        <w:rPr>
          <w:sz w:val="16"/>
        </w:rPr>
        <w:t>"Hello, Margaret Atwood!"</w:t>
      </w:r>
    </w:p>
    <w:p w14:paraId="59EB4B12" w14:textId="77777777" w:rsidR="00804104" w:rsidRPr="006C365D" w:rsidRDefault="00804104" w:rsidP="00804104">
      <w:pPr>
        <w:rPr>
          <w:sz w:val="16"/>
        </w:rPr>
      </w:pPr>
      <w:r w:rsidRPr="006C365D">
        <w:rPr>
          <w:sz w:val="16"/>
        </w:rPr>
        <w:t>Upon opening Rudy Wiebe's, Playing Dead: A Contemplation Concerning the Arctic, there is a map of Canada entitled, "Inuit View to the South," showing how the south appears when viewed from the North Pole. The map throws your sense of equilibrium out the door after being so used to looking at a so-called "upright" map of Canada, as seen by Qallunaat from the south. I immediately thought of Rudy as a genius for having come up with an aptly titled book (although, in his case, the title derives from an Inuit legend). What a revelation! The south really does look like that when you are very dead and looking at the world below from your little perch in Heaven. I had better get used to looking at this "Inuit view to the South" in readiness for whenever I am destined to meet the Divinity. What an optimistic Eskimo I am. But, to me, Rudy will forever be a diviner. He travelled to the Arctic and foresaw the future.</w:t>
      </w:r>
    </w:p>
    <w:p w14:paraId="32ABE3A8" w14:textId="77777777" w:rsidR="00804104" w:rsidRPr="006C365D" w:rsidRDefault="00804104" w:rsidP="00804104">
      <w:pPr>
        <w:rPr>
          <w:sz w:val="16"/>
        </w:rPr>
      </w:pPr>
      <w:r w:rsidRPr="006C365D">
        <w:rPr>
          <w:sz w:val="16"/>
        </w:rPr>
        <w:t xml:space="preserve">John Moss. Here is a writer who certainly will never be referred to as a "mossback" as far as interpretation of the Arctic landscape is concerned. Mr. Moss has certainly travelled the ruggedness, as well as the plainness, of the Arctic landscape. He has done it over a time span of many moons in the moonless Arctic summers, and for that matter, in daylight that refused to retire for days on end. He has also done it on the backs of so many others who travelled the Arctic landscape before him. Oh, how their mighty words drew his curiosity and he, too, had to find out how it felt to be reincarnated as an Inummariq, a real Inuk. </w:t>
      </w:r>
      <w:r w:rsidRPr="00484031">
        <w:rPr>
          <w:rStyle w:val="Emphasis"/>
        </w:rPr>
        <w:t>The ghosts of the</w:t>
      </w:r>
      <w:r w:rsidRPr="00B63B7B">
        <w:rPr>
          <w:rStyle w:val="Emphasis"/>
        </w:rPr>
        <w:t xml:space="preserve"> previous </w:t>
      </w:r>
      <w:r w:rsidRPr="00484031">
        <w:rPr>
          <w:rStyle w:val="Emphasis"/>
        </w:rPr>
        <w:t>Arctic, explored, were visible everywhere he went</w:t>
      </w:r>
      <w:r w:rsidRPr="00B63B7B">
        <w:rPr>
          <w:rStyle w:val="Emphasis"/>
        </w:rPr>
        <w:t xml:space="preserve">. </w:t>
      </w:r>
      <w:r w:rsidRPr="006C365D">
        <w:rPr>
          <w:sz w:val="16"/>
        </w:rPr>
        <w:t xml:space="preserve">The welltrodden trails snake their way in the valleys, over countless hills, and along numerous beaches. </w:t>
      </w:r>
      <w:r w:rsidRPr="00B63B7B">
        <w:rPr>
          <w:rStyle w:val="StyleUnderline"/>
        </w:rPr>
        <w:t xml:space="preserve">The Arctic seas echo still with the wailing cries of once proud men who were swallowed by the mighty Arctic seas. They were certainly defiant to their last breath, only to surrender to the almightiness of nature; all humble men. </w:t>
      </w:r>
      <w:r w:rsidRPr="006C365D">
        <w:rPr>
          <w:sz w:val="16"/>
        </w:rPr>
        <w:t>Mr. Moss, who possesses enduring Arctic dreams, has lemmings in his pants that want to go along with the next voyage of discovery. And up to this day, he has covered only the first leg of his long Arctic journey ahead. We envy you, sir. However, let me take you back to your Katannilik Journals for Wednesday, July 29, 1992 ("It's hard to make love on the tundra . . ."). Without pretending macho, I have had similar experiences over the years. I am not saying that I am an expert in such predicaments, but perhaps we can at least compare notes and learn from one another.</w:t>
      </w:r>
    </w:p>
    <w:p w14:paraId="07497003" w14:textId="77777777" w:rsidR="00804104" w:rsidRDefault="00804104" w:rsidP="00804104">
      <w:pPr>
        <w:rPr>
          <w:rStyle w:val="Emphasis"/>
        </w:rPr>
      </w:pPr>
      <w:r w:rsidRPr="00B63B7B">
        <w:rPr>
          <w:rStyle w:val="Emphasis"/>
        </w:rPr>
        <w:t xml:space="preserve">And so, </w:t>
      </w:r>
      <w:r w:rsidRPr="00484031">
        <w:rPr>
          <w:rStyle w:val="Emphasis"/>
        </w:rPr>
        <w:t>there are countless</w:t>
      </w:r>
      <w:r w:rsidRPr="00B63B7B">
        <w:rPr>
          <w:rStyle w:val="Emphasis"/>
        </w:rPr>
        <w:t xml:space="preserve"> other </w:t>
      </w:r>
      <w:r w:rsidRPr="00484031">
        <w:rPr>
          <w:rStyle w:val="Emphasis"/>
        </w:rPr>
        <w:t>Arctic narrators who have</w:t>
      </w:r>
      <w:r w:rsidRPr="00B63B7B">
        <w:rPr>
          <w:rStyle w:val="Emphasis"/>
        </w:rPr>
        <w:t xml:space="preserve"> all </w:t>
      </w:r>
      <w:r w:rsidRPr="00484031">
        <w:rPr>
          <w:rStyle w:val="Emphasis"/>
        </w:rPr>
        <w:t>been</w:t>
      </w:r>
      <w:r w:rsidRPr="00B63B7B">
        <w:rPr>
          <w:rStyle w:val="Emphasis"/>
        </w:rPr>
        <w:t xml:space="preserve">, more or less, </w:t>
      </w:r>
      <w:r w:rsidRPr="00484031">
        <w:rPr>
          <w:rStyle w:val="Emphasis"/>
        </w:rPr>
        <w:t>intellectually lured by the</w:t>
      </w:r>
      <w:r w:rsidRPr="00B63B7B">
        <w:rPr>
          <w:rStyle w:val="Emphasis"/>
        </w:rPr>
        <w:t xml:space="preserve"> incredible </w:t>
      </w:r>
      <w:r w:rsidRPr="00484031">
        <w:rPr>
          <w:rStyle w:val="Emphasis"/>
        </w:rPr>
        <w:t>Arctic and its</w:t>
      </w:r>
      <w:r w:rsidRPr="00B63B7B">
        <w:rPr>
          <w:rStyle w:val="Emphasis"/>
        </w:rPr>
        <w:t xml:space="preserve"> hardy and </w:t>
      </w:r>
      <w:r w:rsidRPr="00484031">
        <w:rPr>
          <w:rStyle w:val="Emphasis"/>
        </w:rPr>
        <w:t>resourceful people</w:t>
      </w:r>
      <w:r w:rsidRPr="00B63B7B">
        <w:rPr>
          <w:rStyle w:val="Emphasis"/>
        </w:rPr>
        <w:t xml:space="preserve">, the Inuit who were made to settle down. The myth and mystique of the polar lands has summoned countless men from far-off lands, some of whom came to their unfortunate final end on what turned out to be such an unforgiving land. </w:t>
      </w:r>
      <w:r w:rsidRPr="00B63B7B">
        <w:rPr>
          <w:rStyle w:val="StyleUnderline"/>
        </w:rPr>
        <w:t xml:space="preserve">No living generation of Arctic narrators will ever get enough satisfaction out of spinning yarns about the Arctic and its cast of thousands, from the bygone days to this very moment. </w:t>
      </w:r>
      <w:r w:rsidRPr="00484031">
        <w:rPr>
          <w:rStyle w:val="Emphasis"/>
        </w:rPr>
        <w:t xml:space="preserve">I </w:t>
      </w:r>
      <w:r w:rsidRPr="006C365D">
        <w:rPr>
          <w:rStyle w:val="Emphasis"/>
        </w:rPr>
        <w:t xml:space="preserve">am standing </w:t>
      </w:r>
      <w:r w:rsidRPr="00484031">
        <w:rPr>
          <w:rStyle w:val="Emphasis"/>
        </w:rPr>
        <w:t>here</w:t>
      </w:r>
      <w:r w:rsidRPr="00B63B7B">
        <w:rPr>
          <w:rStyle w:val="Emphasis"/>
        </w:rPr>
        <w:t xml:space="preserve"> in front of you </w:t>
      </w:r>
      <w:r w:rsidRPr="00484031">
        <w:rPr>
          <w:rStyle w:val="Emphasis"/>
        </w:rPr>
        <w:t>to announce</w:t>
      </w:r>
      <w:r w:rsidRPr="00B63B7B">
        <w:rPr>
          <w:rStyle w:val="Emphasis"/>
        </w:rPr>
        <w:t xml:space="preserve">, unfortunately, </w:t>
      </w:r>
      <w:r w:rsidRPr="00484031">
        <w:rPr>
          <w:rStyle w:val="Emphasis"/>
        </w:rPr>
        <w:t>that none of us will</w:t>
      </w:r>
      <w:r w:rsidRPr="00B63B7B">
        <w:rPr>
          <w:rStyle w:val="Emphasis"/>
        </w:rPr>
        <w:t xml:space="preserve"> </w:t>
      </w:r>
      <w:r w:rsidRPr="00484031">
        <w:rPr>
          <w:rStyle w:val="Emphasis"/>
        </w:rPr>
        <w:t xml:space="preserve">ever </w:t>
      </w:r>
      <w:r w:rsidRPr="006C365D">
        <w:rPr>
          <w:rStyle w:val="Emphasis"/>
        </w:rPr>
        <w:t>live long enough</w:t>
      </w:r>
      <w:r w:rsidRPr="00B63B7B">
        <w:rPr>
          <w:rStyle w:val="Emphasis"/>
        </w:rPr>
        <w:t xml:space="preserve"> to finally </w:t>
      </w:r>
      <w:r w:rsidRPr="00484031">
        <w:rPr>
          <w:rStyle w:val="Emphasis"/>
        </w:rPr>
        <w:t>complete the elusive final book on the Arctic and its people,</w:t>
      </w:r>
      <w:r w:rsidRPr="00B63B7B">
        <w:rPr>
          <w:rStyle w:val="Emphasis"/>
        </w:rPr>
        <w:t xml:space="preserve"> </w:t>
      </w:r>
      <w:r w:rsidRPr="006C365D">
        <w:rPr>
          <w:rStyle w:val="Emphasis"/>
        </w:rPr>
        <w:t>or</w:t>
      </w:r>
      <w:r w:rsidRPr="00B63B7B">
        <w:rPr>
          <w:rStyle w:val="Emphasis"/>
        </w:rPr>
        <w:t xml:space="preserve"> any facsimile of them. </w:t>
      </w:r>
      <w:r w:rsidRPr="00484031">
        <w:rPr>
          <w:rStyle w:val="Emphasis"/>
        </w:rPr>
        <w:t>The</w:t>
      </w:r>
      <w:r w:rsidRPr="00B63B7B">
        <w:rPr>
          <w:rStyle w:val="Emphasis"/>
        </w:rPr>
        <w:t xml:space="preserve"> Great White </w:t>
      </w:r>
      <w:r w:rsidRPr="00484031">
        <w:rPr>
          <w:rStyle w:val="Emphasis"/>
        </w:rPr>
        <w:t>Arctic will remain an unfinished story to the very end of human habitation on planet Earth. How sad.</w:t>
      </w:r>
    </w:p>
    <w:p w14:paraId="275ADD9C" w14:textId="77777777" w:rsidR="00804104" w:rsidRPr="006C365D" w:rsidRDefault="00804104" w:rsidP="00804104">
      <w:pPr>
        <w:pStyle w:val="Heading4"/>
      </w:pPr>
      <w:r>
        <w:t xml:space="preserve">Exploration of the Arctic is traditionally imagined as a </w:t>
      </w:r>
      <w:r>
        <w:rPr>
          <w:u w:val="single"/>
        </w:rPr>
        <w:t>harsh environment</w:t>
      </w:r>
      <w:r>
        <w:t xml:space="preserve"> for </w:t>
      </w:r>
      <w:r>
        <w:rPr>
          <w:u w:val="single"/>
        </w:rPr>
        <w:t>European heroes</w:t>
      </w:r>
      <w:r>
        <w:t xml:space="preserve"> to conquer, </w:t>
      </w:r>
      <w:r>
        <w:rPr>
          <w:u w:val="single"/>
        </w:rPr>
        <w:t>whitewashing</w:t>
      </w:r>
      <w:r>
        <w:t xml:space="preserve"> indigenous cosmologies. </w:t>
      </w:r>
    </w:p>
    <w:p w14:paraId="63F47E30" w14:textId="77777777" w:rsidR="00804104" w:rsidRDefault="00804104" w:rsidP="00804104">
      <w:r w:rsidRPr="006253F0">
        <w:rPr>
          <w:rStyle w:val="Style13ptBold"/>
        </w:rPr>
        <w:t>McCorristine,</w:t>
      </w:r>
      <w:r>
        <w:t xml:space="preserve"> Lecturer in Modern British History at Newcastle University, </w:t>
      </w:r>
      <w:r w:rsidRPr="006253F0">
        <w:rPr>
          <w:rStyle w:val="Style13ptBold"/>
        </w:rPr>
        <w:t>2018</w:t>
      </w:r>
    </w:p>
    <w:p w14:paraId="3599F372" w14:textId="77777777" w:rsidR="00804104" w:rsidRDefault="00804104" w:rsidP="00804104">
      <w:r>
        <w:t xml:space="preserve">[Shane, “Introduction” in The Spectral Arctic: A History of Dreams and Ghosts in Polar Exploration, UCL Press, 2018, </w:t>
      </w:r>
      <w:r w:rsidRPr="006253F0">
        <w:t>https://uclpress.co.uk/book/the-spectral-arctic/</w:t>
      </w:r>
      <w:r>
        <w:t>, pgs. 15-16, HDCSW – Accessed July 16 2025]</w:t>
      </w:r>
    </w:p>
    <w:p w14:paraId="6E1D277D" w14:textId="77777777" w:rsidR="00804104" w:rsidRPr="00B54452" w:rsidRDefault="00804104" w:rsidP="00804104">
      <w:pPr>
        <w:rPr>
          <w:rStyle w:val="Emphasis"/>
        </w:rPr>
      </w:pPr>
      <w:r w:rsidRPr="00B54452">
        <w:rPr>
          <w:sz w:val="16"/>
        </w:rPr>
        <w:t>However, the Arctic differed from Antarctica in being an histor- ically inhabited region that formed part of the economies and cultural imaginations of northern Atlantic states</w:t>
      </w:r>
      <w:r w:rsidRPr="00B54452">
        <w:rPr>
          <w:rStyle w:val="StyleUnderline"/>
        </w:rPr>
        <w:t>. Although it was a region well- visited by explorers,</w:t>
      </w:r>
      <w:r w:rsidRPr="00B54452">
        <w:rPr>
          <w:sz w:val="16"/>
        </w:rPr>
        <w:t xml:space="preserve"> whalers and missionaries, </w:t>
      </w:r>
      <w:r w:rsidRPr="00B54452">
        <w:rPr>
          <w:rStyle w:val="Emphasis"/>
        </w:rPr>
        <w:t xml:space="preserve">a good part of being in </w:t>
      </w:r>
      <w:r w:rsidRPr="00484031">
        <w:rPr>
          <w:rStyle w:val="Emphasis"/>
        </w:rPr>
        <w:t>the Arctic meant experiencing spectral moments</w:t>
      </w:r>
      <w:r w:rsidRPr="006C365D">
        <w:rPr>
          <w:rStyle w:val="Emphasis"/>
        </w:rPr>
        <w:t>,</w:t>
      </w:r>
      <w:r w:rsidRPr="006C365D">
        <w:rPr>
          <w:sz w:val="16"/>
        </w:rPr>
        <w:t xml:space="preserve"> of seeing the familiar become the strange and of having to work out how absent people seemed to have presence. Remembering an 1880 whaling trip</w:t>
      </w:r>
      <w:r w:rsidRPr="00B54452">
        <w:rPr>
          <w:sz w:val="16"/>
        </w:rPr>
        <w:t xml:space="preserve"> in The Strand, Arthur Conan Doyle tried to put some bones on this spectrality, writing of the ‘peculiar other- world feeling of the Arctic regions – a feeling so singular, that if you have once been there the thought of it haunts you all your life’ (2012, 333). Linear narratives of geographic achievement or failure, then, were only the beginnings of the cultural appreciation for Arctic exploration. </w:t>
      </w:r>
      <w:r w:rsidRPr="00B54452">
        <w:rPr>
          <w:rStyle w:val="StyleUnderline"/>
        </w:rPr>
        <w:t>Ghostly experiences meant a lot to explorers and their audiences</w:t>
      </w:r>
      <w:r w:rsidRPr="00B54452">
        <w:rPr>
          <w:sz w:val="16"/>
        </w:rPr>
        <w:t xml:space="preserve">. </w:t>
      </w:r>
      <w:r w:rsidRPr="00484031">
        <w:rPr>
          <w:rStyle w:val="Emphasis"/>
        </w:rPr>
        <w:t>These stories</w:t>
      </w:r>
      <w:r w:rsidRPr="00B54452">
        <w:rPr>
          <w:rStyle w:val="Emphasis"/>
        </w:rPr>
        <w:t xml:space="preserve">, and the dream- work they represent, </w:t>
      </w:r>
      <w:r w:rsidRPr="00484031">
        <w:rPr>
          <w:rStyle w:val="Emphasis"/>
        </w:rPr>
        <w:t>enrich our understanding of exploration as a complex set of practices</w:t>
      </w:r>
      <w:r w:rsidRPr="00B54452">
        <w:rPr>
          <w:rStyle w:val="Emphasis"/>
        </w:rPr>
        <w:t xml:space="preserve"> that did not simply involve the activities of explorers in the field.</w:t>
      </w:r>
    </w:p>
    <w:p w14:paraId="6F80E6C2" w14:textId="77777777" w:rsidR="00804104" w:rsidRPr="00B54452" w:rsidRDefault="00804104" w:rsidP="00804104">
      <w:pPr>
        <w:rPr>
          <w:sz w:val="16"/>
        </w:rPr>
      </w:pPr>
      <w:r w:rsidRPr="00B54452">
        <w:rPr>
          <w:rStyle w:val="StyleUnderline"/>
        </w:rPr>
        <w:t>Today the Arctic is no longer merely thought of as a space of geo- graphical distance and difference; rather issues of climate change, oil and gas resources and cultural loss dominate the way the region appears in the international media</w:t>
      </w:r>
      <w:r w:rsidRPr="00B54452">
        <w:rPr>
          <w:sz w:val="16"/>
        </w:rPr>
        <w:t xml:space="preserve">. Yet the language of the magical Arctic, so prominent among narrators in the nineteenth century, has retained its allure among contemporary scholars, newspaper editors and writers. So </w:t>
      </w:r>
      <w:r w:rsidRPr="00B54452">
        <w:rPr>
          <w:rStyle w:val="StyleUnderline"/>
        </w:rPr>
        <w:t>it behoves us to look at what fertilised this language.</w:t>
      </w:r>
      <w:r w:rsidRPr="00B54452">
        <w:rPr>
          <w:sz w:val="16"/>
        </w:rPr>
        <w:t xml:space="preserve"> </w:t>
      </w:r>
      <w:r w:rsidRPr="00B54452">
        <w:rPr>
          <w:rStyle w:val="Emphasis"/>
        </w:rPr>
        <w:t xml:space="preserve">Where does it come from and what does it mean for our historical </w:t>
      </w:r>
      <w:r w:rsidRPr="00484031">
        <w:rPr>
          <w:rStyle w:val="Emphasis"/>
        </w:rPr>
        <w:t>understandings of Arctic exploration</w:t>
      </w:r>
      <w:r w:rsidRPr="00B54452">
        <w:rPr>
          <w:rStyle w:val="Emphasis"/>
        </w:rPr>
        <w:t>?</w:t>
      </w:r>
      <w:r w:rsidRPr="00B54452">
        <w:rPr>
          <w:sz w:val="16"/>
        </w:rPr>
        <w:t xml:space="preserve"> What happens when we move beyond describing the consumption of Arctic enchantments and start to delve deeper into the actual dreams of explorers, archiving their ghost stories and mapping their reveries?</w:t>
      </w:r>
    </w:p>
    <w:p w14:paraId="3F21A686" w14:textId="77777777" w:rsidR="00804104" w:rsidRPr="00B54452" w:rsidRDefault="00804104" w:rsidP="00804104">
      <w:pPr>
        <w:rPr>
          <w:sz w:val="16"/>
        </w:rPr>
      </w:pPr>
      <w:r w:rsidRPr="00B54452">
        <w:rPr>
          <w:rStyle w:val="StyleUnderline"/>
        </w:rPr>
        <w:t xml:space="preserve">The overall aim of this book is to </w:t>
      </w:r>
      <w:r w:rsidRPr="00B54452">
        <w:rPr>
          <w:rStyle w:val="Emphasis"/>
        </w:rPr>
        <w:t>re- think some of the stories that explorers, readers and consumers told themselves about Arctic exploration</w:t>
      </w:r>
      <w:r w:rsidRPr="00B54452">
        <w:rPr>
          <w:rStyle w:val="StyleUnderline"/>
        </w:rPr>
        <w:t>.</w:t>
      </w:r>
      <w:r w:rsidRPr="00B54452">
        <w:rPr>
          <w:sz w:val="16"/>
        </w:rPr>
        <w:t xml:space="preserve"> In researching the topic, I have visited relevant archives and libraries but I have also accessed newspaper and periodical materials that have only recently been digitised. This has uncovered a fresh range of sources that have allowed me to take quite a different approach to what has become relatively well- trodden ground. In what follows I move from well- known accounts of Arctic expeditions to lesser known stories, from events that took place in the Arctic to the imaginative forces trav- elling from different parts of the British Empire. Taken together, my explorations of the spectral Arctic present new ways of reading trad- itional accounts of exploration and resuscitate reports, stories and other neglected narratives about ghostly or dreamlike travel in the Arctic.</w:t>
      </w:r>
    </w:p>
    <w:p w14:paraId="08FE3AE0" w14:textId="77777777" w:rsidR="00804104" w:rsidRPr="00B63B7B" w:rsidRDefault="00804104" w:rsidP="00804104">
      <w:pPr>
        <w:rPr>
          <w:rStyle w:val="Emphasis"/>
        </w:rPr>
      </w:pPr>
      <w:r w:rsidRPr="00B54452">
        <w:rPr>
          <w:rStyle w:val="StyleUnderline"/>
        </w:rPr>
        <w:t>One inherent value in this approach is that it fundamentally questions the standard narrative of polar exploration, which recounts how a rational male hero either conquers or is conquered by an inani- mate and alien nature</w:t>
      </w:r>
      <w:r w:rsidRPr="00B54452">
        <w:rPr>
          <w:sz w:val="16"/>
        </w:rPr>
        <w:t xml:space="preserve">. While this challenge might sound like old news, every week articles and books continue to be published that </w:t>
      </w:r>
      <w:r w:rsidRPr="00484031">
        <w:rPr>
          <w:rStyle w:val="Emphasis"/>
        </w:rPr>
        <w:t>rehearse the</w:t>
      </w:r>
      <w:r w:rsidRPr="00B54452">
        <w:rPr>
          <w:rStyle w:val="Emphasis"/>
        </w:rPr>
        <w:t xml:space="preserve"> familiar </w:t>
      </w:r>
      <w:r w:rsidRPr="00484031">
        <w:rPr>
          <w:rStyle w:val="Emphasis"/>
        </w:rPr>
        <w:t>‘heroic man versus harsh environment’ myth.</w:t>
      </w:r>
      <w:r w:rsidRPr="00B54452">
        <w:rPr>
          <w:rStyle w:val="Emphasis"/>
        </w:rPr>
        <w:t xml:space="preserve"> Although this myth still influences commentary on Antarctica, </w:t>
      </w:r>
      <w:r w:rsidRPr="00484031">
        <w:rPr>
          <w:rStyle w:val="Emphasis"/>
        </w:rPr>
        <w:t>such ‘whitewashing’ is</w:t>
      </w:r>
      <w:r w:rsidRPr="00B54452">
        <w:rPr>
          <w:rStyle w:val="Emphasis"/>
        </w:rPr>
        <w:t xml:space="preserve"> more </w:t>
      </w:r>
      <w:r w:rsidRPr="00484031">
        <w:rPr>
          <w:rStyle w:val="Emphasis"/>
        </w:rPr>
        <w:t>disturbing</w:t>
      </w:r>
      <w:r w:rsidRPr="00B54452">
        <w:rPr>
          <w:rStyle w:val="Emphasis"/>
        </w:rPr>
        <w:t xml:space="preserve"> when it appears in work on Arctic exploration, </w:t>
      </w:r>
      <w:r w:rsidRPr="00484031">
        <w:rPr>
          <w:rStyle w:val="Emphasis"/>
        </w:rPr>
        <w:t>where it is</w:t>
      </w:r>
      <w:r w:rsidRPr="00B54452">
        <w:rPr>
          <w:rStyle w:val="Emphasis"/>
        </w:rPr>
        <w:t xml:space="preserve"> still </w:t>
      </w:r>
      <w:r w:rsidRPr="00484031">
        <w:rPr>
          <w:rStyle w:val="Emphasis"/>
        </w:rPr>
        <w:t>common for indigenous people to be written- out</w:t>
      </w:r>
      <w:r w:rsidRPr="00B54452">
        <w:rPr>
          <w:rStyle w:val="Emphasis"/>
        </w:rPr>
        <w:t xml:space="preserve"> of expeditions, or appear only as background actors in a Eurocentric drama. </w:t>
      </w:r>
      <w:r w:rsidRPr="00B54452">
        <w:rPr>
          <w:sz w:val="16"/>
        </w:rPr>
        <w:t>Such a per- vasive dichotomy not only ignores the everyday dreaming and religious or ‘superstitious’ behaviour which explorers carried with them, but it also obscures the messy spiritual values that were sensed by people in polar landscapes, whether through atmospheric phenomena such as the Aurora Borealis or the embodied spiritual journeys of Inuit shamans and British clairvoyants across vast distances</w:t>
      </w:r>
      <w:r w:rsidRPr="00B54452">
        <w:rPr>
          <w:rStyle w:val="Emphasis"/>
        </w:rPr>
        <w:t xml:space="preserve">. Both </w:t>
      </w:r>
      <w:r w:rsidRPr="00484031">
        <w:rPr>
          <w:rStyle w:val="Emphasis"/>
        </w:rPr>
        <w:t>Inuit oral testimonies</w:t>
      </w:r>
      <w:r w:rsidRPr="00B54452">
        <w:rPr>
          <w:rStyle w:val="Emphasis"/>
        </w:rPr>
        <w:t xml:space="preserve"> and the published journals of explorers </w:t>
      </w:r>
      <w:r w:rsidRPr="00484031">
        <w:rPr>
          <w:rStyle w:val="Emphasis"/>
        </w:rPr>
        <w:t>tell us that shamanism and spiritual forces played a key role</w:t>
      </w:r>
      <w:r w:rsidRPr="00B54452">
        <w:rPr>
          <w:rStyle w:val="Emphasis"/>
        </w:rPr>
        <w:t xml:space="preserve"> in the encounters between strangers in the Arctic, as did Inuit guides, interpreters and map- makers.</w:t>
      </w:r>
    </w:p>
    <w:p w14:paraId="1C254ED6" w14:textId="77777777" w:rsidR="00804104" w:rsidRPr="00E622D9" w:rsidRDefault="00804104" w:rsidP="00804104">
      <w:pPr>
        <w:pStyle w:val="Heading4"/>
      </w:pPr>
      <w:r>
        <w:t xml:space="preserve">The Arctic is imagined as a “dark and cold” place through a settler worldview. Settler methods of developing and exploring the Arctic rely on a legal land-focus approach to claim ownership and enact immeasurable colonial violence on indigenous people. </w:t>
      </w:r>
    </w:p>
    <w:p w14:paraId="5E4E28B4" w14:textId="77777777" w:rsidR="00804104" w:rsidRDefault="00804104" w:rsidP="00804104">
      <w:pPr>
        <w:rPr>
          <w:rStyle w:val="Style13ptBold"/>
        </w:rPr>
      </w:pPr>
      <w:r w:rsidRPr="00E622D9">
        <w:rPr>
          <w:rStyle w:val="Style13ptBold"/>
        </w:rPr>
        <w:t>Smith,</w:t>
      </w:r>
      <w:r>
        <w:t xml:space="preserve"> </w:t>
      </w:r>
      <w:r w:rsidRPr="00E622D9">
        <w:t>dAXunhyuu (Eyak, Alaska Native)</w:t>
      </w:r>
      <w:r>
        <w:t xml:space="preserve"> – Ph.D. from UC Berkeley in Comparative Studies, </w:t>
      </w:r>
      <w:r w:rsidRPr="00E622D9">
        <w:t>geographer interested in the intersections of coloniality, race, and indigeneity</w:t>
      </w:r>
      <w:r>
        <w:t>,</w:t>
      </w:r>
      <w:r w:rsidRPr="00E622D9">
        <w:rPr>
          <w:rStyle w:val="Style13ptBold"/>
        </w:rPr>
        <w:t xml:space="preserve"> 25</w:t>
      </w:r>
    </w:p>
    <w:p w14:paraId="777C6DBC" w14:textId="77777777" w:rsidR="00804104" w:rsidRPr="00E622D9" w:rsidRDefault="00804104" w:rsidP="00804104">
      <w:r w:rsidRPr="00E622D9">
        <w:t>[Jen, “Ice Geographies - The Colonial Politics of Race and Indigeneity in the Arctic – Chapter 1 Ice as An</w:t>
      </w:r>
      <w:r>
        <w:t>alytic</w:t>
      </w:r>
      <w:r w:rsidRPr="00E622D9">
        <w:t xml:space="preserve">”, Duke University Press, May 2025, https://www.dukeupress.edu/ice-geographies, pgs. </w:t>
      </w:r>
      <w:r>
        <w:t>33-37</w:t>
      </w:r>
      <w:r w:rsidRPr="00E622D9">
        <w:t>, HDCSW]</w:t>
      </w:r>
    </w:p>
    <w:p w14:paraId="7B8AB829" w14:textId="77777777" w:rsidR="00804104" w:rsidRPr="009447D1" w:rsidRDefault="00804104" w:rsidP="00804104">
      <w:pPr>
        <w:rPr>
          <w:sz w:val="16"/>
        </w:rPr>
      </w:pPr>
      <w:r w:rsidRPr="00E132FA">
        <w:rPr>
          <w:rStyle w:val="StyleUnderline"/>
        </w:rPr>
        <w:t>I begin with land as analytic before turning to water and ice</w:t>
      </w:r>
      <w:r w:rsidRPr="009447D1">
        <w:rPr>
          <w:sz w:val="16"/>
        </w:rPr>
        <w:t xml:space="preserve">. Land has been asked to hold multitudes across much conceptual terrain. To show the fullness of ice and how it traffics across analytical formations of land and water, I must acknowledge critical genealogies and colonial trap- pings of land- based concepts first. </w:t>
      </w:r>
      <w:r w:rsidRPr="00E132FA">
        <w:rPr>
          <w:rStyle w:val="StyleUnderline"/>
        </w:rPr>
        <w:t>The articulations of land that I explore crop up within and against settler law, encroachment and occupation, and under the technologies of measurement and surveillance. Those</w:t>
      </w:r>
      <w:r w:rsidRPr="009447D1">
        <w:rPr>
          <w:sz w:val="16"/>
        </w:rPr>
        <w:t xml:space="preserve"> </w:t>
      </w:r>
      <w:r w:rsidRPr="00484031">
        <w:rPr>
          <w:rStyle w:val="Emphasis"/>
        </w:rPr>
        <w:t>colo- nial projects shape how ice can be understood</w:t>
      </w:r>
      <w:r w:rsidRPr="00E132FA">
        <w:rPr>
          <w:rStyle w:val="Emphasis"/>
        </w:rPr>
        <w:t xml:space="preserve">, related to, and discussed, especially in strategic formulations by Native peoples </w:t>
      </w:r>
      <w:r w:rsidRPr="00484031">
        <w:rPr>
          <w:rStyle w:val="Emphasis"/>
        </w:rPr>
        <w:t>in the Arctic</w:t>
      </w:r>
      <w:r w:rsidRPr="00E132FA">
        <w:rPr>
          <w:rStyle w:val="Emphasis"/>
        </w:rPr>
        <w:t>.</w:t>
      </w:r>
      <w:r w:rsidRPr="009447D1">
        <w:rPr>
          <w:sz w:val="16"/>
        </w:rPr>
        <w:t xml:space="preserve"> </w:t>
      </w:r>
      <w:r w:rsidRPr="00E132FA">
        <w:rPr>
          <w:rStyle w:val="StyleUnderline"/>
        </w:rPr>
        <w:t xml:space="preserve">To sit with ice thoroughly and rigorously we need to visit with land as well as water. </w:t>
      </w:r>
      <w:r w:rsidRPr="009447D1">
        <w:rPr>
          <w:sz w:val="16"/>
        </w:rPr>
        <w:t>The aim is not only to better understand ice but to think these relational elements and their ongoing critical histories together toward possible coalition.</w:t>
      </w:r>
    </w:p>
    <w:p w14:paraId="13C7E845" w14:textId="77777777" w:rsidR="00804104" w:rsidRPr="009447D1" w:rsidRDefault="00804104" w:rsidP="00804104">
      <w:pPr>
        <w:rPr>
          <w:sz w:val="16"/>
        </w:rPr>
      </w:pPr>
      <w:r w:rsidRPr="009447D1">
        <w:rPr>
          <w:sz w:val="16"/>
        </w:rPr>
        <w:t>L A N D</w:t>
      </w:r>
    </w:p>
    <w:p w14:paraId="77265DC7" w14:textId="77777777" w:rsidR="00804104" w:rsidRPr="009447D1" w:rsidRDefault="00804104" w:rsidP="00804104">
      <w:pPr>
        <w:rPr>
          <w:sz w:val="16"/>
        </w:rPr>
      </w:pPr>
      <w:r w:rsidRPr="00E132FA">
        <w:rPr>
          <w:rStyle w:val="Emphasis"/>
        </w:rPr>
        <w:t>Land animates core elements of Native politics, Native livelihoods, Native histories, and Native futures</w:t>
      </w:r>
      <w:r w:rsidRPr="009447D1">
        <w:rPr>
          <w:sz w:val="16"/>
        </w:rPr>
        <w:t>. “</w:t>
      </w:r>
      <w:r w:rsidRPr="00484031">
        <w:rPr>
          <w:rStyle w:val="Emphasis"/>
        </w:rPr>
        <w:t>Land” functions as</w:t>
      </w:r>
      <w:r w:rsidRPr="00E132FA">
        <w:rPr>
          <w:rStyle w:val="Emphasis"/>
        </w:rPr>
        <w:t xml:space="preserve"> </w:t>
      </w:r>
      <w:r w:rsidRPr="00484031">
        <w:rPr>
          <w:rStyle w:val="Emphasis"/>
        </w:rPr>
        <w:t>a</w:t>
      </w:r>
      <w:r w:rsidRPr="00E132FA">
        <w:rPr>
          <w:rStyle w:val="Emphasis"/>
        </w:rPr>
        <w:t xml:space="preserve"> kind of </w:t>
      </w:r>
      <w:r w:rsidRPr="00484031">
        <w:rPr>
          <w:rStyle w:val="Emphasis"/>
        </w:rPr>
        <w:t>shorthand for</w:t>
      </w:r>
      <w:r w:rsidRPr="00E132FA">
        <w:rPr>
          <w:rStyle w:val="Emphasis"/>
        </w:rPr>
        <w:t xml:space="preserve"> the many distinct historical, </w:t>
      </w:r>
      <w:r w:rsidRPr="00484031">
        <w:rPr>
          <w:rStyle w:val="Emphasis"/>
        </w:rPr>
        <w:t>ontological,</w:t>
      </w:r>
      <w:r w:rsidRPr="00E132FA">
        <w:rPr>
          <w:rStyle w:val="Emphasis"/>
        </w:rPr>
        <w:t xml:space="preserve"> and juridical </w:t>
      </w:r>
      <w:r w:rsidRPr="00484031">
        <w:rPr>
          <w:rStyle w:val="Emphasis"/>
        </w:rPr>
        <w:t>relationships Native peoples</w:t>
      </w:r>
      <w:r w:rsidRPr="00E132FA">
        <w:rPr>
          <w:rStyle w:val="Emphasis"/>
        </w:rPr>
        <w:t xml:space="preserve">, </w:t>
      </w:r>
      <w:r w:rsidRPr="00E132FA">
        <w:rPr>
          <w:rStyle w:val="StyleUnderline"/>
        </w:rPr>
        <w:t xml:space="preserve">communities, and polities negotiate and </w:t>
      </w:r>
      <w:r w:rsidRPr="00484031">
        <w:rPr>
          <w:rStyle w:val="StyleUnderline"/>
        </w:rPr>
        <w:t>maintain with beings,</w:t>
      </w:r>
      <w:r w:rsidRPr="00E132FA">
        <w:rPr>
          <w:rStyle w:val="StyleUnderline"/>
        </w:rPr>
        <w:t xml:space="preserve"> materialities, and landscapes </w:t>
      </w:r>
      <w:r w:rsidRPr="00484031">
        <w:rPr>
          <w:rStyle w:val="StyleUnderline"/>
        </w:rPr>
        <w:t>that are not human</w:t>
      </w:r>
      <w:r w:rsidRPr="00E132FA">
        <w:rPr>
          <w:rStyle w:val="StyleUnderline"/>
        </w:rPr>
        <w:t>.</w:t>
      </w:r>
      <w:r w:rsidRPr="009447D1">
        <w:rPr>
          <w:sz w:val="16"/>
        </w:rPr>
        <w:t xml:space="preserve"> Native authors, scholars, and thinkers have long demonstrated how land operates as con- cept and material.1 </w:t>
      </w:r>
      <w:r w:rsidRPr="009F5A5C">
        <w:rPr>
          <w:rStyle w:val="Emphasis"/>
        </w:rPr>
        <w:t>As Eve Tuck and Marcia McKenzie write, Indigenous theoretical and conceptual formulations of land “derive from entirely dif- ferent epistemological and cosmological foundations, and, thus, cannot be easily combined or absorbed into Western argumentations.</w:t>
      </w:r>
      <w:r w:rsidRPr="009447D1">
        <w:rPr>
          <w:sz w:val="16"/>
        </w:rPr>
        <w:t xml:space="preserve"> They come from, and go to, a different place.” 2 Land is not only simple measurable, observable ecological matter, though that is part of land too.</w:t>
      </w:r>
    </w:p>
    <w:p w14:paraId="15E89CC6" w14:textId="77777777" w:rsidR="00804104" w:rsidRPr="009447D1" w:rsidRDefault="00804104" w:rsidP="00804104">
      <w:pPr>
        <w:rPr>
          <w:sz w:val="16"/>
        </w:rPr>
      </w:pPr>
      <w:r w:rsidRPr="009F5A5C">
        <w:rPr>
          <w:rStyle w:val="StyleUnderline"/>
        </w:rPr>
        <w:t>Land is central to Native communities, polities, and individuals in ways that languages of coloniality, and often the academy, are not capa- cious enough to reflect.</w:t>
      </w:r>
      <w:r w:rsidRPr="009447D1">
        <w:rPr>
          <w:sz w:val="16"/>
        </w:rPr>
        <w:t xml:space="preserve">3 </w:t>
      </w:r>
      <w:r w:rsidRPr="009F5A5C">
        <w:rPr>
          <w:rStyle w:val="Emphasis"/>
        </w:rPr>
        <w:t>The centrality of land did not begin with, nor can it be usurped by, colonialism or colonial actors.</w:t>
      </w:r>
      <w:r w:rsidRPr="009447D1">
        <w:rPr>
          <w:sz w:val="16"/>
        </w:rPr>
        <w:t xml:space="preserve"> As Joanne Barker puts it, “Indigenous land is not capitalism’s land,” it is not “land as prop- erty within European and North American legal philosophy and practice . . . [or] as an inheritable patrilineal estate with intergenerational wealth and caste- making properties . . . and cannot be equated or reduced to the property of European and North American legal philosophy and prac- tice.” 4 </w:t>
      </w:r>
      <w:r w:rsidRPr="009F5A5C">
        <w:rPr>
          <w:rStyle w:val="StyleUnderline"/>
        </w:rPr>
        <w:t>While colonial agents and pressures continue to try to work Indig- enous land into ahistorical property, this reduction and abstraction can never be completed</w:t>
      </w:r>
      <w:r w:rsidRPr="009447D1">
        <w:rPr>
          <w:sz w:val="16"/>
        </w:rPr>
        <w:t>.</w:t>
      </w:r>
    </w:p>
    <w:p w14:paraId="17D3069D" w14:textId="77777777" w:rsidR="00804104" w:rsidRPr="009447D1" w:rsidRDefault="00804104" w:rsidP="00804104">
      <w:pPr>
        <w:rPr>
          <w:sz w:val="16"/>
        </w:rPr>
      </w:pPr>
      <w:r w:rsidRPr="009F5A5C">
        <w:rPr>
          <w:rStyle w:val="Emphasis"/>
        </w:rPr>
        <w:t>Instead, land is both context and process; it is the ground on which and the context in which storytelling makes meaning of the world</w:t>
      </w:r>
      <w:r w:rsidRPr="009447D1">
        <w:rPr>
          <w:sz w:val="16"/>
        </w:rPr>
        <w:t xml:space="preserve">.5 Mish- uana Goeman describes land as “a meaning- making place because that is at the heart of indigenous identity, longing, and belonging. Indige- nous peoples make place by relating both personal and communal expe- riences and histories to certain locations and landscapes— maintaining these spatial relationships is one of the most important components of politics and our identity.” 6 </w:t>
      </w:r>
      <w:r w:rsidRPr="009F5A5C">
        <w:rPr>
          <w:rStyle w:val="StyleUnderline"/>
        </w:rPr>
        <w:t>If land is central to Native communities across geographies, this shapes why land is a central analytic in Native American and Indigenous studies scholarship</w:t>
      </w:r>
      <w:r w:rsidRPr="009447D1">
        <w:rPr>
          <w:sz w:val="16"/>
        </w:rPr>
        <w:t xml:space="preserve">. </w:t>
      </w:r>
      <w:r w:rsidRPr="00484031">
        <w:rPr>
          <w:rStyle w:val="Emphasis"/>
        </w:rPr>
        <w:t>The centrality of land</w:t>
      </w:r>
      <w:r w:rsidRPr="009F5A5C">
        <w:rPr>
          <w:rStyle w:val="Emphasis"/>
        </w:rPr>
        <w:t xml:space="preserve"> to Native life </w:t>
      </w:r>
      <w:r w:rsidRPr="00484031">
        <w:rPr>
          <w:rStyle w:val="Emphasis"/>
        </w:rPr>
        <w:t>is</w:t>
      </w:r>
      <w:r w:rsidRPr="009F5A5C">
        <w:rPr>
          <w:rStyle w:val="Emphasis"/>
        </w:rPr>
        <w:t xml:space="preserve"> also </w:t>
      </w:r>
      <w:r w:rsidRPr="00484031">
        <w:rPr>
          <w:rStyle w:val="Emphasis"/>
        </w:rPr>
        <w:t>why colonial projects work to dispossess Native peoples</w:t>
      </w:r>
      <w:r w:rsidRPr="009F5A5C">
        <w:rPr>
          <w:rStyle w:val="Emphasis"/>
        </w:rPr>
        <w:t xml:space="preserve"> of their lands again and again through projects of ongoing occupation. </w:t>
      </w:r>
      <w:r w:rsidRPr="009447D1">
        <w:rPr>
          <w:sz w:val="16"/>
        </w:rPr>
        <w:t>The cen- tralization of land is iterative and seemingly always urgent and neces- sary for Native peoples. As poet Layli Long Soldier puts it, “I don’t trust nobody / but the land.” 7</w:t>
      </w:r>
    </w:p>
    <w:p w14:paraId="15B16EBC" w14:textId="77777777" w:rsidR="00804104" w:rsidRPr="009447D1" w:rsidRDefault="00804104" w:rsidP="00804104">
      <w:pPr>
        <w:rPr>
          <w:sz w:val="16"/>
        </w:rPr>
      </w:pPr>
      <w:r w:rsidRPr="009447D1">
        <w:rPr>
          <w:sz w:val="16"/>
        </w:rPr>
        <w:t xml:space="preserve">This reality does not come without insistence that perhaps Native studies scholarship has been overdetermined by a focus on land,8 as might likewise be true of scholarship more broadly that is interested in environmental questions. An overwhelming centralization of land then comes to determine conceptually and theoretically the bounds of several academic fields. </w:t>
      </w:r>
      <w:r w:rsidRPr="009F5A5C">
        <w:rPr>
          <w:rStyle w:val="StyleUnderline"/>
        </w:rPr>
        <w:t xml:space="preserve">Scholars demonstrate how </w:t>
      </w:r>
      <w:r w:rsidRPr="00484031">
        <w:rPr>
          <w:rStyle w:val="StyleUnderline"/>
        </w:rPr>
        <w:t>an overemphasis in the ter- restrial</w:t>
      </w:r>
      <w:r w:rsidRPr="009F5A5C">
        <w:rPr>
          <w:rStyle w:val="StyleUnderline"/>
        </w:rPr>
        <w:t xml:space="preserve"> and in grounded, fixed units of analysis </w:t>
      </w:r>
      <w:r w:rsidRPr="00484031">
        <w:rPr>
          <w:rStyle w:val="StyleUnderline"/>
        </w:rPr>
        <w:t>have simplified</w:t>
      </w:r>
      <w:r w:rsidRPr="009F5A5C">
        <w:rPr>
          <w:rStyle w:val="StyleUnderline"/>
        </w:rPr>
        <w:t xml:space="preserve"> the sur- face of </w:t>
      </w:r>
      <w:r w:rsidRPr="00484031">
        <w:rPr>
          <w:rStyle w:val="StyleUnderline"/>
        </w:rPr>
        <w:t>Earth</w:t>
      </w:r>
      <w:r w:rsidRPr="009F5A5C">
        <w:rPr>
          <w:rStyle w:val="StyleUnderline"/>
        </w:rPr>
        <w:t xml:space="preserve"> as something planar and not volumetric.</w:t>
      </w:r>
      <w:r w:rsidRPr="009447D1">
        <w:rPr>
          <w:sz w:val="16"/>
        </w:rPr>
        <w:t xml:space="preserve">9 </w:t>
      </w:r>
      <w:r w:rsidRPr="00484031">
        <w:rPr>
          <w:rStyle w:val="Emphasis"/>
        </w:rPr>
        <w:t>Technologies like mapping, land allotment, colonial borders, and property rights are under girded by the imagined ability to measure land definitively</w:t>
      </w:r>
      <w:r w:rsidRPr="009F5A5C">
        <w:rPr>
          <w:rStyle w:val="Emphasis"/>
        </w:rPr>
        <w:t xml:space="preserve">, to define and to separate one part of unmoving, static earth from another. </w:t>
      </w:r>
      <w:r w:rsidRPr="009447D1">
        <w:rPr>
          <w:sz w:val="16"/>
        </w:rPr>
        <w:t xml:space="preserve">The tools of land measurement are compromised by their purported objectivity in documenting material in its totality. Too often the theoretical tools of scholarship also make space and place flat, passive, or geometric.10 </w:t>
      </w:r>
      <w:r w:rsidRPr="009F5A5C">
        <w:rPr>
          <w:rStyle w:val="Emphasis"/>
        </w:rPr>
        <w:t>Which, of course, is a false oversimplification of land</w:t>
      </w:r>
      <w:r w:rsidRPr="009447D1">
        <w:rPr>
          <w:sz w:val="16"/>
        </w:rPr>
        <w:t>.</w:t>
      </w:r>
    </w:p>
    <w:p w14:paraId="52F1D087" w14:textId="77777777" w:rsidR="00804104" w:rsidRPr="009447D1" w:rsidRDefault="00804104" w:rsidP="00804104">
      <w:pPr>
        <w:rPr>
          <w:sz w:val="16"/>
        </w:rPr>
      </w:pPr>
      <w:r w:rsidRPr="009F5A5C">
        <w:rPr>
          <w:rStyle w:val="StyleUnderline"/>
        </w:rPr>
        <w:t>Land as flattened geometry is just one part of the issue. As Meredith Palmer argues</w:t>
      </w:r>
      <w:r w:rsidRPr="009F5A5C">
        <w:rPr>
          <w:rStyle w:val="Emphasis"/>
        </w:rPr>
        <w:t xml:space="preserve">, </w:t>
      </w:r>
      <w:r w:rsidRPr="00484031">
        <w:rPr>
          <w:rStyle w:val="Emphasis"/>
        </w:rPr>
        <w:t>the metrics of measuring land are embroiled with</w:t>
      </w:r>
      <w:r w:rsidRPr="009F5A5C">
        <w:rPr>
          <w:rStyle w:val="StyleUnderline"/>
        </w:rPr>
        <w:t xml:space="preserve"> histo- ries of anti- Indigenous racism in what she calls </w:t>
      </w:r>
      <w:r w:rsidRPr="00484031">
        <w:rPr>
          <w:rStyle w:val="Emphasis"/>
        </w:rPr>
        <w:t>“the racist acre.”</w:t>
      </w:r>
      <w:r w:rsidRPr="009F5A5C">
        <w:rPr>
          <w:rStyle w:val="Emphasis"/>
        </w:rPr>
        <w:t xml:space="preserve"> </w:t>
      </w:r>
      <w:r w:rsidRPr="009447D1">
        <w:rPr>
          <w:sz w:val="16"/>
        </w:rPr>
        <w:t xml:space="preserve">11 </w:t>
      </w:r>
      <w:r w:rsidRPr="00484031">
        <w:rPr>
          <w:rStyle w:val="Emphasis"/>
        </w:rPr>
        <w:t>Colo- nial and imperial tools</w:t>
      </w:r>
      <w:r w:rsidRPr="009F5A5C">
        <w:rPr>
          <w:rStyle w:val="Emphasis"/>
        </w:rPr>
        <w:t xml:space="preserve"> and tactics of measuring and observing land try to </w:t>
      </w:r>
      <w:r w:rsidRPr="00484031">
        <w:rPr>
          <w:rStyle w:val="Emphasis"/>
        </w:rPr>
        <w:t>make it into</w:t>
      </w:r>
      <w:r w:rsidRPr="009F5A5C">
        <w:rPr>
          <w:rStyle w:val="Emphasis"/>
        </w:rPr>
        <w:t xml:space="preserve"> inanimate </w:t>
      </w:r>
      <w:r w:rsidRPr="00484031">
        <w:rPr>
          <w:rStyle w:val="Emphasis"/>
        </w:rPr>
        <w:t>materiality for capitalist accumulation, sacri- fice, and</w:t>
      </w:r>
      <w:r w:rsidRPr="009F5A5C">
        <w:rPr>
          <w:rStyle w:val="Emphasis"/>
        </w:rPr>
        <w:t xml:space="preserve"> often </w:t>
      </w:r>
      <w:r w:rsidRPr="00484031">
        <w:rPr>
          <w:rStyle w:val="Emphasis"/>
        </w:rPr>
        <w:t xml:space="preserve">abandonment </w:t>
      </w:r>
      <w:r w:rsidRPr="008A340B">
        <w:rPr>
          <w:rStyle w:val="Emphasis"/>
        </w:rPr>
        <w:t>over</w:t>
      </w:r>
      <w:r w:rsidRPr="009F5A5C">
        <w:rPr>
          <w:rStyle w:val="Emphasis"/>
        </w:rPr>
        <w:t xml:space="preserve"> and </w:t>
      </w:r>
      <w:r w:rsidRPr="00484031">
        <w:rPr>
          <w:rStyle w:val="Emphasis"/>
        </w:rPr>
        <w:t>against Indigenous relationships.</w:t>
      </w:r>
      <w:r w:rsidRPr="00484031">
        <w:rPr>
          <w:sz w:val="16"/>
        </w:rPr>
        <w:t>1</w:t>
      </w:r>
      <w:r w:rsidRPr="009447D1">
        <w:rPr>
          <w:sz w:val="16"/>
        </w:rPr>
        <w:t xml:space="preserve">2 Max Liboiron, following Sandra Styres and Dawn Zinga, has described that process as one of making Land into land.13 In this formulation, </w:t>
      </w:r>
      <w:r w:rsidRPr="009F5A5C">
        <w:rPr>
          <w:rStyle w:val="StyleUnderline"/>
        </w:rPr>
        <w:t>Land refers to “the unique entity that is the combined living spirit of plants, animals, air, water, humans, histories, and events recognized by many Indigenous communities. When land is not capitalized [land] refers to the concept from a colonial worldview whereby landscapes are common, universal, and everywhere, even with great variation.”</w:t>
      </w:r>
      <w:r w:rsidRPr="009447D1">
        <w:rPr>
          <w:sz w:val="16"/>
        </w:rPr>
        <w:t xml:space="preserve"> 14 Capital L Land is relations; small l land is resource. Tuck and McKenzie write correctly, then, that “Indigenous intellectual contributions rarely fail to engage in issues of land and place— especially via conceptualizations of tribal identity, sovereignty, and treaty rights— yet when these discussions are taken up by non- Indigenous and settler scholars, the saliency of land and place is frequently left out of the picture.” 15 </w:t>
      </w:r>
      <w:r w:rsidRPr="009F5A5C">
        <w:rPr>
          <w:rStyle w:val="StyleUnderline"/>
        </w:rPr>
        <w:t>Put another way, it is not simply a problem that</w:t>
      </w:r>
      <w:r w:rsidRPr="009447D1">
        <w:rPr>
          <w:sz w:val="16"/>
        </w:rPr>
        <w:t xml:space="preserve"> </w:t>
      </w:r>
      <w:r w:rsidRPr="00484031">
        <w:rPr>
          <w:rStyle w:val="Emphasis"/>
        </w:rPr>
        <w:t>land</w:t>
      </w:r>
      <w:r w:rsidRPr="009447D1">
        <w:rPr>
          <w:sz w:val="16"/>
        </w:rPr>
        <w:t xml:space="preserve"> </w:t>
      </w:r>
      <w:r w:rsidRPr="00484031">
        <w:rPr>
          <w:rStyle w:val="StyleUnderline"/>
        </w:rPr>
        <w:t>is flattened</w:t>
      </w:r>
      <w:r w:rsidRPr="009F5A5C">
        <w:rPr>
          <w:rStyle w:val="StyleUnderline"/>
        </w:rPr>
        <w:t xml:space="preserve"> into passive static space through technology and narrative alike, but that those</w:t>
      </w:r>
      <w:r w:rsidRPr="009447D1">
        <w:rPr>
          <w:sz w:val="16"/>
        </w:rPr>
        <w:t xml:space="preserve"> </w:t>
      </w:r>
      <w:r w:rsidRPr="009F5A5C">
        <w:rPr>
          <w:rStyle w:val="Emphasis"/>
        </w:rPr>
        <w:t xml:space="preserve">flattenings </w:t>
      </w:r>
      <w:r w:rsidRPr="009F5A5C">
        <w:rPr>
          <w:rStyle w:val="StyleUnderline"/>
        </w:rPr>
        <w:t>are also the</w:t>
      </w:r>
      <w:r w:rsidRPr="009447D1">
        <w:rPr>
          <w:sz w:val="16"/>
        </w:rPr>
        <w:t xml:space="preserve"> </w:t>
      </w:r>
      <w:r w:rsidRPr="00484031">
        <w:rPr>
          <w:rStyle w:val="Emphasis"/>
        </w:rPr>
        <w:t>overlooking, undermining, and an attempted severing of Native sover- eignties and relationships</w:t>
      </w:r>
      <w:r w:rsidRPr="009447D1">
        <w:rPr>
          <w:sz w:val="16"/>
        </w:rPr>
        <w:t xml:space="preserve">. </w:t>
      </w:r>
      <w:r w:rsidRPr="009F5A5C">
        <w:rPr>
          <w:rStyle w:val="StyleUnderline"/>
        </w:rPr>
        <w:t>Staying attentive to the ways that land has been designated, measured, surveilled, and documented through tech- nologies that are anti- Indigenous demonstrate the need by Native think- ers to continue to describe and reclaim land relationalities in scholarship and in practice.</w:t>
      </w:r>
      <w:r w:rsidRPr="009447D1">
        <w:rPr>
          <w:sz w:val="16"/>
        </w:rPr>
        <w:t>16</w:t>
      </w:r>
    </w:p>
    <w:p w14:paraId="21D9A7A8" w14:textId="77777777" w:rsidR="00804104" w:rsidRPr="009447D1" w:rsidRDefault="00804104" w:rsidP="00804104">
      <w:pPr>
        <w:rPr>
          <w:sz w:val="16"/>
        </w:rPr>
      </w:pPr>
      <w:r w:rsidRPr="009447D1">
        <w:rPr>
          <w:sz w:val="16"/>
        </w:rPr>
        <w:t xml:space="preserve">Enactments of colonialism also coerce Native peoples to regard, dis- cuss, and interact with land in strategic formulations. Often, those strat- egies are necessarily iterative, as colonialism is as historical as it is a contemporary project, maintaining and making itself </w:t>
      </w:r>
      <w:r w:rsidRPr="009F5A5C">
        <w:rPr>
          <w:rStyle w:val="Emphasis"/>
        </w:rPr>
        <w:t>anew. Native poli- ties, communities, and individuals have had to employ</w:t>
      </w:r>
      <w:r w:rsidRPr="009F5A5C">
        <w:rPr>
          <w:rStyle w:val="StyleUnderline"/>
        </w:rPr>
        <w:t xml:space="preserve"> what Gayatri Spi- vak has called “</w:t>
      </w:r>
      <w:r w:rsidRPr="009F5A5C">
        <w:rPr>
          <w:rStyle w:val="Emphasis"/>
        </w:rPr>
        <w:t>strategic essentialism” to keep homelands under Native governance</w:t>
      </w:r>
      <w:r w:rsidRPr="009F5A5C">
        <w:rPr>
          <w:rStyle w:val="StyleUnderline"/>
        </w:rPr>
        <w:t>.</w:t>
      </w:r>
      <w:r w:rsidRPr="009447D1">
        <w:rPr>
          <w:sz w:val="16"/>
        </w:rPr>
        <w:t xml:space="preserve">17 </w:t>
      </w:r>
      <w:r w:rsidRPr="009F5A5C">
        <w:rPr>
          <w:rStyle w:val="Emphasis"/>
        </w:rPr>
        <w:t>This is not always how Native people may want to formu- late relationships to their lands.</w:t>
      </w:r>
      <w:r w:rsidRPr="009447D1">
        <w:rPr>
          <w:sz w:val="16"/>
        </w:rPr>
        <w:t xml:space="preserve"> </w:t>
      </w:r>
      <w:r w:rsidRPr="00484031">
        <w:rPr>
          <w:rStyle w:val="StyleUnderline"/>
        </w:rPr>
        <w:t>Federal and state sponsored colonial projects</w:t>
      </w:r>
      <w:r w:rsidRPr="009F5A5C">
        <w:rPr>
          <w:rStyle w:val="StyleUnderline"/>
        </w:rPr>
        <w:t xml:space="preserve"> are often beyond the control and purview of Native peoples, communities, and polities, </w:t>
      </w:r>
      <w:r w:rsidRPr="00484031">
        <w:rPr>
          <w:rStyle w:val="StyleUnderline"/>
        </w:rPr>
        <w:t>such as</w:t>
      </w:r>
      <w:r w:rsidRPr="009F5A5C">
        <w:rPr>
          <w:rStyle w:val="StyleUnderline"/>
        </w:rPr>
        <w:t xml:space="preserve"> allotment and </w:t>
      </w:r>
      <w:r w:rsidRPr="00484031">
        <w:rPr>
          <w:rStyle w:val="StyleUnderline"/>
        </w:rPr>
        <w:t>property- making</w:t>
      </w:r>
      <w:r w:rsidRPr="009F5A5C">
        <w:rPr>
          <w:rStyle w:val="StyleUnderline"/>
        </w:rPr>
        <w:t xml:space="preserve">, iden- tity regimes of </w:t>
      </w:r>
      <w:r w:rsidRPr="00484031">
        <w:rPr>
          <w:rStyle w:val="StyleUnderline"/>
        </w:rPr>
        <w:t>blood quantum calculations, removal and relocation</w:t>
      </w:r>
      <w:r w:rsidRPr="009F5A5C">
        <w:rPr>
          <w:rStyle w:val="StyleUnderline"/>
        </w:rPr>
        <w:t xml:space="preserve"> from homelands, </w:t>
      </w:r>
      <w:r w:rsidRPr="00484031">
        <w:rPr>
          <w:rStyle w:val="StyleUnderline"/>
        </w:rPr>
        <w:t>theft of children</w:t>
      </w:r>
      <w:r w:rsidRPr="009F5A5C">
        <w:rPr>
          <w:rStyle w:val="StyleUnderline"/>
        </w:rPr>
        <w:t xml:space="preserve"> and placement into boarding schools</w:t>
      </w:r>
      <w:r w:rsidRPr="00484031">
        <w:rPr>
          <w:rStyle w:val="StyleUnderline"/>
        </w:rPr>
        <w:t>, pollu- tion, and environmental racism</w:t>
      </w:r>
      <w:r w:rsidRPr="00484031">
        <w:rPr>
          <w:rStyle w:val="Emphasis"/>
        </w:rPr>
        <w:t>.</w:t>
      </w:r>
      <w:r w:rsidRPr="009F5A5C">
        <w:rPr>
          <w:rStyle w:val="Emphasis"/>
        </w:rPr>
        <w:t xml:space="preserve"> These are all colonial land relations that most often </w:t>
      </w:r>
      <w:r w:rsidRPr="00484031">
        <w:rPr>
          <w:rStyle w:val="Emphasis"/>
        </w:rPr>
        <w:t>require</w:t>
      </w:r>
      <w:r w:rsidRPr="009F5A5C">
        <w:rPr>
          <w:rStyle w:val="Emphasis"/>
        </w:rPr>
        <w:t xml:space="preserve">(d) </w:t>
      </w:r>
      <w:r w:rsidRPr="00484031">
        <w:rPr>
          <w:rStyle w:val="Emphasis"/>
        </w:rPr>
        <w:t>military force and</w:t>
      </w:r>
      <w:r w:rsidRPr="009F5A5C">
        <w:rPr>
          <w:rStyle w:val="Emphasis"/>
        </w:rPr>
        <w:t xml:space="preserve"> simultaneous if not subsequen- tial bureaucratic </w:t>
      </w:r>
      <w:r w:rsidRPr="00484031">
        <w:rPr>
          <w:rStyle w:val="Emphasis"/>
        </w:rPr>
        <w:t>violences.</w:t>
      </w:r>
      <w:r w:rsidRPr="009447D1">
        <w:rPr>
          <w:sz w:val="16"/>
        </w:rPr>
        <w:t xml:space="preserve"> As Michelle Daigle has written, “Theorizations of colonial conquest, resistance, and liberation require interrogations of the fixed spatialities and temporalities that Indigenous peoples continue to be relegated to discursively and materially.” 18</w:t>
      </w:r>
    </w:p>
    <w:p w14:paraId="36019EFD" w14:textId="77777777" w:rsidR="00804104" w:rsidRDefault="00804104" w:rsidP="00804104">
      <w:pPr>
        <w:rPr>
          <w:rStyle w:val="Emphasis"/>
        </w:rPr>
      </w:pPr>
      <w:r w:rsidRPr="00484031">
        <w:rPr>
          <w:rStyle w:val="Emphasis"/>
        </w:rPr>
        <w:t>These ongoing histories</w:t>
      </w:r>
      <w:r w:rsidRPr="009447D1">
        <w:rPr>
          <w:sz w:val="16"/>
        </w:rPr>
        <w:t xml:space="preserve"> </w:t>
      </w:r>
      <w:r w:rsidRPr="009F5A5C">
        <w:rPr>
          <w:rStyle w:val="StyleUnderline"/>
        </w:rPr>
        <w:t>not only continue to shape the lives and poli- tics of Native peoples who relate to more temperate lands, they also</w:t>
      </w:r>
      <w:r w:rsidRPr="009447D1">
        <w:rPr>
          <w:sz w:val="16"/>
        </w:rPr>
        <w:t xml:space="preserve"> </w:t>
      </w:r>
      <w:r w:rsidRPr="00484031">
        <w:rPr>
          <w:rStyle w:val="Emphasis"/>
        </w:rPr>
        <w:t>shape the ways that ice geographies and Indigenous Arctic peoples must strat- egize and articulate their specific relations to ice</w:t>
      </w:r>
      <w:r w:rsidRPr="009447D1">
        <w:rPr>
          <w:sz w:val="16"/>
        </w:rPr>
        <w:t xml:space="preserve">. </w:t>
      </w:r>
      <w:r w:rsidRPr="009F5A5C">
        <w:rPr>
          <w:rStyle w:val="StyleUnderline"/>
        </w:rPr>
        <w:t xml:space="preserve">Arctic Indigenous peo- ples feel the climate aftermaths of lands extracted and turned inside- out in more temperate Indigenous territories elsewhere. </w:t>
      </w:r>
      <w:r w:rsidRPr="009447D1">
        <w:rPr>
          <w:sz w:val="16"/>
        </w:rPr>
        <w:t xml:space="preserve">Indigenous Arctic ice geographies are often negatively compared to more easily capitalist- extracted, temperate Indigenous lands further south and rendered des- olate, empty, or violable. </w:t>
      </w:r>
      <w:r w:rsidRPr="009F5A5C">
        <w:rPr>
          <w:rStyle w:val="StyleUnderline"/>
        </w:rPr>
        <w:t xml:space="preserve">Yet, as Sheila Watt- </w:t>
      </w:r>
      <w:r w:rsidRPr="00484031">
        <w:rPr>
          <w:rStyle w:val="StyleUnderline"/>
        </w:rPr>
        <w:t>Cloutier writes, “The Arctic may seem cold and dark</w:t>
      </w:r>
      <w:r w:rsidRPr="009F5A5C">
        <w:rPr>
          <w:rStyle w:val="StyleUnderline"/>
        </w:rPr>
        <w:t xml:space="preserve"> to those who don’t know it well, </w:t>
      </w:r>
      <w:r w:rsidRPr="00484031">
        <w:rPr>
          <w:rStyle w:val="StyleUnderline"/>
        </w:rPr>
        <w:t>but for us a day of hunting</w:t>
      </w:r>
      <w:r w:rsidRPr="009F5A5C">
        <w:rPr>
          <w:rStyle w:val="StyleUnderline"/>
        </w:rPr>
        <w:t xml:space="preserve"> or fishing </w:t>
      </w:r>
      <w:r w:rsidRPr="00484031">
        <w:rPr>
          <w:rStyle w:val="StyleUnderline"/>
        </w:rPr>
        <w:t>brought</w:t>
      </w:r>
      <w:r w:rsidRPr="009F5A5C">
        <w:rPr>
          <w:rStyle w:val="StyleUnderline"/>
        </w:rPr>
        <w:t xml:space="preserve"> the most succulent, </w:t>
      </w:r>
      <w:r w:rsidRPr="00484031">
        <w:rPr>
          <w:rStyle w:val="StyleUnderline"/>
        </w:rPr>
        <w:t>nutritious food</w:t>
      </w:r>
      <w:r w:rsidRPr="009F5A5C">
        <w:rPr>
          <w:rStyle w:val="StyleUnderline"/>
        </w:rPr>
        <w:t xml:space="preserve">. Then there would be the intense joy as we gathered together as a family and friends, sharing and partaking of the same animal in a communal meal, to live in a boundless landscape and a close- knit culture in which every- thing matters. . . . </w:t>
      </w:r>
      <w:r w:rsidRPr="009447D1">
        <w:rPr>
          <w:sz w:val="16"/>
        </w:rPr>
        <w:t xml:space="preserve">Like generations of Inuit, I bonded with the ice and snow.” 19 In a similar sentiment to Watt- Cloutier, Leslie Marmon Silko writes in her essay “Interior and Exterior Landscapes” about relation- ships to desert places: Hopi Pueblo elders said that the austere and, to some eyes, barren plains and hills surrounding their mesa- top villages in northeast Arizona actually help nurture the spirituality of the Hopi way . . . the Hopi people might have settled in locations far more lush. . . . But there on the high, silent, sandstone mesas that overlook the sandy, arid expanses stretching to all horizons, the Hopi elders say the Hopi people must “live by their prayers.” Great abundances of things . . . tend to lure human attention away from what is most valuable and important.20 </w:t>
      </w:r>
      <w:r w:rsidRPr="009F5A5C">
        <w:rPr>
          <w:rStyle w:val="StyleUnderline"/>
        </w:rPr>
        <w:t xml:space="preserve">For Silko the desert offers a relationship that supports and enriches a spiritual relationship, most important above all in her sensibility. </w:t>
      </w:r>
      <w:r w:rsidRPr="009F5A5C">
        <w:rPr>
          <w:rStyle w:val="Emphasis"/>
        </w:rPr>
        <w:t xml:space="preserve">Across Silko and Watt- Cloutier, </w:t>
      </w:r>
      <w:r w:rsidRPr="00484031">
        <w:rPr>
          <w:rStyle w:val="Emphasis"/>
        </w:rPr>
        <w:t>the landscapes of ice and desert are crucially life- giving and sustaining</w:t>
      </w:r>
      <w:r w:rsidRPr="009F5A5C">
        <w:rPr>
          <w:rStyle w:val="Emphasis"/>
        </w:rPr>
        <w:t xml:space="preserve">. Many of the technologies used to measure and make land into property don’t neatly map onto desert or ice, </w:t>
      </w:r>
      <w:r w:rsidRPr="00484031">
        <w:rPr>
          <w:rStyle w:val="Emphasis"/>
        </w:rPr>
        <w:t xml:space="preserve">defying what settler law might try to make of it </w:t>
      </w:r>
      <w:r w:rsidRPr="008A340B">
        <w:rPr>
          <w:rStyle w:val="Emphasis"/>
        </w:rPr>
        <w:t>or make it into.</w:t>
      </w:r>
    </w:p>
    <w:p w14:paraId="773D2A45" w14:textId="77777777" w:rsidR="00804104" w:rsidRPr="00E622D9" w:rsidRDefault="00804104" w:rsidP="00804104">
      <w:pPr>
        <w:pStyle w:val="Heading4"/>
      </w:pPr>
      <w:r>
        <w:t xml:space="preserve">This legal land-focus erases indigenous relations to water and ice, producing a feedback loop of legal dispossession and indigenous rights-based movements that maintain indigenous genocide. </w:t>
      </w:r>
    </w:p>
    <w:p w14:paraId="008B9B85" w14:textId="77777777" w:rsidR="00804104" w:rsidRDefault="00804104" w:rsidP="00804104">
      <w:pPr>
        <w:rPr>
          <w:rStyle w:val="Style13ptBold"/>
        </w:rPr>
      </w:pPr>
      <w:r w:rsidRPr="00E622D9">
        <w:rPr>
          <w:rStyle w:val="Style13ptBold"/>
        </w:rPr>
        <w:t>Smith,</w:t>
      </w:r>
      <w:r>
        <w:t xml:space="preserve"> </w:t>
      </w:r>
      <w:r w:rsidRPr="00E622D9">
        <w:t>dAXunhyuu (Eyak, Alaska Native)</w:t>
      </w:r>
      <w:r>
        <w:t xml:space="preserve"> – Ph.D. from UC Berkeley in Comparative Studies, </w:t>
      </w:r>
      <w:r w:rsidRPr="00E622D9">
        <w:t>geographer interested in the intersections of coloniality, race, and indigeneity</w:t>
      </w:r>
      <w:r>
        <w:t>,</w:t>
      </w:r>
      <w:r w:rsidRPr="00E622D9">
        <w:rPr>
          <w:rStyle w:val="Style13ptBold"/>
        </w:rPr>
        <w:t xml:space="preserve"> 25</w:t>
      </w:r>
    </w:p>
    <w:p w14:paraId="06D9F9F0" w14:textId="77777777" w:rsidR="00804104" w:rsidRPr="00E622D9" w:rsidRDefault="00804104" w:rsidP="00804104">
      <w:r w:rsidRPr="00E622D9">
        <w:t>[Jen, “Ice Geographies - The Colonial Politics of Race and Indigeneity in the Arctic – Chapter 1 Ice as An</w:t>
      </w:r>
      <w:r>
        <w:t>alytic</w:t>
      </w:r>
      <w:r w:rsidRPr="00E622D9">
        <w:t xml:space="preserve">”, Duke University Press, May 2025, https://www.dukeupress.edu/ice-geographies, pgs. </w:t>
      </w:r>
      <w:r>
        <w:t>37-40</w:t>
      </w:r>
      <w:r w:rsidRPr="00E622D9">
        <w:t>, HDCSW]</w:t>
      </w:r>
    </w:p>
    <w:p w14:paraId="73561DA3" w14:textId="77777777" w:rsidR="00804104" w:rsidRDefault="00804104" w:rsidP="00804104">
      <w:r>
        <w:t>L A W A N D T H E J U R I D I C A L</w:t>
      </w:r>
    </w:p>
    <w:p w14:paraId="49BBFD6C" w14:textId="77777777" w:rsidR="00804104" w:rsidRPr="009447D1" w:rsidRDefault="00804104" w:rsidP="00804104">
      <w:pPr>
        <w:rPr>
          <w:sz w:val="16"/>
        </w:rPr>
      </w:pPr>
      <w:r w:rsidRPr="009447D1">
        <w:rPr>
          <w:sz w:val="16"/>
        </w:rPr>
        <w:t xml:space="preserve">Scholarship and research about federal Indian law animates much of Native studies. </w:t>
      </w:r>
      <w:r w:rsidRPr="00484031">
        <w:rPr>
          <w:rStyle w:val="Emphasis"/>
        </w:rPr>
        <w:t>Law is where land</w:t>
      </w:r>
      <w:r w:rsidRPr="009F5A5C">
        <w:rPr>
          <w:rStyle w:val="Emphasis"/>
        </w:rPr>
        <w:t xml:space="preserve">, its </w:t>
      </w:r>
      <w:r w:rsidRPr="00484031">
        <w:rPr>
          <w:rStyle w:val="Emphasis"/>
        </w:rPr>
        <w:t>dispossession</w:t>
      </w:r>
      <w:r w:rsidRPr="009F5A5C">
        <w:rPr>
          <w:rStyle w:val="Emphasis"/>
        </w:rPr>
        <w:t xml:space="preserve">, and colonial land relations unfold and </w:t>
      </w:r>
      <w:r w:rsidRPr="00484031">
        <w:rPr>
          <w:rStyle w:val="Emphasis"/>
        </w:rPr>
        <w:t>continue to be enacted</w:t>
      </w:r>
      <w:r w:rsidRPr="009F5A5C">
        <w:rPr>
          <w:rStyle w:val="Emphasis"/>
        </w:rPr>
        <w:t>.</w:t>
      </w:r>
      <w:r w:rsidRPr="009447D1">
        <w:rPr>
          <w:sz w:val="16"/>
        </w:rPr>
        <w:t xml:space="preserve"> </w:t>
      </w:r>
      <w:r w:rsidRPr="009F5A5C">
        <w:rPr>
          <w:rStyle w:val="StyleUnderline"/>
        </w:rPr>
        <w:t xml:space="preserve">Again, and more impor- tantly, </w:t>
      </w:r>
      <w:r w:rsidRPr="009F5A5C">
        <w:rPr>
          <w:rStyle w:val="Emphasis"/>
        </w:rPr>
        <w:t>Native communities have their own legal systems</w:t>
      </w:r>
      <w:r w:rsidRPr="009F5A5C">
        <w:rPr>
          <w:rStyle w:val="StyleUnderline"/>
        </w:rPr>
        <w:t xml:space="preserve">, legal obliga- tions, protocols, and practices </w:t>
      </w:r>
      <w:r w:rsidRPr="009F5A5C">
        <w:rPr>
          <w:rStyle w:val="Emphasis"/>
        </w:rPr>
        <w:t>that both predate colonial contact and have been shaped</w:t>
      </w:r>
      <w:r w:rsidRPr="009F5A5C">
        <w:rPr>
          <w:rStyle w:val="StyleUnderline"/>
        </w:rPr>
        <w:t xml:space="preserve">, maintained, and revised </w:t>
      </w:r>
      <w:r w:rsidRPr="009F5A5C">
        <w:rPr>
          <w:rStyle w:val="Emphasis"/>
        </w:rPr>
        <w:t>in relation</w:t>
      </w:r>
      <w:r w:rsidRPr="009F5A5C">
        <w:rPr>
          <w:rStyle w:val="StyleUnderline"/>
        </w:rPr>
        <w:t xml:space="preserve"> </w:t>
      </w:r>
      <w:r w:rsidRPr="009F5A5C">
        <w:rPr>
          <w:rStyle w:val="Emphasis"/>
        </w:rPr>
        <w:t>to gendered colo- nial encroachment and dispossession</w:t>
      </w:r>
      <w:r w:rsidRPr="009F5A5C">
        <w:rPr>
          <w:rStyle w:val="StyleUnderline"/>
        </w:rPr>
        <w:t>.</w:t>
      </w:r>
      <w:r w:rsidRPr="009447D1">
        <w:rPr>
          <w:sz w:val="16"/>
        </w:rPr>
        <w:t xml:space="preserve">21 Native peoples’ social organiza- tion and political structures are vast and diverse and preexist any other form of current federal or state systems of law. </w:t>
      </w:r>
      <w:r w:rsidRPr="009F5A5C">
        <w:rPr>
          <w:rStyle w:val="StyleUnderline"/>
        </w:rPr>
        <w:t xml:space="preserve">Native studies analyses recognize this reality and are also interested in the important </w:t>
      </w:r>
      <w:r w:rsidRPr="00484031">
        <w:rPr>
          <w:rStyle w:val="StyleUnderline"/>
        </w:rPr>
        <w:t>ongoing problematics</w:t>
      </w:r>
      <w:r w:rsidRPr="009F5A5C">
        <w:rPr>
          <w:rStyle w:val="StyleUnderline"/>
        </w:rPr>
        <w:t xml:space="preserve"> of signed, broken, and unhonored treaties</w:t>
      </w:r>
      <w:r w:rsidRPr="00484031">
        <w:rPr>
          <w:rStyle w:val="StyleUnderline"/>
        </w:rPr>
        <w:t>; land cessions; allotment; the theft of Native children</w:t>
      </w:r>
      <w:r w:rsidRPr="009F5A5C">
        <w:rPr>
          <w:rStyle w:val="StyleUnderline"/>
        </w:rPr>
        <w:t xml:space="preserve"> from Native families; </w:t>
      </w:r>
      <w:r w:rsidRPr="00484031">
        <w:rPr>
          <w:rStyle w:val="StyleUnderline"/>
        </w:rPr>
        <w:t>murdered, missing Indigenous</w:t>
      </w:r>
      <w:r w:rsidRPr="009F5A5C">
        <w:rPr>
          <w:rStyle w:val="StyleUnderline"/>
        </w:rPr>
        <w:t xml:space="preserve"> </w:t>
      </w:r>
      <w:r w:rsidRPr="00484031">
        <w:rPr>
          <w:rStyle w:val="StyleUnderline"/>
        </w:rPr>
        <w:t>women</w:t>
      </w:r>
      <w:r w:rsidRPr="009F5A5C">
        <w:rPr>
          <w:rStyle w:val="StyleUnderline"/>
        </w:rPr>
        <w:t xml:space="preserve"> and girls (mmiwg); and myriad land and water claims processes. </w:t>
      </w:r>
      <w:r w:rsidRPr="00484031">
        <w:rPr>
          <w:rStyle w:val="Emphasis"/>
        </w:rPr>
        <w:t>To make claims to land legible</w:t>
      </w:r>
      <w:r w:rsidRPr="009F5A5C">
        <w:rPr>
          <w:rStyle w:val="Emphasis"/>
        </w:rPr>
        <w:t xml:space="preserve"> to colonial governments, </w:t>
      </w:r>
      <w:r w:rsidRPr="00484031">
        <w:rPr>
          <w:rStyle w:val="Emphasis"/>
        </w:rPr>
        <w:t>Native people</w:t>
      </w:r>
      <w:r w:rsidRPr="009F5A5C">
        <w:rPr>
          <w:rStyle w:val="Emphasis"/>
        </w:rPr>
        <w:t xml:space="preserve">(s) </w:t>
      </w:r>
      <w:r w:rsidRPr="00484031">
        <w:rPr>
          <w:rStyle w:val="Emphasis"/>
        </w:rPr>
        <w:t>were</w:t>
      </w:r>
      <w:r w:rsidRPr="009F5A5C">
        <w:rPr>
          <w:rStyle w:val="Emphasis"/>
        </w:rPr>
        <w:t xml:space="preserve"> often </w:t>
      </w:r>
      <w:r w:rsidRPr="00484031">
        <w:rPr>
          <w:rStyle w:val="Emphasis"/>
        </w:rPr>
        <w:t>forced</w:t>
      </w:r>
      <w:r w:rsidRPr="009F5A5C">
        <w:rPr>
          <w:rStyle w:val="Emphasis"/>
        </w:rPr>
        <w:t xml:space="preserve"> and coerced </w:t>
      </w:r>
      <w:r w:rsidRPr="00484031">
        <w:rPr>
          <w:rStyle w:val="Emphasis"/>
        </w:rPr>
        <w:t>to articulate</w:t>
      </w:r>
      <w:r w:rsidRPr="009F5A5C">
        <w:rPr>
          <w:rStyle w:val="Emphasis"/>
        </w:rPr>
        <w:t xml:space="preserve"> themselves and their relationships to land in ways that were deemed satisfactorily recognizable as Indigenous.</w:t>
      </w:r>
      <w:r w:rsidRPr="009447D1">
        <w:rPr>
          <w:sz w:val="16"/>
        </w:rPr>
        <w:t xml:space="preserve"> These regimes of recognition continue into the contemporary moment as some tribes continue tol seek federal rec- ognition.22 </w:t>
      </w:r>
      <w:r w:rsidRPr="009F5A5C">
        <w:rPr>
          <w:rStyle w:val="Emphasis"/>
        </w:rPr>
        <w:t xml:space="preserve">Through this centuries- long process, colonial courts have created </w:t>
      </w:r>
      <w:r w:rsidRPr="00484031">
        <w:rPr>
          <w:rStyle w:val="Emphasis"/>
        </w:rPr>
        <w:t>a politics of recognition that require</w:t>
      </w:r>
      <w:r w:rsidRPr="009F5A5C">
        <w:rPr>
          <w:rStyle w:val="Emphasis"/>
        </w:rPr>
        <w:t xml:space="preserve"> Native peoples to adhere to a definition of fixedness in space and a long- standing temporal and </w:t>
      </w:r>
      <w:r w:rsidRPr="00484031">
        <w:rPr>
          <w:rStyle w:val="Emphasis"/>
        </w:rPr>
        <w:t>mate- rial attachment to land</w:t>
      </w:r>
      <w:r w:rsidRPr="00484031">
        <w:rPr>
          <w:sz w:val="16"/>
        </w:rPr>
        <w:t>.23</w:t>
      </w:r>
    </w:p>
    <w:p w14:paraId="4BF5FC6A" w14:textId="77777777" w:rsidR="00804104" w:rsidRPr="009F5A5C" w:rsidRDefault="00804104" w:rsidP="00804104">
      <w:pPr>
        <w:rPr>
          <w:rStyle w:val="Emphasis"/>
        </w:rPr>
      </w:pPr>
      <w:r w:rsidRPr="009F5A5C">
        <w:rPr>
          <w:rStyle w:val="Emphasis"/>
        </w:rPr>
        <w:t xml:space="preserve">Land must be made recognizable and legible alongside formations of indigeneity and race, </w:t>
      </w:r>
      <w:r w:rsidRPr="00484031">
        <w:rPr>
          <w:rStyle w:val="Emphasis"/>
        </w:rPr>
        <w:t xml:space="preserve">which </w:t>
      </w:r>
      <w:r w:rsidRPr="00F61E75">
        <w:rPr>
          <w:rStyle w:val="Emphasis"/>
        </w:rPr>
        <w:t>often</w:t>
      </w:r>
      <w:r w:rsidRPr="00484031">
        <w:rPr>
          <w:rStyle w:val="Emphasis"/>
        </w:rPr>
        <w:t xml:space="preserve"> excludes</w:t>
      </w:r>
      <w:r w:rsidRPr="009F5A5C">
        <w:rPr>
          <w:rStyle w:val="Emphasis"/>
        </w:rPr>
        <w:t xml:space="preserve"> entities like </w:t>
      </w:r>
      <w:r w:rsidRPr="00484031">
        <w:rPr>
          <w:rStyle w:val="Emphasis"/>
        </w:rPr>
        <w:t>ice, river, and ocean</w:t>
      </w:r>
      <w:r w:rsidRPr="009F5A5C">
        <w:rPr>
          <w:rStyle w:val="Emphasis"/>
        </w:rPr>
        <w:t>.</w:t>
      </w:r>
      <w:r w:rsidRPr="009447D1">
        <w:rPr>
          <w:sz w:val="16"/>
        </w:rPr>
        <w:t xml:space="preserve"> </w:t>
      </w:r>
      <w:r w:rsidRPr="00484031">
        <w:rPr>
          <w:rStyle w:val="Emphasis"/>
        </w:rPr>
        <w:t>Settler legal systems require</w:t>
      </w:r>
      <w:r w:rsidRPr="009F5A5C">
        <w:rPr>
          <w:rStyle w:val="Emphasis"/>
        </w:rPr>
        <w:t xml:space="preserve"> an articulated rootedness and </w:t>
      </w:r>
      <w:r w:rsidRPr="00484031">
        <w:rPr>
          <w:rStyle w:val="Emphasis"/>
        </w:rPr>
        <w:t>fixed- ness in place, countering</w:t>
      </w:r>
      <w:r w:rsidRPr="009F5A5C">
        <w:rPr>
          <w:rStyle w:val="Emphasis"/>
        </w:rPr>
        <w:t xml:space="preserve"> many </w:t>
      </w:r>
      <w:r w:rsidRPr="00484031">
        <w:rPr>
          <w:rStyle w:val="Emphasis"/>
        </w:rPr>
        <w:t>Native</w:t>
      </w:r>
      <w:r w:rsidRPr="009F5A5C">
        <w:rPr>
          <w:rStyle w:val="Emphasis"/>
        </w:rPr>
        <w:t xml:space="preserve"> origin stories and </w:t>
      </w:r>
      <w:r w:rsidRPr="00484031">
        <w:rPr>
          <w:rStyle w:val="Emphasis"/>
        </w:rPr>
        <w:t>cosmologies</w:t>
      </w:r>
      <w:r w:rsidRPr="009F5A5C">
        <w:rPr>
          <w:rStyle w:val="Emphasis"/>
        </w:rPr>
        <w:t xml:space="preserve"> that include ice, water, ocean, </w:t>
      </w:r>
      <w:r w:rsidRPr="00484031">
        <w:rPr>
          <w:rStyle w:val="Emphasis"/>
        </w:rPr>
        <w:t>and</w:t>
      </w:r>
      <w:r w:rsidRPr="009F5A5C">
        <w:rPr>
          <w:rStyle w:val="Emphasis"/>
        </w:rPr>
        <w:t xml:space="preserve"> migrations across and between,24 as well as ongoing </w:t>
      </w:r>
      <w:r w:rsidRPr="00484031">
        <w:rPr>
          <w:rStyle w:val="Emphasis"/>
        </w:rPr>
        <w:t>Indigenous mobilities</w:t>
      </w:r>
      <w:r w:rsidRPr="009447D1">
        <w:rPr>
          <w:sz w:val="16"/>
        </w:rPr>
        <w:t xml:space="preserve">.25 </w:t>
      </w:r>
      <w:r w:rsidRPr="009F5A5C">
        <w:rPr>
          <w:rStyle w:val="StyleUnderline"/>
        </w:rPr>
        <w:t xml:space="preserve">Moreover, the </w:t>
      </w:r>
      <w:r w:rsidRPr="009F5A5C">
        <w:rPr>
          <w:rStyle w:val="Emphasis"/>
        </w:rPr>
        <w:t>legal legibility</w:t>
      </w:r>
      <w:r w:rsidRPr="009F5A5C">
        <w:rPr>
          <w:rStyle w:val="StyleUnderline"/>
        </w:rPr>
        <w:t xml:space="preserve"> that </w:t>
      </w:r>
      <w:r w:rsidRPr="009F5A5C">
        <w:rPr>
          <w:rStyle w:val="Emphasis"/>
        </w:rPr>
        <w:t xml:space="preserve">requires stasis and sedentarism </w:t>
      </w:r>
      <w:r w:rsidRPr="009F5A5C">
        <w:rPr>
          <w:rStyle w:val="StyleUnderline"/>
        </w:rPr>
        <w:t xml:space="preserve">simultaneously necessitates Western forms of cultivation and agriculture through fertile soil and ground in which to root— </w:t>
      </w:r>
      <w:r w:rsidRPr="009F5A5C">
        <w:rPr>
          <w:rStyle w:val="Emphasis"/>
        </w:rPr>
        <w:t>something that ice geographies cannot lend</w:t>
      </w:r>
      <w:r w:rsidRPr="009447D1">
        <w:rPr>
          <w:sz w:val="16"/>
        </w:rPr>
        <w:t xml:space="preserve">. Indigenous peoples must be made legible through settler law, and so must land, and that rendering legible of land and peoples are related processes. The artic- ulation of land, race, and political subjectivity through law iterated in documents like treaties and land claims settlements later shape how ice and Indigenous peoples who live with or near ice are juridically under- stood or misunderstood. </w:t>
      </w:r>
      <w:r w:rsidRPr="009F5A5C">
        <w:rPr>
          <w:rStyle w:val="Emphasis"/>
        </w:rPr>
        <w:t xml:space="preserve">The </w:t>
      </w:r>
      <w:r w:rsidRPr="00484031">
        <w:rPr>
          <w:rStyle w:val="Emphasis"/>
        </w:rPr>
        <w:t>strategic deployments of land can have deleterious</w:t>
      </w:r>
      <w:r w:rsidRPr="009F5A5C">
        <w:rPr>
          <w:rStyle w:val="Emphasis"/>
        </w:rPr>
        <w:t xml:space="preserve"> </w:t>
      </w:r>
      <w:r w:rsidRPr="00484031">
        <w:rPr>
          <w:rStyle w:val="Emphasis"/>
        </w:rPr>
        <w:t>consequences for peoples of water and ice</w:t>
      </w:r>
      <w:r w:rsidRPr="009F5A5C">
        <w:rPr>
          <w:rStyle w:val="Emphasis"/>
        </w:rPr>
        <w:t xml:space="preserve"> who aim to use similar legal avenues toward care of relations.</w:t>
      </w:r>
    </w:p>
    <w:p w14:paraId="36E142BA" w14:textId="77777777" w:rsidR="00804104" w:rsidRPr="006F2D82" w:rsidRDefault="00804104" w:rsidP="00804104">
      <w:pPr>
        <w:rPr>
          <w:rStyle w:val="StyleUnderline"/>
        </w:rPr>
      </w:pPr>
      <w:r w:rsidRPr="009447D1">
        <w:rPr>
          <w:sz w:val="16"/>
        </w:rPr>
        <w:t xml:space="preserve">The strategic, and often necessary, utilization of accepted colonial interpretation of what counts as land and land relations has resulted in keeping some homelands intact, yet it is not without consequences. As Goeman writes, To claim land, it is set up through the court systems that we must claim difference from settlers. In our pursuit to differentiate our- selves from settler colonists, we have territorialized land and body. </w:t>
      </w:r>
      <w:r w:rsidRPr="006F2D82">
        <w:rPr>
          <w:rStyle w:val="Emphasis"/>
        </w:rPr>
        <w:t>The legal tensions between stability and static versus change, adap- tation, and growth are very real for indigenous people</w:t>
      </w:r>
      <w:r w:rsidRPr="009447D1">
        <w:rPr>
          <w:sz w:val="16"/>
        </w:rPr>
        <w:t xml:space="preserve">. They are in a particularly difficult political situation in which recognition of cul- tural and racial uniqueness is detrimental to the overall physical and cultural survival of indigenous people.26 </w:t>
      </w:r>
      <w:r w:rsidRPr="006F2D82">
        <w:rPr>
          <w:rStyle w:val="StyleUnderline"/>
        </w:rPr>
        <w:t xml:space="preserve">These kinds of land relations framed through a categorical difference from whiteness as enforced and determined by settler law are at once the mechanism that allows Native peoples to claim their land and also creates harm in an identification of self and community. </w:t>
      </w:r>
      <w:r w:rsidRPr="009447D1">
        <w:rPr>
          <w:sz w:val="16"/>
        </w:rPr>
        <w:t>The original moment of articulating difference from colonists to make claims to homeland is not a singular event. This difference must be reiterated over time to maintain access to land and things like treaty rights</w:t>
      </w:r>
      <w:r w:rsidRPr="006F2D82">
        <w:rPr>
          <w:rStyle w:val="StyleUnderline"/>
        </w:rPr>
        <w:t>. Legal relationships to land are also not homogenous.</w:t>
      </w:r>
    </w:p>
    <w:p w14:paraId="7AC9B9B3" w14:textId="77777777" w:rsidR="00804104" w:rsidRPr="006F2D82" w:rsidRDefault="00804104" w:rsidP="00804104">
      <w:pPr>
        <w:rPr>
          <w:rStyle w:val="StyleUnderline"/>
        </w:rPr>
      </w:pPr>
      <w:r w:rsidRPr="00484031">
        <w:rPr>
          <w:rStyle w:val="Emphasis"/>
        </w:rPr>
        <w:t>The opportunity to legally claim</w:t>
      </w:r>
      <w:r w:rsidRPr="006F2D82">
        <w:rPr>
          <w:rStyle w:val="Emphasis"/>
        </w:rPr>
        <w:t xml:space="preserve"> </w:t>
      </w:r>
      <w:r w:rsidRPr="006F2D82">
        <w:rPr>
          <w:rStyle w:val="StyleUnderline"/>
        </w:rPr>
        <w:t>difference from colonists as prece- dent for</w:t>
      </w:r>
      <w:r w:rsidRPr="009447D1">
        <w:rPr>
          <w:sz w:val="16"/>
        </w:rPr>
        <w:t xml:space="preserve"> </w:t>
      </w:r>
      <w:r w:rsidRPr="00484031">
        <w:rPr>
          <w:rStyle w:val="Emphasis"/>
        </w:rPr>
        <w:t>land</w:t>
      </w:r>
      <w:r w:rsidRPr="006F2D82">
        <w:rPr>
          <w:rStyle w:val="Emphasis"/>
        </w:rPr>
        <w:t xml:space="preserve"> claims and land rights,</w:t>
      </w:r>
      <w:r w:rsidRPr="009447D1">
        <w:rPr>
          <w:sz w:val="16"/>
        </w:rPr>
        <w:t xml:space="preserve"> </w:t>
      </w:r>
      <w:r w:rsidRPr="006F2D82">
        <w:rPr>
          <w:rStyle w:val="StyleUnderline"/>
        </w:rPr>
        <w:t xml:space="preserve">such as in Alaska, Hawaii, and in many places in California, </w:t>
      </w:r>
      <w:r w:rsidRPr="00484031">
        <w:rPr>
          <w:rStyle w:val="Emphasis"/>
        </w:rPr>
        <w:t>does not always exist. In many places</w:t>
      </w:r>
      <w:r w:rsidRPr="006F2D82">
        <w:rPr>
          <w:rStyle w:val="Emphasis"/>
        </w:rPr>
        <w:t xml:space="preserve">, </w:t>
      </w:r>
      <w:r w:rsidRPr="00484031">
        <w:rPr>
          <w:rStyle w:val="Emphasis"/>
        </w:rPr>
        <w:t>no trea- ties were signed</w:t>
      </w:r>
      <w:r w:rsidRPr="006F2D82">
        <w:rPr>
          <w:rStyle w:val="Emphasis"/>
        </w:rPr>
        <w:t>, and there is no legal or priority access for Native peo- ples to their land relations</w:t>
      </w:r>
      <w:r w:rsidRPr="006F2D82">
        <w:rPr>
          <w:rStyle w:val="StyleUnderline"/>
        </w:rPr>
        <w:t>. In Alaska, legal conflict over what are called “subsistence rights” (access to whaling, fishing, hunting, and gathering) continues into the contemporary moment</w:t>
      </w:r>
      <w:r w:rsidRPr="009447D1">
        <w:rPr>
          <w:sz w:val="16"/>
        </w:rPr>
        <w:t xml:space="preserve">. When Alaska Native peo- ple demonstrated and lobbied for their subsistence rights, those rights were denied by state legislature as unconstitutional, race- based privi leges. Herein lies one dimension of the problematic identified by Goeman: when rights are articulated through racial difference in settler courts, they can also be denied on those same grounds. </w:t>
      </w:r>
      <w:r w:rsidRPr="006F2D82">
        <w:rPr>
          <w:rStyle w:val="StyleUnderline"/>
        </w:rPr>
        <w:t>However, in the case of Alaska, the denial of subsistence rights flies in the face of subsistence access legally falling under the auspices of federal Indian law, not a state- level decision.27</w:t>
      </w:r>
    </w:p>
    <w:p w14:paraId="27E609F4" w14:textId="77777777" w:rsidR="00804104" w:rsidRPr="006F2D82" w:rsidRDefault="00804104" w:rsidP="00804104">
      <w:pPr>
        <w:rPr>
          <w:rStyle w:val="Emphasis"/>
        </w:rPr>
      </w:pPr>
      <w:r w:rsidRPr="006F2D82">
        <w:rPr>
          <w:rStyle w:val="Emphasis"/>
        </w:rPr>
        <w:t>Anti- Indigeneity that operates to remove Native peoples from their lands continues the need to further centralize the importance of land</w:t>
      </w:r>
      <w:r w:rsidRPr="009447D1">
        <w:rPr>
          <w:sz w:val="16"/>
        </w:rPr>
        <w:t xml:space="preserve">. This need, unfortunately, also potentially minimizes conceptual space allowed for water and ice and an analysis of how these elements cannot come into categorial formation in ways that land is afforded. </w:t>
      </w:r>
      <w:r w:rsidRPr="006F2D82">
        <w:rPr>
          <w:rStyle w:val="Emphasis"/>
        </w:rPr>
        <w:t xml:space="preserve">Put another way, </w:t>
      </w:r>
      <w:r w:rsidRPr="00484031">
        <w:rPr>
          <w:rStyle w:val="Emphasis"/>
        </w:rPr>
        <w:t>the colonial category of land</w:t>
      </w:r>
      <w:r w:rsidRPr="006F2D82">
        <w:rPr>
          <w:rStyle w:val="Emphasis"/>
        </w:rPr>
        <w:t xml:space="preserve"> as easily measured or captured by tech- nology and law </w:t>
      </w:r>
      <w:r w:rsidRPr="00484031">
        <w:rPr>
          <w:rStyle w:val="Emphasis"/>
        </w:rPr>
        <w:t>can disallow other</w:t>
      </w:r>
      <w:r w:rsidRPr="006F2D82">
        <w:rPr>
          <w:rStyle w:val="Emphasis"/>
        </w:rPr>
        <w:t xml:space="preserve"> categories and </w:t>
      </w:r>
      <w:r w:rsidRPr="00484031">
        <w:rPr>
          <w:rStyle w:val="Emphasis"/>
        </w:rPr>
        <w:t>relations, like water and ice, to be claimed.</w:t>
      </w:r>
      <w:r w:rsidRPr="006F2D82">
        <w:rPr>
          <w:rStyle w:val="Emphasis"/>
        </w:rPr>
        <w:t xml:space="preserve"> </w:t>
      </w:r>
      <w:r w:rsidRPr="006F2D82">
        <w:rPr>
          <w:rStyle w:val="StyleUnderline"/>
        </w:rPr>
        <w:t>Thus, Native studies must continue to support Native polities’ processes of land reclamation while simultaneously con- testing the legitimacy of settler- colonial governments to determine such meanings.</w:t>
      </w:r>
      <w:r w:rsidRPr="009447D1">
        <w:rPr>
          <w:sz w:val="16"/>
        </w:rPr>
        <w:t xml:space="preserve"> The urgency within the field toward land reflects the urgency of the politics on the ground. </w:t>
      </w:r>
      <w:r w:rsidRPr="00484031">
        <w:rPr>
          <w:rStyle w:val="Emphasis"/>
        </w:rPr>
        <w:t>The feedback loop of land relations, land theft, land rights, land claims, land back, land scholarship is a loop pre- cisely because of the ongoing elements of land dispossession and enacted coloniality</w:t>
      </w:r>
      <w:r w:rsidRPr="006F2D82">
        <w:rPr>
          <w:rStyle w:val="Emphasis"/>
        </w:rPr>
        <w:t xml:space="preserve">. </w:t>
      </w:r>
      <w:r w:rsidRPr="009447D1">
        <w:rPr>
          <w:sz w:val="16"/>
        </w:rPr>
        <w:t xml:space="preserve">Moreover, because of the precarity around land disposses- sion and the need to continually articulate land relations in forms legi- ble to settler courts, scholarship in Native studies that pushes inquiries around reframing land differently can be read as dangerous and poten- tially against grounded movements. With this important reality in mind, I worry about the colonial grounding of the concept of land that forces it to carry everything we ask it to. </w:t>
      </w:r>
      <w:r w:rsidRPr="006F2D82">
        <w:rPr>
          <w:rStyle w:val="Emphasis"/>
        </w:rPr>
        <w:t>We need to blur the boundaries of these orderings and categories.</w:t>
      </w:r>
    </w:p>
    <w:p w14:paraId="3F18AE22" w14:textId="77777777" w:rsidR="00804104" w:rsidRPr="009447D1" w:rsidRDefault="00804104" w:rsidP="00804104">
      <w:pPr>
        <w:rPr>
          <w:sz w:val="16"/>
        </w:rPr>
      </w:pPr>
      <w:r w:rsidRPr="009447D1">
        <w:rPr>
          <w:sz w:val="16"/>
        </w:rPr>
        <w:t xml:space="preserve">If colonial insistence on the unmoving category of the terrestrial might undermine water and ice in some ways, water and ice can also help break those categories. As Philip Steinberg and Kimberley Peters write, </w:t>
      </w:r>
      <w:r w:rsidRPr="006F2D82">
        <w:rPr>
          <w:rStyle w:val="Emphasis"/>
        </w:rPr>
        <w:t>“</w:t>
      </w:r>
      <w:r w:rsidRPr="00484031">
        <w:rPr>
          <w:rStyle w:val="Emphasis"/>
        </w:rPr>
        <w:t>State ontology</w:t>
      </w:r>
      <w:r w:rsidRPr="006F2D82">
        <w:rPr>
          <w:rStyle w:val="Emphasis"/>
        </w:rPr>
        <w:t xml:space="preserve"> . . . </w:t>
      </w:r>
      <w:r w:rsidRPr="00484031">
        <w:rPr>
          <w:rStyle w:val="Emphasis"/>
        </w:rPr>
        <w:t>is</w:t>
      </w:r>
      <w:r w:rsidRPr="006F2D82">
        <w:rPr>
          <w:rStyle w:val="Emphasis"/>
        </w:rPr>
        <w:t xml:space="preserve"> profoundly terrestrial. . . . The modern state system is premised on </w:t>
      </w:r>
      <w:r w:rsidRPr="00484031">
        <w:rPr>
          <w:rStyle w:val="Emphasis"/>
        </w:rPr>
        <w:t>a distinction between solid land and liquid sea . . . ice confuses and complicates</w:t>
      </w:r>
      <w:r w:rsidRPr="006F2D82">
        <w:rPr>
          <w:rStyle w:val="Emphasis"/>
        </w:rPr>
        <w:t xml:space="preserve"> acts of territorial and </w:t>
      </w:r>
      <w:r w:rsidRPr="00484031">
        <w:rPr>
          <w:rStyle w:val="Emphasis"/>
        </w:rPr>
        <w:t>sovereign con- trol</w:t>
      </w:r>
      <w:r w:rsidRPr="009447D1">
        <w:rPr>
          <w:sz w:val="16"/>
        </w:rPr>
        <w:t xml:space="preserve">. . . . The three- dimensional extent of the sea . . . makes observation and knowledge, and therefore geopolitical control, problematic.” 28 Ice is land, ice is not land. Non- Native juridical systems and cartography along with other property regimes built to dispossess Native land have never been capacious enough to represent the full contours of Indigenous rela tionships.29 </w:t>
      </w:r>
      <w:r w:rsidRPr="006F2D82">
        <w:rPr>
          <w:rStyle w:val="StyleUnderline"/>
        </w:rPr>
        <w:t xml:space="preserve">Due to the hyperattention land is given, there is little legal recourse with which to strategically claim other forms as relations and beings. </w:t>
      </w:r>
      <w:r w:rsidRPr="009447D1">
        <w:rPr>
          <w:sz w:val="16"/>
        </w:rPr>
        <w:t>There have been several outstanding examples against the trend, such as the Yurok Tribe granting legal personhood to the Klamath River in 2019; Mutehekau Shipu (Magpie River) was declared a legal person by the Innu Council of Ekuanitshit; and the residents in Orange County, Florida, voted to grant rights to the Econlockhatchee and Wekiva Rivers. Outside of the United States and Canada, Native polities and communi- ties are using legal realms in creative ways to claim and protect waters. In Aotearoa in 2017, the Whanganui River was granted legal personhood status following the efforts and mobilizing of Māori.</w:t>
      </w:r>
    </w:p>
    <w:p w14:paraId="30DD15AF" w14:textId="77777777" w:rsidR="00804104" w:rsidRPr="006F2D82" w:rsidRDefault="00804104" w:rsidP="00804104">
      <w:pPr>
        <w:rPr>
          <w:rStyle w:val="Emphasis"/>
        </w:rPr>
      </w:pPr>
      <w:r w:rsidRPr="009447D1">
        <w:rPr>
          <w:sz w:val="16"/>
        </w:rPr>
        <w:t xml:space="preserve">In the following pages, I’m concerned with how such relations and beings have been taken up centrally across Black Diaspora studies and Oceania studies. I co- theorize with intellectuals and experts whose con- ceptualizations and labors, in relation to their communities, are meant to somehow be separate from ruminations on land and ice. In my ask to build alliance, I wish to recognize that these formulations to water, land, and ice are distinct and varied but certainly not unrelated. </w:t>
      </w:r>
      <w:r w:rsidRPr="006F2D82">
        <w:rPr>
          <w:rStyle w:val="Emphasis"/>
        </w:rPr>
        <w:t xml:space="preserve">Land, water, and ice thought together insist that </w:t>
      </w:r>
      <w:r w:rsidRPr="00F61E75">
        <w:rPr>
          <w:rStyle w:val="Emphasis"/>
        </w:rPr>
        <w:t xml:space="preserve">to know land we must also know water— </w:t>
      </w:r>
      <w:r w:rsidRPr="00484031">
        <w:rPr>
          <w:rStyle w:val="Emphasis"/>
        </w:rPr>
        <w:t>not a new formulation to many Black and Indigenous thinkers</w:t>
      </w:r>
      <w:r w:rsidRPr="006F2D82">
        <w:rPr>
          <w:rStyle w:val="Emphasis"/>
        </w:rPr>
        <w:t xml:space="preserve"> across time— and </w:t>
      </w:r>
      <w:r w:rsidRPr="00484031">
        <w:rPr>
          <w:rStyle w:val="Emphasis"/>
        </w:rPr>
        <w:t>to know land and water we must also know ice.</w:t>
      </w:r>
    </w:p>
    <w:p w14:paraId="2C95B16B" w14:textId="77777777" w:rsidR="00804104" w:rsidRPr="00FB131C" w:rsidRDefault="00804104" w:rsidP="00804104"/>
    <w:p w14:paraId="05C41D5B" w14:textId="77777777" w:rsidR="00804104" w:rsidRPr="00E622D9" w:rsidRDefault="00804104" w:rsidP="00804104">
      <w:pPr>
        <w:pStyle w:val="Heading4"/>
      </w:pPr>
      <w:r>
        <w:t>Against this land-focus, Jen Smith offers a mediation on ice…</w:t>
      </w:r>
    </w:p>
    <w:p w14:paraId="4FA6EA79" w14:textId="77777777" w:rsidR="00804104" w:rsidRDefault="00804104" w:rsidP="00804104">
      <w:pPr>
        <w:rPr>
          <w:rStyle w:val="Style13ptBold"/>
        </w:rPr>
      </w:pPr>
      <w:r w:rsidRPr="00E622D9">
        <w:rPr>
          <w:rStyle w:val="Style13ptBold"/>
        </w:rPr>
        <w:t>Smith,</w:t>
      </w:r>
      <w:r>
        <w:t xml:space="preserve"> </w:t>
      </w:r>
      <w:r w:rsidRPr="00E622D9">
        <w:t>dAXunhyuu (Eyak, Alaska Native)</w:t>
      </w:r>
      <w:r>
        <w:t xml:space="preserve"> – Ph.D. from UC Berkeley in Comparative Studies, </w:t>
      </w:r>
      <w:r w:rsidRPr="00E622D9">
        <w:t>geographer interested in the intersections of coloniality, race, and indigeneity</w:t>
      </w:r>
      <w:r>
        <w:t>,</w:t>
      </w:r>
      <w:r w:rsidRPr="00E622D9">
        <w:rPr>
          <w:rStyle w:val="Style13ptBold"/>
        </w:rPr>
        <w:t xml:space="preserve"> 25</w:t>
      </w:r>
    </w:p>
    <w:p w14:paraId="517E098F" w14:textId="77777777" w:rsidR="00804104" w:rsidRPr="00E622D9" w:rsidRDefault="00804104" w:rsidP="00804104">
      <w:r w:rsidRPr="00E622D9">
        <w:t>[Jen, “Ice Geographies - The Colonial Politics of Race and Indigeneity in the Arctic – Chapter 1 Ice as An</w:t>
      </w:r>
      <w:r>
        <w:t>alytic</w:t>
      </w:r>
      <w:r w:rsidRPr="00E622D9">
        <w:t xml:space="preserve">”, Duke University Press, May 2025, https://www.dukeupress.edu/ice-geographies, pgs. </w:t>
      </w:r>
      <w:r>
        <w:t>31-33</w:t>
      </w:r>
      <w:r w:rsidRPr="00E622D9">
        <w:t>, HDCSW]</w:t>
      </w:r>
    </w:p>
    <w:p w14:paraId="6B41987A" w14:textId="77777777" w:rsidR="00804104" w:rsidRPr="00484031" w:rsidRDefault="00804104" w:rsidP="00804104">
      <w:pPr>
        <w:rPr>
          <w:rStyle w:val="Emphasis"/>
        </w:rPr>
      </w:pPr>
      <w:r w:rsidRPr="00484031">
        <w:rPr>
          <w:rStyle w:val="Emphasis"/>
        </w:rPr>
        <w:t>Ice is land.</w:t>
      </w:r>
    </w:p>
    <w:p w14:paraId="4E835EE1" w14:textId="77777777" w:rsidR="00804104" w:rsidRPr="00484031" w:rsidRDefault="00804104" w:rsidP="00804104">
      <w:pPr>
        <w:rPr>
          <w:rStyle w:val="Emphasis"/>
        </w:rPr>
      </w:pPr>
      <w:r w:rsidRPr="00484031">
        <w:rPr>
          <w:rStyle w:val="Emphasis"/>
        </w:rPr>
        <w:t>Ice is not land.</w:t>
      </w:r>
    </w:p>
    <w:p w14:paraId="20DBC06C" w14:textId="77777777" w:rsidR="00804104" w:rsidRPr="00484031" w:rsidRDefault="00804104" w:rsidP="00804104">
      <w:pPr>
        <w:rPr>
          <w:rStyle w:val="Emphasis"/>
        </w:rPr>
      </w:pPr>
      <w:r w:rsidRPr="00484031">
        <w:rPr>
          <w:rStyle w:val="Emphasis"/>
        </w:rPr>
        <w:t>Ice is water.</w:t>
      </w:r>
    </w:p>
    <w:p w14:paraId="2971AB2E" w14:textId="77777777" w:rsidR="00804104" w:rsidRPr="00484031" w:rsidRDefault="00804104" w:rsidP="00804104">
      <w:pPr>
        <w:rPr>
          <w:rStyle w:val="Emphasis"/>
        </w:rPr>
      </w:pPr>
      <w:r w:rsidRPr="00484031">
        <w:rPr>
          <w:rStyle w:val="Emphasis"/>
        </w:rPr>
        <w:t>Ice is not water.</w:t>
      </w:r>
    </w:p>
    <w:p w14:paraId="08C0C32E" w14:textId="77777777" w:rsidR="00804104" w:rsidRPr="00484031" w:rsidRDefault="00804104" w:rsidP="00804104">
      <w:pPr>
        <w:rPr>
          <w:rStyle w:val="Emphasis"/>
        </w:rPr>
      </w:pPr>
      <w:r w:rsidRPr="00484031">
        <w:rPr>
          <w:rStyle w:val="Emphasis"/>
        </w:rPr>
        <w:t>Ice is air.</w:t>
      </w:r>
    </w:p>
    <w:p w14:paraId="660C696A" w14:textId="77777777" w:rsidR="00804104" w:rsidRPr="00484031" w:rsidRDefault="00804104" w:rsidP="00804104">
      <w:pPr>
        <w:rPr>
          <w:rStyle w:val="Emphasis"/>
        </w:rPr>
      </w:pPr>
      <w:r w:rsidRPr="00484031">
        <w:rPr>
          <w:rStyle w:val="Emphasis"/>
        </w:rPr>
        <w:t>Ice is not air.</w:t>
      </w:r>
    </w:p>
    <w:p w14:paraId="05350012" w14:textId="77777777" w:rsidR="00804104" w:rsidRPr="00484031" w:rsidRDefault="00804104" w:rsidP="00804104">
      <w:pPr>
        <w:rPr>
          <w:rStyle w:val="Emphasis"/>
        </w:rPr>
      </w:pPr>
      <w:r w:rsidRPr="00484031">
        <w:rPr>
          <w:rStyle w:val="Emphasis"/>
        </w:rPr>
        <w:t>Ice is empty.</w:t>
      </w:r>
    </w:p>
    <w:p w14:paraId="5D506FFB" w14:textId="77777777" w:rsidR="00804104" w:rsidRPr="00E622D9" w:rsidRDefault="00804104" w:rsidP="00804104">
      <w:pPr>
        <w:rPr>
          <w:rStyle w:val="Emphasis"/>
        </w:rPr>
      </w:pPr>
      <w:r w:rsidRPr="00484031">
        <w:rPr>
          <w:rStyle w:val="Emphasis"/>
        </w:rPr>
        <w:t>Ice is not empty.</w:t>
      </w:r>
    </w:p>
    <w:p w14:paraId="71E4C7EC" w14:textId="77777777" w:rsidR="00804104" w:rsidRPr="00E622D9" w:rsidRDefault="00804104" w:rsidP="00804104">
      <w:pPr>
        <w:rPr>
          <w:rStyle w:val="StyleUnderline"/>
        </w:rPr>
      </w:pPr>
      <w:r w:rsidRPr="00E622D9">
        <w:rPr>
          <w:rStyle w:val="StyleUnderline"/>
        </w:rPr>
        <w:t xml:space="preserve">Ice is a shelter, a feather, a firn. Ice is a needle, a candle, an egg. Ice takes form in relation to enveloping weather conditions. Ice is fast, brash, fra- zil, pancake. </w:t>
      </w:r>
      <w:r w:rsidRPr="00484031">
        <w:rPr>
          <w:rStyle w:val="Emphasis"/>
        </w:rPr>
        <w:t>Land, marine, airborne</w:t>
      </w:r>
      <w:r w:rsidRPr="00E622D9">
        <w:rPr>
          <w:rStyle w:val="Emphasis"/>
        </w:rPr>
        <w:t>.</w:t>
      </w:r>
    </w:p>
    <w:p w14:paraId="70D69D78" w14:textId="77777777" w:rsidR="00804104" w:rsidRPr="009447D1" w:rsidRDefault="00804104" w:rsidP="00804104">
      <w:pPr>
        <w:rPr>
          <w:sz w:val="16"/>
        </w:rPr>
      </w:pPr>
      <w:r w:rsidRPr="009447D1">
        <w:rPr>
          <w:sz w:val="16"/>
        </w:rPr>
        <w:t xml:space="preserve">Ice as constituted by snow is simultaneously ordered and open, rela- tional and diverse in its presenting forms. Snow by design is a lattice of hexagonal rings. </w:t>
      </w:r>
      <w:r w:rsidRPr="00E622D9">
        <w:rPr>
          <w:rStyle w:val="StyleUnderline"/>
        </w:rPr>
        <w:t xml:space="preserve">A snowflake a six- sided crystal. Six outstretched arms, six projecting branches reaching. </w:t>
      </w:r>
      <w:r w:rsidRPr="009447D1">
        <w:rPr>
          <w:sz w:val="16"/>
        </w:rPr>
        <w:t>Bubbles of emptiness, hollow ice plates, empty columns, rimed and ridged and ribbed.</w:t>
      </w:r>
    </w:p>
    <w:p w14:paraId="746404A5" w14:textId="77777777" w:rsidR="00804104" w:rsidRPr="00E622D9" w:rsidRDefault="00804104" w:rsidP="00804104">
      <w:pPr>
        <w:rPr>
          <w:rStyle w:val="StyleUnderline"/>
        </w:rPr>
      </w:pPr>
      <w:r w:rsidRPr="009447D1">
        <w:rPr>
          <w:sz w:val="16"/>
        </w:rPr>
        <w:t xml:space="preserve">Snow is porous, and its open spaces catch sound, absorbing and snag- ging conversations, chirps, and footsteps. </w:t>
      </w:r>
      <w:r w:rsidRPr="00484031">
        <w:rPr>
          <w:rStyle w:val="Emphasis"/>
        </w:rPr>
        <w:t>Ice amplifies sound</w:t>
      </w:r>
      <w:r w:rsidRPr="00E622D9">
        <w:rPr>
          <w:rStyle w:val="Emphasis"/>
        </w:rPr>
        <w:t xml:space="preserve">, </w:t>
      </w:r>
      <w:r w:rsidRPr="00484031">
        <w:rPr>
          <w:rStyle w:val="Emphasis"/>
        </w:rPr>
        <w:t>reflecting waves to make a whisper into a shout</w:t>
      </w:r>
      <w:r w:rsidRPr="00E622D9">
        <w:rPr>
          <w:rStyle w:val="Emphasis"/>
        </w:rPr>
        <w:t xml:space="preserve">. </w:t>
      </w:r>
      <w:r w:rsidRPr="00E622D9">
        <w:rPr>
          <w:rStyle w:val="StyleUnderline"/>
        </w:rPr>
        <w:t>Water devours sound, gulping it into its mouth</w:t>
      </w:r>
      <w:r w:rsidRPr="009447D1">
        <w:rPr>
          <w:sz w:val="16"/>
        </w:rPr>
        <w:t xml:space="preserve">. </w:t>
      </w:r>
      <w:r w:rsidRPr="00484031">
        <w:rPr>
          <w:rStyle w:val="Emphasis"/>
        </w:rPr>
        <w:t>Ice is a metal</w:t>
      </w:r>
      <w:r w:rsidRPr="00484031">
        <w:rPr>
          <w:sz w:val="16"/>
        </w:rPr>
        <w:t>.</w:t>
      </w:r>
      <w:r w:rsidRPr="009447D1">
        <w:rPr>
          <w:sz w:val="16"/>
        </w:rPr>
        <w:t xml:space="preserve"> Pure ice is transparent, but air bubbles ren- der it opaque. Ice renders air visible. </w:t>
      </w:r>
      <w:r w:rsidRPr="00E622D9">
        <w:rPr>
          <w:rStyle w:val="StyleUnderline"/>
        </w:rPr>
        <w:t>Ice absorbs every other color except blue, which it reflects, as it does in a similar way to solar energy.</w:t>
      </w:r>
    </w:p>
    <w:p w14:paraId="3C13181E" w14:textId="77777777" w:rsidR="00804104" w:rsidRPr="00E622D9" w:rsidRDefault="00804104" w:rsidP="00804104">
      <w:pPr>
        <w:rPr>
          <w:rStyle w:val="Emphasis"/>
        </w:rPr>
      </w:pPr>
      <w:r w:rsidRPr="009447D1">
        <w:rPr>
          <w:sz w:val="16"/>
        </w:rPr>
        <w:t xml:space="preserve">Ice heaves, it creeps, it breaks, it seals. Some forms of ice emerge by accumulation, through the transformation of thousands of snowflakes recrystallizing into larger, solid compacted ice crystals. </w:t>
      </w:r>
      <w:r w:rsidRPr="00484031">
        <w:rPr>
          <w:rStyle w:val="Emphasis"/>
        </w:rPr>
        <w:t>Ice is a mineral; glacier is a rock. Ice is plastic</w:t>
      </w:r>
      <w:r w:rsidRPr="00E622D9">
        <w:rPr>
          <w:rStyle w:val="StyleUnderline"/>
        </w:rPr>
        <w:t>— it metamorphoses in response to the set- tling pressure bearing down upon it. Ice oozes, stretches under its own weight. Ice is of the sea, but it is not saline</w:t>
      </w:r>
      <w:r w:rsidRPr="009447D1">
        <w:rPr>
          <w:sz w:val="16"/>
        </w:rPr>
        <w:t xml:space="preserve">. </w:t>
      </w:r>
      <w:r w:rsidRPr="00E622D9">
        <w:rPr>
          <w:rStyle w:val="Emphasis"/>
        </w:rPr>
        <w:t>Sea ice is emergent out of rela- tions with tide, winds, and temperature.</w:t>
      </w:r>
    </w:p>
    <w:p w14:paraId="4390F936" w14:textId="77777777" w:rsidR="00804104" w:rsidRPr="009447D1" w:rsidRDefault="00804104" w:rsidP="00804104">
      <w:pPr>
        <w:rPr>
          <w:sz w:val="16"/>
        </w:rPr>
      </w:pPr>
      <w:r w:rsidRPr="00484031">
        <w:rPr>
          <w:rStyle w:val="Emphasis"/>
        </w:rPr>
        <w:t>Ice erodes, it scratches, it carries, collects, and bestows</w:t>
      </w:r>
      <w:r w:rsidRPr="00E622D9">
        <w:rPr>
          <w:rStyle w:val="Emphasis"/>
        </w:rPr>
        <w:t>.</w:t>
      </w:r>
      <w:r w:rsidRPr="009447D1">
        <w:rPr>
          <w:sz w:val="16"/>
        </w:rPr>
        <w:t xml:space="preserve"> Ice is erratic, plucking boulders and depositing a record of movement, carving bowls, melt into lakes and tarns, kettles and drumlins. Tracks: pits and pocks. </w:t>
      </w:r>
      <w:r w:rsidRPr="00E622D9">
        <w:rPr>
          <w:rStyle w:val="StyleUnderline"/>
        </w:rPr>
        <w:t>Glaciers surge, retreat, repeat; flow uphill even when perceived as static or unmoving. Ice is constantly in motion.</w:t>
      </w:r>
    </w:p>
    <w:p w14:paraId="2BB55CF1" w14:textId="77777777" w:rsidR="00804104" w:rsidRPr="009447D1" w:rsidRDefault="00804104" w:rsidP="00804104">
      <w:pPr>
        <w:rPr>
          <w:sz w:val="16"/>
        </w:rPr>
      </w:pPr>
      <w:r w:rsidRPr="00484031">
        <w:rPr>
          <w:rStyle w:val="Emphasis"/>
        </w:rPr>
        <w:t>Ice can be vapor, water, and solid transitionally</w:t>
      </w:r>
      <w:r w:rsidRPr="009447D1">
        <w:rPr>
          <w:sz w:val="16"/>
        </w:rPr>
        <w:t xml:space="preserve">. </w:t>
      </w:r>
      <w:r w:rsidRPr="00E622D9">
        <w:rPr>
          <w:rStyle w:val="StyleUnderline"/>
        </w:rPr>
        <w:t>There are eighteen phases of ice, and three types of amorphous ice, which exist mostly as interstellar materialities. Crashing comets deposited water and ice onto Earth, not unlike Mars, Mercury, Earth’s moon, and the ice moons of Jupiter and Saturn.</w:t>
      </w:r>
    </w:p>
    <w:p w14:paraId="67BB5899" w14:textId="77777777" w:rsidR="00804104" w:rsidRPr="009447D1" w:rsidRDefault="00804104" w:rsidP="00804104">
      <w:pPr>
        <w:rPr>
          <w:sz w:val="16"/>
        </w:rPr>
      </w:pPr>
      <w:r w:rsidRPr="00484031">
        <w:rPr>
          <w:rStyle w:val="Emphasis"/>
        </w:rPr>
        <w:t>Ice geographies are both immense and minute</w:t>
      </w:r>
      <w:r w:rsidRPr="00E622D9">
        <w:rPr>
          <w:rStyle w:val="Emphasis"/>
        </w:rPr>
        <w:t>.</w:t>
      </w:r>
      <w:r w:rsidRPr="009447D1">
        <w:rPr>
          <w:sz w:val="16"/>
        </w:rPr>
        <w:t xml:space="preserve"> Ice geographies are an ice sheet covering a continent, glaciers hanging from cliffs that have carved their touch- language into the face of the Earth, leaving divot and smooth emptiness where ice once was. Ice geographies are also the crys- talline structure of a single snowflake that builds expansively upon itself. Ice complicates boundaries and borders; ice pushes generatively at the analytical, neat containers of land and ocean, roots and tides.</w:t>
      </w:r>
    </w:p>
    <w:p w14:paraId="1942D7A0" w14:textId="77777777" w:rsidR="00804104" w:rsidRPr="00E622D9" w:rsidRDefault="00804104" w:rsidP="00804104">
      <w:pPr>
        <w:rPr>
          <w:rStyle w:val="Emphasis"/>
        </w:rPr>
      </w:pPr>
      <w:r w:rsidRPr="00E622D9">
        <w:rPr>
          <w:rStyle w:val="Emphasis"/>
        </w:rPr>
        <w:t>Ice in its nonfixity of place allows and asks for critical, analytical formulations to emerge that are not universalizing and not frozen or fixed</w:t>
      </w:r>
      <w:r w:rsidRPr="009447D1">
        <w:rPr>
          <w:sz w:val="16"/>
        </w:rPr>
        <w:t xml:space="preserve">. </w:t>
      </w:r>
      <w:r w:rsidRPr="00E622D9">
        <w:rPr>
          <w:rStyle w:val="StyleUnderline"/>
        </w:rPr>
        <w:t xml:space="preserve">Aligning with the goals of the book to carefully guess about </w:t>
      </w:r>
      <w:r w:rsidRPr="00E622D9">
        <w:rPr>
          <w:rStyle w:val="Emphasis"/>
        </w:rPr>
        <w:t>ice,</w:t>
      </w:r>
      <w:r w:rsidRPr="009447D1">
        <w:rPr>
          <w:sz w:val="16"/>
        </w:rPr>
        <w:t xml:space="preserve"> </w:t>
      </w:r>
      <w:r w:rsidRPr="00E622D9">
        <w:rPr>
          <w:rStyle w:val="StyleUnderline"/>
        </w:rPr>
        <w:t>this chap- ter is concerned with how its</w:t>
      </w:r>
      <w:r w:rsidRPr="009447D1">
        <w:rPr>
          <w:sz w:val="16"/>
        </w:rPr>
        <w:t xml:space="preserve"> </w:t>
      </w:r>
      <w:r w:rsidRPr="00E622D9">
        <w:rPr>
          <w:rStyle w:val="Emphasis"/>
        </w:rPr>
        <w:t>analytical nature brings together heteroge- nous radical traditions across indigeneity and Blackness, land and water.</w:t>
      </w:r>
      <w:r w:rsidRPr="009447D1">
        <w:rPr>
          <w:sz w:val="16"/>
        </w:rPr>
        <w:t xml:space="preserve"> I co- theorize in concert and in solidarity with scholars and intellectuals across a range and diversity of political contexts and long- standing rela- tionships to water and land. Ice, too, asks for these relations to come to the fore, to be brought into relief. </w:t>
      </w:r>
      <w:r w:rsidRPr="00484031">
        <w:rPr>
          <w:rStyle w:val="Emphasis"/>
        </w:rPr>
        <w:t>Ice as analytic shapes</w:t>
      </w:r>
      <w:r w:rsidRPr="00E622D9">
        <w:rPr>
          <w:rStyle w:val="Emphasis"/>
        </w:rPr>
        <w:t xml:space="preserve">, runs into, with- holds entrance, </w:t>
      </w:r>
      <w:r w:rsidRPr="00484031">
        <w:rPr>
          <w:rStyle w:val="Emphasis"/>
        </w:rPr>
        <w:t>and is coerced to make ideas about race and indigeneity,</w:t>
      </w:r>
      <w:r w:rsidRPr="00E622D9">
        <w:rPr>
          <w:rStyle w:val="Emphasis"/>
        </w:rPr>
        <w:t xml:space="preserve"> and difference more broadly. It also exceeds those frameworks.</w:t>
      </w:r>
    </w:p>
    <w:p w14:paraId="3456DA23" w14:textId="77777777" w:rsidR="00804104" w:rsidRDefault="00804104" w:rsidP="00804104">
      <w:pPr>
        <w:rPr>
          <w:rStyle w:val="Emphasis"/>
        </w:rPr>
      </w:pPr>
      <w:r w:rsidRPr="00E622D9">
        <w:rPr>
          <w:rStyle w:val="StyleUnderline"/>
        </w:rPr>
        <w:t>I privilege the Indigenous Arctic and sub- Arctic in North America as a relational space. I also ask guidance from thinkers from across what’s for- now known as the continental, contiguous United States and Canada, Oceania, the Caribbean, and the Black Atlantic</w:t>
      </w:r>
      <w:r w:rsidRPr="009447D1">
        <w:rPr>
          <w:sz w:val="16"/>
        </w:rPr>
        <w:t xml:space="preserve">. </w:t>
      </w:r>
      <w:r w:rsidRPr="00484031">
        <w:rPr>
          <w:rStyle w:val="Emphasis"/>
        </w:rPr>
        <w:t>Ice</w:t>
      </w:r>
      <w:r w:rsidRPr="00B73592">
        <w:rPr>
          <w:rStyle w:val="Emphasis"/>
        </w:rPr>
        <w:t xml:space="preserve"> </w:t>
      </w:r>
      <w:r w:rsidRPr="009447D1">
        <w:rPr>
          <w:sz w:val="16"/>
        </w:rPr>
        <w:t xml:space="preserve">asks to be thought among many distinct reflections regarding who, what, and why relations to land and water must be highly specific, attuned, and carefully articu- lated. </w:t>
      </w:r>
      <w:r w:rsidRPr="00B73592">
        <w:rPr>
          <w:rStyle w:val="StyleUnderline"/>
        </w:rPr>
        <w:t>In doing so, I</w:t>
      </w:r>
      <w:r w:rsidRPr="009447D1">
        <w:rPr>
          <w:sz w:val="16"/>
        </w:rPr>
        <w:t xml:space="preserve"> </w:t>
      </w:r>
      <w:r w:rsidRPr="00484031">
        <w:rPr>
          <w:rStyle w:val="Emphasis"/>
        </w:rPr>
        <w:t>muddy imperial divisions</w:t>
      </w:r>
      <w:r w:rsidRPr="00B73592">
        <w:rPr>
          <w:rStyle w:val="Emphasis"/>
        </w:rPr>
        <w:t xml:space="preserve"> of the planet that keep us and our conceptualizations of waters and lands and ices apart, separate, and unrelated. I cloud colonial and imperial organizations of planetary zones, latitudes, and climates. </w:t>
      </w:r>
      <w:r w:rsidRPr="00484031">
        <w:rPr>
          <w:rStyle w:val="Emphasis"/>
        </w:rPr>
        <w:t>Flows of water, hardening and melting of ice floes, the give of soil, these are distinct yet overlapping</w:t>
      </w:r>
      <w:r w:rsidRPr="00B73592">
        <w:rPr>
          <w:rStyle w:val="Emphasis"/>
        </w:rPr>
        <w:t xml:space="preserve">, shared, and related material </w:t>
      </w:r>
      <w:r w:rsidRPr="00484031">
        <w:rPr>
          <w:rStyle w:val="Emphasis"/>
        </w:rPr>
        <w:t>spatialities. Ice, land, and water</w:t>
      </w:r>
      <w:r w:rsidRPr="00B73592">
        <w:rPr>
          <w:rStyle w:val="Emphasis"/>
        </w:rPr>
        <w:t xml:space="preserve"> ask us to and make us meet, and not only metaphorically.</w:t>
      </w:r>
      <w:r w:rsidRPr="009447D1">
        <w:rPr>
          <w:sz w:val="16"/>
        </w:rPr>
        <w:t xml:space="preserve"> </w:t>
      </w:r>
      <w:r w:rsidRPr="00B73592">
        <w:rPr>
          <w:rStyle w:val="StyleUnderline"/>
        </w:rPr>
        <w:t xml:space="preserve">I am invested in both the meta- phors and the materialities of land, ocean, and ice. This chapter </w:t>
      </w:r>
      <w:r w:rsidRPr="00484031">
        <w:rPr>
          <w:rStyle w:val="StyleUnderline"/>
        </w:rPr>
        <w:t>comes as</w:t>
      </w:r>
      <w:r w:rsidRPr="00B73592">
        <w:rPr>
          <w:rStyle w:val="StyleUnderline"/>
        </w:rPr>
        <w:t xml:space="preserve"> the first in the book as</w:t>
      </w:r>
      <w:r w:rsidRPr="009447D1">
        <w:rPr>
          <w:sz w:val="16"/>
        </w:rPr>
        <w:t xml:space="preserve"> </w:t>
      </w:r>
      <w:r w:rsidRPr="00484031">
        <w:rPr>
          <w:rStyle w:val="Emphasis"/>
        </w:rPr>
        <w:t>a critical tool kit</w:t>
      </w:r>
      <w:r w:rsidRPr="00B73592">
        <w:rPr>
          <w:rStyle w:val="Emphasis"/>
        </w:rPr>
        <w:t xml:space="preserve"> and </w:t>
      </w:r>
      <w:r w:rsidRPr="005171D5">
        <w:rPr>
          <w:rStyle w:val="Emphasis"/>
        </w:rPr>
        <w:t>invitation</w:t>
      </w:r>
      <w:r w:rsidRPr="00484031">
        <w:rPr>
          <w:rStyle w:val="Emphasis"/>
        </w:rPr>
        <w:t xml:space="preserve"> to</w:t>
      </w:r>
      <w:r w:rsidRPr="00B73592">
        <w:rPr>
          <w:rStyle w:val="Emphasis"/>
        </w:rPr>
        <w:t xml:space="preserve"> think broadly</w:t>
      </w:r>
      <w:r w:rsidRPr="009447D1">
        <w:rPr>
          <w:sz w:val="16"/>
        </w:rPr>
        <w:t xml:space="preserve"> </w:t>
      </w:r>
      <w:r w:rsidRPr="00B73592">
        <w:rPr>
          <w:rStyle w:val="StyleUnderline"/>
        </w:rPr>
        <w:t xml:space="preserve">with writers who </w:t>
      </w:r>
      <w:r w:rsidRPr="00484031">
        <w:rPr>
          <w:rStyle w:val="StyleUnderline"/>
        </w:rPr>
        <w:t>disentangle</w:t>
      </w:r>
      <w:r w:rsidRPr="00B73592">
        <w:rPr>
          <w:rStyle w:val="StyleUnderline"/>
        </w:rPr>
        <w:t xml:space="preserve"> </w:t>
      </w:r>
      <w:r w:rsidRPr="00B73592">
        <w:rPr>
          <w:rStyle w:val="Emphasis"/>
        </w:rPr>
        <w:t xml:space="preserve">and reknot the co- constituted and </w:t>
      </w:r>
      <w:r w:rsidRPr="00484031">
        <w:rPr>
          <w:rStyle w:val="Emphasis"/>
        </w:rPr>
        <w:t>ongoing histories of enslavement and dispossession</w:t>
      </w:r>
      <w:r w:rsidRPr="00B73592">
        <w:rPr>
          <w:rStyle w:val="Emphasis"/>
        </w:rPr>
        <w:t xml:space="preserve"> through various relations to land, water, and ice that encompass and eclipse violence.</w:t>
      </w:r>
    </w:p>
    <w:p w14:paraId="02FB2F5C" w14:textId="77777777" w:rsidR="00804104" w:rsidRDefault="00804104" w:rsidP="00804104">
      <w:pPr>
        <w:rPr>
          <w:rStyle w:val="Emphasis"/>
        </w:rPr>
      </w:pPr>
    </w:p>
    <w:p w14:paraId="79548A33" w14:textId="77777777" w:rsidR="00804104" w:rsidRDefault="00804104" w:rsidP="00804104">
      <w:pPr>
        <w:pStyle w:val="Heading4"/>
      </w:pPr>
      <w:r w:rsidRPr="00F57629">
        <w:t>Fred Bigjim (Iñupiaq) writes in his poem “Ice Floe,”</w:t>
      </w:r>
    </w:p>
    <w:p w14:paraId="3B46C60F" w14:textId="77777777" w:rsidR="00804104" w:rsidRPr="00F57629" w:rsidRDefault="00804104" w:rsidP="00804104"/>
    <w:p w14:paraId="2528FDB3" w14:textId="77777777" w:rsidR="00804104" w:rsidRPr="00F57629" w:rsidRDefault="00804104" w:rsidP="00804104">
      <w:pPr>
        <w:rPr>
          <w:b/>
          <w:bCs/>
          <w:sz w:val="26"/>
          <w:szCs w:val="26"/>
        </w:rPr>
      </w:pPr>
      <w:r w:rsidRPr="00F57629">
        <w:rPr>
          <w:b/>
          <w:bCs/>
          <w:sz w:val="26"/>
          <w:szCs w:val="26"/>
        </w:rPr>
        <w:t>Sitting here, waiting for a seal,</w:t>
      </w:r>
    </w:p>
    <w:p w14:paraId="3099841C" w14:textId="77777777" w:rsidR="00804104" w:rsidRDefault="00804104" w:rsidP="00804104">
      <w:pPr>
        <w:spacing w:line="240" w:lineRule="auto"/>
        <w:rPr>
          <w:b/>
          <w:bCs/>
          <w:sz w:val="26"/>
          <w:szCs w:val="26"/>
        </w:rPr>
      </w:pPr>
      <w:r w:rsidRPr="00F57629">
        <w:rPr>
          <w:b/>
          <w:bCs/>
          <w:sz w:val="26"/>
          <w:szCs w:val="26"/>
        </w:rPr>
        <w:t>I become hypnotized</w:t>
      </w:r>
    </w:p>
    <w:p w14:paraId="0C6DF5F9" w14:textId="77777777" w:rsidR="00804104" w:rsidRPr="00F57629" w:rsidRDefault="00804104" w:rsidP="00804104">
      <w:pPr>
        <w:spacing w:line="240" w:lineRule="auto"/>
        <w:rPr>
          <w:b/>
          <w:bCs/>
          <w:sz w:val="26"/>
          <w:szCs w:val="26"/>
        </w:rPr>
      </w:pPr>
      <w:r w:rsidRPr="00F57629">
        <w:rPr>
          <w:b/>
          <w:bCs/>
          <w:sz w:val="26"/>
          <w:szCs w:val="26"/>
        </w:rPr>
        <w:t>By the ice floe</w:t>
      </w:r>
    </w:p>
    <w:p w14:paraId="71821617" w14:textId="77777777" w:rsidR="00804104" w:rsidRPr="00F57629" w:rsidRDefault="00804104" w:rsidP="00804104">
      <w:pPr>
        <w:rPr>
          <w:b/>
          <w:bCs/>
          <w:sz w:val="26"/>
          <w:szCs w:val="26"/>
        </w:rPr>
      </w:pPr>
      <w:r w:rsidRPr="00F57629">
        <w:rPr>
          <w:b/>
          <w:bCs/>
          <w:sz w:val="26"/>
          <w:szCs w:val="26"/>
        </w:rPr>
        <w:t>To a point where I don’t feel the cold,</w:t>
      </w:r>
    </w:p>
    <w:p w14:paraId="269658E2" w14:textId="77777777" w:rsidR="00804104" w:rsidRPr="00F57629" w:rsidRDefault="00804104" w:rsidP="00804104">
      <w:pPr>
        <w:rPr>
          <w:b/>
          <w:bCs/>
          <w:sz w:val="26"/>
          <w:szCs w:val="26"/>
        </w:rPr>
      </w:pPr>
      <w:r w:rsidRPr="00F57629">
        <w:rPr>
          <w:b/>
          <w:bCs/>
          <w:sz w:val="26"/>
          <w:szCs w:val="26"/>
        </w:rPr>
        <w:t>Or care how hard the wind blows.</w:t>
      </w:r>
    </w:p>
    <w:p w14:paraId="70DC988F" w14:textId="77777777" w:rsidR="00804104" w:rsidRPr="00F57629" w:rsidRDefault="00804104" w:rsidP="00804104">
      <w:pPr>
        <w:rPr>
          <w:b/>
          <w:bCs/>
          <w:sz w:val="26"/>
          <w:szCs w:val="26"/>
        </w:rPr>
      </w:pPr>
      <w:r w:rsidRPr="00F57629">
        <w:rPr>
          <w:b/>
          <w:bCs/>
          <w:sz w:val="26"/>
          <w:szCs w:val="26"/>
        </w:rPr>
        <w:t>I sit here being coy and bold.</w:t>
      </w:r>
    </w:p>
    <w:p w14:paraId="59D5AA92" w14:textId="77777777" w:rsidR="00804104" w:rsidRPr="00F545D4" w:rsidRDefault="00804104" w:rsidP="00804104">
      <w:pPr>
        <w:rPr>
          <w:b/>
          <w:bCs/>
          <w:sz w:val="26"/>
          <w:szCs w:val="26"/>
          <w:u w:val="single"/>
        </w:rPr>
      </w:pPr>
      <w:r w:rsidRPr="00F545D4">
        <w:rPr>
          <w:b/>
          <w:bCs/>
          <w:sz w:val="26"/>
          <w:szCs w:val="26"/>
          <w:u w:val="single"/>
        </w:rPr>
        <w:t>The ice moves back and forth,</w:t>
      </w:r>
    </w:p>
    <w:p w14:paraId="74FD9035" w14:textId="77777777" w:rsidR="00804104" w:rsidRPr="00F545D4" w:rsidRDefault="00804104" w:rsidP="00804104">
      <w:pPr>
        <w:rPr>
          <w:b/>
          <w:bCs/>
          <w:sz w:val="26"/>
          <w:szCs w:val="26"/>
          <w:u w:val="single"/>
        </w:rPr>
      </w:pPr>
      <w:r w:rsidRPr="00F545D4">
        <w:rPr>
          <w:b/>
          <w:bCs/>
          <w:sz w:val="26"/>
          <w:szCs w:val="26"/>
          <w:u w:val="single"/>
        </w:rPr>
        <w:t>Moaning, screeching, and screaming.</w:t>
      </w:r>
    </w:p>
    <w:p w14:paraId="3E92340B" w14:textId="77777777" w:rsidR="00804104" w:rsidRPr="00F545D4" w:rsidRDefault="00804104" w:rsidP="00804104">
      <w:pPr>
        <w:rPr>
          <w:b/>
          <w:bCs/>
          <w:sz w:val="26"/>
          <w:szCs w:val="26"/>
          <w:u w:val="single"/>
        </w:rPr>
      </w:pPr>
      <w:r w:rsidRPr="00F545D4">
        <w:rPr>
          <w:b/>
          <w:bCs/>
          <w:sz w:val="26"/>
          <w:szCs w:val="26"/>
          <w:u w:val="single"/>
        </w:rPr>
        <w:t xml:space="preserve">It is as though the ice itself is alive </w:t>
      </w:r>
    </w:p>
    <w:p w14:paraId="09E36E54" w14:textId="77777777" w:rsidR="00804104" w:rsidRPr="00F545D4" w:rsidRDefault="00804104" w:rsidP="00804104">
      <w:pPr>
        <w:rPr>
          <w:b/>
          <w:bCs/>
          <w:sz w:val="26"/>
          <w:szCs w:val="26"/>
          <w:u w:val="single"/>
        </w:rPr>
      </w:pPr>
      <w:r w:rsidRPr="00F545D4">
        <w:rPr>
          <w:b/>
          <w:bCs/>
          <w:sz w:val="26"/>
          <w:szCs w:val="26"/>
          <w:u w:val="single"/>
        </w:rPr>
        <w:t xml:space="preserve">Lecturing me, </w:t>
      </w:r>
    </w:p>
    <w:p w14:paraId="750C484E" w14:textId="77777777" w:rsidR="00804104" w:rsidRPr="00F545D4" w:rsidRDefault="00804104" w:rsidP="00804104">
      <w:pPr>
        <w:rPr>
          <w:b/>
          <w:bCs/>
          <w:sz w:val="26"/>
          <w:szCs w:val="26"/>
          <w:u w:val="single"/>
        </w:rPr>
      </w:pPr>
      <w:r w:rsidRPr="00F545D4">
        <w:rPr>
          <w:b/>
          <w:bCs/>
          <w:sz w:val="26"/>
          <w:szCs w:val="26"/>
          <w:u w:val="single"/>
        </w:rPr>
        <w:t>Trying to tell me its meaning. Telling me that I must work hard to survive.</w:t>
      </w:r>
    </w:p>
    <w:p w14:paraId="733ED696" w14:textId="77777777" w:rsidR="00804104" w:rsidRPr="00F57629" w:rsidRDefault="00804104" w:rsidP="00804104">
      <w:pPr>
        <w:rPr>
          <w:b/>
          <w:bCs/>
          <w:sz w:val="26"/>
          <w:szCs w:val="26"/>
        </w:rPr>
      </w:pPr>
      <w:r w:rsidRPr="00F57629">
        <w:rPr>
          <w:b/>
          <w:bCs/>
          <w:sz w:val="26"/>
          <w:szCs w:val="26"/>
        </w:rPr>
        <w:t>I watch the ice move,</w:t>
      </w:r>
    </w:p>
    <w:p w14:paraId="4CBB3B3E" w14:textId="77777777" w:rsidR="00804104" w:rsidRPr="00F57629" w:rsidRDefault="00804104" w:rsidP="00804104">
      <w:pPr>
        <w:rPr>
          <w:b/>
          <w:bCs/>
          <w:sz w:val="26"/>
          <w:szCs w:val="26"/>
        </w:rPr>
      </w:pPr>
      <w:r w:rsidRPr="00F57629">
        <w:rPr>
          <w:b/>
          <w:bCs/>
          <w:sz w:val="26"/>
          <w:szCs w:val="26"/>
        </w:rPr>
        <w:t>Hiding and protecting</w:t>
      </w:r>
    </w:p>
    <w:p w14:paraId="45DC9204" w14:textId="77777777" w:rsidR="00804104" w:rsidRPr="00F57629" w:rsidRDefault="00804104" w:rsidP="00804104">
      <w:pPr>
        <w:rPr>
          <w:b/>
          <w:bCs/>
          <w:sz w:val="26"/>
          <w:szCs w:val="26"/>
        </w:rPr>
      </w:pPr>
      <w:r w:rsidRPr="00F57629">
        <w:rPr>
          <w:b/>
          <w:bCs/>
          <w:sz w:val="26"/>
          <w:szCs w:val="26"/>
        </w:rPr>
        <w:t>Resources I need.</w:t>
      </w:r>
    </w:p>
    <w:p w14:paraId="39DA6AC9" w14:textId="77777777" w:rsidR="00804104" w:rsidRPr="00F57629" w:rsidRDefault="00804104" w:rsidP="00804104">
      <w:pPr>
        <w:rPr>
          <w:b/>
          <w:bCs/>
          <w:sz w:val="26"/>
          <w:szCs w:val="26"/>
        </w:rPr>
      </w:pPr>
      <w:r w:rsidRPr="00F57629">
        <w:rPr>
          <w:b/>
          <w:bCs/>
          <w:sz w:val="26"/>
          <w:szCs w:val="26"/>
        </w:rPr>
        <w:t>The ice floe watches me,</w:t>
      </w:r>
    </w:p>
    <w:p w14:paraId="0B3F77DD" w14:textId="77777777" w:rsidR="00804104" w:rsidRPr="00F545D4" w:rsidRDefault="00804104" w:rsidP="00804104">
      <w:pPr>
        <w:rPr>
          <w:b/>
          <w:bCs/>
          <w:sz w:val="26"/>
          <w:szCs w:val="26"/>
          <w:u w:val="single"/>
        </w:rPr>
      </w:pPr>
      <w:r w:rsidRPr="00F545D4">
        <w:rPr>
          <w:b/>
          <w:bCs/>
          <w:sz w:val="26"/>
          <w:szCs w:val="26"/>
          <w:u w:val="single"/>
        </w:rPr>
        <w:t>It sounds like it’s laughing.</w:t>
      </w:r>
    </w:p>
    <w:p w14:paraId="1CE620C5" w14:textId="77777777" w:rsidR="00804104" w:rsidRPr="00F57629" w:rsidRDefault="00804104" w:rsidP="00804104">
      <w:pPr>
        <w:rPr>
          <w:b/>
          <w:bCs/>
          <w:sz w:val="26"/>
          <w:szCs w:val="26"/>
        </w:rPr>
      </w:pPr>
      <w:r w:rsidRPr="00F57629">
        <w:rPr>
          <w:b/>
          <w:bCs/>
          <w:sz w:val="26"/>
          <w:szCs w:val="26"/>
        </w:rPr>
        <w:t>Underneath the ice floe,</w:t>
      </w:r>
    </w:p>
    <w:p w14:paraId="4383E3FB" w14:textId="77777777" w:rsidR="00804104" w:rsidRPr="00F57629" w:rsidRDefault="00804104" w:rsidP="00804104">
      <w:pPr>
        <w:rPr>
          <w:b/>
          <w:bCs/>
          <w:sz w:val="26"/>
          <w:szCs w:val="26"/>
        </w:rPr>
      </w:pPr>
      <w:r w:rsidRPr="00F57629">
        <w:rPr>
          <w:b/>
          <w:bCs/>
          <w:sz w:val="26"/>
          <w:szCs w:val="26"/>
        </w:rPr>
        <w:t>Sea creatures feed</w:t>
      </w:r>
    </w:p>
    <w:p w14:paraId="35CDF9CA" w14:textId="77777777" w:rsidR="00804104" w:rsidRPr="00F57629" w:rsidRDefault="00804104" w:rsidP="00804104">
      <w:pPr>
        <w:rPr>
          <w:b/>
          <w:bCs/>
          <w:sz w:val="26"/>
          <w:szCs w:val="26"/>
        </w:rPr>
      </w:pPr>
      <w:r w:rsidRPr="00F57629">
        <w:rPr>
          <w:b/>
          <w:bCs/>
          <w:sz w:val="26"/>
          <w:szCs w:val="26"/>
        </w:rPr>
        <w:t>I sit on top,</w:t>
      </w:r>
    </w:p>
    <w:p w14:paraId="39F4798C" w14:textId="77777777" w:rsidR="00804104" w:rsidRPr="00F57629" w:rsidRDefault="00804104" w:rsidP="00804104">
      <w:pPr>
        <w:rPr>
          <w:b/>
          <w:bCs/>
          <w:sz w:val="26"/>
          <w:szCs w:val="26"/>
        </w:rPr>
      </w:pPr>
      <w:r w:rsidRPr="00F57629">
        <w:rPr>
          <w:b/>
          <w:bCs/>
          <w:sz w:val="26"/>
          <w:szCs w:val="26"/>
        </w:rPr>
        <w:t>Waiting.</w:t>
      </w:r>
    </w:p>
    <w:p w14:paraId="72E7CE6B" w14:textId="77777777" w:rsidR="00804104" w:rsidRPr="00F57629" w:rsidRDefault="00804104" w:rsidP="00804104">
      <w:pPr>
        <w:rPr>
          <w:b/>
          <w:bCs/>
          <w:sz w:val="26"/>
          <w:szCs w:val="26"/>
        </w:rPr>
      </w:pPr>
      <w:r w:rsidRPr="00F57629">
        <w:rPr>
          <w:b/>
          <w:bCs/>
          <w:sz w:val="26"/>
          <w:szCs w:val="26"/>
        </w:rPr>
        <w:t>Sitting on the ice is my lifestyle,</w:t>
      </w:r>
    </w:p>
    <w:p w14:paraId="41E6C18D" w14:textId="77777777" w:rsidR="00804104" w:rsidRPr="00F57629" w:rsidRDefault="00804104" w:rsidP="00804104">
      <w:pPr>
        <w:rPr>
          <w:b/>
          <w:bCs/>
          <w:sz w:val="26"/>
          <w:szCs w:val="26"/>
        </w:rPr>
      </w:pPr>
      <w:r w:rsidRPr="00F57629">
        <w:rPr>
          <w:b/>
          <w:bCs/>
          <w:sz w:val="26"/>
          <w:szCs w:val="26"/>
        </w:rPr>
        <w:t>My culture,</w:t>
      </w:r>
    </w:p>
    <w:p w14:paraId="4C9C209A" w14:textId="77777777" w:rsidR="00804104" w:rsidRPr="00F57629" w:rsidRDefault="00804104" w:rsidP="00804104">
      <w:pPr>
        <w:rPr>
          <w:b/>
          <w:bCs/>
          <w:sz w:val="26"/>
          <w:szCs w:val="26"/>
        </w:rPr>
      </w:pPr>
      <w:r w:rsidRPr="00F57629">
        <w:rPr>
          <w:b/>
          <w:bCs/>
          <w:sz w:val="26"/>
          <w:szCs w:val="26"/>
        </w:rPr>
        <w:t>My being.</w:t>
      </w:r>
    </w:p>
    <w:p w14:paraId="1C9BA0BE" w14:textId="77777777" w:rsidR="00804104" w:rsidRPr="00F57629" w:rsidRDefault="00804104" w:rsidP="00804104">
      <w:pPr>
        <w:rPr>
          <w:b/>
          <w:bCs/>
          <w:sz w:val="26"/>
          <w:szCs w:val="26"/>
        </w:rPr>
      </w:pPr>
      <w:r w:rsidRPr="00F57629">
        <w:rPr>
          <w:b/>
          <w:bCs/>
          <w:sz w:val="26"/>
          <w:szCs w:val="26"/>
        </w:rPr>
        <w:t>Overhead, watching me, is a crow.</w:t>
      </w:r>
    </w:p>
    <w:p w14:paraId="197268F9" w14:textId="77777777" w:rsidR="00804104" w:rsidRPr="00F57629" w:rsidRDefault="00804104" w:rsidP="00804104">
      <w:pPr>
        <w:rPr>
          <w:b/>
          <w:bCs/>
          <w:sz w:val="26"/>
          <w:szCs w:val="26"/>
        </w:rPr>
      </w:pPr>
      <w:r w:rsidRPr="00F57629">
        <w:rPr>
          <w:b/>
          <w:bCs/>
          <w:sz w:val="26"/>
          <w:szCs w:val="26"/>
        </w:rPr>
        <w:t>Ice— beautiful, pure,</w:t>
      </w:r>
    </w:p>
    <w:p w14:paraId="5531EB07" w14:textId="77777777" w:rsidR="00804104" w:rsidRPr="00F57629" w:rsidRDefault="00804104" w:rsidP="00804104">
      <w:pPr>
        <w:rPr>
          <w:b/>
          <w:bCs/>
          <w:sz w:val="26"/>
          <w:szCs w:val="26"/>
        </w:rPr>
      </w:pPr>
      <w:r w:rsidRPr="00F57629">
        <w:rPr>
          <w:b/>
          <w:bCs/>
          <w:sz w:val="26"/>
          <w:szCs w:val="26"/>
        </w:rPr>
        <w:t>Dangerous, and freezing.</w:t>
      </w:r>
    </w:p>
    <w:p w14:paraId="77124BD3" w14:textId="77777777" w:rsidR="00804104" w:rsidRPr="00F57629" w:rsidRDefault="00804104" w:rsidP="00804104">
      <w:pPr>
        <w:rPr>
          <w:b/>
          <w:bCs/>
          <w:sz w:val="26"/>
          <w:szCs w:val="26"/>
        </w:rPr>
      </w:pPr>
      <w:r w:rsidRPr="00F57629">
        <w:rPr>
          <w:b/>
          <w:bCs/>
          <w:sz w:val="26"/>
          <w:szCs w:val="26"/>
        </w:rPr>
        <w:t>My life is so involved</w:t>
      </w:r>
    </w:p>
    <w:p w14:paraId="13F3C728" w14:textId="77777777" w:rsidR="00804104" w:rsidRPr="00F57629" w:rsidRDefault="00804104" w:rsidP="00804104">
      <w:pPr>
        <w:rPr>
          <w:b/>
          <w:bCs/>
          <w:sz w:val="26"/>
          <w:szCs w:val="26"/>
        </w:rPr>
      </w:pPr>
      <w:r w:rsidRPr="00F57629">
        <w:rPr>
          <w:b/>
          <w:bCs/>
          <w:sz w:val="26"/>
          <w:szCs w:val="26"/>
        </w:rPr>
        <w:t>With the movement</w:t>
      </w:r>
    </w:p>
    <w:p w14:paraId="0A2BF36B" w14:textId="77777777" w:rsidR="00804104" w:rsidRDefault="00804104" w:rsidP="00804104">
      <w:pPr>
        <w:rPr>
          <w:b/>
          <w:bCs/>
          <w:sz w:val="26"/>
          <w:szCs w:val="26"/>
        </w:rPr>
      </w:pPr>
      <w:r w:rsidRPr="00F57629">
        <w:rPr>
          <w:b/>
          <w:bCs/>
          <w:sz w:val="26"/>
          <w:szCs w:val="26"/>
        </w:rPr>
        <w:t>Of the ice floe.</w:t>
      </w:r>
    </w:p>
    <w:p w14:paraId="532617F4" w14:textId="77777777" w:rsidR="00804104" w:rsidRDefault="00804104" w:rsidP="00804104">
      <w:r w:rsidRPr="00F57629">
        <w:rPr>
          <w:rStyle w:val="Style13ptBold"/>
        </w:rPr>
        <w:t>Bigjim,</w:t>
      </w:r>
      <w:r w:rsidRPr="00F57629">
        <w:t xml:space="preserve"> Fred. “Ice Floe.” In Sinrock. Portland, OR: Press 22, </w:t>
      </w:r>
      <w:r w:rsidRPr="00F57629">
        <w:rPr>
          <w:rStyle w:val="Style13ptBold"/>
        </w:rPr>
        <w:t>1983</w:t>
      </w:r>
      <w:r w:rsidRPr="00F57629">
        <w:t>.</w:t>
      </w:r>
    </w:p>
    <w:p w14:paraId="7771BB70" w14:textId="77777777" w:rsidR="00804104" w:rsidRPr="00F57629" w:rsidRDefault="00804104" w:rsidP="00804104"/>
    <w:p w14:paraId="6130A2AF" w14:textId="77777777" w:rsidR="00804104" w:rsidRDefault="00804104" w:rsidP="00804104"/>
    <w:p w14:paraId="21DDFC1A" w14:textId="77777777" w:rsidR="00804104" w:rsidRPr="00E325C7" w:rsidRDefault="00804104" w:rsidP="00804104">
      <w:pPr>
        <w:pStyle w:val="Heading4"/>
      </w:pPr>
      <w:r>
        <w:t xml:space="preserve">The stories, cosmologies, and exploration of ice reveals that the Arctic has always been Black and Indigenous, a spectral force of race and power. </w:t>
      </w:r>
    </w:p>
    <w:p w14:paraId="5C1D33D5" w14:textId="77777777" w:rsidR="00804104" w:rsidRDefault="00804104" w:rsidP="00804104">
      <w:pPr>
        <w:rPr>
          <w:rStyle w:val="Style13ptBold"/>
        </w:rPr>
      </w:pPr>
      <w:r w:rsidRPr="00E622D9">
        <w:rPr>
          <w:rStyle w:val="Style13ptBold"/>
        </w:rPr>
        <w:t>Smith,</w:t>
      </w:r>
      <w:r>
        <w:t xml:space="preserve"> </w:t>
      </w:r>
      <w:r w:rsidRPr="00E622D9">
        <w:t>dAXunhyuu (Eyak, Alaska Native)</w:t>
      </w:r>
      <w:r>
        <w:t xml:space="preserve"> – Ph.D. from UC Berkeley in Comparative Studies, </w:t>
      </w:r>
      <w:r w:rsidRPr="00E622D9">
        <w:t>geographer interested in the intersections of coloniality, race, and indigeneity</w:t>
      </w:r>
      <w:r>
        <w:t>,</w:t>
      </w:r>
      <w:r w:rsidRPr="00E622D9">
        <w:rPr>
          <w:rStyle w:val="Style13ptBold"/>
        </w:rPr>
        <w:t xml:space="preserve"> 25</w:t>
      </w:r>
    </w:p>
    <w:p w14:paraId="675A49AB" w14:textId="77777777" w:rsidR="00804104" w:rsidRPr="00B73592" w:rsidRDefault="00804104" w:rsidP="00804104">
      <w:r w:rsidRPr="00E622D9">
        <w:t>[Jen, “Ice Geographies - The Colonial Politics of Race and Indigeneity in the Arctic – Chapter 1 Ice as An</w:t>
      </w:r>
      <w:r>
        <w:t>alytic</w:t>
      </w:r>
      <w:r w:rsidRPr="00E622D9">
        <w:t xml:space="preserve">”, Duke University Press, May 2025, https://www.dukeupress.edu/ice-geographies, pgs. </w:t>
      </w:r>
      <w:r>
        <w:t>55-59</w:t>
      </w:r>
      <w:r w:rsidRPr="00E622D9">
        <w:t>, HDCSW]</w:t>
      </w:r>
    </w:p>
    <w:p w14:paraId="0DC9166B" w14:textId="77777777" w:rsidR="00804104" w:rsidRDefault="00804104" w:rsidP="00804104">
      <w:r>
        <w:t>S H A P E S O F I C E</w:t>
      </w:r>
    </w:p>
    <w:p w14:paraId="766DAC8F" w14:textId="77777777" w:rsidR="00804104" w:rsidRPr="002C13E3" w:rsidRDefault="00804104" w:rsidP="00804104">
      <w:pPr>
        <w:rPr>
          <w:sz w:val="16"/>
        </w:rPr>
      </w:pPr>
      <w:r w:rsidRPr="002C13E3">
        <w:rPr>
          <w:sz w:val="16"/>
        </w:rPr>
        <w:t xml:space="preserve">Bringing materiality and sociality together through the lens of ice, I’ve placed analytics of water, ice, and land into proximity— analytics often conceptually separated as though they have little to do with one another. </w:t>
      </w:r>
      <w:r w:rsidRPr="009447D1">
        <w:rPr>
          <w:rStyle w:val="Emphasis"/>
        </w:rPr>
        <w:t>I worked across radical, emplaced traditions of studies of Blackness and indigeneity, oceanic and landedness, climates hot and cold</w:t>
      </w:r>
      <w:r w:rsidRPr="002C13E3">
        <w:rPr>
          <w:sz w:val="16"/>
        </w:rPr>
        <w:t xml:space="preserve">. I’m also interested in where these productive touchings are more explicit. For instance, </w:t>
      </w:r>
      <w:r w:rsidRPr="00484031">
        <w:rPr>
          <w:rStyle w:val="StyleUnderline"/>
        </w:rPr>
        <w:t>Lorna Simpson</w:t>
      </w:r>
      <w:r w:rsidRPr="002C13E3">
        <w:rPr>
          <w:rStyle w:val="StyleUnderline"/>
        </w:rPr>
        <w:t xml:space="preserve"> has placed such questions in her work over the last ten years on these themes. </w:t>
      </w:r>
      <w:r w:rsidRPr="00484031">
        <w:rPr>
          <w:rStyle w:val="StyleUnderline"/>
        </w:rPr>
        <w:t>Black &amp; Ice</w:t>
      </w:r>
      <w:r w:rsidRPr="002C13E3">
        <w:rPr>
          <w:rStyle w:val="StyleUnderline"/>
        </w:rPr>
        <w:t xml:space="preserve"> was meant to be the name of Simpson’s gallery exhibit before she renamed the 2018 work Unanswer- able</w:t>
      </w:r>
      <w:r w:rsidRPr="002C13E3">
        <w:rPr>
          <w:sz w:val="16"/>
        </w:rPr>
        <w:t xml:space="preserve">. 69 Simpson is best known as a conceptual photographer capturing images of Black people and their hair and featuring Black American pol- itics. </w:t>
      </w:r>
      <w:r w:rsidRPr="002C13E3">
        <w:rPr>
          <w:rStyle w:val="StyleUnderline"/>
        </w:rPr>
        <w:t xml:space="preserve">She photographed Rihanna for Essence magazine in the style of her Earth &amp; Sky and Riunite &amp; Ice (2014–ongoing) series, which </w:t>
      </w:r>
      <w:r w:rsidRPr="00484031">
        <w:rPr>
          <w:rStyle w:val="StyleUnderline"/>
        </w:rPr>
        <w:t>replaces Black women’s hair and their surroundings with</w:t>
      </w:r>
      <w:r w:rsidRPr="002C13E3">
        <w:rPr>
          <w:rStyle w:val="StyleUnderline"/>
        </w:rPr>
        <w:t xml:space="preserve"> painting and collaged tex- tual cutouts of crystals, the cosmos, and other features of the natural world, including </w:t>
      </w:r>
      <w:r w:rsidRPr="00484031">
        <w:rPr>
          <w:rStyle w:val="StyleUnderline"/>
        </w:rPr>
        <w:t>ice</w:t>
      </w:r>
      <w:r w:rsidRPr="002C13E3">
        <w:rPr>
          <w:sz w:val="16"/>
        </w:rPr>
        <w:t xml:space="preserve">.70 In Unanswerable, Simpson’s work takes multiple new forms in forty different pieces of painting, collage, and sculpture (see plate 1). Unanswerable is unprecedented work for Simpson, not only because of the use of diverse mediums and materials, but also the over- whelming representations of ice in the large canvases. Piercing blue ice- bergs and atmospheric clouds of white named Ice 1, Ice 2, Ice 3, et cetera, abound across the series (see plates 2 and 3). </w:t>
      </w:r>
      <w:r w:rsidRPr="002C13E3">
        <w:rPr>
          <w:rStyle w:val="StyleUnderline"/>
        </w:rPr>
        <w:t>Ice is also present in the exhibit in Simpson’s sculptures of glass blocks that sit atop and at the edges of stacks of Ebony and Jet magazines</w:t>
      </w:r>
      <w:r w:rsidRPr="002C13E3">
        <w:rPr>
          <w:sz w:val="16"/>
        </w:rPr>
        <w:t>. The ice blocks distort the faces of the models on the covers as well as in the large sculpture of a snowball with the bust of a woman perched precariously atop it.</w:t>
      </w:r>
    </w:p>
    <w:p w14:paraId="6881D1CC" w14:textId="77777777" w:rsidR="00804104" w:rsidRPr="002C13E3" w:rsidRDefault="00804104" w:rsidP="00804104">
      <w:pPr>
        <w:rPr>
          <w:sz w:val="16"/>
        </w:rPr>
      </w:pPr>
      <w:r w:rsidRPr="002C13E3">
        <w:rPr>
          <w:sz w:val="16"/>
        </w:rPr>
        <w:t>Unanswerable is the first of her work where ice emerges as a cen- tral concept. She has said that the ice landscapes among structures of stacked Black culture magazines are meant to evoke the challenging and debilitating psychological effect of the ongoing political moment. On Hauser &amp; Wirth’s installation website, Unanswerable is described as the following:</w:t>
      </w:r>
    </w:p>
    <w:p w14:paraId="575A75DF" w14:textId="77777777" w:rsidR="00804104" w:rsidRPr="002C13E3" w:rsidRDefault="00804104" w:rsidP="00804104">
      <w:pPr>
        <w:rPr>
          <w:sz w:val="16"/>
        </w:rPr>
      </w:pPr>
      <w:r w:rsidRPr="002C13E3">
        <w:rPr>
          <w:rStyle w:val="Emphasis"/>
        </w:rPr>
        <w:t xml:space="preserve">For Simpson, </w:t>
      </w:r>
      <w:r w:rsidRPr="00484031">
        <w:rPr>
          <w:rStyle w:val="Emphasis"/>
        </w:rPr>
        <w:t>ice</w:t>
      </w:r>
      <w:r w:rsidRPr="002C13E3">
        <w:rPr>
          <w:rStyle w:val="Emphasis"/>
        </w:rPr>
        <w:t xml:space="preserve"> has a significance since it </w:t>
      </w:r>
      <w:r w:rsidRPr="00484031">
        <w:rPr>
          <w:rStyle w:val="Emphasis"/>
        </w:rPr>
        <w:t>recalls the expression to be “on ice,” or in prison</w:t>
      </w:r>
      <w:r w:rsidRPr="002C13E3">
        <w:rPr>
          <w:rStyle w:val="Emphasis"/>
        </w:rPr>
        <w:t>, as well as Eldridge Cleaver’s 1968 book “Soul on Ice</w:t>
      </w:r>
      <w:r w:rsidRPr="002C13E3">
        <w:rPr>
          <w:rStyle w:val="StyleUnderline"/>
        </w:rPr>
        <w:t>,” written while the renowned activist was incarcerated in Fol- som State Prison</w:t>
      </w:r>
      <w:r w:rsidRPr="002C13E3">
        <w:rPr>
          <w:sz w:val="16"/>
        </w:rPr>
        <w:t xml:space="preserve">. Prison is where one does time and is an enforced form of isolation from wider society. And yet, Simpson remarks, </w:t>
      </w:r>
      <w:r w:rsidRPr="002C13E3">
        <w:rPr>
          <w:rStyle w:val="Emphasis"/>
        </w:rPr>
        <w:t xml:space="preserve">“There’s something about ice that has come into the work that indi- cates either freezing or endurance. . . . Conceptually, this is in tan- dem with what I’m experiencing emotionally but also what I feel is going on politically: the idea of being relentlessly consumed.” </w:t>
      </w:r>
      <w:r w:rsidRPr="002C13E3">
        <w:rPr>
          <w:sz w:val="16"/>
        </w:rPr>
        <w:t>71</w:t>
      </w:r>
    </w:p>
    <w:p w14:paraId="4468C208" w14:textId="77777777" w:rsidR="00804104" w:rsidRPr="002C13E3" w:rsidRDefault="00804104" w:rsidP="00804104">
      <w:pPr>
        <w:rPr>
          <w:rStyle w:val="Emphasis"/>
        </w:rPr>
      </w:pPr>
      <w:r w:rsidRPr="002C13E3">
        <w:rPr>
          <w:sz w:val="16"/>
        </w:rPr>
        <w:t xml:space="preserve">Ebony and Jet magazines depicted Black American life in the 1960s and 1970s. The 2018 moment in which Simpson creates Unanswerable is made to feel like an echo of the racism and misogyny animating those eras. </w:t>
      </w:r>
      <w:r w:rsidRPr="002C13E3">
        <w:rPr>
          <w:rStyle w:val="StyleUnderline"/>
        </w:rPr>
        <w:t xml:space="preserve">Perhaps </w:t>
      </w:r>
      <w:r w:rsidRPr="00484031">
        <w:rPr>
          <w:rStyle w:val="StyleUnderline"/>
        </w:rPr>
        <w:t>a frozenness of politics is represented by the ice blocks</w:t>
      </w:r>
      <w:r w:rsidRPr="002C13E3">
        <w:rPr>
          <w:rStyle w:val="StyleUnderline"/>
        </w:rPr>
        <w:t xml:space="preserve"> that hold down Black culture magazines, freezing them in place for poten- tial “relentless consumption.” Or, perhaps the </w:t>
      </w:r>
      <w:r w:rsidRPr="00484031">
        <w:rPr>
          <w:rStyle w:val="StyleUnderline"/>
        </w:rPr>
        <w:t>ice blocks are metaphors for imprisonment</w:t>
      </w:r>
      <w:r w:rsidRPr="002C13E3">
        <w:rPr>
          <w:rStyle w:val="StyleUnderline"/>
        </w:rPr>
        <w:t xml:space="preserve"> that sit atop the magazines, pressing down into the ephemera, </w:t>
      </w:r>
      <w:r w:rsidRPr="00484031">
        <w:rPr>
          <w:rStyle w:val="StyleUnderline"/>
        </w:rPr>
        <w:t>freezing Black culture</w:t>
      </w:r>
      <w:r w:rsidRPr="002C13E3">
        <w:rPr>
          <w:rStyle w:val="StyleUnderline"/>
        </w:rPr>
        <w:t xml:space="preserve"> into stagnancy </w:t>
      </w:r>
      <w:r w:rsidRPr="00484031">
        <w:rPr>
          <w:rStyle w:val="StyleUnderline"/>
        </w:rPr>
        <w:t>or stalling it from</w:t>
      </w:r>
      <w:r w:rsidRPr="002C13E3">
        <w:rPr>
          <w:rStyle w:val="StyleUnderline"/>
        </w:rPr>
        <w:t xml:space="preserve"> fur- ther </w:t>
      </w:r>
      <w:r w:rsidRPr="00484031">
        <w:rPr>
          <w:rStyle w:val="StyleUnderline"/>
        </w:rPr>
        <w:t>flourishing</w:t>
      </w:r>
      <w:r w:rsidRPr="002C13E3">
        <w:rPr>
          <w:rStyle w:val="StyleUnderline"/>
        </w:rPr>
        <w:t xml:space="preserve"> as it might </w:t>
      </w:r>
      <w:r w:rsidRPr="00484031">
        <w:rPr>
          <w:rStyle w:val="StyleUnderline"/>
        </w:rPr>
        <w:t>without</w:t>
      </w:r>
      <w:r w:rsidRPr="002C13E3">
        <w:rPr>
          <w:rStyle w:val="StyleUnderline"/>
        </w:rPr>
        <w:t xml:space="preserve"> relentless </w:t>
      </w:r>
      <w:r w:rsidRPr="00484031">
        <w:rPr>
          <w:rStyle w:val="StyleUnderline"/>
        </w:rPr>
        <w:t>American racism</w:t>
      </w:r>
      <w:r w:rsidRPr="002C13E3">
        <w:rPr>
          <w:rStyle w:val="StyleUnderline"/>
        </w:rPr>
        <w:t>, taking one form in the prison industrial complex</w:t>
      </w:r>
      <w:r w:rsidRPr="002C13E3">
        <w:rPr>
          <w:sz w:val="16"/>
        </w:rPr>
        <w:t xml:space="preserve">. </w:t>
      </w:r>
      <w:r w:rsidRPr="002C13E3">
        <w:rPr>
          <w:rStyle w:val="Emphasis"/>
        </w:rPr>
        <w:t xml:space="preserve">That endurance is two- sided, as Simpson shows— the violence carries on, as does vibrancy and inno- vation. </w:t>
      </w:r>
      <w:r w:rsidRPr="00484031">
        <w:rPr>
          <w:rStyle w:val="Emphasis"/>
        </w:rPr>
        <w:t>Ice melts but it also endures</w:t>
      </w:r>
      <w:r w:rsidRPr="002C13E3">
        <w:rPr>
          <w:rStyle w:val="Emphasis"/>
        </w:rPr>
        <w:t>.</w:t>
      </w:r>
    </w:p>
    <w:p w14:paraId="01E87478" w14:textId="77777777" w:rsidR="00804104" w:rsidRPr="002C13E3" w:rsidRDefault="00804104" w:rsidP="00804104">
      <w:pPr>
        <w:rPr>
          <w:sz w:val="16"/>
        </w:rPr>
      </w:pPr>
      <w:r w:rsidRPr="002C13E3">
        <w:rPr>
          <w:sz w:val="16"/>
        </w:rPr>
        <w:t xml:space="preserve">The severe landscapes, Simpson has said, are meant to show the absurdist notion of daily life unfolding while there is an overwhelming presence of a “teetering on an edge.” 72 In an interview, Simpson responded to inquiries about the meaning of the presence of glaciers and icebergs in Unanswerable. Simpson responded, “‘All these natural forces in peril at the same time . . . to me it’s not so much an environmental thing as society, in particular America, being in peril in countless ways. It’s over- whelming, but not new. It’s a return to a past. There’s a lot going on that’s the same in terms of racism, bigotry, and the whole shebang.’ ” 73 When asked directly about the potential correlation between the figures of ice and the themes of melting and environmental precarity in her work, </w:t>
      </w:r>
      <w:r w:rsidRPr="002C13E3">
        <w:rPr>
          <w:rStyle w:val="StyleUnderline"/>
        </w:rPr>
        <w:t xml:space="preserve">Simpson’s pivot from an easy and neat answer about a degraded environ- ment signals a keeping of power relations at the fore. I interpret this as a turn away from making ice inherently about the environment, natu- rally a metaphor for environmental decline and devastation, and instead </w:t>
      </w:r>
      <w:r w:rsidRPr="002C13E3">
        <w:rPr>
          <w:rStyle w:val="Emphasis"/>
        </w:rPr>
        <w:t xml:space="preserve">reading ice as inherently about racism, bigotry, and “the whole shebang.” I appreciate Simpson’s insistence that </w:t>
      </w:r>
      <w:r w:rsidRPr="00484031">
        <w:rPr>
          <w:rStyle w:val="Emphasis"/>
        </w:rPr>
        <w:t>ice has always been about race and power,</w:t>
      </w:r>
      <w:r w:rsidRPr="002C13E3">
        <w:rPr>
          <w:rStyle w:val="Emphasis"/>
        </w:rPr>
        <w:t xml:space="preserve"> not a metaphor for power</w:t>
      </w:r>
      <w:r w:rsidRPr="002C13E3">
        <w:rPr>
          <w:sz w:val="16"/>
        </w:rPr>
        <w:t>. Simpson is asking for a reflection more complex than grasping for a simple representation of a universal envi- ronment changed by generalized human hands. Ice cannot give the easy answer. Ice is unanswerable.</w:t>
      </w:r>
    </w:p>
    <w:p w14:paraId="4DC8BE9D" w14:textId="77777777" w:rsidR="00804104" w:rsidRPr="002C13E3" w:rsidRDefault="00804104" w:rsidP="00804104">
      <w:pPr>
        <w:rPr>
          <w:sz w:val="16"/>
        </w:rPr>
      </w:pPr>
      <w:r w:rsidRPr="002C13E3">
        <w:rPr>
          <w:sz w:val="16"/>
        </w:rPr>
        <w:t>In a later show, from April to late July 2019, Simpson exhibited her series called Darkening at the Hauser &amp; Wirth gallery in New York City. This exhibit, also featuring ice imagery, was inspired by a conversation with and poem by Robin Coste Lewis titled “Using Black to Paint Light: Walking through a Matisse Exhibit Thinking about the Arctic and Mat- thew Henson.” An excerpt from this poem was projected on a wall at the gallery, framing the exhibit. It reads,</w:t>
      </w:r>
    </w:p>
    <w:p w14:paraId="29456E85" w14:textId="77777777" w:rsidR="00804104" w:rsidRPr="002C13E3" w:rsidRDefault="00804104" w:rsidP="00804104">
      <w:pPr>
        <w:rPr>
          <w:sz w:val="16"/>
        </w:rPr>
      </w:pPr>
      <w:r w:rsidRPr="002C13E3">
        <w:rPr>
          <w:sz w:val="16"/>
        </w:rPr>
        <w:t>The unanticipated shock: so much believed to be white is ­ actually— strikingly— blue. Endless blueness. White is blue. An ocean wave freezes in place. Blue. Whole glaciers, as large as Ohio, floating masses of static water. All of them pale frosted azuls. It makes me wonder— yet again— was there ever such a thing as whiteness? I am beginning to grow suspicious. An open window.</w:t>
      </w:r>
    </w:p>
    <w:p w14:paraId="67ADBADB" w14:textId="77777777" w:rsidR="00804104" w:rsidRPr="002C13E3" w:rsidRDefault="00804104" w:rsidP="00804104">
      <w:pPr>
        <w:rPr>
          <w:sz w:val="16"/>
        </w:rPr>
      </w:pPr>
      <w:r w:rsidRPr="002C13E3">
        <w:rPr>
          <w:sz w:val="16"/>
        </w:rPr>
        <w:t>I am blue.</w:t>
      </w:r>
    </w:p>
    <w:p w14:paraId="0EE65BE6" w14:textId="77777777" w:rsidR="00804104" w:rsidRPr="002C13E3" w:rsidRDefault="00804104" w:rsidP="00804104">
      <w:pPr>
        <w:rPr>
          <w:sz w:val="16"/>
        </w:rPr>
      </w:pPr>
      <w:r w:rsidRPr="002C13E3">
        <w:rPr>
          <w:sz w:val="16"/>
        </w:rPr>
        <w:t>I am a frozen blue ocean.</w:t>
      </w:r>
    </w:p>
    <w:p w14:paraId="36602F18" w14:textId="77777777" w:rsidR="00804104" w:rsidRPr="002C13E3" w:rsidRDefault="00804104" w:rsidP="00804104">
      <w:pPr>
        <w:rPr>
          <w:sz w:val="16"/>
        </w:rPr>
      </w:pPr>
      <w:r w:rsidRPr="002C13E3">
        <w:rPr>
          <w:sz w:val="16"/>
        </w:rPr>
        <w:t>I am a wave stuck cold in midair.</w:t>
      </w:r>
    </w:p>
    <w:p w14:paraId="22FB6976" w14:textId="77777777" w:rsidR="00804104" w:rsidRPr="002C13E3" w:rsidRDefault="00804104" w:rsidP="00804104">
      <w:pPr>
        <w:rPr>
          <w:sz w:val="16"/>
        </w:rPr>
      </w:pPr>
      <w:r w:rsidRPr="002C13E3">
        <w:rPr>
          <w:sz w:val="16"/>
        </w:rPr>
        <w:t>The wave is nude beneath her blue dress.</w:t>
      </w:r>
    </w:p>
    <w:p w14:paraId="2209A11F" w14:textId="77777777" w:rsidR="00804104" w:rsidRPr="002C13E3" w:rsidRDefault="00804104" w:rsidP="00804104">
      <w:pPr>
        <w:rPr>
          <w:sz w:val="16"/>
        </w:rPr>
      </w:pPr>
      <w:r w:rsidRPr="002C13E3">
        <w:rPr>
          <w:sz w:val="16"/>
        </w:rPr>
        <w:t>Her skin is blue.74</w:t>
      </w:r>
    </w:p>
    <w:p w14:paraId="6676E027" w14:textId="77777777" w:rsidR="00804104" w:rsidRPr="002C13E3" w:rsidRDefault="00804104" w:rsidP="00804104">
      <w:pPr>
        <w:rPr>
          <w:sz w:val="16"/>
        </w:rPr>
      </w:pPr>
      <w:r w:rsidRPr="002C13E3">
        <w:rPr>
          <w:sz w:val="16"/>
        </w:rPr>
        <w:t xml:space="preserve">Inspired by Lewis’s stress on the color blue, Simpson’s Darkening series delivers an overwhelming palette of deep, deep, deep blues (see plates 4–6). </w:t>
      </w:r>
      <w:r w:rsidRPr="002C13E3">
        <w:rPr>
          <w:rStyle w:val="StyleUnderline"/>
        </w:rPr>
        <w:t>Blue washes over images of icebergs and Black women— sometimes their silhouettes, other times their eyes or other parts of their faces</w:t>
      </w:r>
      <w:r w:rsidRPr="002C13E3">
        <w:rPr>
          <w:sz w:val="16"/>
        </w:rPr>
        <w:t xml:space="preserve">. Craggy, ice- filled landforms appear at times subtly, and in other pieces only in portions. The atmospheric dimensions of the work are palpable with gray- blue clouds pluming in the dark purple- blue landscape. Cut- outs of text from Ebony magazine again punctuate many of the canvases by superimposition and screen print. A tall stack of Ebony magazines installed within the gallery among the canvases line the walls. </w:t>
      </w:r>
      <w:r w:rsidRPr="002C13E3">
        <w:rPr>
          <w:rStyle w:val="StyleUnderline"/>
        </w:rPr>
        <w:t>Through- out the Darkening series, slices of vertical text and the eyes and faces of Black women peek through images of dark blue icebergs</w:t>
      </w:r>
      <w:r w:rsidRPr="002C13E3">
        <w:rPr>
          <w:sz w:val="16"/>
        </w:rPr>
        <w:t>. Aisha Sabatini Sloan reflects on Simpson’s ice series, writing, “Lorna Simpson has been painting glaciers. Human- sized, cataclysmic. Eviscerated ice overlaid by a deep blue wash. Tumbling ash, full spectrum of gray. Volcanic clouds. Nothing whatsoever warm . . . these paintings gut. They are unfurling and torn open. A wound before the blood comes.” 75</w:t>
      </w:r>
    </w:p>
    <w:p w14:paraId="7982135A" w14:textId="77777777" w:rsidR="00804104" w:rsidRPr="002C13E3" w:rsidRDefault="00804104" w:rsidP="00804104">
      <w:pPr>
        <w:rPr>
          <w:rStyle w:val="Emphasis"/>
        </w:rPr>
      </w:pPr>
      <w:r w:rsidRPr="002C13E3">
        <w:rPr>
          <w:rStyle w:val="StyleUnderline"/>
        </w:rPr>
        <w:t xml:space="preserve">In Lewis’s and Simpson’s world(s) created in the exhibit, darkness envelops in deep blues and purples nearly black. </w:t>
      </w:r>
      <w:r w:rsidRPr="00484031">
        <w:rPr>
          <w:rStyle w:val="StyleUnderline"/>
        </w:rPr>
        <w:t>Lewis and Simpson</w:t>
      </w:r>
      <w:r w:rsidRPr="002C13E3">
        <w:rPr>
          <w:rStyle w:val="StyleUnderline"/>
        </w:rPr>
        <w:t xml:space="preserve"> both </w:t>
      </w:r>
      <w:r w:rsidRPr="00484031">
        <w:rPr>
          <w:rStyle w:val="StyleUnderline"/>
        </w:rPr>
        <w:t xml:space="preserve">bring </w:t>
      </w:r>
      <w:r w:rsidRPr="00484031">
        <w:rPr>
          <w:rStyle w:val="Emphasis"/>
        </w:rPr>
        <w:t>Matthew Henson</w:t>
      </w:r>
      <w:r w:rsidRPr="002C13E3">
        <w:rPr>
          <w:rStyle w:val="StyleUnderline"/>
        </w:rPr>
        <w:t xml:space="preserve"> into their conceptual focus— </w:t>
      </w:r>
      <w:r w:rsidRPr="00484031">
        <w:rPr>
          <w:rStyle w:val="Emphasis"/>
        </w:rPr>
        <w:t>an African American explorer on</w:t>
      </w:r>
      <w:r w:rsidRPr="002C13E3">
        <w:rPr>
          <w:rStyle w:val="Emphasis"/>
        </w:rPr>
        <w:t xml:space="preserve"> board seven </w:t>
      </w:r>
      <w:r w:rsidRPr="00484031">
        <w:rPr>
          <w:rStyle w:val="Emphasis"/>
        </w:rPr>
        <w:t>voyages to the North Pole</w:t>
      </w:r>
      <w:r w:rsidRPr="002C13E3">
        <w:rPr>
          <w:rStyle w:val="Emphasis"/>
        </w:rPr>
        <w:t xml:space="preserve">. </w:t>
      </w:r>
      <w:r w:rsidRPr="002C13E3">
        <w:rPr>
          <w:rStyle w:val="StyleUnderline"/>
        </w:rPr>
        <w:t>In 1909, Henson, along with four Inuit guides (Iggianguaq, Sigluk, Odaq, and Ukkujaaq)76 as well as Robert Peary, are said to be the first individu- als to reach the North Pole after eighteen years of attempts</w:t>
      </w:r>
      <w:r w:rsidRPr="002C13E3">
        <w:rPr>
          <w:rStyle w:val="Emphasis"/>
        </w:rPr>
        <w:t xml:space="preserve">. </w:t>
      </w:r>
      <w:r w:rsidRPr="00F61E75">
        <w:rPr>
          <w:rStyle w:val="Emphasis"/>
        </w:rPr>
        <w:t>Lewis and Simpson</w:t>
      </w:r>
      <w:r w:rsidRPr="002C13E3">
        <w:rPr>
          <w:rStyle w:val="Emphasis"/>
        </w:rPr>
        <w:t xml:space="preserve"> reread these moments for the experiences of a Black Arctic that Henson may have had. </w:t>
      </w:r>
      <w:r w:rsidRPr="00484031">
        <w:rPr>
          <w:rStyle w:val="Emphasis"/>
        </w:rPr>
        <w:t>Normative histories</w:t>
      </w:r>
      <w:r w:rsidRPr="002C13E3">
        <w:rPr>
          <w:rStyle w:val="Emphasis"/>
        </w:rPr>
        <w:t xml:space="preserve"> often </w:t>
      </w:r>
      <w:r w:rsidRPr="00484031">
        <w:rPr>
          <w:rStyle w:val="Emphasis"/>
        </w:rPr>
        <w:t>omit Henson</w:t>
      </w:r>
      <w:r w:rsidRPr="002C13E3">
        <w:rPr>
          <w:rStyle w:val="Emphasis"/>
        </w:rPr>
        <w:t xml:space="preserve"> in favor of Robert Peary, with Inuit interlocutors also erased.</w:t>
      </w:r>
      <w:r w:rsidRPr="002C13E3">
        <w:rPr>
          <w:sz w:val="16"/>
        </w:rPr>
        <w:t xml:space="preserve"> It wasn’t until post- humously that Henson began to receive recognition. Henson’s autobiog- raphy details a narrative that includes descriptions of the Arctic that are dissimilar from his counterparts.77 Sloan again reflects on some of those writings: “Matthew Henson described his third arctic winter as full of ‘gorgeous bleakness, beautiful blackness.’ The only light came from the moon, which ‘made a fairyland of the dark valleys, glistening snow and deep, deep silence.’ ” 78 Ice and ice geographies are not metaphorized by Simpson, Lewis, Henson, or Sloan as overwhelming whiteness. </w:t>
      </w:r>
      <w:r w:rsidRPr="002C13E3">
        <w:rPr>
          <w:rStyle w:val="Emphasis"/>
        </w:rPr>
        <w:t xml:space="preserve">As Inuk artist asinnajaq proclaims, “The Arctic Is Not White.” 79 </w:t>
      </w:r>
      <w:r w:rsidRPr="00484031">
        <w:rPr>
          <w:rStyle w:val="Emphasis"/>
        </w:rPr>
        <w:t>The Arctic is not racially or metaphorically white</w:t>
      </w:r>
      <w:r w:rsidRPr="002C13E3">
        <w:rPr>
          <w:rStyle w:val="Emphasis"/>
        </w:rPr>
        <w:t xml:space="preserve">. </w:t>
      </w:r>
      <w:r w:rsidRPr="00484031">
        <w:rPr>
          <w:rStyle w:val="Emphasis"/>
        </w:rPr>
        <w:t>The Arctic is Black, and the Arctic has already been and forever will be Indigenous</w:t>
      </w:r>
      <w:r w:rsidRPr="002C13E3">
        <w:rPr>
          <w:rStyle w:val="Emphasis"/>
        </w:rPr>
        <w:t>.</w:t>
      </w:r>
    </w:p>
    <w:p w14:paraId="0E2D6613" w14:textId="77777777" w:rsidR="00804104" w:rsidRPr="002C13E3" w:rsidRDefault="00804104" w:rsidP="00804104">
      <w:pPr>
        <w:rPr>
          <w:sz w:val="16"/>
        </w:rPr>
      </w:pPr>
      <w:r w:rsidRPr="002C13E3">
        <w:rPr>
          <w:sz w:val="16"/>
        </w:rPr>
        <w:t>In her introduction to “Granny Palettes: An Inuit Sense of Colour,” Taqralik Partridge writes:</w:t>
      </w:r>
    </w:p>
    <w:p w14:paraId="7EB19C79" w14:textId="77777777" w:rsidR="00804104" w:rsidRPr="002C13E3" w:rsidRDefault="00804104" w:rsidP="00804104">
      <w:pPr>
        <w:rPr>
          <w:sz w:val="16"/>
        </w:rPr>
      </w:pPr>
      <w:r w:rsidRPr="002C13E3">
        <w:rPr>
          <w:sz w:val="16"/>
        </w:rPr>
        <w:t>Blue and white are often the banner colours at any conference or trade show about the North, but the Arctic is a place of many colours: the saturated fuchsia of fireweed, the deep rusts and mus- tard yellows of mossy bogs, the incredible turquoise of seawater around icebergs and the vivid orange of suvak— fish roe. The light alone changes so frequently that winter snow may appear orange, pink, or green all in the same day. Even during the weeks when the sun does not rise, starlight, moonlight, and twilight move across the land.80</w:t>
      </w:r>
    </w:p>
    <w:p w14:paraId="7ECCC949" w14:textId="77777777" w:rsidR="00804104" w:rsidRPr="002C13E3" w:rsidRDefault="00804104" w:rsidP="00804104">
      <w:pPr>
        <w:rPr>
          <w:sz w:val="16"/>
        </w:rPr>
      </w:pPr>
      <w:r w:rsidRPr="002C13E3">
        <w:rPr>
          <w:sz w:val="16"/>
        </w:rPr>
        <w:t>Ice is land.</w:t>
      </w:r>
    </w:p>
    <w:p w14:paraId="1152F4FA" w14:textId="77777777" w:rsidR="00804104" w:rsidRPr="002C13E3" w:rsidRDefault="00804104" w:rsidP="00804104">
      <w:pPr>
        <w:rPr>
          <w:sz w:val="16"/>
        </w:rPr>
      </w:pPr>
      <w:r w:rsidRPr="002C13E3">
        <w:rPr>
          <w:sz w:val="16"/>
        </w:rPr>
        <w:t>Ice is not land.</w:t>
      </w:r>
    </w:p>
    <w:p w14:paraId="368CCD3F" w14:textId="77777777" w:rsidR="00804104" w:rsidRPr="002C13E3" w:rsidRDefault="00804104" w:rsidP="00804104">
      <w:pPr>
        <w:rPr>
          <w:sz w:val="16"/>
        </w:rPr>
      </w:pPr>
      <w:r w:rsidRPr="002C13E3">
        <w:rPr>
          <w:sz w:val="16"/>
        </w:rPr>
        <w:t>Ice is water.</w:t>
      </w:r>
    </w:p>
    <w:p w14:paraId="52AACD17" w14:textId="77777777" w:rsidR="00804104" w:rsidRPr="002C13E3" w:rsidRDefault="00804104" w:rsidP="00804104">
      <w:pPr>
        <w:rPr>
          <w:sz w:val="16"/>
        </w:rPr>
      </w:pPr>
      <w:r w:rsidRPr="002C13E3">
        <w:rPr>
          <w:sz w:val="16"/>
        </w:rPr>
        <w:t>Ice is not water.</w:t>
      </w:r>
    </w:p>
    <w:p w14:paraId="7D8AD813" w14:textId="77777777" w:rsidR="00804104" w:rsidRPr="002C13E3" w:rsidRDefault="00804104" w:rsidP="00804104">
      <w:pPr>
        <w:rPr>
          <w:sz w:val="16"/>
        </w:rPr>
      </w:pPr>
      <w:r w:rsidRPr="002C13E3">
        <w:rPr>
          <w:sz w:val="16"/>
        </w:rPr>
        <w:t>Ice is air.</w:t>
      </w:r>
    </w:p>
    <w:p w14:paraId="5290403F" w14:textId="77777777" w:rsidR="00804104" w:rsidRPr="002C13E3" w:rsidRDefault="00804104" w:rsidP="00804104">
      <w:pPr>
        <w:rPr>
          <w:sz w:val="16"/>
        </w:rPr>
      </w:pPr>
      <w:r w:rsidRPr="002C13E3">
        <w:rPr>
          <w:sz w:val="16"/>
        </w:rPr>
        <w:t>Ice is not air.</w:t>
      </w:r>
    </w:p>
    <w:p w14:paraId="02FD8795" w14:textId="77777777" w:rsidR="00804104" w:rsidRPr="002C13E3" w:rsidRDefault="00804104" w:rsidP="00804104">
      <w:pPr>
        <w:rPr>
          <w:sz w:val="16"/>
        </w:rPr>
      </w:pPr>
      <w:r w:rsidRPr="002C13E3">
        <w:rPr>
          <w:sz w:val="16"/>
        </w:rPr>
        <w:t>Ice is empty.</w:t>
      </w:r>
    </w:p>
    <w:p w14:paraId="534718AC" w14:textId="77777777" w:rsidR="00804104" w:rsidRPr="002C13E3" w:rsidRDefault="00804104" w:rsidP="00804104">
      <w:pPr>
        <w:rPr>
          <w:sz w:val="16"/>
        </w:rPr>
      </w:pPr>
      <w:r w:rsidRPr="002C13E3">
        <w:rPr>
          <w:sz w:val="16"/>
        </w:rPr>
        <w:t>Ice is not empty.</w:t>
      </w:r>
    </w:p>
    <w:p w14:paraId="698A6B81" w14:textId="77777777" w:rsidR="00804104" w:rsidRDefault="00804104" w:rsidP="00804104">
      <w:pPr>
        <w:rPr>
          <w:sz w:val="16"/>
        </w:rPr>
      </w:pPr>
      <w:r w:rsidRPr="002C13E3">
        <w:rPr>
          <w:sz w:val="16"/>
        </w:rPr>
        <w:t xml:space="preserve">This chapter took up the concerns about colonial categorizations of the world that keep histories, climates, and spaces of ice, water, and land from meeting. I’ve tried to make room for productive touching and co- theorizing among those concepts and analytics. In the next chapter, I trace out other ways that ice has been made to speak. In those artic- ulations, </w:t>
      </w:r>
      <w:r w:rsidRPr="002C13E3">
        <w:rPr>
          <w:rStyle w:val="Emphasis"/>
        </w:rPr>
        <w:t>I worry about planetary stories of the ice core made through ice core extraction, processing air bubbles, and scientific research and conclusions that follow.</w:t>
      </w:r>
      <w:r w:rsidRPr="002C13E3">
        <w:rPr>
          <w:sz w:val="16"/>
        </w:rPr>
        <w:t xml:space="preserve"> I carefully guess about what ice as a materiality might experience in those moments. These two chapters together demon- strate a method of guesswork and offer invitations toward ice concerns beyond but not outside of violence and in refusal of a study of ice where only white futurities can define and make the planetary.</w:t>
      </w:r>
    </w:p>
    <w:p w14:paraId="7E4B2FB7" w14:textId="77777777" w:rsidR="00804104" w:rsidRPr="002C13E3" w:rsidRDefault="00804104" w:rsidP="00804104">
      <w:pPr>
        <w:rPr>
          <w:sz w:val="16"/>
        </w:rPr>
      </w:pPr>
    </w:p>
    <w:p w14:paraId="2572895A" w14:textId="77777777" w:rsidR="00804104" w:rsidRDefault="00804104" w:rsidP="00804104">
      <w:r>
        <w:rPr>
          <w:noProof/>
        </w:rPr>
        <w:drawing>
          <wp:anchor distT="0" distB="0" distL="114300" distR="114300" simplePos="0" relativeHeight="251659264" behindDoc="0" locked="0" layoutInCell="1" allowOverlap="1" wp14:anchorId="4FAE6929" wp14:editId="710530D8">
            <wp:simplePos x="0" y="0"/>
            <wp:positionH relativeFrom="column">
              <wp:posOffset>-88</wp:posOffset>
            </wp:positionH>
            <wp:positionV relativeFrom="paragraph">
              <wp:posOffset>120148</wp:posOffset>
            </wp:positionV>
            <wp:extent cx="1573441" cy="1765005"/>
            <wp:effectExtent l="0" t="0" r="1905" b="635"/>
            <wp:wrapSquare wrapText="bothSides"/>
            <wp:docPr id="2115646929" name="Picture 2" descr="Ice 3, 2018 — Lorna Simpson’s “Unanswerable” Exhibit, almost named “Black and 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46929" name="Picture 2" descr="Ice 3, 2018 — Lorna Simpson’s “Unanswerable” Exhibit, almost named “Black and Ic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273" t="9626" r="9710" b="10476"/>
                    <a:stretch>
                      <a:fillRect/>
                    </a:stretch>
                  </pic:blipFill>
                  <pic:spPr bwMode="auto">
                    <a:xfrm>
                      <a:off x="0" y="0"/>
                      <a:ext cx="1573441" cy="17650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0BFD90" w14:textId="77777777" w:rsidR="00804104" w:rsidRDefault="00804104" w:rsidP="00804104">
      <w:pPr>
        <w:rPr>
          <w:rStyle w:val="Style13ptBold"/>
        </w:rPr>
      </w:pPr>
      <w:r>
        <w:fldChar w:fldCharType="begin"/>
      </w:r>
      <w:r>
        <w:instrText xml:space="preserve"> INCLUDEPICTURE "https://bynder-public-us-east-1.s3.amazonaws.com/media/7F8951FF-19D4-45D4-B982D6125B7E7BD3/511008E0-5979-4135-80292CCB6EA8A463/C007C10A-DE9B-491C-8D64AD8A0DCBD4D4/webimage-C0DFEC44-E95F-4389-A8B6C237CED26F1E.jpg" \* MERGEFORMATINET </w:instrText>
      </w:r>
      <w:r>
        <w:fldChar w:fldCharType="separate"/>
      </w:r>
      <w:r>
        <w:fldChar w:fldCharType="end"/>
      </w:r>
      <w:r w:rsidRPr="00D557DA">
        <w:t xml:space="preserve"> </w:t>
      </w:r>
      <w:r w:rsidRPr="00E325C7">
        <w:rPr>
          <w:rStyle w:val="Style13ptBold"/>
        </w:rPr>
        <w:t>Ice 3, 2018 — Lorna Simpson’s “Unanswerable” Exhibit, almost named “Black and Ice”</w:t>
      </w:r>
    </w:p>
    <w:p w14:paraId="050B5C2D" w14:textId="77777777" w:rsidR="00804104" w:rsidRDefault="00804104" w:rsidP="00804104">
      <w:pPr>
        <w:rPr>
          <w:rStyle w:val="Emphasis"/>
        </w:rPr>
      </w:pPr>
    </w:p>
    <w:p w14:paraId="1FDBDC2D" w14:textId="77777777" w:rsidR="00804104" w:rsidRDefault="00804104" w:rsidP="00804104">
      <w:r>
        <w:fldChar w:fldCharType="begin"/>
      </w:r>
      <w:r>
        <w:instrText xml:space="preserve"> INCLUDEPICTURE "https://bynder-public-eu-central-1.s3.amazonaws.com/media/7F8951FF-19D4-45D4-B982D6125B7E7BD3/5C840CE9-1EC9-496A-A2C736049E2AD3A7/EA9EA851-9AEA-45A9-A0943FFFCA0AEBFC/webimage-DB7FF3A6-0804-4F91-9D0B1D08519874AC.jpg" \* MERGEFORMATINET </w:instrText>
      </w:r>
      <w:r>
        <w:fldChar w:fldCharType="separate"/>
      </w:r>
      <w:r>
        <w:rPr>
          <w:noProof/>
        </w:rPr>
        <w:drawing>
          <wp:anchor distT="0" distB="0" distL="114300" distR="114300" simplePos="0" relativeHeight="251660288" behindDoc="0" locked="0" layoutInCell="1" allowOverlap="1" wp14:anchorId="6F2FBE56" wp14:editId="15A5CA6D">
            <wp:simplePos x="0" y="0"/>
            <wp:positionH relativeFrom="column">
              <wp:posOffset>0</wp:posOffset>
            </wp:positionH>
            <wp:positionV relativeFrom="paragraph">
              <wp:posOffset>0</wp:posOffset>
            </wp:positionV>
            <wp:extent cx="2233930" cy="2858135"/>
            <wp:effectExtent l="0" t="0" r="1270" b="0"/>
            <wp:wrapSquare wrapText="bothSides"/>
            <wp:docPr id="687358494" name="Picture 1" descr="Woman on Snowball, 2018 — Lorna Simpson’s “Unanswerable” Exhibit, almost named “Black and 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58494" name="Picture 1" descr="Woman on Snowball, 2018 — Lorna Simpson’s “Unanswerable” Exhibit, almost named “Black and I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33930" cy="285813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end"/>
      </w:r>
      <w:r w:rsidRPr="00D557DA">
        <w:t xml:space="preserve"> </w:t>
      </w:r>
    </w:p>
    <w:p w14:paraId="509A7C2B" w14:textId="77777777" w:rsidR="00804104" w:rsidRDefault="00804104" w:rsidP="00804104">
      <w:pPr>
        <w:rPr>
          <w:rStyle w:val="Style13ptBold"/>
        </w:rPr>
      </w:pPr>
      <w:r w:rsidRPr="00E325C7">
        <w:rPr>
          <w:rStyle w:val="Style13ptBold"/>
        </w:rPr>
        <w:t>Woman on Snowball, 2018 — Lorna Simpson’s “Unanswerable” Exhibit, almost named “Black and Ice”</w:t>
      </w:r>
    </w:p>
    <w:p w14:paraId="519A64F2" w14:textId="77777777" w:rsidR="00804104" w:rsidRDefault="00804104" w:rsidP="00804104">
      <w:pPr>
        <w:rPr>
          <w:rStyle w:val="Style13ptBold"/>
        </w:rPr>
      </w:pPr>
    </w:p>
    <w:p w14:paraId="2B1F8443" w14:textId="77777777" w:rsidR="00804104" w:rsidRDefault="00804104" w:rsidP="00804104">
      <w:pPr>
        <w:rPr>
          <w:rStyle w:val="Style13ptBold"/>
        </w:rPr>
      </w:pPr>
    </w:p>
    <w:p w14:paraId="7321CAD7" w14:textId="77777777" w:rsidR="00804104" w:rsidRDefault="00804104" w:rsidP="00804104">
      <w:pPr>
        <w:rPr>
          <w:rStyle w:val="Style13ptBold"/>
        </w:rPr>
      </w:pPr>
    </w:p>
    <w:p w14:paraId="726F8566" w14:textId="77777777" w:rsidR="00804104" w:rsidRDefault="00804104" w:rsidP="00804104">
      <w:pPr>
        <w:rPr>
          <w:rStyle w:val="Style13ptBold"/>
        </w:rPr>
      </w:pPr>
    </w:p>
    <w:p w14:paraId="3B5D9E74" w14:textId="77777777" w:rsidR="00804104" w:rsidRDefault="00804104" w:rsidP="00804104">
      <w:pPr>
        <w:rPr>
          <w:rStyle w:val="Style13ptBold"/>
        </w:rPr>
      </w:pPr>
    </w:p>
    <w:p w14:paraId="1194A07C" w14:textId="77777777" w:rsidR="00804104" w:rsidRDefault="00804104" w:rsidP="00804104">
      <w:pPr>
        <w:rPr>
          <w:rStyle w:val="Style13ptBold"/>
        </w:rPr>
      </w:pPr>
    </w:p>
    <w:p w14:paraId="0DDD6E72" w14:textId="77777777" w:rsidR="00804104" w:rsidRDefault="00804104" w:rsidP="00804104">
      <w:pPr>
        <w:rPr>
          <w:rStyle w:val="Style13ptBold"/>
        </w:rPr>
      </w:pPr>
    </w:p>
    <w:p w14:paraId="02E2C424" w14:textId="77777777" w:rsidR="00804104" w:rsidRDefault="00804104" w:rsidP="00804104">
      <w:pPr>
        <w:rPr>
          <w:rStyle w:val="Style13ptBold"/>
        </w:rPr>
      </w:pPr>
    </w:p>
    <w:p w14:paraId="508B3972" w14:textId="77777777" w:rsidR="00804104" w:rsidRPr="00917919" w:rsidRDefault="00804104" w:rsidP="00804104">
      <w:pPr>
        <w:pStyle w:val="Heading4"/>
      </w:pPr>
      <w:r>
        <w:t xml:space="preserve">Along with land-based violence, ice is currently melting at devastating levels that are already causing chaos for indigenous people. We must learn to live in a world of </w:t>
      </w:r>
      <w:r>
        <w:rPr>
          <w:u w:val="single"/>
        </w:rPr>
        <w:t>ongoing melt.</w:t>
      </w:r>
    </w:p>
    <w:p w14:paraId="0827B63E" w14:textId="77777777" w:rsidR="00804104" w:rsidRDefault="00804104" w:rsidP="00804104">
      <w:pPr>
        <w:rPr>
          <w:rStyle w:val="Style13ptBold"/>
        </w:rPr>
      </w:pPr>
      <w:r w:rsidRPr="00E622D9">
        <w:rPr>
          <w:rStyle w:val="Style13ptBold"/>
        </w:rPr>
        <w:t>Smith,</w:t>
      </w:r>
      <w:r>
        <w:t xml:space="preserve"> </w:t>
      </w:r>
      <w:r w:rsidRPr="00E622D9">
        <w:t>dAXunhyuu (Eyak, Alaska Native)</w:t>
      </w:r>
      <w:r>
        <w:t xml:space="preserve"> – Ph.D. from UC Berkeley in Comparative Studies, </w:t>
      </w:r>
      <w:r w:rsidRPr="00E622D9">
        <w:t>geographer interested in the intersections of coloniality, race, and indigeneity</w:t>
      </w:r>
      <w:r>
        <w:t>,</w:t>
      </w:r>
      <w:r w:rsidRPr="00E622D9">
        <w:rPr>
          <w:rStyle w:val="Style13ptBold"/>
        </w:rPr>
        <w:t xml:space="preserve"> 25</w:t>
      </w:r>
    </w:p>
    <w:p w14:paraId="76871B3F" w14:textId="77777777" w:rsidR="00804104" w:rsidRPr="00E622D9" w:rsidRDefault="00804104" w:rsidP="00804104">
      <w:r w:rsidRPr="00E622D9">
        <w:t xml:space="preserve">[Jen, “Ice Geographies - The Colonial Politics of Race and Indigeneity in the Arctic – </w:t>
      </w:r>
      <w:r>
        <w:t>Introduction</w:t>
      </w:r>
      <w:r w:rsidRPr="00E622D9">
        <w:t xml:space="preserve">”, Duke University Press, May 2025, https://www.dukeupress.edu/ice-geographies, pgs. </w:t>
      </w:r>
      <w:r>
        <w:t>7-9</w:t>
      </w:r>
      <w:r w:rsidRPr="00E622D9">
        <w:t>, HDCSW]</w:t>
      </w:r>
    </w:p>
    <w:p w14:paraId="382D3EF7" w14:textId="77777777" w:rsidR="00804104" w:rsidRDefault="00804104" w:rsidP="00804104">
      <w:r>
        <w:t>I C Y C O N T O U R S</w:t>
      </w:r>
    </w:p>
    <w:p w14:paraId="3AD565F8" w14:textId="77777777" w:rsidR="00804104" w:rsidRPr="004D18F4" w:rsidRDefault="00804104" w:rsidP="00804104">
      <w:pPr>
        <w:rPr>
          <w:rStyle w:val="StyleUnderline"/>
        </w:rPr>
      </w:pPr>
      <w:r w:rsidRPr="004D18F4">
        <w:rPr>
          <w:sz w:val="16"/>
        </w:rPr>
        <w:t xml:space="preserve">Ice geographies in a contemporary, normative sense are dominantly imagined and circulate as landscapes of consequence only in their declining transitory states as they pose potential problems to geographies imagined as more meaningful.5 </w:t>
      </w:r>
      <w:r w:rsidRPr="00484031">
        <w:rPr>
          <w:rStyle w:val="Emphasis"/>
        </w:rPr>
        <w:t>In</w:t>
      </w:r>
      <w:r w:rsidRPr="004D18F4">
        <w:rPr>
          <w:rStyle w:val="Emphasis"/>
        </w:rPr>
        <w:t xml:space="preserve"> its most </w:t>
      </w:r>
      <w:r w:rsidRPr="00484031">
        <w:rPr>
          <w:rStyle w:val="Emphasis"/>
        </w:rPr>
        <w:t>present form,</w:t>
      </w:r>
      <w:r w:rsidRPr="004D18F4">
        <w:rPr>
          <w:rStyle w:val="Emphasis"/>
        </w:rPr>
        <w:t xml:space="preserve"> </w:t>
      </w:r>
      <w:r w:rsidRPr="00484031">
        <w:rPr>
          <w:rStyle w:val="Emphasis"/>
        </w:rPr>
        <w:t>ice animates</w:t>
      </w:r>
      <w:r w:rsidRPr="004D18F4">
        <w:rPr>
          <w:rStyle w:val="Emphasis"/>
        </w:rPr>
        <w:t xml:space="preserve"> the look and feel of </w:t>
      </w:r>
      <w:r w:rsidRPr="00484031">
        <w:rPr>
          <w:rStyle w:val="Emphasis"/>
        </w:rPr>
        <w:t>rapid, urgent climate change</w:t>
      </w:r>
      <w:r w:rsidRPr="004D18F4">
        <w:rPr>
          <w:rStyle w:val="Emphasis"/>
        </w:rPr>
        <w:t xml:space="preserve">. </w:t>
      </w:r>
      <w:r w:rsidRPr="004D18F4">
        <w:rPr>
          <w:sz w:val="16"/>
        </w:rPr>
        <w:t xml:space="preserve">Across all versions of main- stream media, on tv screens, news headlines, and internet memes, gla- ciers and ice sheets collapse. Ice melt is mediated out to a mass audience. However, viewers aren’t always seeing the infrastructures of colonial- capitalism from which that ice melt is a consequence. </w:t>
      </w:r>
      <w:r w:rsidRPr="004D18F4">
        <w:rPr>
          <w:rStyle w:val="StyleUnderline"/>
        </w:rPr>
        <w:t>It is true that today, ice is melting faster than ever before</w:t>
      </w:r>
      <w:r w:rsidRPr="004D18F4">
        <w:rPr>
          <w:sz w:val="16"/>
        </w:rPr>
        <w:t xml:space="preserve">. </w:t>
      </w:r>
      <w:r w:rsidRPr="00484031">
        <w:rPr>
          <w:rStyle w:val="Emphasis"/>
        </w:rPr>
        <w:t>Melt causes social upheaval</w:t>
      </w:r>
      <w:r w:rsidRPr="004D18F4">
        <w:rPr>
          <w:rStyle w:val="Emphasis"/>
        </w:rPr>
        <w:t xml:space="preserve"> among northern coastal communities, as well as those lives </w:t>
      </w:r>
      <w:r w:rsidRPr="00484031">
        <w:rPr>
          <w:rStyle w:val="Emphasis"/>
        </w:rPr>
        <w:t>shaped by sea level rise</w:t>
      </w:r>
      <w:r w:rsidRPr="00484031">
        <w:rPr>
          <w:sz w:val="16"/>
        </w:rPr>
        <w:t xml:space="preserve">. </w:t>
      </w:r>
      <w:r w:rsidRPr="00484031">
        <w:rPr>
          <w:rStyle w:val="StyleUnderline"/>
        </w:rPr>
        <w:t>Alaska</w:t>
      </w:r>
      <w:r w:rsidRPr="00F61E75">
        <w:rPr>
          <w:rStyle w:val="StyleUnderline"/>
        </w:rPr>
        <w:t>’s</w:t>
      </w:r>
      <w:r w:rsidRPr="004D18F4">
        <w:rPr>
          <w:rStyle w:val="StyleUnderline"/>
        </w:rPr>
        <w:t xml:space="preserve"> western coast </w:t>
      </w:r>
      <w:r w:rsidRPr="00484031">
        <w:rPr>
          <w:rStyle w:val="StyleUnderline"/>
        </w:rPr>
        <w:t>was pummeled by Typhoon Merbok</w:t>
      </w:r>
      <w:r w:rsidRPr="004D18F4">
        <w:rPr>
          <w:rStyle w:val="StyleUnderline"/>
        </w:rPr>
        <w:t xml:space="preserve"> </w:t>
      </w:r>
      <w:r w:rsidRPr="00484031">
        <w:rPr>
          <w:rStyle w:val="StyleUnderline"/>
        </w:rPr>
        <w:t>in 2022, a storm</w:t>
      </w:r>
      <w:r w:rsidRPr="004D18F4">
        <w:rPr>
          <w:rStyle w:val="StyleUnderline"/>
        </w:rPr>
        <w:t xml:space="preserve"> bigger than has been seen in decades and </w:t>
      </w:r>
      <w:r w:rsidRPr="00484031">
        <w:rPr>
          <w:rStyle w:val="StyleUnderline"/>
        </w:rPr>
        <w:t>made worse by</w:t>
      </w:r>
      <w:r w:rsidRPr="004D18F4">
        <w:rPr>
          <w:rStyle w:val="StyleUnderline"/>
        </w:rPr>
        <w:t xml:space="preserve"> </w:t>
      </w:r>
      <w:r w:rsidRPr="00484031">
        <w:rPr>
          <w:rStyle w:val="StyleUnderline"/>
        </w:rPr>
        <w:t>a</w:t>
      </w:r>
      <w:r w:rsidRPr="004D18F4">
        <w:rPr>
          <w:rStyle w:val="StyleUnderline"/>
        </w:rPr>
        <w:t xml:space="preserve">n unusu- ally </w:t>
      </w:r>
      <w:r w:rsidRPr="00484031">
        <w:rPr>
          <w:rStyle w:val="StyleUnderline"/>
        </w:rPr>
        <w:t>warm Pacific Ocean,</w:t>
      </w:r>
      <w:r w:rsidRPr="004D18F4">
        <w:rPr>
          <w:rStyle w:val="StyleUnderline"/>
        </w:rPr>
        <w:t xml:space="preserve"> for instance.</w:t>
      </w:r>
    </w:p>
    <w:p w14:paraId="27B5A593" w14:textId="77777777" w:rsidR="00804104" w:rsidRPr="004D18F4" w:rsidRDefault="00804104" w:rsidP="00804104">
      <w:pPr>
        <w:rPr>
          <w:rStyle w:val="Emphasis"/>
        </w:rPr>
      </w:pPr>
      <w:r w:rsidRPr="00484031">
        <w:rPr>
          <w:rStyle w:val="Emphasis"/>
        </w:rPr>
        <w:t>Ice melt disrupts</w:t>
      </w:r>
      <w:r w:rsidRPr="004D18F4">
        <w:rPr>
          <w:rStyle w:val="Emphasis"/>
        </w:rPr>
        <w:t xml:space="preserve"> long- standing practices of </w:t>
      </w:r>
      <w:r w:rsidRPr="00484031">
        <w:rPr>
          <w:rStyle w:val="Emphasis"/>
        </w:rPr>
        <w:t>mobility by Indigenous peoples</w:t>
      </w:r>
      <w:r w:rsidRPr="004D18F4">
        <w:rPr>
          <w:rStyle w:val="Emphasis"/>
        </w:rPr>
        <w:t xml:space="preserve"> across all ice geographies</w:t>
      </w:r>
      <w:r w:rsidRPr="004D18F4">
        <w:rPr>
          <w:sz w:val="16"/>
        </w:rPr>
        <w:t xml:space="preserve">. Communities are meant to relocate due to rising seas without aid from governments invested in capitalist extraction directly implicated in sea level rise. </w:t>
      </w:r>
      <w:r w:rsidRPr="004D18F4">
        <w:rPr>
          <w:rStyle w:val="StyleUnderline"/>
        </w:rPr>
        <w:t xml:space="preserve">Relations with ice shift more quickly than ever remembered, </w:t>
      </w:r>
      <w:r w:rsidRPr="00484031">
        <w:rPr>
          <w:rStyle w:val="StyleUnderline"/>
        </w:rPr>
        <w:t>which challenge</w:t>
      </w:r>
      <w:r w:rsidRPr="004D18F4">
        <w:rPr>
          <w:rStyle w:val="StyleUnderline"/>
        </w:rPr>
        <w:t xml:space="preserve"> Indigenous fish- ing, </w:t>
      </w:r>
      <w:r w:rsidRPr="00484031">
        <w:rPr>
          <w:rStyle w:val="StyleUnderline"/>
        </w:rPr>
        <w:t>harvesting, and hunting practices</w:t>
      </w:r>
      <w:r w:rsidRPr="004D18F4">
        <w:rPr>
          <w:rStyle w:val="StyleUnderline"/>
        </w:rPr>
        <w:t>.</w:t>
      </w:r>
      <w:r w:rsidRPr="004D18F4">
        <w:rPr>
          <w:sz w:val="16"/>
        </w:rPr>
        <w:t xml:space="preserve"> </w:t>
      </w:r>
      <w:r w:rsidRPr="004D18F4">
        <w:rPr>
          <w:rStyle w:val="Emphasis"/>
        </w:rPr>
        <w:t xml:space="preserve">As of 2021, </w:t>
      </w:r>
      <w:r w:rsidRPr="00484031">
        <w:rPr>
          <w:rStyle w:val="Emphasis"/>
        </w:rPr>
        <w:t>the Arctic is warming</w:t>
      </w:r>
      <w:r w:rsidRPr="004D18F4">
        <w:rPr>
          <w:rStyle w:val="Emphasis"/>
        </w:rPr>
        <w:t xml:space="preserve"> at a pace </w:t>
      </w:r>
      <w:r w:rsidRPr="00484031">
        <w:rPr>
          <w:rStyle w:val="Emphasis"/>
        </w:rPr>
        <w:t>four times faster than the rest of the planet</w:t>
      </w:r>
      <w:r w:rsidRPr="004D18F4">
        <w:rPr>
          <w:sz w:val="16"/>
        </w:rPr>
        <w:t xml:space="preserve">.6 </w:t>
      </w:r>
      <w:r w:rsidRPr="00484031">
        <w:rPr>
          <w:rStyle w:val="Emphasis"/>
        </w:rPr>
        <w:t>Sea ice volume</w:t>
      </w:r>
      <w:r w:rsidRPr="004D18F4">
        <w:rPr>
          <w:rStyle w:val="Emphasis"/>
        </w:rPr>
        <w:t xml:space="preserve"> in the Arctic </w:t>
      </w:r>
      <w:r w:rsidRPr="00484031">
        <w:rPr>
          <w:rStyle w:val="Emphasis"/>
        </w:rPr>
        <w:t>has reduced by two- thirds since</w:t>
      </w:r>
      <w:r w:rsidRPr="004D18F4">
        <w:rPr>
          <w:rStyle w:val="Emphasis"/>
        </w:rPr>
        <w:t xml:space="preserve"> it was first measured in </w:t>
      </w:r>
      <w:r w:rsidRPr="00484031">
        <w:rPr>
          <w:rStyle w:val="Emphasis"/>
        </w:rPr>
        <w:t>1958</w:t>
      </w:r>
      <w:r w:rsidRPr="00484031">
        <w:rPr>
          <w:sz w:val="16"/>
        </w:rPr>
        <w:t>.7</w:t>
      </w:r>
      <w:r w:rsidRPr="004D18F4">
        <w:rPr>
          <w:sz w:val="16"/>
        </w:rPr>
        <w:t xml:space="preserve"> One of Antarctica’s ice shelves named “Doomsday Glacier” parts away from itself and into the ocean. Simultaneously, an inundation of climate models anticipates a sea level rise over the next decade, half century, and century that will reshape the sociality of the globe. </w:t>
      </w:r>
      <w:r w:rsidRPr="004D18F4">
        <w:rPr>
          <w:rStyle w:val="StyleUnderline"/>
        </w:rPr>
        <w:t>Readers, viewers, and listeners are told that melting ice will continue to disrupt a more tem- perate world as sea levels rise in every imaginable future because of and despite change in human behavior</w:t>
      </w:r>
      <w:r w:rsidRPr="004D18F4">
        <w:rPr>
          <w:sz w:val="16"/>
        </w:rPr>
        <w:t xml:space="preserve">. </w:t>
      </w:r>
      <w:r w:rsidRPr="00484031">
        <w:rPr>
          <w:rStyle w:val="Emphasis"/>
        </w:rPr>
        <w:t>Simultaneously, activism</w:t>
      </w:r>
      <w:r w:rsidRPr="004D18F4">
        <w:rPr>
          <w:rStyle w:val="Emphasis"/>
        </w:rPr>
        <w:t xml:space="preserve"> and proactive initiatives </w:t>
      </w:r>
      <w:r w:rsidRPr="00484031">
        <w:rPr>
          <w:rStyle w:val="Emphasis"/>
        </w:rPr>
        <w:t>by Arctic Indigenous people(s)</w:t>
      </w:r>
      <w:r w:rsidRPr="004D18F4">
        <w:rPr>
          <w:rStyle w:val="Emphasis"/>
        </w:rPr>
        <w:t xml:space="preserve"> abound and </w:t>
      </w:r>
      <w:r w:rsidRPr="00484031">
        <w:rPr>
          <w:rStyle w:val="Emphasis"/>
        </w:rPr>
        <w:t>multiply</w:t>
      </w:r>
      <w:r w:rsidRPr="004D18F4">
        <w:rPr>
          <w:rStyle w:val="Emphasis"/>
        </w:rPr>
        <w:t xml:space="preserve"> for climate justice.</w:t>
      </w:r>
    </w:p>
    <w:p w14:paraId="7E9DC101" w14:textId="77777777" w:rsidR="00804104" w:rsidRPr="004D18F4" w:rsidRDefault="00804104" w:rsidP="00804104">
      <w:pPr>
        <w:rPr>
          <w:sz w:val="16"/>
        </w:rPr>
      </w:pPr>
      <w:r w:rsidRPr="00484031">
        <w:rPr>
          <w:rStyle w:val="Emphasis"/>
        </w:rPr>
        <w:t>Ice melt</w:t>
      </w:r>
      <w:r w:rsidRPr="004D18F4">
        <w:rPr>
          <w:rStyle w:val="Emphasis"/>
        </w:rPr>
        <w:t xml:space="preserve"> also </w:t>
      </w:r>
      <w:r w:rsidRPr="00484031">
        <w:rPr>
          <w:rStyle w:val="Emphasis"/>
        </w:rPr>
        <w:t>creates and collides with other natural disasters height- ened under</w:t>
      </w:r>
      <w:r w:rsidRPr="004D18F4">
        <w:rPr>
          <w:rStyle w:val="Emphasis"/>
        </w:rPr>
        <w:t xml:space="preserve"> the conditions of </w:t>
      </w:r>
      <w:r w:rsidRPr="00484031">
        <w:rPr>
          <w:rStyle w:val="Emphasis"/>
        </w:rPr>
        <w:t>capitalist resource extraction and accumu- lation, like floods, fires, and freeze</w:t>
      </w:r>
      <w:r w:rsidRPr="004D18F4">
        <w:rPr>
          <w:rStyle w:val="Emphasis"/>
        </w:rPr>
        <w:t>.</w:t>
      </w:r>
      <w:r w:rsidRPr="004D18F4">
        <w:rPr>
          <w:sz w:val="16"/>
        </w:rPr>
        <w:t xml:space="preserve"> </w:t>
      </w:r>
      <w:r w:rsidRPr="004D18F4">
        <w:rPr>
          <w:rStyle w:val="StyleUnderline"/>
        </w:rPr>
        <w:t>That same ice melt in the far North creates new opportunities for the expansion of profit, of shipping lanes, and the mobility of seemingly ever- expanding resource extraction</w:t>
      </w:r>
      <w:r w:rsidRPr="004D18F4">
        <w:rPr>
          <w:sz w:val="16"/>
        </w:rPr>
        <w:t xml:space="preserve">. Melt- ing icebergs are transported by artists to well- trafficked city squares and conferences that bring melt to a more temperate experience of every- day life. Ice has become an unprecedented daily mediated experience of modernity across the globe. </w:t>
      </w:r>
      <w:r w:rsidRPr="004D18F4">
        <w:rPr>
          <w:rStyle w:val="StyleUnderline"/>
        </w:rPr>
        <w:t xml:space="preserve">As a result, conditions of ice are now a key interest for political, economic, academic, and activist stakeholders. </w:t>
      </w:r>
      <w:r w:rsidRPr="004D18F4">
        <w:rPr>
          <w:sz w:val="16"/>
        </w:rPr>
        <w:t>This unsettling potential of ice thus spatially and temporally shapes the ways that contemporary humans understand the past, respond to the present, and plan for the future.</w:t>
      </w:r>
    </w:p>
    <w:p w14:paraId="050243F2" w14:textId="77777777" w:rsidR="00804104" w:rsidRPr="004D18F4" w:rsidRDefault="00804104" w:rsidP="00804104">
      <w:pPr>
        <w:rPr>
          <w:sz w:val="16"/>
        </w:rPr>
      </w:pPr>
      <w:r w:rsidRPr="004D18F4">
        <w:rPr>
          <w:sz w:val="16"/>
        </w:rPr>
        <w:t xml:space="preserve">Yet, ice has always been at the center of making sense of the world. </w:t>
      </w:r>
      <w:r w:rsidRPr="004D18F4">
        <w:rPr>
          <w:rStyle w:val="Emphasis"/>
        </w:rPr>
        <w:t>Ice as a de- peopled melting catastrophe, as a threat that will unsettle the set- tled and the settlers, is a modern iteration of long- standing ice anxieties, obsessions, and normative orderings</w:t>
      </w:r>
      <w:r w:rsidRPr="004D18F4">
        <w:rPr>
          <w:sz w:val="16"/>
        </w:rPr>
        <w:t xml:space="preserve">. It has taken a considerable number of colonial enactments for certain sets of humans to imagine the Arctic, and other ice geographies, as empty and de- peopled. </w:t>
      </w:r>
      <w:r w:rsidRPr="004D18F4">
        <w:rPr>
          <w:rStyle w:val="Emphasis"/>
        </w:rPr>
        <w:t xml:space="preserve">Especially </w:t>
      </w:r>
      <w:r w:rsidRPr="00484031">
        <w:rPr>
          <w:rStyle w:val="Emphasis"/>
        </w:rPr>
        <w:t>as onto- logically,</w:t>
      </w:r>
      <w:r w:rsidRPr="004D18F4">
        <w:rPr>
          <w:rStyle w:val="Emphasis"/>
        </w:rPr>
        <w:t xml:space="preserve"> cosmologically, and juridically, </w:t>
      </w:r>
      <w:r w:rsidRPr="00484031">
        <w:rPr>
          <w:rStyle w:val="Emphasis"/>
        </w:rPr>
        <w:t>ice</w:t>
      </w:r>
      <w:r w:rsidRPr="004D18F4">
        <w:rPr>
          <w:rStyle w:val="Emphasis"/>
        </w:rPr>
        <w:t xml:space="preserve"> in part </w:t>
      </w:r>
      <w:r w:rsidRPr="00484031">
        <w:rPr>
          <w:rStyle w:val="Emphasis"/>
        </w:rPr>
        <w:t>shapes and figures</w:t>
      </w:r>
      <w:r w:rsidRPr="004D18F4">
        <w:rPr>
          <w:rStyle w:val="Emphasis"/>
        </w:rPr>
        <w:t xml:space="preserve"> </w:t>
      </w:r>
      <w:r w:rsidRPr="00484031">
        <w:rPr>
          <w:rStyle w:val="Emphasis"/>
        </w:rPr>
        <w:t>the world for</w:t>
      </w:r>
      <w:r w:rsidRPr="004D18F4">
        <w:rPr>
          <w:rStyle w:val="Emphasis"/>
        </w:rPr>
        <w:t xml:space="preserve"> many </w:t>
      </w:r>
      <w:r w:rsidRPr="00484031">
        <w:rPr>
          <w:rStyle w:val="Emphasis"/>
        </w:rPr>
        <w:t>Indigenous peoples</w:t>
      </w:r>
      <w:r w:rsidRPr="004D18F4">
        <w:rPr>
          <w:rStyle w:val="Emphasis"/>
        </w:rPr>
        <w:t xml:space="preserve"> who call the Arctic home and home- land, and have for thousands of years.</w:t>
      </w:r>
      <w:r w:rsidRPr="004D18F4">
        <w:rPr>
          <w:sz w:val="16"/>
        </w:rPr>
        <w:t>8 Reflections on ice have also long been a constitutive element of Western political thought and cultural imagination for hundreds of years.9 The way that ice geographies are fig- ured in contemporary discourse are just one piece of a longer story of ice relations and imaginings.</w:t>
      </w:r>
    </w:p>
    <w:p w14:paraId="42F542B3" w14:textId="77777777" w:rsidR="00804104" w:rsidRPr="004D18F4" w:rsidRDefault="00804104" w:rsidP="00804104">
      <w:pPr>
        <w:rPr>
          <w:sz w:val="16"/>
        </w:rPr>
      </w:pPr>
      <w:r w:rsidRPr="004D18F4">
        <w:rPr>
          <w:sz w:val="16"/>
        </w:rPr>
        <w:t>Ice is anything but an innocent, pristine entity or apolitical, geograph- ical soothsayer. Historically, ice has been cast as blank, barren, empty and/or ahistorical and disconnected from ongoing socialities, human or otherwise.10 Often a description of emptiness attends the desires of extraction in some form such as resource extraction of crude oil or nat- ural gas. In many colonial cases, landscapes must be made empty for white masculinity to be tested against it or technological invention to be tested within it. Across landscapes that are not immediately identifiable as easily workable for capitalist enterprise such as those of ice, desert, or swamp, the articulated “emptiness” of a landscape opens it for capi- talist improvement, development, or other forms of extractive property relation. In the Arctic, emptiness is articulated to identify it as exploit- able.11 The practical response has been to evidence nonemptiness through a demonstration of liveliness and fullness, as clear evidence of why not to harm and exploit what was previously interpreted as empty— to fill the empty Arctic with life.12 It is not empty; it is vibrant, it is full of his- tory, stories, relations, and peoples. These claims are correct, and I pause at the impulse to fill some manufactured void with information. Who am I trying to persuade, exactly, with whose relations, and with what tools and methods of proof?</w:t>
      </w:r>
    </w:p>
    <w:p w14:paraId="560CB82C" w14:textId="77777777" w:rsidR="00804104" w:rsidRPr="004D18F4" w:rsidRDefault="00804104" w:rsidP="00804104">
      <w:pPr>
        <w:rPr>
          <w:sz w:val="16"/>
        </w:rPr>
      </w:pPr>
      <w:r w:rsidRPr="004D18F4">
        <w:rPr>
          <w:rStyle w:val="StyleUnderline"/>
        </w:rPr>
        <w:t>I’d like to push a bit on the strategic necessity to argue for the legible fullness of ice geographies, both ecologically and socially.</w:t>
      </w:r>
      <w:r w:rsidRPr="004D18F4">
        <w:rPr>
          <w:sz w:val="16"/>
        </w:rPr>
        <w:t xml:space="preserve"> The response to imbue ice geographies with vibrancy is also to try to imbue ice with more acceptable qualities for those unfamiliar with those spaces. The urge is to fill ice geographies with notions of normative life, to unmake or improve its “wasteland” nature into something more recognizably aligned with normative or capitalist value, something vibrant or even pure. </w:t>
      </w:r>
      <w:r w:rsidRPr="004D18F4">
        <w:rPr>
          <w:rStyle w:val="Emphasis"/>
        </w:rPr>
        <w:t xml:space="preserve">I’d like to offer a way to </w:t>
      </w:r>
      <w:r w:rsidRPr="00484031">
        <w:rPr>
          <w:rStyle w:val="Emphasis"/>
        </w:rPr>
        <w:t>relate to ice</w:t>
      </w:r>
      <w:r w:rsidRPr="004D18F4">
        <w:rPr>
          <w:rStyle w:val="Emphasis"/>
        </w:rPr>
        <w:t xml:space="preserve"> and ice melt </w:t>
      </w:r>
      <w:r w:rsidRPr="00484031">
        <w:rPr>
          <w:rStyle w:val="Emphasis"/>
        </w:rPr>
        <w:t>in a</w:t>
      </w:r>
      <w:r w:rsidRPr="004D18F4">
        <w:rPr>
          <w:rStyle w:val="Emphasis"/>
        </w:rPr>
        <w:t xml:space="preserve"> similar way to what M. Mur- phy calls </w:t>
      </w:r>
      <w:r w:rsidRPr="00484031">
        <w:rPr>
          <w:rStyle w:val="Emphasis"/>
        </w:rPr>
        <w:t>“chemical alterlife</w:t>
      </w:r>
      <w:r w:rsidRPr="004D18F4">
        <w:rPr>
          <w:sz w:val="16"/>
        </w:rPr>
        <w:t xml:space="preserve">.” 13 </w:t>
      </w:r>
      <w:r w:rsidRPr="004D18F4">
        <w:rPr>
          <w:rStyle w:val="StyleUnderline"/>
        </w:rPr>
        <w:t xml:space="preserve">Alterlife questions the normative senses of what life is and “asks for an unflinchingly pessimistic acknowledgment that these chemical relations are racist, harmful, even deadly, and that it is up to you to take on the ways that you are caught up in the killing (even if they are killing you too, just more softly).” </w:t>
      </w:r>
      <w:r w:rsidRPr="004D18F4">
        <w:rPr>
          <w:sz w:val="16"/>
        </w:rPr>
        <w:t xml:space="preserve">14 </w:t>
      </w:r>
      <w:r w:rsidRPr="004D18F4">
        <w:rPr>
          <w:rStyle w:val="Emphasis"/>
        </w:rPr>
        <w:t>Each of us is impli- cated with ice melt</w:t>
      </w:r>
      <w:r w:rsidRPr="004D18F4">
        <w:rPr>
          <w:sz w:val="16"/>
        </w:rPr>
        <w:t>. Though, like the metabolization of chemicals, there is an unequal felt experience15 of that melt and, of course, the unequal contribution of a capitalist- carbon “footprint” that makes melt in the first place.16</w:t>
      </w:r>
    </w:p>
    <w:p w14:paraId="41026672" w14:textId="77777777" w:rsidR="00804104" w:rsidRDefault="00804104" w:rsidP="00804104">
      <w:pPr>
        <w:rPr>
          <w:sz w:val="16"/>
        </w:rPr>
      </w:pPr>
      <w:r w:rsidRPr="004D18F4">
        <w:rPr>
          <w:rStyle w:val="Emphasis"/>
        </w:rPr>
        <w:t xml:space="preserve">In this alterlife, in which </w:t>
      </w:r>
      <w:r w:rsidRPr="00484031">
        <w:rPr>
          <w:rStyle w:val="Emphasis"/>
        </w:rPr>
        <w:t>we are all caught up in</w:t>
      </w:r>
      <w:r w:rsidRPr="004D18F4">
        <w:rPr>
          <w:rStyle w:val="Emphasis"/>
        </w:rPr>
        <w:t xml:space="preserve"> </w:t>
      </w:r>
      <w:r w:rsidRPr="00484031">
        <w:rPr>
          <w:rStyle w:val="Emphasis"/>
        </w:rPr>
        <w:t>the</w:t>
      </w:r>
      <w:r w:rsidRPr="004D18F4">
        <w:rPr>
          <w:rStyle w:val="Emphasis"/>
        </w:rPr>
        <w:t xml:space="preserve"> differently expe- rienced </w:t>
      </w:r>
      <w:r w:rsidRPr="00484031">
        <w:rPr>
          <w:rStyle w:val="Emphasis"/>
        </w:rPr>
        <w:t>melt</w:t>
      </w:r>
      <w:r w:rsidRPr="004D18F4">
        <w:rPr>
          <w:rStyle w:val="Emphasis"/>
        </w:rPr>
        <w:t>, the generative capacity of emptiness can act as a refram- ing</w:t>
      </w:r>
      <w:r w:rsidRPr="004D18F4">
        <w:rPr>
          <w:sz w:val="16"/>
        </w:rPr>
        <w:t xml:space="preserve">. I will not rush to narratively fill emptiness, to beautify it toward progress. Erica Violet Lee writes, “A wasteland is a place where, we are taught, there is nothing and no one is salvageable. . . . Wastelands are spaces deemed unworthy of healing because of the scale and amount of devastation that has occurred there. </w:t>
      </w:r>
      <w:r w:rsidRPr="004D18F4">
        <w:rPr>
          <w:rStyle w:val="Emphasis"/>
        </w:rPr>
        <w:t>Wastelands are named wastelands by the ones responsible for their devastation.”</w:t>
      </w:r>
      <w:r w:rsidRPr="004D18F4">
        <w:rPr>
          <w:sz w:val="16"/>
        </w:rPr>
        <w:t xml:space="preserve"> 17 I add that wastelands are named wastelands by the ones who have no relation, no history to lands deemed empty, wasted, and/or destroyed. I’m unconvinced by the need to prove otherwise, to fill emptiness.</w:t>
      </w:r>
    </w:p>
    <w:p w14:paraId="142103ED" w14:textId="77777777" w:rsidR="00804104" w:rsidRDefault="00804104" w:rsidP="00804104">
      <w:pPr>
        <w:rPr>
          <w:sz w:val="16"/>
        </w:rPr>
      </w:pPr>
    </w:p>
    <w:p w14:paraId="51A04CC6" w14:textId="77777777" w:rsidR="00804104" w:rsidRDefault="00804104" w:rsidP="00804104">
      <w:pPr>
        <w:rPr>
          <w:sz w:val="16"/>
        </w:rPr>
      </w:pPr>
    </w:p>
    <w:p w14:paraId="0DAE322E" w14:textId="77777777" w:rsidR="00804104" w:rsidRPr="00FE75EA" w:rsidRDefault="00804104" w:rsidP="00804104">
      <w:pPr>
        <w:pStyle w:val="Heading4"/>
      </w:pPr>
      <w:r>
        <w:t xml:space="preserve">The Archipelagic Americas should significantly increase its exploration of the Arctic by affirming </w:t>
      </w:r>
      <w:r>
        <w:rPr>
          <w:u w:val="single"/>
        </w:rPr>
        <w:t>ice as analytic</w:t>
      </w:r>
      <w:r>
        <w:t xml:space="preserve">. </w:t>
      </w:r>
    </w:p>
    <w:p w14:paraId="6EC7D7EA" w14:textId="77777777" w:rsidR="00804104" w:rsidRPr="004D18F4" w:rsidRDefault="00804104" w:rsidP="00804104">
      <w:pPr>
        <w:rPr>
          <w:sz w:val="16"/>
        </w:rPr>
      </w:pPr>
    </w:p>
    <w:p w14:paraId="03B3179C" w14:textId="77777777" w:rsidR="00804104" w:rsidRDefault="00804104" w:rsidP="00804104">
      <w:pPr>
        <w:pStyle w:val="Heading4"/>
      </w:pPr>
      <w:r>
        <w:t xml:space="preserve">Ice as analytic builds an archipelagic understanding of the world that bridges the connections between settler colonialism and enslavement – that is necessary to combat territorial logics that manifest across the state and coalitional movements. </w:t>
      </w:r>
    </w:p>
    <w:p w14:paraId="089D68DB" w14:textId="77777777" w:rsidR="00804104" w:rsidRDefault="00804104" w:rsidP="00804104">
      <w:pPr>
        <w:rPr>
          <w:rStyle w:val="Style13ptBold"/>
        </w:rPr>
      </w:pPr>
      <w:r w:rsidRPr="00E622D9">
        <w:rPr>
          <w:rStyle w:val="Style13ptBold"/>
        </w:rPr>
        <w:t>Smith,</w:t>
      </w:r>
      <w:r>
        <w:t xml:space="preserve"> </w:t>
      </w:r>
      <w:r w:rsidRPr="00E622D9">
        <w:t>dAXunhyuu (Eyak, Alaska Native)</w:t>
      </w:r>
      <w:r>
        <w:t xml:space="preserve"> – Ph.D. from UC Berkeley in Comparative Studies, </w:t>
      </w:r>
      <w:r w:rsidRPr="00E622D9">
        <w:t>geographer interested in the intersections of coloniality, race, and indigeneity</w:t>
      </w:r>
      <w:r>
        <w:t>,</w:t>
      </w:r>
      <w:r w:rsidRPr="00E622D9">
        <w:rPr>
          <w:rStyle w:val="Style13ptBold"/>
        </w:rPr>
        <w:t xml:space="preserve"> 25</w:t>
      </w:r>
    </w:p>
    <w:p w14:paraId="19CC6158" w14:textId="77777777" w:rsidR="00804104" w:rsidRPr="00B73592" w:rsidRDefault="00804104" w:rsidP="00804104">
      <w:r w:rsidRPr="00E622D9">
        <w:t>[Jen, “Ice Geographies - The Colonial Politics of Race and Indigeneity in the Arctic – Chapter 1 Ice as An</w:t>
      </w:r>
      <w:r>
        <w:t>alytic</w:t>
      </w:r>
      <w:r w:rsidRPr="00E622D9">
        <w:t xml:space="preserve">”, Duke University Press, May 2025, https://www.dukeupress.edu/ice-geographies, pgs. </w:t>
      </w:r>
      <w:r>
        <w:t>40-47</w:t>
      </w:r>
      <w:r w:rsidRPr="00E622D9">
        <w:t>, HDCSW]</w:t>
      </w:r>
    </w:p>
    <w:p w14:paraId="50BF20E5" w14:textId="77777777" w:rsidR="00804104" w:rsidRDefault="00804104" w:rsidP="00804104">
      <w:r>
        <w:t>W A T E R , R I V E R , A N D O C E A N</w:t>
      </w:r>
    </w:p>
    <w:p w14:paraId="4F5DC64F" w14:textId="77777777" w:rsidR="00804104" w:rsidRPr="009447D1" w:rsidRDefault="00804104" w:rsidP="00804104">
      <w:pPr>
        <w:rPr>
          <w:sz w:val="16"/>
        </w:rPr>
      </w:pPr>
      <w:r w:rsidRPr="006F2D82">
        <w:rPr>
          <w:rStyle w:val="StyleUnderline"/>
        </w:rPr>
        <w:t xml:space="preserve">Scholars writing about </w:t>
      </w:r>
      <w:r w:rsidRPr="00484031">
        <w:rPr>
          <w:rStyle w:val="StyleUnderline"/>
        </w:rPr>
        <w:t>water and ocean as analytic</w:t>
      </w:r>
      <w:r w:rsidRPr="006F2D82">
        <w:rPr>
          <w:rStyle w:val="StyleUnderline"/>
        </w:rPr>
        <w:t xml:space="preserve">, either explicitly or inexplicitly, often </w:t>
      </w:r>
      <w:r w:rsidRPr="00484031">
        <w:rPr>
          <w:rStyle w:val="StyleUnderline"/>
        </w:rPr>
        <w:t>upend the centrality of the European continent</w:t>
      </w:r>
      <w:r w:rsidRPr="006F2D82">
        <w:rPr>
          <w:rStyle w:val="StyleUnderline"/>
        </w:rPr>
        <w:t>.</w:t>
      </w:r>
      <w:r w:rsidRPr="009447D1">
        <w:rPr>
          <w:sz w:val="16"/>
        </w:rPr>
        <w:t xml:space="preserve"> In recent iterations, the turn away from the continental has also been a turn away from land and terrestrial as center. In much of Indigenous law, water relations are central to the functioning of community and not in ways that divide water from land. Enactments of water dispossession and theft demonstrate its fundamental nature similarly to land</w:t>
      </w:r>
      <w:r w:rsidRPr="006F2D82">
        <w:rPr>
          <w:rStyle w:val="StyleUnderline"/>
        </w:rPr>
        <w:t xml:space="preserve">. The </w:t>
      </w:r>
      <w:r w:rsidRPr="00484031">
        <w:rPr>
          <w:rStyle w:val="StyleUnderline"/>
        </w:rPr>
        <w:t>pri- vatization</w:t>
      </w:r>
      <w:r w:rsidRPr="006F2D82">
        <w:rPr>
          <w:rStyle w:val="StyleUnderline"/>
        </w:rPr>
        <w:t xml:space="preserve"> of water rights</w:t>
      </w:r>
      <w:r w:rsidRPr="00484031">
        <w:rPr>
          <w:rStyle w:val="StyleUnderline"/>
        </w:rPr>
        <w:t>, pollution</w:t>
      </w:r>
      <w:r w:rsidRPr="006F2D82">
        <w:rPr>
          <w:rStyle w:val="StyleUnderline"/>
        </w:rPr>
        <w:t xml:space="preserve"> of clean drinking water sources and other forms of environmental contamination</w:t>
      </w:r>
      <w:r w:rsidRPr="00484031">
        <w:rPr>
          <w:rStyle w:val="StyleUnderline"/>
        </w:rPr>
        <w:t>, and</w:t>
      </w:r>
      <w:r w:rsidRPr="006F2D82">
        <w:rPr>
          <w:rStyle w:val="StyleUnderline"/>
        </w:rPr>
        <w:t xml:space="preserve"> the damming of riv- ers by </w:t>
      </w:r>
      <w:r w:rsidRPr="00484031">
        <w:rPr>
          <w:rStyle w:val="StyleUnderline"/>
        </w:rPr>
        <w:t>colonial infrastructure</w:t>
      </w:r>
      <w:r w:rsidRPr="006F2D82">
        <w:rPr>
          <w:rStyle w:val="StyleUnderline"/>
        </w:rPr>
        <w:t xml:space="preserve">, as well as attendant actions such as water protection that emerge as a result, </w:t>
      </w:r>
      <w:r w:rsidRPr="00484031">
        <w:rPr>
          <w:rStyle w:val="StyleUnderline"/>
        </w:rPr>
        <w:t>illustrate the crucial role of</w:t>
      </w:r>
      <w:r w:rsidRPr="006F2D82">
        <w:rPr>
          <w:rStyle w:val="StyleUnderline"/>
        </w:rPr>
        <w:t xml:space="preserve"> water and </w:t>
      </w:r>
      <w:r w:rsidRPr="00484031">
        <w:rPr>
          <w:rStyle w:val="StyleUnderline"/>
        </w:rPr>
        <w:t>access to water</w:t>
      </w:r>
      <w:r w:rsidRPr="009447D1">
        <w:rPr>
          <w:sz w:val="16"/>
        </w:rPr>
        <w:t>.30 Not unlike how land is regulated through settler law, water has been legislated as a necessity, particularly in arid regions needed for agriculture, and through the uneven protection of tribal water rights.</w:t>
      </w:r>
    </w:p>
    <w:p w14:paraId="5B8DABB9" w14:textId="77777777" w:rsidR="00804104" w:rsidRPr="009447D1" w:rsidRDefault="00804104" w:rsidP="00804104">
      <w:pPr>
        <w:rPr>
          <w:sz w:val="16"/>
        </w:rPr>
      </w:pPr>
      <w:r w:rsidRPr="006F2D82">
        <w:rPr>
          <w:rStyle w:val="Emphasis"/>
        </w:rPr>
        <w:t xml:space="preserve">Water cannot be overdetermined by colonial bindings alone: the </w:t>
      </w:r>
      <w:r w:rsidRPr="00484031">
        <w:rPr>
          <w:rStyle w:val="Emphasis"/>
        </w:rPr>
        <w:t>waters that run through Indigenous lands</w:t>
      </w:r>
      <w:r w:rsidRPr="006F2D82">
        <w:rPr>
          <w:rStyle w:val="Emphasis"/>
        </w:rPr>
        <w:t xml:space="preserve"> are the arteries that </w:t>
      </w:r>
      <w:r w:rsidRPr="005171D5">
        <w:rPr>
          <w:rStyle w:val="Emphasis"/>
        </w:rPr>
        <w:t>feed and bind</w:t>
      </w:r>
      <w:r w:rsidRPr="006F2D82">
        <w:rPr>
          <w:rStyle w:val="Emphasis"/>
        </w:rPr>
        <w:t xml:space="preserve"> humans and their kin</w:t>
      </w:r>
      <w:r w:rsidRPr="009447D1">
        <w:rPr>
          <w:sz w:val="16"/>
        </w:rPr>
        <w:t>.31 As Melanie K. Yazzie and Cutcha Risling Baldy write of water across Indigenous decolonization struggles, “</w:t>
      </w:r>
      <w:r w:rsidRPr="006F2D82">
        <w:rPr>
          <w:rStyle w:val="StyleUnderline"/>
        </w:rPr>
        <w:t xml:space="preserve">Water </w:t>
      </w:r>
      <w:r w:rsidRPr="00484031">
        <w:rPr>
          <w:rStyle w:val="StyleUnderline"/>
        </w:rPr>
        <w:t>is seen as an ancestor</w:t>
      </w:r>
      <w:r w:rsidRPr="006F2D82">
        <w:rPr>
          <w:rStyle w:val="StyleUnderline"/>
        </w:rPr>
        <w:t xml:space="preserve"> and as a relative </w:t>
      </w:r>
      <w:r w:rsidRPr="00484031">
        <w:rPr>
          <w:rStyle w:val="StyleUnderline"/>
        </w:rPr>
        <w:t>with agency</w:t>
      </w:r>
      <w:r w:rsidRPr="006F2D82">
        <w:rPr>
          <w:rStyle w:val="StyleUnderline"/>
        </w:rPr>
        <w:t xml:space="preserve"> within this network of life, one who deserves respect, care, and protection.” </w:t>
      </w:r>
      <w:r w:rsidRPr="009447D1">
        <w:rPr>
          <w:sz w:val="16"/>
        </w:rPr>
        <w:t>32 These forms of rela- tion are common across Indigenous communities and in the same breath take distinct, emplaced forms. In Natalie Diaz’s poem “The First Water Is the Body,” she writes of a particular historical and ongoing emplaced- ness with river:</w:t>
      </w:r>
    </w:p>
    <w:p w14:paraId="6501CF0B" w14:textId="77777777" w:rsidR="00804104" w:rsidRPr="009447D1" w:rsidRDefault="00804104" w:rsidP="00804104">
      <w:pPr>
        <w:rPr>
          <w:sz w:val="16"/>
        </w:rPr>
      </w:pPr>
      <w:r w:rsidRPr="009447D1">
        <w:rPr>
          <w:sz w:val="16"/>
        </w:rPr>
        <w:t>The Colorado River is the most endangered river in the United States— also, it is a part of my body. I carry a river. It is who I am: ‘Aha Makav. This is not a metaphor. . . . ‘Aha Makav is the true name of our people, given to us by our Cre- ator who loosed the river from the earth and built it into our liv- ing bodies. Translated into English, ‘Aha Makav means the river runs through the middle of our body, the same way it runs through the middle of our land. This is a poor translation, like all translations. In American imaginations, the logic of this image will lend itself to surrealism or magic realism— Americans prefer a magical red Indian, or a shaman, or a fake Indian in a red dress, over a real Native. Even a real Native carrying the dangerous and heavy blues of a river in her body. What threatens white people is often dismissed as myth. I have never been true in America. America is my myth.33</w:t>
      </w:r>
    </w:p>
    <w:p w14:paraId="1170B5FC" w14:textId="77777777" w:rsidR="00804104" w:rsidRPr="009447D1" w:rsidRDefault="00804104" w:rsidP="00804104">
      <w:pPr>
        <w:rPr>
          <w:sz w:val="16"/>
        </w:rPr>
      </w:pPr>
      <w:r w:rsidRPr="009447D1">
        <w:rPr>
          <w:sz w:val="16"/>
        </w:rPr>
        <w:t>In these stanzas, ‘Aha Makav are inseparable entities simultaneously land, water, and the human body, entwined and impossible to parse. Diaz stresses that this is not metaphorical; she carries a river in her body, and it is the first water. The water described by Diaz is not something addi- tional to land, nor are the two mutually exclusive. Diaz insists that even this nonmetaphorical reality will be rendered into an image, simplified into something American imaginations prefer to interpret, something saturated in magical realism. Native relationships to land and water are often overdetermined by an outside gaze more interested in a simulation of Indianness and not the reality of, for instance, ‘Aha Makav as it is lived and experienced under settler capitalism. In the same way the translation into English can never fully encapsulate the reality of the simultaneity of ‘Aha Makav the- people- and- the- river, the translation of Native water or land into the law will always be insufficient and never fully realized— it has never been true in America.</w:t>
      </w:r>
    </w:p>
    <w:p w14:paraId="2C0247FC" w14:textId="77777777" w:rsidR="00804104" w:rsidRPr="009447D1" w:rsidRDefault="00804104" w:rsidP="00804104">
      <w:pPr>
        <w:rPr>
          <w:sz w:val="16"/>
        </w:rPr>
      </w:pPr>
      <w:r w:rsidRPr="006F2D82">
        <w:rPr>
          <w:rStyle w:val="Emphasis"/>
        </w:rPr>
        <w:t xml:space="preserve">Water as river, lake, or other waterbody is one central part of mate- rial Native life, as is land. </w:t>
      </w:r>
      <w:r w:rsidRPr="00484031">
        <w:rPr>
          <w:rStyle w:val="Emphasis"/>
        </w:rPr>
        <w:t>Ocean and island are key analytical modes of thought in</w:t>
      </w:r>
      <w:r w:rsidRPr="006F2D82">
        <w:rPr>
          <w:rStyle w:val="Emphasis"/>
        </w:rPr>
        <w:t xml:space="preserve"> Pacific/</w:t>
      </w:r>
      <w:r w:rsidRPr="00484031">
        <w:rPr>
          <w:rStyle w:val="Emphasis"/>
        </w:rPr>
        <w:t>Oceania studies as well as</w:t>
      </w:r>
      <w:r w:rsidRPr="006F2D82">
        <w:rPr>
          <w:rStyle w:val="Emphasis"/>
        </w:rPr>
        <w:t xml:space="preserve"> in Black diaspora studies, especially of the Caribbean and </w:t>
      </w:r>
      <w:r w:rsidRPr="00484031">
        <w:rPr>
          <w:rStyle w:val="Emphasis"/>
        </w:rPr>
        <w:t>the Black Atlantic</w:t>
      </w:r>
      <w:r w:rsidRPr="006F2D82">
        <w:rPr>
          <w:rStyle w:val="Emphasis"/>
        </w:rPr>
        <w:t>.</w:t>
      </w:r>
      <w:r w:rsidRPr="009447D1">
        <w:rPr>
          <w:sz w:val="16"/>
        </w:rPr>
        <w:t>34 As Hi‘ilei Hobart writes, “Across time performance and literary works produced by Pacific Islander artists recognize water as an agential being.” 35 The ocean has provided an epistemological arena for “the lives and writings of those for whom the sea was simultaneously workplace, home, passage, peni- tentiary, and promise.” 36 Authors, poets, and scholars whose works con- stitute conversations and knowledge production about water have long articulated Indigenous and Black relationships to sea and ocean in ways that trouble continental and over- terrestrial thinking. In this discussion of ocean and watery analytics, the intention is not to marginalize land as less crucial but to highlight that a range of theoretical lenses and oppor- tunities buoy up in ways that may not occur if terrestrial- land is per- manently at the fore. In so doing it is possible to not just bring critical attention to water and its forms but also to push on the neatness of the categories themselves that potentially operate to keep experience and expertise separate from one another, and to also invite ice to join in the chorus.</w:t>
      </w:r>
    </w:p>
    <w:p w14:paraId="6E90544D" w14:textId="77777777" w:rsidR="00804104" w:rsidRPr="006F2D82" w:rsidRDefault="00804104" w:rsidP="00804104">
      <w:pPr>
        <w:rPr>
          <w:rStyle w:val="Emphasis"/>
        </w:rPr>
      </w:pPr>
      <w:r w:rsidRPr="006F2D82">
        <w:rPr>
          <w:rStyle w:val="StyleUnderline"/>
        </w:rPr>
        <w:t>Across Oceania and Black diaspora studies, ocean animates multiple kinds of movement, mobility, theft, and offering.</w:t>
      </w:r>
      <w:r w:rsidRPr="009447D1">
        <w:rPr>
          <w:sz w:val="16"/>
        </w:rPr>
        <w:t xml:space="preserve">37 Such work analyzes, imagines, and reimagines histories of ocean travel both as cosmologically central and supremely violent through migrations both forced and cho- sen. Across both orientations, ocean relationships are writ as analytics of daily life, sociality, and origin for arrival in place as well as a relation and connection to the rest of the world through shared ocean waters. </w:t>
      </w:r>
      <w:r w:rsidRPr="006F2D82">
        <w:rPr>
          <w:rStyle w:val="StyleUnderline"/>
        </w:rPr>
        <w:t>Schol- ars of Blackness and the aftermaths of slavery in their situated partic- ularities provide insight into what the ocean might mean to that set of ongoing experiences</w:t>
      </w:r>
      <w:r w:rsidRPr="009447D1">
        <w:rPr>
          <w:sz w:val="16"/>
        </w:rPr>
        <w:t xml:space="preserve">.38 </w:t>
      </w:r>
      <w:r w:rsidRPr="006F2D82">
        <w:rPr>
          <w:rStyle w:val="StyleUnderline"/>
        </w:rPr>
        <w:t>As Tiffany Lethabo King writes, “The enduring metaphor and actual space of the ocean has pulsed through Black dias- poric literature, criticism, art, and theory.</w:t>
      </w:r>
      <w:r w:rsidRPr="009447D1">
        <w:rPr>
          <w:sz w:val="16"/>
        </w:rPr>
        <w:t xml:space="preserve"> </w:t>
      </w:r>
      <w:r w:rsidRPr="00484031">
        <w:rPr>
          <w:rStyle w:val="Emphasis"/>
        </w:rPr>
        <w:t>The Middle Passage and ‘cross- ings’ of African- descended people</w:t>
      </w:r>
      <w:r w:rsidRPr="006F2D82">
        <w:rPr>
          <w:rStyle w:val="Emphasis"/>
        </w:rPr>
        <w:t xml:space="preserve"> in particular has animated and served as an arterial through line in Anglo- African, Anglo- Caribbean, and Black Canadian, as well as Hispanophone and Lusophone traditions.” </w:t>
      </w:r>
      <w:r w:rsidRPr="009447D1">
        <w:rPr>
          <w:sz w:val="16"/>
        </w:rPr>
        <w:t xml:space="preserve">39 </w:t>
      </w:r>
      <w:r w:rsidRPr="006F2D82">
        <w:rPr>
          <w:rStyle w:val="Emphasis"/>
        </w:rPr>
        <w:t xml:space="preserve">The ocean and the sea </w:t>
      </w:r>
      <w:r w:rsidRPr="00484031">
        <w:rPr>
          <w:rStyle w:val="Emphasis"/>
        </w:rPr>
        <w:t>animate</w:t>
      </w:r>
      <w:r w:rsidRPr="006F2D82">
        <w:rPr>
          <w:rStyle w:val="Emphasis"/>
        </w:rPr>
        <w:t xml:space="preserve"> analyses and thought production around the Middle Passage, the slave ship, and </w:t>
      </w:r>
      <w:r w:rsidRPr="00484031">
        <w:rPr>
          <w:rStyle w:val="Emphasis"/>
        </w:rPr>
        <w:t>its multiplicity of afterlives.</w:t>
      </w:r>
    </w:p>
    <w:p w14:paraId="31FF124C" w14:textId="77777777" w:rsidR="00804104" w:rsidRPr="00720567" w:rsidRDefault="00804104" w:rsidP="00804104">
      <w:pPr>
        <w:rPr>
          <w:rStyle w:val="StyleUnderline"/>
        </w:rPr>
      </w:pPr>
      <w:r w:rsidRPr="006F2D82">
        <w:rPr>
          <w:rStyle w:val="StyleUnderline"/>
        </w:rPr>
        <w:t>Black thinkers make sense of that violent, enforced transit and the rela- tionships to water before, after, and during.</w:t>
      </w:r>
      <w:r w:rsidRPr="009447D1">
        <w:rPr>
          <w:sz w:val="16"/>
        </w:rPr>
        <w:t xml:space="preserve"> </w:t>
      </w:r>
      <w:r w:rsidRPr="006F2D82">
        <w:rPr>
          <w:rStyle w:val="Emphasis"/>
        </w:rPr>
        <w:t xml:space="preserve">Hortense Spillers </w:t>
      </w:r>
      <w:r w:rsidRPr="006F2D82">
        <w:rPr>
          <w:rStyle w:val="StyleUnderline"/>
        </w:rPr>
        <w:t>writes that “those African persons in the ‘Middle Passage’ were literally suspended in the ‘oceanic,’ . . . removed from the indigenous land and culture and not- yet ‘American’ either, these captive persons, without names their captors would recognize were in movement across the Atlantic, but they were also nowhere at all.” 40</w:t>
      </w:r>
      <w:r w:rsidRPr="009447D1">
        <w:rPr>
          <w:sz w:val="16"/>
        </w:rPr>
        <w:t xml:space="preserve"> </w:t>
      </w:r>
      <w:r w:rsidRPr="006F2D82">
        <w:rPr>
          <w:rStyle w:val="StyleUnderline"/>
        </w:rPr>
        <w:t xml:space="preserve">Her </w:t>
      </w:r>
      <w:r w:rsidRPr="006F2D82">
        <w:rPr>
          <w:rStyle w:val="Emphasis"/>
        </w:rPr>
        <w:t xml:space="preserve">orientation to </w:t>
      </w:r>
      <w:r w:rsidRPr="00484031">
        <w:rPr>
          <w:rStyle w:val="Emphasis"/>
        </w:rPr>
        <w:t>the oceanic as a nowhere zone is</w:t>
      </w:r>
      <w:r w:rsidRPr="006F2D82">
        <w:rPr>
          <w:rStyle w:val="Emphasis"/>
        </w:rPr>
        <w:t xml:space="preserve"> one </w:t>
      </w:r>
      <w:r w:rsidRPr="00484031">
        <w:rPr>
          <w:rStyle w:val="Emphasis"/>
        </w:rPr>
        <w:t>where violent</w:t>
      </w:r>
      <w:r w:rsidRPr="006F2D82">
        <w:rPr>
          <w:rStyle w:val="Emphasis"/>
        </w:rPr>
        <w:t xml:space="preserve"> translations and </w:t>
      </w:r>
      <w:r w:rsidRPr="00484031">
        <w:rPr>
          <w:rStyle w:val="Emphasis"/>
        </w:rPr>
        <w:t>transformations occurred— from Indigenous land made into captive persons.</w:t>
      </w:r>
      <w:r w:rsidRPr="006F2D82">
        <w:rPr>
          <w:rStyle w:val="StyleUnderline"/>
        </w:rPr>
        <w:t xml:space="preserve"> </w:t>
      </w:r>
      <w:r w:rsidRPr="006F2D82">
        <w:rPr>
          <w:rStyle w:val="Emphasis"/>
        </w:rPr>
        <w:t>Christina Sharpe formulates a similar position</w:t>
      </w:r>
      <w:r w:rsidRPr="009447D1">
        <w:rPr>
          <w:sz w:val="16"/>
        </w:rPr>
        <w:t xml:space="preserve"> </w:t>
      </w:r>
      <w:r w:rsidRPr="006F2D82">
        <w:rPr>
          <w:rStyle w:val="StyleUnderline"/>
        </w:rPr>
        <w:t>from settler- colonial Canada and conceptualizes this aftermath as a form of watery consciousness</w:t>
      </w:r>
      <w:r w:rsidRPr="009447D1">
        <w:rPr>
          <w:sz w:val="16"/>
        </w:rPr>
        <w:t xml:space="preserve"> </w:t>
      </w:r>
      <w:r w:rsidRPr="006F2D82">
        <w:rPr>
          <w:rStyle w:val="Emphasis"/>
        </w:rPr>
        <w:t>that she calls “the wake</w:t>
      </w:r>
      <w:r w:rsidRPr="006F2D82">
        <w:rPr>
          <w:rStyle w:val="StyleUnderline"/>
        </w:rPr>
        <w:t>.” To be in the wake is “to occupy and be occupied by the continuous and chang- ing present of slavery’s as yet unresolved unfolding” and to ascertain as to whether, if anything, survives Black exclusion</w:t>
      </w:r>
      <w:r w:rsidRPr="009447D1">
        <w:rPr>
          <w:sz w:val="16"/>
        </w:rPr>
        <w:t xml:space="preserve">.41 </w:t>
      </w:r>
      <w:r w:rsidRPr="00720567">
        <w:rPr>
          <w:rStyle w:val="Emphasis"/>
        </w:rPr>
        <w:t xml:space="preserve">Rinaldo Walcott writes </w:t>
      </w:r>
      <w:r w:rsidRPr="00720567">
        <w:rPr>
          <w:rStyle w:val="StyleUnderline"/>
        </w:rPr>
        <w:t xml:space="preserve">and expands upon the understanding of Sharpe’s wake- </w:t>
      </w:r>
      <w:r w:rsidRPr="00720567">
        <w:rPr>
          <w:rStyle w:val="Emphasis"/>
        </w:rPr>
        <w:t>consciousness through what he calls the “black aquatic”:</w:t>
      </w:r>
      <w:r w:rsidRPr="009447D1">
        <w:rPr>
          <w:sz w:val="16"/>
        </w:rPr>
        <w:t xml:space="preserve"> “</w:t>
      </w:r>
      <w:r w:rsidRPr="00720567">
        <w:rPr>
          <w:rStyle w:val="StyleUnderline"/>
        </w:rPr>
        <w:t xml:space="preserve">Blackness begins in the context of liquidity— the coffle and the slave ship are its founding. . . . </w:t>
      </w:r>
      <w:r w:rsidRPr="009447D1">
        <w:rPr>
          <w:sz w:val="16"/>
        </w:rPr>
        <w:t xml:space="preserve">The aquatic and the saline, then, are not just metaphors for Black people’s emergence as a category of persons in the Americas and beyond; </w:t>
      </w:r>
      <w:r w:rsidRPr="00720567">
        <w:rPr>
          <w:rStyle w:val="Emphasis"/>
        </w:rPr>
        <w:t>the aquatic is a kind of foundational birth claim for Blackness and thus Black diasporic peo- ple . . . if the sea has been death, it has also been birth</w:t>
      </w:r>
      <w:r w:rsidRPr="009447D1">
        <w:rPr>
          <w:sz w:val="16"/>
        </w:rPr>
        <w:t xml:space="preserve">.” 42 </w:t>
      </w:r>
      <w:r w:rsidRPr="00720567">
        <w:rPr>
          <w:rStyle w:val="Emphasis"/>
        </w:rPr>
        <w:t xml:space="preserve">Ocean, sea, and water </w:t>
      </w:r>
      <w:r w:rsidRPr="009447D1">
        <w:rPr>
          <w:sz w:val="16"/>
        </w:rPr>
        <w:t xml:space="preserve">are consequential beings both material and imaginary. From that reframing of salt water as birth, others, too, </w:t>
      </w:r>
      <w:r w:rsidRPr="00720567">
        <w:rPr>
          <w:rStyle w:val="Emphasis"/>
        </w:rPr>
        <w:t>have theorized possible for- mulations of freedom in what Saidiya Hartman has called the “afterlife of slavery</w:t>
      </w:r>
      <w:r w:rsidRPr="009447D1">
        <w:rPr>
          <w:sz w:val="16"/>
        </w:rPr>
        <w:t xml:space="preserve">.” 43 Just as for Diaz and Aha’Makav, water and the sea for Wal- cott are not metaphors; nor is the wake of slavery and dispossession that are felt as ongoing institutions. The ocean continues to be both death and birth. </w:t>
      </w:r>
      <w:r w:rsidRPr="00720567">
        <w:rPr>
          <w:rStyle w:val="StyleUnderline"/>
        </w:rPr>
        <w:t>Further, centering the nonhuman also means considering the water itself— as well as land and ice— as categories and materialities that push productively against the analytical power shored up by only- human activ- ities on the terrestrial continent.</w:t>
      </w:r>
    </w:p>
    <w:p w14:paraId="216DBEE9" w14:textId="77777777" w:rsidR="00804104" w:rsidRPr="009447D1" w:rsidRDefault="00804104" w:rsidP="00804104">
      <w:pPr>
        <w:rPr>
          <w:sz w:val="16"/>
        </w:rPr>
      </w:pPr>
      <w:r w:rsidRPr="009447D1">
        <w:rPr>
          <w:sz w:val="16"/>
        </w:rPr>
        <w:t xml:space="preserve">Caribbeanist Édouard Glissant wrote to simultaneously inculpate and theorize in concert with and beyond the ongoing legacies of the Middle Passage. </w:t>
      </w:r>
      <w:r w:rsidRPr="00484031">
        <w:rPr>
          <w:rStyle w:val="Emphasis"/>
        </w:rPr>
        <w:t>Glissant offers</w:t>
      </w:r>
      <w:r w:rsidRPr="00720567">
        <w:rPr>
          <w:rStyle w:val="Emphasis"/>
        </w:rPr>
        <w:t xml:space="preserve"> </w:t>
      </w:r>
      <w:r w:rsidRPr="009447D1">
        <w:rPr>
          <w:sz w:val="16"/>
        </w:rPr>
        <w:t xml:space="preserve">what he calls </w:t>
      </w:r>
      <w:r w:rsidRPr="00720567">
        <w:rPr>
          <w:rStyle w:val="Emphasis"/>
        </w:rPr>
        <w:t>“</w:t>
      </w:r>
      <w:r w:rsidRPr="00484031">
        <w:rPr>
          <w:rStyle w:val="Emphasis"/>
        </w:rPr>
        <w:t>archipelagic thought</w:t>
      </w:r>
      <w:r w:rsidRPr="00720567">
        <w:rPr>
          <w:rStyle w:val="Emphasis"/>
        </w:rPr>
        <w:t xml:space="preserve">” to under- stand the world as an archipelago of islands connected by the ocean. </w:t>
      </w:r>
      <w:r w:rsidRPr="009447D1">
        <w:rPr>
          <w:sz w:val="16"/>
        </w:rPr>
        <w:t xml:space="preserve">Central to archipelagic thinking are what he called “creolization” and “relation- identity,” both of which move away from a root- based identity of territorialized histories. In offering ocean as an analytic that binds across rather than roots downward, </w:t>
      </w:r>
      <w:r w:rsidRPr="00720567">
        <w:rPr>
          <w:rStyle w:val="StyleUnderline"/>
        </w:rPr>
        <w:t>Glissant argues that a Deleuzian archipe- lagic- rhizomatic- relational identity undoes the possibility of a center as well as a continent</w:t>
      </w:r>
      <w:r w:rsidRPr="009447D1">
        <w:rPr>
          <w:sz w:val="16"/>
        </w:rPr>
        <w:t xml:space="preserve">.44 If roots can be made to align colonial or national enactments of territorialization, the rhizome like that of a strawberry plant reaches across rather than downward, in a pattern that does not serve extraction or the metropole. </w:t>
      </w:r>
      <w:r w:rsidRPr="00484031">
        <w:rPr>
          <w:rStyle w:val="StyleUnderline"/>
        </w:rPr>
        <w:t>The archipelago connects by the flows of ocean rather than</w:t>
      </w:r>
      <w:r w:rsidRPr="00720567">
        <w:rPr>
          <w:rStyle w:val="StyleUnderline"/>
        </w:rPr>
        <w:t xml:space="preserve"> by something that is or must be </w:t>
      </w:r>
      <w:r w:rsidRPr="00484031">
        <w:rPr>
          <w:rStyle w:val="StyleUnderline"/>
        </w:rPr>
        <w:t>soil.</w:t>
      </w:r>
      <w:r w:rsidRPr="00720567">
        <w:rPr>
          <w:rStyle w:val="StyleUnderline"/>
        </w:rPr>
        <w:t xml:space="preserve"> </w:t>
      </w:r>
      <w:r w:rsidRPr="009447D1">
        <w:rPr>
          <w:sz w:val="16"/>
        </w:rPr>
        <w:t xml:space="preserve">In taking seri- ously the Caribbean emplacement and also inviting ice geographies into the conversation, the archipelago of connection can bring hot and cold climates into dialogue without the insistence of the normative root that necessitates pliable land. </w:t>
      </w:r>
    </w:p>
    <w:p w14:paraId="0A41A732" w14:textId="77777777" w:rsidR="00804104" w:rsidRPr="00720567" w:rsidRDefault="00804104" w:rsidP="00804104">
      <w:pPr>
        <w:rPr>
          <w:rStyle w:val="Emphasis"/>
        </w:rPr>
      </w:pPr>
      <w:r w:rsidRPr="009447D1">
        <w:rPr>
          <w:sz w:val="16"/>
        </w:rPr>
        <w:t xml:space="preserve">Glissant’s contemporary </w:t>
      </w:r>
      <w:r w:rsidRPr="00720567">
        <w:rPr>
          <w:rStyle w:val="Emphasis"/>
        </w:rPr>
        <w:t xml:space="preserve">Kamau Brathwaite in his concept of “tidalectics” similarly understood the archipelago as generative. </w:t>
      </w:r>
      <w:r w:rsidRPr="009447D1">
        <w:rPr>
          <w:sz w:val="16"/>
        </w:rPr>
        <w:t xml:space="preserve">Tidalectics manifest in the movement of water, as it touches land and is propelled backward and forward, moving cyclically and diverging from a linear path. Brathwaite does not dismiss roots and instead offers “subma- rine roots” as connective tissue across and under the ocean as linkages. Brathwaite’s imagining of the contours of the ocean floor is connective, an underwater materiality both spatial and geographical. As Kate Sik- losi puts it, “Brathwaite situates the surface fragmentation of the Carib- bean island as a matter of scope and perspective: from the surface of the ocean the islands appear separate, yet underwater they form a network of connected submarine mountain ranges.” 45 </w:t>
      </w:r>
      <w:r w:rsidRPr="00720567">
        <w:rPr>
          <w:rStyle w:val="StyleUnderline"/>
        </w:rPr>
        <w:t>Both Glissant and Brathwaite demonstrate how the geographies and movements of ocean in relation to island land shapes the social- political</w:t>
      </w:r>
      <w:r w:rsidRPr="009447D1">
        <w:rPr>
          <w:sz w:val="16"/>
        </w:rPr>
        <w:t xml:space="preserve">. Brathwaite’s work on the subma- rine allows for a kind of underwater root not strictly botanical in nature, or one that requires climatic specificity or fertile soil. This submarine root is not totalized by territorialization. Archipelagic thinking conceptual- izes islands as “part of a larger vastness [that] contrasts colonial views of islands as isolated, small and insignificant . . . [as] no island is an island because islands exist in dynamic relationality to a larger archipelago and ocean.” 46 </w:t>
      </w:r>
      <w:r w:rsidRPr="00720567">
        <w:rPr>
          <w:rStyle w:val="Emphasis"/>
        </w:rPr>
        <w:t xml:space="preserve">If </w:t>
      </w:r>
      <w:r w:rsidRPr="005171D5">
        <w:rPr>
          <w:rStyle w:val="Emphasis"/>
        </w:rPr>
        <w:t>submarine roots</w:t>
      </w:r>
      <w:r w:rsidRPr="00720567">
        <w:rPr>
          <w:rStyle w:val="Emphasis"/>
        </w:rPr>
        <w:t xml:space="preserve"> and mountain ranges and </w:t>
      </w:r>
      <w:r w:rsidRPr="00484031">
        <w:rPr>
          <w:rStyle w:val="Emphasis"/>
        </w:rPr>
        <w:t>archipelagos</w:t>
      </w:r>
      <w:r w:rsidRPr="00720567">
        <w:rPr>
          <w:rStyle w:val="Emphasis"/>
        </w:rPr>
        <w:t xml:space="preserve"> can connect via ocean currents and flows then this </w:t>
      </w:r>
      <w:r w:rsidRPr="00484031">
        <w:rPr>
          <w:rStyle w:val="Emphasis"/>
        </w:rPr>
        <w:t xml:space="preserve">must </w:t>
      </w:r>
      <w:r w:rsidRPr="005171D5">
        <w:rPr>
          <w:rStyle w:val="Emphasis"/>
        </w:rPr>
        <w:t>also</w:t>
      </w:r>
      <w:r w:rsidRPr="00720567">
        <w:rPr>
          <w:rStyle w:val="Emphasis"/>
        </w:rPr>
        <w:t xml:space="preserve"> </w:t>
      </w:r>
      <w:r w:rsidRPr="00484031">
        <w:rPr>
          <w:rStyle w:val="Emphasis"/>
        </w:rPr>
        <w:t xml:space="preserve">include </w:t>
      </w:r>
      <w:r w:rsidRPr="005171D5">
        <w:rPr>
          <w:rStyle w:val="Emphasis"/>
        </w:rPr>
        <w:t>o</w:t>
      </w:r>
      <w:r w:rsidRPr="00720567">
        <w:rPr>
          <w:rStyle w:val="Emphasis"/>
        </w:rPr>
        <w:t xml:space="preserve">ceans of </w:t>
      </w:r>
      <w:r w:rsidRPr="00484031">
        <w:rPr>
          <w:rStyle w:val="Emphasis"/>
        </w:rPr>
        <w:t>ice and the politics that exist within</w:t>
      </w:r>
      <w:r w:rsidRPr="00720567">
        <w:rPr>
          <w:rStyle w:val="Emphasis"/>
        </w:rPr>
        <w:t xml:space="preserve">, alongside, and in </w:t>
      </w:r>
      <w:r w:rsidRPr="00484031">
        <w:rPr>
          <w:rStyle w:val="Emphasis"/>
        </w:rPr>
        <w:t>relation</w:t>
      </w:r>
      <w:r w:rsidRPr="00720567">
        <w:rPr>
          <w:rStyle w:val="Emphasis"/>
        </w:rPr>
        <w:t xml:space="preserve">. </w:t>
      </w:r>
      <w:r w:rsidRPr="00484031">
        <w:rPr>
          <w:rStyle w:val="Emphasis"/>
        </w:rPr>
        <w:t xml:space="preserve">We cannot let </w:t>
      </w:r>
      <w:r w:rsidRPr="005171D5">
        <w:rPr>
          <w:rStyle w:val="Emphasis"/>
        </w:rPr>
        <w:t>the</w:t>
      </w:r>
      <w:r w:rsidRPr="00720567">
        <w:rPr>
          <w:rStyle w:val="Emphasis"/>
        </w:rPr>
        <w:t xml:space="preserve"> climate and other </w:t>
      </w:r>
      <w:r w:rsidRPr="00484031">
        <w:rPr>
          <w:rStyle w:val="Emphasis"/>
        </w:rPr>
        <w:t>land/water divisions</w:t>
      </w:r>
      <w:r w:rsidRPr="00720567">
        <w:rPr>
          <w:rStyle w:val="Emphasis"/>
        </w:rPr>
        <w:t xml:space="preserve"> of the world </w:t>
      </w:r>
      <w:r w:rsidRPr="00484031">
        <w:rPr>
          <w:rStyle w:val="Emphasis"/>
        </w:rPr>
        <w:t>stall coalitional thinking.</w:t>
      </w:r>
    </w:p>
    <w:p w14:paraId="13B7E5A2" w14:textId="77777777" w:rsidR="00804104" w:rsidRPr="009447D1" w:rsidRDefault="00804104" w:rsidP="00804104">
      <w:pPr>
        <w:rPr>
          <w:sz w:val="16"/>
        </w:rPr>
      </w:pPr>
      <w:r w:rsidRPr="00720567">
        <w:rPr>
          <w:rStyle w:val="Emphasis"/>
        </w:rPr>
        <w:t>For many Caribbean and Black diasporic thinkers, the sea holds histo- ries of both lives lived before the transatlantic slave trade as well as the experiences of violence enacted during the Middle Passage</w:t>
      </w:r>
      <w:r w:rsidRPr="009447D1">
        <w:rPr>
          <w:sz w:val="16"/>
        </w:rPr>
        <w:t>. In the after- lives of the bondage that waited upon the many landed shores, the sea and ocean have been theorized critically, distinctly, and yet in so many over- lapping formations</w:t>
      </w:r>
      <w:r w:rsidRPr="00484031">
        <w:rPr>
          <w:sz w:val="16"/>
        </w:rPr>
        <w:t xml:space="preserve">. </w:t>
      </w:r>
      <w:r w:rsidRPr="00484031">
        <w:rPr>
          <w:rStyle w:val="Emphasis"/>
        </w:rPr>
        <w:t>Indigenous peoples</w:t>
      </w:r>
      <w:r w:rsidRPr="00720567">
        <w:rPr>
          <w:rStyle w:val="Emphasis"/>
        </w:rPr>
        <w:t xml:space="preserve"> of Oceania </w:t>
      </w:r>
      <w:r w:rsidRPr="00484031">
        <w:rPr>
          <w:rStyle w:val="Emphasis"/>
        </w:rPr>
        <w:t>have their own modes of relating to archipelago, island, and ocean</w:t>
      </w:r>
      <w:r w:rsidRPr="00484031">
        <w:rPr>
          <w:rStyle w:val="StyleUnderline"/>
        </w:rPr>
        <w:t>.</w:t>
      </w:r>
      <w:r w:rsidRPr="00720567">
        <w:rPr>
          <w:rStyle w:val="StyleUnderline"/>
        </w:rPr>
        <w:t xml:space="preserve"> Epeli </w:t>
      </w:r>
      <w:r w:rsidRPr="00484031">
        <w:rPr>
          <w:rStyle w:val="StyleUnderline"/>
        </w:rPr>
        <w:t>Hau’ofa writes from Fiji against</w:t>
      </w:r>
      <w:r w:rsidRPr="00720567">
        <w:rPr>
          <w:rStyle w:val="StyleUnderline"/>
        </w:rPr>
        <w:t xml:space="preserve"> dominant colonial perspectives that view the Pacific Islands as “too small, too poor, and too isolated” to be of much consequence in his persistence that “there is a world of difference between viewing the Pacific as ‘islands in a far sea’ and as ‘a sea of islands.</w:t>
      </w:r>
      <w:r w:rsidRPr="009447D1">
        <w:rPr>
          <w:sz w:val="16"/>
        </w:rPr>
        <w:t xml:space="preserve">’ The first emphasizes dry surfaces in a vast ocean far from the centers of power. Focusing in this way stresses the smallness and remoteness . . . the second is a more holistic perspective in which things are seen in the totality of their rela- tionships.” 47 In Hau’ofa’s “sea of islands,” he troubles the perspective that overemphasizes the intellectual and economic centrality of a bounded, landed continent. He undermines the colony- metropole paradigm that wishes to see islands, their peoples, and the distinct ontological order- ings that emerge from those geographies as impoverished. Hau’ofa fur- ther asserts Oceania as a key term that understands islands, the ocean, and the voyaging relationships among them as one critical orientation to the world. </w:t>
      </w:r>
      <w:r w:rsidRPr="00720567">
        <w:rPr>
          <w:rStyle w:val="StyleUnderline"/>
        </w:rPr>
        <w:t xml:space="preserve">For Hau’ofa, only through </w:t>
      </w:r>
      <w:r w:rsidRPr="00484031">
        <w:rPr>
          <w:rStyle w:val="StyleUnderline"/>
        </w:rPr>
        <w:t>imperialism</w:t>
      </w:r>
      <w:r w:rsidRPr="00720567">
        <w:rPr>
          <w:rStyle w:val="StyleUnderline"/>
        </w:rPr>
        <w:t xml:space="preserve"> has the world of Ocea- nia been transformed into the Pacific Islands as they are more commonly known today</w:t>
      </w:r>
      <w:r w:rsidRPr="009447D1">
        <w:rPr>
          <w:sz w:val="16"/>
        </w:rPr>
        <w:t xml:space="preserve">. </w:t>
      </w:r>
      <w:r w:rsidRPr="00484031">
        <w:rPr>
          <w:rStyle w:val="StyleUnderline"/>
        </w:rPr>
        <w:t>A militarized United States utilized</w:t>
      </w:r>
      <w:r w:rsidRPr="00720567">
        <w:rPr>
          <w:rStyle w:val="StyleUnderline"/>
        </w:rPr>
        <w:t xml:space="preserve"> the idea of </w:t>
      </w:r>
      <w:r w:rsidRPr="00484031">
        <w:rPr>
          <w:rStyle w:val="StyleUnderline"/>
        </w:rPr>
        <w:t>Oceania’s islands as “remote” toward</w:t>
      </w:r>
      <w:r w:rsidRPr="00720567">
        <w:rPr>
          <w:rStyle w:val="StyleUnderline"/>
        </w:rPr>
        <w:t xml:space="preserve"> its advantage, such as through </w:t>
      </w:r>
      <w:r w:rsidRPr="00484031">
        <w:rPr>
          <w:rStyle w:val="StyleUnderline"/>
        </w:rPr>
        <w:t>nuclear test- ing</w:t>
      </w:r>
      <w:r w:rsidRPr="00720567">
        <w:rPr>
          <w:rStyle w:val="StyleUnderline"/>
        </w:rPr>
        <w:t xml:space="preserve"> throughout island communities of Oceania, especially at Bikini Atoll, Enewetak Atoll, and Rongelap Atoll, with fallout experienced throughout the Marshall Islands that continues to be consequentially experienced.</w:t>
      </w:r>
      <w:r w:rsidRPr="009447D1">
        <w:rPr>
          <w:sz w:val="16"/>
        </w:rPr>
        <w:t>48 The militarized naval regimes present in Oceania, however, are predated by the seafaring practices of the peoples Indigenous to those geographies.</w:t>
      </w:r>
    </w:p>
    <w:p w14:paraId="10F141BC" w14:textId="77777777" w:rsidR="00804104" w:rsidRPr="009447D1" w:rsidRDefault="00804104" w:rsidP="00804104">
      <w:pPr>
        <w:rPr>
          <w:sz w:val="16"/>
        </w:rPr>
      </w:pPr>
      <w:r w:rsidRPr="00720567">
        <w:rPr>
          <w:rStyle w:val="Emphasis"/>
        </w:rPr>
        <w:t xml:space="preserve">Bringing together the </w:t>
      </w:r>
      <w:r w:rsidRPr="00484031">
        <w:rPr>
          <w:rStyle w:val="Emphasis"/>
        </w:rPr>
        <w:t>archipelagic thinking</w:t>
      </w:r>
      <w:r w:rsidRPr="00720567">
        <w:rPr>
          <w:rStyle w:val="Emphasis"/>
        </w:rPr>
        <w:t xml:space="preserve"> of the Caribbean and the Pacific </w:t>
      </w:r>
      <w:r w:rsidRPr="00484031">
        <w:rPr>
          <w:rStyle w:val="Emphasis"/>
        </w:rPr>
        <w:t>allows for</w:t>
      </w:r>
      <w:r w:rsidRPr="00720567">
        <w:rPr>
          <w:rStyle w:val="Emphasis"/>
        </w:rPr>
        <w:t xml:space="preserve"> </w:t>
      </w:r>
      <w:r w:rsidRPr="00484031">
        <w:rPr>
          <w:rStyle w:val="Emphasis"/>
        </w:rPr>
        <w:t>fruitful conversations across</w:t>
      </w:r>
      <w:r w:rsidRPr="00720567">
        <w:rPr>
          <w:rStyle w:val="Emphasis"/>
        </w:rPr>
        <w:t xml:space="preserve"> those </w:t>
      </w:r>
      <w:r w:rsidRPr="00484031">
        <w:rPr>
          <w:rStyle w:val="Emphasis"/>
        </w:rPr>
        <w:t xml:space="preserve">distinct </w:t>
      </w:r>
      <w:r w:rsidRPr="005171D5">
        <w:rPr>
          <w:rStyle w:val="Emphasis"/>
        </w:rPr>
        <w:t>histories</w:t>
      </w:r>
      <w:r w:rsidRPr="00720567">
        <w:rPr>
          <w:rStyle w:val="Emphasis"/>
        </w:rPr>
        <w:t xml:space="preserve"> and </w:t>
      </w:r>
      <w:r w:rsidRPr="00484031">
        <w:rPr>
          <w:rStyle w:val="Emphasis"/>
        </w:rPr>
        <w:t>power relations</w:t>
      </w:r>
      <w:r w:rsidRPr="009447D1">
        <w:rPr>
          <w:sz w:val="16"/>
        </w:rPr>
        <w:t xml:space="preserve">.49 </w:t>
      </w:r>
      <w:r w:rsidRPr="00484031">
        <w:rPr>
          <w:rStyle w:val="Emphasis"/>
        </w:rPr>
        <w:t xml:space="preserve">To center </w:t>
      </w:r>
      <w:r w:rsidRPr="005171D5">
        <w:rPr>
          <w:rStyle w:val="Emphasis"/>
        </w:rPr>
        <w:t>diverse</w:t>
      </w:r>
      <w:r w:rsidRPr="00720567">
        <w:rPr>
          <w:rStyle w:val="Emphasis"/>
        </w:rPr>
        <w:t xml:space="preserve"> and distinct </w:t>
      </w:r>
      <w:r w:rsidRPr="00484031">
        <w:rPr>
          <w:rStyle w:val="Emphasis"/>
        </w:rPr>
        <w:t>archipelagic think- ing</w:t>
      </w:r>
      <w:r w:rsidRPr="00720567">
        <w:rPr>
          <w:rStyle w:val="Emphasis"/>
        </w:rPr>
        <w:t xml:space="preserve"> </w:t>
      </w:r>
      <w:r w:rsidRPr="00484031">
        <w:rPr>
          <w:rStyle w:val="Emphasis"/>
        </w:rPr>
        <w:t>is not to</w:t>
      </w:r>
      <w:r w:rsidRPr="00720567">
        <w:rPr>
          <w:rStyle w:val="Emphasis"/>
        </w:rPr>
        <w:t xml:space="preserve">, </w:t>
      </w:r>
      <w:r w:rsidRPr="00720567">
        <w:rPr>
          <w:rStyle w:val="StyleUnderline"/>
        </w:rPr>
        <w:t>as Vicente Diaz puts it,</w:t>
      </w:r>
      <w:r w:rsidRPr="00720567">
        <w:rPr>
          <w:rStyle w:val="Emphasis"/>
        </w:rPr>
        <w:t xml:space="preserve"> “</w:t>
      </w:r>
      <w:r w:rsidRPr="00484031">
        <w:rPr>
          <w:rStyle w:val="Emphasis"/>
        </w:rPr>
        <w:t>wash out difference</w:t>
      </w:r>
      <w:r w:rsidRPr="00720567">
        <w:rPr>
          <w:rStyle w:val="Emphasis"/>
        </w:rPr>
        <w:t xml:space="preserve"> and specificity,” </w:t>
      </w:r>
      <w:r w:rsidRPr="00484031">
        <w:rPr>
          <w:rStyle w:val="Emphasis"/>
        </w:rPr>
        <w:t>but</w:t>
      </w:r>
      <w:r w:rsidRPr="00720567">
        <w:rPr>
          <w:rStyle w:val="Emphasis"/>
        </w:rPr>
        <w:t xml:space="preserve"> is </w:t>
      </w:r>
      <w:r w:rsidRPr="00484031">
        <w:rPr>
          <w:rStyle w:val="Emphasis"/>
        </w:rPr>
        <w:t>to</w:t>
      </w:r>
      <w:r w:rsidRPr="009447D1">
        <w:rPr>
          <w:sz w:val="16"/>
        </w:rPr>
        <w:t xml:space="preserve"> </w:t>
      </w:r>
      <w:r w:rsidRPr="00720567">
        <w:rPr>
          <w:rStyle w:val="StyleUnderline"/>
        </w:rPr>
        <w:t xml:space="preserve">“consider historical processes of cultural and social contact and interconnectivity not simply by valorizing movement, but by critically engaging the social and political processes of </w:t>
      </w:r>
      <w:r w:rsidRPr="00484031">
        <w:rPr>
          <w:rStyle w:val="StyleUnderline"/>
        </w:rPr>
        <w:t>organizing space</w:t>
      </w:r>
      <w:r w:rsidRPr="00720567">
        <w:rPr>
          <w:rStyle w:val="StyleUnderline"/>
        </w:rPr>
        <w:t xml:space="preserve"> on and by which movement takes place precisely </w:t>
      </w:r>
      <w:r w:rsidRPr="00484031">
        <w:rPr>
          <w:rStyle w:val="StyleUnderline"/>
        </w:rPr>
        <w:t>to</w:t>
      </w:r>
      <w:r w:rsidRPr="00484031">
        <w:rPr>
          <w:sz w:val="16"/>
        </w:rPr>
        <w:t xml:space="preserve"> </w:t>
      </w:r>
      <w:r w:rsidRPr="00484031">
        <w:rPr>
          <w:rStyle w:val="Emphasis"/>
        </w:rPr>
        <w:t>combat exclusive categories of self</w:t>
      </w:r>
      <w:r w:rsidRPr="00720567">
        <w:rPr>
          <w:rStyle w:val="Emphasis"/>
        </w:rPr>
        <w:t xml:space="preserve"> and other and the bounded territoriality on which they are affixed, as western and modern, </w:t>
      </w:r>
      <w:r w:rsidRPr="00484031">
        <w:rPr>
          <w:rStyle w:val="Emphasis"/>
        </w:rPr>
        <w:t>whether colonial or anticolonial, forms of nation- alism</w:t>
      </w:r>
      <w:r w:rsidRPr="00720567">
        <w:rPr>
          <w:rStyle w:val="Emphasis"/>
        </w:rPr>
        <w:t xml:space="preserve"> and sovereignty define and constitute themselves.”</w:t>
      </w:r>
      <w:r w:rsidRPr="009447D1">
        <w:rPr>
          <w:sz w:val="16"/>
        </w:rPr>
        <w:t xml:space="preserve"> 50 The archipe- lagic thinking expounded upon here is interlinked with Diaz’s ongoing work with canoe voyaging and its revitalization across the Oceanic world. Seafaring then, too, is not a metaphor but a set of material and spiritual practices, sciences, and expertise held in conjunction with the ocean— not simply a happening on its surface.</w:t>
      </w:r>
    </w:p>
    <w:p w14:paraId="12738086" w14:textId="77777777" w:rsidR="00804104" w:rsidRPr="009447D1" w:rsidRDefault="00804104" w:rsidP="00804104">
      <w:pPr>
        <w:rPr>
          <w:sz w:val="16"/>
        </w:rPr>
      </w:pPr>
      <w:r w:rsidRPr="009447D1">
        <w:rPr>
          <w:sz w:val="16"/>
        </w:rPr>
        <w:t>Similarly, Kanaka Maoli conceptualizations offer a worlding of water and the volumetric that further blur a division of land and water. Can- dace Fujikane writes that the relationships between elements, like land and water, are defined by that which lies on their edges; borders are not boundaries of separation but are seams of relationality: “Water moves not just from the mountains to the sea but also laterally in often inex- plicable ways. Clouds do not abide by man- made boundaries, traveling across them to water the land. They also remind us that there are intri- cacies in subterranean worlds that we cannot see and m’o’āina enable us to think more expansively about the lateral relationality of ecosystems and the far- reaching impacts of settler colonial overdevelopment, as well as Kanaka Maoli movements for each.” 51 As water takes a multitude of states and interacts with land in various ways, water and land are not portioned out into measurable units of transferable goods or one element taking dominance over another. The watery and landed ecosystems shape and co- constitute cosmological orderings. Water as analytic transforms the landscape as it transmutes into different shapes, adding dimension and contour not overdetermined by the analytic of land. Furthermore, the touching of water in its multiple forms are not rigid places of differ- ence and confusion, otherwise formulated as “contact zones”; these are relational and rich ecosystems moving, shaping, and contaminating one another.52</w:t>
      </w:r>
    </w:p>
    <w:p w14:paraId="74164322" w14:textId="77777777" w:rsidR="00804104" w:rsidRPr="009447D1" w:rsidRDefault="00804104" w:rsidP="00804104">
      <w:pPr>
        <w:rPr>
          <w:sz w:val="16"/>
        </w:rPr>
      </w:pPr>
      <w:r w:rsidRPr="00720567">
        <w:rPr>
          <w:rStyle w:val="Emphasis"/>
        </w:rPr>
        <w:t>As ice melts into water increasingly under the conditions of capital- ist accumulation, there is urgency to think ice and water more closely together</w:t>
      </w:r>
      <w:r w:rsidRPr="009447D1">
        <w:rPr>
          <w:sz w:val="16"/>
        </w:rPr>
        <w:t xml:space="preserve">. Kathy Jetñil- Kijner and Aka Niviâna offer one example in their poetic exchange across the Marshall Islands and Kalaallit Nunaat (Green- land). In their coauthored poem, they illustrate the similar and distinct changes to their homelands— one polar, one tropical; one ice landscape melting, one island feeling the water rise. </w:t>
      </w:r>
    </w:p>
    <w:p w14:paraId="151A60DF" w14:textId="77777777" w:rsidR="00804104" w:rsidRPr="009447D1" w:rsidRDefault="00804104" w:rsidP="00804104">
      <w:pPr>
        <w:rPr>
          <w:sz w:val="16"/>
        </w:rPr>
      </w:pPr>
      <w:r w:rsidRPr="009447D1">
        <w:rPr>
          <w:sz w:val="16"/>
        </w:rPr>
        <w:t>From these islands</w:t>
      </w:r>
    </w:p>
    <w:p w14:paraId="300305AF" w14:textId="77777777" w:rsidR="00804104" w:rsidRPr="009447D1" w:rsidRDefault="00804104" w:rsidP="00804104">
      <w:pPr>
        <w:rPr>
          <w:sz w:val="16"/>
        </w:rPr>
      </w:pPr>
      <w:r w:rsidRPr="009447D1">
        <w:rPr>
          <w:sz w:val="16"/>
        </w:rPr>
        <w:t>we ask for solutions . . .</w:t>
      </w:r>
    </w:p>
    <w:p w14:paraId="7EFDC6AA" w14:textId="77777777" w:rsidR="00804104" w:rsidRPr="009447D1" w:rsidRDefault="00804104" w:rsidP="00804104">
      <w:pPr>
        <w:rPr>
          <w:sz w:val="16"/>
        </w:rPr>
      </w:pPr>
      <w:r w:rsidRPr="009447D1">
        <w:rPr>
          <w:sz w:val="16"/>
        </w:rPr>
        <w:t>Let me bring my home to yours.</w:t>
      </w:r>
    </w:p>
    <w:p w14:paraId="68BB5B85" w14:textId="77777777" w:rsidR="00804104" w:rsidRPr="009447D1" w:rsidRDefault="00804104" w:rsidP="00804104">
      <w:pPr>
        <w:rPr>
          <w:sz w:val="16"/>
        </w:rPr>
      </w:pPr>
      <w:r w:rsidRPr="009447D1">
        <w:rPr>
          <w:sz w:val="16"/>
        </w:rPr>
        <w:t>Let’s watch as Miami, New York,</w:t>
      </w:r>
    </w:p>
    <w:p w14:paraId="76B2EF94" w14:textId="77777777" w:rsidR="00804104" w:rsidRPr="009447D1" w:rsidRDefault="00804104" w:rsidP="00804104">
      <w:pPr>
        <w:rPr>
          <w:sz w:val="16"/>
        </w:rPr>
      </w:pPr>
      <w:r w:rsidRPr="009447D1">
        <w:rPr>
          <w:sz w:val="16"/>
        </w:rPr>
        <w:t>Shanghai, Amsterdam, London,</w:t>
      </w:r>
    </w:p>
    <w:p w14:paraId="499E010B" w14:textId="77777777" w:rsidR="00804104" w:rsidRPr="009447D1" w:rsidRDefault="00804104" w:rsidP="00804104">
      <w:pPr>
        <w:rPr>
          <w:sz w:val="16"/>
        </w:rPr>
      </w:pPr>
      <w:r w:rsidRPr="009447D1">
        <w:rPr>
          <w:sz w:val="16"/>
        </w:rPr>
        <w:t>Rio de Janeiro, and Osaka</w:t>
      </w:r>
    </w:p>
    <w:p w14:paraId="4D9ADBA3" w14:textId="77777777" w:rsidR="00804104" w:rsidRPr="009447D1" w:rsidRDefault="00804104" w:rsidP="00804104">
      <w:pPr>
        <w:rPr>
          <w:sz w:val="16"/>
        </w:rPr>
      </w:pPr>
      <w:r w:rsidRPr="009447D1">
        <w:rPr>
          <w:sz w:val="16"/>
        </w:rPr>
        <w:t>try to breathe underwater.</w:t>
      </w:r>
    </w:p>
    <w:p w14:paraId="48E8D17C" w14:textId="77777777" w:rsidR="00804104" w:rsidRPr="009447D1" w:rsidRDefault="00804104" w:rsidP="00804104">
      <w:pPr>
        <w:rPr>
          <w:sz w:val="16"/>
        </w:rPr>
      </w:pPr>
      <w:r w:rsidRPr="009447D1">
        <w:rPr>
          <w:sz w:val="16"/>
        </w:rPr>
        <w:t>. . .</w:t>
      </w:r>
    </w:p>
    <w:p w14:paraId="26B950A6" w14:textId="77777777" w:rsidR="00804104" w:rsidRPr="009447D1" w:rsidRDefault="00804104" w:rsidP="00804104">
      <w:pPr>
        <w:rPr>
          <w:sz w:val="16"/>
        </w:rPr>
      </w:pPr>
      <w:r w:rsidRPr="009447D1">
        <w:rPr>
          <w:sz w:val="16"/>
        </w:rPr>
        <w:t>I give to you these rocks</w:t>
      </w:r>
    </w:p>
    <w:p w14:paraId="2E57B889" w14:textId="77777777" w:rsidR="00804104" w:rsidRPr="009447D1" w:rsidRDefault="00804104" w:rsidP="00804104">
      <w:pPr>
        <w:rPr>
          <w:sz w:val="16"/>
        </w:rPr>
      </w:pPr>
      <w:r w:rsidRPr="009447D1">
        <w:rPr>
          <w:sz w:val="16"/>
        </w:rPr>
        <w:t>as a reminder</w:t>
      </w:r>
    </w:p>
    <w:p w14:paraId="764F3D80" w14:textId="77777777" w:rsidR="00804104" w:rsidRPr="009447D1" w:rsidRDefault="00804104" w:rsidP="00804104">
      <w:pPr>
        <w:rPr>
          <w:sz w:val="16"/>
        </w:rPr>
      </w:pPr>
      <w:r w:rsidRPr="009447D1">
        <w:rPr>
          <w:sz w:val="16"/>
        </w:rPr>
        <w:t>that our lives matter more than their power.53</w:t>
      </w:r>
    </w:p>
    <w:p w14:paraId="58F7609E" w14:textId="77777777" w:rsidR="00804104" w:rsidRPr="00720567" w:rsidRDefault="00804104" w:rsidP="00804104">
      <w:pPr>
        <w:rPr>
          <w:rStyle w:val="Emphasis"/>
        </w:rPr>
      </w:pPr>
      <w:r w:rsidRPr="00720567">
        <w:rPr>
          <w:rStyle w:val="StyleUnderline"/>
        </w:rPr>
        <w:t>Exchanging gifts and offerings from their respective homelands, these two poets demonstrate how</w:t>
      </w:r>
      <w:r w:rsidRPr="009447D1">
        <w:rPr>
          <w:sz w:val="16"/>
        </w:rPr>
        <w:t xml:space="preserve"> </w:t>
      </w:r>
      <w:r w:rsidRPr="00484031">
        <w:rPr>
          <w:rStyle w:val="Emphasis"/>
        </w:rPr>
        <w:t>thinking across land/water/ice put</w:t>
      </w:r>
      <w:r w:rsidRPr="00720567">
        <w:rPr>
          <w:rStyle w:val="Emphasis"/>
        </w:rPr>
        <w:t xml:space="preserve"> our </w:t>
      </w:r>
      <w:r w:rsidRPr="00484031">
        <w:rPr>
          <w:rStyle w:val="Emphasis"/>
        </w:rPr>
        <w:t>shared futures into conversation and into potential co- liberation.</w:t>
      </w:r>
      <w:r w:rsidRPr="009447D1">
        <w:rPr>
          <w:sz w:val="16"/>
        </w:rPr>
        <w:t xml:space="preserve"> </w:t>
      </w:r>
      <w:r w:rsidRPr="00720567">
        <w:rPr>
          <w:rStyle w:val="Emphasis"/>
        </w:rPr>
        <w:t xml:space="preserve">They also hold the colossal violence of ice melt, experienced differentially across communities, while simultaneously refusing a totalizing catastrophe. </w:t>
      </w:r>
      <w:r w:rsidRPr="00484031">
        <w:rPr>
          <w:rStyle w:val="Emphasis"/>
        </w:rPr>
        <w:t>Ice binds</w:t>
      </w:r>
      <w:r w:rsidRPr="009447D1">
        <w:rPr>
          <w:sz w:val="16"/>
        </w:rPr>
        <w:t xml:space="preserve"> across space, both in its melting and in its frozen state as it stabilizes a functioning climate. I am interested in additional affinities that the coalitional thinking espoused in this chapter allows for— real- ities not consigned only to a scientific ecological demise or stability </w:t>
      </w:r>
      <w:r w:rsidRPr="005171D5">
        <w:rPr>
          <w:sz w:val="16"/>
        </w:rPr>
        <w:t>but</w:t>
      </w:r>
      <w:r w:rsidRPr="00484031">
        <w:rPr>
          <w:sz w:val="16"/>
        </w:rPr>
        <w:t xml:space="preserve"> </w:t>
      </w:r>
      <w:r w:rsidRPr="00484031">
        <w:rPr>
          <w:rStyle w:val="Emphasis"/>
        </w:rPr>
        <w:t>a crossing of radical traditions that also bind us across geographies and histories.</w:t>
      </w:r>
    </w:p>
    <w:p w14:paraId="254276AD" w14:textId="77777777" w:rsidR="00804104" w:rsidRDefault="00804104" w:rsidP="00804104">
      <w:pPr>
        <w:pStyle w:val="Heading4"/>
      </w:pPr>
      <w:r>
        <w:t xml:space="preserve">The role of the ballot is to engage in </w:t>
      </w:r>
      <w:r>
        <w:rPr>
          <w:u w:val="single"/>
        </w:rPr>
        <w:t xml:space="preserve">careful guesswork. </w:t>
      </w:r>
      <w:r w:rsidRPr="00826D8C">
        <w:t>Careful</w:t>
      </w:r>
      <w:r>
        <w:t xml:space="preserve"> guesswork resists the extraction of indigenous knowledge for settler gain. It is our duty to resist colonial knowledge wherever it shows up. </w:t>
      </w:r>
    </w:p>
    <w:p w14:paraId="01CF8632" w14:textId="77777777" w:rsidR="00804104" w:rsidRDefault="00804104" w:rsidP="00804104">
      <w:pPr>
        <w:rPr>
          <w:rStyle w:val="Style13ptBold"/>
        </w:rPr>
      </w:pPr>
      <w:r w:rsidRPr="00E622D9">
        <w:rPr>
          <w:rStyle w:val="Style13ptBold"/>
        </w:rPr>
        <w:t>Smith,</w:t>
      </w:r>
      <w:r>
        <w:t xml:space="preserve"> </w:t>
      </w:r>
      <w:r w:rsidRPr="00E622D9">
        <w:t>dAXunhyuu (Eyak, Alaska Native)</w:t>
      </w:r>
      <w:r>
        <w:t xml:space="preserve"> – Ph.D. from UC Berkeley in Comparative Studies, </w:t>
      </w:r>
      <w:r w:rsidRPr="00E622D9">
        <w:t>geographer interested in the intersections of coloniality, race, and indigeneity</w:t>
      </w:r>
      <w:r>
        <w:t>,</w:t>
      </w:r>
      <w:r w:rsidRPr="00E622D9">
        <w:rPr>
          <w:rStyle w:val="Style13ptBold"/>
        </w:rPr>
        <w:t xml:space="preserve"> 25</w:t>
      </w:r>
    </w:p>
    <w:p w14:paraId="115BDA40" w14:textId="77777777" w:rsidR="00804104" w:rsidRPr="00E622D9" w:rsidRDefault="00804104" w:rsidP="00804104">
      <w:r w:rsidRPr="00E622D9">
        <w:t xml:space="preserve">[Jen, “Ice Geographies - The Colonial Politics of Race and Indigeneity in the Arctic – </w:t>
      </w:r>
      <w:r>
        <w:t>Introduction</w:t>
      </w:r>
      <w:r w:rsidRPr="00E622D9">
        <w:t xml:space="preserve">”, Duke University Press, May 2025, https://www.dukeupress.edu/ice-geographies, pgs. </w:t>
      </w:r>
      <w:r>
        <w:t>10-13</w:t>
      </w:r>
      <w:r w:rsidRPr="00E622D9">
        <w:t>, HDCSW]</w:t>
      </w:r>
    </w:p>
    <w:p w14:paraId="0BD07191" w14:textId="77777777" w:rsidR="00804104" w:rsidRPr="006B1C1B" w:rsidRDefault="00804104" w:rsidP="00804104">
      <w:pPr>
        <w:rPr>
          <w:sz w:val="16"/>
        </w:rPr>
      </w:pPr>
      <w:r w:rsidRPr="006B1C1B">
        <w:rPr>
          <w:sz w:val="16"/>
        </w:rPr>
        <w:t>In emptiness, there is also what I offer as careful guessing or careful guesswork</w:t>
      </w:r>
      <w:r w:rsidRPr="006B1C1B">
        <w:rPr>
          <w:rStyle w:val="StyleUnderline"/>
        </w:rPr>
        <w:t xml:space="preserve">. Building from critical Indigenous studies, </w:t>
      </w:r>
      <w:r w:rsidRPr="00484031">
        <w:rPr>
          <w:rStyle w:val="StyleUnderline"/>
        </w:rPr>
        <w:t>guesswork honors emptiness, respecting the refusals,</w:t>
      </w:r>
      <w:r w:rsidRPr="006B1C1B">
        <w:rPr>
          <w:rStyle w:val="StyleUnderline"/>
        </w:rPr>
        <w:t xml:space="preserve"> the breaks, the pauses, the doors shut and not inspecting the windows</w:t>
      </w:r>
      <w:r w:rsidRPr="00484031">
        <w:rPr>
          <w:sz w:val="16"/>
        </w:rPr>
        <w:t xml:space="preserve">. </w:t>
      </w:r>
      <w:r w:rsidRPr="00484031">
        <w:rPr>
          <w:rStyle w:val="Emphasis"/>
        </w:rPr>
        <w:t>Careful guesswork</w:t>
      </w:r>
      <w:r w:rsidRPr="006B1C1B">
        <w:rPr>
          <w:rStyle w:val="Emphasis"/>
        </w:rPr>
        <w:t xml:space="preserve"> also </w:t>
      </w:r>
      <w:r w:rsidRPr="00484031">
        <w:rPr>
          <w:rStyle w:val="Emphasis"/>
        </w:rPr>
        <w:t>urges a form of study that is not extractive</w:t>
      </w:r>
      <w:r w:rsidRPr="006B1C1B">
        <w:rPr>
          <w:rStyle w:val="Emphasis"/>
        </w:rPr>
        <w:t xml:space="preserve">, that is desire- based,18 that does not seek </w:t>
      </w:r>
      <w:r w:rsidRPr="00484031">
        <w:rPr>
          <w:rStyle w:val="Emphasis"/>
        </w:rPr>
        <w:t>to</w:t>
      </w:r>
      <w:r w:rsidRPr="006B1C1B">
        <w:rPr>
          <w:rStyle w:val="Emphasis"/>
        </w:rPr>
        <w:t xml:space="preserve"> build new theories that </w:t>
      </w:r>
      <w:r w:rsidRPr="00484031">
        <w:rPr>
          <w:rStyle w:val="Emphasis"/>
        </w:rPr>
        <w:t>displace Indigenous theorizing</w:t>
      </w:r>
      <w:r w:rsidRPr="006B1C1B">
        <w:rPr>
          <w:rStyle w:val="Emphasis"/>
        </w:rPr>
        <w:t>.</w:t>
      </w:r>
      <w:r w:rsidRPr="006B1C1B">
        <w:rPr>
          <w:sz w:val="16"/>
        </w:rPr>
        <w:t xml:space="preserve">19 Careful guessing is critically attentive to the ongoing dimensions and histories of power relations that shape the responses to the question at hand and the forms of questioning that seem possible and impossible. Who and what shape my questions that seem naturalized to me? </w:t>
      </w:r>
      <w:r w:rsidRPr="006B1C1B">
        <w:rPr>
          <w:rStyle w:val="StyleUnderline"/>
        </w:rPr>
        <w:t>Careful guess- work upholds that I can guess to the best of my knowledge, with account- ability to place and peoples,20 and with an ethic of anti- coloniality and decoloniality when possible</w:t>
      </w:r>
      <w:r w:rsidRPr="006B1C1B">
        <w:rPr>
          <w:sz w:val="16"/>
        </w:rPr>
        <w:t xml:space="preserve">.21 </w:t>
      </w:r>
      <w:r w:rsidRPr="006B1C1B">
        <w:rPr>
          <w:rStyle w:val="Emphasis"/>
        </w:rPr>
        <w:t xml:space="preserve">Careful guesswork insists that </w:t>
      </w:r>
      <w:r w:rsidRPr="00484031">
        <w:rPr>
          <w:rStyle w:val="Emphasis"/>
        </w:rPr>
        <w:t>objectivity is an impossibility, that researchers</w:t>
      </w:r>
      <w:r w:rsidRPr="006B1C1B">
        <w:rPr>
          <w:rStyle w:val="Emphasis"/>
        </w:rPr>
        <w:t xml:space="preserve"> are narrators who </w:t>
      </w:r>
      <w:r w:rsidRPr="00484031">
        <w:rPr>
          <w:rStyle w:val="Emphasis"/>
        </w:rPr>
        <w:t>craft compromised stories</w:t>
      </w:r>
      <w:r w:rsidRPr="00484031">
        <w:rPr>
          <w:sz w:val="16"/>
        </w:rPr>
        <w:t>.</w:t>
      </w:r>
      <w:r w:rsidRPr="006B1C1B">
        <w:rPr>
          <w:sz w:val="16"/>
        </w:rPr>
        <w:t xml:space="preserve"> We are guessing always, and our guesses must work to be con- sensual among all forms of our interlocutors, relations, and the careful guessing that has emerged before us.22</w:t>
      </w:r>
    </w:p>
    <w:p w14:paraId="56A18783" w14:textId="77777777" w:rsidR="00804104" w:rsidRPr="006B1C1B" w:rsidRDefault="00804104" w:rsidP="00804104">
      <w:pPr>
        <w:rPr>
          <w:sz w:val="16"/>
        </w:rPr>
      </w:pPr>
      <w:r w:rsidRPr="006B1C1B">
        <w:rPr>
          <w:rStyle w:val="StyleUnderline"/>
        </w:rPr>
        <w:t>In my own guesswork, I am studying, researching, and guessing about Indigenous ice geographies, the spatial materiality of ice, and the experi- ences that ice might be having</w:t>
      </w:r>
      <w:r w:rsidRPr="006B1C1B">
        <w:rPr>
          <w:sz w:val="16"/>
        </w:rPr>
        <w:t xml:space="preserve">. I cannot know with the normative perfor- mance of certainty that is expected of a researcher. I can read, listen, and participate thoroughly, widely, experientially and make careful guesses. </w:t>
      </w:r>
      <w:r w:rsidRPr="006B1C1B">
        <w:rPr>
          <w:rStyle w:val="StyleUnderline"/>
        </w:rPr>
        <w:t>The work of careful guessing in relation to nonhuman kin, entities, and collaborators is not to anthropomorphize.</w:t>
      </w:r>
      <w:r w:rsidRPr="006B1C1B">
        <w:rPr>
          <w:sz w:val="16"/>
        </w:rPr>
        <w:t xml:space="preserve"> </w:t>
      </w:r>
      <w:r w:rsidRPr="006B1C1B">
        <w:rPr>
          <w:rStyle w:val="StyleUnderline"/>
        </w:rPr>
        <w:t xml:space="preserve">Guesswork upholds that ice geographies cannot and will not be enclosed by the stretches of human intellectualizing or imagination. </w:t>
      </w:r>
      <w:r w:rsidRPr="006B1C1B">
        <w:rPr>
          <w:sz w:val="16"/>
        </w:rPr>
        <w:t xml:space="preserve">Instead, I can try to the best of my care- ful, critical abilities to tell my compromised reflections of the interlock- ing politics, stories, histories, and affective embodiments of and with ice geographies that existed before I had ideas about them. </w:t>
      </w:r>
      <w:r w:rsidRPr="00484031">
        <w:rPr>
          <w:rStyle w:val="Emphasis"/>
        </w:rPr>
        <w:t>As</w:t>
      </w:r>
      <w:r w:rsidRPr="006B1C1B">
        <w:rPr>
          <w:rStyle w:val="Emphasis"/>
        </w:rPr>
        <w:t xml:space="preserve"> Saidiya </w:t>
      </w:r>
      <w:r w:rsidRPr="00484031">
        <w:rPr>
          <w:rStyle w:val="Emphasis"/>
        </w:rPr>
        <w:t>Hartman writes of</w:t>
      </w:r>
      <w:r w:rsidRPr="006B1C1B">
        <w:rPr>
          <w:rStyle w:val="Emphasis"/>
        </w:rPr>
        <w:t xml:space="preserve"> her concept </w:t>
      </w:r>
      <w:r w:rsidRPr="00484031">
        <w:rPr>
          <w:rStyle w:val="Emphasis"/>
        </w:rPr>
        <w:t>critical fabulation</w:t>
      </w:r>
      <w:r w:rsidRPr="006B1C1B">
        <w:rPr>
          <w:rStyle w:val="Emphasis"/>
        </w:rPr>
        <w:t xml:space="preserve">, there is a political-ethical- moral container we make as our research protocols. </w:t>
      </w:r>
      <w:r w:rsidRPr="00484031">
        <w:rPr>
          <w:rStyle w:val="Emphasis"/>
        </w:rPr>
        <w:t>It is our responsibility to write</w:t>
      </w:r>
      <w:r w:rsidRPr="006B1C1B">
        <w:rPr>
          <w:rStyle w:val="Emphasis"/>
        </w:rPr>
        <w:t xml:space="preserve"> within and </w:t>
      </w:r>
      <w:r w:rsidRPr="00484031">
        <w:rPr>
          <w:rStyle w:val="Emphasis"/>
        </w:rPr>
        <w:t>against the intellectual infrastructures that invent the limits of what</w:t>
      </w:r>
      <w:r w:rsidRPr="006B1C1B">
        <w:rPr>
          <w:rStyle w:val="Emphasis"/>
        </w:rPr>
        <w:t xml:space="preserve"> and who </w:t>
      </w:r>
      <w:r w:rsidRPr="00484031">
        <w:rPr>
          <w:rStyle w:val="Emphasis"/>
        </w:rPr>
        <w:t>counts and matters</w:t>
      </w:r>
      <w:r w:rsidRPr="006B1C1B">
        <w:rPr>
          <w:rStyle w:val="Emphasis"/>
        </w:rPr>
        <w:t>.</w:t>
      </w:r>
      <w:r w:rsidRPr="006B1C1B">
        <w:rPr>
          <w:sz w:val="16"/>
        </w:rPr>
        <w:t xml:space="preserve">23 </w:t>
      </w:r>
      <w:r w:rsidRPr="006B1C1B">
        <w:rPr>
          <w:rStyle w:val="StyleUnderline"/>
        </w:rPr>
        <w:t xml:space="preserve">In care ful guesswork, emptiness is a political reality of the haunting of colonial theft,24 a choice or a refusal,25 and the material embodiment of space and the infrastructure of matter to contain emptiness. </w:t>
      </w:r>
      <w:r w:rsidRPr="006B1C1B">
        <w:rPr>
          <w:sz w:val="16"/>
        </w:rPr>
        <w:t>Emptiness does not equate to meaninglessness or a void to be filled with meaning. For even if this mischaracterization were true, that ice geographies are empty, would they be less worthy of my time, attention, and care?</w:t>
      </w:r>
    </w:p>
    <w:p w14:paraId="0DD8A381" w14:textId="77777777" w:rsidR="00804104" w:rsidRPr="006B1C1B" w:rsidRDefault="00804104" w:rsidP="00804104">
      <w:pPr>
        <w:rPr>
          <w:sz w:val="16"/>
        </w:rPr>
      </w:pPr>
      <w:r w:rsidRPr="006B1C1B">
        <w:rPr>
          <w:sz w:val="16"/>
        </w:rPr>
        <w:t xml:space="preserve">Toward that sensibility, </w:t>
      </w:r>
      <w:r w:rsidRPr="006B1C1B">
        <w:rPr>
          <w:rStyle w:val="Emphasis"/>
        </w:rPr>
        <w:t>I’m not concerned with redeeming ice as mean- ingful</w:t>
      </w:r>
      <w:r w:rsidRPr="006B1C1B">
        <w:rPr>
          <w:sz w:val="16"/>
        </w:rPr>
        <w:t xml:space="preserve">. Nor do I uphold a social vibrancy of ice, demonstrate a value of eco- logical vitality, or unmake it as a wasteland. From where I sit, </w:t>
      </w:r>
      <w:r w:rsidRPr="00484031">
        <w:rPr>
          <w:rStyle w:val="Emphasis"/>
        </w:rPr>
        <w:t>ice is not in need of redemption</w:t>
      </w:r>
      <w:r w:rsidRPr="006B1C1B">
        <w:rPr>
          <w:rStyle w:val="Emphasis"/>
        </w:rPr>
        <w:t xml:space="preserve"> or valorization</w:t>
      </w:r>
      <w:r w:rsidRPr="006B1C1B">
        <w:rPr>
          <w:sz w:val="16"/>
        </w:rPr>
        <w:t xml:space="preserve">; it has always been and will continue to be consequential in multitudinous ways and especially to Indigenous peoples. </w:t>
      </w:r>
      <w:r w:rsidRPr="006B1C1B">
        <w:rPr>
          <w:rStyle w:val="Emphasis"/>
        </w:rPr>
        <w:t xml:space="preserve">I am also interested in how ice geographies and the materiality of ice have been deployed to serve colonial enterprises of anti- Indigeneity. </w:t>
      </w:r>
      <w:r w:rsidRPr="006B1C1B">
        <w:rPr>
          <w:sz w:val="16"/>
        </w:rPr>
        <w:t>My curiosity in materiality is not to deemphasize affect or to uphold a positivistic analysis that necessitates material evidence as the arbiter of Truth. I show that the research- need for material evidence necessitates violence against Indigenous peoples, their ancestors, and their cultural items. Oftentimes the materiality of ice and other matter are made into evidence to prove violent theses.</w:t>
      </w:r>
    </w:p>
    <w:p w14:paraId="4B054974" w14:textId="77777777" w:rsidR="00804104" w:rsidRPr="006B1C1B" w:rsidRDefault="00804104" w:rsidP="00804104">
      <w:pPr>
        <w:rPr>
          <w:sz w:val="16"/>
        </w:rPr>
      </w:pPr>
      <w:r w:rsidRPr="006B1C1B">
        <w:rPr>
          <w:sz w:val="16"/>
        </w:rPr>
        <w:t>If ice isn’t empty and but is also generatively empty, then it has also been a site for normative machinations of masculinity and can also over- ride those determinations. Imperial science at the poles is nearly always entangled with identity- making projects of white nationalism, resource- based commerce, and masculinity.26 Lisa Bloom’s ever- relevant text Gen- der on Ice: American Ideologies of Polar Expeditions reminds readers that “polar expeditions were icons of the whole enterprise of colonialism” and that “the difficulty of life in desolate and freezing regions provided the ideal mythic site where men could show themselves as heroes capable of superhuman feats.” 27 The impulse to test and evidence masculine mettle against the elements is ongoing. In a sense, the figure of the hero never dies.28</w:t>
      </w:r>
    </w:p>
    <w:p w14:paraId="24DFCCD2" w14:textId="77777777" w:rsidR="00804104" w:rsidRPr="006B1C1B" w:rsidRDefault="00804104" w:rsidP="00804104">
      <w:pPr>
        <w:rPr>
          <w:sz w:val="16"/>
        </w:rPr>
      </w:pPr>
      <w:r w:rsidRPr="006B1C1B">
        <w:rPr>
          <w:rStyle w:val="StyleUnderline"/>
        </w:rPr>
        <w:t>This book takes up ice and race. I illustrate that</w:t>
      </w:r>
      <w:r w:rsidRPr="006B1C1B">
        <w:rPr>
          <w:sz w:val="16"/>
        </w:rPr>
        <w:t xml:space="preserve"> </w:t>
      </w:r>
      <w:r w:rsidRPr="00484031">
        <w:rPr>
          <w:rStyle w:val="Emphasis"/>
        </w:rPr>
        <w:t>spaces of ice were wea- ponized by Enlightenment philosophers through</w:t>
      </w:r>
      <w:r w:rsidRPr="006B1C1B">
        <w:rPr>
          <w:rStyle w:val="Emphasis"/>
        </w:rPr>
        <w:t xml:space="preserve"> concepts of </w:t>
      </w:r>
      <w:r w:rsidRPr="00484031">
        <w:rPr>
          <w:rStyle w:val="Emphasis"/>
        </w:rPr>
        <w:t>environ- mental determinism to racialize and dispossess Indigenous peoples of the Arctic</w:t>
      </w:r>
      <w:r w:rsidRPr="006B1C1B">
        <w:rPr>
          <w:sz w:val="16"/>
        </w:rPr>
        <w:t xml:space="preserve">. </w:t>
      </w:r>
      <w:r w:rsidRPr="006B1C1B">
        <w:rPr>
          <w:rStyle w:val="StyleUnderline"/>
        </w:rPr>
        <w:t>Within these notions, “extreme” environments of the North supposedly rendered Indigenous peoples intellectually and corporeally inferior, particularly in distinction to white men inhabiting temperate zones from whom and from where these theories emerged.</w:t>
      </w:r>
      <w:r w:rsidRPr="006B1C1B">
        <w:rPr>
          <w:sz w:val="16"/>
        </w:rPr>
        <w:t xml:space="preserve"> Environmen- tal determinism of the “frigid” and “torrid” zones is linked in the simul taneous and similar racialization of Indigenous peoples in tropical and icy geographies. Enlightenment philosophers and ancient geographers defined tropicality through a racialization that characterized peoples of the mid- latitudes as “naturalized” laborers and in other space- times into property,29 whereas iciness was wielded to dispossess Indigenous peoples of juridical claims to Indigenous rights and territory.30 In ice geographies, racial histories of ice figure into the ways that Indigenous peoples were forced to navigate juridical realms of land meanings and land dispossession.</w:t>
      </w:r>
    </w:p>
    <w:p w14:paraId="38C15A6C" w14:textId="77777777" w:rsidR="00804104" w:rsidRPr="006B1C1B" w:rsidRDefault="00804104" w:rsidP="00804104">
      <w:pPr>
        <w:rPr>
          <w:sz w:val="16"/>
        </w:rPr>
      </w:pPr>
      <w:r w:rsidRPr="006B1C1B">
        <w:rPr>
          <w:rStyle w:val="Emphasis"/>
        </w:rPr>
        <w:t>Ice geographies, as they are brought under an imperial scientific lab- oratorial gaze and racializing regime, are bound up with colonial enact- ments over land, territory, and the peoples who live in concert with those lands and territories</w:t>
      </w:r>
      <w:r w:rsidRPr="006B1C1B">
        <w:rPr>
          <w:sz w:val="16"/>
        </w:rPr>
        <w:t xml:space="preserve">.31 </w:t>
      </w:r>
      <w:r w:rsidRPr="006B1C1B">
        <w:rPr>
          <w:rStyle w:val="StyleUnderline"/>
        </w:rPr>
        <w:t>Nineteenth- century polar expeditions were com- pared alongside expeditions to what was called “darkest Africa.” 32</w:t>
      </w:r>
      <w:r w:rsidRPr="006B1C1B">
        <w:rPr>
          <w:sz w:val="16"/>
        </w:rPr>
        <w:t xml:space="preserve"> </w:t>
      </w:r>
      <w:r w:rsidRPr="00484031">
        <w:rPr>
          <w:rStyle w:val="Emphasis"/>
        </w:rPr>
        <w:t>The gendered and colonial ideations of</w:t>
      </w:r>
      <w:r w:rsidRPr="006B1C1B">
        <w:rPr>
          <w:rStyle w:val="Emphasis"/>
        </w:rPr>
        <w:t xml:space="preserve"> </w:t>
      </w:r>
      <w:r w:rsidRPr="00484031">
        <w:rPr>
          <w:rStyle w:val="Emphasis"/>
        </w:rPr>
        <w:t>conquering</w:t>
      </w:r>
      <w:r w:rsidRPr="006B1C1B">
        <w:rPr>
          <w:rStyle w:val="Emphasis"/>
        </w:rPr>
        <w:t xml:space="preserve"> the “blank, white space” on the map of </w:t>
      </w:r>
      <w:r w:rsidRPr="00484031">
        <w:rPr>
          <w:rStyle w:val="Emphasis"/>
        </w:rPr>
        <w:t>the Arctic</w:t>
      </w:r>
      <w:r w:rsidRPr="006B1C1B">
        <w:rPr>
          <w:rStyle w:val="Emphasis"/>
        </w:rPr>
        <w:t xml:space="preserve"> and Antarctica </w:t>
      </w:r>
      <w:r w:rsidRPr="00484031">
        <w:rPr>
          <w:rStyle w:val="Emphasis"/>
        </w:rPr>
        <w:t>are</w:t>
      </w:r>
      <w:r w:rsidRPr="006B1C1B">
        <w:rPr>
          <w:rStyle w:val="Emphasis"/>
        </w:rPr>
        <w:t xml:space="preserve"> also always </w:t>
      </w:r>
      <w:r w:rsidRPr="00484031">
        <w:rPr>
          <w:rStyle w:val="Emphasis"/>
        </w:rPr>
        <w:t>racialized, anti- Indigenous, and anti- Black projects</w:t>
      </w:r>
      <w:r w:rsidRPr="006B1C1B">
        <w:rPr>
          <w:rStyle w:val="Emphasis"/>
        </w:rPr>
        <w:t xml:space="preserve"> as well.</w:t>
      </w:r>
      <w:r w:rsidRPr="006B1C1B">
        <w:rPr>
          <w:sz w:val="16"/>
        </w:rPr>
        <w:t xml:space="preserve"> In Alaska the naming of the territory “darkest Alaska” fit easily in American imaginings of a wider imperial geography. The central position of Africa as the “Dark Conti- nent” in colonial and imperial activities during the time period provided a kind of common grammar.33 This book aims to keep the local contexts of colonialism and imperialism central while not losing sight of the entan- glements of global projects of white supremacy always at work. In Cooling the Tropics, for instance, Hi‘ilei Hobart analyzes the global movements of ice as a comestible and as a refreshment.34 Hobart clarifies how ice fol- lowed the ruts of empire and carved new routes of dispossession. In this case, ice as a foodstuff can be made mobile and in tropical environments act as a “cooling” metonym for civilization.</w:t>
      </w:r>
    </w:p>
    <w:p w14:paraId="6CB6BBAC" w14:textId="77777777" w:rsidR="00804104" w:rsidRPr="002A0A0B" w:rsidRDefault="00804104" w:rsidP="00804104">
      <w:pPr>
        <w:pStyle w:val="Heading4"/>
        <w:spacing w:line="276" w:lineRule="auto"/>
        <w:rPr>
          <w:rStyle w:val="Style13ptBold"/>
          <w:rFonts w:asciiTheme="minorHAnsi" w:hAnsiTheme="minorHAnsi" w:cstheme="minorHAnsi"/>
          <w:b/>
          <w:bCs w:val="0"/>
        </w:rPr>
      </w:pPr>
      <w:r>
        <w:rPr>
          <w:rStyle w:val="Style13ptBold"/>
          <w:rFonts w:asciiTheme="minorHAnsi" w:hAnsiTheme="minorHAnsi" w:cstheme="minorHAnsi"/>
          <w:b/>
          <w:bCs w:val="0"/>
        </w:rPr>
        <w:t xml:space="preserve">A Kritik-focus model of debate challenges </w:t>
      </w:r>
      <w:r w:rsidRPr="002A0A0B">
        <w:rPr>
          <w:rStyle w:val="Style13ptBold"/>
          <w:rFonts w:asciiTheme="minorHAnsi" w:hAnsiTheme="minorHAnsi" w:cstheme="minorHAnsi"/>
          <w:b/>
          <w:bCs w:val="0"/>
          <w:u w:val="single"/>
        </w:rPr>
        <w:t>historical erasure</w:t>
      </w:r>
      <w:r>
        <w:rPr>
          <w:rStyle w:val="Style13ptBold"/>
          <w:rFonts w:asciiTheme="minorHAnsi" w:hAnsiTheme="minorHAnsi" w:cstheme="minorHAnsi"/>
          <w:b/>
          <w:bCs w:val="0"/>
        </w:rPr>
        <w:t xml:space="preserve"> and provides a predictable approach to the topic through a </w:t>
      </w:r>
      <w:r>
        <w:rPr>
          <w:rStyle w:val="Style13ptBold"/>
          <w:rFonts w:asciiTheme="minorHAnsi" w:hAnsiTheme="minorHAnsi" w:cstheme="minorHAnsi"/>
          <w:b/>
          <w:bCs w:val="0"/>
          <w:u w:val="single"/>
        </w:rPr>
        <w:t>Radical Stasis Point.</w:t>
      </w:r>
    </w:p>
    <w:p w14:paraId="394A988A" w14:textId="77777777" w:rsidR="00804104" w:rsidRPr="00EF5126" w:rsidRDefault="00804104" w:rsidP="00804104">
      <w:pPr>
        <w:spacing w:line="276" w:lineRule="auto"/>
        <w:rPr>
          <w:rFonts w:asciiTheme="minorHAnsi" w:hAnsiTheme="minorHAnsi" w:cstheme="minorHAnsi"/>
        </w:rPr>
      </w:pPr>
      <w:r w:rsidRPr="00EF5126">
        <w:rPr>
          <w:rStyle w:val="Style13ptBold"/>
          <w:rFonts w:asciiTheme="minorHAnsi" w:hAnsiTheme="minorHAnsi" w:cstheme="minorHAnsi"/>
        </w:rPr>
        <w:t xml:space="preserve">Smith 2020 </w:t>
      </w:r>
      <w:r w:rsidRPr="00EF5126">
        <w:rPr>
          <w:rFonts w:asciiTheme="minorHAnsi" w:hAnsiTheme="minorHAnsi" w:cstheme="minorHAnsi"/>
        </w:rPr>
        <w:t>(Elijah was one half of Emporia SW, the first debate team to unite the crowns [NDT/CEDA] in 2013 with Ryan Wash. He has collected qualitative data during interviews with coaches and alumni of policy debate who have gone on to become public advocates, activists, lawyers, and policy wonks invested in the future of the activity to establish a Kritik-Focus model of debate), “The Kritik-Focus Model of Debate Proceedings on the Tokyo Conference on Argumentation, Vol. 6”, pgs. 138 – 142, https://japan-debate-association.org/proceedings-tca-vol-6,</w:t>
      </w:r>
    </w:p>
    <w:p w14:paraId="7DCAC4EA" w14:textId="77777777" w:rsidR="00804104" w:rsidRDefault="00804104" w:rsidP="00804104">
      <w:pPr>
        <w:spacing w:line="276" w:lineRule="auto"/>
        <w:rPr>
          <w:rStyle w:val="Emphasis"/>
          <w:rFonts w:asciiTheme="minorHAnsi" w:hAnsiTheme="minorHAnsi" w:cstheme="minorHAnsi"/>
          <w:sz w:val="24"/>
          <w:szCs w:val="24"/>
        </w:rPr>
      </w:pPr>
      <w:r w:rsidRPr="00EF5126">
        <w:rPr>
          <w:rFonts w:asciiTheme="minorHAnsi" w:hAnsiTheme="minorHAnsi" w:cstheme="minorHAnsi"/>
          <w:sz w:val="16"/>
        </w:rPr>
        <w:t xml:space="preserve">4. MODEL OF DEBATE To </w:t>
      </w:r>
      <w:r w:rsidRPr="002A0A0B">
        <w:rPr>
          <w:rFonts w:asciiTheme="minorHAnsi" w:hAnsiTheme="minorHAnsi" w:cstheme="minorHAnsi"/>
          <w:sz w:val="16"/>
        </w:rPr>
        <w:t xml:space="preserve">create a blueprint, the Kritik-Focus Model must have a purpose. </w:t>
      </w:r>
      <w:r w:rsidRPr="002A0A0B">
        <w:rPr>
          <w:rStyle w:val="StyleUnderline"/>
          <w:rFonts w:asciiTheme="minorHAnsi" w:hAnsiTheme="minorHAnsi" w:cstheme="minorHAnsi"/>
          <w:sz w:val="24"/>
          <w:szCs w:val="24"/>
        </w:rPr>
        <w:t xml:space="preserve">Proponents of </w:t>
      </w:r>
      <w:r w:rsidRPr="00484031">
        <w:rPr>
          <w:rStyle w:val="Emphasis"/>
          <w:rFonts w:asciiTheme="minorHAnsi" w:hAnsiTheme="minorHAnsi" w:cstheme="minorHAnsi"/>
          <w:sz w:val="24"/>
          <w:szCs w:val="24"/>
        </w:rPr>
        <w:t>Kritik debate</w:t>
      </w:r>
      <w:r w:rsidRPr="002A0A0B">
        <w:rPr>
          <w:rStyle w:val="StyleUnderline"/>
          <w:rFonts w:asciiTheme="minorHAnsi" w:hAnsiTheme="minorHAnsi" w:cstheme="minorHAnsi"/>
          <w:sz w:val="24"/>
          <w:szCs w:val="24"/>
        </w:rPr>
        <w:t xml:space="preserve"> argue that it </w:t>
      </w:r>
      <w:r w:rsidRPr="00484031">
        <w:rPr>
          <w:rStyle w:val="Emphasis"/>
          <w:rFonts w:asciiTheme="minorHAnsi" w:hAnsiTheme="minorHAnsi" w:cstheme="minorHAnsi"/>
          <w:sz w:val="24"/>
          <w:szCs w:val="24"/>
        </w:rPr>
        <w:t>creates opportunity for epistemological growth</w:t>
      </w:r>
      <w:r w:rsidRPr="002A0A0B">
        <w:rPr>
          <w:rStyle w:val="Emphasis"/>
          <w:rFonts w:asciiTheme="minorHAnsi" w:hAnsiTheme="minorHAnsi" w:cstheme="minorHAnsi"/>
          <w:sz w:val="24"/>
          <w:szCs w:val="24"/>
        </w:rPr>
        <w:t xml:space="preserve"> </w:t>
      </w:r>
      <w:r w:rsidRPr="002A0A0B">
        <w:rPr>
          <w:rStyle w:val="StyleUnderline"/>
          <w:rFonts w:asciiTheme="minorHAnsi" w:hAnsiTheme="minorHAnsi" w:cstheme="minorHAnsi"/>
          <w:sz w:val="24"/>
          <w:szCs w:val="24"/>
        </w:rPr>
        <w:t xml:space="preserve">that students do not experience elsewhere </w:t>
      </w:r>
      <w:r w:rsidRPr="00484031">
        <w:rPr>
          <w:rStyle w:val="Emphasis"/>
          <w:rFonts w:asciiTheme="minorHAnsi" w:hAnsiTheme="minorHAnsi" w:cstheme="minorHAnsi"/>
          <w:sz w:val="24"/>
          <w:szCs w:val="24"/>
        </w:rPr>
        <w:t xml:space="preserve">because they are incentivized by ballots to </w:t>
      </w:r>
      <w:r w:rsidRPr="00484031">
        <w:rPr>
          <w:rStyle w:val="StyleUnderline"/>
          <w:rFonts w:asciiTheme="minorHAnsi" w:hAnsiTheme="minorHAnsi" w:cstheme="minorHAnsi"/>
          <w:sz w:val="24"/>
          <w:szCs w:val="24"/>
        </w:rPr>
        <w:t>research</w:t>
      </w:r>
      <w:r w:rsidRPr="002A0A0B">
        <w:rPr>
          <w:rStyle w:val="StyleUnderline"/>
          <w:rFonts w:asciiTheme="minorHAnsi" w:hAnsiTheme="minorHAnsi" w:cstheme="minorHAnsi"/>
          <w:sz w:val="24"/>
          <w:szCs w:val="24"/>
        </w:rPr>
        <w:t xml:space="preserve"> a wide variety of arguments that challenge </w:t>
      </w:r>
      <w:r w:rsidRPr="00484031">
        <w:rPr>
          <w:rStyle w:val="Emphasis"/>
          <w:rFonts w:asciiTheme="minorHAnsi" w:hAnsiTheme="minorHAnsi" w:cstheme="minorHAnsi"/>
          <w:sz w:val="24"/>
          <w:szCs w:val="24"/>
        </w:rPr>
        <w:t>their understanding of the</w:t>
      </w:r>
      <w:r w:rsidRPr="002A0A0B">
        <w:rPr>
          <w:rStyle w:val="Emphasis"/>
          <w:rFonts w:asciiTheme="minorHAnsi" w:hAnsiTheme="minorHAnsi" w:cstheme="minorHAnsi"/>
          <w:sz w:val="24"/>
          <w:szCs w:val="24"/>
        </w:rPr>
        <w:t xml:space="preserve"> </w:t>
      </w:r>
      <w:r w:rsidRPr="00484031">
        <w:rPr>
          <w:rStyle w:val="Emphasis"/>
          <w:rFonts w:asciiTheme="minorHAnsi" w:hAnsiTheme="minorHAnsi" w:cstheme="minorHAnsi"/>
          <w:sz w:val="24"/>
          <w:szCs w:val="24"/>
        </w:rPr>
        <w:t>world</w:t>
      </w:r>
      <w:r w:rsidRPr="002A0A0B">
        <w:rPr>
          <w:rFonts w:asciiTheme="minorHAnsi" w:hAnsiTheme="minorHAnsi" w:cstheme="minorHAnsi"/>
          <w:sz w:val="18"/>
          <w:szCs w:val="24"/>
        </w:rPr>
        <w:t xml:space="preserve"> </w:t>
      </w:r>
      <w:r w:rsidRPr="002A0A0B">
        <w:rPr>
          <w:rFonts w:asciiTheme="minorHAnsi" w:hAnsiTheme="minorHAnsi" w:cstheme="minorHAnsi"/>
          <w:sz w:val="16"/>
        </w:rPr>
        <w:t xml:space="preserve">*1. This is consistent with Roger Solt’s (1995, p. A9-10) claim that </w:t>
      </w:r>
      <w:r w:rsidRPr="002A0A0B">
        <w:rPr>
          <w:rStyle w:val="StyleUnderline"/>
          <w:rFonts w:asciiTheme="minorHAnsi" w:hAnsiTheme="minorHAnsi" w:cstheme="minorHAnsi"/>
          <w:sz w:val="24"/>
          <w:szCs w:val="24"/>
        </w:rPr>
        <w:t>decisions in</w:t>
      </w:r>
      <w:r w:rsidRPr="002A0A0B">
        <w:rPr>
          <w:rFonts w:asciiTheme="minorHAnsi" w:hAnsiTheme="minorHAnsi" w:cstheme="minorHAnsi"/>
          <w:sz w:val="18"/>
          <w:szCs w:val="24"/>
        </w:rPr>
        <w:t xml:space="preserve"> </w:t>
      </w:r>
      <w:r w:rsidRPr="002A0A0B">
        <w:rPr>
          <w:rFonts w:asciiTheme="minorHAnsi" w:hAnsiTheme="minorHAnsi" w:cstheme="minorHAnsi"/>
          <w:sz w:val="16"/>
        </w:rPr>
        <w:t xml:space="preserve">any </w:t>
      </w:r>
      <w:r w:rsidRPr="002A0A0B">
        <w:rPr>
          <w:rStyle w:val="StyleUnderline"/>
          <w:rFonts w:asciiTheme="minorHAnsi" w:hAnsiTheme="minorHAnsi" w:cstheme="minorHAnsi"/>
          <w:sz w:val="24"/>
          <w:szCs w:val="24"/>
        </w:rPr>
        <w:t>debates represent provisional judgements that produce, “our moral and political belief system[s]”.</w:t>
      </w:r>
      <w:r w:rsidRPr="002A0A0B">
        <w:rPr>
          <w:rFonts w:asciiTheme="minorHAnsi" w:hAnsiTheme="minorHAnsi" w:cstheme="minorHAnsi"/>
          <w:sz w:val="18"/>
          <w:szCs w:val="24"/>
        </w:rPr>
        <w:t xml:space="preserve"> </w:t>
      </w:r>
      <w:r w:rsidRPr="002A0A0B">
        <w:rPr>
          <w:rStyle w:val="StyleUnderline"/>
          <w:rFonts w:asciiTheme="minorHAnsi" w:hAnsiTheme="minorHAnsi" w:cstheme="minorHAnsi"/>
          <w:sz w:val="24"/>
          <w:szCs w:val="24"/>
        </w:rPr>
        <w:t>At the end of a season or a career, each person is fundamentally transformed by the conversations they have been a part of.</w:t>
      </w:r>
      <w:r w:rsidRPr="002A0A0B">
        <w:rPr>
          <w:rFonts w:asciiTheme="minorHAnsi" w:hAnsiTheme="minorHAnsi" w:cstheme="minorHAnsi"/>
          <w:sz w:val="18"/>
          <w:szCs w:val="24"/>
        </w:rPr>
        <w:t xml:space="preserve"> </w:t>
      </w:r>
      <w:r w:rsidRPr="002A0A0B">
        <w:rPr>
          <w:rFonts w:asciiTheme="minorHAnsi" w:hAnsiTheme="minorHAnsi" w:cstheme="minorHAnsi"/>
          <w:sz w:val="16"/>
        </w:rPr>
        <w:t xml:space="preserve">Alternatively, </w:t>
      </w:r>
      <w:r w:rsidRPr="002A0A0B">
        <w:rPr>
          <w:rStyle w:val="Emphasis"/>
          <w:rFonts w:asciiTheme="minorHAnsi" w:hAnsiTheme="minorHAnsi" w:cstheme="minorHAnsi"/>
          <w:sz w:val="24"/>
          <w:szCs w:val="24"/>
        </w:rPr>
        <w:t>defenders of the PFM argue</w:t>
      </w:r>
      <w:r w:rsidRPr="002A0A0B">
        <w:rPr>
          <w:rFonts w:asciiTheme="minorHAnsi" w:hAnsiTheme="minorHAnsi" w:cstheme="minorHAnsi"/>
          <w:sz w:val="18"/>
          <w:szCs w:val="24"/>
        </w:rPr>
        <w:t xml:space="preserve"> </w:t>
      </w:r>
      <w:r w:rsidRPr="002A0A0B">
        <w:rPr>
          <w:rFonts w:asciiTheme="minorHAnsi" w:hAnsiTheme="minorHAnsi" w:cstheme="minorHAnsi"/>
          <w:sz w:val="16"/>
        </w:rPr>
        <w:t xml:space="preserve">that competitive equity and </w:t>
      </w:r>
      <w:r w:rsidRPr="002A0A0B">
        <w:rPr>
          <w:rStyle w:val="Emphasis"/>
          <w:rFonts w:asciiTheme="minorHAnsi" w:hAnsiTheme="minorHAnsi" w:cstheme="minorHAnsi"/>
          <w:sz w:val="24"/>
          <w:szCs w:val="24"/>
        </w:rPr>
        <w:t xml:space="preserve">a </w:t>
      </w:r>
      <w:r w:rsidRPr="00484031">
        <w:rPr>
          <w:rStyle w:val="Emphasis"/>
          <w:rFonts w:asciiTheme="minorHAnsi" w:hAnsiTheme="minorHAnsi" w:cstheme="minorHAnsi"/>
          <w:sz w:val="24"/>
          <w:szCs w:val="24"/>
        </w:rPr>
        <w:t>fair</w:t>
      </w:r>
      <w:r w:rsidRPr="002A0A0B">
        <w:rPr>
          <w:rStyle w:val="Emphasis"/>
          <w:rFonts w:asciiTheme="minorHAnsi" w:hAnsiTheme="minorHAnsi" w:cstheme="minorHAnsi"/>
          <w:sz w:val="24"/>
          <w:szCs w:val="24"/>
        </w:rPr>
        <w:t xml:space="preserve"> decision is the only thing each round should represent</w:t>
      </w:r>
      <w:r w:rsidRPr="002A0A0B">
        <w:rPr>
          <w:rFonts w:asciiTheme="minorHAnsi" w:hAnsiTheme="minorHAnsi" w:cstheme="minorHAnsi"/>
          <w:sz w:val="16"/>
        </w:rPr>
        <w:t xml:space="preserve">. However, the </w:t>
      </w:r>
      <w:r w:rsidRPr="00484031">
        <w:rPr>
          <w:rStyle w:val="Emphasis"/>
          <w:rFonts w:asciiTheme="minorHAnsi" w:hAnsiTheme="minorHAnsi" w:cstheme="minorHAnsi"/>
          <w:sz w:val="24"/>
          <w:szCs w:val="24"/>
        </w:rPr>
        <w:t>competition for its own sake is unacceptable in an educational activity</w:t>
      </w:r>
      <w:r w:rsidRPr="00484031">
        <w:rPr>
          <w:rFonts w:asciiTheme="minorHAnsi" w:hAnsiTheme="minorHAnsi" w:cstheme="minorHAnsi"/>
          <w:szCs w:val="24"/>
        </w:rPr>
        <w:t>.</w:t>
      </w:r>
      <w:r w:rsidRPr="002A0A0B">
        <w:rPr>
          <w:rFonts w:asciiTheme="minorHAnsi" w:hAnsiTheme="minorHAnsi" w:cstheme="minorHAnsi"/>
          <w:szCs w:val="24"/>
        </w:rPr>
        <w:t xml:space="preserve"> </w:t>
      </w:r>
      <w:r w:rsidRPr="002A0A0B">
        <w:rPr>
          <w:rStyle w:val="StyleUnderline"/>
          <w:rFonts w:asciiTheme="minorHAnsi" w:hAnsiTheme="minorHAnsi" w:cstheme="minorHAnsi"/>
          <w:sz w:val="24"/>
          <w:szCs w:val="24"/>
        </w:rPr>
        <w:t xml:space="preserve">Tiffany Dillard-Knox, Director of The University of Louisville Malcolm X Debate Society and former participant in “The Louisville Project” </w:t>
      </w:r>
      <w:r w:rsidRPr="002A0A0B">
        <w:rPr>
          <w:rFonts w:asciiTheme="minorHAnsi" w:hAnsiTheme="minorHAnsi" w:cstheme="minorHAnsi"/>
          <w:szCs w:val="24"/>
        </w:rPr>
        <w:t xml:space="preserve">*2 </w:t>
      </w:r>
      <w:r w:rsidRPr="002A0A0B">
        <w:rPr>
          <w:rStyle w:val="StyleUnderline"/>
          <w:rFonts w:asciiTheme="minorHAnsi" w:hAnsiTheme="minorHAnsi" w:cstheme="minorHAnsi"/>
          <w:sz w:val="24"/>
          <w:szCs w:val="24"/>
        </w:rPr>
        <w:t>warns us against such a mode of competition:</w:t>
      </w:r>
      <w:r w:rsidRPr="002A0A0B">
        <w:rPr>
          <w:rFonts w:asciiTheme="minorHAnsi" w:hAnsiTheme="minorHAnsi" w:cstheme="minorHAnsi"/>
          <w:sz w:val="16"/>
        </w:rPr>
        <w:t xml:space="preserve"> “Competition at all costs is dangerous...Our argument was that people wanted to win and would do anything to win regardless of the dehumanizing effects of particular strategies... like the Malthus argument...it was all about winning... Competition at all costs creates harmful effects because we’re not thinking about the people we are debating against...” </w:t>
      </w:r>
      <w:r w:rsidRPr="002A0A0B">
        <w:rPr>
          <w:rStyle w:val="Emphasis"/>
          <w:rFonts w:asciiTheme="minorHAnsi" w:hAnsiTheme="minorHAnsi" w:cstheme="minorHAnsi"/>
          <w:sz w:val="24"/>
          <w:szCs w:val="24"/>
        </w:rPr>
        <w:t>Prior to Kritik debaters pushing back on competition at all costs, judges would allow students to make racist, sexist, or otherwise discriminatory arguments because, as Director Dillard-Knox explains,” ... literally anything went”.</w:t>
      </w:r>
      <w:r w:rsidRPr="002A0A0B">
        <w:rPr>
          <w:rFonts w:asciiTheme="minorHAnsi" w:hAnsiTheme="minorHAnsi" w:cstheme="minorHAnsi"/>
          <w:sz w:val="18"/>
          <w:szCs w:val="24"/>
        </w:rPr>
        <w:t xml:space="preserve"> </w:t>
      </w:r>
      <w:r w:rsidRPr="002A0A0B">
        <w:rPr>
          <w:rFonts w:asciiTheme="minorHAnsi" w:hAnsiTheme="minorHAnsi" w:cstheme="minorHAnsi"/>
          <w:sz w:val="16"/>
        </w:rPr>
        <w:t>Today, judges are willing to penalize debaters for creating a hostile environment because competition is no longer our sole priority. To avoid this pitfall</w:t>
      </w:r>
      <w:r w:rsidRPr="002A0A0B">
        <w:rPr>
          <w:rFonts w:asciiTheme="minorHAnsi" w:hAnsiTheme="minorHAnsi" w:cstheme="minorHAnsi"/>
          <w:szCs w:val="24"/>
        </w:rPr>
        <w:t xml:space="preserve">, </w:t>
      </w:r>
      <w:r w:rsidRPr="002A0A0B">
        <w:rPr>
          <w:rStyle w:val="Emphasis"/>
          <w:rFonts w:asciiTheme="minorHAnsi" w:hAnsiTheme="minorHAnsi" w:cstheme="minorHAnsi"/>
          <w:sz w:val="24"/>
          <w:szCs w:val="24"/>
        </w:rPr>
        <w:t xml:space="preserve">KFM will </w:t>
      </w:r>
      <w:r w:rsidRPr="00484031">
        <w:rPr>
          <w:rStyle w:val="Emphasis"/>
          <w:rFonts w:asciiTheme="minorHAnsi" w:hAnsiTheme="minorHAnsi" w:cstheme="minorHAnsi"/>
          <w:sz w:val="24"/>
          <w:szCs w:val="24"/>
        </w:rPr>
        <w:t>prioritize</w:t>
      </w:r>
      <w:r w:rsidRPr="002A0A0B">
        <w:rPr>
          <w:rStyle w:val="Emphasis"/>
          <w:rFonts w:asciiTheme="minorHAnsi" w:hAnsiTheme="minorHAnsi" w:cstheme="minorHAnsi"/>
          <w:sz w:val="24"/>
          <w:szCs w:val="24"/>
        </w:rPr>
        <w:t xml:space="preserve"> that the educational environment and </w:t>
      </w:r>
      <w:r w:rsidRPr="00484031">
        <w:rPr>
          <w:rStyle w:val="Emphasis"/>
          <w:rFonts w:asciiTheme="minorHAnsi" w:hAnsiTheme="minorHAnsi" w:cstheme="minorHAnsi"/>
          <w:sz w:val="24"/>
          <w:szCs w:val="24"/>
        </w:rPr>
        <w:t>the growth of students over</w:t>
      </w:r>
      <w:r w:rsidRPr="002A0A0B">
        <w:rPr>
          <w:rStyle w:val="Emphasis"/>
          <w:rFonts w:asciiTheme="minorHAnsi" w:hAnsiTheme="minorHAnsi" w:cstheme="minorHAnsi"/>
          <w:sz w:val="24"/>
          <w:szCs w:val="24"/>
        </w:rPr>
        <w:t xml:space="preserve"> any </w:t>
      </w:r>
      <w:r w:rsidRPr="00484031">
        <w:rPr>
          <w:rStyle w:val="Emphasis"/>
          <w:rFonts w:asciiTheme="minorHAnsi" w:hAnsiTheme="minorHAnsi" w:cstheme="minorHAnsi"/>
          <w:sz w:val="24"/>
          <w:szCs w:val="24"/>
        </w:rPr>
        <w:t>marginal benefits of</w:t>
      </w:r>
      <w:r w:rsidRPr="002A0A0B">
        <w:rPr>
          <w:rStyle w:val="Emphasis"/>
          <w:rFonts w:asciiTheme="minorHAnsi" w:hAnsiTheme="minorHAnsi" w:cstheme="minorHAnsi"/>
          <w:sz w:val="24"/>
          <w:szCs w:val="24"/>
        </w:rPr>
        <w:t xml:space="preserve"> </w:t>
      </w:r>
      <w:r w:rsidRPr="00484031">
        <w:rPr>
          <w:rStyle w:val="Emphasis"/>
          <w:rFonts w:asciiTheme="minorHAnsi" w:hAnsiTheme="minorHAnsi" w:cstheme="minorHAnsi"/>
          <w:sz w:val="24"/>
          <w:szCs w:val="24"/>
        </w:rPr>
        <w:t>improved competition</w:t>
      </w:r>
      <w:r w:rsidRPr="002A0A0B">
        <w:rPr>
          <w:rStyle w:val="Emphasis"/>
          <w:rFonts w:asciiTheme="minorHAnsi" w:hAnsiTheme="minorHAnsi" w:cstheme="minorHAnsi"/>
          <w:sz w:val="24"/>
          <w:szCs w:val="24"/>
        </w:rPr>
        <w:t>.</w:t>
      </w:r>
      <w:r w:rsidRPr="002A0A0B">
        <w:rPr>
          <w:rFonts w:asciiTheme="minorHAnsi" w:hAnsiTheme="minorHAnsi" w:cstheme="minorHAnsi"/>
          <w:szCs w:val="24"/>
        </w:rPr>
        <w:t xml:space="preserve"> </w:t>
      </w:r>
      <w:r w:rsidRPr="00484031">
        <w:rPr>
          <w:rStyle w:val="StyleUnderline"/>
          <w:rFonts w:asciiTheme="minorHAnsi" w:hAnsiTheme="minorHAnsi" w:cstheme="minorHAnsi"/>
          <w:sz w:val="24"/>
          <w:szCs w:val="24"/>
        </w:rPr>
        <w:t>The</w:t>
      </w:r>
      <w:r w:rsidRPr="002A0A0B">
        <w:rPr>
          <w:rStyle w:val="StyleUnderline"/>
          <w:rFonts w:asciiTheme="minorHAnsi" w:hAnsiTheme="minorHAnsi" w:cstheme="minorHAnsi"/>
          <w:sz w:val="24"/>
          <w:szCs w:val="24"/>
        </w:rPr>
        <w:t xml:space="preserve"> </w:t>
      </w:r>
      <w:r w:rsidRPr="00484031">
        <w:rPr>
          <w:rStyle w:val="StyleUnderline"/>
          <w:rFonts w:asciiTheme="minorHAnsi" w:hAnsiTheme="minorHAnsi" w:cstheme="minorHAnsi"/>
          <w:sz w:val="24"/>
          <w:szCs w:val="24"/>
        </w:rPr>
        <w:t>Kritik-Focus Model starts with the Affirmative team</w:t>
      </w:r>
      <w:r w:rsidRPr="002A0A0B">
        <w:rPr>
          <w:rStyle w:val="Emphasis"/>
          <w:rFonts w:asciiTheme="minorHAnsi" w:hAnsiTheme="minorHAnsi" w:cstheme="minorHAnsi"/>
          <w:sz w:val="24"/>
          <w:szCs w:val="24"/>
        </w:rPr>
        <w:t xml:space="preserve">. It is their burden </w:t>
      </w:r>
      <w:r w:rsidRPr="00484031">
        <w:rPr>
          <w:rStyle w:val="Emphasis"/>
          <w:rFonts w:asciiTheme="minorHAnsi" w:hAnsiTheme="minorHAnsi" w:cstheme="minorHAnsi"/>
          <w:sz w:val="24"/>
          <w:szCs w:val="24"/>
        </w:rPr>
        <w:t>to choose a critical</w:t>
      </w:r>
      <w:r w:rsidRPr="002A0A0B">
        <w:rPr>
          <w:rStyle w:val="Emphasis"/>
          <w:rFonts w:asciiTheme="minorHAnsi" w:hAnsiTheme="minorHAnsi" w:cstheme="minorHAnsi"/>
          <w:sz w:val="24"/>
          <w:szCs w:val="24"/>
        </w:rPr>
        <w:t xml:space="preserve">/cultural </w:t>
      </w:r>
      <w:r w:rsidRPr="00484031">
        <w:rPr>
          <w:rStyle w:val="Emphasis"/>
          <w:rFonts w:asciiTheme="minorHAnsi" w:hAnsiTheme="minorHAnsi" w:cstheme="minorHAnsi"/>
          <w:sz w:val="24"/>
          <w:szCs w:val="24"/>
        </w:rPr>
        <w:t>perspective</w:t>
      </w:r>
      <w:r w:rsidRPr="002A0A0B">
        <w:rPr>
          <w:rFonts w:asciiTheme="minorHAnsi" w:hAnsiTheme="minorHAnsi" w:cstheme="minorHAnsi"/>
          <w:szCs w:val="24"/>
        </w:rPr>
        <w:t xml:space="preserve"> </w:t>
      </w:r>
      <w:r w:rsidRPr="002A0A0B">
        <w:rPr>
          <w:rStyle w:val="StyleUnderline"/>
          <w:rFonts w:asciiTheme="minorHAnsi" w:hAnsiTheme="minorHAnsi" w:cstheme="minorHAnsi"/>
          <w:sz w:val="24"/>
          <w:szCs w:val="24"/>
        </w:rPr>
        <w:t xml:space="preserve">based, at least partially, on academic research </w:t>
      </w:r>
      <w:r w:rsidRPr="00484031">
        <w:rPr>
          <w:rStyle w:val="Emphasis"/>
          <w:rFonts w:asciiTheme="minorHAnsi" w:hAnsiTheme="minorHAnsi" w:cstheme="minorHAnsi"/>
          <w:sz w:val="24"/>
          <w:szCs w:val="24"/>
        </w:rPr>
        <w:t>and apply it to the Resolution</w:t>
      </w:r>
      <w:r w:rsidRPr="002A0A0B">
        <w:rPr>
          <w:rStyle w:val="StyleUnderline"/>
          <w:rFonts w:asciiTheme="minorHAnsi" w:hAnsiTheme="minorHAnsi" w:cstheme="minorHAnsi"/>
          <w:sz w:val="24"/>
          <w:szCs w:val="24"/>
        </w:rPr>
        <w:t>. Perspectives run the gamut from Critical Race Theory, Womanism, [Latine], and Marxist perspectives to broader theories of Ontology, Epistemology, and Cosmology</w:t>
      </w:r>
      <w:r w:rsidRPr="002A0A0B">
        <w:rPr>
          <w:rFonts w:asciiTheme="minorHAnsi" w:hAnsiTheme="minorHAnsi" w:cstheme="minorHAnsi"/>
          <w:szCs w:val="24"/>
        </w:rPr>
        <w:t>.</w:t>
      </w:r>
      <w:r w:rsidRPr="002A0A0B">
        <w:rPr>
          <w:rFonts w:asciiTheme="minorHAnsi" w:hAnsiTheme="minorHAnsi" w:cstheme="minorHAnsi"/>
          <w:sz w:val="16"/>
        </w:rPr>
        <w:t xml:space="preserve"> From their critical/cultural understanding of the Resolution, </w:t>
      </w:r>
      <w:r w:rsidRPr="00484031">
        <w:rPr>
          <w:rStyle w:val="Emphasis"/>
          <w:rFonts w:asciiTheme="minorHAnsi" w:hAnsiTheme="minorHAnsi" w:cstheme="minorHAnsi"/>
          <w:sz w:val="24"/>
          <w:szCs w:val="24"/>
        </w:rPr>
        <w:t>the Affirmative must advocate a Method of change that departs from the status quo</w:t>
      </w:r>
      <w:r w:rsidRPr="002A0A0B">
        <w:rPr>
          <w:rFonts w:asciiTheme="minorHAnsi" w:hAnsiTheme="minorHAnsi" w:cstheme="minorHAnsi"/>
          <w:szCs w:val="24"/>
        </w:rPr>
        <w:t xml:space="preserve">. </w:t>
      </w:r>
      <w:r w:rsidRPr="002A0A0B">
        <w:rPr>
          <w:rStyle w:val="Emphasis"/>
          <w:rFonts w:asciiTheme="minorHAnsi" w:hAnsiTheme="minorHAnsi" w:cstheme="minorHAnsi"/>
          <w:sz w:val="24"/>
          <w:szCs w:val="24"/>
        </w:rPr>
        <w:t>The Negative team has the burden of rejoinder—</w:t>
      </w:r>
      <w:r w:rsidRPr="002A0A0B">
        <w:rPr>
          <w:rStyle w:val="StyleUnderline"/>
          <w:rFonts w:asciiTheme="minorHAnsi" w:hAnsiTheme="minorHAnsi" w:cstheme="minorHAnsi"/>
          <w:sz w:val="24"/>
          <w:szCs w:val="24"/>
        </w:rPr>
        <w:t>they must prove that the Affirmative Method is not desirable</w:t>
      </w:r>
      <w:r w:rsidRPr="002A0A0B">
        <w:rPr>
          <w:rFonts w:asciiTheme="minorHAnsi" w:hAnsiTheme="minorHAnsi" w:cstheme="minorHAnsi"/>
          <w:sz w:val="16"/>
        </w:rPr>
        <w:t xml:space="preserve">. To prove that the Affirmative is not desirable, </w:t>
      </w:r>
      <w:r w:rsidRPr="002A0A0B">
        <w:rPr>
          <w:rStyle w:val="StyleUnderline"/>
          <w:rFonts w:asciiTheme="minorHAnsi" w:hAnsiTheme="minorHAnsi" w:cstheme="minorHAnsi"/>
          <w:sz w:val="24"/>
          <w:szCs w:val="24"/>
        </w:rPr>
        <w:t>the Negative must choose a critical/cultural perspective, evaluate the Affirmative, and respond</w:t>
      </w:r>
      <w:r w:rsidRPr="002A0A0B">
        <w:rPr>
          <w:rFonts w:asciiTheme="minorHAnsi" w:hAnsiTheme="minorHAnsi" w:cstheme="minorHAnsi"/>
          <w:szCs w:val="24"/>
        </w:rPr>
        <w:t xml:space="preserve">. </w:t>
      </w:r>
      <w:r w:rsidRPr="00484031">
        <w:rPr>
          <w:rStyle w:val="Emphasis"/>
          <w:rFonts w:asciiTheme="minorHAnsi" w:hAnsiTheme="minorHAnsi" w:cstheme="minorHAnsi"/>
          <w:sz w:val="24"/>
          <w:szCs w:val="24"/>
        </w:rPr>
        <w:t>After a year of K</w:t>
      </w:r>
      <w:r w:rsidRPr="002A0A0B">
        <w:rPr>
          <w:rStyle w:val="Emphasis"/>
          <w:rFonts w:asciiTheme="minorHAnsi" w:hAnsiTheme="minorHAnsi" w:cstheme="minorHAnsi"/>
          <w:sz w:val="24"/>
          <w:szCs w:val="24"/>
        </w:rPr>
        <w:t xml:space="preserve">ritikal </w:t>
      </w:r>
      <w:r w:rsidRPr="00484031">
        <w:rPr>
          <w:rStyle w:val="Emphasis"/>
          <w:rFonts w:asciiTheme="minorHAnsi" w:hAnsiTheme="minorHAnsi" w:cstheme="minorHAnsi"/>
          <w:sz w:val="24"/>
          <w:szCs w:val="24"/>
        </w:rPr>
        <w:t>debates</w:t>
      </w:r>
      <w:r w:rsidRPr="002A0A0B">
        <w:rPr>
          <w:rStyle w:val="Emphasis"/>
          <w:rFonts w:asciiTheme="minorHAnsi" w:hAnsiTheme="minorHAnsi" w:cstheme="minorHAnsi"/>
          <w:sz w:val="24"/>
          <w:szCs w:val="24"/>
        </w:rPr>
        <w:t xml:space="preserve"> on the Resolution, </w:t>
      </w:r>
      <w:r w:rsidRPr="00484031">
        <w:rPr>
          <w:rStyle w:val="Emphasis"/>
          <w:rFonts w:asciiTheme="minorHAnsi" w:hAnsiTheme="minorHAnsi" w:cstheme="minorHAnsi"/>
          <w:sz w:val="24"/>
          <w:szCs w:val="24"/>
        </w:rPr>
        <w:t>a</w:t>
      </w:r>
      <w:r w:rsidRPr="002A0A0B">
        <w:rPr>
          <w:rStyle w:val="Emphasis"/>
          <w:rFonts w:asciiTheme="minorHAnsi" w:hAnsiTheme="minorHAnsi" w:cstheme="minorHAnsi"/>
          <w:sz w:val="24"/>
          <w:szCs w:val="24"/>
        </w:rPr>
        <w:t xml:space="preserve"> single </w:t>
      </w:r>
      <w:r w:rsidRPr="00484031">
        <w:rPr>
          <w:rStyle w:val="Emphasis"/>
          <w:rFonts w:asciiTheme="minorHAnsi" w:hAnsiTheme="minorHAnsi" w:cstheme="minorHAnsi"/>
          <w:sz w:val="24"/>
          <w:szCs w:val="24"/>
        </w:rPr>
        <w:t>student would have been exposed to</w:t>
      </w:r>
      <w:r w:rsidRPr="002A0A0B">
        <w:rPr>
          <w:rStyle w:val="Emphasis"/>
          <w:rFonts w:asciiTheme="minorHAnsi" w:hAnsiTheme="minorHAnsi" w:cstheme="minorHAnsi"/>
          <w:sz w:val="24"/>
          <w:szCs w:val="24"/>
        </w:rPr>
        <w:t xml:space="preserve"> dozens of critical perspectives and would have a deep understanding of </w:t>
      </w:r>
      <w:r w:rsidRPr="00484031">
        <w:rPr>
          <w:rStyle w:val="Emphasis"/>
          <w:rFonts w:asciiTheme="minorHAnsi" w:hAnsiTheme="minorHAnsi" w:cstheme="minorHAnsi"/>
          <w:sz w:val="24"/>
          <w:szCs w:val="24"/>
        </w:rPr>
        <w:t>forgotten</w:t>
      </w:r>
      <w:r w:rsidRPr="002A0A0B">
        <w:rPr>
          <w:rStyle w:val="Emphasis"/>
          <w:rFonts w:asciiTheme="minorHAnsi" w:hAnsiTheme="minorHAnsi" w:cstheme="minorHAnsi"/>
          <w:sz w:val="24"/>
          <w:szCs w:val="24"/>
        </w:rPr>
        <w:t xml:space="preserve"> or sublimated </w:t>
      </w:r>
      <w:r w:rsidRPr="00484031">
        <w:rPr>
          <w:rStyle w:val="Emphasis"/>
          <w:rFonts w:asciiTheme="minorHAnsi" w:hAnsiTheme="minorHAnsi" w:cstheme="minorHAnsi"/>
          <w:sz w:val="24"/>
          <w:szCs w:val="24"/>
        </w:rPr>
        <w:t>histories</w:t>
      </w:r>
      <w:r w:rsidRPr="002A0A0B">
        <w:rPr>
          <w:rStyle w:val="Emphasis"/>
          <w:rFonts w:asciiTheme="minorHAnsi" w:hAnsiTheme="minorHAnsi" w:cstheme="minorHAnsi"/>
          <w:sz w:val="24"/>
          <w:szCs w:val="24"/>
        </w:rPr>
        <w:t xml:space="preserve"> that </w:t>
      </w:r>
      <w:r w:rsidRPr="00484031">
        <w:rPr>
          <w:rStyle w:val="Emphasis"/>
          <w:rFonts w:asciiTheme="minorHAnsi" w:hAnsiTheme="minorHAnsi" w:cstheme="minorHAnsi"/>
          <w:sz w:val="24"/>
          <w:szCs w:val="24"/>
        </w:rPr>
        <w:t>they do not learn anywhere else.</w:t>
      </w:r>
      <w:r w:rsidRPr="002A0A0B">
        <w:rPr>
          <w:rStyle w:val="Emphasis"/>
          <w:rFonts w:asciiTheme="minorHAnsi" w:hAnsiTheme="minorHAnsi" w:cstheme="minorHAnsi"/>
        </w:rPr>
        <w:t xml:space="preserve"> </w:t>
      </w:r>
      <w:r w:rsidRPr="002A0A0B">
        <w:rPr>
          <w:rFonts w:asciiTheme="minorHAnsi" w:hAnsiTheme="minorHAnsi" w:cstheme="minorHAnsi"/>
          <w:sz w:val="16"/>
        </w:rPr>
        <w:t xml:space="preserve">By the end of a debate career, competitors would be incentivized to be proficient and well-read across all parts of the academy. </w:t>
      </w:r>
      <w:r w:rsidRPr="002A0A0B">
        <w:rPr>
          <w:rStyle w:val="Emphasis"/>
          <w:rFonts w:asciiTheme="minorHAnsi" w:hAnsiTheme="minorHAnsi" w:cstheme="minorHAnsi"/>
          <w:sz w:val="24"/>
          <w:szCs w:val="24"/>
        </w:rPr>
        <w:t xml:space="preserve">The NDT champion, CEDA, or TOC champion would represent the team with the best ability to evaluate, apply, and articulate critical/cultural theories and methods to global problems. </w:t>
      </w:r>
      <w:r w:rsidRPr="002A0A0B">
        <w:rPr>
          <w:rFonts w:asciiTheme="minorHAnsi" w:hAnsiTheme="minorHAnsi" w:cstheme="minorHAnsi"/>
          <w:sz w:val="16"/>
        </w:rPr>
        <w:t xml:space="preserve">KFM Affirmative Methods must make a good faith effort to be tied to the topic. Opponents of this argue that this allows the Affirmative to choose an advocacy outside of the topic. I, however, am arguing that we re-think what it means to debate the Resolution. </w:t>
      </w:r>
      <w:r w:rsidRPr="002A0A0B">
        <w:rPr>
          <w:rStyle w:val="Emphasis"/>
          <w:rFonts w:asciiTheme="minorHAnsi" w:hAnsiTheme="minorHAnsi" w:cstheme="minorHAnsi"/>
          <w:sz w:val="24"/>
          <w:szCs w:val="24"/>
        </w:rPr>
        <w:t xml:space="preserve">Those who compete under the KFM understand debatable </w:t>
      </w:r>
      <w:r w:rsidRPr="00484031">
        <w:rPr>
          <w:rStyle w:val="Emphasis"/>
          <w:rFonts w:asciiTheme="minorHAnsi" w:hAnsiTheme="minorHAnsi" w:cstheme="minorHAnsi"/>
          <w:sz w:val="24"/>
          <w:szCs w:val="24"/>
        </w:rPr>
        <w:t>arguments</w:t>
      </w:r>
      <w:r w:rsidRPr="002A0A0B">
        <w:rPr>
          <w:rStyle w:val="Emphasis"/>
          <w:rFonts w:asciiTheme="minorHAnsi" w:hAnsiTheme="minorHAnsi" w:cstheme="minorHAnsi"/>
          <w:sz w:val="24"/>
          <w:szCs w:val="24"/>
        </w:rPr>
        <w:t xml:space="preserve"> to be </w:t>
      </w:r>
      <w:r w:rsidRPr="00484031">
        <w:rPr>
          <w:rStyle w:val="Emphasis"/>
          <w:rFonts w:asciiTheme="minorHAnsi" w:hAnsiTheme="minorHAnsi" w:cstheme="minorHAnsi"/>
          <w:sz w:val="24"/>
          <w:szCs w:val="24"/>
        </w:rPr>
        <w:t>limited by</w:t>
      </w:r>
      <w:r w:rsidRPr="002A0A0B">
        <w:rPr>
          <w:rStyle w:val="Emphasis"/>
          <w:rFonts w:asciiTheme="minorHAnsi" w:hAnsiTheme="minorHAnsi" w:cstheme="minorHAnsi"/>
          <w:sz w:val="24"/>
          <w:szCs w:val="24"/>
        </w:rPr>
        <w:t xml:space="preserve"> something I call the Travel Test.</w:t>
      </w:r>
      <w:r w:rsidRPr="002A0A0B">
        <w:rPr>
          <w:rFonts w:asciiTheme="minorHAnsi" w:hAnsiTheme="minorHAnsi" w:cstheme="minorHAnsi"/>
          <w:sz w:val="18"/>
          <w:szCs w:val="24"/>
        </w:rPr>
        <w:t xml:space="preserve"> </w:t>
      </w:r>
      <w:r w:rsidRPr="002A0A0B">
        <w:rPr>
          <w:rFonts w:asciiTheme="minorHAnsi" w:hAnsiTheme="minorHAnsi" w:cstheme="minorHAnsi"/>
          <w:sz w:val="16"/>
        </w:rPr>
        <w:t xml:space="preserve">When teams are traveling to competitions and someone inquires about the topic, well-worn travelers know not to rattle off the entire Resolution. Instead, </w:t>
      </w:r>
      <w:r w:rsidRPr="002A0A0B">
        <w:rPr>
          <w:rStyle w:val="Emphasis"/>
          <w:rFonts w:asciiTheme="minorHAnsi" w:hAnsiTheme="minorHAnsi" w:cstheme="minorHAnsi"/>
          <w:sz w:val="24"/>
          <w:szCs w:val="24"/>
        </w:rPr>
        <w:t xml:space="preserve">we provide the </w:t>
      </w:r>
      <w:r w:rsidRPr="00484031">
        <w:rPr>
          <w:rStyle w:val="Emphasis"/>
          <w:rFonts w:asciiTheme="minorHAnsi" w:hAnsiTheme="minorHAnsi" w:cstheme="minorHAnsi"/>
          <w:sz w:val="24"/>
          <w:szCs w:val="24"/>
        </w:rPr>
        <w:t>key words that describe the larger topic</w:t>
      </w:r>
      <w:r w:rsidRPr="002A0A0B">
        <w:rPr>
          <w:rStyle w:val="Emphasis"/>
          <w:rFonts w:asciiTheme="minorHAnsi" w:hAnsiTheme="minorHAnsi" w:cstheme="minorHAnsi"/>
          <w:sz w:val="24"/>
          <w:szCs w:val="24"/>
        </w:rPr>
        <w:t xml:space="preserve"> being debated</w:t>
      </w:r>
      <w:r w:rsidRPr="002A0A0B">
        <w:rPr>
          <w:rFonts w:asciiTheme="minorHAnsi" w:hAnsiTheme="minorHAnsi" w:cstheme="minorHAnsi"/>
          <w:szCs w:val="24"/>
        </w:rPr>
        <w:t xml:space="preserve">. </w:t>
      </w:r>
      <w:r w:rsidRPr="00484031">
        <w:rPr>
          <w:rStyle w:val="Emphasis"/>
          <w:rFonts w:asciiTheme="minorHAnsi" w:hAnsiTheme="minorHAnsi" w:cstheme="minorHAnsi"/>
          <w:sz w:val="24"/>
          <w:szCs w:val="24"/>
        </w:rPr>
        <w:t>This</w:t>
      </w:r>
      <w:r w:rsidRPr="002A0A0B">
        <w:rPr>
          <w:rStyle w:val="Emphasis"/>
          <w:rFonts w:asciiTheme="minorHAnsi" w:hAnsiTheme="minorHAnsi" w:cstheme="minorHAnsi"/>
          <w:sz w:val="24"/>
          <w:szCs w:val="24"/>
        </w:rPr>
        <w:t xml:space="preserve"> year’s CPD </w:t>
      </w:r>
      <w:r w:rsidRPr="00484031">
        <w:rPr>
          <w:rStyle w:val="Emphasis"/>
          <w:rFonts w:asciiTheme="minorHAnsi" w:hAnsiTheme="minorHAnsi" w:cstheme="minorHAnsi"/>
          <w:sz w:val="24"/>
          <w:szCs w:val="24"/>
        </w:rPr>
        <w:t>topic is Military Alliances. No proponent</w:t>
      </w:r>
      <w:r w:rsidRPr="002A0A0B">
        <w:rPr>
          <w:rStyle w:val="Emphasis"/>
          <w:rFonts w:asciiTheme="minorHAnsi" w:hAnsiTheme="minorHAnsi" w:cstheme="minorHAnsi"/>
          <w:sz w:val="24"/>
          <w:szCs w:val="24"/>
        </w:rPr>
        <w:t xml:space="preserve"> of KFM </w:t>
      </w:r>
      <w:r w:rsidRPr="00484031">
        <w:rPr>
          <w:rStyle w:val="Emphasis"/>
          <w:rFonts w:asciiTheme="minorHAnsi" w:hAnsiTheme="minorHAnsi" w:cstheme="minorHAnsi"/>
          <w:sz w:val="24"/>
          <w:szCs w:val="24"/>
        </w:rPr>
        <w:t>would be surprised to hear an Affirmative</w:t>
      </w:r>
      <w:r w:rsidRPr="002A0A0B">
        <w:rPr>
          <w:rStyle w:val="Emphasis"/>
          <w:rFonts w:asciiTheme="minorHAnsi" w:hAnsiTheme="minorHAnsi" w:cstheme="minorHAnsi"/>
          <w:sz w:val="24"/>
          <w:szCs w:val="24"/>
        </w:rPr>
        <w:t xml:space="preserve"> </w:t>
      </w:r>
      <w:r w:rsidRPr="00484031">
        <w:rPr>
          <w:rStyle w:val="Emphasis"/>
          <w:rFonts w:asciiTheme="minorHAnsi" w:hAnsiTheme="minorHAnsi" w:cstheme="minorHAnsi"/>
          <w:sz w:val="24"/>
          <w:szCs w:val="24"/>
        </w:rPr>
        <w:t>that reduces</w:t>
      </w:r>
      <w:r w:rsidRPr="002A0A0B">
        <w:rPr>
          <w:rStyle w:val="Emphasis"/>
          <w:rFonts w:asciiTheme="minorHAnsi" w:hAnsiTheme="minorHAnsi" w:cstheme="minorHAnsi"/>
          <w:sz w:val="24"/>
          <w:szCs w:val="24"/>
        </w:rPr>
        <w:t xml:space="preserve"> a commitment to the system of </w:t>
      </w:r>
      <w:r w:rsidRPr="00484031">
        <w:rPr>
          <w:rStyle w:val="Emphasis"/>
          <w:rFonts w:asciiTheme="minorHAnsi" w:hAnsiTheme="minorHAnsi" w:cstheme="minorHAnsi"/>
          <w:sz w:val="24"/>
          <w:szCs w:val="24"/>
        </w:rPr>
        <w:t>Militarism itself</w:t>
      </w:r>
      <w:r w:rsidRPr="002A0A0B">
        <w:rPr>
          <w:rStyle w:val="Emphasis"/>
          <w:rFonts w:asciiTheme="minorHAnsi" w:hAnsiTheme="minorHAnsi" w:cstheme="minorHAnsi"/>
          <w:sz w:val="24"/>
          <w:szCs w:val="24"/>
        </w:rPr>
        <w:t xml:space="preserve">. </w:t>
      </w:r>
      <w:r w:rsidRPr="00484031">
        <w:rPr>
          <w:rStyle w:val="Emphasis"/>
          <w:rFonts w:asciiTheme="minorHAnsi" w:hAnsiTheme="minorHAnsi" w:cstheme="minorHAnsi"/>
          <w:sz w:val="24"/>
          <w:szCs w:val="24"/>
        </w:rPr>
        <w:t>This is a predictable</w:t>
      </w:r>
      <w:r w:rsidRPr="002A0A0B">
        <w:rPr>
          <w:rStyle w:val="Emphasis"/>
          <w:rFonts w:asciiTheme="minorHAnsi" w:hAnsiTheme="minorHAnsi" w:cstheme="minorHAnsi"/>
          <w:sz w:val="24"/>
          <w:szCs w:val="24"/>
        </w:rPr>
        <w:t xml:space="preserve">, controversial premise for a </w:t>
      </w:r>
      <w:r w:rsidRPr="00484031">
        <w:rPr>
          <w:rStyle w:val="Emphasis"/>
          <w:rFonts w:asciiTheme="minorHAnsi" w:hAnsiTheme="minorHAnsi" w:cstheme="minorHAnsi"/>
          <w:sz w:val="24"/>
          <w:szCs w:val="24"/>
        </w:rPr>
        <w:t>Kritikal argument linked to the core of the topic</w:t>
      </w:r>
      <w:r w:rsidRPr="002A0A0B">
        <w:rPr>
          <w:rStyle w:val="Emphasis"/>
          <w:rFonts w:asciiTheme="minorHAnsi" w:hAnsiTheme="minorHAnsi" w:cstheme="minorHAnsi"/>
          <w:sz w:val="24"/>
          <w:szCs w:val="24"/>
        </w:rPr>
        <w:t xml:space="preserve">. </w:t>
      </w:r>
      <w:r w:rsidRPr="002A0A0B">
        <w:rPr>
          <w:rFonts w:asciiTheme="minorHAnsi" w:hAnsiTheme="minorHAnsi" w:cstheme="minorHAnsi"/>
          <w:sz w:val="16"/>
        </w:rPr>
        <w:t xml:space="preserve">PFM advocates object to shifting from “The” Resolution controversy to “A” topic controversy even though they may acknowledge that many Kritikal Methods are controversial. </w:t>
      </w:r>
      <w:r w:rsidRPr="002A0A0B">
        <w:rPr>
          <w:rStyle w:val="Emphasis"/>
          <w:rFonts w:asciiTheme="minorHAnsi" w:hAnsiTheme="minorHAnsi" w:cstheme="minorHAnsi"/>
          <w:sz w:val="24"/>
          <w:szCs w:val="24"/>
        </w:rPr>
        <w:t>William Repko</w:t>
      </w:r>
      <w:r w:rsidRPr="002A0A0B">
        <w:rPr>
          <w:rFonts w:asciiTheme="minorHAnsi" w:hAnsiTheme="minorHAnsi" w:cstheme="minorHAnsi"/>
          <w:szCs w:val="24"/>
        </w:rPr>
        <w:t xml:space="preserve">, </w:t>
      </w:r>
      <w:r w:rsidRPr="002A0A0B">
        <w:rPr>
          <w:rStyle w:val="StyleUnderline"/>
          <w:rFonts w:asciiTheme="minorHAnsi" w:hAnsiTheme="minorHAnsi" w:cstheme="minorHAnsi"/>
          <w:sz w:val="24"/>
          <w:szCs w:val="24"/>
        </w:rPr>
        <w:t xml:space="preserve">Director of Debate at Michigan State University </w:t>
      </w:r>
      <w:r w:rsidRPr="002A0A0B">
        <w:rPr>
          <w:rStyle w:val="Emphasis"/>
          <w:rFonts w:asciiTheme="minorHAnsi" w:hAnsiTheme="minorHAnsi" w:cstheme="minorHAnsi"/>
          <w:sz w:val="24"/>
          <w:szCs w:val="24"/>
        </w:rPr>
        <w:t xml:space="preserve">explained </w:t>
      </w:r>
      <w:r w:rsidRPr="002A0A0B">
        <w:rPr>
          <w:rStyle w:val="StyleUnderline"/>
          <w:rFonts w:asciiTheme="minorHAnsi" w:hAnsiTheme="minorHAnsi" w:cstheme="minorHAnsi"/>
          <w:sz w:val="24"/>
          <w:szCs w:val="24"/>
        </w:rPr>
        <w:t xml:space="preserve">his take on this issue: </w:t>
      </w:r>
      <w:r w:rsidRPr="002A0A0B">
        <w:rPr>
          <w:rStyle w:val="Emphasis"/>
          <w:rFonts w:asciiTheme="minorHAnsi" w:hAnsiTheme="minorHAnsi" w:cstheme="minorHAnsi"/>
          <w:sz w:val="24"/>
          <w:szCs w:val="24"/>
        </w:rPr>
        <w:t>“</w:t>
      </w:r>
      <w:r w:rsidRPr="00484031">
        <w:rPr>
          <w:rStyle w:val="Emphasis"/>
          <w:rFonts w:asciiTheme="minorHAnsi" w:hAnsiTheme="minorHAnsi" w:cstheme="minorHAnsi"/>
          <w:sz w:val="24"/>
          <w:szCs w:val="24"/>
        </w:rPr>
        <w:t>There are debates</w:t>
      </w:r>
      <w:r w:rsidRPr="002A0A0B">
        <w:rPr>
          <w:rStyle w:val="Emphasis"/>
          <w:rFonts w:asciiTheme="minorHAnsi" w:hAnsiTheme="minorHAnsi" w:cstheme="minorHAnsi"/>
          <w:sz w:val="24"/>
          <w:szCs w:val="24"/>
        </w:rPr>
        <w:t xml:space="preserve"> in critical/cultural theory </w:t>
      </w:r>
      <w:r w:rsidRPr="00484031">
        <w:rPr>
          <w:rStyle w:val="Emphasis"/>
          <w:rFonts w:asciiTheme="minorHAnsi" w:hAnsiTheme="minorHAnsi" w:cstheme="minorHAnsi"/>
          <w:sz w:val="24"/>
          <w:szCs w:val="24"/>
        </w:rPr>
        <w:t xml:space="preserve">that don’t center on the state but </w:t>
      </w:r>
      <w:r w:rsidRPr="002A0A0B">
        <w:rPr>
          <w:rStyle w:val="Emphasis"/>
          <w:rFonts w:asciiTheme="minorHAnsi" w:hAnsiTheme="minorHAnsi" w:cstheme="minorHAnsi"/>
          <w:sz w:val="24"/>
          <w:szCs w:val="24"/>
        </w:rPr>
        <w:t xml:space="preserve">that </w:t>
      </w:r>
      <w:r w:rsidRPr="00484031">
        <w:rPr>
          <w:rStyle w:val="Emphasis"/>
          <w:rFonts w:asciiTheme="minorHAnsi" w:hAnsiTheme="minorHAnsi" w:cstheme="minorHAnsi"/>
          <w:sz w:val="24"/>
          <w:szCs w:val="24"/>
        </w:rPr>
        <w:t>have a lot of clash</w:t>
      </w:r>
      <w:r w:rsidRPr="002A0A0B">
        <w:rPr>
          <w:rFonts w:asciiTheme="minorHAnsi" w:hAnsiTheme="minorHAnsi" w:cstheme="minorHAnsi"/>
          <w:sz w:val="16"/>
        </w:rPr>
        <w:t xml:space="preserve">. At times I do see non-traditional teams run an Aff that is dipped right from the heart of a fight that’s academically occurring in critical/cultural theory. To me, </w:t>
      </w:r>
      <w:r w:rsidRPr="002A0A0B">
        <w:rPr>
          <w:rStyle w:val="Emphasis"/>
          <w:rFonts w:asciiTheme="minorHAnsi" w:hAnsiTheme="minorHAnsi" w:cstheme="minorHAnsi"/>
          <w:sz w:val="24"/>
          <w:szCs w:val="24"/>
        </w:rPr>
        <w:t>there would be no excuse for a Negative team to stand up and be like ‘Topicality’ because there are arguments to be had there</w:t>
      </w:r>
      <w:r w:rsidRPr="002A0A0B">
        <w:rPr>
          <w:rFonts w:asciiTheme="minorHAnsi" w:hAnsiTheme="minorHAnsi" w:cstheme="minorHAnsi"/>
          <w:szCs w:val="24"/>
        </w:rPr>
        <w:t xml:space="preserve">. </w:t>
      </w:r>
      <w:r w:rsidRPr="002A0A0B">
        <w:rPr>
          <w:rStyle w:val="StyleUnderline"/>
          <w:rFonts w:asciiTheme="minorHAnsi" w:hAnsiTheme="minorHAnsi" w:cstheme="minorHAnsi"/>
          <w:sz w:val="24"/>
          <w:szCs w:val="24"/>
        </w:rPr>
        <w:t xml:space="preserve">And students would learn and grow if the community could agree on a critical/cultural theory [Resolution]” </w:t>
      </w:r>
      <w:r w:rsidRPr="002A0A0B">
        <w:rPr>
          <w:rFonts w:asciiTheme="minorHAnsi" w:hAnsiTheme="minorHAnsi" w:cstheme="minorHAnsi"/>
          <w:sz w:val="16"/>
        </w:rPr>
        <w:t xml:space="preserve">While Director Repko and I agreed on many issues and solutions for problems facing the debate community, the conditional embrace of the benefits of the KFM was not one of them. One of the very reasons </w:t>
      </w:r>
      <w:r w:rsidRPr="00484031">
        <w:rPr>
          <w:rStyle w:val="Emphasis"/>
          <w:rFonts w:asciiTheme="minorHAnsi" w:hAnsiTheme="minorHAnsi" w:cstheme="minorHAnsi"/>
          <w:sz w:val="24"/>
          <w:szCs w:val="24"/>
        </w:rPr>
        <w:t>Kritikal Affirmatives</w:t>
      </w:r>
      <w:r w:rsidRPr="002A0A0B">
        <w:rPr>
          <w:rStyle w:val="Emphasis"/>
          <w:rFonts w:asciiTheme="minorHAnsi" w:hAnsiTheme="minorHAnsi" w:cstheme="minorHAnsi"/>
          <w:sz w:val="24"/>
          <w:szCs w:val="24"/>
        </w:rPr>
        <w:t xml:space="preserve"> are valuable</w:t>
      </w:r>
      <w:r w:rsidRPr="002A0A0B">
        <w:rPr>
          <w:rFonts w:asciiTheme="minorHAnsi" w:hAnsiTheme="minorHAnsi" w:cstheme="minorHAnsi"/>
          <w:sz w:val="18"/>
          <w:szCs w:val="24"/>
        </w:rPr>
        <w:t xml:space="preserve"> </w:t>
      </w:r>
      <w:r w:rsidRPr="002A0A0B">
        <w:rPr>
          <w:rFonts w:asciiTheme="minorHAnsi" w:hAnsiTheme="minorHAnsi" w:cstheme="minorHAnsi"/>
          <w:sz w:val="16"/>
        </w:rPr>
        <w:t>is because</w:t>
      </w:r>
      <w:r w:rsidRPr="002A0A0B">
        <w:rPr>
          <w:rStyle w:val="Emphasis"/>
          <w:rFonts w:asciiTheme="minorHAnsi" w:hAnsiTheme="minorHAnsi" w:cstheme="minorHAnsi"/>
        </w:rPr>
        <w:t xml:space="preserve"> </w:t>
      </w:r>
      <w:r w:rsidRPr="002A0A0B">
        <w:rPr>
          <w:rStyle w:val="Emphasis"/>
          <w:rFonts w:asciiTheme="minorHAnsi" w:hAnsiTheme="minorHAnsi" w:cstheme="minorHAnsi"/>
          <w:sz w:val="24"/>
          <w:szCs w:val="24"/>
        </w:rPr>
        <w:t xml:space="preserve">they </w:t>
      </w:r>
      <w:r w:rsidRPr="00484031">
        <w:rPr>
          <w:rStyle w:val="Emphasis"/>
          <w:rFonts w:asciiTheme="minorHAnsi" w:hAnsiTheme="minorHAnsi" w:cstheme="minorHAnsi"/>
          <w:sz w:val="24"/>
          <w:szCs w:val="24"/>
        </w:rPr>
        <w:t>speak truth to power</w:t>
      </w:r>
      <w:r w:rsidRPr="002A0A0B">
        <w:rPr>
          <w:rStyle w:val="Emphasis"/>
          <w:rFonts w:asciiTheme="minorHAnsi" w:hAnsiTheme="minorHAnsi" w:cstheme="minorHAnsi"/>
          <w:sz w:val="24"/>
          <w:szCs w:val="24"/>
        </w:rPr>
        <w:t xml:space="preserve"> </w:t>
      </w:r>
      <w:r w:rsidRPr="002A0A0B">
        <w:rPr>
          <w:rFonts w:asciiTheme="minorHAnsi" w:hAnsiTheme="minorHAnsi" w:cstheme="minorHAnsi"/>
          <w:sz w:val="16"/>
        </w:rPr>
        <w:t xml:space="preserve">to resist those inequitable arrangements. </w:t>
      </w:r>
      <w:r w:rsidRPr="002A0A0B">
        <w:rPr>
          <w:rStyle w:val="StyleUnderline"/>
          <w:rFonts w:asciiTheme="minorHAnsi" w:hAnsiTheme="minorHAnsi" w:cstheme="minorHAnsi"/>
          <w:sz w:val="24"/>
          <w:szCs w:val="24"/>
        </w:rPr>
        <w:t>The voting blocs among powerful traditional schools</w:t>
      </w:r>
      <w:r w:rsidRPr="002A0A0B">
        <w:rPr>
          <w:rFonts w:asciiTheme="minorHAnsi" w:hAnsiTheme="minorHAnsi" w:cstheme="minorHAnsi"/>
          <w:sz w:val="16"/>
        </w:rPr>
        <w:t xml:space="preserve">, which run along the racial lines of the Clash of Civilizations, </w:t>
      </w:r>
      <w:r w:rsidRPr="002A0A0B">
        <w:rPr>
          <w:rStyle w:val="StyleUnderline"/>
          <w:rFonts w:asciiTheme="minorHAnsi" w:hAnsiTheme="minorHAnsi" w:cstheme="minorHAnsi"/>
          <w:sz w:val="24"/>
          <w:szCs w:val="24"/>
        </w:rPr>
        <w:t>means that the controversies that appeal to KFM teams will not be chosen</w:t>
      </w:r>
      <w:r w:rsidRPr="002A0A0B">
        <w:rPr>
          <w:rFonts w:asciiTheme="minorHAnsi" w:hAnsiTheme="minorHAnsi" w:cstheme="minorHAnsi"/>
          <w:szCs w:val="24"/>
        </w:rPr>
        <w:t xml:space="preserve">. </w:t>
      </w:r>
      <w:r w:rsidRPr="002A0A0B">
        <w:rPr>
          <w:rStyle w:val="Emphasis"/>
          <w:rFonts w:asciiTheme="minorHAnsi" w:hAnsiTheme="minorHAnsi" w:cstheme="minorHAnsi"/>
          <w:sz w:val="24"/>
          <w:szCs w:val="24"/>
        </w:rPr>
        <w:t xml:space="preserve">This imbalance in institutional power is what inspired the broad readings of the topic by teams like Louisville, Towson, and Emporia. </w:t>
      </w:r>
      <w:r w:rsidRPr="002A0A0B">
        <w:rPr>
          <w:rFonts w:asciiTheme="minorHAnsi" w:hAnsiTheme="minorHAnsi" w:cstheme="minorHAnsi"/>
          <w:sz w:val="16"/>
        </w:rPr>
        <w:t xml:space="preserve">Much like number runners, </w:t>
      </w:r>
      <w:r w:rsidRPr="002A0A0B">
        <w:rPr>
          <w:rStyle w:val="Emphasis"/>
          <w:rFonts w:asciiTheme="minorHAnsi" w:hAnsiTheme="minorHAnsi" w:cstheme="minorHAnsi"/>
          <w:sz w:val="24"/>
          <w:szCs w:val="24"/>
        </w:rPr>
        <w:t>the informal consensus among KFM teams about what controversies matter is a means for those without power to claim it by “hacking” the game</w:t>
      </w:r>
      <w:r w:rsidRPr="002A0A0B">
        <w:rPr>
          <w:rFonts w:asciiTheme="minorHAnsi" w:hAnsiTheme="minorHAnsi" w:cstheme="minorHAnsi"/>
          <w:szCs w:val="24"/>
        </w:rPr>
        <w:t xml:space="preserve">. </w:t>
      </w:r>
      <w:r w:rsidRPr="002A0A0B">
        <w:rPr>
          <w:rStyle w:val="Emphasis"/>
          <w:rFonts w:asciiTheme="minorHAnsi" w:hAnsiTheme="minorHAnsi" w:cstheme="minorHAnsi"/>
          <w:sz w:val="24"/>
          <w:szCs w:val="24"/>
        </w:rPr>
        <w:t>The fact that championship winning Kritik teams</w:t>
      </w:r>
      <w:r w:rsidRPr="002A0A0B">
        <w:rPr>
          <w:rFonts w:asciiTheme="minorHAnsi" w:hAnsiTheme="minorHAnsi" w:cstheme="minorHAnsi"/>
          <w:szCs w:val="24"/>
        </w:rPr>
        <w:t xml:space="preserve"> </w:t>
      </w:r>
      <w:r w:rsidRPr="002A0A0B">
        <w:rPr>
          <w:rFonts w:asciiTheme="minorHAnsi" w:hAnsiTheme="minorHAnsi" w:cstheme="minorHAnsi"/>
          <w:sz w:val="16"/>
        </w:rPr>
        <w:t xml:space="preserve">and coaches </w:t>
      </w:r>
      <w:r w:rsidRPr="002A0A0B">
        <w:rPr>
          <w:rStyle w:val="Emphasis"/>
          <w:rFonts w:asciiTheme="minorHAnsi" w:hAnsiTheme="minorHAnsi" w:cstheme="minorHAnsi"/>
          <w:sz w:val="24"/>
          <w:szCs w:val="24"/>
        </w:rPr>
        <w:t>are able to</w:t>
      </w:r>
      <w:r w:rsidRPr="002A0A0B">
        <w:rPr>
          <w:rFonts w:asciiTheme="minorHAnsi" w:hAnsiTheme="minorHAnsi" w:cstheme="minorHAnsi"/>
          <w:sz w:val="18"/>
          <w:szCs w:val="24"/>
        </w:rPr>
        <w:t xml:space="preserve"> </w:t>
      </w:r>
      <w:r w:rsidRPr="002A0A0B">
        <w:rPr>
          <w:rFonts w:asciiTheme="minorHAnsi" w:hAnsiTheme="minorHAnsi" w:cstheme="minorHAnsi"/>
          <w:sz w:val="16"/>
        </w:rPr>
        <w:t xml:space="preserve">identify, </w:t>
      </w:r>
      <w:r w:rsidRPr="002A0A0B">
        <w:rPr>
          <w:rStyle w:val="Emphasis"/>
          <w:rFonts w:asciiTheme="minorHAnsi" w:hAnsiTheme="minorHAnsi" w:cstheme="minorHAnsi"/>
          <w:sz w:val="24"/>
          <w:szCs w:val="24"/>
        </w:rPr>
        <w:t>predict, and prepare</w:t>
      </w:r>
      <w:r w:rsidRPr="002A0A0B">
        <w:rPr>
          <w:rFonts w:asciiTheme="minorHAnsi" w:hAnsiTheme="minorHAnsi" w:cstheme="minorHAnsi"/>
          <w:sz w:val="18"/>
          <w:szCs w:val="24"/>
        </w:rPr>
        <w:t xml:space="preserve"> </w:t>
      </w:r>
      <w:r w:rsidRPr="002A0A0B">
        <w:rPr>
          <w:rFonts w:asciiTheme="minorHAnsi" w:hAnsiTheme="minorHAnsi" w:cstheme="minorHAnsi"/>
          <w:sz w:val="16"/>
        </w:rPr>
        <w:t xml:space="preserve">for all of the “unpredictable” and “undebatable” Kritikal Affirmatives </w:t>
      </w:r>
      <w:r w:rsidRPr="002A0A0B">
        <w:rPr>
          <w:rStyle w:val="Emphasis"/>
          <w:rFonts w:asciiTheme="minorHAnsi" w:hAnsiTheme="minorHAnsi" w:cstheme="minorHAnsi"/>
          <w:sz w:val="24"/>
          <w:szCs w:val="24"/>
        </w:rPr>
        <w:t>means that there is some stable point of departure</w:t>
      </w:r>
      <w:r w:rsidRPr="002A0A0B">
        <w:rPr>
          <w:rFonts w:asciiTheme="minorHAnsi" w:hAnsiTheme="minorHAnsi" w:cstheme="minorHAnsi"/>
          <w:sz w:val="18"/>
          <w:szCs w:val="24"/>
        </w:rPr>
        <w:t xml:space="preserve">. </w:t>
      </w:r>
      <w:r w:rsidRPr="002A0A0B">
        <w:rPr>
          <w:rFonts w:asciiTheme="minorHAnsi" w:hAnsiTheme="minorHAnsi" w:cstheme="minorHAnsi"/>
          <w:sz w:val="16"/>
        </w:rPr>
        <w:t xml:space="preserve">Rather than understanding the Resolution in a vacuum, Kritik teams boldly acknowledge that the Resolution is contextualized by recent ground-breaking rounds, the larger history of debate, and academic debates taking place when “The” controversy is considered ripe. The confluence of these factors, and the value that teams find in these debates, is what allows </w:t>
      </w:r>
      <w:r w:rsidRPr="002A0A0B">
        <w:rPr>
          <w:rStyle w:val="Emphasis"/>
          <w:rFonts w:asciiTheme="minorHAnsi" w:hAnsiTheme="minorHAnsi" w:cstheme="minorHAnsi"/>
          <w:sz w:val="24"/>
          <w:szCs w:val="24"/>
        </w:rPr>
        <w:t>KFM teams</w:t>
      </w:r>
      <w:r w:rsidRPr="002A0A0B">
        <w:rPr>
          <w:rFonts w:asciiTheme="minorHAnsi" w:hAnsiTheme="minorHAnsi" w:cstheme="minorHAnsi"/>
          <w:sz w:val="18"/>
          <w:szCs w:val="24"/>
        </w:rPr>
        <w:t xml:space="preserve"> </w:t>
      </w:r>
      <w:r w:rsidRPr="002A0A0B">
        <w:rPr>
          <w:rFonts w:asciiTheme="minorHAnsi" w:hAnsiTheme="minorHAnsi" w:cstheme="minorHAnsi"/>
          <w:sz w:val="16"/>
        </w:rPr>
        <w:t xml:space="preserve">to </w:t>
      </w:r>
      <w:r w:rsidRPr="002A0A0B">
        <w:rPr>
          <w:rStyle w:val="Emphasis"/>
          <w:rFonts w:asciiTheme="minorHAnsi" w:hAnsiTheme="minorHAnsi" w:cstheme="minorHAnsi"/>
          <w:sz w:val="24"/>
          <w:szCs w:val="24"/>
        </w:rPr>
        <w:t>attune themselves to</w:t>
      </w:r>
      <w:r w:rsidRPr="002A0A0B">
        <w:rPr>
          <w:rFonts w:asciiTheme="minorHAnsi" w:hAnsiTheme="minorHAnsi" w:cstheme="minorHAnsi"/>
          <w:sz w:val="18"/>
          <w:szCs w:val="24"/>
        </w:rPr>
        <w:t xml:space="preserve"> </w:t>
      </w:r>
      <w:r w:rsidRPr="002A0A0B">
        <w:rPr>
          <w:rFonts w:asciiTheme="minorHAnsi" w:hAnsiTheme="minorHAnsi" w:cstheme="minorHAnsi"/>
          <w:sz w:val="16"/>
        </w:rPr>
        <w:t xml:space="preserve">what I think of as </w:t>
      </w:r>
      <w:r w:rsidRPr="002A0A0B">
        <w:rPr>
          <w:rStyle w:val="Emphasis"/>
          <w:rFonts w:asciiTheme="minorHAnsi" w:hAnsiTheme="minorHAnsi" w:cstheme="minorHAnsi"/>
          <w:sz w:val="24"/>
          <w:szCs w:val="24"/>
        </w:rPr>
        <w:t xml:space="preserve">a Radical Stasis Point and the mechanics of this model. </w:t>
      </w:r>
      <w:r w:rsidRPr="002A0A0B">
        <w:rPr>
          <w:rFonts w:asciiTheme="minorHAnsi" w:hAnsiTheme="minorHAnsi" w:cstheme="minorHAnsi"/>
          <w:sz w:val="16"/>
        </w:rPr>
        <w:t xml:space="preserve">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someone who has been consistently been direct about his hesitance to fully embrace the KFM, I do take his concerns about time and competition shaping incentives seriously. There are some Affirmatives where one of the “gears”, as he calls it, is to not defend a, “perspective from the literature but to defend an opinion of the affirmative”. There is a risk that some Affirmative teams would escape to the margins of the topic to avoid a debate. These teams, however, are engaging the Negative in bad faith and would not be utilizing the KFM since they are not defending a Resolution-based change to the status quo that resolves a significant harm. The KFM does not attempt to duplicate the same level of policy precision that advocates of the PFM claim to. </w:t>
      </w:r>
      <w:r w:rsidRPr="002A0A0B">
        <w:rPr>
          <w:rStyle w:val="StyleUnderline"/>
          <w:rFonts w:asciiTheme="minorHAnsi" w:hAnsiTheme="minorHAnsi" w:cstheme="minorHAnsi"/>
          <w:sz w:val="24"/>
          <w:szCs w:val="24"/>
        </w:rPr>
        <w:t>However, KFM does not dismiss the need for policy details to be germane to the Method of the Affirmative</w:t>
      </w:r>
      <w:r w:rsidRPr="002A0A0B">
        <w:rPr>
          <w:rFonts w:asciiTheme="minorHAnsi" w:hAnsiTheme="minorHAnsi" w:cstheme="minorHAnsi"/>
          <w:sz w:val="16"/>
        </w:rPr>
        <w:t xml:space="preser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w:t>
      </w:r>
      <w:r w:rsidRPr="002A0A0B">
        <w:rPr>
          <w:rStyle w:val="StyleUnderline"/>
          <w:rFonts w:asciiTheme="minorHAnsi" w:hAnsiTheme="minorHAnsi" w:cstheme="minorHAnsi"/>
          <w:sz w:val="24"/>
          <w:szCs w:val="24"/>
        </w:rPr>
        <w:t>Robel does remember debating and watching Kritik teams such as West Georgia DF that would always articulate their arguments (Afropessimism, Critical Race Theory, Red Pedagogy) in the context of policy</w:t>
      </w:r>
      <w:r w:rsidRPr="002A0A0B">
        <w:rPr>
          <w:rStyle w:val="StyleUnderline"/>
          <w:rFonts w:asciiTheme="minorHAnsi" w:hAnsiTheme="minorHAnsi" w:cstheme="minorHAnsi"/>
        </w:rPr>
        <w:t>.</w:t>
      </w:r>
      <w:r w:rsidRPr="002A0A0B">
        <w:rPr>
          <w:rFonts w:asciiTheme="minorHAnsi" w:hAnsiTheme="minorHAnsi" w:cstheme="minorHAnsi"/>
          <w:sz w:val="16"/>
        </w:rPr>
        <w:t xml:space="preserve">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“I read that 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debate you learn all the different perspectives... I don’t really remember the details of [Ballistic Missile Defense] anymore... That stuff is useful, but you’ll get that anyway. You don’t need 8 or 9 years of that...” As our conversation continued, Srinidhi explained that </w:t>
      </w:r>
      <w:r w:rsidRPr="002A0A0B">
        <w:rPr>
          <w:rStyle w:val="Emphasis"/>
          <w:rFonts w:asciiTheme="minorHAnsi" w:hAnsiTheme="minorHAnsi" w:cstheme="minorHAnsi"/>
          <w:sz w:val="24"/>
          <w:szCs w:val="24"/>
        </w:rPr>
        <w:t xml:space="preserve">there are diminishing returns when exclusively engaging in PFM. </w:t>
      </w:r>
      <w:r w:rsidRPr="002A0A0B">
        <w:rPr>
          <w:rFonts w:asciiTheme="minorHAnsi" w:hAnsiTheme="minorHAnsi" w:cstheme="minorHAnsi"/>
          <w:sz w:val="16"/>
        </w:rPr>
        <w:t xml:space="preserve">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decarceration and anti-racist ends ...”. She argued that it allowed them to learn about legalization policy from the perspective of activists, policymakers, and special interest groups while understanding how discourse around policy shapes implementation. 5. BEING NEGATIVE This paper has already established that </w:t>
      </w:r>
      <w:r w:rsidRPr="00484031">
        <w:rPr>
          <w:rStyle w:val="Emphasis"/>
          <w:rFonts w:asciiTheme="minorHAnsi" w:hAnsiTheme="minorHAnsi" w:cstheme="minorHAnsi"/>
        </w:rPr>
        <w:t>there are</w:t>
      </w:r>
      <w:r w:rsidRPr="002A0A0B">
        <w:rPr>
          <w:rStyle w:val="Emphasis"/>
          <w:rFonts w:asciiTheme="minorHAnsi" w:hAnsiTheme="minorHAnsi" w:cstheme="minorHAnsi"/>
        </w:rPr>
        <w:t xml:space="preserve"> </w:t>
      </w:r>
      <w:r w:rsidRPr="002A0A0B">
        <w:rPr>
          <w:rFonts w:asciiTheme="minorHAnsi" w:hAnsiTheme="minorHAnsi" w:cstheme="minorHAnsi"/>
          <w:sz w:val="16"/>
        </w:rPr>
        <w:t xml:space="preserve">often </w:t>
      </w:r>
      <w:r w:rsidRPr="002A0A0B">
        <w:rPr>
          <w:rStyle w:val="Emphasis"/>
          <w:rFonts w:asciiTheme="minorHAnsi" w:hAnsiTheme="minorHAnsi" w:cstheme="minorHAnsi"/>
          <w:sz w:val="24"/>
          <w:szCs w:val="24"/>
        </w:rPr>
        <w:t>debatable controversies</w:t>
      </w:r>
      <w:r w:rsidRPr="002A0A0B">
        <w:rPr>
          <w:rFonts w:asciiTheme="minorHAnsi" w:hAnsiTheme="minorHAnsi" w:cstheme="minorHAnsi"/>
          <w:sz w:val="18"/>
          <w:szCs w:val="24"/>
        </w:rPr>
        <w:t xml:space="preserve"> </w:t>
      </w:r>
      <w:r w:rsidRPr="002A0A0B">
        <w:rPr>
          <w:rFonts w:asciiTheme="minorHAnsi" w:hAnsiTheme="minorHAnsi" w:cstheme="minorHAnsi"/>
          <w:sz w:val="16"/>
        </w:rPr>
        <w:t xml:space="preserve">in the literature </w:t>
      </w:r>
      <w:r w:rsidRPr="002A0A0B">
        <w:rPr>
          <w:rStyle w:val="Emphasis"/>
          <w:rFonts w:asciiTheme="minorHAnsi" w:hAnsiTheme="minorHAnsi" w:cstheme="minorHAnsi"/>
          <w:sz w:val="24"/>
          <w:szCs w:val="24"/>
        </w:rPr>
        <w:t xml:space="preserve">that give the </w:t>
      </w:r>
      <w:r w:rsidRPr="00484031">
        <w:rPr>
          <w:rStyle w:val="Emphasis"/>
          <w:rFonts w:asciiTheme="minorHAnsi" w:hAnsiTheme="minorHAnsi" w:cstheme="minorHAnsi"/>
          <w:sz w:val="24"/>
          <w:szCs w:val="24"/>
        </w:rPr>
        <w:t>Negative ground.</w:t>
      </w:r>
      <w:r w:rsidRPr="002A0A0B">
        <w:rPr>
          <w:rFonts w:asciiTheme="minorHAnsi" w:hAnsiTheme="minorHAnsi" w:cstheme="minorHAnsi"/>
          <w:szCs w:val="24"/>
        </w:rPr>
        <w:t xml:space="preserve"> </w:t>
      </w:r>
      <w:r w:rsidRPr="002A0A0B">
        <w:rPr>
          <w:rStyle w:val="Emphasis"/>
          <w:rFonts w:asciiTheme="minorHAnsi" w:hAnsiTheme="minorHAnsi" w:cstheme="minorHAnsi"/>
          <w:sz w:val="24"/>
          <w:szCs w:val="24"/>
        </w:rPr>
        <w:t>By re-thinking what it means to evaluate the Resolution from a Radical Stasis Point and by reading across the academy, Negative teams can win within the KFM.</w:t>
      </w:r>
      <w:r w:rsidRPr="002A0A0B">
        <w:rPr>
          <w:rFonts w:asciiTheme="minorHAnsi" w:hAnsiTheme="minorHAnsi" w:cstheme="minorHAnsi"/>
          <w:szCs w:val="24"/>
        </w:rPr>
        <w:t xml:space="preserve"> </w:t>
      </w:r>
      <w:r w:rsidRPr="002A0A0B">
        <w:rPr>
          <w:rStyle w:val="StyleUnderline"/>
          <w:rFonts w:asciiTheme="minorHAnsi" w:hAnsiTheme="minorHAnsi" w:cstheme="minorHAnsi"/>
          <w:sz w:val="24"/>
          <w:szCs w:val="24"/>
        </w:rPr>
        <w:t>There are countless Kritikal First-Round teams that prove that this is possible</w:t>
      </w:r>
      <w:r w:rsidRPr="002A0A0B">
        <w:rPr>
          <w:rFonts w:asciiTheme="minorHAnsi" w:hAnsiTheme="minorHAnsi" w:cstheme="minorHAnsi"/>
          <w:szCs w:val="24"/>
        </w:rPr>
        <w:t xml:space="preserve">. </w:t>
      </w:r>
      <w:r w:rsidRPr="002A0A0B">
        <w:rPr>
          <w:rFonts w:asciiTheme="minorHAnsi" w:hAnsiTheme="minorHAnsi" w:cstheme="minorHAnsi"/>
          <w:sz w:val="16"/>
        </w:rPr>
        <w:t xml:space="preserve">TFW should be an option of last resort under the KFM (unless you are debating an undisclosed Affirmative) because it is overwhelmingly used to disengage from the content of the Affirmative (Odekirk &amp; Reid- Brinkley, 2012). </w:t>
      </w:r>
      <w:r w:rsidRPr="002A0A0B">
        <w:rPr>
          <w:rStyle w:val="Emphasis"/>
          <w:rFonts w:asciiTheme="minorHAnsi" w:hAnsiTheme="minorHAnsi" w:cstheme="minorHAnsi"/>
          <w:sz w:val="24"/>
          <w:szCs w:val="24"/>
        </w:rPr>
        <w:t>There are three types of Kritik arguments that always engage the Affirmative</w:t>
      </w:r>
      <w:r w:rsidRPr="00484031">
        <w:rPr>
          <w:rStyle w:val="Emphasis"/>
          <w:rFonts w:asciiTheme="minorHAnsi" w:hAnsiTheme="minorHAnsi" w:cstheme="minorHAnsi"/>
          <w:sz w:val="24"/>
          <w:szCs w:val="24"/>
        </w:rPr>
        <w:t>— Case Turns, Counter-Methods, and Ethics Argument</w:t>
      </w:r>
      <w:r w:rsidRPr="002A0A0B">
        <w:rPr>
          <w:rStyle w:val="Emphasis"/>
          <w:rFonts w:asciiTheme="minorHAnsi" w:hAnsiTheme="minorHAnsi" w:cstheme="minorHAnsi"/>
          <w:sz w:val="24"/>
          <w:szCs w:val="24"/>
        </w:rPr>
        <w:t>.</w:t>
      </w:r>
      <w:r w:rsidRPr="002A0A0B">
        <w:rPr>
          <w:rFonts w:asciiTheme="minorHAnsi" w:hAnsiTheme="minorHAnsi" w:cstheme="minorHAnsi"/>
          <w:szCs w:val="24"/>
        </w:rPr>
        <w:t xml:space="preserve"> </w:t>
      </w:r>
      <w:r w:rsidRPr="002A0A0B">
        <w:rPr>
          <w:rStyle w:val="StyleUnderline"/>
          <w:rFonts w:asciiTheme="minorHAnsi" w:hAnsiTheme="minorHAnsi" w:cstheme="minorHAnsi"/>
          <w:sz w:val="24"/>
          <w:szCs w:val="24"/>
        </w:rPr>
        <w:t>Each of these operate similarly to PFM Disadvantages, Counterplans, and Structural Kritiks, respectively</w:t>
      </w:r>
      <w:r w:rsidRPr="002A0A0B">
        <w:rPr>
          <w:rFonts w:asciiTheme="minorHAnsi" w:hAnsiTheme="minorHAnsi" w:cstheme="minorHAnsi"/>
          <w:szCs w:val="24"/>
        </w:rPr>
        <w:t xml:space="preserve">. </w:t>
      </w:r>
      <w:r w:rsidRPr="002A0A0B">
        <w:rPr>
          <w:rFonts w:asciiTheme="minorHAnsi" w:hAnsiTheme="minorHAnsi" w:cstheme="minorHAnsi"/>
          <w:sz w:val="16"/>
        </w:rPr>
        <w:t>Where teams generally falter is thinking through link the arguments that indict the Affirmative Method. Violet explained, as an incredibly flexible and successful 2N, that you need to first broaden your idea of what a link argument is. At first, she struggled with identifying places to clash with Kritik Affirmatives but realized that there are different “levels” of links that you can think through. Violet suggests that teams</w:t>
      </w:r>
      <w:r w:rsidRPr="002A0A0B">
        <w:rPr>
          <w:rStyle w:val="Emphasis"/>
          <w:rFonts w:asciiTheme="minorHAnsi" w:hAnsiTheme="minorHAnsi" w:cstheme="minorHAnsi"/>
        </w:rPr>
        <w:t xml:space="preserve">, “Think about the rhetoric of [the 1AC]. What kinds of language, metaphors, constructions of identity, value, and community are being invoked in this argument? </w:t>
      </w:r>
      <w:r w:rsidRPr="002A0A0B">
        <w:rPr>
          <w:rFonts w:asciiTheme="minorHAnsi" w:hAnsiTheme="minorHAnsi" w:cstheme="minorHAnsi"/>
          <w:sz w:val="16"/>
        </w:rPr>
        <w:t xml:space="preserve">How can we talk about the way that those rhetorical constructions shape the actual performance of the advocacy?” Moreover, Violet believes the easiest way to beat a Kritikal Affirmative is to respond to the 2AR, not the 1AC. By scouting other teams, historicizing the concepts and terms they use, and finding academic support for your links arguments she says you can find a specific strategy for every Affirmative. Alternatively, </w:t>
      </w:r>
      <w:r w:rsidRPr="00484031">
        <w:rPr>
          <w:rStyle w:val="Emphasis"/>
          <w:rFonts w:asciiTheme="minorHAnsi" w:hAnsiTheme="minorHAnsi" w:cstheme="minorHAnsi"/>
          <w:sz w:val="24"/>
          <w:szCs w:val="24"/>
        </w:rPr>
        <w:t>there is nothing wrong with a generic strategy</w:t>
      </w:r>
      <w:r w:rsidRPr="002A0A0B">
        <w:rPr>
          <w:rStyle w:val="Emphasis"/>
          <w:rFonts w:asciiTheme="minorHAnsi" w:hAnsiTheme="minorHAnsi" w:cstheme="minorHAnsi"/>
          <w:sz w:val="24"/>
          <w:szCs w:val="24"/>
        </w:rPr>
        <w:t xml:space="preserve"> in either a PFM or KFM</w:t>
      </w:r>
      <w:r w:rsidRPr="002A0A0B">
        <w:rPr>
          <w:rFonts w:asciiTheme="minorHAnsi" w:hAnsiTheme="minorHAnsi" w:cstheme="minorHAnsi"/>
          <w:szCs w:val="24"/>
        </w:rPr>
        <w:t xml:space="preserve">. </w:t>
      </w:r>
      <w:r w:rsidRPr="002A0A0B">
        <w:rPr>
          <w:rStyle w:val="StyleUnderline"/>
          <w:rFonts w:asciiTheme="minorHAnsi" w:hAnsiTheme="minorHAnsi" w:cstheme="minorHAnsi"/>
          <w:sz w:val="24"/>
          <w:szCs w:val="24"/>
        </w:rPr>
        <w:t>PFM teams generally argue that the Negative ground in Kritik debates is bland and unappealing.</w:t>
      </w:r>
      <w:r w:rsidRPr="002A0A0B">
        <w:rPr>
          <w:rFonts w:asciiTheme="minorHAnsi" w:hAnsiTheme="minorHAnsi" w:cstheme="minorHAnsi"/>
          <w:szCs w:val="24"/>
        </w:rPr>
        <w:t xml:space="preserve"> </w:t>
      </w:r>
      <w:r w:rsidRPr="002A0A0B">
        <w:rPr>
          <w:rStyle w:val="StyleUnderline"/>
          <w:rFonts w:asciiTheme="minorHAnsi" w:hAnsiTheme="minorHAnsi" w:cstheme="minorHAnsi"/>
          <w:sz w:val="24"/>
          <w:szCs w:val="24"/>
        </w:rPr>
        <w:t>This claim would be more persuasive if there were not as many versions of the Antiblackness Kritik to learn, outside of any other argument, as there were viable Politics scenarios during the 2019- 2020 debate season</w:t>
      </w:r>
      <w:r w:rsidRPr="002A0A0B">
        <w:rPr>
          <w:rFonts w:asciiTheme="minorHAnsi" w:hAnsiTheme="minorHAnsi" w:cstheme="minorHAnsi"/>
          <w:sz w:val="16"/>
        </w:rPr>
        <w:t xml:space="preserve">. The challenge of the Kritik is finding literature that interests you and establishing conversations between that scholarship and the other team’s. Dr. Sean Kennedy of Kansas KQ, one of most winningest and flexible teams of the decade, shared some of his thoughts about approaching the role of the Negative. As someone who coached multiple First-Rounds, Copeland Panelists, and top speakers under both the PFM and KFM his thoughts here are uniquely valuable for thinking through debate pedagogy. The first time he remembered debating a Kritkal Affirmative that was completely outside of his sphere of training, he was Negative against the 3- Tier Process Method *4. Before the round his coach, a Kansas debater, told him to try his best to engage, to be open-minded, and to move on the fly. When the Affirmative asked him to use certain types of evidence or styles of argument he did. From that one debate he learned a lesson about being Negative. He said from then on, “...[m]y thing was always just if the other team is doing this thing that is a little different from whatever the norm is just try and roll with it”. In the early 2000’s this approach was rare; most coaches and judges were trying to suppress the spread of the Kritik. Moreover, Dr. Kennedy could not recall a time when a coach or lab leader at summer workshop told him that he could not engage Kritikal Affirmatives. By the time he was in college he thought of himself as just a debater, not wed to either side of the culture wars, engaging other people on the merits of their arguments. As a coach he taught his Kritikal students </w:t>
      </w:r>
      <w:r w:rsidRPr="002A0A0B">
        <w:rPr>
          <w:rFonts w:asciiTheme="minorHAnsi" w:hAnsiTheme="minorHAnsi" w:cstheme="minorHAnsi"/>
          <w:szCs w:val="24"/>
        </w:rPr>
        <w:t xml:space="preserve">to </w:t>
      </w:r>
      <w:r w:rsidRPr="00484031">
        <w:rPr>
          <w:rStyle w:val="Emphasis"/>
          <w:rFonts w:asciiTheme="minorHAnsi" w:hAnsiTheme="minorHAnsi" w:cstheme="minorHAnsi"/>
          <w:sz w:val="24"/>
          <w:szCs w:val="24"/>
        </w:rPr>
        <w:t>manage the workload</w:t>
      </w:r>
      <w:r w:rsidRPr="002A0A0B">
        <w:rPr>
          <w:rStyle w:val="Emphasis"/>
          <w:rFonts w:asciiTheme="minorHAnsi" w:hAnsiTheme="minorHAnsi" w:cstheme="minorHAnsi"/>
          <w:sz w:val="24"/>
          <w:szCs w:val="24"/>
        </w:rPr>
        <w:t xml:space="preserve"> of Kritik debate </w:t>
      </w:r>
      <w:r w:rsidRPr="00484031">
        <w:rPr>
          <w:rStyle w:val="Emphasis"/>
          <w:rFonts w:asciiTheme="minorHAnsi" w:hAnsiTheme="minorHAnsi" w:cstheme="minorHAnsi"/>
          <w:sz w:val="24"/>
          <w:szCs w:val="24"/>
        </w:rPr>
        <w:t>by breaking</w:t>
      </w:r>
      <w:r w:rsidRPr="002A0A0B">
        <w:rPr>
          <w:rStyle w:val="Emphasis"/>
          <w:rFonts w:asciiTheme="minorHAnsi" w:hAnsiTheme="minorHAnsi" w:cstheme="minorHAnsi"/>
          <w:sz w:val="24"/>
          <w:szCs w:val="24"/>
        </w:rPr>
        <w:t xml:space="preserve"> possible </w:t>
      </w:r>
      <w:r w:rsidRPr="00484031">
        <w:rPr>
          <w:rStyle w:val="Emphasis"/>
          <w:rFonts w:asciiTheme="minorHAnsi" w:hAnsiTheme="minorHAnsi" w:cstheme="minorHAnsi"/>
          <w:sz w:val="24"/>
          <w:szCs w:val="24"/>
        </w:rPr>
        <w:t>affirmative cases</w:t>
      </w:r>
      <w:r w:rsidRPr="002A0A0B">
        <w:rPr>
          <w:rStyle w:val="Emphasis"/>
          <w:rFonts w:asciiTheme="minorHAnsi" w:hAnsiTheme="minorHAnsi" w:cstheme="minorHAnsi"/>
          <w:sz w:val="24"/>
          <w:szCs w:val="24"/>
        </w:rPr>
        <w:t xml:space="preserve"> up </w:t>
      </w:r>
      <w:r w:rsidRPr="00484031">
        <w:rPr>
          <w:rStyle w:val="Emphasis"/>
          <w:rFonts w:asciiTheme="minorHAnsi" w:hAnsiTheme="minorHAnsi" w:cstheme="minorHAnsi"/>
          <w:sz w:val="24"/>
          <w:szCs w:val="24"/>
        </w:rPr>
        <w:t>into “genres”,</w:t>
      </w:r>
      <w:r w:rsidRPr="002A0A0B">
        <w:rPr>
          <w:rStyle w:val="Emphasis"/>
          <w:rFonts w:asciiTheme="minorHAnsi" w:hAnsiTheme="minorHAnsi" w:cstheme="minorHAnsi"/>
          <w:sz w:val="24"/>
          <w:szCs w:val="24"/>
        </w:rPr>
        <w:t xml:space="preserve"> preparing for those areas broadly, and continuing to get more specific as you progress.</w:t>
      </w:r>
      <w:r w:rsidRPr="002A0A0B">
        <w:rPr>
          <w:rFonts w:asciiTheme="minorHAnsi" w:hAnsiTheme="minorHAnsi" w:cstheme="minorHAnsi"/>
          <w:szCs w:val="24"/>
        </w:rPr>
        <w:t xml:space="preserve"> </w:t>
      </w:r>
      <w:r w:rsidRPr="00484031">
        <w:rPr>
          <w:rStyle w:val="Emphasis"/>
          <w:rFonts w:asciiTheme="minorHAnsi" w:hAnsiTheme="minorHAnsi" w:cstheme="minorHAnsi"/>
          <w:sz w:val="24"/>
          <w:szCs w:val="24"/>
        </w:rPr>
        <w:t>Debating “genres”</w:t>
      </w:r>
      <w:r w:rsidRPr="002A0A0B">
        <w:rPr>
          <w:rStyle w:val="Emphasis"/>
          <w:rFonts w:asciiTheme="minorHAnsi" w:hAnsiTheme="minorHAnsi" w:cstheme="minorHAnsi"/>
          <w:sz w:val="24"/>
          <w:szCs w:val="24"/>
        </w:rPr>
        <w:t xml:space="preserve"> of arguments under the KFM </w:t>
      </w:r>
      <w:r w:rsidRPr="00484031">
        <w:rPr>
          <w:rStyle w:val="Emphasis"/>
          <w:rFonts w:asciiTheme="minorHAnsi" w:hAnsiTheme="minorHAnsi" w:cstheme="minorHAnsi"/>
          <w:sz w:val="24"/>
          <w:szCs w:val="24"/>
        </w:rPr>
        <w:t>is hard</w:t>
      </w:r>
      <w:r w:rsidRPr="002A0A0B">
        <w:rPr>
          <w:rStyle w:val="Emphasis"/>
          <w:rFonts w:asciiTheme="minorHAnsi" w:hAnsiTheme="minorHAnsi" w:cstheme="minorHAnsi"/>
          <w:sz w:val="24"/>
          <w:szCs w:val="24"/>
        </w:rPr>
        <w:t xml:space="preserve"> because it is uncomfortable to rethink cultural assumptions</w:t>
      </w:r>
      <w:r w:rsidRPr="002A0A0B">
        <w:rPr>
          <w:rFonts w:asciiTheme="minorHAnsi" w:hAnsiTheme="minorHAnsi" w:cstheme="minorHAnsi"/>
          <w:sz w:val="16"/>
        </w:rPr>
        <w:t>. Srinidhi, with distance from his years as a competitor, realized that, “</w:t>
      </w:r>
      <w:r w:rsidRPr="002A0A0B">
        <w:rPr>
          <w:rStyle w:val="StyleUnderline"/>
          <w:rFonts w:asciiTheme="minorHAnsi" w:hAnsiTheme="minorHAnsi" w:cstheme="minorHAnsi"/>
          <w:sz w:val="24"/>
          <w:szCs w:val="24"/>
        </w:rPr>
        <w:t xml:space="preserve">Kritik debate requires one more element of critical thinking. You have to think about the thing you’re reading, yourself in relation to it, and yourself in relation to the other people that you’re debating ...It asks more in evaluating something previously unknown ...” </w:t>
      </w:r>
      <w:r w:rsidRPr="002A0A0B">
        <w:rPr>
          <w:rFonts w:asciiTheme="minorHAnsi" w:hAnsiTheme="minorHAnsi" w:cstheme="minorHAnsi"/>
          <w:szCs w:val="24"/>
        </w:rPr>
        <w:t xml:space="preserve">However, </w:t>
      </w:r>
      <w:r w:rsidRPr="00484031">
        <w:rPr>
          <w:rStyle w:val="Emphasis"/>
          <w:rFonts w:asciiTheme="minorHAnsi" w:hAnsiTheme="minorHAnsi" w:cstheme="minorHAnsi"/>
          <w:sz w:val="24"/>
          <w:szCs w:val="24"/>
        </w:rPr>
        <w:t>this is a feature</w:t>
      </w:r>
      <w:r w:rsidRPr="002A0A0B">
        <w:rPr>
          <w:rStyle w:val="Emphasis"/>
          <w:rFonts w:asciiTheme="minorHAnsi" w:hAnsiTheme="minorHAnsi" w:cstheme="minorHAnsi"/>
          <w:sz w:val="24"/>
          <w:szCs w:val="24"/>
        </w:rPr>
        <w:t xml:space="preserve"> of KFM, </w:t>
      </w:r>
      <w:r w:rsidRPr="00484031">
        <w:rPr>
          <w:rStyle w:val="Emphasis"/>
          <w:rFonts w:asciiTheme="minorHAnsi" w:hAnsiTheme="minorHAnsi" w:cstheme="minorHAnsi"/>
          <w:sz w:val="24"/>
          <w:szCs w:val="24"/>
        </w:rPr>
        <w:t>not a bug.</w:t>
      </w:r>
      <w:r w:rsidRPr="002A0A0B">
        <w:rPr>
          <w:rStyle w:val="Emphasis"/>
          <w:rFonts w:asciiTheme="minorHAnsi" w:hAnsiTheme="minorHAnsi" w:cstheme="minorHAnsi"/>
          <w:sz w:val="24"/>
          <w:szCs w:val="24"/>
        </w:rPr>
        <w:t xml:space="preserve"> </w:t>
      </w:r>
      <w:r w:rsidRPr="00484031">
        <w:rPr>
          <w:rStyle w:val="Emphasis"/>
          <w:rFonts w:asciiTheme="minorHAnsi" w:hAnsiTheme="minorHAnsi" w:cstheme="minorHAnsi"/>
          <w:sz w:val="24"/>
          <w:szCs w:val="24"/>
        </w:rPr>
        <w:t>To achieve</w:t>
      </w:r>
      <w:r w:rsidRPr="002A0A0B">
        <w:rPr>
          <w:rStyle w:val="Emphasis"/>
          <w:rFonts w:asciiTheme="minorHAnsi" w:hAnsiTheme="minorHAnsi" w:cstheme="minorHAnsi"/>
          <w:sz w:val="24"/>
          <w:szCs w:val="24"/>
        </w:rPr>
        <w:t xml:space="preserve"> the goal of </w:t>
      </w:r>
      <w:r w:rsidRPr="00484031">
        <w:rPr>
          <w:rStyle w:val="Emphasis"/>
          <w:rFonts w:asciiTheme="minorHAnsi" w:hAnsiTheme="minorHAnsi" w:cstheme="minorHAnsi"/>
          <w:sz w:val="24"/>
          <w:szCs w:val="24"/>
        </w:rPr>
        <w:t>epistemological growth, students must struggle</w:t>
      </w:r>
      <w:r w:rsidRPr="002A0A0B">
        <w:rPr>
          <w:rStyle w:val="Emphasis"/>
          <w:rFonts w:asciiTheme="minorHAnsi" w:hAnsiTheme="minorHAnsi" w:cstheme="minorHAnsi"/>
          <w:sz w:val="24"/>
          <w:szCs w:val="24"/>
        </w:rPr>
        <w:t xml:space="preserve"> </w:t>
      </w:r>
      <w:r w:rsidRPr="00484031">
        <w:rPr>
          <w:rStyle w:val="Emphasis"/>
          <w:rFonts w:asciiTheme="minorHAnsi" w:hAnsiTheme="minorHAnsi" w:cstheme="minorHAnsi"/>
          <w:sz w:val="24"/>
          <w:szCs w:val="24"/>
        </w:rPr>
        <w:t>with</w:t>
      </w:r>
      <w:r w:rsidRPr="002A0A0B">
        <w:rPr>
          <w:rStyle w:val="Emphasis"/>
          <w:rFonts w:asciiTheme="minorHAnsi" w:hAnsiTheme="minorHAnsi" w:cstheme="minorHAnsi"/>
          <w:sz w:val="24"/>
          <w:szCs w:val="24"/>
        </w:rPr>
        <w:t xml:space="preserve"> </w:t>
      </w:r>
      <w:r w:rsidRPr="00484031">
        <w:rPr>
          <w:rStyle w:val="Emphasis"/>
          <w:rFonts w:asciiTheme="minorHAnsi" w:hAnsiTheme="minorHAnsi" w:cstheme="minorHAnsi"/>
          <w:sz w:val="24"/>
          <w:szCs w:val="24"/>
        </w:rPr>
        <w:t>tough</w:t>
      </w:r>
      <w:r w:rsidRPr="002A0A0B">
        <w:rPr>
          <w:rStyle w:val="Emphasis"/>
          <w:rFonts w:asciiTheme="minorHAnsi" w:hAnsiTheme="minorHAnsi" w:cstheme="minorHAnsi"/>
          <w:sz w:val="24"/>
          <w:szCs w:val="24"/>
        </w:rPr>
        <w:t xml:space="preserve"> ethical and theoretical </w:t>
      </w:r>
      <w:r w:rsidRPr="00484031">
        <w:rPr>
          <w:rStyle w:val="Emphasis"/>
          <w:rFonts w:asciiTheme="minorHAnsi" w:hAnsiTheme="minorHAnsi" w:cstheme="minorHAnsi"/>
          <w:sz w:val="24"/>
          <w:szCs w:val="24"/>
        </w:rPr>
        <w:t>questions.</w:t>
      </w:r>
    </w:p>
    <w:p w14:paraId="66F13C97" w14:textId="2FCD3E7C" w:rsidR="00804104" w:rsidRDefault="00804104" w:rsidP="00804104">
      <w:pPr>
        <w:pStyle w:val="Heading2"/>
      </w:pPr>
      <w:r w:rsidRPr="00804104">
        <w:t xml:space="preserve">2AC </w:t>
      </w:r>
      <w:r>
        <w:t>–</w:t>
      </w:r>
      <w:r w:rsidRPr="00804104">
        <w:t xml:space="preserve"> Case</w:t>
      </w:r>
    </w:p>
    <w:p w14:paraId="08443507" w14:textId="2B808AE3" w:rsidR="00025799" w:rsidRDefault="00025799" w:rsidP="00025799">
      <w:pPr>
        <w:pStyle w:val="Heading3"/>
      </w:pPr>
      <w:r>
        <w:t>AT: Progress Possible</w:t>
      </w:r>
    </w:p>
    <w:p w14:paraId="5EA45A64" w14:textId="77777777" w:rsidR="00025799" w:rsidRPr="00987E2F" w:rsidRDefault="00025799" w:rsidP="00025799">
      <w:pPr>
        <w:pStyle w:val="Heading4"/>
      </w:pPr>
      <w:r>
        <w:t xml:space="preserve">Reforms get </w:t>
      </w:r>
      <w:r>
        <w:rPr>
          <w:u w:val="single"/>
        </w:rPr>
        <w:t>rolled back</w:t>
      </w:r>
      <w:r>
        <w:t xml:space="preserve"> and </w:t>
      </w:r>
      <w:r>
        <w:rPr>
          <w:u w:val="single"/>
        </w:rPr>
        <w:t>disempower</w:t>
      </w:r>
      <w:r>
        <w:t xml:space="preserve"> liberation politics.  </w:t>
      </w:r>
    </w:p>
    <w:p w14:paraId="622C8DDC" w14:textId="77777777" w:rsidR="00025799" w:rsidRDefault="00025799" w:rsidP="00025799">
      <w:r w:rsidRPr="00987E2F">
        <w:rPr>
          <w:rStyle w:val="Style13ptBold"/>
        </w:rPr>
        <w:t>Magsalin,</w:t>
      </w:r>
      <w:r>
        <w:t xml:space="preserve"> </w:t>
      </w:r>
      <w:r w:rsidRPr="00987E2F">
        <w:t>archivist for the Marxists Internet Archive, administering the History of Philippine Socialism archive and the Tagalog section. He is part of the socialist and abolitionist movements in the Philippines.</w:t>
      </w:r>
      <w:r>
        <w:t>,</w:t>
      </w:r>
      <w:r w:rsidRPr="00987E2F">
        <w:rPr>
          <w:rStyle w:val="Style13ptBold"/>
        </w:rPr>
        <w:t xml:space="preserve"> 2020</w:t>
      </w:r>
    </w:p>
    <w:p w14:paraId="624B2176" w14:textId="77777777" w:rsidR="00025799" w:rsidRPr="00987E2F" w:rsidRDefault="00025799" w:rsidP="00025799">
      <w:r>
        <w:t>[Simoun Magsalin, “</w:t>
      </w:r>
      <w:r w:rsidRPr="00987E2F">
        <w:t>Towards an Anarchism in the Philippine Archipelago</w:t>
      </w:r>
      <w:r>
        <w:t xml:space="preserve">”, Southeast Asian Anarchist Library, March 2020, </w:t>
      </w:r>
      <w:r w:rsidRPr="00987E2F">
        <w:t>https://sea.theanarchistlibrary.org/library/simoun-magsalin-towards-an-anarchism-in-the-philippine-archipelago-en</w:t>
      </w:r>
      <w:r>
        <w:t>, HCDSW – Accessed July 17 2025]</w:t>
      </w:r>
    </w:p>
    <w:p w14:paraId="774FA553" w14:textId="77777777" w:rsidR="00025799" w:rsidRPr="007034F5" w:rsidRDefault="00025799" w:rsidP="00025799">
      <w:pPr>
        <w:rPr>
          <w:sz w:val="16"/>
        </w:rPr>
      </w:pPr>
      <w:r w:rsidRPr="00484031">
        <w:rPr>
          <w:rStyle w:val="Emphasis"/>
        </w:rPr>
        <w:t>The promise of liberal politics has become</w:t>
      </w:r>
      <w:r w:rsidRPr="007034F5">
        <w:rPr>
          <w:rStyle w:val="Emphasis"/>
        </w:rPr>
        <w:t xml:space="preserve"> lost </w:t>
      </w:r>
      <w:r w:rsidRPr="007034F5">
        <w:rPr>
          <w:rStyle w:val="StyleUnderline"/>
        </w:rPr>
        <w:t>in the competing interests of various oligarchic cliques.</w:t>
      </w:r>
      <w:r w:rsidRPr="007034F5">
        <w:rPr>
          <w:sz w:val="16"/>
        </w:rPr>
        <w:t xml:space="preserve"> </w:t>
      </w:r>
      <w:r w:rsidRPr="007034F5">
        <w:rPr>
          <w:rStyle w:val="Emphasis"/>
        </w:rPr>
        <w:t xml:space="preserve">Nothing really changes, or if there are changes, these are </w:t>
      </w:r>
      <w:r w:rsidRPr="00484031">
        <w:rPr>
          <w:rStyle w:val="Emphasis"/>
        </w:rPr>
        <w:t>too little too late</w:t>
      </w:r>
      <w:r w:rsidRPr="007034F5">
        <w:rPr>
          <w:sz w:val="16"/>
        </w:rPr>
        <w:t xml:space="preserve">. </w:t>
      </w:r>
      <w:r w:rsidRPr="007034F5">
        <w:rPr>
          <w:rStyle w:val="StyleUnderline"/>
        </w:rPr>
        <w:t>Minimum wage, contractualization, ecological destruction, neoliberal policies, RH Law</w:t>
      </w:r>
      <w:r w:rsidRPr="007034F5">
        <w:rPr>
          <w:rStyle w:val="Emphasis"/>
        </w:rPr>
        <w:t xml:space="preserve">, </w:t>
      </w:r>
      <w:r w:rsidRPr="00484031">
        <w:rPr>
          <w:rStyle w:val="Emphasis"/>
        </w:rPr>
        <w:t>indigenous dispossession, and land</w:t>
      </w:r>
      <w:r w:rsidRPr="007034F5">
        <w:rPr>
          <w:rStyle w:val="Emphasis"/>
        </w:rPr>
        <w:t xml:space="preserve"> </w:t>
      </w:r>
      <w:r w:rsidRPr="00484031">
        <w:rPr>
          <w:rStyle w:val="Emphasis"/>
        </w:rPr>
        <w:t>stolen</w:t>
      </w:r>
      <w:r w:rsidRPr="007034F5">
        <w:rPr>
          <w:rStyle w:val="Emphasis"/>
        </w:rPr>
        <w:t xml:space="preserve"> from those who work the land—all </w:t>
      </w:r>
      <w:r w:rsidRPr="00484031">
        <w:rPr>
          <w:rStyle w:val="Emphasis"/>
        </w:rPr>
        <w:t>are symptomatic of reforms</w:t>
      </w:r>
      <w:r w:rsidRPr="007034F5">
        <w:rPr>
          <w:rStyle w:val="Emphasis"/>
        </w:rPr>
        <w:t xml:space="preserve"> proving themselves inutile against the issues of the day</w:t>
      </w:r>
      <w:r w:rsidRPr="007034F5">
        <w:rPr>
          <w:sz w:val="16"/>
        </w:rPr>
        <w:t xml:space="preserve">. Indeed liberal politics is subsumed into oligarchic rule and even used as a site of plunder—as seen with neoliberal policies where public services are made into corporate fiefs like with our water and electricity in Metro Manila. Besides, “never be deceived that the rich will allow you to vote away their wealth,” as ex-slave and anarchist Lucy Parsons once said.[7] </w:t>
      </w:r>
      <w:r w:rsidRPr="007034F5">
        <w:rPr>
          <w:rStyle w:val="StyleUnderline"/>
        </w:rPr>
        <w:t>What she said was true for black liberation in the so-called United States during the 19th century and it is still true for the liberation from capital and the state in the 21st century.</w:t>
      </w:r>
    </w:p>
    <w:p w14:paraId="45864BDA" w14:textId="77777777" w:rsidR="00025799" w:rsidRPr="007034F5" w:rsidRDefault="00025799" w:rsidP="00025799">
      <w:pPr>
        <w:rPr>
          <w:rStyle w:val="StyleUnderline"/>
        </w:rPr>
      </w:pPr>
      <w:r w:rsidRPr="007034F5">
        <w:rPr>
          <w:sz w:val="16"/>
        </w:rPr>
        <w:t xml:space="preserve">Dutertismo does not break with the liberalism of past presidents. Duterte’s populism is resulted in insincere promises and is all talk. The electoral wing of National Democracy, the Makabayan bloc, shamefully allied with Duterte back in 2015 and early 2016. Duterte was then an infamous and controversial figure who was an outspoken murderer of the urban poor in his home Davao City. The Makabayan bloc allying with an outspoken murderer shows how congressional progressives betray their principles in favor of opportunism in the arena of reform—indeed an opportunism that resulted in almost no gains. </w:t>
      </w:r>
      <w:r w:rsidRPr="007034F5">
        <w:rPr>
          <w:rStyle w:val="StyleUnderline"/>
        </w:rPr>
        <w:t>The left-wing policies promised by Duterte such as peace with CPP-NPA-NDF insurgency and an end to contractualization have both collapsed into nothing—false promises by Duterte used as a means of capturing power.</w:t>
      </w:r>
    </w:p>
    <w:p w14:paraId="4C18B6D9" w14:textId="77777777" w:rsidR="00025799" w:rsidRPr="007034F5" w:rsidRDefault="00025799" w:rsidP="00025799">
      <w:pPr>
        <w:rPr>
          <w:rStyle w:val="StyleUnderline"/>
        </w:rPr>
      </w:pPr>
      <w:r w:rsidRPr="007034F5">
        <w:rPr>
          <w:rStyle w:val="Emphasis"/>
        </w:rPr>
        <w:t xml:space="preserve">The non-National Democratic electoral </w:t>
      </w:r>
      <w:r w:rsidRPr="00484031">
        <w:rPr>
          <w:rStyle w:val="Emphasis"/>
        </w:rPr>
        <w:t>socialists</w:t>
      </w:r>
      <w:r w:rsidRPr="007034F5">
        <w:rPr>
          <w:rStyle w:val="Emphasis"/>
        </w:rPr>
        <w:t xml:space="preserve"> and social democrats </w:t>
      </w:r>
      <w:r w:rsidRPr="00484031">
        <w:rPr>
          <w:rStyle w:val="Emphasis"/>
        </w:rPr>
        <w:t>are</w:t>
      </w:r>
      <w:r w:rsidRPr="007034F5">
        <w:rPr>
          <w:rStyle w:val="Emphasis"/>
        </w:rPr>
        <w:t xml:space="preserve"> as </w:t>
      </w:r>
      <w:r w:rsidRPr="00484031">
        <w:rPr>
          <w:rStyle w:val="Emphasis"/>
        </w:rPr>
        <w:t>equally guilty</w:t>
      </w:r>
      <w:r w:rsidRPr="007034F5">
        <w:rPr>
          <w:rStyle w:val="Emphasis"/>
        </w:rPr>
        <w:t xml:space="preserve"> of opportunism.</w:t>
      </w:r>
      <w:r w:rsidRPr="007034F5">
        <w:rPr>
          <w:sz w:val="16"/>
        </w:rPr>
        <w:t xml:space="preserve"> </w:t>
      </w:r>
      <w:r w:rsidRPr="007034F5">
        <w:rPr>
          <w:rStyle w:val="StyleUnderline"/>
        </w:rPr>
        <w:t xml:space="preserve">We have witnessed how </w:t>
      </w:r>
      <w:r w:rsidRPr="00484031">
        <w:rPr>
          <w:rStyle w:val="StyleUnderline"/>
        </w:rPr>
        <w:t>the</w:t>
      </w:r>
      <w:r w:rsidRPr="007034F5">
        <w:rPr>
          <w:rStyle w:val="StyleUnderline"/>
        </w:rPr>
        <w:t xml:space="preserve"> social democratic </w:t>
      </w:r>
      <w:r w:rsidRPr="00484031">
        <w:rPr>
          <w:rStyle w:val="StyleUnderline"/>
        </w:rPr>
        <w:t>Akbayan party</w:t>
      </w:r>
      <w:r w:rsidRPr="007034F5">
        <w:rPr>
          <w:rStyle w:val="StyleUnderline"/>
        </w:rPr>
        <w:t xml:space="preserve">-list practically </w:t>
      </w:r>
      <w:r w:rsidRPr="00484031">
        <w:rPr>
          <w:rStyle w:val="StyleUnderline"/>
        </w:rPr>
        <w:t>attached themselves</w:t>
      </w:r>
      <w:r w:rsidRPr="007034F5">
        <w:rPr>
          <w:rStyle w:val="StyleUnderline"/>
        </w:rPr>
        <w:t xml:space="preserve"> </w:t>
      </w:r>
      <w:r w:rsidRPr="00484031">
        <w:rPr>
          <w:rStyle w:val="StyleUnderline"/>
        </w:rPr>
        <w:t>as the</w:t>
      </w:r>
      <w:r w:rsidRPr="007034F5">
        <w:rPr>
          <w:rStyle w:val="StyleUnderline"/>
        </w:rPr>
        <w:t xml:space="preserve"> left-wing of the </w:t>
      </w:r>
      <w:r w:rsidRPr="00484031">
        <w:rPr>
          <w:rStyle w:val="StyleUnderline"/>
        </w:rPr>
        <w:t>Liberal Party during</w:t>
      </w:r>
      <w:r w:rsidRPr="007034F5">
        <w:rPr>
          <w:rStyle w:val="StyleUnderline"/>
        </w:rPr>
        <w:t xml:space="preserve"> the regime of President Noynoy </w:t>
      </w:r>
      <w:r w:rsidRPr="00484031">
        <w:rPr>
          <w:rStyle w:val="StyleUnderline"/>
        </w:rPr>
        <w:t>Aquino, the predecessor of Duterte.</w:t>
      </w:r>
    </w:p>
    <w:p w14:paraId="6B2B75B3" w14:textId="77777777" w:rsidR="00025799" w:rsidRPr="007034F5" w:rsidRDefault="00025799" w:rsidP="00025799">
      <w:pPr>
        <w:rPr>
          <w:rStyle w:val="Emphasis"/>
        </w:rPr>
      </w:pPr>
      <w:r w:rsidRPr="00484031">
        <w:rPr>
          <w:rStyle w:val="Emphasis"/>
        </w:rPr>
        <w:t>Congressional politics</w:t>
      </w:r>
      <w:r w:rsidRPr="007034F5">
        <w:rPr>
          <w:rStyle w:val="Emphasis"/>
        </w:rPr>
        <w:t xml:space="preserve"> is fundamentally a politics that </w:t>
      </w:r>
      <w:r w:rsidRPr="00484031">
        <w:rPr>
          <w:rStyle w:val="Emphasis"/>
        </w:rPr>
        <w:t>removes agency from the people</w:t>
      </w:r>
      <w:r w:rsidRPr="007034F5">
        <w:rPr>
          <w:rStyle w:val="Emphasis"/>
        </w:rPr>
        <w:t>—it disempowers them by design</w:t>
      </w:r>
      <w:r w:rsidRPr="007034F5">
        <w:rPr>
          <w:sz w:val="16"/>
        </w:rPr>
        <w:t>. There is a hierarchy between the representative with power and the supposed constituent below them</w:t>
      </w:r>
      <w:r w:rsidRPr="007034F5">
        <w:rPr>
          <w:rStyle w:val="Emphasis"/>
        </w:rPr>
        <w:t>. V</w:t>
      </w:r>
      <w:r w:rsidRPr="00484031">
        <w:rPr>
          <w:rStyle w:val="Emphasis"/>
        </w:rPr>
        <w:t>oting for a candidate</w:t>
      </w:r>
      <w:r w:rsidRPr="007034F5">
        <w:rPr>
          <w:rStyle w:val="Emphasis"/>
        </w:rPr>
        <w:t xml:space="preserve"> every few years is not power, it </w:t>
      </w:r>
      <w:r w:rsidRPr="00484031">
        <w:rPr>
          <w:rStyle w:val="Emphasis"/>
        </w:rPr>
        <w:t>is a</w:t>
      </w:r>
      <w:r w:rsidRPr="007034F5">
        <w:rPr>
          <w:rStyle w:val="Emphasis"/>
        </w:rPr>
        <w:t xml:space="preserve"> mere image of power—indeed a </w:t>
      </w:r>
      <w:r w:rsidRPr="00484031">
        <w:rPr>
          <w:rStyle w:val="Emphasis"/>
        </w:rPr>
        <w:t>spectacle.</w:t>
      </w:r>
      <w:r w:rsidRPr="007034F5">
        <w:rPr>
          <w:sz w:val="16"/>
        </w:rPr>
        <w:t xml:space="preserve"> </w:t>
      </w:r>
      <w:r w:rsidRPr="007034F5">
        <w:rPr>
          <w:rStyle w:val="StyleUnderline"/>
        </w:rPr>
        <w:t>The voter is merely a passive spectator in the congressional process mediated by parties and representatives.</w:t>
      </w:r>
      <w:r w:rsidRPr="007034F5">
        <w:rPr>
          <w:sz w:val="16"/>
        </w:rPr>
        <w:t xml:space="preserve"> </w:t>
      </w:r>
      <w:r w:rsidRPr="007034F5">
        <w:rPr>
          <w:rStyle w:val="StyleUnderline"/>
        </w:rPr>
        <w:t>Voting a politician out of office is not control over that politician when during their four- or six-year term they cannot be recalled.[</w:t>
      </w:r>
      <w:r w:rsidRPr="007034F5">
        <w:rPr>
          <w:sz w:val="16"/>
        </w:rPr>
        <w:t xml:space="preserve">8] After winning, the representative do not even have to listen to the concerns of their voters. Meanwhile, the voters who did not vote for them are simply not represented at all! </w:t>
      </w:r>
      <w:r w:rsidRPr="00484031">
        <w:rPr>
          <w:rStyle w:val="StyleUnderline"/>
        </w:rPr>
        <w:t>Voting does not empower the people</w:t>
      </w:r>
      <w:r w:rsidRPr="007034F5">
        <w:rPr>
          <w:rStyle w:val="StyleUnderline"/>
        </w:rPr>
        <w:t>; the most voting can do is prevent gains won in previous skirmishes of class struggle from being rolled back.</w:t>
      </w:r>
      <w:r w:rsidRPr="007034F5">
        <w:rPr>
          <w:sz w:val="16"/>
        </w:rPr>
        <w:t xml:space="preserve"> </w:t>
      </w:r>
      <w:r w:rsidRPr="007034F5">
        <w:rPr>
          <w:rStyle w:val="Emphasis"/>
        </w:rPr>
        <w:t xml:space="preserve">Indeed </w:t>
      </w:r>
      <w:r w:rsidRPr="00484031">
        <w:rPr>
          <w:rStyle w:val="Emphasis"/>
        </w:rPr>
        <w:t>any gains</w:t>
      </w:r>
      <w:r w:rsidRPr="007034F5">
        <w:rPr>
          <w:rStyle w:val="Emphasis"/>
        </w:rPr>
        <w:t xml:space="preserve"> of the class struggle in congressional politics </w:t>
      </w:r>
      <w:r w:rsidRPr="00484031">
        <w:rPr>
          <w:rStyle w:val="Emphasis"/>
        </w:rPr>
        <w:t>are</w:t>
      </w:r>
      <w:r w:rsidRPr="007034F5">
        <w:rPr>
          <w:rStyle w:val="Emphasis"/>
        </w:rPr>
        <w:t xml:space="preserve"> ultimately </w:t>
      </w:r>
      <w:r w:rsidRPr="00484031">
        <w:rPr>
          <w:rStyle w:val="Emphasis"/>
        </w:rPr>
        <w:t>fragile</w:t>
      </w:r>
      <w:r w:rsidRPr="007034F5">
        <w:rPr>
          <w:rStyle w:val="Emphasis"/>
        </w:rPr>
        <w:t xml:space="preserve"> gains, </w:t>
      </w:r>
      <w:r w:rsidRPr="00484031">
        <w:rPr>
          <w:rStyle w:val="Emphasis"/>
        </w:rPr>
        <w:t>with the</w:t>
      </w:r>
      <w:r w:rsidRPr="007034F5">
        <w:rPr>
          <w:rStyle w:val="Emphasis"/>
        </w:rPr>
        <w:t xml:space="preserve"> ever-present </w:t>
      </w:r>
      <w:r w:rsidRPr="00484031">
        <w:rPr>
          <w:rStyle w:val="Emphasis"/>
        </w:rPr>
        <w:t>possibility of</w:t>
      </w:r>
      <w:r w:rsidRPr="007034F5">
        <w:rPr>
          <w:rStyle w:val="Emphasis"/>
        </w:rPr>
        <w:t xml:space="preserve"> reaction from </w:t>
      </w:r>
      <w:r w:rsidRPr="00484031">
        <w:rPr>
          <w:rStyle w:val="Emphasis"/>
        </w:rPr>
        <w:t>oligarchs</w:t>
      </w:r>
      <w:r w:rsidRPr="007034F5">
        <w:rPr>
          <w:rStyle w:val="Emphasis"/>
        </w:rPr>
        <w:t xml:space="preserve"> and capitalists </w:t>
      </w:r>
      <w:r w:rsidRPr="00484031">
        <w:rPr>
          <w:rStyle w:val="Emphasis"/>
        </w:rPr>
        <w:t>rolling back</w:t>
      </w:r>
      <w:r w:rsidRPr="007034F5">
        <w:rPr>
          <w:rStyle w:val="Emphasis"/>
        </w:rPr>
        <w:t xml:space="preserve"> gains</w:t>
      </w:r>
      <w:r w:rsidRPr="007034F5">
        <w:rPr>
          <w:sz w:val="16"/>
        </w:rPr>
        <w:t xml:space="preserve">. Congressional politics and reformism ultimately renders voters and constituents as objects of the power plays of mediators and representatives. </w:t>
      </w:r>
      <w:r w:rsidRPr="007034F5">
        <w:rPr>
          <w:rStyle w:val="Emphasis"/>
        </w:rPr>
        <w:t>Voters and constituents—who can only spectate in these power plays of statecraft—are not full subjects in their politics and are forced into a passive and mediated role.</w:t>
      </w:r>
    </w:p>
    <w:p w14:paraId="7D4F502E" w14:textId="77777777" w:rsidR="00025799" w:rsidRPr="007034F5" w:rsidRDefault="00025799" w:rsidP="00025799">
      <w:pPr>
        <w:rPr>
          <w:sz w:val="16"/>
        </w:rPr>
      </w:pPr>
      <w:r w:rsidRPr="007034F5">
        <w:rPr>
          <w:rStyle w:val="Emphasis"/>
        </w:rPr>
        <w:t xml:space="preserve">We think </w:t>
      </w:r>
      <w:r w:rsidRPr="00484031">
        <w:rPr>
          <w:rStyle w:val="Emphasis"/>
        </w:rPr>
        <w:t>resources spent on</w:t>
      </w:r>
      <w:r w:rsidRPr="007034F5">
        <w:rPr>
          <w:rStyle w:val="Emphasis"/>
        </w:rPr>
        <w:t xml:space="preserve"> building </w:t>
      </w:r>
      <w:r w:rsidRPr="00484031">
        <w:rPr>
          <w:rStyle w:val="Emphasis"/>
        </w:rPr>
        <w:t>votes ought be spent</w:t>
      </w:r>
      <w:r w:rsidRPr="007034F5">
        <w:rPr>
          <w:rStyle w:val="Emphasis"/>
        </w:rPr>
        <w:t xml:space="preserve"> on building a politics based </w:t>
      </w:r>
      <w:r w:rsidRPr="00484031">
        <w:rPr>
          <w:rStyle w:val="Emphasis"/>
        </w:rPr>
        <w:t>on popular power</w:t>
      </w:r>
      <w:r w:rsidRPr="007034F5">
        <w:rPr>
          <w:rStyle w:val="Emphasis"/>
        </w:rPr>
        <w:t xml:space="preserve"> instead.</w:t>
      </w:r>
      <w:r w:rsidRPr="007034F5">
        <w:rPr>
          <w:sz w:val="16"/>
        </w:rPr>
        <w:t xml:space="preserve"> Building agency among the disempowered is more important than providing them a mere image of agency. Politics is too important to be left to electoral politicians.</w:t>
      </w:r>
    </w:p>
    <w:p w14:paraId="66C3F429" w14:textId="77777777" w:rsidR="00025799" w:rsidRPr="007034F5" w:rsidRDefault="00025799" w:rsidP="00025799">
      <w:pPr>
        <w:rPr>
          <w:sz w:val="16"/>
        </w:rPr>
      </w:pPr>
      <w:r w:rsidRPr="007034F5">
        <w:rPr>
          <w:rStyle w:val="StyleUnderline"/>
        </w:rPr>
        <w:t>Reforms are the end-goal of reformism; in contrast, we anarchists seek social revolution.</w:t>
      </w:r>
      <w:r w:rsidRPr="007034F5">
        <w:rPr>
          <w:sz w:val="16"/>
        </w:rPr>
        <w:t xml:space="preserve"> Reformism and electoral politics risk transforming social movements into defenders of capitalism and the welfare state in order to defend the gains won through representatives. </w:t>
      </w:r>
      <w:r w:rsidRPr="007034F5">
        <w:rPr>
          <w:rStyle w:val="Emphasis"/>
        </w:rPr>
        <w:t>We are against reformism because we are for a revolutionary politics that seeks a break with the state and capital.</w:t>
      </w:r>
      <w:r w:rsidRPr="007034F5">
        <w:rPr>
          <w:sz w:val="16"/>
        </w:rPr>
        <w:t xml:space="preserve"> That does not mean we are against reforms. On the contrary, we think the best way to win reforms is through building social movements based on popular power and an unmediated politics where people become full subjects in their politics. These social movements would use direct action to force concessions and reforms from the state and similarly defend those reforms through direct action as well. </w:t>
      </w:r>
      <w:r w:rsidRPr="00484031">
        <w:rPr>
          <w:rStyle w:val="Emphasis"/>
        </w:rPr>
        <w:t>Reforms won through militant action are more durable</w:t>
      </w:r>
      <w:r w:rsidRPr="007034F5">
        <w:rPr>
          <w:rStyle w:val="Emphasis"/>
        </w:rPr>
        <w:t xml:space="preserve"> than those won through representatives alone.</w:t>
      </w:r>
      <w:r w:rsidRPr="007034F5">
        <w:rPr>
          <w:sz w:val="16"/>
        </w:rPr>
        <w:t xml:space="preserve"> “Power concedes nothing without a demand,” as Frederick Douglass said.[9] By using direct action instead of relying on representatives, a social movement builds the conditions of a revolutionary politics when in time they can challenge the state and capital.</w:t>
      </w:r>
    </w:p>
    <w:p w14:paraId="067AC80D" w14:textId="77777777" w:rsidR="00025799" w:rsidRPr="00B97C6B" w:rsidRDefault="00025799" w:rsidP="00025799">
      <w:pPr>
        <w:rPr>
          <w:sz w:val="16"/>
        </w:rPr>
      </w:pPr>
      <w:r w:rsidRPr="007034F5">
        <w:rPr>
          <w:rStyle w:val="StyleUnderline"/>
        </w:rPr>
        <w:t>Building popular power is not easy—indeed it is more difficult than canvassing votes—but</w:t>
      </w:r>
      <w:r w:rsidRPr="007034F5">
        <w:rPr>
          <w:sz w:val="16"/>
        </w:rPr>
        <w:t xml:space="preserve"> </w:t>
      </w:r>
      <w:r w:rsidRPr="007034F5">
        <w:rPr>
          <w:rStyle w:val="Emphasis"/>
        </w:rPr>
        <w:t xml:space="preserve">if we want to build a liberatory politics that could develop and defend real gains against reaction and oligarchic plunderers, </w:t>
      </w:r>
      <w:r w:rsidRPr="00484031">
        <w:rPr>
          <w:rStyle w:val="Emphasis"/>
        </w:rPr>
        <w:t>organizing</w:t>
      </w:r>
      <w:r w:rsidRPr="007034F5">
        <w:rPr>
          <w:rStyle w:val="Emphasis"/>
        </w:rPr>
        <w:t xml:space="preserve"> a liberatory politics </w:t>
      </w:r>
      <w:r w:rsidRPr="00484031">
        <w:rPr>
          <w:rStyle w:val="Emphasis"/>
        </w:rPr>
        <w:t>outside</w:t>
      </w:r>
      <w:r w:rsidRPr="007034F5">
        <w:rPr>
          <w:rStyle w:val="Emphasis"/>
        </w:rPr>
        <w:t xml:space="preserve"> and beyond </w:t>
      </w:r>
      <w:r w:rsidRPr="00484031">
        <w:rPr>
          <w:rStyle w:val="Emphasis"/>
        </w:rPr>
        <w:t>the ballot box becomes</w:t>
      </w:r>
      <w:r w:rsidRPr="007034F5">
        <w:rPr>
          <w:rStyle w:val="Emphasis"/>
        </w:rPr>
        <w:t xml:space="preserve"> a </w:t>
      </w:r>
      <w:r w:rsidRPr="00484031">
        <w:rPr>
          <w:rStyle w:val="Emphasis"/>
        </w:rPr>
        <w:t>necessity.</w:t>
      </w:r>
    </w:p>
    <w:p w14:paraId="7309EBB4" w14:textId="5508715D" w:rsidR="00025799" w:rsidRDefault="00A53A5C" w:rsidP="00A53A5C">
      <w:pPr>
        <w:pStyle w:val="Heading3"/>
      </w:pPr>
      <w:r>
        <w:t>AT: Academy/Epistemology Turns</w:t>
      </w:r>
    </w:p>
    <w:p w14:paraId="6E7BFE5F" w14:textId="77777777" w:rsidR="00A53A5C" w:rsidRDefault="00A53A5C" w:rsidP="00A53A5C">
      <w:pPr>
        <w:pStyle w:val="Heading4"/>
      </w:pPr>
      <w:r>
        <w:t xml:space="preserve">Epistemological interrogations of archipelagic thinking are necessary to break from anti-black epistemic silencing. </w:t>
      </w:r>
    </w:p>
    <w:p w14:paraId="25DA6724" w14:textId="77777777" w:rsidR="00A53A5C" w:rsidRDefault="00A53A5C" w:rsidP="00A53A5C">
      <w:r w:rsidRPr="00062728">
        <w:rPr>
          <w:rStyle w:val="Style13ptBold"/>
        </w:rPr>
        <w:t>Bell</w:t>
      </w:r>
      <w:r>
        <w:t xml:space="preserve">, </w:t>
      </w:r>
      <w:r w:rsidRPr="00062728">
        <w:t>Associate Professor in Race, Education and Social Justice</w:t>
      </w:r>
      <w:r>
        <w:t xml:space="preserve"> at University of Birmingham, </w:t>
      </w:r>
      <w:r w:rsidRPr="00062728">
        <w:rPr>
          <w:rStyle w:val="Style13ptBold"/>
        </w:rPr>
        <w:t>202</w:t>
      </w:r>
      <w:r>
        <w:rPr>
          <w:rStyle w:val="Style13ptBold"/>
        </w:rPr>
        <w:t>5</w:t>
      </w:r>
    </w:p>
    <w:p w14:paraId="46B3A7D2" w14:textId="77777777" w:rsidR="00A53A5C" w:rsidRDefault="00A53A5C" w:rsidP="00A53A5C">
      <w:r>
        <w:t xml:space="preserve">Deanne, “A Black-Archipelago Anticolonial Canon Speaks Psychology”, Review of General Psychology 2025, Vol. 29(1), </w:t>
      </w:r>
      <w:r w:rsidRPr="00062728">
        <w:t>DOI: 10.1177/10892680241289346</w:t>
      </w:r>
      <w:r>
        <w:t>, Pgs. 30-31 – HDCSW Accessed July 17 2025</w:t>
      </w:r>
    </w:p>
    <w:p w14:paraId="7539F1A9" w14:textId="77777777" w:rsidR="00A53A5C" w:rsidRPr="0007298D" w:rsidRDefault="00A53A5C" w:rsidP="00A53A5C">
      <w:pPr>
        <w:rPr>
          <w:sz w:val="16"/>
        </w:rPr>
      </w:pPr>
      <w:r w:rsidRPr="0007298D">
        <w:rPr>
          <w:sz w:val="16"/>
        </w:rPr>
        <w:t>An Embrace of the Principle of Open Epistemologies: Concluding Thoughts</w:t>
      </w:r>
    </w:p>
    <w:p w14:paraId="4AF8E072" w14:textId="77777777" w:rsidR="00A53A5C" w:rsidRPr="0007298D" w:rsidRDefault="00A53A5C" w:rsidP="00A53A5C">
      <w:pPr>
        <w:rPr>
          <w:sz w:val="16"/>
        </w:rPr>
      </w:pPr>
      <w:r w:rsidRPr="0007298D">
        <w:rPr>
          <w:sz w:val="16"/>
        </w:rPr>
        <w:t xml:space="preserve">In this review of Black-Archipelago anticolonial thinking I have positioned authors of its canon as subjects who speak psychological theory. </w:t>
      </w:r>
      <w:r w:rsidRPr="0007298D">
        <w:rPr>
          <w:rStyle w:val="StyleUnderline"/>
        </w:rPr>
        <w:t>I have done so despite the fact that within the western psychology canon</w:t>
      </w:r>
      <w:r w:rsidRPr="0007298D">
        <w:rPr>
          <w:sz w:val="16"/>
        </w:rPr>
        <w:t xml:space="preserve"> </w:t>
      </w:r>
      <w:r w:rsidRPr="00484031">
        <w:rPr>
          <w:rStyle w:val="Emphasis"/>
        </w:rPr>
        <w:t>Black-Archipelago subjects have been</w:t>
      </w:r>
      <w:r w:rsidRPr="0007298D">
        <w:rPr>
          <w:rStyle w:val="Emphasis"/>
        </w:rPr>
        <w:t xml:space="preserve"> summarily </w:t>
      </w:r>
      <w:r w:rsidRPr="00484031">
        <w:rPr>
          <w:rStyle w:val="Emphasis"/>
        </w:rPr>
        <w:t>excluded from</w:t>
      </w:r>
      <w:r w:rsidRPr="0007298D">
        <w:rPr>
          <w:rStyle w:val="Emphasis"/>
        </w:rPr>
        <w:t xml:space="preserve"> contributing to </w:t>
      </w:r>
      <w:r w:rsidRPr="00832DB2">
        <w:rPr>
          <w:rStyle w:val="Emphasis"/>
        </w:rPr>
        <w:t>the</w:t>
      </w:r>
      <w:r w:rsidRPr="0007298D">
        <w:rPr>
          <w:rStyle w:val="Emphasis"/>
        </w:rPr>
        <w:t xml:space="preserve"> </w:t>
      </w:r>
      <w:r w:rsidRPr="00484031">
        <w:rPr>
          <w:rStyle w:val="Emphasis"/>
        </w:rPr>
        <w:t>global knowledge</w:t>
      </w:r>
      <w:r w:rsidRPr="0007298D">
        <w:rPr>
          <w:rStyle w:val="Emphasis"/>
        </w:rPr>
        <w:t xml:space="preserve"> order </w:t>
      </w:r>
      <w:r w:rsidRPr="0007298D">
        <w:rPr>
          <w:rStyle w:val="StyleUnderline"/>
        </w:rPr>
        <w:t>of psychological science</w:t>
      </w:r>
      <w:r w:rsidRPr="0007298D">
        <w:rPr>
          <w:sz w:val="16"/>
        </w:rPr>
        <w:t>. The idea that people of the Black-Archipelago speak reflects empirical reality. Yet, impediments exist to Black-Archipelago anticolonial knowledge from entering into the global knowledge order.</w:t>
      </w:r>
    </w:p>
    <w:p w14:paraId="48C75F96" w14:textId="77777777" w:rsidR="00A53A5C" w:rsidRPr="0007298D" w:rsidRDefault="00A53A5C" w:rsidP="00A53A5C">
      <w:pPr>
        <w:rPr>
          <w:rStyle w:val="Emphasis"/>
        </w:rPr>
      </w:pPr>
      <w:r w:rsidRPr="0007298D">
        <w:rPr>
          <w:sz w:val="16"/>
        </w:rPr>
        <w:t xml:space="preserve">In the seminal postcolonial essay titled Can the Subaltern Speak?, published in 1968 by the Indian literary theorist and feminist critic Gayatri Chakravorty Spivak, she addresses the experience of </w:t>
      </w:r>
      <w:r w:rsidRPr="00484031">
        <w:rPr>
          <w:rStyle w:val="Emphasis"/>
        </w:rPr>
        <w:t>people produced as subaltern</w:t>
      </w:r>
      <w:r w:rsidRPr="0007298D">
        <w:rPr>
          <w:sz w:val="16"/>
        </w:rPr>
        <w:t xml:space="preserve"> </w:t>
      </w:r>
      <w:r w:rsidRPr="0007298D">
        <w:rPr>
          <w:rStyle w:val="StyleUnderline"/>
        </w:rPr>
        <w:t>(vs. western)</w:t>
      </w:r>
      <w:r w:rsidRPr="0007298D">
        <w:rPr>
          <w:sz w:val="16"/>
        </w:rPr>
        <w:t xml:space="preserve"> who </w:t>
      </w:r>
      <w:r w:rsidRPr="0007298D">
        <w:rPr>
          <w:rStyle w:val="Emphasis"/>
        </w:rPr>
        <w:t>are declared ahistorical and mute</w:t>
      </w:r>
      <w:r w:rsidRPr="0007298D">
        <w:rPr>
          <w:rStyle w:val="StyleUnderline"/>
        </w:rPr>
        <w:t xml:space="preserve">. Not because this is an empirical truth, but </w:t>
      </w:r>
      <w:r w:rsidRPr="00484031">
        <w:rPr>
          <w:rStyle w:val="Emphasis"/>
        </w:rPr>
        <w:t>because of</w:t>
      </w:r>
      <w:r w:rsidRPr="0007298D">
        <w:rPr>
          <w:rStyle w:val="Emphasis"/>
        </w:rPr>
        <w:t xml:space="preserve"> the power of </w:t>
      </w:r>
      <w:r w:rsidRPr="00484031">
        <w:rPr>
          <w:rStyle w:val="Emphasis"/>
        </w:rPr>
        <w:t>western epistemology</w:t>
      </w:r>
      <w:r w:rsidRPr="0007298D">
        <w:rPr>
          <w:rStyle w:val="Emphasis"/>
        </w:rPr>
        <w:t xml:space="preserve"> to define, deselect and therefore exclude women12 from membership in the category of those who speak.</w:t>
      </w:r>
    </w:p>
    <w:p w14:paraId="23AAE618" w14:textId="77777777" w:rsidR="00A53A5C" w:rsidRPr="0007298D" w:rsidRDefault="00A53A5C" w:rsidP="00A53A5C">
      <w:pPr>
        <w:rPr>
          <w:sz w:val="16"/>
        </w:rPr>
      </w:pPr>
      <w:r w:rsidRPr="0007298D">
        <w:rPr>
          <w:sz w:val="16"/>
        </w:rPr>
        <w:t>I raise Spivak’s (1988) theory on conditions of speakability here because the loss of being heard to speak, while doing so, is a structural condition of alienation experienced by subaltern people in Euromodernity. It is used to undermine the non-western human’s sense of self as a knower and speaker of knowledge that emerges from geographies beyond western reason.</w:t>
      </w:r>
    </w:p>
    <w:p w14:paraId="6E49F012" w14:textId="77777777" w:rsidR="00A53A5C" w:rsidRPr="0007298D" w:rsidRDefault="00A53A5C" w:rsidP="00A53A5C">
      <w:pPr>
        <w:rPr>
          <w:sz w:val="16"/>
        </w:rPr>
      </w:pPr>
      <w:r w:rsidRPr="0007298D">
        <w:rPr>
          <w:sz w:val="16"/>
        </w:rPr>
        <w:t xml:space="preserve">This essay argues for </w:t>
      </w:r>
      <w:r w:rsidRPr="00484031">
        <w:rPr>
          <w:rStyle w:val="Emphasis"/>
        </w:rPr>
        <w:t>liberation from</w:t>
      </w:r>
      <w:r w:rsidRPr="0007298D">
        <w:rPr>
          <w:rStyle w:val="Emphasis"/>
        </w:rPr>
        <w:t xml:space="preserve"> Euromodern forms of alienation and </w:t>
      </w:r>
      <w:r w:rsidRPr="00484031">
        <w:rPr>
          <w:rStyle w:val="Emphasis"/>
        </w:rPr>
        <w:t>epistemic silencing</w:t>
      </w:r>
      <w:r w:rsidRPr="0007298D">
        <w:rPr>
          <w:rStyle w:val="Emphasis"/>
        </w:rPr>
        <w:t>.</w:t>
      </w:r>
      <w:r w:rsidRPr="0007298D">
        <w:rPr>
          <w:sz w:val="16"/>
        </w:rPr>
        <w:t xml:space="preserve"> </w:t>
      </w:r>
      <w:r w:rsidRPr="0007298D">
        <w:rPr>
          <w:rStyle w:val="Emphasis"/>
        </w:rPr>
        <w:t xml:space="preserve">It </w:t>
      </w:r>
      <w:r w:rsidRPr="00484031">
        <w:rPr>
          <w:rStyle w:val="Emphasis"/>
        </w:rPr>
        <w:t>promotes</w:t>
      </w:r>
      <w:r w:rsidRPr="0007298D">
        <w:rPr>
          <w:rStyle w:val="Emphasis"/>
        </w:rPr>
        <w:t xml:space="preserve"> an embrace of the principle and praxis of </w:t>
      </w:r>
      <w:r w:rsidRPr="00484031">
        <w:rPr>
          <w:rStyle w:val="Emphasis"/>
        </w:rPr>
        <w:t>open epistemologies</w:t>
      </w:r>
      <w:r w:rsidRPr="0007298D">
        <w:rPr>
          <w:rStyle w:val="Emphasis"/>
        </w:rPr>
        <w:t xml:space="preserve"> within globalised canons of thought.</w:t>
      </w:r>
      <w:r w:rsidRPr="0007298D">
        <w:rPr>
          <w:sz w:val="16"/>
        </w:rPr>
        <w:t xml:space="preserve"> Given the history of Euromodern epistemic silencing and knowledge we now have about its consequences, it is up to adherents of western psychological science—the people who stand guard at the gate of the canon of imperious psychological theory—to begin the process of evaluating their relationship to psychological knowledge derived from geographies cum epistemologies beyond the West. As this paper reasons, opening the epistemically racist, sexist, and gendered universalised psychology canon to thought that has been subalternised is a problem to be solved by western psychologists who hold the keys to unlock access to the globalised psychology canon.</w:t>
      </w:r>
    </w:p>
    <w:p w14:paraId="258BDC13" w14:textId="77777777" w:rsidR="00A53A5C" w:rsidRDefault="00A53A5C" w:rsidP="00A53A5C">
      <w:pPr>
        <w:rPr>
          <w:sz w:val="16"/>
        </w:rPr>
      </w:pPr>
      <w:r w:rsidRPr="0007298D">
        <w:rPr>
          <w:rStyle w:val="Emphasis"/>
        </w:rPr>
        <w:t xml:space="preserve">Ways to </w:t>
      </w:r>
      <w:r w:rsidRPr="00484031">
        <w:rPr>
          <w:rStyle w:val="Emphasis"/>
        </w:rPr>
        <w:t>open the gates of knowledge</w:t>
      </w:r>
      <w:r w:rsidRPr="0007298D">
        <w:rPr>
          <w:rStyle w:val="StyleUnderline"/>
        </w:rPr>
        <w:t xml:space="preserve"> toward thought that has interrogated our shared history from the point of view of the human </w:t>
      </w:r>
      <w:r w:rsidRPr="0007298D">
        <w:rPr>
          <w:rStyle w:val="Emphasis"/>
        </w:rPr>
        <w:t>are available, should agents</w:t>
      </w:r>
      <w:r w:rsidRPr="0007298D">
        <w:rPr>
          <w:sz w:val="16"/>
        </w:rPr>
        <w:t xml:space="preserve"> </w:t>
      </w:r>
      <w:r w:rsidRPr="0007298D">
        <w:rPr>
          <w:rStyle w:val="StyleUnderline"/>
        </w:rPr>
        <w:t>of western psychological science</w:t>
      </w:r>
      <w:r w:rsidRPr="0007298D">
        <w:rPr>
          <w:sz w:val="16"/>
        </w:rPr>
        <w:t xml:space="preserve"> </w:t>
      </w:r>
      <w:r w:rsidRPr="0007298D">
        <w:rPr>
          <w:rStyle w:val="Emphasis"/>
        </w:rPr>
        <w:t xml:space="preserve">wish </w:t>
      </w:r>
      <w:r w:rsidRPr="00484031">
        <w:rPr>
          <w:rStyle w:val="Emphasis"/>
        </w:rPr>
        <w:t>to participate</w:t>
      </w:r>
      <w:r w:rsidRPr="0007298D">
        <w:rPr>
          <w:rStyle w:val="Emphasis"/>
        </w:rPr>
        <w:t xml:space="preserve"> </w:t>
      </w:r>
      <w:r w:rsidRPr="00484031">
        <w:rPr>
          <w:rStyle w:val="Emphasis"/>
        </w:rPr>
        <w:t>in a truly global</w:t>
      </w:r>
      <w:r w:rsidRPr="0007298D">
        <w:rPr>
          <w:rStyle w:val="Emphasis"/>
        </w:rPr>
        <w:t xml:space="preserve"> psychology epistemology </w:t>
      </w:r>
      <w:r w:rsidRPr="00484031">
        <w:rPr>
          <w:rStyle w:val="Emphasis"/>
        </w:rPr>
        <w:t>project</w:t>
      </w:r>
      <w:r w:rsidRPr="00484031">
        <w:rPr>
          <w:sz w:val="16"/>
        </w:rPr>
        <w:t>.</w:t>
      </w:r>
      <w:r w:rsidRPr="0007298D">
        <w:rPr>
          <w:sz w:val="16"/>
        </w:rPr>
        <w:t xml:space="preserve"> In the meantime, the Black-Archipelago anticolonial canon is available for those who wish to study psychological phenomena in Euromodernity from the point of view of the human.</w:t>
      </w:r>
    </w:p>
    <w:p w14:paraId="01869036" w14:textId="77777777" w:rsidR="00A53A5C" w:rsidRDefault="00A53A5C" w:rsidP="00A53A5C">
      <w:pPr>
        <w:rPr>
          <w:rStyle w:val="StyleUnderline"/>
        </w:rPr>
      </w:pPr>
    </w:p>
    <w:p w14:paraId="225709C9" w14:textId="77777777" w:rsidR="00A53A5C" w:rsidRPr="00286756" w:rsidRDefault="00A53A5C" w:rsidP="00A53A5C">
      <w:pPr>
        <w:pStyle w:val="Heading4"/>
      </w:pPr>
      <w:r w:rsidRPr="00286756">
        <w:t xml:space="preserve">Decolonization is a process, not an event – epistemological analysis is key. </w:t>
      </w:r>
    </w:p>
    <w:p w14:paraId="001F3745" w14:textId="77777777" w:rsidR="00A53A5C" w:rsidRDefault="00A53A5C" w:rsidP="00A53A5C">
      <w:r w:rsidRPr="00286756">
        <w:rPr>
          <w:rStyle w:val="Style13ptBold"/>
        </w:rPr>
        <w:t>Nadarajah and Grydehøj</w:t>
      </w:r>
      <w:r>
        <w:t xml:space="preserve">, Nadarajah is Associate Professor of International Development Studies at RMIT University – </w:t>
      </w:r>
      <w:r w:rsidRPr="00286756">
        <w:t>Grydehøj</w:t>
      </w:r>
      <w:r>
        <w:t xml:space="preserve"> is an IIS Research Associate at the University of Prince Edward Island,</w:t>
      </w:r>
      <w:r w:rsidRPr="00286756">
        <w:rPr>
          <w:rStyle w:val="Style13ptBold"/>
        </w:rPr>
        <w:t xml:space="preserve"> 2016</w:t>
      </w:r>
    </w:p>
    <w:p w14:paraId="4898097A" w14:textId="77777777" w:rsidR="00A53A5C" w:rsidRPr="00FC19B5" w:rsidRDefault="00A53A5C" w:rsidP="00A53A5C">
      <w:r>
        <w:t>[Yaso and Adam, “</w:t>
      </w:r>
      <w:r w:rsidRPr="00286756">
        <w:t>Island studies as a decolonial project</w:t>
      </w:r>
      <w:r>
        <w:t xml:space="preserve">”, </w:t>
      </w:r>
      <w:r w:rsidRPr="00286756">
        <w:t>Island Studies Journal, Vol. 11, No. 2, 2016</w:t>
      </w:r>
      <w:r>
        <w:t xml:space="preserve">, </w:t>
      </w:r>
      <w:r w:rsidRPr="00286756">
        <w:t>https://doaj.org/article/0d85ff3f73dc4f688f720f1d943a2407</w:t>
      </w:r>
      <w:r>
        <w:t>, Pgs. 440-442, HDCSW – Accessed July 17 2025]</w:t>
      </w:r>
    </w:p>
    <w:p w14:paraId="0BB06062" w14:textId="77777777" w:rsidR="00A53A5C" w:rsidRPr="00286756" w:rsidRDefault="00A53A5C" w:rsidP="00A53A5C">
      <w:pPr>
        <w:rPr>
          <w:sz w:val="16"/>
        </w:rPr>
      </w:pPr>
      <w:r w:rsidRPr="00286756">
        <w:rPr>
          <w:sz w:val="16"/>
        </w:rPr>
        <w:t>Island studies as a decolonial project</w:t>
      </w:r>
    </w:p>
    <w:p w14:paraId="086E4B9F" w14:textId="77777777" w:rsidR="00A53A5C" w:rsidRPr="00286756" w:rsidRDefault="00A53A5C" w:rsidP="00A53A5C">
      <w:pPr>
        <w:rPr>
          <w:sz w:val="16"/>
        </w:rPr>
      </w:pPr>
      <w:r w:rsidRPr="00286756">
        <w:rPr>
          <w:sz w:val="16"/>
        </w:rPr>
        <w:t xml:space="preserve">Walter Mignolo (2011), a central figure in debates on coloniality around the world, discusses the development of thinking within the frame of the ‘decolonial option’. He emphasizes that </w:t>
      </w:r>
      <w:r w:rsidRPr="00484031">
        <w:rPr>
          <w:rStyle w:val="Emphasis"/>
        </w:rPr>
        <w:t>decolonial work involves</w:t>
      </w:r>
      <w:r w:rsidRPr="00286756">
        <w:rPr>
          <w:rStyle w:val="StyleUnderline"/>
        </w:rPr>
        <w:t xml:space="preserve"> getting entangled in the complex web of contemporary political and cultural studies and competing with </w:t>
      </w:r>
      <w:r w:rsidRPr="00484031">
        <w:rPr>
          <w:rStyle w:val="Emphasis"/>
        </w:rPr>
        <w:t>divergent epistemologies</w:t>
      </w:r>
      <w:r w:rsidRPr="00286756">
        <w:rPr>
          <w:rStyle w:val="StyleUnderline"/>
        </w:rPr>
        <w:t xml:space="preserve"> and conceptions of creation and sensory experience. </w:t>
      </w:r>
      <w:r w:rsidRPr="00286756">
        <w:rPr>
          <w:sz w:val="16"/>
        </w:rPr>
        <w:t>Mignolo asserts that indigenous practices can play a central role in how we deal with the colonial wound, through decolonial healing. Decoloniality connects numerous projects around the world.</w:t>
      </w:r>
    </w:p>
    <w:p w14:paraId="0A57D933" w14:textId="77777777" w:rsidR="00A53A5C" w:rsidRPr="00286756" w:rsidRDefault="00A53A5C" w:rsidP="00A53A5C">
      <w:pPr>
        <w:rPr>
          <w:rStyle w:val="Emphasis"/>
        </w:rPr>
      </w:pPr>
      <w:r w:rsidRPr="00286756">
        <w:rPr>
          <w:sz w:val="16"/>
        </w:rPr>
        <w:t xml:space="preserve">While indigenous decolonial projects are certainly among them, </w:t>
      </w:r>
      <w:r w:rsidRPr="00484031">
        <w:rPr>
          <w:rStyle w:val="Emphasis"/>
        </w:rPr>
        <w:t>island studies is</w:t>
      </w:r>
      <w:r w:rsidRPr="00286756">
        <w:rPr>
          <w:rStyle w:val="Emphasis"/>
        </w:rPr>
        <w:t xml:space="preserve"> itself </w:t>
      </w:r>
      <w:r w:rsidRPr="00484031">
        <w:rPr>
          <w:rStyle w:val="Emphasis"/>
        </w:rPr>
        <w:t xml:space="preserve">an important </w:t>
      </w:r>
      <w:r w:rsidRPr="00832DB2">
        <w:rPr>
          <w:rStyle w:val="Emphasis"/>
        </w:rPr>
        <w:t>d</w:t>
      </w:r>
      <w:r w:rsidRPr="00286756">
        <w:rPr>
          <w:rStyle w:val="Emphasis"/>
        </w:rPr>
        <w:t>ecolonial venture</w:t>
      </w:r>
      <w:r w:rsidRPr="00286756">
        <w:rPr>
          <w:sz w:val="16"/>
        </w:rPr>
        <w:t xml:space="preserve">. </w:t>
      </w:r>
      <w:r w:rsidRPr="00286756">
        <w:rPr>
          <w:rStyle w:val="Emphasis"/>
        </w:rPr>
        <w:t xml:space="preserve">This is a timely </w:t>
      </w:r>
      <w:r w:rsidRPr="00484031">
        <w:rPr>
          <w:rStyle w:val="Emphasis"/>
        </w:rPr>
        <w:t>project</w:t>
      </w:r>
      <w:r w:rsidRPr="00286756">
        <w:rPr>
          <w:rStyle w:val="Emphasis"/>
        </w:rPr>
        <w:t xml:space="preserve"> </w:t>
      </w:r>
      <w:r w:rsidRPr="00484031">
        <w:rPr>
          <w:rStyle w:val="Emphasis"/>
        </w:rPr>
        <w:t>because</w:t>
      </w:r>
      <w:r w:rsidRPr="00286756">
        <w:rPr>
          <w:rStyle w:val="Emphasis"/>
        </w:rPr>
        <w:t xml:space="preserve">, </w:t>
      </w:r>
      <w:r w:rsidRPr="00286756">
        <w:rPr>
          <w:rStyle w:val="StyleUnderline"/>
        </w:rPr>
        <w:t>within the discussions of the effects of colonization</w:t>
      </w:r>
      <w:r w:rsidRPr="00286756">
        <w:rPr>
          <w:sz w:val="16"/>
        </w:rPr>
        <w:t xml:space="preserve">, </w:t>
      </w:r>
      <w:r w:rsidRPr="00484031">
        <w:rPr>
          <w:rStyle w:val="Emphasis"/>
        </w:rPr>
        <w:t>much work remains to be</w:t>
      </w:r>
      <w:r w:rsidRPr="00286756">
        <w:rPr>
          <w:rStyle w:val="Emphasis"/>
        </w:rPr>
        <w:t xml:space="preserve"> </w:t>
      </w:r>
      <w:r w:rsidRPr="00484031">
        <w:rPr>
          <w:rStyle w:val="Emphasis"/>
        </w:rPr>
        <w:t>done to disentangle</w:t>
      </w:r>
      <w:r w:rsidRPr="00286756">
        <w:rPr>
          <w:rStyle w:val="Emphasis"/>
        </w:rPr>
        <w:t xml:space="preserve"> the difference between </w:t>
      </w:r>
      <w:r w:rsidRPr="00484031">
        <w:rPr>
          <w:rStyle w:val="Emphasis"/>
        </w:rPr>
        <w:t>colonization</w:t>
      </w:r>
      <w:r w:rsidRPr="00286756">
        <w:rPr>
          <w:rStyle w:val="Emphasis"/>
        </w:rPr>
        <w:t xml:space="preserve"> and coloniality and to determine how (and where) colonized peoples might find themselves in a decolonized world. </w:t>
      </w:r>
      <w:r w:rsidRPr="00286756">
        <w:rPr>
          <w:rStyle w:val="StyleUnderline"/>
        </w:rPr>
        <w:t>Island studies offers an opportunity to deepen this discourse.</w:t>
      </w:r>
      <w:r w:rsidRPr="00286756">
        <w:rPr>
          <w:sz w:val="16"/>
        </w:rPr>
        <w:t xml:space="preserve"> </w:t>
      </w:r>
      <w:r w:rsidRPr="00286756">
        <w:rPr>
          <w:rStyle w:val="Emphasis"/>
        </w:rPr>
        <w:t xml:space="preserve">More critically, this </w:t>
      </w:r>
      <w:r w:rsidRPr="00484031">
        <w:rPr>
          <w:rStyle w:val="Emphasis"/>
        </w:rPr>
        <w:t>work is required at a deeper ontological and epistemological level</w:t>
      </w:r>
      <w:r w:rsidRPr="00286756">
        <w:rPr>
          <w:rStyle w:val="StyleUnderline"/>
        </w:rPr>
        <w:t>. This special thematic section represents a step in the direction of island studies as a decolonial project and</w:t>
      </w:r>
      <w:r w:rsidRPr="00286756">
        <w:rPr>
          <w:sz w:val="16"/>
        </w:rPr>
        <w:t xml:space="preserve"> </w:t>
      </w:r>
      <w:r w:rsidRPr="00484031">
        <w:rPr>
          <w:rStyle w:val="Emphasis"/>
        </w:rPr>
        <w:t>a vital contribution</w:t>
      </w:r>
      <w:r w:rsidRPr="00286756">
        <w:rPr>
          <w:rStyle w:val="Emphasis"/>
        </w:rPr>
        <w:t xml:space="preserve"> to understanding how decolonization </w:t>
      </w:r>
      <w:r w:rsidRPr="00484031">
        <w:rPr>
          <w:rStyle w:val="Emphasis"/>
        </w:rPr>
        <w:t>might be</w:t>
      </w:r>
      <w:r w:rsidRPr="00286756">
        <w:rPr>
          <w:rStyle w:val="Emphasis"/>
        </w:rPr>
        <w:t xml:space="preserve"> understood and, as a result, recognizing the myriad ways of </w:t>
      </w:r>
      <w:r w:rsidRPr="00484031">
        <w:rPr>
          <w:rStyle w:val="Emphasis"/>
        </w:rPr>
        <w:t>breaking with</w:t>
      </w:r>
      <w:r w:rsidRPr="00286756">
        <w:rPr>
          <w:rStyle w:val="Emphasis"/>
        </w:rPr>
        <w:t xml:space="preserve"> the </w:t>
      </w:r>
      <w:r w:rsidRPr="00484031">
        <w:rPr>
          <w:rStyle w:val="Emphasis"/>
        </w:rPr>
        <w:t>colonial trappings</w:t>
      </w:r>
      <w:r w:rsidRPr="00286756">
        <w:rPr>
          <w:rStyle w:val="Emphasis"/>
        </w:rPr>
        <w:t xml:space="preserve"> still present in the 21st Century.</w:t>
      </w:r>
    </w:p>
    <w:p w14:paraId="6734231C" w14:textId="77777777" w:rsidR="00A53A5C" w:rsidRPr="00286756" w:rsidRDefault="00A53A5C" w:rsidP="00A53A5C">
      <w:pPr>
        <w:rPr>
          <w:sz w:val="16"/>
        </w:rPr>
      </w:pPr>
      <w:r w:rsidRPr="00286756">
        <w:rPr>
          <w:sz w:val="16"/>
        </w:rPr>
        <w:t>With small populations and limited habitable land areas, decolonization influences island communities in special ways. It is perhaps on islands that confrontations and coparticipations inherent in decolonization processes are having the greatest impact in our age of digital communication, rapid transport, and (significantly) globalized indigeneity and anticolonial activism (Davis, 2016).</w:t>
      </w:r>
    </w:p>
    <w:p w14:paraId="5633E21B" w14:textId="77777777" w:rsidR="00A53A5C" w:rsidRPr="00286756" w:rsidRDefault="00A53A5C" w:rsidP="00A53A5C">
      <w:pPr>
        <w:rPr>
          <w:sz w:val="16"/>
        </w:rPr>
      </w:pPr>
      <w:r w:rsidRPr="00286756">
        <w:rPr>
          <w:sz w:val="16"/>
        </w:rPr>
        <w:t>Many small islands were thrust into a postcolonial political reality without a precolonial political tradition upon which to draw, either because colonialism had comprehensively altered the composition of the island’s population or introduced a population to hitherto-uninhabited islands (Barbados, Falkland, Mauritius, Singapore, etc.) or because decolonization sought to form a modern nation-state out of distinct, and often widely dispersed, cultures and ethnicities (Cyprus, Papua New Guinea, Solomon Islands, etc.). Some island societies (Greenland, Guam, Hawai´i, Macau, Mayotte, Montserrat, Orchid Island, Saint-Martin/ Sint Maarten, Tokelau, etc.) also maintain dependent relationships with larger states (not always their former colonial powers) and survive as subnational island jurisdictions.</w:t>
      </w:r>
    </w:p>
    <w:p w14:paraId="1F760618" w14:textId="77777777" w:rsidR="00A53A5C" w:rsidRPr="00286756" w:rsidRDefault="00A53A5C" w:rsidP="00A53A5C">
      <w:pPr>
        <w:rPr>
          <w:sz w:val="16"/>
        </w:rPr>
      </w:pPr>
      <w:r w:rsidRPr="00484031">
        <w:rPr>
          <w:rStyle w:val="Emphasis"/>
        </w:rPr>
        <w:t>Decolonization is not an event but a process</w:t>
      </w:r>
      <w:r w:rsidRPr="00286756">
        <w:rPr>
          <w:rStyle w:val="Emphasis"/>
        </w:rPr>
        <w:t>.</w:t>
      </w:r>
      <w:r w:rsidRPr="00286756">
        <w:rPr>
          <w:sz w:val="16"/>
        </w:rPr>
        <w:t xml:space="preserve"> Colonialism introduced global economics, politics and culture to many island societies. </w:t>
      </w:r>
      <w:r w:rsidRPr="00286756">
        <w:rPr>
          <w:rStyle w:val="StyleUnderline"/>
        </w:rPr>
        <w:t>Even after the colonial power has withdrawn or been expelled, the window to the world persists</w:t>
      </w:r>
      <w:r w:rsidRPr="00286756">
        <w:rPr>
          <w:sz w:val="16"/>
        </w:rPr>
        <w:t>. The peoples left behind often face limitations to sovereignty, human resources and economic capacity that exacerbate the challenges associated with island societies in general. The experience of colonial administration can provide a model for postcolonial government and development, yet the reproduction of metropolitan political systems and maintenance of colonial administrative apparatuses can also conceal deeply problematic governance practices (Baker, 1992; Grydehøj, 2016b; Veenendaal, 2015). Meanwhile, although the causality is uncertain (Bertram, 2015), experience of colonialism and persisting non-sovereignty may be correlated with political and economic success, with quantitative measures of social and economic wellbeing consistently showing autonomous non-sovereign island territories outperforming small island states (Armstrong &amp; Read, 2000; Bertram, 2004; McElroy &amp; Pearce, 2006).</w:t>
      </w:r>
    </w:p>
    <w:p w14:paraId="63C87771" w14:textId="77777777" w:rsidR="00A53A5C" w:rsidRDefault="00A53A5C" w:rsidP="00A53A5C">
      <w:pPr>
        <w:pStyle w:val="Heading4"/>
      </w:pPr>
      <w:r>
        <w:t>Decolonization requires epistemological vigilance in the academy.</w:t>
      </w:r>
    </w:p>
    <w:p w14:paraId="1C9B1F04" w14:textId="77777777" w:rsidR="00A53A5C" w:rsidRPr="00191DD2" w:rsidRDefault="00A53A5C" w:rsidP="00A53A5C">
      <w:pPr>
        <w:rPr>
          <w:rStyle w:val="Style13ptBold"/>
        </w:rPr>
      </w:pPr>
      <w:r w:rsidRPr="00191DD2">
        <w:rPr>
          <w:rStyle w:val="Style13ptBold"/>
        </w:rPr>
        <w:t>Wimpenny,</w:t>
      </w:r>
      <w:r w:rsidRPr="00191DD2">
        <w:t xml:space="preserve"> Centre for Global Learning, Coventry University</w:t>
      </w:r>
      <w:r w:rsidRPr="00191DD2">
        <w:rPr>
          <w:rStyle w:val="Style13ptBold"/>
        </w:rPr>
        <w:t>, 2022</w:t>
      </w:r>
    </w:p>
    <w:p w14:paraId="0601A4B0" w14:textId="77777777" w:rsidR="00A53A5C" w:rsidRPr="006A569D" w:rsidRDefault="00A53A5C" w:rsidP="00A53A5C">
      <w:r>
        <w:t>[</w:t>
      </w:r>
      <w:r w:rsidRPr="00191DD2">
        <w:t xml:space="preserve">Katherine Wimpenny, Jos Beelen, Karine Hindrix, Virginia King &amp; Ellen Sjoer </w:t>
      </w:r>
      <w:r>
        <w:t xml:space="preserve">“Curriculum internationalization and the ‘decolonizing academic’”, Higher Education Research &amp; Development, 2022 41:7, </w:t>
      </w:r>
      <w:r w:rsidRPr="00191DD2">
        <w:t>DOI: 10.1080/07294360.2021.2014406</w:t>
      </w:r>
      <w:r>
        <w:t xml:space="preserve">, </w:t>
      </w:r>
      <w:r w:rsidRPr="006A569D">
        <w:t>Pgs. 2502</w:t>
      </w:r>
      <w:r>
        <w:t>, HDCSW – Accessed July 17 2025[</w:t>
      </w:r>
    </w:p>
    <w:p w14:paraId="0817AB50" w14:textId="77777777" w:rsidR="00A53A5C" w:rsidRPr="00D62625" w:rsidRDefault="00A53A5C" w:rsidP="00A53A5C">
      <w:pPr>
        <w:rPr>
          <w:sz w:val="16"/>
        </w:rPr>
      </w:pPr>
      <w:r w:rsidRPr="00D62625">
        <w:rPr>
          <w:sz w:val="16"/>
        </w:rPr>
        <w:t>Conclusion</w:t>
      </w:r>
    </w:p>
    <w:p w14:paraId="0F13D875" w14:textId="77777777" w:rsidR="00A53A5C" w:rsidRPr="00191DD2" w:rsidRDefault="00A53A5C" w:rsidP="00A53A5C">
      <w:pPr>
        <w:rPr>
          <w:rStyle w:val="Emphasis"/>
        </w:rPr>
      </w:pPr>
      <w:r w:rsidRPr="00D62625">
        <w:rPr>
          <w:sz w:val="16"/>
        </w:rPr>
        <w:t xml:space="preserve">In this article, we have questioned how an academic might decolonize themselves in the context of structural and systemic problems driving internationalization and decolonization strategies within HE. By adopting Collaborative Analytics, and employing an autoethnographic approach to data capture, we have cooperatively shared our intersecting ideas and perspectives. The three iterations of share data, share results, share decisions have helped us investigate the many facets of decolonization of the academic – itself, a Western perspective. </w:t>
      </w:r>
      <w:r w:rsidRPr="00191DD2">
        <w:rPr>
          <w:rStyle w:val="StyleUnderline"/>
        </w:rPr>
        <w:t>Pursuit of knowledge can be deeply embedded in colonial practices and consequences, yet there is a need for heightened reflexivity, and self-scrutiny in better realizing our decolonial quest as European academics.</w:t>
      </w:r>
      <w:r w:rsidRPr="00D62625">
        <w:rPr>
          <w:sz w:val="16"/>
        </w:rPr>
        <w:t xml:space="preserve"> We recognize how the act of writing for a Western journal is immersed in the Western academy. We appreciate that </w:t>
      </w:r>
      <w:r w:rsidRPr="00191DD2">
        <w:rPr>
          <w:rStyle w:val="Emphasis"/>
        </w:rPr>
        <w:t>academic writing involves selecting, arranging and presenting knowledge, privileging text, and considering carefully what issues count as significant.</w:t>
      </w:r>
      <w:r w:rsidRPr="00D62625">
        <w:rPr>
          <w:sz w:val="16"/>
        </w:rPr>
        <w:t xml:space="preserve"> If engaged in uncritically, we could be guilty of rendering indigenous writers invisible or unimportant, while reinforcing the validity of our voices in this article. As Smith (2012, p. 37), asserts: ‘writing … is never innocent’</w:t>
      </w:r>
      <w:r w:rsidRPr="00191DD2">
        <w:rPr>
          <w:rStyle w:val="Emphasis"/>
        </w:rPr>
        <w:t>. We therefore write with ‘epistemological vigilance’ (Santos, 2007, p. 79).</w:t>
      </w:r>
    </w:p>
    <w:p w14:paraId="0763C36B" w14:textId="77777777" w:rsidR="00A53A5C" w:rsidRDefault="00A53A5C" w:rsidP="00A53A5C">
      <w:pPr>
        <w:rPr>
          <w:rStyle w:val="StyleUnderline"/>
        </w:rPr>
      </w:pPr>
      <w:r w:rsidRPr="00D62625">
        <w:rPr>
          <w:sz w:val="16"/>
        </w:rPr>
        <w:t xml:space="preserve">There are grounds to consider that </w:t>
      </w:r>
      <w:r w:rsidRPr="00D62625">
        <w:rPr>
          <w:rStyle w:val="Emphasis"/>
        </w:rPr>
        <w:t>decolonization and IoC have similarities.</w:t>
      </w:r>
      <w:r w:rsidRPr="00D62625">
        <w:rPr>
          <w:sz w:val="16"/>
        </w:rPr>
        <w:t xml:space="preserve"> Hidden curricula, which have long been a component of the discourse on internationalization of curricula, seem equally relevant in the debate on decolonization. Implementation processes for internationalization and decolonization may also run along similar lines. Yet, even with dedicated university policies, strategies and support, </w:t>
      </w:r>
      <w:r w:rsidRPr="00D62625">
        <w:rPr>
          <w:rStyle w:val="Emphasis"/>
        </w:rPr>
        <w:t>meaningful decolonization ultimately depends on radical investment and focused operationalization initiatives for curriculum transformation to occur</w:t>
      </w:r>
      <w:r w:rsidRPr="00D62625">
        <w:rPr>
          <w:sz w:val="16"/>
        </w:rPr>
        <w:t xml:space="preserve">. </w:t>
      </w:r>
      <w:r w:rsidRPr="00D62625">
        <w:rPr>
          <w:rStyle w:val="StyleUnderline"/>
        </w:rPr>
        <w:t>Nonetheless, we also argue that individual responsibility and commitment is required, and at all levels, to engage critically with knowledge to offer a renewed understanding of history, culture and language, in a process of ‘forever becoming’.</w:t>
      </w:r>
    </w:p>
    <w:p w14:paraId="194C9B38" w14:textId="77777777" w:rsidR="00A53A5C" w:rsidRPr="00D962F7" w:rsidRDefault="00A53A5C" w:rsidP="00A53A5C"/>
    <w:p w14:paraId="2AEB616D" w14:textId="77777777" w:rsidR="00A53A5C" w:rsidRDefault="00A53A5C" w:rsidP="00A53A5C"/>
    <w:p w14:paraId="23056146" w14:textId="77777777" w:rsidR="00A53A5C" w:rsidRPr="006B1AEA" w:rsidRDefault="00A53A5C" w:rsidP="00A53A5C">
      <w:pPr>
        <w:pStyle w:val="Heading4"/>
      </w:pPr>
      <w:r>
        <w:t xml:space="preserve">Unsettling settler research paradigms is necessary for Black/Indigenous knowledge to survive. </w:t>
      </w:r>
    </w:p>
    <w:p w14:paraId="207189A2" w14:textId="77777777" w:rsidR="00A53A5C" w:rsidRPr="006B1AEA" w:rsidRDefault="00A53A5C" w:rsidP="00A53A5C">
      <w:pPr>
        <w:rPr>
          <w:rStyle w:val="Style13ptBold"/>
        </w:rPr>
      </w:pPr>
      <w:r w:rsidRPr="006B1AEA">
        <w:rPr>
          <w:rStyle w:val="Style13ptBold"/>
        </w:rPr>
        <w:t>Lobo and Parsons</w:t>
      </w:r>
      <w:r>
        <w:t xml:space="preserve">, Lobo is a lecturer of Human Geography at the University of Deakin – Parsons [Māori] is an Associate Professor of Environmental Management at the University of Auckland, </w:t>
      </w:r>
      <w:r w:rsidRPr="006B1AEA">
        <w:rPr>
          <w:rStyle w:val="Style13ptBold"/>
        </w:rPr>
        <w:t>2023</w:t>
      </w:r>
    </w:p>
    <w:p w14:paraId="3EB9BF1A" w14:textId="77777777" w:rsidR="00A53A5C" w:rsidRDefault="00A53A5C" w:rsidP="00A53A5C">
      <w:r>
        <w:t xml:space="preserve">Michele and Meg, “Decolonizing ocean spaces: Saltwater co-belonging and Responsibilities”, Progress in Environmental Geography, 2023, Vol. 2(1-2), </w:t>
      </w:r>
      <w:r w:rsidRPr="006B1AEA">
        <w:t>DOI: 10.1177/27539687231179231</w:t>
      </w:r>
      <w:r>
        <w:t>, pgs. 136-137, HDCSW – Accessed July 17 2025]</w:t>
      </w:r>
    </w:p>
    <w:p w14:paraId="76E52B93" w14:textId="77777777" w:rsidR="00A53A5C" w:rsidRPr="006B1AEA" w:rsidRDefault="00A53A5C" w:rsidP="00A53A5C">
      <w:pPr>
        <w:rPr>
          <w:sz w:val="16"/>
        </w:rPr>
      </w:pPr>
      <w:r w:rsidRPr="006B1AEA">
        <w:rPr>
          <w:sz w:val="16"/>
        </w:rPr>
        <w:t>V Transoceanic Storytelling:</w:t>
      </w:r>
    </w:p>
    <w:p w14:paraId="50C58C27" w14:textId="77777777" w:rsidR="00A53A5C" w:rsidRPr="006B1AEA" w:rsidRDefault="00A53A5C" w:rsidP="00A53A5C">
      <w:pPr>
        <w:rPr>
          <w:sz w:val="16"/>
        </w:rPr>
      </w:pPr>
      <w:r w:rsidRPr="006B1AEA">
        <w:rPr>
          <w:sz w:val="16"/>
        </w:rPr>
        <w:t xml:space="preserve">Awakening Literacies of Saltwater Co-Belonging and Responsibility This intervention is an experiment in transoceanic storytelling that calls for saltwater belongings and responsibilities amid the brutality of racial, colonial, and capitalist logics in the many “souths of the world” (Walter and Walter 2018, 15). </w:t>
      </w:r>
      <w:r w:rsidRPr="006B1AEA">
        <w:rPr>
          <w:rStyle w:val="StyleUnderline"/>
        </w:rPr>
        <w:t>Our polyphonic</w:t>
      </w:r>
      <w:r w:rsidRPr="006B1AEA">
        <w:rPr>
          <w:sz w:val="16"/>
        </w:rPr>
        <w:t xml:space="preserve"> </w:t>
      </w:r>
      <w:r w:rsidRPr="006B1AEA">
        <w:rPr>
          <w:rStyle w:val="Emphasis"/>
        </w:rPr>
        <w:t>storytelling</w:t>
      </w:r>
      <w:r w:rsidRPr="006B1AEA">
        <w:rPr>
          <w:sz w:val="16"/>
        </w:rPr>
        <w:t xml:space="preserve"> </w:t>
      </w:r>
      <w:r w:rsidRPr="006B1AEA">
        <w:rPr>
          <w:rStyle w:val="StyleUnderline"/>
        </w:rPr>
        <w:t xml:space="preserve">that </w:t>
      </w:r>
      <w:r w:rsidRPr="006B1AEA">
        <w:rPr>
          <w:rStyle w:val="Emphasis"/>
        </w:rPr>
        <w:t>listens to oceanic spaces</w:t>
      </w:r>
      <w:r w:rsidRPr="006B1AEA">
        <w:rPr>
          <w:sz w:val="16"/>
        </w:rPr>
        <w:t xml:space="preserve"> </w:t>
      </w:r>
      <w:r w:rsidRPr="006B1AEA">
        <w:rPr>
          <w:rStyle w:val="StyleUnderline"/>
        </w:rPr>
        <w:t>does not refuse white knowledges with colonial legacies en bloc but tries to</w:t>
      </w:r>
      <w:r w:rsidRPr="006B1AEA">
        <w:rPr>
          <w:sz w:val="16"/>
        </w:rPr>
        <w:t xml:space="preserve"> </w:t>
      </w:r>
      <w:r w:rsidRPr="006B1AEA">
        <w:rPr>
          <w:rStyle w:val="Emphasis"/>
        </w:rPr>
        <w:t>open up a space that would welcome a chorus of human and more-than-human voices</w:t>
      </w:r>
      <w:r w:rsidRPr="006B1AEA">
        <w:rPr>
          <w:sz w:val="16"/>
        </w:rPr>
        <w:t xml:space="preserve">. These stories of the ocean churn and soak our thinking, so we can begin to dream about how things might be otherwise, as a first-generation ethnicminority migrant of color and a Māori Indigenous woman living in white settler colonial societies. There are absent bodies and spaces in our exploration of ocean ontologies because we relied on literature published in English as well as academic journals and reports electronically available, rather than gray and multilingual literature. Loch and Riechers (2021), in their review of literature on environmental change in coastal ecosystems in the Global South, regret that </w:t>
      </w:r>
      <w:r w:rsidRPr="006B1AEA">
        <w:rPr>
          <w:rStyle w:val="Emphasis"/>
        </w:rPr>
        <w:t>Indigenous and Local Knowledge is in danger of being lost unless research paradigms and methodologies are broadened,</w:t>
      </w:r>
      <w:r w:rsidRPr="006B1AEA">
        <w:rPr>
          <w:sz w:val="16"/>
        </w:rPr>
        <w:t xml:space="preserve"> </w:t>
      </w:r>
      <w:r w:rsidRPr="006B1AEA">
        <w:rPr>
          <w:rStyle w:val="StyleUnderline"/>
        </w:rPr>
        <w:t xml:space="preserve">and the power dynamics of hierarchical governance is unsettled. </w:t>
      </w:r>
      <w:r w:rsidRPr="006B1AEA">
        <w:rPr>
          <w:sz w:val="16"/>
        </w:rPr>
        <w:t>Indigenous-led research by Locke, Trudgett and Page (2021) use the metaphor of the oyster to describe Indigenous knowledges as a grain of sand that agitates the shell of Western knowledge, but when these knowledges interact across difference in a shared space, beautiful pearls of knowledge begin to form.</w:t>
      </w:r>
    </w:p>
    <w:p w14:paraId="459EA7A2" w14:textId="77777777" w:rsidR="00A53A5C" w:rsidRDefault="00A53A5C" w:rsidP="00A53A5C">
      <w:pPr>
        <w:rPr>
          <w:rStyle w:val="StyleUnderline"/>
        </w:rPr>
      </w:pPr>
      <w:r w:rsidRPr="006B1AEA">
        <w:rPr>
          <w:rStyle w:val="Emphasis"/>
        </w:rPr>
        <w:t>As geographers, it is necessary to awaken inclusive memories, imaginaries, and philosophies that nourish pearls of knowledge and breathing oceans</w:t>
      </w:r>
      <w:r w:rsidRPr="006B1AEA">
        <w:rPr>
          <w:sz w:val="16"/>
        </w:rPr>
        <w:t xml:space="preserve">. </w:t>
      </w:r>
      <w:r w:rsidRPr="006B1AEA">
        <w:rPr>
          <w:rStyle w:val="StyleUnderline"/>
        </w:rPr>
        <w:t>Listening to Aboriginal scholar Yunkaporta (2019), who engages in sand-talk yarning, maybe we need a kinshipmind, a story-mind, a dreaming-mind, an ancestor-mind, and a pattern-mind to produce new saltwater literacies of belonging and responsibility.</w:t>
      </w:r>
      <w:r w:rsidRPr="006B1AEA">
        <w:rPr>
          <w:sz w:val="16"/>
        </w:rPr>
        <w:t xml:space="preserve"> But how do we answer Mathur and da Cunha’s (2020, 192) when they use the Sanskrit word Sindhu or “ocean of rain” and ask:</w:t>
      </w:r>
      <w:r w:rsidRPr="006B1AEA">
        <w:rPr>
          <w:rStyle w:val="StyleUnderline"/>
        </w:rPr>
        <w:t xml:space="preserve"> “Wetness is everywhere. Why do we see water somewhere?” This intervention that draws on literatures, spaces, people, and connections across different Indigenous, Black, Brown, and Southern ways of knowing enables belonging and responsibility that feels the proximity of the wetness of the high seas that is distant or invisible. </w:t>
      </w:r>
      <w:r w:rsidRPr="006B1AEA">
        <w:rPr>
          <w:sz w:val="16"/>
        </w:rPr>
        <w:t xml:space="preserve">The recent agreement on an ocean treaty by United Nations member countries to protect the biological diversity of areas beyond national jurisdiction (BBNJ) (McVeigh 2023) seems to promise collective responsibility in conserving nourishing wetness. Indigenous, Black, Brown, and Southern peoples strengthen commitments to flourishing oceanic futures through their refusal of fossil-fuel extraction as well as embodied obligations, spiritual gifts, laws, cultural protocols, ethical principles, and calls for Rights to Sea Country. </w:t>
      </w:r>
      <w:r w:rsidRPr="006B1AEA">
        <w:rPr>
          <w:rStyle w:val="StyleUnderline"/>
        </w:rPr>
        <w:t>They are joined today in their struggles by allies, accomplices, and publics who use western legal instruments to reshape and enforce oceanic responsibilities in the Anthropocene.</w:t>
      </w:r>
    </w:p>
    <w:p w14:paraId="7291C82B" w14:textId="77777777" w:rsidR="00A53A5C" w:rsidRPr="00072E7F" w:rsidRDefault="00A53A5C" w:rsidP="00A53A5C"/>
    <w:p w14:paraId="0DD489DC" w14:textId="77777777" w:rsidR="00A53A5C" w:rsidRPr="00D962F7" w:rsidRDefault="00A53A5C" w:rsidP="00A53A5C"/>
    <w:p w14:paraId="3FE27A56" w14:textId="77777777" w:rsidR="00A53A5C" w:rsidRPr="00A53A5C" w:rsidRDefault="00A53A5C" w:rsidP="00A53A5C"/>
    <w:p w14:paraId="6ABA76B7" w14:textId="79BE3999" w:rsidR="00804104" w:rsidRDefault="00804104" w:rsidP="00804104">
      <w:pPr>
        <w:pStyle w:val="Heading2"/>
      </w:pPr>
      <w:r>
        <w:t>2AC – Capitalism K</w:t>
      </w:r>
    </w:p>
    <w:p w14:paraId="39E57DB5" w14:textId="77777777" w:rsidR="00025799" w:rsidRPr="00B568B1" w:rsidRDefault="00025799" w:rsidP="00025799">
      <w:pPr>
        <w:pStyle w:val="Heading4"/>
      </w:pPr>
      <w:r>
        <w:t xml:space="preserve">Party organizing DA -- </w:t>
      </w:r>
      <w:r>
        <w:rPr>
          <w:u w:val="single"/>
        </w:rPr>
        <w:t>disempowers</w:t>
      </w:r>
      <w:r>
        <w:t xml:space="preserve"> the working-class and utilizes </w:t>
      </w:r>
      <w:r>
        <w:rPr>
          <w:u w:val="single"/>
        </w:rPr>
        <w:t>fascist</w:t>
      </w:r>
      <w:r>
        <w:t xml:space="preserve"> </w:t>
      </w:r>
      <w:r>
        <w:rPr>
          <w:u w:val="single"/>
        </w:rPr>
        <w:t>violence</w:t>
      </w:r>
      <w:r>
        <w:t xml:space="preserve">. </w:t>
      </w:r>
    </w:p>
    <w:p w14:paraId="34146C7C" w14:textId="77777777" w:rsidR="00025799" w:rsidRDefault="00025799" w:rsidP="00025799">
      <w:r w:rsidRPr="00987E2F">
        <w:rPr>
          <w:rStyle w:val="Style13ptBold"/>
        </w:rPr>
        <w:t>Magsalin,</w:t>
      </w:r>
      <w:r>
        <w:t xml:space="preserve"> </w:t>
      </w:r>
      <w:r w:rsidRPr="00987E2F">
        <w:t>archivist for the Marxists Internet Archive, administering the History of Philippine Socialism archive and the Tagalog section. He is part of the socialist and abolitionist movements in the Philippines.</w:t>
      </w:r>
      <w:r>
        <w:t>,</w:t>
      </w:r>
      <w:r w:rsidRPr="00987E2F">
        <w:rPr>
          <w:rStyle w:val="Style13ptBold"/>
        </w:rPr>
        <w:t xml:space="preserve"> 2020</w:t>
      </w:r>
    </w:p>
    <w:p w14:paraId="0E92A1D3" w14:textId="77777777" w:rsidR="00025799" w:rsidRDefault="00025799" w:rsidP="00025799">
      <w:r>
        <w:t>[Simoun Magsalin, “</w:t>
      </w:r>
      <w:r w:rsidRPr="00987E2F">
        <w:t>Towards an Anarchism in the Philippine Archipelago</w:t>
      </w:r>
      <w:r>
        <w:t xml:space="preserve">”, Southeast Asian Anarchist Library, March 2020, </w:t>
      </w:r>
      <w:r w:rsidRPr="00987E2F">
        <w:t>https://sea.theanarchistlibrary.org/library/simoun-magsalin-towards-an-anarchism-in-the-philippine-archipelago-en</w:t>
      </w:r>
      <w:r>
        <w:t>, HCDSW – Accessed July 17 2025]</w:t>
      </w:r>
    </w:p>
    <w:p w14:paraId="2A56C7C9" w14:textId="77777777" w:rsidR="00025799" w:rsidRPr="00B568B1" w:rsidRDefault="00025799" w:rsidP="00025799">
      <w:pPr>
        <w:rPr>
          <w:sz w:val="16"/>
        </w:rPr>
      </w:pPr>
      <w:r w:rsidRPr="00B568B1">
        <w:rPr>
          <w:sz w:val="16"/>
        </w:rPr>
        <w:t>Beyond National Democracy</w:t>
      </w:r>
    </w:p>
    <w:p w14:paraId="5E3B4355" w14:textId="77777777" w:rsidR="00025799" w:rsidRPr="009F0F3A" w:rsidRDefault="00025799" w:rsidP="00025799">
      <w:pPr>
        <w:rPr>
          <w:b/>
          <w:iCs/>
          <w:u w:val="single"/>
        </w:rPr>
      </w:pPr>
      <w:r w:rsidRPr="009F0F3A">
        <w:rPr>
          <w:rStyle w:val="StyleUnderline"/>
        </w:rPr>
        <w:t>We do not doubt that National Democracy has had made numerous gains in their revolutionary struggle</w:t>
      </w:r>
      <w:r w:rsidRPr="00B568B1">
        <w:rPr>
          <w:sz w:val="16"/>
        </w:rPr>
        <w:t xml:space="preserve">. The Maoists of the National Democrats have created liberated barrios and conducted acts of sabotage against mining operations. They have armed peasants and indigenous peoples against the tyranny of landlords and landgrabbers. They have created networks of samahans[10] and people’s organizations and created spaces for proletarian and peasant democracy. They have unionized workers and peasants and engaged in class struggle. </w:t>
      </w:r>
      <w:r w:rsidRPr="009F0F3A">
        <w:rPr>
          <w:rStyle w:val="Emphasis"/>
        </w:rPr>
        <w:t xml:space="preserve">Yet the politics they forward is still the hierarchic and mediated politics of </w:t>
      </w:r>
      <w:r w:rsidRPr="00FB1DE4">
        <w:rPr>
          <w:rStyle w:val="Emphasis"/>
        </w:rPr>
        <w:t>the vanguard party</w:t>
      </w:r>
      <w:r w:rsidRPr="009F0F3A">
        <w:rPr>
          <w:rStyle w:val="Emphasis"/>
        </w:rPr>
        <w:t xml:space="preserve"> and the potential alienation of a state</w:t>
      </w:r>
      <w:r w:rsidRPr="00B568B1">
        <w:rPr>
          <w:sz w:val="16"/>
        </w:rPr>
        <w:t xml:space="preserve">. Our issues with National Democracy are too numerous to fully discuss here. </w:t>
      </w:r>
      <w:r w:rsidRPr="009F0F3A">
        <w:rPr>
          <w:rStyle w:val="StyleUnderline"/>
        </w:rPr>
        <w:t>We will focus our critique on our opposition to a vanguard party and the harms of building yet another state and aiming to seize state power instead of aiming for a liberated society free from hierarchy and domination</w:t>
      </w:r>
      <w:r w:rsidRPr="00B568B1">
        <w:rPr>
          <w:sz w:val="16"/>
        </w:rPr>
        <w:t xml:space="preserve">.[11] Going beyond National Democracy means understanding why </w:t>
      </w:r>
      <w:r w:rsidRPr="00484031">
        <w:rPr>
          <w:rStyle w:val="Emphasis"/>
        </w:rPr>
        <w:t>we need to reject the vanguard party and the state as disempowering</w:t>
      </w:r>
      <w:r w:rsidRPr="009F0F3A">
        <w:rPr>
          <w:rStyle w:val="Emphasis"/>
        </w:rPr>
        <w:t xml:space="preserve"> for the vast majority and building an unmediated and egalitarian politics.</w:t>
      </w:r>
    </w:p>
    <w:p w14:paraId="22930180" w14:textId="77777777" w:rsidR="00025799" w:rsidRPr="00B568B1" w:rsidRDefault="00025799" w:rsidP="00025799">
      <w:pPr>
        <w:rPr>
          <w:sz w:val="16"/>
        </w:rPr>
      </w:pPr>
      <w:r w:rsidRPr="00484031">
        <w:rPr>
          <w:rStyle w:val="Emphasis"/>
        </w:rPr>
        <w:t>Anarchists</w:t>
      </w:r>
      <w:r w:rsidRPr="009F0F3A">
        <w:rPr>
          <w:rStyle w:val="Emphasis"/>
        </w:rPr>
        <w:t xml:space="preserve"> reject a vanguard party because we </w:t>
      </w:r>
      <w:r w:rsidRPr="00484031">
        <w:rPr>
          <w:rStyle w:val="Emphasis"/>
        </w:rPr>
        <w:t>believe in the universalization of political power</w:t>
      </w:r>
      <w:r w:rsidRPr="009F0F3A">
        <w:rPr>
          <w:rStyle w:val="Emphasis"/>
        </w:rPr>
        <w:t xml:space="preserve"> and agency, </w:t>
      </w:r>
      <w:r w:rsidRPr="00484031">
        <w:rPr>
          <w:rStyle w:val="Emphasis"/>
        </w:rPr>
        <w:t>not</w:t>
      </w:r>
      <w:r w:rsidRPr="009F0F3A">
        <w:rPr>
          <w:rStyle w:val="Emphasis"/>
        </w:rPr>
        <w:t xml:space="preserve"> in its </w:t>
      </w:r>
      <w:r w:rsidRPr="00484031">
        <w:rPr>
          <w:rStyle w:val="Emphasis"/>
        </w:rPr>
        <w:t>concentration in</w:t>
      </w:r>
      <w:r w:rsidRPr="009F0F3A">
        <w:rPr>
          <w:rStyle w:val="Emphasis"/>
        </w:rPr>
        <w:t xml:space="preserve"> certain </w:t>
      </w:r>
      <w:r w:rsidRPr="00484031">
        <w:rPr>
          <w:rStyle w:val="Emphasis"/>
        </w:rPr>
        <w:t>party officials</w:t>
      </w:r>
      <w:r w:rsidRPr="009F0F3A">
        <w:rPr>
          <w:rStyle w:val="Emphasis"/>
        </w:rPr>
        <w:t>.</w:t>
      </w:r>
      <w:r w:rsidRPr="00B568B1">
        <w:rPr>
          <w:sz w:val="16"/>
        </w:rPr>
        <w:t xml:space="preserve"> In centralizing power, a vanguard party concentrates revolutionary agency into a hierarchy within itself. In contrast we believe revolutionary agency belongs to all the toilers and dispossessed. </w:t>
      </w:r>
      <w:r w:rsidRPr="009F0F3A">
        <w:rPr>
          <w:rStyle w:val="Emphasis"/>
        </w:rPr>
        <w:t xml:space="preserve">The politics of </w:t>
      </w:r>
      <w:r w:rsidRPr="00484031">
        <w:rPr>
          <w:rStyle w:val="Emphasis"/>
        </w:rPr>
        <w:t>a</w:t>
      </w:r>
      <w:r w:rsidRPr="009F0F3A">
        <w:rPr>
          <w:rStyle w:val="Emphasis"/>
        </w:rPr>
        <w:t xml:space="preserve"> Leninist </w:t>
      </w:r>
      <w:r w:rsidRPr="00484031">
        <w:rPr>
          <w:rStyle w:val="Emphasis"/>
        </w:rPr>
        <w:t>vanguard</w:t>
      </w:r>
      <w:r w:rsidRPr="009F0F3A">
        <w:rPr>
          <w:rStyle w:val="Emphasis"/>
        </w:rPr>
        <w:t xml:space="preserve"> ultimately </w:t>
      </w:r>
      <w:r w:rsidRPr="00484031">
        <w:rPr>
          <w:rStyle w:val="Emphasis"/>
        </w:rPr>
        <w:t>alienates</w:t>
      </w:r>
      <w:r w:rsidRPr="009F0F3A">
        <w:rPr>
          <w:rStyle w:val="Emphasis"/>
        </w:rPr>
        <w:t xml:space="preserve"> the people it tries to liberate—once again </w:t>
      </w:r>
      <w:r w:rsidRPr="00484031">
        <w:rPr>
          <w:rStyle w:val="Emphasis"/>
        </w:rPr>
        <w:t>politics is something done to the people, not done by the people</w:t>
      </w:r>
      <w:r w:rsidRPr="00B568B1">
        <w:rPr>
          <w:sz w:val="16"/>
        </w:rPr>
        <w:t xml:space="preserve">. Because of its goal of controlling the revolution, the vanguard party is a stoppage upon the vitality of the revolutionary movement. </w:t>
      </w:r>
      <w:r w:rsidRPr="009F0F3A">
        <w:rPr>
          <w:rStyle w:val="StyleUnderline"/>
        </w:rPr>
        <w:t xml:space="preserve">Indeed, </w:t>
      </w:r>
      <w:r w:rsidRPr="00484031">
        <w:rPr>
          <w:rStyle w:val="StyleUnderline"/>
        </w:rPr>
        <w:t>revolutionary action</w:t>
      </w:r>
      <w:r w:rsidRPr="009F0F3A">
        <w:rPr>
          <w:rStyle w:val="StyleUnderline"/>
        </w:rPr>
        <w:t xml:space="preserve"> done </w:t>
      </w:r>
      <w:r w:rsidRPr="00484031">
        <w:rPr>
          <w:rStyle w:val="StyleUnderline"/>
        </w:rPr>
        <w:t>outside the</w:t>
      </w:r>
      <w:r w:rsidRPr="009F0F3A">
        <w:rPr>
          <w:rStyle w:val="StyleUnderline"/>
        </w:rPr>
        <w:t xml:space="preserve"> control of the </w:t>
      </w:r>
      <w:r w:rsidRPr="00484031">
        <w:rPr>
          <w:rStyle w:val="StyleUnderline"/>
        </w:rPr>
        <w:t>party is</w:t>
      </w:r>
      <w:r w:rsidRPr="009F0F3A">
        <w:rPr>
          <w:rStyle w:val="StyleUnderline"/>
        </w:rPr>
        <w:t xml:space="preserve"> even opposed and </w:t>
      </w:r>
      <w:r w:rsidRPr="00484031">
        <w:rPr>
          <w:rStyle w:val="StyleUnderline"/>
        </w:rPr>
        <w:t>threatened with violence</w:t>
      </w:r>
      <w:r w:rsidRPr="009F0F3A">
        <w:rPr>
          <w:rStyle w:val="StyleUnderline"/>
        </w:rPr>
        <w:t xml:space="preserve"> </w:t>
      </w:r>
      <w:r w:rsidRPr="00484031">
        <w:rPr>
          <w:rStyle w:val="StyleUnderline"/>
        </w:rPr>
        <w:t>by the CPP-NPA</w:t>
      </w:r>
      <w:r w:rsidRPr="009F0F3A">
        <w:rPr>
          <w:rStyle w:val="StyleUnderline"/>
        </w:rPr>
        <w:t xml:space="preserve">. </w:t>
      </w:r>
      <w:r w:rsidRPr="00484031">
        <w:rPr>
          <w:rStyle w:val="StyleUnderline"/>
        </w:rPr>
        <w:t>The Party is suspected of being behind the murders of</w:t>
      </w:r>
      <w:r w:rsidRPr="009F0F3A">
        <w:rPr>
          <w:rStyle w:val="StyleUnderline"/>
        </w:rPr>
        <w:t xml:space="preserve"> other revolutionary and social democratic </w:t>
      </w:r>
      <w:r w:rsidRPr="00484031">
        <w:rPr>
          <w:rStyle w:val="StyleUnderline"/>
        </w:rPr>
        <w:t>activists</w:t>
      </w:r>
      <w:r w:rsidRPr="009F0F3A">
        <w:rPr>
          <w:rStyle w:val="StyleUnderline"/>
        </w:rPr>
        <w:t xml:space="preserve"> after their publication labeled other revolutionary and social democratic personalities as “counterrevolutionary” and those named started turning up dead</w:t>
      </w:r>
      <w:r w:rsidRPr="00B568B1">
        <w:rPr>
          <w:sz w:val="16"/>
        </w:rPr>
        <w:t>.[12] The Party is then hostile to socialist plurality and thus is hostile to a social revolution which is fundamentally pluralistic.</w:t>
      </w:r>
    </w:p>
    <w:p w14:paraId="7CAD5B5F" w14:textId="77777777" w:rsidR="00025799" w:rsidRPr="00B568B1" w:rsidRDefault="00025799" w:rsidP="00025799">
      <w:pPr>
        <w:rPr>
          <w:sz w:val="16"/>
        </w:rPr>
      </w:pPr>
      <w:r w:rsidRPr="00B568B1">
        <w:rPr>
          <w:sz w:val="16"/>
        </w:rPr>
        <w:t>How much power does rank-and-file communists of the party have on the machinations of the CPP-NPA cadres? We doubt their influence is considerable. Indeed during the second congress of the Communist Party of the Philippines last October 2016, the youngest delegate was 33 years old at the time[13]—the CPP is an old boy’s club where the youth rank-and-file have no sway! Indeed, it was only their second congress in their 51 years of existence! All decisions are effectively made by a small cadre, accountable to no-one.</w:t>
      </w:r>
    </w:p>
    <w:p w14:paraId="21973D7B" w14:textId="77777777" w:rsidR="00025799" w:rsidRPr="00B568B1" w:rsidRDefault="00025799" w:rsidP="00025799">
      <w:pPr>
        <w:rPr>
          <w:b/>
          <w:iCs/>
          <w:u w:val="single"/>
        </w:rPr>
      </w:pPr>
      <w:r w:rsidRPr="00484031">
        <w:rPr>
          <w:rStyle w:val="Emphasis"/>
        </w:rPr>
        <w:t>Party officials</w:t>
      </w:r>
      <w:r w:rsidRPr="00B568B1">
        <w:rPr>
          <w:rStyle w:val="Emphasis"/>
        </w:rPr>
        <w:t xml:space="preserve"> have immense power—even power over life and death—and </w:t>
      </w:r>
      <w:r w:rsidRPr="00484031">
        <w:rPr>
          <w:rStyle w:val="Emphasis"/>
        </w:rPr>
        <w:t>are</w:t>
      </w:r>
      <w:r w:rsidRPr="00B568B1">
        <w:rPr>
          <w:rStyle w:val="Emphasis"/>
        </w:rPr>
        <w:t xml:space="preserve"> </w:t>
      </w:r>
      <w:r w:rsidRPr="00FB1DE4">
        <w:rPr>
          <w:rStyle w:val="Emphasis"/>
        </w:rPr>
        <w:t xml:space="preserve">functionally </w:t>
      </w:r>
      <w:r w:rsidRPr="00484031">
        <w:rPr>
          <w:rStyle w:val="Emphasis"/>
        </w:rPr>
        <w:t>only</w:t>
      </w:r>
      <w:r w:rsidRPr="00B568B1">
        <w:rPr>
          <w:rStyle w:val="Emphasis"/>
        </w:rPr>
        <w:t xml:space="preserve"> </w:t>
      </w:r>
      <w:r w:rsidRPr="00484031">
        <w:rPr>
          <w:rStyle w:val="Emphasis"/>
        </w:rPr>
        <w:t>accountable to the</w:t>
      </w:r>
      <w:r w:rsidRPr="00B568B1">
        <w:rPr>
          <w:rStyle w:val="Emphasis"/>
        </w:rPr>
        <w:t xml:space="preserve"> central </w:t>
      </w:r>
      <w:r w:rsidRPr="00484031">
        <w:rPr>
          <w:rStyle w:val="Emphasis"/>
        </w:rPr>
        <w:t>committee,</w:t>
      </w:r>
      <w:r w:rsidRPr="00B568B1">
        <w:rPr>
          <w:rStyle w:val="Emphasis"/>
        </w:rPr>
        <w:t xml:space="preserve"> which is practically not accountability at all. </w:t>
      </w:r>
      <w:r w:rsidRPr="00B568B1">
        <w:rPr>
          <w:rStyle w:val="StyleUnderline"/>
        </w:rPr>
        <w:t>This concentration of power has had violent and fatal consequences for the committed communists cruelly tortured and murdered during the purge campaigns by the CPP-NPA during the 1980s</w:t>
      </w:r>
      <w:r w:rsidRPr="00B568B1">
        <w:rPr>
          <w:sz w:val="16"/>
        </w:rPr>
        <w:t xml:space="preserve">.[14] Cadres who were accountable to no-one murdered their own comrades in a fit of collective paranoia. If even without taking state power we see the CPP-NPA brutally murdering their own communist comrades, what more if they take state power? </w:t>
      </w:r>
      <w:r w:rsidRPr="00B568B1">
        <w:rPr>
          <w:rStyle w:val="Emphasis"/>
        </w:rPr>
        <w:t xml:space="preserve">What more </w:t>
      </w:r>
      <w:r w:rsidRPr="00484031">
        <w:rPr>
          <w:rStyle w:val="Emphasis"/>
        </w:rPr>
        <w:t>tyrannies would</w:t>
      </w:r>
      <w:r w:rsidRPr="00B568B1">
        <w:rPr>
          <w:rStyle w:val="Emphasis"/>
        </w:rPr>
        <w:t xml:space="preserve"> they inflict on non-party folk? It would </w:t>
      </w:r>
      <w:r w:rsidRPr="00484031">
        <w:rPr>
          <w:rStyle w:val="Emphasis"/>
        </w:rPr>
        <w:t>be state-sanctioned violence recalling</w:t>
      </w:r>
      <w:r w:rsidRPr="00B568B1">
        <w:rPr>
          <w:rStyle w:val="Emphasis"/>
        </w:rPr>
        <w:t xml:space="preserve"> the worst of the </w:t>
      </w:r>
      <w:r w:rsidRPr="00484031">
        <w:rPr>
          <w:rStyle w:val="Emphasis"/>
        </w:rPr>
        <w:t>Stalinist terrors</w:t>
      </w:r>
      <w:r w:rsidRPr="00B568B1">
        <w:rPr>
          <w:rStyle w:val="Emphasis"/>
        </w:rPr>
        <w:t>.</w:t>
      </w:r>
    </w:p>
    <w:p w14:paraId="421E55CD" w14:textId="77777777" w:rsidR="00025799" w:rsidRPr="00B568B1" w:rsidRDefault="00025799" w:rsidP="00025799">
      <w:pPr>
        <w:rPr>
          <w:sz w:val="16"/>
        </w:rPr>
      </w:pPr>
      <w:r w:rsidRPr="00B568B1">
        <w:rPr>
          <w:rStyle w:val="Emphasis"/>
        </w:rPr>
        <w:t xml:space="preserve">The </w:t>
      </w:r>
      <w:r w:rsidRPr="00484031">
        <w:rPr>
          <w:rStyle w:val="Emphasis"/>
        </w:rPr>
        <w:t>exclusionary politics</w:t>
      </w:r>
      <w:r w:rsidRPr="00B568B1">
        <w:rPr>
          <w:rStyle w:val="Emphasis"/>
        </w:rPr>
        <w:t xml:space="preserve"> of the vanguard party </w:t>
      </w:r>
      <w:r w:rsidRPr="00484031">
        <w:rPr>
          <w:rStyle w:val="Emphasis"/>
        </w:rPr>
        <w:t>is replicated in the peace process</w:t>
      </w:r>
      <w:r w:rsidRPr="00B568B1">
        <w:rPr>
          <w:rStyle w:val="Emphasis"/>
        </w:rPr>
        <w:t xml:space="preserve"> between the government of the Philippines and the CPP-NPA-NDF. </w:t>
      </w:r>
      <w:r w:rsidRPr="00B568B1">
        <w:rPr>
          <w:rStyle w:val="StyleUnderline"/>
        </w:rPr>
        <w:t xml:space="preserve">The peace process is a negotiation between the Philippine government and the cadre of the CPP-NPA-NDF—essentially negotiations </w:t>
      </w:r>
      <w:r w:rsidRPr="00484031">
        <w:rPr>
          <w:rStyle w:val="StyleUnderline"/>
        </w:rPr>
        <w:t>between the bureaucracy of the state and the</w:t>
      </w:r>
      <w:r w:rsidRPr="00B568B1">
        <w:rPr>
          <w:rStyle w:val="StyleUnderline"/>
        </w:rPr>
        <w:t xml:space="preserve"> bureaucracy of the </w:t>
      </w:r>
      <w:r w:rsidRPr="00484031">
        <w:rPr>
          <w:rStyle w:val="StyleUnderline"/>
        </w:rPr>
        <w:t>party</w:t>
      </w:r>
      <w:r w:rsidRPr="00484031">
        <w:rPr>
          <w:sz w:val="16"/>
        </w:rPr>
        <w:t>.</w:t>
      </w:r>
      <w:r w:rsidRPr="00B568B1">
        <w:rPr>
          <w:sz w:val="16"/>
        </w:rPr>
        <w:t xml:space="preserve"> It is a collaboration between erstwhile revolutionaries and sections of capital and of the national burgis.[15] Indeed this collaboration quickly turned into opportunism with figures like the National Democratic figurehead Joma Sison haphazardly endorsing Duterte for president. The people are not truly involved in the machinations of the peace process. We doubt that the denizens of the liberated barrios and the rank-and-file agitators—who participate in the class struggle alongside the working class in picket lines—actively participate in the negotiations as active agents in their own right. We think they are instead represented in a process mediated by others. </w:t>
      </w:r>
      <w:r w:rsidRPr="00484031">
        <w:rPr>
          <w:rStyle w:val="Emphasis"/>
        </w:rPr>
        <w:t>The peace process is</w:t>
      </w:r>
      <w:r w:rsidRPr="00B568B1">
        <w:rPr>
          <w:rStyle w:val="Emphasis"/>
        </w:rPr>
        <w:t xml:space="preserve"> then </w:t>
      </w:r>
      <w:r w:rsidRPr="00484031">
        <w:rPr>
          <w:rStyle w:val="Emphasis"/>
        </w:rPr>
        <w:t>statecraft</w:t>
      </w:r>
      <w:r w:rsidRPr="00B568B1">
        <w:rPr>
          <w:rStyle w:val="Emphasis"/>
        </w:rPr>
        <w:t xml:space="preserve"> and an alienated politics one can only spectate in</w:t>
      </w:r>
      <w:r w:rsidRPr="00B568B1">
        <w:rPr>
          <w:sz w:val="16"/>
        </w:rPr>
        <w:t xml:space="preserve">. The supposed stakeholders in the peace process are rendered mere spectators in a process separated from them. Such is the politics of the vanguard party where agency and power is concentrated on a select few acting on behalf of the rest. </w:t>
      </w:r>
      <w:r w:rsidRPr="00B568B1">
        <w:rPr>
          <w:rStyle w:val="Emphasis"/>
        </w:rPr>
        <w:t xml:space="preserve">Besides, a peace mediated between the elites in the state and the elites of a vanguard party is not a durable peace. </w:t>
      </w:r>
      <w:r w:rsidRPr="00B568B1">
        <w:rPr>
          <w:sz w:val="16"/>
        </w:rPr>
        <w:t>We see this with the peace process between sections of the Bangsamoro revolutionary nationalists and the Philippine government which historically kept generating splinter groups because these groups felt excluded from the process.[16]</w:t>
      </w:r>
    </w:p>
    <w:p w14:paraId="20CE6334" w14:textId="77777777" w:rsidR="00025799" w:rsidRPr="00B568B1" w:rsidRDefault="00025799" w:rsidP="00025799">
      <w:pPr>
        <w:rPr>
          <w:sz w:val="16"/>
        </w:rPr>
      </w:pPr>
      <w:r w:rsidRPr="00B568B1">
        <w:rPr>
          <w:sz w:val="16"/>
        </w:rPr>
        <w:t>Ultimately, the party does not have a monopoly over resistance, however the CPP wants to monopolize the revolution. It cannot dominate naturally-occurring pockets of resistance that forms against greed and tyranny.</w:t>
      </w:r>
    </w:p>
    <w:p w14:paraId="6ECA7DC8" w14:textId="77777777" w:rsidR="00025799" w:rsidRPr="00987E2F" w:rsidRDefault="00025799" w:rsidP="00025799">
      <w:pPr>
        <w:pStyle w:val="Heading4"/>
      </w:pPr>
      <w:r>
        <w:t xml:space="preserve">Turn -- Anarchist archipelagos solve better – it is self-sustaining, principled, and historically successful. </w:t>
      </w:r>
    </w:p>
    <w:p w14:paraId="69484C0D" w14:textId="77777777" w:rsidR="00025799" w:rsidRDefault="00025799" w:rsidP="00025799">
      <w:r w:rsidRPr="00987E2F">
        <w:rPr>
          <w:rStyle w:val="Style13ptBold"/>
        </w:rPr>
        <w:t>Magsalin,</w:t>
      </w:r>
      <w:r>
        <w:t xml:space="preserve"> </w:t>
      </w:r>
      <w:r w:rsidRPr="00987E2F">
        <w:t>archivist for the Marxists Internet Archive, administering the History of Philippine Socialism archive and the Tagalog section. He is part of the socialist and abolitionist movements in the Philippines.</w:t>
      </w:r>
      <w:r>
        <w:t>,</w:t>
      </w:r>
      <w:r w:rsidRPr="00987E2F">
        <w:rPr>
          <w:rStyle w:val="Style13ptBold"/>
        </w:rPr>
        <w:t xml:space="preserve"> 2020</w:t>
      </w:r>
    </w:p>
    <w:p w14:paraId="159A8C3B" w14:textId="77777777" w:rsidR="00025799" w:rsidRDefault="00025799" w:rsidP="00025799">
      <w:r>
        <w:t>[Simoun Magsalin, “</w:t>
      </w:r>
      <w:r w:rsidRPr="00987E2F">
        <w:t>Towards an Anarchism in the Philippine Archipelago</w:t>
      </w:r>
      <w:r>
        <w:t xml:space="preserve">”, Southeast Asian Anarchist Library, March 2020, </w:t>
      </w:r>
      <w:r w:rsidRPr="00987E2F">
        <w:t>https://sea.theanarchistlibrary.org/library/simoun-magsalin-towards-an-anarchism-in-the-philippine-archipelago-en</w:t>
      </w:r>
      <w:r>
        <w:t>, HCDSW – Accessed July 17 2025]</w:t>
      </w:r>
    </w:p>
    <w:p w14:paraId="6502706C" w14:textId="77777777" w:rsidR="00025799" w:rsidRPr="00D45C61" w:rsidRDefault="00025799" w:rsidP="00025799">
      <w:pPr>
        <w:rPr>
          <w:sz w:val="16"/>
        </w:rPr>
      </w:pPr>
      <w:r w:rsidRPr="00D45C61">
        <w:rPr>
          <w:sz w:val="16"/>
        </w:rPr>
        <w:t>For Anarchism</w:t>
      </w:r>
    </w:p>
    <w:p w14:paraId="299FD9E5" w14:textId="77777777" w:rsidR="00025799" w:rsidRPr="00D45C61" w:rsidRDefault="00025799" w:rsidP="00025799">
      <w:pPr>
        <w:rPr>
          <w:sz w:val="16"/>
        </w:rPr>
      </w:pPr>
      <w:r w:rsidRPr="00151382">
        <w:rPr>
          <w:rStyle w:val="Emphasis"/>
        </w:rPr>
        <w:t xml:space="preserve">Instead of reformism and beyond national democracy, we forward the liberatory politics of </w:t>
      </w:r>
      <w:r w:rsidRPr="00484031">
        <w:rPr>
          <w:rStyle w:val="Emphasis"/>
        </w:rPr>
        <w:t>anarchism</w:t>
      </w:r>
      <w:r w:rsidRPr="00484031">
        <w:rPr>
          <w:sz w:val="16"/>
        </w:rPr>
        <w:t>,</w:t>
      </w:r>
      <w:r w:rsidRPr="00D45C61">
        <w:rPr>
          <w:sz w:val="16"/>
        </w:rPr>
        <w:t xml:space="preserve"> a movement for the self-emancipation of the toilers and dispossessed from all forms of hierarchy and domination.</w:t>
      </w:r>
    </w:p>
    <w:p w14:paraId="7476E6ED" w14:textId="77777777" w:rsidR="00025799" w:rsidRPr="00D45C61" w:rsidRDefault="00025799" w:rsidP="00025799">
      <w:pPr>
        <w:rPr>
          <w:sz w:val="16"/>
        </w:rPr>
      </w:pPr>
      <w:r w:rsidRPr="00D45C61">
        <w:rPr>
          <w:sz w:val="16"/>
        </w:rPr>
        <w:t xml:space="preserve">A revolutionary anarchism is about spreading freedom and anarchy to all spheres of life. Anarchy is about social relationships based on consent and free agreement. It is about treating each other as equals and as individuals we are interdependent with and whose freedom is bound up with ours. Anarchy is freedom from authority and freedom from hierarchies. </w:t>
      </w:r>
      <w:r w:rsidRPr="00151382">
        <w:rPr>
          <w:rStyle w:val="StyleUnderline"/>
        </w:rPr>
        <w:t xml:space="preserve">Doing anarchy means doing a deliberative politics that seeks to make people full subjects in their politics. </w:t>
      </w:r>
      <w:r w:rsidRPr="00D45C61">
        <w:rPr>
          <w:sz w:val="16"/>
        </w:rPr>
        <w:t>Therefore anarchism shuns mediation and statecraft and seeks to maximize the agency of people over their own lives and of things held in common.</w:t>
      </w:r>
    </w:p>
    <w:p w14:paraId="10860FE8" w14:textId="77777777" w:rsidR="00025799" w:rsidRPr="00151382" w:rsidRDefault="00025799" w:rsidP="00025799">
      <w:pPr>
        <w:rPr>
          <w:b/>
          <w:iCs/>
          <w:u w:val="single"/>
        </w:rPr>
      </w:pPr>
      <w:r w:rsidRPr="00151382">
        <w:rPr>
          <w:rStyle w:val="StyleUnderline"/>
        </w:rPr>
        <w:t>Anarchism is the fullest conclusion of the desire for freedom because it is a consistent application of freedom</w:t>
      </w:r>
      <w:r w:rsidRPr="00D45C61">
        <w:rPr>
          <w:sz w:val="16"/>
        </w:rPr>
        <w:t xml:space="preserve">. We cannot use hierarchical means to create a liberated society. We must take care of what our means are becoming. Hierarchy can only become domination, not liberation. Hierarchy engenders an alienated politics where those at the lower rungs of hierarchy are disempowered and dispossessed. As an egalitarian idea, anarchism forwards liberatory means to create a liberated society. </w:t>
      </w:r>
      <w:r w:rsidRPr="00151382">
        <w:rPr>
          <w:rStyle w:val="Emphasis"/>
        </w:rPr>
        <w:t xml:space="preserve">When we instead consciously organize in an egalitarian, non-hierarchical manner, we are </w:t>
      </w:r>
      <w:r w:rsidRPr="00484031">
        <w:rPr>
          <w:rStyle w:val="Emphasis"/>
        </w:rPr>
        <w:t>build</w:t>
      </w:r>
      <w:r w:rsidRPr="00151382">
        <w:rPr>
          <w:rStyle w:val="Emphasis"/>
        </w:rPr>
        <w:t xml:space="preserve">ing </w:t>
      </w:r>
      <w:r w:rsidRPr="00484031">
        <w:rPr>
          <w:rStyle w:val="Emphasis"/>
        </w:rPr>
        <w:t>the foundations for</w:t>
      </w:r>
      <w:r w:rsidRPr="00151382">
        <w:rPr>
          <w:rStyle w:val="Emphasis"/>
        </w:rPr>
        <w:t xml:space="preserve"> a social relations based on </w:t>
      </w:r>
      <w:r w:rsidRPr="00484031">
        <w:rPr>
          <w:rStyle w:val="Emphasis"/>
        </w:rPr>
        <w:t>freedom</w:t>
      </w:r>
      <w:r w:rsidRPr="00151382">
        <w:rPr>
          <w:rStyle w:val="Emphasis"/>
        </w:rPr>
        <w:t>. These social relations then can become that liberated future.</w:t>
      </w:r>
    </w:p>
    <w:p w14:paraId="021CE9DD" w14:textId="77777777" w:rsidR="00025799" w:rsidRPr="00D45C61" w:rsidRDefault="00025799" w:rsidP="00025799">
      <w:pPr>
        <w:rPr>
          <w:sz w:val="16"/>
        </w:rPr>
      </w:pPr>
      <w:r w:rsidRPr="00151382">
        <w:rPr>
          <w:rStyle w:val="StyleUnderline"/>
        </w:rPr>
        <w:t>A revolutionary anarchism has the tools for forwarding a liberatory politics with tools like as mutual aid, direct action and egalitarian organizing</w:t>
      </w:r>
      <w:r w:rsidRPr="00D45C61">
        <w:rPr>
          <w:sz w:val="16"/>
        </w:rPr>
        <w:t>. These tools of anarchism existed in various forms long before anarchism existed and what anarchism does is unite these in theory and practice.</w:t>
      </w:r>
    </w:p>
    <w:p w14:paraId="2A4467B4" w14:textId="77777777" w:rsidR="00025799" w:rsidRPr="00D45C61" w:rsidRDefault="00025799" w:rsidP="00025799">
      <w:pPr>
        <w:rPr>
          <w:sz w:val="16"/>
        </w:rPr>
      </w:pPr>
      <w:r w:rsidRPr="00484031">
        <w:rPr>
          <w:rStyle w:val="Emphasis"/>
        </w:rPr>
        <w:t>Anarchists practice mutual aid</w:t>
      </w:r>
      <w:r w:rsidRPr="00151382">
        <w:rPr>
          <w:rStyle w:val="Emphasis"/>
        </w:rPr>
        <w:t xml:space="preserve"> which as </w:t>
      </w:r>
      <w:r w:rsidRPr="00484031">
        <w:rPr>
          <w:rStyle w:val="Emphasis"/>
        </w:rPr>
        <w:t>Filipinos</w:t>
      </w:r>
      <w:r w:rsidRPr="00151382">
        <w:rPr>
          <w:rStyle w:val="Emphasis"/>
        </w:rPr>
        <w:t xml:space="preserve"> already </w:t>
      </w:r>
      <w:r w:rsidRPr="00484031">
        <w:rPr>
          <w:rStyle w:val="Emphasis"/>
        </w:rPr>
        <w:t>know as bayanihan</w:t>
      </w:r>
      <w:r w:rsidRPr="00D45C61">
        <w:rPr>
          <w:sz w:val="16"/>
        </w:rPr>
        <w:t xml:space="preserve">. </w:t>
      </w:r>
      <w:r w:rsidRPr="00151382">
        <w:rPr>
          <w:rStyle w:val="StyleUnderline"/>
        </w:rPr>
        <w:t xml:space="preserve">Mutual aid or bayanihan is a mode of cooperation based on solidarity. It is us </w:t>
      </w:r>
      <w:r w:rsidRPr="00484031">
        <w:rPr>
          <w:rStyle w:val="StyleUnderline"/>
        </w:rPr>
        <w:t>helping each other because it benefits all</w:t>
      </w:r>
      <w:r w:rsidRPr="00151382">
        <w:rPr>
          <w:rStyle w:val="StyleUnderline"/>
        </w:rPr>
        <w:t>.</w:t>
      </w:r>
      <w:r w:rsidRPr="00D45C61">
        <w:rPr>
          <w:sz w:val="16"/>
        </w:rPr>
        <w:t xml:space="preserve"> The image of bayanihan is often a village (or a bayan) working together to carry a house. By themselves the villagers could not lift the house, but all together they can—their toil is minimized with collective action. What is more is that by participating, they know the other villagers will similarly assist them when they need it. Thus mutual aid or bayanihan becomes a system of support and collective action that improves the quality of life for everyone involved. It is then a safety net that everyone can participate in. </w:t>
      </w:r>
      <w:r w:rsidRPr="00151382">
        <w:rPr>
          <w:rStyle w:val="Emphasis"/>
        </w:rPr>
        <w:t>These systems of mutual aid can be found in nature and in human societies throughout history and today all around the world</w:t>
      </w:r>
      <w:r w:rsidRPr="00D45C61">
        <w:rPr>
          <w:sz w:val="16"/>
        </w:rPr>
        <w:t xml:space="preserve">.[19] </w:t>
      </w:r>
      <w:r w:rsidRPr="00151382">
        <w:rPr>
          <w:rStyle w:val="Emphasis"/>
        </w:rPr>
        <w:t>What anarchists want to do is universalize mutual aid over other modes of organization like competition, profit, or bureaucracy.</w:t>
      </w:r>
    </w:p>
    <w:p w14:paraId="1D4B2283" w14:textId="77777777" w:rsidR="00025799" w:rsidRPr="00D45C61" w:rsidRDefault="00025799" w:rsidP="00025799">
      <w:pPr>
        <w:rPr>
          <w:sz w:val="16"/>
        </w:rPr>
      </w:pPr>
      <w:r w:rsidRPr="00484031">
        <w:rPr>
          <w:rStyle w:val="Emphasis"/>
        </w:rPr>
        <w:t>Anarchists also practice direct action</w:t>
      </w:r>
      <w:r w:rsidRPr="00151382">
        <w:rPr>
          <w:rStyle w:val="Emphasis"/>
        </w:rPr>
        <w:t xml:space="preserve">. Direct action can take the form of </w:t>
      </w:r>
      <w:r w:rsidRPr="00484031">
        <w:rPr>
          <w:rStyle w:val="Emphasis"/>
        </w:rPr>
        <w:t>strikes,</w:t>
      </w:r>
      <w:r w:rsidRPr="00151382">
        <w:rPr>
          <w:rStyle w:val="Emphasis"/>
        </w:rPr>
        <w:t xml:space="preserve"> rent strikes, </w:t>
      </w:r>
      <w:r w:rsidRPr="00484031">
        <w:rPr>
          <w:rStyle w:val="Emphasis"/>
        </w:rPr>
        <w:t>occupations, expropriation, and blocking construction</w:t>
      </w:r>
      <w:r w:rsidRPr="00D45C61">
        <w:rPr>
          <w:sz w:val="16"/>
        </w:rPr>
        <w:t>. Direct Action, according to libertarian socialist theorist Murray Bookchin,</w:t>
      </w:r>
    </w:p>
    <w:p w14:paraId="6677B5F5" w14:textId="77777777" w:rsidR="00025799" w:rsidRPr="00D45C61" w:rsidRDefault="00025799" w:rsidP="00025799">
      <w:pPr>
        <w:rPr>
          <w:sz w:val="16"/>
        </w:rPr>
      </w:pPr>
      <w:r w:rsidRPr="00D45C61">
        <w:rPr>
          <w:sz w:val="16"/>
        </w:rPr>
        <w:t>is the means whereby each individual awakens to the hidden powers within herself and himself, to a new sense of self-confidence and self-competence; it is the means whereby individuals take control of society directly. … Direct action, in short, is not a ‘tactic’ that can be adopted or discarded in terms of its ‘effectiveness’ or ‘popularity’; it is a moral principle, an ideal, indeed, a sensibility. It should imbue every aspect of our lives and behavior and outlook.[20]</w:t>
      </w:r>
    </w:p>
    <w:p w14:paraId="198C64F4" w14:textId="77777777" w:rsidR="00025799" w:rsidRPr="00D45C61" w:rsidRDefault="00025799" w:rsidP="00025799">
      <w:pPr>
        <w:rPr>
          <w:sz w:val="16"/>
        </w:rPr>
      </w:pPr>
      <w:r w:rsidRPr="00151382">
        <w:rPr>
          <w:rStyle w:val="StyleUnderline"/>
        </w:rPr>
        <w:t>To add, direct action directly changes the terrain of struggle against capital and domination.</w:t>
      </w:r>
      <w:r w:rsidRPr="00D45C61">
        <w:rPr>
          <w:sz w:val="16"/>
        </w:rPr>
        <w:t xml:space="preserve"> Through its interventions, direct action shapes the capacities and agency of the persons doing the action and makes them full subjects in their politics. </w:t>
      </w:r>
      <w:r w:rsidRPr="00151382">
        <w:rPr>
          <w:rStyle w:val="StyleUnderline"/>
        </w:rPr>
        <w:t>Through a strike for example, the workers involved learn they have power over their boss and this gives them the capacity to demand more and more concessions</w:t>
      </w:r>
      <w:r w:rsidRPr="00D45C61">
        <w:rPr>
          <w:sz w:val="16"/>
        </w:rPr>
        <w:t>. Using direct action instead of relying on mediated forms of struggle like representative politics is a major part in anarchist theory and praxis.[21] Using the unmediated politics of direct action implies a rejection of the mediated politics of states and vanguards.</w:t>
      </w:r>
    </w:p>
    <w:p w14:paraId="3A099C2A" w14:textId="77777777" w:rsidR="00025799" w:rsidRPr="00D45C61" w:rsidRDefault="00025799" w:rsidP="00025799">
      <w:pPr>
        <w:rPr>
          <w:sz w:val="16"/>
        </w:rPr>
      </w:pPr>
      <w:r w:rsidRPr="00151382">
        <w:rPr>
          <w:rStyle w:val="Emphasis"/>
        </w:rPr>
        <w:t>Instead of states or vanguard parties, anarchists would forward the use of horizontal and egalitarian organizing.</w:t>
      </w:r>
      <w:r w:rsidRPr="00D45C61">
        <w:rPr>
          <w:sz w:val="16"/>
        </w:rPr>
        <w:t xml:space="preserve"> </w:t>
      </w:r>
      <w:r w:rsidRPr="00151382">
        <w:rPr>
          <w:rStyle w:val="StyleUnderline"/>
        </w:rPr>
        <w:t xml:space="preserve">A reason why anarchists use egalitarian organization is that it prefigures the kind of liberated society we seek to bring about. </w:t>
      </w:r>
      <w:r w:rsidRPr="00D45C61">
        <w:rPr>
          <w:sz w:val="16"/>
        </w:rPr>
        <w:t xml:space="preserve">By prefiguration we mean that the means we use now foreshadows and envisages the future we want to bring about. </w:t>
      </w:r>
      <w:r w:rsidRPr="00484031">
        <w:rPr>
          <w:rStyle w:val="Emphasis"/>
        </w:rPr>
        <w:t>Prefiguration is a unity of means and ends</w:t>
      </w:r>
      <w:r w:rsidRPr="00151382">
        <w:rPr>
          <w:rStyle w:val="Emphasis"/>
        </w:rPr>
        <w:t xml:space="preserve">—in this case, egalitarian means for a liberatory end. Prefigurative politics means </w:t>
      </w:r>
      <w:r w:rsidRPr="00484031">
        <w:rPr>
          <w:rStyle w:val="Emphasis"/>
        </w:rPr>
        <w:t>building the world we want to see in the here and now</w:t>
      </w:r>
      <w:r w:rsidRPr="00D45C61">
        <w:rPr>
          <w:sz w:val="16"/>
        </w:rPr>
        <w:t xml:space="preserve">.[22] Egalitarian organizing also means eschewing hierarchy in our organizations. This does not necessarily mean eschewing leaders, but rather building the capacities for everyone to lead and cooperate. </w:t>
      </w:r>
      <w:r w:rsidRPr="00151382">
        <w:rPr>
          <w:rStyle w:val="StyleUnderline"/>
        </w:rPr>
        <w:t xml:space="preserve">Some </w:t>
      </w:r>
      <w:r w:rsidRPr="00484031">
        <w:rPr>
          <w:rStyle w:val="StyleUnderline"/>
        </w:rPr>
        <w:t>alternatives to leaders</w:t>
      </w:r>
      <w:r w:rsidRPr="00151382">
        <w:rPr>
          <w:rStyle w:val="StyleUnderline"/>
        </w:rPr>
        <w:t xml:space="preserve"> in egalitarian organizing </w:t>
      </w:r>
      <w:r w:rsidRPr="00484031">
        <w:rPr>
          <w:rStyle w:val="StyleUnderline"/>
        </w:rPr>
        <w:t>is the</w:t>
      </w:r>
      <w:r w:rsidRPr="00151382">
        <w:rPr>
          <w:rStyle w:val="StyleUnderline"/>
        </w:rPr>
        <w:t xml:space="preserve"> </w:t>
      </w:r>
      <w:r w:rsidRPr="00484031">
        <w:rPr>
          <w:rStyle w:val="StyleUnderline"/>
        </w:rPr>
        <w:t>rotation of tasks</w:t>
      </w:r>
      <w:r w:rsidRPr="00151382">
        <w:rPr>
          <w:rStyle w:val="StyleUnderline"/>
        </w:rPr>
        <w:t xml:space="preserve"> that normally leaders do. Instituting egalitarian organizing also does not mean rejecting scaling up our organizations</w:t>
      </w:r>
      <w:r w:rsidRPr="00D45C61">
        <w:rPr>
          <w:sz w:val="16"/>
        </w:rPr>
        <w:t xml:space="preserve">. Rather, scaling up egalitarian organizing means that agency and decision-making flows from the bottom–up rather top–bottom. This can be done with the use of mandated delegates. </w:t>
      </w:r>
      <w:r w:rsidRPr="00484031">
        <w:rPr>
          <w:rStyle w:val="StyleUnderline"/>
        </w:rPr>
        <w:t>Mandated delegates cannot decide for the group they represent</w:t>
      </w:r>
      <w:r w:rsidRPr="00151382">
        <w:rPr>
          <w:rStyle w:val="StyleUnderline"/>
        </w:rPr>
        <w:t xml:space="preserve"> like representatives in congress do</w:t>
      </w:r>
      <w:r w:rsidRPr="00D45C61">
        <w:rPr>
          <w:sz w:val="16"/>
        </w:rPr>
        <w:t xml:space="preserve">. </w:t>
      </w:r>
      <w:r w:rsidRPr="00151382">
        <w:rPr>
          <w:rStyle w:val="StyleUnderline"/>
        </w:rPr>
        <w:t xml:space="preserve">The group they represent decides the mandate of the delegate and what that delegate can say or do. </w:t>
      </w:r>
      <w:r w:rsidRPr="00D45C61">
        <w:rPr>
          <w:sz w:val="16"/>
        </w:rPr>
        <w:t>Alternatively, if the delegate has a mandate for negotiation or representation in a council or assembly, what they do is subject to ratification from the group they came from. If these delegates overstep or fail their mandates, they can be immediately recalled and removed as delegate. Delegates can be chosen through sortition or rotation, though electing or consensus is also used. These methods are few examples of preventing the concentration of power in a position and retaining agency and political subjectivity on the individuals and preventing the concentration of power in positions. Egalitarian organizing helps preserve freedom and individuality of those making decisions.</w:t>
      </w:r>
    </w:p>
    <w:p w14:paraId="1DB8C197" w14:textId="77777777" w:rsidR="00025799" w:rsidRPr="00D45C61" w:rsidRDefault="00025799" w:rsidP="00025799">
      <w:pPr>
        <w:rPr>
          <w:sz w:val="16"/>
        </w:rPr>
      </w:pPr>
      <w:r w:rsidRPr="00D45C61">
        <w:rPr>
          <w:sz w:val="16"/>
        </w:rPr>
        <w:t>While anarchists believe in freedom, we do not believe in burgis notions of freedom and burgis individuality. Freedom to starve, the freedom to exploit, the freedom to of choosing our boss—these are no freedoms at all! Our freedom is based on the communization of social life, where our freedom is guarded and enhanced by the freedom of those around us. Only when society as a whole is liberated will we be free to fully express our individuality, free from the constraints of domination. Until then, individuality under capitalism would usually be limited to consumption and the demands of capital. Our freedom is bound up together and we will be free when we regard our fellow siblings as equals and free.</w:t>
      </w:r>
    </w:p>
    <w:p w14:paraId="53E77886" w14:textId="77777777" w:rsidR="00025799" w:rsidRPr="00D45C61" w:rsidRDefault="00025799" w:rsidP="00025799">
      <w:pPr>
        <w:rPr>
          <w:sz w:val="16"/>
        </w:rPr>
      </w:pPr>
      <w:r w:rsidRPr="00D45C61">
        <w:rPr>
          <w:rStyle w:val="Emphasis"/>
        </w:rPr>
        <w:t>The possibility for freedom and total liberation opens up in a social revolution.</w:t>
      </w:r>
      <w:r w:rsidRPr="00D45C61">
        <w:rPr>
          <w:sz w:val="16"/>
        </w:rPr>
        <w:t xml:space="preserve"> A social revolution is not a simple change of leaders like the EDSA 1/People Power Revolution of 1986 and the EDSA 2 of 2001. It is not a coup by the vanguard party and the takeover of government. </w:t>
      </w:r>
      <w:r w:rsidRPr="00D45C61">
        <w:rPr>
          <w:rStyle w:val="StyleUnderline"/>
        </w:rPr>
        <w:t>A social revolution is the blossoming of possibilities</w:t>
      </w:r>
      <w:r w:rsidRPr="00D45C61">
        <w:rPr>
          <w:sz w:val="16"/>
        </w:rPr>
        <w:t xml:space="preserve">. It is a time when what was previously thought unthinkable enters the realm of possibility. It is a time for a break with the past and a new way of doing things. It is social transformation in the political, social, economic, and interpersonal relations. A social revolution is liberating because the illusions of control by capital and the state have shattered and the people learn that they have their own power to enact change as full subjects in their own right. </w:t>
      </w:r>
      <w:r w:rsidRPr="00D45C61">
        <w:rPr>
          <w:rStyle w:val="StyleUnderline"/>
        </w:rPr>
        <w:t xml:space="preserve">Social </w:t>
      </w:r>
      <w:r w:rsidRPr="00484031">
        <w:rPr>
          <w:rStyle w:val="StyleUnderline"/>
        </w:rPr>
        <w:t>revolutions like those in</w:t>
      </w:r>
      <w:r w:rsidRPr="00D45C61">
        <w:rPr>
          <w:rStyle w:val="StyleUnderline"/>
        </w:rPr>
        <w:t xml:space="preserve"> the past in </w:t>
      </w:r>
      <w:r w:rsidRPr="00484031">
        <w:rPr>
          <w:rStyle w:val="StyleUnderline"/>
        </w:rPr>
        <w:t>Russia, Spain, and Cuba</w:t>
      </w:r>
      <w:r w:rsidRPr="00D45C61">
        <w:rPr>
          <w:rStyle w:val="StyleUnderline"/>
        </w:rPr>
        <w:t xml:space="preserve"> </w:t>
      </w:r>
      <w:r w:rsidRPr="00484031">
        <w:rPr>
          <w:rStyle w:val="StyleUnderline"/>
        </w:rPr>
        <w:t>are</w:t>
      </w:r>
      <w:r w:rsidRPr="00D45C61">
        <w:rPr>
          <w:rStyle w:val="StyleUnderline"/>
        </w:rPr>
        <w:t xml:space="preserve"> inherently </w:t>
      </w:r>
      <w:r w:rsidRPr="00484031">
        <w:rPr>
          <w:rStyle w:val="StyleUnderline"/>
        </w:rPr>
        <w:t>liberatory where</w:t>
      </w:r>
      <w:r w:rsidRPr="00D45C61">
        <w:rPr>
          <w:rStyle w:val="StyleUnderline"/>
        </w:rPr>
        <w:t xml:space="preserve"> </w:t>
      </w:r>
      <w:r w:rsidRPr="00484031">
        <w:rPr>
          <w:rStyle w:val="StyleUnderline"/>
        </w:rPr>
        <w:t>people</w:t>
      </w:r>
      <w:r w:rsidRPr="00D45C61">
        <w:rPr>
          <w:rStyle w:val="StyleUnderline"/>
        </w:rPr>
        <w:t xml:space="preserve"> spontaneously </w:t>
      </w:r>
      <w:r w:rsidRPr="00484031">
        <w:rPr>
          <w:rStyle w:val="StyleUnderline"/>
        </w:rPr>
        <w:t>develop new forms of social relations</w:t>
      </w:r>
      <w:r w:rsidRPr="00D45C61">
        <w:rPr>
          <w:rStyle w:val="StyleUnderline"/>
        </w:rPr>
        <w:t xml:space="preserve"> that heighten their agency and political subjectivity</w:t>
      </w:r>
      <w:r w:rsidRPr="00D45C61">
        <w:rPr>
          <w:sz w:val="16"/>
        </w:rPr>
        <w:t>. Revolutionary anarchists agitate for this social revolution because a break with the past is the best time for the promulgation of libertarian ideas and practices.[23]</w:t>
      </w:r>
    </w:p>
    <w:p w14:paraId="72078F22" w14:textId="77777777" w:rsidR="00025799" w:rsidRPr="00D45C61" w:rsidRDefault="00025799" w:rsidP="00025799">
      <w:pPr>
        <w:rPr>
          <w:sz w:val="16"/>
        </w:rPr>
      </w:pPr>
      <w:r w:rsidRPr="00484031">
        <w:rPr>
          <w:rStyle w:val="Emphasis"/>
        </w:rPr>
        <w:t>These anarchist theories and praxis have applications for the archipelago</w:t>
      </w:r>
      <w:r w:rsidRPr="00D45C61">
        <w:rPr>
          <w:sz w:val="16"/>
        </w:rPr>
        <w:t xml:space="preserve">. After all, anarchism is not a foreign western idea being supplemented into Philippine soil, it is an idea about liberation and the universalization of this liberation. Anarchism is universalizable because freedom is universalizable.[24] </w:t>
      </w:r>
      <w:r w:rsidRPr="00D45C61">
        <w:rPr>
          <w:rStyle w:val="StyleUnderline"/>
        </w:rPr>
        <w:t>The ideas that people can and should manage their own affairs, that workers should manage their workplaces, that indigenous peoples are the best managers of their land, and that a community in discussion with its citizens are its best administrators are all universalizable</w:t>
      </w:r>
      <w:r w:rsidRPr="00D45C61">
        <w:rPr>
          <w:sz w:val="16"/>
        </w:rPr>
        <w:t>. Just as it is inevitable that the labor under the capitalist process necessarily creates more value than what is paid to the laborer in order to maintain profit margins, anarchism holds that where there is authority, there is tension against it; where there is hierarchy in decision-making, its alienation from the disempowered will be felt.</w:t>
      </w:r>
    </w:p>
    <w:p w14:paraId="270AFF1E" w14:textId="77777777" w:rsidR="00025799" w:rsidRPr="00D45C61" w:rsidRDefault="00025799" w:rsidP="00025799">
      <w:pPr>
        <w:rPr>
          <w:sz w:val="16"/>
        </w:rPr>
      </w:pPr>
      <w:r w:rsidRPr="00D45C61">
        <w:rPr>
          <w:rStyle w:val="Emphasis"/>
        </w:rPr>
        <w:t xml:space="preserve">Because of this universalizablity, </w:t>
      </w:r>
      <w:r w:rsidRPr="00484031">
        <w:rPr>
          <w:rStyle w:val="Emphasis"/>
        </w:rPr>
        <w:t>the principles of anarchism</w:t>
      </w:r>
      <w:r w:rsidRPr="00D45C61">
        <w:rPr>
          <w:rStyle w:val="Emphasis"/>
        </w:rPr>
        <w:t>—of opposition to tyranny, to capitalism, to hierarchy, and to the state—</w:t>
      </w:r>
      <w:r w:rsidRPr="00484031">
        <w:rPr>
          <w:rStyle w:val="Emphasis"/>
        </w:rPr>
        <w:t>are reborn in each</w:t>
      </w:r>
      <w:r w:rsidRPr="00D45C61">
        <w:rPr>
          <w:rStyle w:val="Emphasis"/>
        </w:rPr>
        <w:t xml:space="preserve"> and every </w:t>
      </w:r>
      <w:r w:rsidRPr="00484031">
        <w:rPr>
          <w:rStyle w:val="Emphasis"/>
        </w:rPr>
        <w:t>generation</w:t>
      </w:r>
      <w:r w:rsidRPr="00D45C61">
        <w:rPr>
          <w:sz w:val="16"/>
        </w:rPr>
        <w:t xml:space="preserve">. </w:t>
      </w:r>
      <w:r w:rsidRPr="00D45C61">
        <w:rPr>
          <w:rStyle w:val="StyleUnderline"/>
        </w:rPr>
        <w:t xml:space="preserve">The ideas of </w:t>
      </w:r>
      <w:r w:rsidRPr="00484031">
        <w:rPr>
          <w:rStyle w:val="StyleUnderline"/>
        </w:rPr>
        <w:t>anarchy was born</w:t>
      </w:r>
      <w:r w:rsidRPr="00D45C61">
        <w:rPr>
          <w:rStyle w:val="StyleUnderline"/>
        </w:rPr>
        <w:t xml:space="preserve"> </w:t>
      </w:r>
      <w:r w:rsidRPr="00484031">
        <w:rPr>
          <w:rStyle w:val="StyleUnderline"/>
        </w:rPr>
        <w:t>to the ancient Taoists</w:t>
      </w:r>
      <w:r w:rsidRPr="00D45C61">
        <w:rPr>
          <w:rStyle w:val="StyleUnderline"/>
        </w:rPr>
        <w:t xml:space="preserve"> meditating upon the wu-wei and wu-jin, and to ancient Skeptics and Cynics of the Hellenic world. </w:t>
      </w:r>
      <w:r w:rsidRPr="00484031">
        <w:rPr>
          <w:rStyle w:val="StyleUnderline"/>
        </w:rPr>
        <w:t>Anarchy was reborn</w:t>
      </w:r>
      <w:r w:rsidRPr="00D45C61">
        <w:rPr>
          <w:rStyle w:val="StyleUnderline"/>
        </w:rPr>
        <w:t xml:space="preserve"> to the anarchist theorists of the 19th century and to the anarchists revolutionaries of 20th century </w:t>
      </w:r>
      <w:r w:rsidRPr="00484031">
        <w:rPr>
          <w:rStyle w:val="StyleUnderline"/>
        </w:rPr>
        <w:t>in Shinmin, Ukraine, Spain. The hope</w:t>
      </w:r>
      <w:r w:rsidRPr="00D45C61">
        <w:rPr>
          <w:rStyle w:val="StyleUnderline"/>
        </w:rPr>
        <w:t xml:space="preserve"> for anarchy </w:t>
      </w:r>
      <w:r w:rsidRPr="00484031">
        <w:rPr>
          <w:rStyle w:val="StyleUnderline"/>
        </w:rPr>
        <w:t>lives again</w:t>
      </w:r>
      <w:r w:rsidRPr="00D45C61">
        <w:rPr>
          <w:rStyle w:val="StyleUnderline"/>
        </w:rPr>
        <w:t xml:space="preserve"> today in the libertarian revolutionaries of our own time </w:t>
      </w:r>
      <w:r w:rsidRPr="00484031">
        <w:rPr>
          <w:rStyle w:val="StyleUnderline"/>
        </w:rPr>
        <w:t>in Rojava, Chiapas, and Kabylia</w:t>
      </w:r>
      <w:r w:rsidRPr="00D45C61">
        <w:rPr>
          <w:rStyle w:val="StyleUnderline"/>
        </w:rPr>
        <w:t>. Where there is tyranny, there will be opposition to it; where there is injustice, a cry for liberation. Anarchism is not its theorists or revolutionists—Bakuninism, Proudhonianism, Kropotkinism, or Makhnovism.</w:t>
      </w:r>
      <w:r w:rsidRPr="00D45C61">
        <w:rPr>
          <w:sz w:val="16"/>
        </w:rPr>
        <w:t xml:space="preserve"> Anarchism is an-archos, without rulers. Should all anarchists today be killed by the vilest reaction, should such a reaction burn all the books of anarchist theory and erase the memory of libertarian praxis, anarchism will not die for the very essence of freedom, of opposition to authority, of a liberated society, cannot die. </w:t>
      </w:r>
      <w:r w:rsidRPr="00D45C61">
        <w:rPr>
          <w:rStyle w:val="Emphasis"/>
        </w:rPr>
        <w:t xml:space="preserve">Indeed, </w:t>
      </w:r>
      <w:r w:rsidRPr="00484031">
        <w:rPr>
          <w:rStyle w:val="Emphasis"/>
        </w:rPr>
        <w:t>anarchism was</w:t>
      </w:r>
      <w:r w:rsidRPr="00D45C61">
        <w:rPr>
          <w:rStyle w:val="Emphasis"/>
        </w:rPr>
        <w:t xml:space="preserve"> already </w:t>
      </w:r>
      <w:r w:rsidRPr="00484031">
        <w:rPr>
          <w:rStyle w:val="Emphasis"/>
        </w:rPr>
        <w:t>wiped out once</w:t>
      </w:r>
      <w:r w:rsidRPr="00D45C61">
        <w:rPr>
          <w:sz w:val="16"/>
        </w:rPr>
        <w:t xml:space="preserve"> </w:t>
      </w:r>
      <w:r w:rsidRPr="00D45C61">
        <w:rPr>
          <w:rStyle w:val="StyleUnderline"/>
        </w:rPr>
        <w:t>in Indonesia, Malaysia, Singapore, and the Philippines in the early 20th century</w:t>
      </w:r>
      <w:r w:rsidRPr="00D45C61">
        <w:rPr>
          <w:sz w:val="16"/>
        </w:rPr>
        <w:t xml:space="preserve"> </w:t>
      </w:r>
      <w:r w:rsidRPr="00484031">
        <w:rPr>
          <w:rStyle w:val="Emphasis"/>
        </w:rPr>
        <w:t>yet</w:t>
      </w:r>
      <w:r w:rsidRPr="00D45C61">
        <w:rPr>
          <w:rStyle w:val="Emphasis"/>
        </w:rPr>
        <w:t xml:space="preserve"> in these countries anarchism </w:t>
      </w:r>
      <w:r w:rsidRPr="00484031">
        <w:rPr>
          <w:rStyle w:val="Emphasis"/>
        </w:rPr>
        <w:t>reemerges</w:t>
      </w:r>
      <w:r w:rsidRPr="00D45C61">
        <w:rPr>
          <w:rStyle w:val="Emphasis"/>
        </w:rPr>
        <w:t xml:space="preserve"> from its ashes, again ready to rally to cause of liberty and freedom</w:t>
      </w:r>
      <w:r w:rsidRPr="00D45C61">
        <w:rPr>
          <w:sz w:val="16"/>
        </w:rPr>
        <w:t>.</w:t>
      </w:r>
    </w:p>
    <w:p w14:paraId="4299971B" w14:textId="77777777" w:rsidR="00A53A5C" w:rsidRPr="00B568B1" w:rsidRDefault="00A53A5C" w:rsidP="00A53A5C">
      <w:pPr>
        <w:pStyle w:val="Heading4"/>
      </w:pPr>
      <w:r>
        <w:t xml:space="preserve">Statecraft DA – it is a concentration of power that stops </w:t>
      </w:r>
      <w:r>
        <w:rPr>
          <w:u w:val="single"/>
        </w:rPr>
        <w:t>liberation</w:t>
      </w:r>
      <w:r>
        <w:t xml:space="preserve">. Anarchist organizing solves better historically. </w:t>
      </w:r>
    </w:p>
    <w:p w14:paraId="1946C12D" w14:textId="77777777" w:rsidR="00A53A5C" w:rsidRDefault="00A53A5C" w:rsidP="00A53A5C">
      <w:r w:rsidRPr="00987E2F">
        <w:rPr>
          <w:rStyle w:val="Style13ptBold"/>
        </w:rPr>
        <w:t>Magsalin,</w:t>
      </w:r>
      <w:r>
        <w:t xml:space="preserve"> </w:t>
      </w:r>
      <w:r w:rsidRPr="00987E2F">
        <w:t>archivist for the Marxists Internet Archive, administering the History of Philippine Socialism archive and the Tagalog section. He is part of the socialist and abolitionist movements in the Philippines.</w:t>
      </w:r>
      <w:r>
        <w:t>,</w:t>
      </w:r>
      <w:r w:rsidRPr="00987E2F">
        <w:rPr>
          <w:rStyle w:val="Style13ptBold"/>
        </w:rPr>
        <w:t xml:space="preserve"> 2020</w:t>
      </w:r>
    </w:p>
    <w:p w14:paraId="4A6D9112" w14:textId="77777777" w:rsidR="00A53A5C" w:rsidRDefault="00A53A5C" w:rsidP="00A53A5C">
      <w:r>
        <w:t>[Simoun Magsalin, “</w:t>
      </w:r>
      <w:r w:rsidRPr="00987E2F">
        <w:t>Towards an Anarchism in the Philippine Archipelago</w:t>
      </w:r>
      <w:r>
        <w:t xml:space="preserve">”, Southeast Asian Anarchist Library, March 2020, </w:t>
      </w:r>
      <w:r w:rsidRPr="00987E2F">
        <w:t>https://sea.theanarchistlibrary.org/library/simoun-magsalin-towards-an-anarchism-in-the-philippine-archipelago-en</w:t>
      </w:r>
      <w:r>
        <w:t>, HCDSW – Accessed July 17 2025]</w:t>
      </w:r>
    </w:p>
    <w:p w14:paraId="68634271" w14:textId="77777777" w:rsidR="00A53A5C" w:rsidRPr="00B568B1" w:rsidRDefault="00A53A5C" w:rsidP="00A53A5C">
      <w:pPr>
        <w:rPr>
          <w:sz w:val="16"/>
        </w:rPr>
      </w:pPr>
      <w:r w:rsidRPr="00B568B1">
        <w:rPr>
          <w:rStyle w:val="Emphasis"/>
        </w:rPr>
        <w:t xml:space="preserve">While anarchists may reject the Leninist vanguard party, </w:t>
      </w:r>
      <w:r w:rsidRPr="00484031">
        <w:rPr>
          <w:rStyle w:val="Emphasis"/>
        </w:rPr>
        <w:t>anarchists are not opposed to</w:t>
      </w:r>
      <w:r w:rsidRPr="00B568B1">
        <w:rPr>
          <w:rStyle w:val="Emphasis"/>
        </w:rPr>
        <w:t xml:space="preserve"> revolutionary </w:t>
      </w:r>
      <w:r w:rsidRPr="00484031">
        <w:rPr>
          <w:rStyle w:val="Emphasis"/>
        </w:rPr>
        <w:t>organization</w:t>
      </w:r>
      <w:r w:rsidRPr="00B568B1">
        <w:rPr>
          <w:sz w:val="16"/>
        </w:rPr>
        <w:t xml:space="preserve">. Anarchists understand the necessity of creating networks and structures between movements. Indeed there have been anarchist and libertarian revolutionary organizations throughout history and some that still exist today. </w:t>
      </w:r>
      <w:r w:rsidRPr="00484031">
        <w:rPr>
          <w:rStyle w:val="StyleUnderline"/>
        </w:rPr>
        <w:t>Historical examples include</w:t>
      </w:r>
      <w:r w:rsidRPr="00B568B1">
        <w:rPr>
          <w:rStyle w:val="StyleUnderline"/>
        </w:rPr>
        <w:t xml:space="preserve"> </w:t>
      </w:r>
      <w:r w:rsidRPr="00484031">
        <w:rPr>
          <w:rStyle w:val="StyleUnderline"/>
        </w:rPr>
        <w:t>the Black Army in Ukraine</w:t>
      </w:r>
      <w:r w:rsidRPr="00B568B1">
        <w:rPr>
          <w:rStyle w:val="StyleUnderline"/>
        </w:rPr>
        <w:t xml:space="preserve">, the CNT-FAI in Spain, </w:t>
      </w:r>
      <w:r w:rsidRPr="00FB1DE4">
        <w:rPr>
          <w:rStyle w:val="StyleUnderline"/>
        </w:rPr>
        <w:t>and</w:t>
      </w:r>
      <w:r w:rsidRPr="00B568B1">
        <w:rPr>
          <w:rStyle w:val="StyleUnderline"/>
        </w:rPr>
        <w:t xml:space="preserve"> Korean Anarchist Communist Federation in Shinmin. Examples of libertarian revolutionary organizations that exist today are </w:t>
      </w:r>
      <w:r w:rsidRPr="00484031">
        <w:rPr>
          <w:rStyle w:val="StyleUnderline"/>
        </w:rPr>
        <w:t>the Zapatistas</w:t>
      </w:r>
      <w:r w:rsidRPr="00B568B1">
        <w:rPr>
          <w:rStyle w:val="StyleUnderline"/>
        </w:rPr>
        <w:t xml:space="preserve"> in Chiapas, </w:t>
      </w:r>
      <w:r w:rsidRPr="00484031">
        <w:rPr>
          <w:rStyle w:val="StyleUnderline"/>
        </w:rPr>
        <w:t>and the YPG-YPJ in Rojava</w:t>
      </w:r>
      <w:r w:rsidRPr="00B568B1">
        <w:rPr>
          <w:sz w:val="16"/>
        </w:rPr>
        <w:t>. Another reason for this opposition to the vanguard party is that anarchists reject their quest for state power.</w:t>
      </w:r>
    </w:p>
    <w:p w14:paraId="42F8E043" w14:textId="77777777" w:rsidR="00A53A5C" w:rsidRPr="00B568B1" w:rsidRDefault="00A53A5C" w:rsidP="00A53A5C">
      <w:pPr>
        <w:rPr>
          <w:sz w:val="16"/>
        </w:rPr>
      </w:pPr>
      <w:r w:rsidRPr="00B568B1">
        <w:rPr>
          <w:rStyle w:val="Emphasis"/>
        </w:rPr>
        <w:t xml:space="preserve">We anarchists reject </w:t>
      </w:r>
      <w:r w:rsidRPr="00484031">
        <w:rPr>
          <w:rStyle w:val="Emphasis"/>
        </w:rPr>
        <w:t>the state</w:t>
      </w:r>
      <w:r w:rsidRPr="00B568B1">
        <w:rPr>
          <w:rStyle w:val="Emphasis"/>
        </w:rPr>
        <w:t xml:space="preserve"> and reject seizing state power as a strategy for liberation because as the preeminent manifestation of hierarchy, it </w:t>
      </w:r>
      <w:r w:rsidRPr="00484031">
        <w:rPr>
          <w:rStyle w:val="Emphasis"/>
        </w:rPr>
        <w:t>is</w:t>
      </w:r>
      <w:r w:rsidRPr="00B568B1">
        <w:rPr>
          <w:rStyle w:val="Emphasis"/>
        </w:rPr>
        <w:t xml:space="preserve"> acutely </w:t>
      </w:r>
      <w:r w:rsidRPr="00484031">
        <w:rPr>
          <w:rStyle w:val="Emphasis"/>
        </w:rPr>
        <w:t>insufficient for liberation</w:t>
      </w:r>
      <w:r w:rsidRPr="00B568B1">
        <w:rPr>
          <w:sz w:val="16"/>
        </w:rPr>
        <w:t xml:space="preserve">. This does not mean we are against organization and institutions, but rather we believe these ought be organized in a libertarian and egalitarian manner. </w:t>
      </w:r>
      <w:r w:rsidRPr="00B568B1">
        <w:rPr>
          <w:rStyle w:val="Emphasis"/>
        </w:rPr>
        <w:t>After all, the state is not merely its organization nor its institutions.</w:t>
      </w:r>
      <w:r w:rsidRPr="00B568B1">
        <w:rPr>
          <w:sz w:val="16"/>
        </w:rPr>
        <w:t xml:space="preserve"> </w:t>
      </w:r>
      <w:r w:rsidRPr="00B568B1">
        <w:rPr>
          <w:rStyle w:val="StyleUnderline"/>
        </w:rPr>
        <w:t>Nor is the state its provision of social services nor merely its prerogative for violence</w:t>
      </w:r>
      <w:r w:rsidRPr="00B568B1">
        <w:rPr>
          <w:sz w:val="16"/>
        </w:rPr>
        <w:t xml:space="preserve">. </w:t>
      </w:r>
      <w:r w:rsidRPr="00484031">
        <w:rPr>
          <w:rStyle w:val="StyleUnderline"/>
        </w:rPr>
        <w:t>The state is a territorial concentration of power</w:t>
      </w:r>
      <w:r w:rsidRPr="00B568B1">
        <w:rPr>
          <w:rStyle w:val="StyleUnderline"/>
        </w:rPr>
        <w:t xml:space="preserve"> in the hands of a few situated above society—to use the definition by anarchist writer Pëtr Kropotkin.[17] The state is power excluding the society at large</w:t>
      </w:r>
      <w:r w:rsidRPr="00B568B1">
        <w:rPr>
          <w:sz w:val="16"/>
        </w:rPr>
        <w:t xml:space="preserve">. </w:t>
      </w:r>
      <w:r w:rsidRPr="00B568B1">
        <w:rPr>
          <w:rStyle w:val="Emphasis"/>
        </w:rPr>
        <w:t xml:space="preserve">The state is necessarily a concentration of power, otherwise the institution would not be a state. </w:t>
      </w:r>
      <w:r w:rsidRPr="00B568B1">
        <w:rPr>
          <w:sz w:val="16"/>
        </w:rPr>
        <w:t>The concentration of power in the hands of a few implies a social relationship where power—particularly its decision-making form—is held by a minority where the majority is excluded and therefore disempowered under the state.</w:t>
      </w:r>
    </w:p>
    <w:p w14:paraId="60C043CD" w14:textId="77777777" w:rsidR="00A53A5C" w:rsidRPr="00B568B1" w:rsidRDefault="00A53A5C" w:rsidP="00A53A5C">
      <w:pPr>
        <w:rPr>
          <w:sz w:val="16"/>
        </w:rPr>
      </w:pPr>
      <w:r w:rsidRPr="00B568B1">
        <w:rPr>
          <w:rStyle w:val="StyleUnderline"/>
        </w:rPr>
        <w:t>Just as the Communist Party concentrates power unto itself, just so their future state would hoard power into its own structure</w:t>
      </w:r>
      <w:r w:rsidRPr="00B568B1">
        <w:rPr>
          <w:sz w:val="16"/>
        </w:rPr>
        <w:t xml:space="preserve">. </w:t>
      </w:r>
      <w:r w:rsidRPr="00B568B1">
        <w:rPr>
          <w:rStyle w:val="Emphasis"/>
        </w:rPr>
        <w:t xml:space="preserve">The National Democratic construction of </w:t>
      </w:r>
      <w:r w:rsidRPr="00484031">
        <w:rPr>
          <w:rStyle w:val="Emphasis"/>
        </w:rPr>
        <w:t>a</w:t>
      </w:r>
      <w:r w:rsidRPr="00B568B1">
        <w:rPr>
          <w:rStyle w:val="Emphasis"/>
        </w:rPr>
        <w:t xml:space="preserve"> future </w:t>
      </w:r>
      <w:r w:rsidRPr="00484031">
        <w:rPr>
          <w:rStyle w:val="Emphasis"/>
        </w:rPr>
        <w:t>proletarian state will</w:t>
      </w:r>
      <w:r w:rsidRPr="00B568B1">
        <w:rPr>
          <w:rStyle w:val="Emphasis"/>
        </w:rPr>
        <w:t xml:space="preserve"> ultimately </w:t>
      </w:r>
      <w:r w:rsidRPr="00484031">
        <w:rPr>
          <w:rStyle w:val="Emphasis"/>
        </w:rPr>
        <w:t>reproduce</w:t>
      </w:r>
      <w:r w:rsidRPr="00B568B1">
        <w:rPr>
          <w:rStyle w:val="Emphasis"/>
        </w:rPr>
        <w:t xml:space="preserve"> statecraft and an alienated politics because of their continuing use of </w:t>
      </w:r>
      <w:r w:rsidRPr="00484031">
        <w:rPr>
          <w:rStyle w:val="Emphasis"/>
        </w:rPr>
        <w:t>hierarchies</w:t>
      </w:r>
      <w:r w:rsidRPr="00484031">
        <w:rPr>
          <w:sz w:val="16"/>
        </w:rPr>
        <w:t>.</w:t>
      </w:r>
    </w:p>
    <w:p w14:paraId="4AF60B07" w14:textId="77777777" w:rsidR="00A53A5C" w:rsidRPr="00B568B1" w:rsidRDefault="00A53A5C" w:rsidP="00A53A5C">
      <w:pPr>
        <w:rPr>
          <w:sz w:val="16"/>
        </w:rPr>
      </w:pPr>
      <w:r w:rsidRPr="00B568B1">
        <w:rPr>
          <w:sz w:val="16"/>
        </w:rPr>
        <w:t xml:space="preserve">While the </w:t>
      </w:r>
      <w:r w:rsidRPr="00B568B1">
        <w:rPr>
          <w:rStyle w:val="Emphasis"/>
        </w:rPr>
        <w:t>Marxists-Leninists</w:t>
      </w:r>
      <w:r w:rsidRPr="00B568B1">
        <w:rPr>
          <w:sz w:val="16"/>
        </w:rPr>
        <w:t xml:space="preserve">—and by extension National Democrats—are absolutely correct in wanting to abolish the capitalist social relations such as those of burgis–proletariat, they </w:t>
      </w:r>
      <w:r w:rsidRPr="00B568B1">
        <w:rPr>
          <w:rStyle w:val="Emphasis"/>
        </w:rPr>
        <w:t>stop short of wanting to abolish hierarchical social relations altogether.</w:t>
      </w:r>
      <w:r w:rsidRPr="00B568B1">
        <w:rPr>
          <w:sz w:val="16"/>
        </w:rPr>
        <w:t xml:space="preserve"> Marxist-Leninist societies in the former USSR and the Eastern Bloc states abolished the burgis, but were still hierarchical societies. Going beyond National Democracy also means understanding why hierarchy itself must be dismantled, not just capitalist social relations. </w:t>
      </w:r>
      <w:r w:rsidRPr="00484031">
        <w:rPr>
          <w:rStyle w:val="Emphasis"/>
        </w:rPr>
        <w:t>Hierarchy itself must be</w:t>
      </w:r>
      <w:r w:rsidRPr="00B568B1">
        <w:rPr>
          <w:rStyle w:val="Emphasis"/>
        </w:rPr>
        <w:t xml:space="preserve"> opposed and </w:t>
      </w:r>
      <w:r w:rsidRPr="00484031">
        <w:rPr>
          <w:rStyle w:val="Emphasis"/>
        </w:rPr>
        <w:t>dismantled in order to secure</w:t>
      </w:r>
      <w:r w:rsidRPr="00B568B1">
        <w:rPr>
          <w:rStyle w:val="Emphasis"/>
        </w:rPr>
        <w:t xml:space="preserve"> </w:t>
      </w:r>
      <w:r w:rsidRPr="00484031">
        <w:rPr>
          <w:rStyle w:val="Emphasis"/>
        </w:rPr>
        <w:t>a</w:t>
      </w:r>
      <w:r w:rsidRPr="00B568B1">
        <w:rPr>
          <w:rStyle w:val="Emphasis"/>
        </w:rPr>
        <w:t xml:space="preserve"> free and </w:t>
      </w:r>
      <w:r w:rsidRPr="00484031">
        <w:rPr>
          <w:rStyle w:val="Emphasis"/>
        </w:rPr>
        <w:t>liberated future</w:t>
      </w:r>
      <w:r w:rsidRPr="00484031">
        <w:rPr>
          <w:sz w:val="16"/>
        </w:rPr>
        <w:t>.</w:t>
      </w:r>
    </w:p>
    <w:p w14:paraId="2FADEF6C" w14:textId="77777777" w:rsidR="00A53A5C" w:rsidRPr="00B568B1" w:rsidRDefault="00A53A5C" w:rsidP="00A53A5C">
      <w:pPr>
        <w:pStyle w:val="Heading4"/>
      </w:pPr>
      <w:r>
        <w:t xml:space="preserve">Party organizing relies on </w:t>
      </w:r>
      <w:r>
        <w:rPr>
          <w:u w:val="single"/>
        </w:rPr>
        <w:t>nationalism</w:t>
      </w:r>
      <w:r>
        <w:t xml:space="preserve">, which is terminally unsustainable. Moving beyond a party/state focus is necessary for archipelagic liberation. </w:t>
      </w:r>
    </w:p>
    <w:p w14:paraId="3EC6D063" w14:textId="77777777" w:rsidR="00A53A5C" w:rsidRDefault="00A53A5C" w:rsidP="00A53A5C">
      <w:r w:rsidRPr="00987E2F">
        <w:rPr>
          <w:rStyle w:val="Style13ptBold"/>
        </w:rPr>
        <w:t>Magsalin,</w:t>
      </w:r>
      <w:r>
        <w:t xml:space="preserve"> </w:t>
      </w:r>
      <w:r w:rsidRPr="00987E2F">
        <w:t>archivist for the Marxists Internet Archive, administering the History of Philippine Socialism archive and the Tagalog section. He is part of the socialist and abolitionist movements in the Philippines.</w:t>
      </w:r>
      <w:r>
        <w:t>,</w:t>
      </w:r>
      <w:r w:rsidRPr="00987E2F">
        <w:rPr>
          <w:rStyle w:val="Style13ptBold"/>
        </w:rPr>
        <w:t xml:space="preserve"> 2020</w:t>
      </w:r>
    </w:p>
    <w:p w14:paraId="6C352ABF" w14:textId="77777777" w:rsidR="00A53A5C" w:rsidRDefault="00A53A5C" w:rsidP="00A53A5C">
      <w:r>
        <w:t>[Simoun Magsalin, “</w:t>
      </w:r>
      <w:r w:rsidRPr="00987E2F">
        <w:t>Towards an Anarchism in the Philippine Archipelago</w:t>
      </w:r>
      <w:r>
        <w:t xml:space="preserve">”, Southeast Asian Anarchist Library, March 2020, </w:t>
      </w:r>
      <w:r w:rsidRPr="00987E2F">
        <w:t>https://sea.theanarchistlibrary.org/library/simoun-magsalin-towards-an-anarchism-in-the-philippine-archipelago-en</w:t>
      </w:r>
      <w:r>
        <w:t>, HCDSW – Accessed July 17 2025]</w:t>
      </w:r>
    </w:p>
    <w:p w14:paraId="4EB5D7D9" w14:textId="77777777" w:rsidR="00A53A5C" w:rsidRPr="00B568B1" w:rsidRDefault="00A53A5C" w:rsidP="00A53A5C">
      <w:pPr>
        <w:rPr>
          <w:rStyle w:val="Emphasis"/>
        </w:rPr>
      </w:pPr>
      <w:r w:rsidRPr="00B568B1">
        <w:rPr>
          <w:rStyle w:val="StyleUnderline"/>
        </w:rPr>
        <w:t>As we reject the state that the National Democrats aim for</w:t>
      </w:r>
      <w:r w:rsidRPr="00B568B1">
        <w:rPr>
          <w:rStyle w:val="Emphasis"/>
        </w:rPr>
        <w:t>, we also reject their nationalism. Nationalism in socialism is an abomination and it creates deep contradictions in theory.</w:t>
      </w:r>
      <w:r w:rsidRPr="00B568B1">
        <w:rPr>
          <w:sz w:val="16"/>
        </w:rPr>
        <w:t xml:space="preserve"> </w:t>
      </w:r>
      <w:r w:rsidRPr="00B568B1">
        <w:rPr>
          <w:rStyle w:val="StyleUnderline"/>
        </w:rPr>
        <w:t>The very concept of nationalism is precisely a trans-class solidarity between the proletariat and the burgis in a particular country</w:t>
      </w:r>
      <w:r w:rsidRPr="00B568B1">
        <w:rPr>
          <w:sz w:val="16"/>
        </w:rPr>
        <w:t xml:space="preserve">. </w:t>
      </w:r>
      <w:r w:rsidRPr="00B568B1">
        <w:rPr>
          <w:rStyle w:val="Emphasis"/>
        </w:rPr>
        <w:t>This trans-class solidarity makes it appear that the burgis and proletariat of a particular country have the same interests—they do not. This thus masks the contradictions and struggles between the two classes.</w:t>
      </w:r>
      <w:r w:rsidRPr="00B568B1">
        <w:rPr>
          <w:sz w:val="16"/>
        </w:rPr>
        <w:t xml:space="preserve"> </w:t>
      </w:r>
      <w:r w:rsidRPr="00B568B1">
        <w:rPr>
          <w:rStyle w:val="StyleUnderline"/>
        </w:rPr>
        <w:t>The toilers and dispossessed have no interests in common with the class of oligarchs, hacienderos, political dynasties, and warlords.</w:t>
      </w:r>
      <w:r w:rsidRPr="00B568B1">
        <w:rPr>
          <w:sz w:val="16"/>
        </w:rPr>
        <w:t xml:space="preserve"> </w:t>
      </w:r>
      <w:r w:rsidRPr="00B568B1">
        <w:rPr>
          <w:rStyle w:val="Emphasis"/>
        </w:rPr>
        <w:t>It is the trans-class solidarity of nationalism that leads to class collaboration and the betrayal of the interests of the dispossessed.</w:t>
      </w:r>
    </w:p>
    <w:p w14:paraId="3126806A" w14:textId="77777777" w:rsidR="00A53A5C" w:rsidRPr="00B568B1" w:rsidRDefault="00A53A5C" w:rsidP="00A53A5C">
      <w:pPr>
        <w:rPr>
          <w:sz w:val="16"/>
        </w:rPr>
      </w:pPr>
      <w:r w:rsidRPr="00B568B1">
        <w:rPr>
          <w:sz w:val="16"/>
        </w:rPr>
        <w:t xml:space="preserve">Make no mistake, we anarchists are not calling for the fragmentation of struggle or a parochialism of isolated groups. </w:t>
      </w:r>
      <w:r w:rsidRPr="00B568B1">
        <w:rPr>
          <w:rStyle w:val="Emphasis"/>
        </w:rPr>
        <w:t>Instead of nationalism and a unity based on identity, we want unity on the basis of the affinity of all who struggle for liberation</w:t>
      </w:r>
      <w:r w:rsidRPr="00B568B1">
        <w:rPr>
          <w:sz w:val="16"/>
        </w:rPr>
        <w:t>.[18] All those who despise tyranny and greed are our comrades. We are in solidarity with the oppressed not because we are both Filipino, but because we understand that our liberation are tied up together.</w:t>
      </w:r>
    </w:p>
    <w:p w14:paraId="2D194185" w14:textId="77777777" w:rsidR="00A53A5C" w:rsidRPr="00B568B1" w:rsidRDefault="00A53A5C" w:rsidP="00A53A5C">
      <w:pPr>
        <w:rPr>
          <w:sz w:val="16"/>
        </w:rPr>
      </w:pPr>
      <w:r w:rsidRPr="00B568B1">
        <w:rPr>
          <w:sz w:val="16"/>
        </w:rPr>
        <w:t xml:space="preserve">The National Democratic program for a state is insufficiently liberatory. </w:t>
      </w:r>
      <w:r w:rsidRPr="00B568B1">
        <w:rPr>
          <w:rStyle w:val="StyleUnderline"/>
        </w:rPr>
        <w:t xml:space="preserve">Their project of a vanguard party is stuck in the past and is led by a entrenched cadre of old men. </w:t>
      </w:r>
      <w:r w:rsidRPr="00B568B1">
        <w:rPr>
          <w:sz w:val="16"/>
        </w:rPr>
        <w:t xml:space="preserve">Relinquishing your agency to the party bureaucrats of the vanguard does not liberate you. </w:t>
      </w:r>
      <w:r w:rsidRPr="00B568B1">
        <w:rPr>
          <w:rStyle w:val="StyleUnderline"/>
        </w:rPr>
        <w:t>The aim of capturing state power or setting up a competing revolutionary state reproduces the mediating and alienating politics that renders people as objects of statecraft and does not empower them</w:t>
      </w:r>
      <w:r w:rsidRPr="00B568B1">
        <w:rPr>
          <w:sz w:val="16"/>
        </w:rPr>
        <w:t>. Going beyond National Democracy does not necessarily mean rejecting everything the National Democratic movement does or what they stand for, but understanding that their praxis is limited by their use of hierarchy and is thus ultimately insufficient for the goal of liberation</w:t>
      </w:r>
      <w:r w:rsidRPr="00B568B1">
        <w:rPr>
          <w:rStyle w:val="StyleUnderline"/>
        </w:rPr>
        <w:t xml:space="preserve">. Therefore the politics they forward is still a continuation of hierarchy and domination and cannot forward a liberatory politics. </w:t>
      </w:r>
      <w:r w:rsidRPr="00B568B1">
        <w:rPr>
          <w:sz w:val="16"/>
        </w:rPr>
        <w:t>National democrats take their poetry from the past; we must take our poetry from the future.</w:t>
      </w:r>
    </w:p>
    <w:p w14:paraId="3CF34B15" w14:textId="77777777" w:rsidR="00A53A5C" w:rsidRPr="00B568B1" w:rsidRDefault="00A53A5C" w:rsidP="00A53A5C">
      <w:pPr>
        <w:rPr>
          <w:rStyle w:val="Emphasis"/>
        </w:rPr>
      </w:pPr>
      <w:r w:rsidRPr="00B568B1">
        <w:rPr>
          <w:rStyle w:val="Emphasis"/>
        </w:rPr>
        <w:t>To revitalize revolutionary politics in the archipelago we need to move beyond National Democracy, beyond vanguard party form, beyond the state, and beyond nationalism. This means a commitment to a deliberative politics and shunning hierarchy and domination in our revolutionary organizations</w:t>
      </w:r>
      <w:r w:rsidRPr="00B568B1">
        <w:rPr>
          <w:sz w:val="16"/>
        </w:rPr>
        <w:t xml:space="preserve">. </w:t>
      </w:r>
      <w:r w:rsidRPr="00B568B1">
        <w:rPr>
          <w:rStyle w:val="Emphasis"/>
        </w:rPr>
        <w:t>We anarchists do not aim to control and dominate a revolution but to build the capacities of people for direct action, mutual aid, and revolutionary action to allow a social revolution to bloom into its fullest potential. The liberation of the working class and of the dispossessed can only be done by them alone and will never be done by a state or a mediating party.</w:t>
      </w:r>
    </w:p>
    <w:p w14:paraId="5C942E35" w14:textId="77777777" w:rsidR="00A53A5C" w:rsidRPr="00987E2F" w:rsidRDefault="00A53A5C" w:rsidP="00A53A5C">
      <w:pPr>
        <w:pStyle w:val="Heading4"/>
      </w:pPr>
      <w:r>
        <w:t xml:space="preserve">Archipelagic anarchism is rooted in Black / indigenous oragnizing. </w:t>
      </w:r>
    </w:p>
    <w:p w14:paraId="3BBD8F54" w14:textId="77777777" w:rsidR="00A53A5C" w:rsidRDefault="00A53A5C" w:rsidP="00A53A5C">
      <w:r w:rsidRPr="00987E2F">
        <w:rPr>
          <w:rStyle w:val="Style13ptBold"/>
        </w:rPr>
        <w:t>Magsalin,</w:t>
      </w:r>
      <w:r>
        <w:t xml:space="preserve"> </w:t>
      </w:r>
      <w:r w:rsidRPr="00987E2F">
        <w:t>archivist for the Marxists Internet Archive, administering the History of Philippine Socialism archive and the Tagalog section. He is part of the socialist and abolitionist movements in the Philippines.</w:t>
      </w:r>
      <w:r>
        <w:t>,</w:t>
      </w:r>
      <w:r w:rsidRPr="00987E2F">
        <w:rPr>
          <w:rStyle w:val="Style13ptBold"/>
        </w:rPr>
        <w:t xml:space="preserve"> 2020</w:t>
      </w:r>
    </w:p>
    <w:p w14:paraId="72306ED1" w14:textId="77777777" w:rsidR="00A53A5C" w:rsidRDefault="00A53A5C" w:rsidP="00A53A5C">
      <w:r>
        <w:t>[Simoun Magsalin, “</w:t>
      </w:r>
      <w:r w:rsidRPr="00987E2F">
        <w:t>Towards an Anarchism in the Philippine Archipelago</w:t>
      </w:r>
      <w:r>
        <w:t xml:space="preserve">”, Southeast Asian Anarchist Library, March 2020, </w:t>
      </w:r>
      <w:r w:rsidRPr="00987E2F">
        <w:t>https://sea.theanarchistlibrary.org/library/simoun-magsalin-towards-an-anarchism-in-the-philippine-archipelago-en</w:t>
      </w:r>
      <w:r>
        <w:t>, HCDSW – Accessed July 17 2025]</w:t>
      </w:r>
    </w:p>
    <w:p w14:paraId="471837F2" w14:textId="77777777" w:rsidR="00A53A5C" w:rsidRPr="004C2345" w:rsidRDefault="00A53A5C" w:rsidP="00A53A5C">
      <w:pPr>
        <w:rPr>
          <w:sz w:val="16"/>
        </w:rPr>
      </w:pPr>
      <w:r w:rsidRPr="004C2345">
        <w:rPr>
          <w:sz w:val="16"/>
        </w:rPr>
        <w:t>Towards an Anarchism in the Archipelago</w:t>
      </w:r>
    </w:p>
    <w:p w14:paraId="072707AC" w14:textId="77777777" w:rsidR="00A53A5C" w:rsidRPr="004C2345" w:rsidRDefault="00A53A5C" w:rsidP="00A53A5C">
      <w:pPr>
        <w:rPr>
          <w:sz w:val="16"/>
        </w:rPr>
      </w:pPr>
      <w:r w:rsidRPr="004C2345">
        <w:rPr>
          <w:sz w:val="16"/>
        </w:rPr>
        <w:t>Where does anarchism then situate itself in the archipelago known as the Philippines?</w:t>
      </w:r>
    </w:p>
    <w:p w14:paraId="7F5E1345" w14:textId="77777777" w:rsidR="00A53A5C" w:rsidRPr="004C2345" w:rsidRDefault="00A53A5C" w:rsidP="00A53A5C">
      <w:pPr>
        <w:rPr>
          <w:sz w:val="16"/>
        </w:rPr>
      </w:pPr>
      <w:r w:rsidRPr="004C2345">
        <w:rPr>
          <w:sz w:val="16"/>
        </w:rPr>
        <w:t xml:space="preserve">Historically, </w:t>
      </w:r>
      <w:r w:rsidRPr="00D45C61">
        <w:rPr>
          <w:rStyle w:val="Emphasis"/>
        </w:rPr>
        <w:t>it is plausible that there existed indigenous groups in the archipelago that organized non-hierarchically and therefore anarchically</w:t>
      </w:r>
      <w:r w:rsidRPr="004C2345">
        <w:rPr>
          <w:sz w:val="16"/>
        </w:rPr>
        <w:t xml:space="preserve">. </w:t>
      </w:r>
      <w:r w:rsidRPr="00D45C61">
        <w:rPr>
          <w:rStyle w:val="StyleUnderline"/>
        </w:rPr>
        <w:t>After all, the Ifugao people carved the very mountains in a monumental effort all without use of governments or states</w:t>
      </w:r>
      <w:r w:rsidRPr="004C2345">
        <w:rPr>
          <w:sz w:val="16"/>
        </w:rPr>
        <w:t xml:space="preserve">. However it is mistaken to proclaim that anarchy was the mode of governance before colonization as this falls into a romantic notion of a ‘noble savage’ or a ‘pure’ indigeneity unsullied by the state. </w:t>
      </w:r>
      <w:r w:rsidRPr="00D45C61">
        <w:rPr>
          <w:rStyle w:val="StyleUnderline"/>
        </w:rPr>
        <w:t>In reality, indigenous peoples—indeed all peoples—have widely diverse ways of organizing themselves.</w:t>
      </w:r>
      <w:r w:rsidRPr="004C2345">
        <w:rPr>
          <w:sz w:val="16"/>
        </w:rPr>
        <w:t xml:space="preserve"> There have been hunter-gatherers that organize hierarchically and urban people that organize in an egalitarian manner.[25]</w:t>
      </w:r>
    </w:p>
    <w:p w14:paraId="57162A56" w14:textId="77777777" w:rsidR="00A53A5C" w:rsidRPr="004C2345" w:rsidRDefault="00A53A5C" w:rsidP="00A53A5C">
      <w:pPr>
        <w:rPr>
          <w:sz w:val="16"/>
        </w:rPr>
      </w:pPr>
      <w:r w:rsidRPr="00D45C61">
        <w:rPr>
          <w:rStyle w:val="Emphasis"/>
        </w:rPr>
        <w:t>Where Anarchism can situate itself in the archipelago is in the history of struggle against authority.</w:t>
      </w:r>
      <w:r w:rsidRPr="004C2345">
        <w:rPr>
          <w:sz w:val="16"/>
        </w:rPr>
        <w:t xml:space="preserve"> </w:t>
      </w:r>
      <w:r w:rsidRPr="00D45C61">
        <w:rPr>
          <w:rStyle w:val="StyleUnderline"/>
        </w:rPr>
        <w:t>Anarchism in the archipelago is but a young member in the long line of indigenous opposition to colonial authority and domination.</w:t>
      </w:r>
      <w:r w:rsidRPr="004C2345">
        <w:rPr>
          <w:sz w:val="16"/>
        </w:rPr>
        <w:t xml:space="preserve"> Roger White says it best that anarchism finds itself as part of a family of other anti-authoritarian struggles throughout history:</w:t>
      </w:r>
    </w:p>
    <w:p w14:paraId="08631138" w14:textId="77777777" w:rsidR="00A53A5C" w:rsidRPr="00D45C61" w:rsidRDefault="00A53A5C" w:rsidP="00A53A5C">
      <w:pPr>
        <w:rPr>
          <w:u w:val="single"/>
        </w:rPr>
      </w:pPr>
      <w:r w:rsidRPr="004C2345">
        <w:rPr>
          <w:sz w:val="16"/>
        </w:rPr>
        <w:t xml:space="preserve">A different way of understanding anarchism in relation to the centuries-old struggle against arbitrary power is to view it as the newest member of a global family that includes numerous historical and present day communal societies and struggles against authority. </w:t>
      </w:r>
      <w:r w:rsidRPr="00D45C61">
        <w:rPr>
          <w:rStyle w:val="Emphasis"/>
        </w:rPr>
        <w:t>The village communalism of the Ibo, and First Nations like the Zuni and the Hopi are a part of the family. The indigenous autonomist movements for self determination going on today in West Papua and Chiapas, Mexico with the EZLN are a part of the family.</w:t>
      </w:r>
      <w:r w:rsidRPr="004C2345">
        <w:rPr>
          <w:sz w:val="16"/>
        </w:rPr>
        <w:t xml:space="preserve"> </w:t>
      </w:r>
      <w:r w:rsidRPr="00D45C61">
        <w:rPr>
          <w:rStyle w:val="Emphasis"/>
        </w:rPr>
        <w:t xml:space="preserve">The international prison abolitionist movement, </w:t>
      </w:r>
      <w:r w:rsidRPr="00D45C61">
        <w:rPr>
          <w:rStyle w:val="StyleUnderline"/>
        </w:rPr>
        <w:t>perhaps to most coordinated attack on the state’s monopoly of the administration of justice, has deep anti-authoritarian currents, just as the numerous stateless hunter and gatherer bands, clans, and nomadic tribes that have managed to survive centuries without armies, flags, or money systems do.[26]</w:t>
      </w:r>
    </w:p>
    <w:p w14:paraId="5B983B01" w14:textId="77777777" w:rsidR="00A53A5C" w:rsidRPr="004C2345" w:rsidRDefault="00A53A5C" w:rsidP="00A53A5C">
      <w:pPr>
        <w:rPr>
          <w:sz w:val="16"/>
        </w:rPr>
      </w:pPr>
      <w:r w:rsidRPr="00D45C61">
        <w:rPr>
          <w:rStyle w:val="StyleUnderline"/>
        </w:rPr>
        <w:t>Thus working within this post-colonial framework we find that the Indokumentado (the undocumented natives) and the rebels of the Dagohoy Rebellion who resisted the efforts of the Spanish colonial authority to constrain them to labor camps to be the natural forebears to an anarchism in the archipelago</w:t>
      </w:r>
      <w:r w:rsidRPr="004C2345">
        <w:rPr>
          <w:sz w:val="16"/>
        </w:rPr>
        <w:t xml:space="preserve">. </w:t>
      </w:r>
      <w:r w:rsidRPr="00D45C61">
        <w:rPr>
          <w:rStyle w:val="Emphasis"/>
        </w:rPr>
        <w:t>Anarchism in the archipelago situates itself in the innumerable acts of resistance against the colonizers and their institutional descendant in the state</w:t>
      </w:r>
      <w:r w:rsidRPr="004C2345">
        <w:rPr>
          <w:sz w:val="16"/>
        </w:rPr>
        <w:t>. While anarchism is a relatively recent phenomenon, anarchistic elements very much already exist in the archipelago for as long as there has been resistance to tyranny and greed.</w:t>
      </w:r>
    </w:p>
    <w:p w14:paraId="7A1C6EE6" w14:textId="77777777" w:rsidR="00A53A5C" w:rsidRPr="004C2345" w:rsidRDefault="00A53A5C" w:rsidP="00A53A5C">
      <w:pPr>
        <w:rPr>
          <w:sz w:val="16"/>
        </w:rPr>
      </w:pPr>
      <w:r w:rsidRPr="00D45C61">
        <w:rPr>
          <w:rStyle w:val="StyleUnderline"/>
        </w:rPr>
        <w:t>A bookmark in the situating an anarchism in the archipelago is Isabelo de los Reyes. Tutored by anarchists and revolutionary socialists while exiled in Catalonia, Isabelo de los Reyes brought Marxist and Anarchist theories to the Philippines in 1901 during the American colonial period.</w:t>
      </w:r>
      <w:r w:rsidRPr="004C2345">
        <w:rPr>
          <w:sz w:val="16"/>
        </w:rPr>
        <w:t xml:space="preserve"> He used the principles of Marx and Malatesta to set up the Union Obrera Democratica (UOD), the first labor union federation in the Philippines. While not specifically anarchist, the UOD did incorporate mutual aid and direct action into their praxis and was a thorn on the side of the American colonial administration.[27]</w:t>
      </w:r>
    </w:p>
    <w:p w14:paraId="2FD77015" w14:textId="77777777" w:rsidR="00A53A5C" w:rsidRPr="004C2345" w:rsidRDefault="00A53A5C" w:rsidP="00A53A5C">
      <w:pPr>
        <w:rPr>
          <w:sz w:val="16"/>
        </w:rPr>
      </w:pPr>
      <w:r w:rsidRPr="00D45C61">
        <w:rPr>
          <w:rStyle w:val="StyleUnderline"/>
        </w:rPr>
        <w:t>A later example of anarchistic elements in Philippine history is the Diliman Commune which was a student uprising against the Marcos administration in 1971</w:t>
      </w:r>
      <w:r w:rsidRPr="004C2345">
        <w:rPr>
          <w:sz w:val="16"/>
        </w:rPr>
        <w:t>. While the uprising was ideologically influenced by National Democracy, it contained several anarchistic elements. Being a spontaneous uprising, it was not dominated and directed by a vanguard party. Revolutionary students and faculty used direct action in defense of their commune instead of relying on representatives and mediators. Power was not monopolized by a few select leaders and decisions were made in an egalitarian manner in councils and assemblies using consensus.[28]</w:t>
      </w:r>
    </w:p>
    <w:p w14:paraId="76F39923" w14:textId="77777777" w:rsidR="00A53A5C" w:rsidRPr="004C2345" w:rsidRDefault="00A53A5C" w:rsidP="00A53A5C">
      <w:pPr>
        <w:rPr>
          <w:sz w:val="16"/>
        </w:rPr>
      </w:pPr>
      <w:r w:rsidRPr="004C2345">
        <w:rPr>
          <w:sz w:val="16"/>
        </w:rPr>
        <w:t xml:space="preserve">Anarchistic elements also emerge in more contemporary times. </w:t>
      </w:r>
      <w:r w:rsidRPr="00D45C61">
        <w:rPr>
          <w:rStyle w:val="StyleUnderline"/>
        </w:rPr>
        <w:t xml:space="preserve">Land and housing struggles in the Philippines are sometimes fought with direct action. The urban housing group Kadamay in 2017 used direct action to occupy and directly expropriate empty homes in Bulacan by occupying them with families in need of a home. </w:t>
      </w:r>
      <w:r w:rsidRPr="004C2345">
        <w:rPr>
          <w:sz w:val="16"/>
        </w:rPr>
        <w:t>They were also able to defend this expropriation through direct action to the point of even President Duterte conceding the issue. Indeed, they were even decried as “anarchists,” much to the chagrin of their national democratic orientation.[29]</w:t>
      </w:r>
    </w:p>
    <w:p w14:paraId="7A46C6CD" w14:textId="77777777" w:rsidR="00A53A5C" w:rsidRPr="004C2345" w:rsidRDefault="00A53A5C" w:rsidP="00A53A5C">
      <w:pPr>
        <w:rPr>
          <w:sz w:val="16"/>
        </w:rPr>
      </w:pPr>
      <w:r w:rsidRPr="00F52772">
        <w:rPr>
          <w:rStyle w:val="StyleUnderline"/>
        </w:rPr>
        <w:t>We also see direct action in the countryside. Peasant groups use direct action to till idle land they do not own in a practice called bungkalan.</w:t>
      </w:r>
      <w:r w:rsidRPr="004C2345">
        <w:rPr>
          <w:sz w:val="16"/>
        </w:rPr>
        <w:t xml:space="preserve"> Instead of relying on the notoriously slow and corrupt Department for Agrarian Reform to expropriate land from landlords and oligarchs, these farmers do it themselves and hurt no-one except property rights in the process. </w:t>
      </w:r>
      <w:r w:rsidRPr="00F52772">
        <w:rPr>
          <w:rStyle w:val="StyleUnderline"/>
        </w:rPr>
        <w:t>Peasant group Kilusang Magbubukid ng Pilipinas has called bungkalan a “collective efforts of farmers to assert genuine land reform.”[30] Bungkalan then becomes a form of resistance against feudal landholders who hoard land for themselves</w:t>
      </w:r>
      <w:r w:rsidRPr="004C2345">
        <w:rPr>
          <w:sz w:val="16"/>
        </w:rPr>
        <w:t>.</w:t>
      </w:r>
    </w:p>
    <w:p w14:paraId="0845A6AE" w14:textId="77777777" w:rsidR="00A53A5C" w:rsidRPr="004C2345" w:rsidRDefault="00A53A5C" w:rsidP="00A53A5C">
      <w:pPr>
        <w:rPr>
          <w:sz w:val="16"/>
        </w:rPr>
      </w:pPr>
      <w:r w:rsidRPr="00F52772">
        <w:rPr>
          <w:rStyle w:val="StyleUnderline"/>
        </w:rPr>
        <w:t>Direct action is also practiced by environmental activists. In Palawan, environmental activists take it upon themselves to confiscate chainsaws and guns from illegal loggers and poachers.[</w:t>
      </w:r>
      <w:r w:rsidRPr="004C2345">
        <w:rPr>
          <w:sz w:val="16"/>
        </w:rPr>
        <w:t>31] These activists understand that if the state cannot protect their environments, they will have to do it themselves, sometimes at the cost of their lives.</w:t>
      </w:r>
    </w:p>
    <w:p w14:paraId="73180C97" w14:textId="77777777" w:rsidR="00A53A5C" w:rsidRPr="004C2345" w:rsidRDefault="00A53A5C" w:rsidP="00A53A5C">
      <w:pPr>
        <w:rPr>
          <w:sz w:val="16"/>
        </w:rPr>
      </w:pPr>
    </w:p>
    <w:p w14:paraId="7CA80393" w14:textId="77777777" w:rsidR="00A53A5C" w:rsidRPr="004C2345" w:rsidRDefault="00A53A5C" w:rsidP="00A53A5C">
      <w:pPr>
        <w:rPr>
          <w:sz w:val="16"/>
        </w:rPr>
      </w:pPr>
      <w:r w:rsidRPr="00F52772">
        <w:rPr>
          <w:rStyle w:val="StyleUnderline"/>
        </w:rPr>
        <w:t xml:space="preserve">Direct action also dovetails with mutual aid. After the reemergence of anarchism in the archipelago, Food Not Bombs organizations were set up as systems of mutual aid/bayanihan. </w:t>
      </w:r>
      <w:r w:rsidRPr="004C2345">
        <w:rPr>
          <w:sz w:val="16"/>
        </w:rPr>
        <w:t>Food Not Bombs are networks of mutual aid that freely distribute food among indigent people. These networks are organized along anarchist lines using voluntary association and egalitarian organizing.[32] Rather than waiting for an authority to organize food distribution or lobbying for such a thing in congress, Food Not Bombs does it themselves. They are able to distribute food to people all the while rejecting the use of hierarchical organization.</w:t>
      </w:r>
    </w:p>
    <w:p w14:paraId="549E0EDE" w14:textId="77777777" w:rsidR="00A53A5C" w:rsidRPr="004C2345" w:rsidRDefault="00A53A5C" w:rsidP="00A53A5C">
      <w:pPr>
        <w:rPr>
          <w:sz w:val="16"/>
        </w:rPr>
      </w:pPr>
      <w:r w:rsidRPr="004C2345">
        <w:rPr>
          <w:sz w:val="16"/>
        </w:rPr>
        <w:t>Beyond anarchistic elements in existing movements, it can be argued that anarchy already exists all around us, as Bas Umali suggests in his essay Anarki: Akin ang Buhay Ko – Sariling Determinasyon at Pagpapasya Tungo sa Panlipunang Rebolusyon.[33] For Umali, anarchy is mutual cooperation without need of coercion or payment. Anarchy is whenever we relate to each other as equals and peers and whenever we discuss among ourselves the issues we have instead of relying on an authority figure. We already naturally organize ourselves in egalitarian and non-hierarchical lines when we organize among friends. Human cooperation is already natural.[34] What anarchists want is for all social relations to be organized under egalitarian lines with free association and free from hierarchy and coercion.</w:t>
      </w:r>
    </w:p>
    <w:p w14:paraId="4EAD4D37" w14:textId="77777777" w:rsidR="00A53A5C" w:rsidRPr="004C2345" w:rsidRDefault="00A53A5C" w:rsidP="00A53A5C">
      <w:pPr>
        <w:rPr>
          <w:sz w:val="16"/>
        </w:rPr>
      </w:pPr>
      <w:r w:rsidRPr="00F52772">
        <w:rPr>
          <w:rStyle w:val="Emphasis"/>
        </w:rPr>
        <w:t>These examples of anarchistic elements—Mutual aid/bayanihan, direct action and egalitarian organizing—are then not foreign ideas</w:t>
      </w:r>
      <w:r w:rsidRPr="004C2345">
        <w:rPr>
          <w:sz w:val="16"/>
        </w:rPr>
        <w:t xml:space="preserve">. </w:t>
      </w:r>
      <w:r w:rsidRPr="00F52772">
        <w:rPr>
          <w:rStyle w:val="Emphasis"/>
        </w:rPr>
        <w:t xml:space="preserve">They already exist today in our lives and in our contexts. These elements—which are already anarchistic—can be reused for an anarchist praxis. </w:t>
      </w:r>
      <w:r w:rsidRPr="004C2345">
        <w:rPr>
          <w:sz w:val="16"/>
        </w:rPr>
        <w:t>What anarchists in the archipelago want is to universalize these anarchistic elements and universalize freedom and liberation.</w:t>
      </w:r>
    </w:p>
    <w:p w14:paraId="69780667" w14:textId="77777777" w:rsidR="00A53A5C" w:rsidRPr="004C2345" w:rsidRDefault="00A53A5C" w:rsidP="00A53A5C">
      <w:pPr>
        <w:rPr>
          <w:sz w:val="16"/>
        </w:rPr>
      </w:pPr>
      <w:r w:rsidRPr="004C2345">
        <w:rPr>
          <w:sz w:val="16"/>
        </w:rPr>
        <w:t>Currently, anarchists in the archipelago have been able to create spaces for autonomy and mutual aid such as infoshops and Foot Not Bombs networks. Infoshops are spaces for the dissemination and propagation of anarchist materials and are sites for autonomous organizing. These Infoshops and Food Not Bombs are embedded in urban communities and conduct community outreach and mutual aid activities. These are spaces where anarchist principles can be practiced and taught. When there is a need for local action such as in resisting evictions, these local anarchist groups mobilize for these tasks.</w:t>
      </w:r>
    </w:p>
    <w:p w14:paraId="3C9A8BF0" w14:textId="77777777" w:rsidR="00A53A5C" w:rsidRPr="004C2345" w:rsidRDefault="00A53A5C" w:rsidP="00A53A5C">
      <w:pPr>
        <w:rPr>
          <w:sz w:val="16"/>
        </w:rPr>
      </w:pPr>
      <w:r w:rsidRPr="004C2345">
        <w:rPr>
          <w:rStyle w:val="StyleUnderline"/>
        </w:rPr>
        <w:t>However, while creating spaces for autonomy away from state, capital, and hierarchies are good it is still insufficient for liberation for revolutionary anarchists. We revolutionary anarchists are not content with spaces for autonomy, we desire total liberation for all</w:t>
      </w:r>
      <w:r w:rsidRPr="004C2345">
        <w:rPr>
          <w:sz w:val="16"/>
        </w:rPr>
        <w:t xml:space="preserve">. More than an autonomous anarchism, we must forward a revolutionary anarchism in the archipelago. Much more than creating autonomous spaces, this revolutionary anarchism aims to challenge capital and the state. </w:t>
      </w:r>
      <w:r w:rsidRPr="004C2345">
        <w:rPr>
          <w:rStyle w:val="StyleUnderline"/>
        </w:rPr>
        <w:t>By revolutionary we mean a movement to abolish the current state of things, to challenge hierarchy and domination and not merely carve spaces for autonomy.</w:t>
      </w:r>
    </w:p>
    <w:p w14:paraId="25654A70" w14:textId="77777777" w:rsidR="00025799" w:rsidRPr="00025799" w:rsidRDefault="00025799" w:rsidP="00025799"/>
    <w:p w14:paraId="0AD90E76" w14:textId="4867372E" w:rsidR="00804104" w:rsidRDefault="00804104" w:rsidP="00804104">
      <w:pPr>
        <w:pStyle w:val="Heading2"/>
      </w:pPr>
      <w:r>
        <w:t>2AC – Framework</w:t>
      </w:r>
    </w:p>
    <w:p w14:paraId="1E1154CE" w14:textId="77777777" w:rsidR="00025799" w:rsidRPr="00FE75EA" w:rsidRDefault="00025799" w:rsidP="00025799">
      <w:pPr>
        <w:pStyle w:val="Heading4"/>
      </w:pPr>
      <w:r>
        <w:t xml:space="preserve">The Archipelagic Americas is the United States. Their definitions represent </w:t>
      </w:r>
      <w:r>
        <w:rPr>
          <w:u w:val="single"/>
        </w:rPr>
        <w:t>continental thought</w:t>
      </w:r>
      <w:r>
        <w:t xml:space="preserve"> that justify </w:t>
      </w:r>
      <w:r>
        <w:rPr>
          <w:u w:val="single"/>
        </w:rPr>
        <w:t>Manifest Destiny imperialism</w:t>
      </w:r>
      <w:r>
        <w:t xml:space="preserve">. Our definitions predictably limit the topic to the Archipalegic Americas and solve indigenous erasure. </w:t>
      </w:r>
    </w:p>
    <w:p w14:paraId="19EF1B8F" w14:textId="77777777" w:rsidR="00025799" w:rsidRDefault="00025799" w:rsidP="00025799">
      <w:r w:rsidRPr="00B658CC">
        <w:rPr>
          <w:rStyle w:val="Style13ptBold"/>
        </w:rPr>
        <w:t>R</w:t>
      </w:r>
      <w:r>
        <w:rPr>
          <w:rStyle w:val="Style13ptBold"/>
        </w:rPr>
        <w:t>oberts</w:t>
      </w:r>
      <w:r>
        <w:t xml:space="preserve">, </w:t>
      </w:r>
      <w:r w:rsidRPr="00B658CC">
        <w:t>Professor of English at Brigham Young University</w:t>
      </w:r>
      <w:r>
        <w:t xml:space="preserve">, </w:t>
      </w:r>
      <w:r w:rsidRPr="00B658CC">
        <w:rPr>
          <w:rStyle w:val="Style13ptBold"/>
        </w:rPr>
        <w:t>2021</w:t>
      </w:r>
    </w:p>
    <w:p w14:paraId="050103AF" w14:textId="77777777" w:rsidR="00025799" w:rsidRDefault="00025799" w:rsidP="00025799">
      <w:r>
        <w:t xml:space="preserve">[Brian Russell, “Introduction” in </w:t>
      </w:r>
      <w:r>
        <w:rPr>
          <w:i/>
          <w:iCs/>
        </w:rPr>
        <w:t>Borderwaters: Amid the Archipelagic States of America</w:t>
      </w:r>
      <w:r>
        <w:t xml:space="preserve">, Duke University Press, 2021, </w:t>
      </w:r>
      <w:r w:rsidRPr="006C10CB">
        <w:t>https://doi.org/10.1215/9781478013204</w:t>
      </w:r>
      <w:r>
        <w:t>, Pgs. 10-13, HDCSW – Accessed July 17 2025]</w:t>
      </w:r>
    </w:p>
    <w:p w14:paraId="12F71609" w14:textId="77777777" w:rsidR="00025799" w:rsidRPr="006C10CB" w:rsidRDefault="00025799" w:rsidP="00025799">
      <w:pPr>
        <w:rPr>
          <w:rStyle w:val="StyleUnderline"/>
        </w:rPr>
      </w:pPr>
      <w:r w:rsidRPr="00484031">
        <w:rPr>
          <w:rStyle w:val="Emphasis"/>
        </w:rPr>
        <w:t>We see</w:t>
      </w:r>
      <w:r w:rsidRPr="006C10CB">
        <w:rPr>
          <w:rStyle w:val="Emphasis"/>
        </w:rPr>
        <w:t xml:space="preserve"> a </w:t>
      </w:r>
      <w:r w:rsidRPr="00484031">
        <w:rPr>
          <w:rStyle w:val="Emphasis"/>
        </w:rPr>
        <w:t>tension between</w:t>
      </w:r>
      <w:r w:rsidRPr="006C10CB">
        <w:rPr>
          <w:rStyle w:val="Emphasis"/>
        </w:rPr>
        <w:t xml:space="preserve"> the country’s </w:t>
      </w:r>
      <w:r w:rsidRPr="00FB1DE4">
        <w:rPr>
          <w:rStyle w:val="Emphasis"/>
        </w:rPr>
        <w:t>canonical and mythic</w:t>
      </w:r>
      <w:r w:rsidRPr="006C10CB">
        <w:rPr>
          <w:rStyle w:val="Emphasis"/>
        </w:rPr>
        <w:t xml:space="preserve"> </w:t>
      </w:r>
      <w:r w:rsidRPr="00484031">
        <w:rPr>
          <w:rStyle w:val="Emphasis"/>
        </w:rPr>
        <w:t>continental</w:t>
      </w:r>
      <w:r w:rsidRPr="006C10CB">
        <w:rPr>
          <w:rStyle w:val="Emphasis"/>
        </w:rPr>
        <w:t xml:space="preserve"> borders </w:t>
      </w:r>
      <w:r w:rsidRPr="00484031">
        <w:rPr>
          <w:rStyle w:val="Emphasis"/>
        </w:rPr>
        <w:t>and</w:t>
      </w:r>
      <w:r w:rsidRPr="006C10CB">
        <w:rPr>
          <w:rStyle w:val="Emphasis"/>
        </w:rPr>
        <w:t xml:space="preserve"> its noncanonical and material </w:t>
      </w:r>
      <w:r w:rsidRPr="00484031">
        <w:rPr>
          <w:rStyle w:val="Emphasis"/>
        </w:rPr>
        <w:t>oceanic borders</w:t>
      </w:r>
      <w:r w:rsidRPr="00FE75EA">
        <w:rPr>
          <w:sz w:val="16"/>
        </w:rPr>
        <w:t xml:space="preserve">. As much as the tyranny of the continent has remained active in US political rhetoric as we enter the third decade of the twenty-first century, and even as it has had profound material consequences for the emergence and continued existence of a US empire of small islands, </w:t>
      </w:r>
      <w:r w:rsidRPr="00484031">
        <w:rPr>
          <w:rStyle w:val="Emphasis"/>
        </w:rPr>
        <w:t>the United States’ fetishization of its continental vastness lost</w:t>
      </w:r>
      <w:r w:rsidRPr="006C10CB">
        <w:rPr>
          <w:rStyle w:val="Emphasis"/>
        </w:rPr>
        <w:t xml:space="preserve"> its geographically material </w:t>
      </w:r>
      <w:r w:rsidRPr="00484031">
        <w:rPr>
          <w:rStyle w:val="Emphasis"/>
        </w:rPr>
        <w:t>warrant</w:t>
      </w:r>
      <w:r w:rsidRPr="006C10CB">
        <w:rPr>
          <w:rStyle w:val="Emphasis"/>
        </w:rPr>
        <w:t xml:space="preserve"> in 1983, </w:t>
      </w:r>
      <w:r w:rsidRPr="00484031">
        <w:rPr>
          <w:rStyle w:val="Emphasis"/>
        </w:rPr>
        <w:t>when the country became</w:t>
      </w:r>
      <w:r w:rsidRPr="006C10CB">
        <w:rPr>
          <w:rStyle w:val="Emphasis"/>
        </w:rPr>
        <w:t xml:space="preserve">, as relayed by </w:t>
      </w:r>
      <w:r>
        <w:rPr>
          <w:rStyle w:val="Emphasis"/>
        </w:rPr>
        <w:t>NOAA</w:t>
      </w:r>
      <w:r w:rsidRPr="006C10CB">
        <w:rPr>
          <w:rStyle w:val="Emphasis"/>
        </w:rPr>
        <w:t xml:space="preserve">, </w:t>
      </w:r>
      <w:r w:rsidRPr="00484031">
        <w:rPr>
          <w:rStyle w:val="Emphasis"/>
        </w:rPr>
        <w:t>“an ocean nation,”</w:t>
      </w:r>
      <w:r w:rsidRPr="006C10CB">
        <w:rPr>
          <w:rStyle w:val="Emphasis"/>
        </w:rPr>
        <w:t xml:space="preserve"> </w:t>
      </w:r>
      <w:r w:rsidRPr="006C10CB">
        <w:rPr>
          <w:rStyle w:val="StyleUnderline"/>
        </w:rPr>
        <w:t xml:space="preserve">embracing the doctrine of the eez and thereby claiming an ocean area larger than the land area of all </w:t>
      </w:r>
      <w:r>
        <w:rPr>
          <w:rStyle w:val="StyleUnderline"/>
        </w:rPr>
        <w:t>fifty</w:t>
      </w:r>
      <w:r w:rsidRPr="006C10CB">
        <w:rPr>
          <w:rStyle w:val="StyleUnderline"/>
        </w:rPr>
        <w:t xml:space="preserve"> states.</w:t>
      </w:r>
      <w:r w:rsidRPr="00FE75EA">
        <w:rPr>
          <w:sz w:val="16"/>
        </w:rPr>
        <w:t xml:space="preserve"> In other words, while present day US demographers take pains to accurately forecast a date in the future when the United States will no longer be a majority-white country (and while prominent modes of demagoguery in the United States seek to mobilize white voting and vigilante constituencies by playing on white fears of the new tyrannies that a future nonwhite majority may usher in), scholarly and popular perception of US geography has largely fallen asleep with regard to a crucial shift that has long since taken place: owing to the eez’s interactions with the islands and archipelagoes that are claimed as US territories, </w:t>
      </w:r>
      <w:r w:rsidRPr="006C10CB">
        <w:rPr>
          <w:rStyle w:val="StyleUnderline"/>
        </w:rPr>
        <w:t>the United States lost its hallowed geographic status as a majority-continent nation nearly four decades ago.22 It became a majority ocean nation.</w:t>
      </w:r>
    </w:p>
    <w:p w14:paraId="2C15195C" w14:textId="77777777" w:rsidR="00025799" w:rsidRPr="00FE75EA" w:rsidRDefault="00025799" w:rsidP="00025799">
      <w:pPr>
        <w:rPr>
          <w:sz w:val="16"/>
        </w:rPr>
      </w:pPr>
      <w:r w:rsidRPr="00FE75EA">
        <w:rPr>
          <w:sz w:val="16"/>
        </w:rPr>
        <w:t>In the introduction to our edited collection Archipelagic American Studies (2017), Michelle Ann Stephens and I traced some ways in which the US transformation from majority-continent to majority-ocean was underway long before the arrival of UNCLOS in 1982</w:t>
      </w:r>
      <w:r w:rsidRPr="006C10CB">
        <w:rPr>
          <w:rStyle w:val="StyleUnderline"/>
        </w:rPr>
        <w:t xml:space="preserve">. We have pointed to </w:t>
      </w:r>
      <w:r w:rsidRPr="00484031">
        <w:rPr>
          <w:rStyle w:val="StyleUnderline"/>
        </w:rPr>
        <w:t>several</w:t>
      </w:r>
      <w:r w:rsidRPr="006C10CB">
        <w:rPr>
          <w:rStyle w:val="StyleUnderline"/>
        </w:rPr>
        <w:t xml:space="preserve"> watershed </w:t>
      </w:r>
      <w:r w:rsidRPr="00484031">
        <w:rPr>
          <w:rStyle w:val="StyleUnderline"/>
        </w:rPr>
        <w:t>moments</w:t>
      </w:r>
      <w:r w:rsidRPr="006C10CB">
        <w:rPr>
          <w:rStyle w:val="StyleUnderline"/>
        </w:rPr>
        <w:t xml:space="preserve"> </w:t>
      </w:r>
      <w:r w:rsidRPr="00484031">
        <w:rPr>
          <w:rStyle w:val="StyleUnderline"/>
        </w:rPr>
        <w:t>as preconditions</w:t>
      </w:r>
      <w:r w:rsidRPr="006C10CB">
        <w:rPr>
          <w:rStyle w:val="StyleUnderline"/>
        </w:rPr>
        <w:t xml:space="preserve"> for this transformation</w:t>
      </w:r>
      <w:r w:rsidRPr="00484031">
        <w:rPr>
          <w:rStyle w:val="StyleUnderline"/>
        </w:rPr>
        <w:t>: the Guano Islands Act</w:t>
      </w:r>
      <w:r w:rsidRPr="006C10CB">
        <w:rPr>
          <w:rStyle w:val="StyleUnderline"/>
        </w:rPr>
        <w:t xml:space="preserve"> </w:t>
      </w:r>
      <w:r w:rsidRPr="00484031">
        <w:rPr>
          <w:rStyle w:val="StyleUnderline"/>
        </w:rPr>
        <w:t>of 1856, the Spanish-American War of 1898, the illegal annexation of Hawai‘i</w:t>
      </w:r>
      <w:r w:rsidRPr="006C10CB">
        <w:rPr>
          <w:rStyle w:val="StyleUnderline"/>
        </w:rPr>
        <w:t xml:space="preserve"> in the same year</w:t>
      </w:r>
      <w:r w:rsidRPr="00484031">
        <w:rPr>
          <w:rStyle w:val="StyleUnderline"/>
        </w:rPr>
        <w:t>, the purchase of American Samoa in 1899, and US control of the</w:t>
      </w:r>
      <w:r w:rsidRPr="006C10CB">
        <w:rPr>
          <w:rStyle w:val="StyleUnderline"/>
        </w:rPr>
        <w:t xml:space="preserve"> Trust Territory of the </w:t>
      </w:r>
      <w:r w:rsidRPr="00484031">
        <w:rPr>
          <w:rStyle w:val="StyleUnderline"/>
        </w:rPr>
        <w:t>Pacific Islands</w:t>
      </w:r>
      <w:r w:rsidRPr="006C10CB">
        <w:rPr>
          <w:rStyle w:val="StyleUnderline"/>
        </w:rPr>
        <w:t xml:space="preserve"> a-er World War II and into the 1980s and 1990s. </w:t>
      </w:r>
      <w:r w:rsidRPr="006C10CB">
        <w:rPr>
          <w:rStyle w:val="Emphasis"/>
        </w:rPr>
        <w:t xml:space="preserve">We argued that “as the energies of </w:t>
      </w:r>
      <w:r w:rsidRPr="00FB1DE4">
        <w:rPr>
          <w:rStyle w:val="Emphasis"/>
        </w:rPr>
        <w:t>Manifest Destiny</w:t>
      </w:r>
      <w:r w:rsidRPr="006C10CB">
        <w:rPr>
          <w:rStyle w:val="Emphasis"/>
        </w:rPr>
        <w:t xml:space="preserve"> shifted from wayfaring across the continent to seafaring in the Caribbean and the Pacific, </w:t>
      </w:r>
      <w:r w:rsidRPr="00484031">
        <w:rPr>
          <w:rStyle w:val="Emphasis"/>
        </w:rPr>
        <w:t>the United States constructed an imperial archipelago that deformed</w:t>
      </w:r>
      <w:r w:rsidRPr="00FE75EA">
        <w:rPr>
          <w:sz w:val="16"/>
        </w:rPr>
        <w:t>—</w:t>
      </w:r>
      <w:r w:rsidRPr="006C10CB">
        <w:rPr>
          <w:rStyle w:val="StyleUnderline"/>
        </w:rPr>
        <w:t xml:space="preserve">stretched, twisted, and finally fractured—[the country’s] entity status to the point of a topological shift,” wherein a shift in the topology or form of national geography constituted a shift in </w:t>
      </w:r>
      <w:r w:rsidRPr="00484031">
        <w:rPr>
          <w:rStyle w:val="Emphasis"/>
        </w:rPr>
        <w:t>national ontology</w:t>
      </w:r>
      <w:r w:rsidRPr="006C10CB">
        <w:rPr>
          <w:rStyle w:val="StyleUnderline"/>
        </w:rPr>
        <w:t>.</w:t>
      </w:r>
      <w:r w:rsidRPr="00FE75EA">
        <w:rPr>
          <w:sz w:val="16"/>
        </w:rPr>
        <w:t>23 With this ontological shift, the United States has moved from Paine’s vision of US American sovereignty stemming from its fundamental continental form, to Roosevelt’s affirmation that the imperial United States of the early twentieth century continued to be based on a continent, to NOAA’s astounding assertion that (as stated by the map title) “The United States is an Ocean Nation.” The iconic stars that spangle a &amp;eld of blue: these have represented US states to generations of schoolchildren. But might NOAA’s articulation of the country admit a new symbology, wherein the canonized US states and the territorial US states may be seen to Dow into one another, to mingle and grate against each other in the blue waters, amid the storms and stresses of an ocean nation that has, contra Paine, no nature-inscribed logic for sovereignty, coherence, or existence? The Dag’s star-spangled blue ocean, then, becomes a site amenable to the existential seeking described in 1946 by the US American writer Carlos Bulosan, who was a US national because he was born in the US territory of the Philippines but who was nonetheless ineligible for US citizenship. Bulosan at one point envisioned stars Doating in the blue ocean—in desperation and hope at what he found while reading literature in the continental United States, he imagined “boring through the earth’s core, leveling all seas and oceans, swimming in the constellations.”24 What constellations might we swim among, in an ocean spangled with a gyre of canonical and noncanonical US states? What are the borders and waters that imperfectly divide and incompletely unify these states of grating coalitions and dissensions, histories and futures?</w:t>
      </w:r>
    </w:p>
    <w:p w14:paraId="407A99D7" w14:textId="77777777" w:rsidR="00025799" w:rsidRPr="006C10CB" w:rsidRDefault="00025799" w:rsidP="00025799">
      <w:pPr>
        <w:rPr>
          <w:rStyle w:val="StyleUnderline"/>
        </w:rPr>
      </w:pPr>
      <w:r w:rsidRPr="006C10CB">
        <w:rPr>
          <w:rStyle w:val="StyleUnderline"/>
        </w:rPr>
        <w:t>Whether or not we adopt NOAA’s phrase “ocean nation,” the purpose of the present study is not to play into the notions of geographic majority and minority that have undergirded the tyranny of the continent during the course of centuries.</w:t>
      </w:r>
      <w:r w:rsidRPr="00FE75EA">
        <w:rPr>
          <w:sz w:val="16"/>
        </w:rPr>
        <w:t xml:space="preserve"> Borderwaters does not seek to usher in continental tyranny’s mirror image, a tyranny of the ocean, by simply presenting readers with a version of national geography in which the United States is the largest oceanic nation in the world, with claims to oceanic territory that exceed its claims to continental territory, and with claims, furthermore, to only a minority share of the very continent to which it has staked its popular geographic self-perception as a nation. As close as that view might hew to the materiality of the lands and waters that the United States claims as its territory, modes of predictable and unpredictable demagoguery would lurk within this tack’s continued fetishization of geographic size. Hence, Borderwaters, even as it works to undercut continental exceptionalism, does not pit the ocean or the island against the continent. And </w:t>
      </w:r>
      <w:r w:rsidRPr="006C10CB">
        <w:rPr>
          <w:rStyle w:val="Emphasis"/>
        </w:rPr>
        <w:t xml:space="preserve">it is </w:t>
      </w:r>
      <w:r w:rsidRPr="00484031">
        <w:rPr>
          <w:rStyle w:val="Emphasis"/>
        </w:rPr>
        <w:t>certainly not an endorsement of</w:t>
      </w:r>
      <w:r w:rsidRPr="006C10CB">
        <w:rPr>
          <w:rStyle w:val="Emphasis"/>
        </w:rPr>
        <w:t xml:space="preserve"> any past or present US </w:t>
      </w:r>
      <w:r w:rsidRPr="00484031">
        <w:rPr>
          <w:rStyle w:val="Emphasis"/>
        </w:rPr>
        <w:t>land or water claims</w:t>
      </w:r>
      <w:r w:rsidRPr="006C10CB">
        <w:rPr>
          <w:rStyle w:val="Emphasis"/>
        </w:rPr>
        <w:t>, many of which have been and continue to be legitimately contested by Indigenous groups</w:t>
      </w:r>
      <w:r w:rsidRPr="00484031">
        <w:rPr>
          <w:rStyle w:val="Emphasis"/>
        </w:rPr>
        <w:t>,</w:t>
      </w:r>
      <w:r w:rsidRPr="006C10CB">
        <w:rPr>
          <w:rStyle w:val="Emphasis"/>
        </w:rPr>
        <w:t xml:space="preserve"> and all of which </w:t>
      </w:r>
      <w:r w:rsidRPr="006C10CB">
        <w:rPr>
          <w:rStyle w:val="StyleUnderline"/>
        </w:rPr>
        <w:t>(however permanent the present-day borders of the United States may seem)</w:t>
      </w:r>
      <w:r w:rsidRPr="00FE75EA">
        <w:rPr>
          <w:sz w:val="16"/>
        </w:rPr>
        <w:t xml:space="preserve"> </w:t>
      </w:r>
      <w:r w:rsidRPr="006C10CB">
        <w:rPr>
          <w:rStyle w:val="Emphasis"/>
        </w:rPr>
        <w:t>will certainly shift and even disappear in the future, depending on how distant a future we set our sights on.</w:t>
      </w:r>
      <w:r w:rsidRPr="00FE75EA">
        <w:rPr>
          <w:sz w:val="16"/>
        </w:rPr>
        <w:t xml:space="preserve"> Rather, Borderwaters is concerned with what the volume Archipelagic American Studies describes as </w:t>
      </w:r>
      <w:r w:rsidRPr="006C10CB">
        <w:rPr>
          <w:rStyle w:val="Emphasis"/>
        </w:rPr>
        <w:t>“‘</w:t>
      </w:r>
      <w:r w:rsidRPr="00FB1DE4">
        <w:rPr>
          <w:rStyle w:val="Emphasis"/>
        </w:rPr>
        <w:t>the archipelagic Americas</w:t>
      </w:r>
      <w:r w:rsidRPr="006C10CB">
        <w:rPr>
          <w:rStyle w:val="Emphasis"/>
        </w:rPr>
        <w:t>,</w:t>
      </w:r>
      <w:r w:rsidRPr="00FE75EA">
        <w:rPr>
          <w:sz w:val="16"/>
        </w:rPr>
        <w:t xml:space="preserve">’ </w:t>
      </w:r>
      <w:r w:rsidRPr="006C10CB">
        <w:rPr>
          <w:rStyle w:val="StyleUnderline"/>
        </w:rPr>
        <w:t>or the temporally shift- ing and spatially splayed set of islands, island chains, and island-oceancontinent relations which have exceeded US Americanism and have been affiliated with and indeed constitutive of competing notions of the Americas since at least 1492</w:t>
      </w:r>
      <w:r w:rsidRPr="00FE75EA">
        <w:rPr>
          <w:sz w:val="16"/>
        </w:rPr>
        <w:t xml:space="preserve">.”25 </w:t>
      </w:r>
      <w:r w:rsidRPr="006C10CB">
        <w:rPr>
          <w:rStyle w:val="Emphasis"/>
        </w:rPr>
        <w:t xml:space="preserve">Within that collection’s model, </w:t>
      </w:r>
      <w:r w:rsidRPr="00484031">
        <w:rPr>
          <w:rStyle w:val="Emphasis"/>
        </w:rPr>
        <w:t>the archipelagic Americas span over five centuries</w:t>
      </w:r>
      <w:r w:rsidRPr="006C10CB">
        <w:rPr>
          <w:rStyle w:val="Emphasis"/>
        </w:rPr>
        <w:t xml:space="preserve"> and are not circumscribed by US imperialism, US territorial claims, or US existence</w:t>
      </w:r>
      <w:r w:rsidRPr="00FE75EA">
        <w:rPr>
          <w:sz w:val="16"/>
        </w:rPr>
        <w:t xml:space="preserve">. Consequently, essays in that volume interrogate the archipelagic Americas in space-times ranging from seventeenth-century Mexico to twenty-first-century New Zealand and Canada and from the Great Pacific Garbage Patch to the francophone Caribbean. Distinct from Archipelagic American Studies in scope and purpose, Borderwaters speaks to a more focused set of coordinates in space and time, redescribing the United States and its planetary embeddedness in a way that &amp;nds touchstones in twentieth-century cultural-ecological events: epoch-de&amp;ning scholarly narratives regarding the United States, nuclear weapons that rescript warfare and wreak environmental devastation, hurricanes in the Pacific and Caribbean, literary writings that are geoformally attentive, US deployments of non-Euclidean geometries amid the oceans, the World War II–era carving of stone containing fossils of half-a-billion-year-old sea creatures, a world’s fair that turned the Pacific into a pageant. These and other events set up the preconditions for the United States’ late twentieth-century territorial shift to a terraqueous national ontology and the early twenty-first-century possibilities of its emergence as self-conscious regarding this shift. </w:t>
      </w:r>
      <w:r w:rsidRPr="006C10CB">
        <w:rPr>
          <w:rStyle w:val="StyleUnderline"/>
        </w:rPr>
        <w:t>In so doing, Borderwaters disrupts the continent’s exceptionalist and even tyrannical claims by giving place to the interrelated land-water complexes of the archipelago and the borderwaters.</w:t>
      </w:r>
    </w:p>
    <w:p w14:paraId="3A6CA885" w14:textId="77777777" w:rsidR="00025799" w:rsidRPr="006C10CB" w:rsidRDefault="00025799" w:rsidP="00025799">
      <w:pPr>
        <w:rPr>
          <w:rStyle w:val="Emphasis"/>
        </w:rPr>
      </w:pPr>
      <w:r w:rsidRPr="006C10CB">
        <w:rPr>
          <w:rStyle w:val="Emphasis"/>
        </w:rPr>
        <w:t xml:space="preserve">What Is an Archipelago? </w:t>
      </w:r>
    </w:p>
    <w:p w14:paraId="7589C0DE" w14:textId="77777777" w:rsidR="00025799" w:rsidRPr="00FE75EA" w:rsidRDefault="00025799" w:rsidP="00025799">
      <w:pPr>
        <w:rPr>
          <w:sz w:val="16"/>
        </w:rPr>
      </w:pPr>
      <w:r w:rsidRPr="00FE75EA">
        <w:rPr>
          <w:sz w:val="16"/>
        </w:rPr>
        <w:t>Because I do not want to pit the preponderant materialities of US ocean and island spaces against the enduring if geographically unmoored metaphor of the United States as a fundamentally continental nation</w:t>
      </w:r>
      <w:r w:rsidRPr="006C10CB">
        <w:rPr>
          <w:rStyle w:val="StyleUnderline"/>
        </w:rPr>
        <w:t>, I gravitate in this study toward the term archipelago, along with its adjectival form, archipelagic</w:t>
      </w:r>
      <w:r w:rsidRPr="00FE75EA">
        <w:rPr>
          <w:sz w:val="16"/>
        </w:rPr>
        <w:t xml:space="preserve">. (Pronouncing the latter term can be a bit tricky for many English speakers, but it is central enough to this study that it warrants mention that, based on the guidance of reputable dictionaries, speakers of US and British English should pronounce archipelagic so that the initial arch- rhymes with snark and the &amp;nal -lagic rhymes with magic. 26) </w:t>
      </w:r>
      <w:r w:rsidRPr="00484031">
        <w:rPr>
          <w:rStyle w:val="Emphasis"/>
        </w:rPr>
        <w:t>The term archipelago has the benefit of operating very clearly</w:t>
      </w:r>
      <w:r w:rsidRPr="006C10CB">
        <w:rPr>
          <w:rStyle w:val="Emphasis"/>
        </w:rPr>
        <w:t xml:space="preserve"> </w:t>
      </w:r>
      <w:r w:rsidRPr="00484031">
        <w:rPr>
          <w:rStyle w:val="Emphasis"/>
        </w:rPr>
        <w:t>at the intersection of the material and the metaphorical</w:t>
      </w:r>
      <w:r w:rsidRPr="00484031">
        <w:rPr>
          <w:sz w:val="16"/>
        </w:rPr>
        <w:t>.</w:t>
      </w:r>
      <w:r w:rsidRPr="00FE75EA">
        <w:rPr>
          <w:sz w:val="16"/>
        </w:rPr>
        <w:t xml:space="preserve"> </w:t>
      </w:r>
      <w:r w:rsidRPr="006C10CB">
        <w:rPr>
          <w:rStyle w:val="Emphasis"/>
        </w:rPr>
        <w:t xml:space="preserve">It also admits, like the allied term terraqueous, both water and land </w:t>
      </w:r>
      <w:r w:rsidRPr="006C10CB">
        <w:rPr>
          <w:rStyle w:val="StyleUnderline"/>
        </w:rPr>
        <w:t xml:space="preserve">(including, as we shall see, continents) </w:t>
      </w:r>
      <w:r w:rsidRPr="00484031">
        <w:rPr>
          <w:rStyle w:val="Emphasis"/>
        </w:rPr>
        <w:t>to its suite of ontological and epistemological concerns</w:t>
      </w:r>
      <w:r w:rsidRPr="00FE75EA">
        <w:rPr>
          <w:sz w:val="16"/>
        </w:rPr>
        <w:t xml:space="preserve">. In its entry for the term archipelago, the Oxford English Dictionary (oed), in both the second edition of 1989 and the current online edition, notes that the word derives from the Italian arcipelago, with arci- signifying “chief, principal” and -pelago signifying “deep, abyss, gulf, pool.” The entry clarifies that the term, while drawing on Greek roots, does not derive from “ancient or mediæval Greek” but developed first in early modern “western languages” such as Italian, Spanish, Portuguese, and French. From there, it was imported into Modern Greek. The oed’s first definition for archipelago appears as follows: “The Ægean Sea, between Greece and Asia Minor,” with the first such usage listed as occurring in 1268 in a treaty “between the Venetians and the emperor Michael Palaeologus.” The term’s second de&amp;nition points toward the planetary deployment of the first de&amp;nition as a metaphor: “Hence (as [the Aegean] is studded with many isles): Any sea, or sheet of water, in which there are numerous islands; and [in a transferred sense] a group of islands.” The dictionary’s examples for this latter usage date from 1529 to about 1860, with the term archipelago, this erstwhile synonym for the Aegean, applied to island groups situated in what we now think of as Indonesia, the Arctic Ocean, the Pacific, and the North Atlantic.27 Interestingly, the definitions and examples provided by the oed’s second and online editions remain unchanged from those included in the dictionary’s first edition (1933) and, looking further back, unchanged from those included in the oed’s late nineteenth-century forerunner, A New English Dictionary on Historical Principles (ned). </w:t>
      </w:r>
      <w:r w:rsidRPr="00FE75EA">
        <w:rPr>
          <w:rStyle w:val="Emphasis"/>
        </w:rPr>
        <w:t xml:space="preserve">Indeed, </w:t>
      </w:r>
      <w:r w:rsidRPr="00484031">
        <w:rPr>
          <w:rStyle w:val="Emphasis"/>
        </w:rPr>
        <w:t>as of</w:t>
      </w:r>
      <w:r w:rsidRPr="00FE75EA">
        <w:rPr>
          <w:rStyle w:val="Emphasis"/>
        </w:rPr>
        <w:t xml:space="preserve"> the </w:t>
      </w:r>
      <w:r w:rsidRPr="00484031">
        <w:rPr>
          <w:rStyle w:val="Emphasis"/>
        </w:rPr>
        <w:t>present writing, the</w:t>
      </w:r>
      <w:r w:rsidRPr="00FE75EA">
        <w:rPr>
          <w:rStyle w:val="Emphasis"/>
        </w:rPr>
        <w:t xml:space="preserve"> online </w:t>
      </w:r>
      <w:r w:rsidRPr="00484031">
        <w:rPr>
          <w:rStyle w:val="Emphasis"/>
        </w:rPr>
        <w:t>OED repeats</w:t>
      </w:r>
      <w:r w:rsidRPr="00FE75EA">
        <w:rPr>
          <w:rStyle w:val="Emphasis"/>
        </w:rPr>
        <w:t xml:space="preserve"> verbatim the NED’s original </w:t>
      </w:r>
      <w:r w:rsidRPr="00484031">
        <w:rPr>
          <w:rStyle w:val="Emphasis"/>
        </w:rPr>
        <w:t>definition</w:t>
      </w:r>
      <w:r w:rsidRPr="00FE75EA">
        <w:rPr>
          <w:rStyle w:val="Emphasis"/>
        </w:rPr>
        <w:t xml:space="preserve"> and usage examples for archipelago as </w:t>
      </w:r>
      <w:r w:rsidRPr="00484031">
        <w:rPr>
          <w:rStyle w:val="Emphasis"/>
        </w:rPr>
        <w:t>first offered in the 1880s</w:t>
      </w:r>
      <w:r w:rsidRPr="00FE75EA">
        <w:rPr>
          <w:sz w:val="16"/>
        </w:rPr>
        <w:t>.28</w:t>
      </w:r>
    </w:p>
    <w:p w14:paraId="40B8FA96" w14:textId="77777777" w:rsidR="00025799" w:rsidRDefault="00025799" w:rsidP="00025799">
      <w:pPr>
        <w:pStyle w:val="Heading4"/>
      </w:pPr>
      <w:r>
        <w:t xml:space="preserve">Exploration is boots on the ground AND spectral forces. </w:t>
      </w:r>
    </w:p>
    <w:p w14:paraId="13722296" w14:textId="77777777" w:rsidR="00025799" w:rsidRDefault="00025799" w:rsidP="00025799">
      <w:r w:rsidRPr="006253F0">
        <w:rPr>
          <w:rStyle w:val="Style13ptBold"/>
        </w:rPr>
        <w:t>McCorristine,</w:t>
      </w:r>
      <w:r>
        <w:t xml:space="preserve"> Lecturer in Modern British History at Newcastle University, </w:t>
      </w:r>
      <w:r w:rsidRPr="006253F0">
        <w:rPr>
          <w:rStyle w:val="Style13ptBold"/>
        </w:rPr>
        <w:t>2018</w:t>
      </w:r>
    </w:p>
    <w:p w14:paraId="1CA5A305" w14:textId="77777777" w:rsidR="00025799" w:rsidRDefault="00025799" w:rsidP="00025799">
      <w:r>
        <w:t xml:space="preserve">[Shane, “Introduction” in The Spectral Arctic: A History of Dreams and Ghosts in Polar Exploration, UCL Press, 2018, pgs. , </w:t>
      </w:r>
      <w:r w:rsidRPr="006253F0">
        <w:t>https://uclpress.co.uk/book/the-spectral-arctic/</w:t>
      </w:r>
      <w:r>
        <w:t>, pg 18, HDCSW – Accessed July 16 2025]</w:t>
      </w:r>
    </w:p>
    <w:p w14:paraId="196BB815" w14:textId="77777777" w:rsidR="00025799" w:rsidRDefault="00025799" w:rsidP="00025799">
      <w:pPr>
        <w:rPr>
          <w:rStyle w:val="Emphasis"/>
        </w:rPr>
      </w:pPr>
      <w:r w:rsidRPr="0035659E">
        <w:rPr>
          <w:sz w:val="16"/>
        </w:rPr>
        <w:t xml:space="preserve">Given these stories, in The Spectral Arctic I argue that </w:t>
      </w:r>
      <w:r w:rsidRPr="00543048">
        <w:rPr>
          <w:rStyle w:val="Emphasis"/>
        </w:rPr>
        <w:t xml:space="preserve">we might think of </w:t>
      </w:r>
      <w:r w:rsidRPr="00484031">
        <w:rPr>
          <w:rStyle w:val="Emphasis"/>
        </w:rPr>
        <w:t>Arctic exploration less as</w:t>
      </w:r>
      <w:r w:rsidRPr="00FB1DE4">
        <w:rPr>
          <w:rStyle w:val="Emphasis"/>
        </w:rPr>
        <w:t xml:space="preserve"> a </w:t>
      </w:r>
      <w:r w:rsidRPr="00484031">
        <w:rPr>
          <w:rStyle w:val="Emphasis"/>
        </w:rPr>
        <w:t>stable,</w:t>
      </w:r>
      <w:r w:rsidRPr="00FB1DE4">
        <w:rPr>
          <w:rStyle w:val="Emphasis"/>
        </w:rPr>
        <w:t xml:space="preserve"> visible and slowly moving </w:t>
      </w:r>
      <w:r w:rsidRPr="00484031">
        <w:rPr>
          <w:rStyle w:val="Emphasis"/>
        </w:rPr>
        <w:t>ship</w:t>
      </w:r>
      <w:r w:rsidRPr="00FB1DE4">
        <w:rPr>
          <w:rStyle w:val="Emphasis"/>
        </w:rPr>
        <w:t xml:space="preserve"> on the horizon</w:t>
      </w:r>
      <w:r w:rsidRPr="00FB1DE4">
        <w:rPr>
          <w:sz w:val="16"/>
        </w:rPr>
        <w:t xml:space="preserve"> </w:t>
      </w:r>
      <w:r w:rsidRPr="00FB1DE4">
        <w:rPr>
          <w:rStyle w:val="StyleUnderline"/>
        </w:rPr>
        <w:t xml:space="preserve">– solid, manly and upright in its appearance. </w:t>
      </w:r>
      <w:r w:rsidRPr="00484031">
        <w:rPr>
          <w:rStyle w:val="StyleUnderline"/>
        </w:rPr>
        <w:t>Rather</w:t>
      </w:r>
      <w:r w:rsidRPr="00FB1DE4">
        <w:rPr>
          <w:rStyle w:val="StyleUnderline"/>
        </w:rPr>
        <w:t>, in the chapters that follow I show that</w:t>
      </w:r>
      <w:r w:rsidRPr="00FB1DE4">
        <w:rPr>
          <w:sz w:val="16"/>
        </w:rPr>
        <w:t xml:space="preserve"> </w:t>
      </w:r>
      <w:r w:rsidRPr="00484031">
        <w:rPr>
          <w:rStyle w:val="Emphasis"/>
        </w:rPr>
        <w:t>it was</w:t>
      </w:r>
      <w:r w:rsidRPr="00FB1DE4">
        <w:rPr>
          <w:rStyle w:val="Emphasis"/>
        </w:rPr>
        <w:t xml:space="preserve"> more like a mut- able, unpredictable and opaque force which shadowed the ship, occa- sionally revealing its hidden presence through</w:t>
      </w:r>
      <w:r w:rsidRPr="00543048">
        <w:rPr>
          <w:rStyle w:val="Emphasis"/>
        </w:rPr>
        <w:t xml:space="preserve"> the sound of repressed and ghostly voices</w:t>
      </w:r>
      <w:r w:rsidRPr="00543048">
        <w:rPr>
          <w:rStyle w:val="StyleUnderline"/>
        </w:rPr>
        <w:t>. These dark, icy depths tell us how the Arctic haunted minds and bodies,</w:t>
      </w:r>
      <w:r w:rsidRPr="0035659E">
        <w:rPr>
          <w:sz w:val="16"/>
        </w:rPr>
        <w:t xml:space="preserve"> </w:t>
      </w:r>
      <w:r w:rsidRPr="00543048">
        <w:rPr>
          <w:rStyle w:val="Emphasis"/>
        </w:rPr>
        <w:t xml:space="preserve">stretching our concept of </w:t>
      </w:r>
      <w:r w:rsidRPr="00484031">
        <w:rPr>
          <w:rStyle w:val="Emphasis"/>
        </w:rPr>
        <w:t>exploration beyond</w:t>
      </w:r>
      <w:r w:rsidRPr="00543048">
        <w:rPr>
          <w:rStyle w:val="Emphasis"/>
        </w:rPr>
        <w:t xml:space="preserve"> simply one of </w:t>
      </w:r>
      <w:r w:rsidRPr="00484031">
        <w:rPr>
          <w:rStyle w:val="Emphasis"/>
        </w:rPr>
        <w:t>‘boots on the ground’ and into</w:t>
      </w:r>
      <w:r w:rsidRPr="00543048">
        <w:rPr>
          <w:rStyle w:val="Emphasis"/>
        </w:rPr>
        <w:t xml:space="preserve"> the more dynamic realm of </w:t>
      </w:r>
      <w:r w:rsidRPr="00484031">
        <w:rPr>
          <w:rStyle w:val="Emphasis"/>
        </w:rPr>
        <w:t>dreams and ghostly forces.</w:t>
      </w:r>
    </w:p>
    <w:p w14:paraId="5481B91F" w14:textId="77777777" w:rsidR="00025799" w:rsidRDefault="00025799" w:rsidP="00025799">
      <w:pPr>
        <w:pStyle w:val="Heading4"/>
      </w:pPr>
      <w:r>
        <w:t xml:space="preserve">Colonial histories shape exploration now --- redefining it is key. </w:t>
      </w:r>
    </w:p>
    <w:p w14:paraId="0FA7BCA5" w14:textId="77777777" w:rsidR="00025799" w:rsidRDefault="00025799" w:rsidP="00025799">
      <w:r w:rsidRPr="006253F0">
        <w:rPr>
          <w:rStyle w:val="Style13ptBold"/>
        </w:rPr>
        <w:t>McCorristine,</w:t>
      </w:r>
      <w:r>
        <w:t xml:space="preserve"> Lecturer in Modern British History at Newcastle University, </w:t>
      </w:r>
      <w:r w:rsidRPr="006253F0">
        <w:rPr>
          <w:rStyle w:val="Style13ptBold"/>
        </w:rPr>
        <w:t>2018</w:t>
      </w:r>
    </w:p>
    <w:p w14:paraId="30FCCC60" w14:textId="77777777" w:rsidR="00025799" w:rsidRDefault="00025799" w:rsidP="00025799">
      <w:r>
        <w:t xml:space="preserve">[Shane, “Ch 1: Toward no earthly pole: Otherworldly quests for a Northwest Passage” in The Spectral Arctic: A History of Dreams and Ghosts in Polar Exploration, UCL Press, 2018, pgs. , </w:t>
      </w:r>
      <w:r w:rsidRPr="006253F0">
        <w:t>https://uclpress.co.uk/book/the-spectral-arctic/</w:t>
      </w:r>
      <w:r>
        <w:t>, pg 30, HDCSW – Accessed July 16 2025]</w:t>
      </w:r>
    </w:p>
    <w:p w14:paraId="6D394ED2" w14:textId="77777777" w:rsidR="00025799" w:rsidRDefault="00025799" w:rsidP="00025799">
      <w:pPr>
        <w:rPr>
          <w:rFonts w:eastAsiaTheme="majorEastAsia" w:cstheme="majorBidi"/>
          <w:b/>
          <w:iCs/>
          <w:sz w:val="26"/>
        </w:rPr>
      </w:pPr>
      <w:r w:rsidRPr="00890787">
        <w:rPr>
          <w:rStyle w:val="Emphasis"/>
        </w:rPr>
        <w:t xml:space="preserve">The heterogeneous </w:t>
      </w:r>
      <w:r w:rsidRPr="00484031">
        <w:rPr>
          <w:rStyle w:val="Emphasis"/>
        </w:rPr>
        <w:t>journals, stories, art and fiction</w:t>
      </w:r>
      <w:r w:rsidRPr="00890787">
        <w:rPr>
          <w:rStyle w:val="Emphasis"/>
        </w:rPr>
        <w:t xml:space="preserve"> that emerged from this period </w:t>
      </w:r>
      <w:r w:rsidRPr="00484031">
        <w:rPr>
          <w:rStyle w:val="Emphasis"/>
        </w:rPr>
        <w:t>in the</w:t>
      </w:r>
      <w:r w:rsidRPr="00890787">
        <w:rPr>
          <w:rStyle w:val="Emphasis"/>
        </w:rPr>
        <w:t xml:space="preserve"> history of the </w:t>
      </w:r>
      <w:r w:rsidRPr="00484031">
        <w:rPr>
          <w:rStyle w:val="Emphasis"/>
        </w:rPr>
        <w:t xml:space="preserve">Arctic </w:t>
      </w:r>
      <w:r w:rsidRPr="007B3A1D">
        <w:rPr>
          <w:rStyle w:val="Emphasis"/>
        </w:rPr>
        <w:t>are</w:t>
      </w:r>
      <w:r w:rsidRPr="00890787">
        <w:rPr>
          <w:rStyle w:val="Emphasis"/>
        </w:rPr>
        <w:t xml:space="preserve"> still relevant. They </w:t>
      </w:r>
      <w:r w:rsidRPr="00484031">
        <w:rPr>
          <w:rStyle w:val="Emphasis"/>
        </w:rPr>
        <w:t>inform the way</w:t>
      </w:r>
      <w:r w:rsidRPr="00890787">
        <w:rPr>
          <w:rStyle w:val="Emphasis"/>
        </w:rPr>
        <w:t xml:space="preserve"> that </w:t>
      </w:r>
      <w:r w:rsidRPr="00484031">
        <w:rPr>
          <w:rStyle w:val="Emphasis"/>
        </w:rPr>
        <w:t>people engage</w:t>
      </w:r>
      <w:r w:rsidRPr="00890787">
        <w:rPr>
          <w:rStyle w:val="Emphasis"/>
        </w:rPr>
        <w:t xml:space="preserve"> with the issue of the Northwest Passage today, </w:t>
      </w:r>
      <w:r w:rsidRPr="00484031">
        <w:rPr>
          <w:rStyle w:val="Emphasis"/>
        </w:rPr>
        <w:t>whether through academic scholarship,</w:t>
      </w:r>
      <w:r w:rsidRPr="00890787">
        <w:rPr>
          <w:rStyle w:val="Emphasis"/>
        </w:rPr>
        <w:t xml:space="preserve"> popular culture, </w:t>
      </w:r>
      <w:r w:rsidRPr="00484031">
        <w:rPr>
          <w:rStyle w:val="Emphasis"/>
        </w:rPr>
        <w:t>or</w:t>
      </w:r>
      <w:r w:rsidRPr="00890787">
        <w:rPr>
          <w:rStyle w:val="Emphasis"/>
        </w:rPr>
        <w:t xml:space="preserve"> the exercise of sovereignty </w:t>
      </w:r>
      <w:r w:rsidRPr="00484031">
        <w:rPr>
          <w:rStyle w:val="Emphasis"/>
        </w:rPr>
        <w:t>at a state level</w:t>
      </w:r>
      <w:r w:rsidRPr="00890787">
        <w:rPr>
          <w:rStyle w:val="Emphasis"/>
        </w:rPr>
        <w:t>.</w:t>
      </w:r>
      <w:r w:rsidRPr="00890787">
        <w:rPr>
          <w:sz w:val="16"/>
        </w:rPr>
        <w:t xml:space="preserve"> </w:t>
      </w:r>
      <w:r w:rsidRPr="00890787">
        <w:rPr>
          <w:rStyle w:val="Emphasis"/>
        </w:rPr>
        <w:t xml:space="preserve">Yet </w:t>
      </w:r>
      <w:r w:rsidRPr="00484031">
        <w:rPr>
          <w:rStyle w:val="Emphasis"/>
        </w:rPr>
        <w:t>taking</w:t>
      </w:r>
      <w:r w:rsidRPr="00890787">
        <w:rPr>
          <w:rStyle w:val="Emphasis"/>
        </w:rPr>
        <w:t xml:space="preserve"> </w:t>
      </w:r>
      <w:r w:rsidRPr="00484031">
        <w:rPr>
          <w:rStyle w:val="Emphasis"/>
        </w:rPr>
        <w:t>account</w:t>
      </w:r>
      <w:r w:rsidRPr="00890787">
        <w:rPr>
          <w:rStyle w:val="Emphasis"/>
        </w:rPr>
        <w:t xml:space="preserve"> of the </w:t>
      </w:r>
      <w:r w:rsidRPr="00484031">
        <w:rPr>
          <w:rStyle w:val="Emphasis"/>
        </w:rPr>
        <w:t>diversity</w:t>
      </w:r>
      <w:r w:rsidRPr="00890787">
        <w:rPr>
          <w:rStyle w:val="Emphasis"/>
        </w:rPr>
        <w:t xml:space="preserve"> of voices </w:t>
      </w:r>
      <w:r w:rsidRPr="00484031">
        <w:rPr>
          <w:rStyle w:val="Emphasis"/>
        </w:rPr>
        <w:t>involved in Arctic exploration requires</w:t>
      </w:r>
      <w:r w:rsidRPr="00890787">
        <w:rPr>
          <w:rStyle w:val="Emphasis"/>
        </w:rPr>
        <w:t xml:space="preserve"> that </w:t>
      </w:r>
      <w:r w:rsidRPr="00484031">
        <w:rPr>
          <w:rStyle w:val="Emphasis"/>
        </w:rPr>
        <w:t>we move beyond</w:t>
      </w:r>
      <w:r w:rsidRPr="00890787">
        <w:rPr>
          <w:rStyle w:val="Emphasis"/>
        </w:rPr>
        <w:t xml:space="preserve"> an exclusive focus on </w:t>
      </w:r>
      <w:r w:rsidRPr="00484031">
        <w:rPr>
          <w:rStyle w:val="Emphasis"/>
        </w:rPr>
        <w:t>representations</w:t>
      </w:r>
      <w:r w:rsidRPr="00890787">
        <w:rPr>
          <w:rStyle w:val="Emphasis"/>
        </w:rPr>
        <w:t xml:space="preserve"> </w:t>
      </w:r>
      <w:r w:rsidRPr="00484031">
        <w:rPr>
          <w:rStyle w:val="Emphasis"/>
        </w:rPr>
        <w:t>to</w:t>
      </w:r>
      <w:r w:rsidRPr="00890787">
        <w:rPr>
          <w:rStyle w:val="Emphasis"/>
        </w:rPr>
        <w:t xml:space="preserve"> an engagement with </w:t>
      </w:r>
      <w:r w:rsidRPr="00484031">
        <w:rPr>
          <w:rStyle w:val="Emphasis"/>
        </w:rPr>
        <w:t>the ‘non- representational’</w:t>
      </w:r>
      <w:r w:rsidRPr="00890787">
        <w:rPr>
          <w:rStyle w:val="Emphasis"/>
        </w:rPr>
        <w:t xml:space="preserve"> also.</w:t>
      </w:r>
      <w:r w:rsidRPr="00890787">
        <w:rPr>
          <w:sz w:val="16"/>
        </w:rPr>
        <w:t xml:space="preserve"> Scholars of global exploration have highlighted the varieties of actors involved in the cultures of exploration but, when it comes to the ways western navigators and travellers thought about exotic and unmapped regions of land and sea, there has been a tendency to focus on the visual or representational – what they ‘saw’ over what they ‘experienced’ (see for example Smith, 1985; Stafford, 1999). </w:t>
      </w:r>
      <w:r w:rsidRPr="00484031">
        <w:rPr>
          <w:rStyle w:val="StyleUnderline"/>
        </w:rPr>
        <w:t>This focus has</w:t>
      </w:r>
      <w:r w:rsidRPr="00890787">
        <w:rPr>
          <w:rStyle w:val="StyleUnderline"/>
        </w:rPr>
        <w:t xml:space="preserve"> undoubtedly brought out cogent </w:t>
      </w:r>
      <w:r w:rsidRPr="00484031">
        <w:rPr>
          <w:rStyle w:val="StyleUnderline"/>
        </w:rPr>
        <w:t>themes in</w:t>
      </w:r>
      <w:r w:rsidRPr="00890787">
        <w:rPr>
          <w:rStyle w:val="StyleUnderline"/>
        </w:rPr>
        <w:t xml:space="preserve"> histories of </w:t>
      </w:r>
      <w:r w:rsidRPr="00484031">
        <w:rPr>
          <w:rStyle w:val="StyleUnderline"/>
        </w:rPr>
        <w:t>imperial discovery</w:t>
      </w:r>
      <w:r w:rsidRPr="00890787">
        <w:rPr>
          <w:rStyle w:val="StyleUnderline"/>
        </w:rPr>
        <w:t xml:space="preserve"> (see Rose, 1993) but it has also resulted in a tendency to take bodies for granted.</w:t>
      </w:r>
    </w:p>
    <w:p w14:paraId="0D526F82" w14:textId="77777777" w:rsidR="00A53A5C" w:rsidRPr="00704B27" w:rsidRDefault="00A53A5C" w:rsidP="00A53A5C">
      <w:pPr>
        <w:pStyle w:val="Heading4"/>
      </w:pPr>
      <w:r>
        <w:t xml:space="preserve">Western imaginations of the Arctic view it as a place of dread and exoticism – we as individuals are implicated as well.  </w:t>
      </w:r>
    </w:p>
    <w:p w14:paraId="2E8C83E0" w14:textId="77777777" w:rsidR="00A53A5C" w:rsidRDefault="00A53A5C" w:rsidP="00A53A5C">
      <w:r w:rsidRPr="006253F0">
        <w:rPr>
          <w:rStyle w:val="Style13ptBold"/>
        </w:rPr>
        <w:t>McCorristine,</w:t>
      </w:r>
      <w:r>
        <w:t xml:space="preserve"> Lecturer in Modern British History at Newcastle University, </w:t>
      </w:r>
      <w:r w:rsidRPr="006253F0">
        <w:rPr>
          <w:rStyle w:val="Style13ptBold"/>
        </w:rPr>
        <w:t>2018</w:t>
      </w:r>
    </w:p>
    <w:p w14:paraId="5FAC044F" w14:textId="77777777" w:rsidR="00A53A5C" w:rsidRDefault="00A53A5C" w:rsidP="00A53A5C">
      <w:r>
        <w:t xml:space="preserve">[Shane, “Ch 1: Toward no earthly pole: Otherworldly quests for a Northwest Passage” in The Spectral Arctic: A History of Dreams and Ghosts in Polar Exploration, UCL Press, 2018, pg 40-42. , </w:t>
      </w:r>
      <w:r w:rsidRPr="006253F0">
        <w:t>https://uclpress.co.uk/book/the-spectral-arctic/</w:t>
      </w:r>
      <w:r>
        <w:t>, pgs 40-42, HDCSW – Accessed July 16 2025]</w:t>
      </w:r>
    </w:p>
    <w:p w14:paraId="652E4607" w14:textId="77777777" w:rsidR="00A53A5C" w:rsidRPr="00704B27" w:rsidRDefault="00A53A5C" w:rsidP="00A53A5C">
      <w:pPr>
        <w:rPr>
          <w:sz w:val="16"/>
        </w:rPr>
      </w:pPr>
      <w:r w:rsidRPr="00704B27">
        <w:rPr>
          <w:sz w:val="16"/>
        </w:rPr>
        <w:t>Making Arctic Place</w:t>
      </w:r>
    </w:p>
    <w:p w14:paraId="3B4179FF" w14:textId="77777777" w:rsidR="00A53A5C" w:rsidRPr="00704B27" w:rsidRDefault="00A53A5C" w:rsidP="00A53A5C">
      <w:pPr>
        <w:rPr>
          <w:sz w:val="16"/>
        </w:rPr>
      </w:pPr>
      <w:r w:rsidRPr="00704B27">
        <w:rPr>
          <w:sz w:val="16"/>
        </w:rPr>
        <w:t xml:space="preserve">British explorers in the Arctic, particularly those who produced and circulated knowledge, were bound by fundamental somatic and envir- onmental conditions. These conditions influenced the way they behaved, they way they moved and they way they thought. A question frequently asked of someone researching polar history is ‘Have you been there?’ </w:t>
      </w:r>
      <w:r w:rsidRPr="00704B27">
        <w:rPr>
          <w:rStyle w:val="StyleUnderline"/>
        </w:rPr>
        <w:t>The implication is that physical presence in the Arctic or Antarctic – however these locations are defined – provides access to knowledge and feelings that libraries and archives do not offer, but must form part of any ana- lysis. But how is place really being made here and by whom</w:t>
      </w:r>
      <w:r w:rsidRPr="00704B27">
        <w:rPr>
          <w:sz w:val="16"/>
        </w:rPr>
        <w:t>?</w:t>
      </w:r>
    </w:p>
    <w:p w14:paraId="59F2045A" w14:textId="77777777" w:rsidR="00A53A5C" w:rsidRPr="00704B27" w:rsidRDefault="00A53A5C" w:rsidP="00A53A5C">
      <w:pPr>
        <w:rPr>
          <w:rStyle w:val="Emphasis"/>
        </w:rPr>
      </w:pPr>
      <w:r w:rsidRPr="00704B27">
        <w:rPr>
          <w:rStyle w:val="Emphasis"/>
        </w:rPr>
        <w:t>The explorer’s body, located at the centre of knowledge production,</w:t>
      </w:r>
      <w:r w:rsidRPr="00704B27">
        <w:rPr>
          <w:sz w:val="16"/>
        </w:rPr>
        <w:t xml:space="preserve"> </w:t>
      </w:r>
      <w:r w:rsidRPr="00704B27">
        <w:rPr>
          <w:rStyle w:val="StyleUnderline"/>
        </w:rPr>
        <w:t>something that so impresses people who imagine the polar regions to be inaccessible,</w:t>
      </w:r>
      <w:r w:rsidRPr="00704B27">
        <w:rPr>
          <w:sz w:val="16"/>
        </w:rPr>
        <w:t xml:space="preserve"> </w:t>
      </w:r>
      <w:r w:rsidRPr="00704B27">
        <w:rPr>
          <w:rStyle w:val="Emphasis"/>
        </w:rPr>
        <w:t>is also a dreaming body</w:t>
      </w:r>
      <w:r w:rsidRPr="00704B27">
        <w:rPr>
          <w:sz w:val="16"/>
        </w:rPr>
        <w:t xml:space="preserve">: ‘I work, read, think, and dream’ wrote Nansen of his Arctic routine onboard the Fram (1897, I, 260); else- where he quoted Edvard Grieg in describing the environment: ‘[T]‌ hat is where the reality became a dream, and the dream became reality!’ (Nansen, 1897, 202). Nansen put his finger on precisely the kind of perception I am interested in – a dreamlike perception that was tied up with people’s Arctic encounters. </w:t>
      </w:r>
      <w:r w:rsidRPr="00704B27">
        <w:rPr>
          <w:rStyle w:val="Emphasis"/>
        </w:rPr>
        <w:t>Comments such as this suggest that in experiences like polar dreaming or armchair travelling</w:t>
      </w:r>
      <w:r w:rsidRPr="00704B27">
        <w:rPr>
          <w:sz w:val="16"/>
        </w:rPr>
        <w:t xml:space="preserve"> </w:t>
      </w:r>
      <w:r w:rsidRPr="00704B27">
        <w:rPr>
          <w:rStyle w:val="Emphasis"/>
        </w:rPr>
        <w:t>to the Arctic</w:t>
      </w:r>
      <w:r w:rsidRPr="00704B27">
        <w:rPr>
          <w:sz w:val="16"/>
        </w:rPr>
        <w:t xml:space="preserve"> </w:t>
      </w:r>
      <w:r w:rsidRPr="00704B27">
        <w:rPr>
          <w:rStyle w:val="StyleUnderline"/>
        </w:rPr>
        <w:t xml:space="preserve">from Britain, people’s travel </w:t>
      </w:r>
      <w:r w:rsidRPr="00704B27">
        <w:rPr>
          <w:rStyle w:val="Emphasis"/>
        </w:rPr>
        <w:t>involved bodily movements and the sensing of otherworlds beyond the body.</w:t>
      </w:r>
    </w:p>
    <w:p w14:paraId="349DCCEF" w14:textId="77777777" w:rsidR="00A53A5C" w:rsidRPr="00704B27" w:rsidRDefault="00A53A5C" w:rsidP="00A53A5C">
      <w:pPr>
        <w:rPr>
          <w:sz w:val="16"/>
        </w:rPr>
      </w:pPr>
      <w:r w:rsidRPr="00704B27">
        <w:rPr>
          <w:rStyle w:val="Emphasis"/>
        </w:rPr>
        <w:t>In western imaginations the Arctic was something constructed over time, an assembly of myths and testimonies that marked out the region as exotic</w:t>
      </w:r>
      <w:r w:rsidRPr="00704B27">
        <w:rPr>
          <w:sz w:val="16"/>
        </w:rPr>
        <w:t>. For Europeans, biblical ideas of the North as the domain of Satan were succeeded by the medieval ideas of Ultima Thule and early modern visions of gold or quick access to the Indies (Franklin, 2008). By the era of the Northwest Passage quest, the attribution of a type of non- human agency to the Arctic regions was common in British culture. The strangeness of the light, the flashes of the Aurora Borealis and, above all, the phantasmagoric ice contributed to the idea of the north as a realm of fantastic spectacles. Just as there came to be a way that Africa or the African ‘should look’ (Neumann, 1998, 1), popular representations of the Arctic tended to cluster around the idea of a sublime wilderness.16</w:t>
      </w:r>
    </w:p>
    <w:p w14:paraId="24CBB74E" w14:textId="77777777" w:rsidR="00A53A5C" w:rsidRPr="00704B27" w:rsidRDefault="00A53A5C" w:rsidP="00A53A5C">
      <w:pPr>
        <w:rPr>
          <w:sz w:val="16"/>
        </w:rPr>
      </w:pPr>
      <w:r w:rsidRPr="00704B27">
        <w:rPr>
          <w:sz w:val="16"/>
        </w:rPr>
        <w:t>Although describing a voyage to the Antarctic regions, Samuel Taylor Coleridge’s The Rime of the Ancient Mariner (1798) was in part inspired by Arctic sources and therefore reproduces many of the stereo- typical and aesthetic features of the icescape:</w:t>
      </w:r>
    </w:p>
    <w:p w14:paraId="3643F3F1" w14:textId="77777777" w:rsidR="00A53A5C" w:rsidRPr="00704B27" w:rsidRDefault="00A53A5C" w:rsidP="00A53A5C">
      <w:pPr>
        <w:rPr>
          <w:sz w:val="16"/>
        </w:rPr>
      </w:pPr>
      <w:r w:rsidRPr="00704B27">
        <w:rPr>
          <w:sz w:val="16"/>
        </w:rPr>
        <w:t>Listen, Stranger! Storm and Wind, A Wind and Tempest strong! For days and weeks it play’d us freaks – Like Chaff we drove along.</w:t>
      </w:r>
    </w:p>
    <w:p w14:paraId="67F23EC3" w14:textId="77777777" w:rsidR="00A53A5C" w:rsidRPr="00704B27" w:rsidRDefault="00A53A5C" w:rsidP="00A53A5C">
      <w:pPr>
        <w:rPr>
          <w:sz w:val="16"/>
        </w:rPr>
      </w:pPr>
      <w:r w:rsidRPr="00704B27">
        <w:rPr>
          <w:sz w:val="16"/>
        </w:rPr>
        <w:t>Listen, Stranger! Mist and Snow, And it grew wond’rous cauld: And Ice mast- high came floating by As green as Emerauld.</w:t>
      </w:r>
    </w:p>
    <w:p w14:paraId="535EB35A" w14:textId="77777777" w:rsidR="00A53A5C" w:rsidRPr="00704B27" w:rsidRDefault="00A53A5C" w:rsidP="00A53A5C">
      <w:pPr>
        <w:rPr>
          <w:sz w:val="16"/>
        </w:rPr>
      </w:pPr>
      <w:r w:rsidRPr="00704B27">
        <w:rPr>
          <w:sz w:val="16"/>
        </w:rPr>
        <w:t>And thro’ the drifts the snowy clifts Did send a dismal sheen; Ne shapes of men ne beasts we ken – The Ice was all between.</w:t>
      </w:r>
    </w:p>
    <w:p w14:paraId="73136ED7" w14:textId="77777777" w:rsidR="00A53A5C" w:rsidRPr="00704B27" w:rsidRDefault="00A53A5C" w:rsidP="00A53A5C">
      <w:pPr>
        <w:rPr>
          <w:sz w:val="16"/>
        </w:rPr>
      </w:pPr>
      <w:r w:rsidRPr="00704B27">
        <w:rPr>
          <w:sz w:val="16"/>
        </w:rPr>
        <w:t>The Ice was here, the Ice was there, The Ice was all around: It crack’d and growl’d, and roar’d and howl’d – Like noises of a swound. (2011, 63– 4)</w:t>
      </w:r>
    </w:p>
    <w:p w14:paraId="4B902491" w14:textId="77777777" w:rsidR="00A53A5C" w:rsidRPr="00704B27" w:rsidRDefault="00A53A5C" w:rsidP="00A53A5C">
      <w:pPr>
        <w:rPr>
          <w:sz w:val="16"/>
        </w:rPr>
      </w:pPr>
      <w:r w:rsidRPr="00704B27">
        <w:rPr>
          <w:rStyle w:val="Emphasis"/>
        </w:rPr>
        <w:t>The ‘otherness’ in such representations of ice suggests the currency of colonial readings of the Arctic as a place of desire and dread</w:t>
      </w:r>
      <w:r w:rsidRPr="00704B27">
        <w:rPr>
          <w:sz w:val="16"/>
        </w:rPr>
        <w:t xml:space="preserve">. </w:t>
      </w:r>
      <w:r w:rsidRPr="00704B27">
        <w:rPr>
          <w:rStyle w:val="Emphasis"/>
        </w:rPr>
        <w:t>Like other colonial locations, the Arctic was already cognitively mapped before it was explored,</w:t>
      </w:r>
      <w:r w:rsidRPr="00704B27">
        <w:rPr>
          <w:sz w:val="16"/>
        </w:rPr>
        <w:t xml:space="preserve"> painted with a palette of British preconceptions and visions. At the beginning of Mary Shelley’s Frankenstein; or, The Modern Prometheus (1831 (original 1818)) Captain Walton writes to his sister that he tried in vain ‘to be persuaded that the pole is the seat of frost and desolation; it ever presents itself to my imagination as the region of beauty and delight’ (Shelley, 1831, 3). Walton’s fantasies of geographic and scientific discovery were incubated by the narratives of Arctic explor- ation he found in his uncle’s library, but it is significant that he was dir- ectly inspired to voyage north by The Rime of the Ancient Mariner:</w:t>
      </w:r>
    </w:p>
    <w:p w14:paraId="73D7AF41" w14:textId="77777777" w:rsidR="00A53A5C" w:rsidRPr="00704B27" w:rsidRDefault="00A53A5C" w:rsidP="00A53A5C">
      <w:pPr>
        <w:rPr>
          <w:sz w:val="16"/>
        </w:rPr>
      </w:pPr>
      <w:r w:rsidRPr="00704B27">
        <w:rPr>
          <w:sz w:val="16"/>
        </w:rPr>
        <w:t>I have often attributed my attachment to, my passionate enthu- siasm for, the dangerous mysteries of ocean, to that production of the most imaginative of modern poets. There is something at work in my soul, which I do not understand. I am practically ­ industrious – pains- taking; – a workman to execute with perseverance and labour:– but besides this, there is a love for the marvellous, intertwined in all my projects, which hurries me out of the common pathways of men, even to the wild sea and unvisited regions I am about to explore (Shelley, 1831, 9).</w:t>
      </w:r>
    </w:p>
    <w:p w14:paraId="346B55FD" w14:textId="77777777" w:rsidR="00A53A5C" w:rsidRPr="00704B27" w:rsidRDefault="00A53A5C" w:rsidP="00A53A5C">
      <w:pPr>
        <w:rPr>
          <w:sz w:val="16"/>
        </w:rPr>
      </w:pPr>
      <w:r w:rsidRPr="00704B27">
        <w:rPr>
          <w:rStyle w:val="Emphasis"/>
        </w:rPr>
        <w:t>Walton’s reading reminds us of the predetermined nature of Arctic dreams</w:t>
      </w:r>
      <w:r w:rsidRPr="00704B27">
        <w:rPr>
          <w:sz w:val="16"/>
        </w:rPr>
        <w:t>. These textual representations were extremely influential in framing the way future British explorers and audiences described the North. Ships were also floating libraries and, as Urban Wråkberg (2007) points out, the work of the explorer also entailed sitting in an armchair and sifting through the accounts of previous navigators (explorers were also voracious readers of polar fiction and poetry; see Karamanski, 1984). When an explorer returned to Britain, his narrative would undergo further processes of mediation and translation, through what Bill Bell terms ‘filters of technology and taste’ (2013). The search for sub- lime Arctic experiences – Walton’s ‘love for the marvellous’ – must there- fore be thought of as something that involved intertextual dream- work. Explorers travelled through ice- fields of narrative, past bergs hiding masses of latent myths beneath their surface, all of which formed a ‘con- stellation of ideas’ that determined how the region was imagined (Said, 1995, 5; see also Driver, 2001).</w:t>
      </w:r>
    </w:p>
    <w:p w14:paraId="2BF98288" w14:textId="77777777" w:rsidR="00025799" w:rsidRPr="00025799" w:rsidRDefault="00025799" w:rsidP="00025799"/>
    <w:p w14:paraId="514C43C0" w14:textId="2BCF81F8" w:rsidR="00804104" w:rsidRDefault="00804104" w:rsidP="00804104">
      <w:pPr>
        <w:pStyle w:val="Heading1"/>
      </w:pPr>
      <w:r>
        <w:t>Neg</w:t>
      </w:r>
    </w:p>
    <w:p w14:paraId="3C5F2BE2" w14:textId="063F1436" w:rsidR="00804104" w:rsidRDefault="00804104" w:rsidP="00804104">
      <w:pPr>
        <w:pStyle w:val="Heading2"/>
      </w:pPr>
      <w:r>
        <w:t>Case</w:t>
      </w:r>
    </w:p>
    <w:p w14:paraId="5BE29B49" w14:textId="4C7544F2" w:rsidR="002675D8" w:rsidRPr="002675D8" w:rsidRDefault="002675D8" w:rsidP="002675D8">
      <w:pPr>
        <w:pStyle w:val="Heading3"/>
      </w:pPr>
      <w:r>
        <w:t>1NC</w:t>
      </w:r>
    </w:p>
    <w:p w14:paraId="4DCF7B91" w14:textId="77777777" w:rsidR="00946B03" w:rsidRDefault="00946B03" w:rsidP="00946B03">
      <w:pPr>
        <w:pStyle w:val="Heading4"/>
      </w:pPr>
      <w:r>
        <w:t xml:space="preserve">Vote neg on presumption: they conflate scholarship with praxis, leverage the existing work of activists, and do not present a metric for how much careful guesswork is enough to vote affirmative. Scholarship already exists, which means the status quo solves, but they demotivate teams from engaging in revolutionary strategies which pacifies activism and does nothing.  </w:t>
      </w:r>
    </w:p>
    <w:p w14:paraId="2BC450A1" w14:textId="77777777" w:rsidR="00946B03" w:rsidRPr="00FE0C0E" w:rsidRDefault="00946B03" w:rsidP="00946B03"/>
    <w:p w14:paraId="2555F9FF" w14:textId="77777777" w:rsidR="00946B03" w:rsidRPr="00762D2A" w:rsidRDefault="00946B03" w:rsidP="00946B03">
      <w:pPr>
        <w:pStyle w:val="Heading4"/>
      </w:pPr>
      <w:r>
        <w:t xml:space="preserve">The affirmative’s epistemology-focus is a form of consciousness-raising that maintains a colonial status quo. </w:t>
      </w:r>
    </w:p>
    <w:p w14:paraId="6E646661" w14:textId="77777777" w:rsidR="00946B03" w:rsidRDefault="00946B03" w:rsidP="00946B03">
      <w:pPr>
        <w:rPr>
          <w:rFonts w:ascii="Georgia" w:eastAsia="Georgia" w:hAnsi="Georgia" w:cs="Georgia"/>
          <w:b/>
          <w:sz w:val="24"/>
          <w:szCs w:val="24"/>
        </w:rPr>
      </w:pPr>
      <w:r>
        <w:rPr>
          <w:rFonts w:ascii="Georgia" w:eastAsia="Georgia" w:hAnsi="Georgia" w:cs="Georgia"/>
          <w:b/>
          <w:sz w:val="24"/>
          <w:szCs w:val="24"/>
        </w:rPr>
        <w:t xml:space="preserve">Tuck, </w:t>
      </w:r>
      <w:r>
        <w:rPr>
          <w:rFonts w:ascii="Georgia" w:eastAsia="Georgia" w:hAnsi="Georgia" w:cs="Georgia"/>
          <w:sz w:val="24"/>
          <w:szCs w:val="24"/>
        </w:rPr>
        <w:t xml:space="preserve">Ph.D in Urban Education &amp; Associate Prof. of Critical Race Studies </w:t>
      </w:r>
      <w:r>
        <w:rPr>
          <w:rFonts w:ascii="Georgia" w:eastAsia="Georgia" w:hAnsi="Georgia" w:cs="Georgia"/>
          <w:b/>
          <w:sz w:val="24"/>
          <w:szCs w:val="24"/>
        </w:rPr>
        <w:t xml:space="preserve">and Yang, </w:t>
      </w:r>
      <w:r>
        <w:rPr>
          <w:rFonts w:ascii="Georgia" w:eastAsia="Georgia" w:hAnsi="Georgia" w:cs="Georgia"/>
          <w:sz w:val="24"/>
          <w:szCs w:val="24"/>
        </w:rPr>
        <w:t>a Ph.D and M.A. in Education and Specializes in Decolonization Studies, 20</w:t>
      </w:r>
      <w:r>
        <w:rPr>
          <w:rFonts w:ascii="Georgia" w:eastAsia="Georgia" w:hAnsi="Georgia" w:cs="Georgia"/>
          <w:b/>
          <w:sz w:val="24"/>
          <w:szCs w:val="24"/>
        </w:rPr>
        <w:t>12</w:t>
      </w:r>
    </w:p>
    <w:p w14:paraId="1CB880AA" w14:textId="77777777" w:rsidR="00946B03" w:rsidRDefault="00946B03" w:rsidP="00946B03">
      <w:pPr>
        <w:rPr>
          <w:rFonts w:ascii="Georgia" w:eastAsia="Georgia" w:hAnsi="Georgia" w:cs="Georgia"/>
        </w:rPr>
      </w:pPr>
      <w:r>
        <w:rPr>
          <w:rFonts w:ascii="Georgia" w:eastAsia="Georgia" w:hAnsi="Georgia" w:cs="Georgia"/>
        </w:rPr>
        <w:t xml:space="preserve">Eve and K. Wayne, “Decolonization is not a metaphor”, University of Toronto, 09/08/2012, </w:t>
      </w:r>
      <w:hyperlink r:id="rId10">
        <w:r>
          <w:rPr>
            <w:rFonts w:ascii="Georgia" w:eastAsia="Georgia" w:hAnsi="Georgia" w:cs="Georgia"/>
            <w:color w:val="1155CC"/>
            <w:u w:val="single"/>
          </w:rPr>
          <w:t>http://hdl.handle.net/1807/138516</w:t>
        </w:r>
      </w:hyperlink>
      <w:r>
        <w:rPr>
          <w:rFonts w:ascii="Georgia" w:eastAsia="Georgia" w:hAnsi="Georgia" w:cs="Georgia"/>
        </w:rPr>
        <w:t>, Accessed 07/15/2025, HDCSW-VG</w:t>
      </w:r>
    </w:p>
    <w:p w14:paraId="6D2CC31C" w14:textId="77777777" w:rsidR="00946B03" w:rsidRDefault="00946B03" w:rsidP="00946B03">
      <w:pPr>
        <w:rPr>
          <w:rFonts w:ascii="Georgia" w:eastAsia="Georgia" w:hAnsi="Georgia" w:cs="Georgia"/>
        </w:rPr>
      </w:pPr>
    </w:p>
    <w:p w14:paraId="694602B4" w14:textId="77777777" w:rsidR="00946B03" w:rsidRDefault="00946B03" w:rsidP="00946B03">
      <w:pPr>
        <w:rPr>
          <w:rFonts w:ascii="Georgia" w:eastAsia="Georgia" w:hAnsi="Georgia" w:cs="Georgia"/>
          <w:sz w:val="16"/>
          <w:szCs w:val="16"/>
        </w:rPr>
      </w:pPr>
      <w:r>
        <w:rPr>
          <w:rFonts w:ascii="Georgia" w:eastAsia="Georgia" w:hAnsi="Georgia" w:cs="Georgia"/>
          <w:u w:val="single"/>
        </w:rPr>
        <w:t>Fanon told us</w:t>
      </w:r>
      <w:r>
        <w:rPr>
          <w:rFonts w:ascii="Georgia" w:eastAsia="Georgia" w:hAnsi="Georgia" w:cs="Georgia"/>
          <w:sz w:val="16"/>
          <w:szCs w:val="16"/>
        </w:rPr>
        <w:t xml:space="preserve"> in 1963 </w:t>
      </w:r>
      <w:r>
        <w:rPr>
          <w:rFonts w:ascii="Georgia" w:eastAsia="Georgia" w:hAnsi="Georgia" w:cs="Georgia"/>
          <w:u w:val="single"/>
        </w:rPr>
        <w:t>that decolonizing the mind is the first step</w:t>
      </w:r>
      <w:r>
        <w:rPr>
          <w:rFonts w:ascii="Georgia" w:eastAsia="Georgia" w:hAnsi="Georgia" w:cs="Georgia"/>
          <w:sz w:val="16"/>
          <w:szCs w:val="16"/>
        </w:rPr>
        <w:t xml:space="preserve">, not the only step toward overthrowing colonial regimes. </w:t>
      </w:r>
      <w:r>
        <w:rPr>
          <w:rFonts w:ascii="Georgia" w:eastAsia="Georgia" w:hAnsi="Georgia" w:cs="Georgia"/>
          <w:u w:val="single"/>
        </w:rPr>
        <w:t xml:space="preserve">Yet we wonder whether </w:t>
      </w:r>
      <w:r w:rsidRPr="00484031">
        <w:rPr>
          <w:rFonts w:ascii="Georgia" w:eastAsia="Georgia" w:hAnsi="Georgia" w:cs="Georgia"/>
          <w:u w:val="single"/>
        </w:rPr>
        <w:t>another settler move to innocence is to focus on decolonizing the mind</w:t>
      </w:r>
      <w:r w:rsidRPr="00484031">
        <w:rPr>
          <w:rFonts w:ascii="Georgia" w:eastAsia="Georgia" w:hAnsi="Georgia" w:cs="Georgia"/>
          <w:sz w:val="16"/>
          <w:szCs w:val="16"/>
        </w:rPr>
        <w:t>,</w:t>
      </w:r>
      <w:r>
        <w:rPr>
          <w:rFonts w:ascii="Georgia" w:eastAsia="Georgia" w:hAnsi="Georgia" w:cs="Georgia"/>
          <w:sz w:val="16"/>
          <w:szCs w:val="16"/>
        </w:rPr>
        <w:t xml:space="preserve"> or the cultivation of critical consciousness, </w:t>
      </w:r>
      <w:r>
        <w:rPr>
          <w:rFonts w:ascii="Georgia" w:eastAsia="Georgia" w:hAnsi="Georgia" w:cs="Georgia"/>
          <w:u w:val="single"/>
        </w:rPr>
        <w:t>as if it were the sole activity of decolonization</w:t>
      </w:r>
      <w:r>
        <w:rPr>
          <w:rFonts w:ascii="Georgia" w:eastAsia="Georgia" w:hAnsi="Georgia" w:cs="Georgia"/>
          <w:sz w:val="16"/>
          <w:szCs w:val="16"/>
        </w:rPr>
        <w:t xml:space="preserve">; to allow conscientization to stand in for the more uncomfortable task of relinquishing stolen land. We agree that </w:t>
      </w:r>
      <w:r>
        <w:rPr>
          <w:rFonts w:ascii="Georgia" w:eastAsia="Georgia" w:hAnsi="Georgia" w:cs="Georgia"/>
          <w:u w:val="single"/>
        </w:rPr>
        <w:t xml:space="preserve">curricula, literature, and </w:t>
      </w:r>
      <w:r w:rsidRPr="003900DB">
        <w:rPr>
          <w:rFonts w:ascii="Georgia" w:eastAsia="Georgia" w:hAnsi="Georgia" w:cs="Georgia"/>
          <w:u w:val="single"/>
        </w:rPr>
        <w:t>pedagogy</w:t>
      </w:r>
      <w:r>
        <w:rPr>
          <w:rFonts w:ascii="Georgia" w:eastAsia="Georgia" w:hAnsi="Georgia" w:cs="Georgia"/>
          <w:u w:val="single"/>
        </w:rPr>
        <w:t xml:space="preserve"> can be crafted to aid people in learning to see settler colonialism, to articulate critiques of settler epistemology, and set aside settler histories and values in search of ethics that reject domination and exploitation</w:t>
      </w:r>
      <w:r>
        <w:rPr>
          <w:rFonts w:ascii="Georgia" w:eastAsia="Georgia" w:hAnsi="Georgia" w:cs="Georgia"/>
          <w:sz w:val="16"/>
          <w:szCs w:val="16"/>
        </w:rPr>
        <w:t xml:space="preserve">; this is not unimportant work. </w:t>
      </w:r>
      <w:r>
        <w:rPr>
          <w:rFonts w:ascii="Georgia" w:eastAsia="Georgia" w:hAnsi="Georgia" w:cs="Georgia"/>
          <w:u w:val="single"/>
        </w:rPr>
        <w:t xml:space="preserve">However, the front-loading of </w:t>
      </w:r>
      <w:r w:rsidRPr="00484031">
        <w:rPr>
          <w:rFonts w:ascii="Georgia" w:eastAsia="Georgia" w:hAnsi="Georgia" w:cs="Georgia"/>
          <w:u w:val="single"/>
        </w:rPr>
        <w:t>critical consciousness building can waylay decolonization, even</w:t>
      </w:r>
      <w:r>
        <w:rPr>
          <w:rFonts w:ascii="Georgia" w:eastAsia="Georgia" w:hAnsi="Georgia" w:cs="Georgia"/>
          <w:u w:val="single"/>
        </w:rPr>
        <w:t xml:space="preserve"> </w:t>
      </w:r>
      <w:r w:rsidRPr="00484031">
        <w:rPr>
          <w:rFonts w:ascii="Georgia" w:eastAsia="Georgia" w:hAnsi="Georgia" w:cs="Georgia"/>
          <w:u w:val="single"/>
        </w:rPr>
        <w:t>though the experience of</w:t>
      </w:r>
      <w:r>
        <w:rPr>
          <w:rFonts w:ascii="Georgia" w:eastAsia="Georgia" w:hAnsi="Georgia" w:cs="Georgia"/>
          <w:u w:val="single"/>
        </w:rPr>
        <w:t xml:space="preserve"> teaching and </w:t>
      </w:r>
      <w:r w:rsidRPr="00484031">
        <w:rPr>
          <w:rFonts w:ascii="Georgia" w:eastAsia="Georgia" w:hAnsi="Georgia" w:cs="Georgia"/>
          <w:u w:val="single"/>
        </w:rPr>
        <w:t>learning</w:t>
      </w:r>
      <w:r>
        <w:rPr>
          <w:rFonts w:ascii="Georgia" w:eastAsia="Georgia" w:hAnsi="Georgia" w:cs="Georgia"/>
          <w:u w:val="single"/>
        </w:rPr>
        <w:t xml:space="preserve"> to be critical of settler colonialism </w:t>
      </w:r>
      <w:r w:rsidRPr="00484031">
        <w:rPr>
          <w:rFonts w:ascii="Georgia" w:eastAsia="Georgia" w:hAnsi="Georgia" w:cs="Georgia"/>
          <w:u w:val="single"/>
        </w:rPr>
        <w:t>can</w:t>
      </w:r>
      <w:r>
        <w:rPr>
          <w:rFonts w:ascii="Georgia" w:eastAsia="Georgia" w:hAnsi="Georgia" w:cs="Georgia"/>
          <w:u w:val="single"/>
        </w:rPr>
        <w:t xml:space="preserve"> be so powerful it can </w:t>
      </w:r>
      <w:r w:rsidRPr="00484031">
        <w:rPr>
          <w:rFonts w:ascii="Georgia" w:eastAsia="Georgia" w:hAnsi="Georgia" w:cs="Georgia"/>
          <w:u w:val="single"/>
        </w:rPr>
        <w:t>feel like</w:t>
      </w:r>
      <w:r>
        <w:rPr>
          <w:rFonts w:ascii="Georgia" w:eastAsia="Georgia" w:hAnsi="Georgia" w:cs="Georgia"/>
          <w:u w:val="single"/>
        </w:rPr>
        <w:t xml:space="preserve"> it is indeed making </w:t>
      </w:r>
      <w:r w:rsidRPr="00484031">
        <w:rPr>
          <w:rFonts w:ascii="Georgia" w:eastAsia="Georgia" w:hAnsi="Georgia" w:cs="Georgia"/>
          <w:u w:val="single"/>
        </w:rPr>
        <w:t>change.</w:t>
      </w:r>
      <w:r>
        <w:rPr>
          <w:rFonts w:ascii="Georgia" w:eastAsia="Georgia" w:hAnsi="Georgia" w:cs="Georgia"/>
        </w:rPr>
        <w:t xml:space="preserve"> </w:t>
      </w:r>
      <w:r w:rsidRPr="00484031">
        <w:rPr>
          <w:rFonts w:ascii="Georgia" w:eastAsia="Georgia" w:hAnsi="Georgia" w:cs="Georgia"/>
          <w:u w:val="single"/>
        </w:rPr>
        <w:t>Until stolen land is relinquished</w:t>
      </w:r>
      <w:r>
        <w:rPr>
          <w:rFonts w:ascii="Georgia" w:eastAsia="Georgia" w:hAnsi="Georgia" w:cs="Georgia"/>
          <w:u w:val="single"/>
        </w:rPr>
        <w:t xml:space="preserve">, critical </w:t>
      </w:r>
      <w:r w:rsidRPr="00484031">
        <w:rPr>
          <w:rFonts w:ascii="Georgia" w:eastAsia="Georgia" w:hAnsi="Georgia" w:cs="Georgia"/>
          <w:u w:val="single"/>
        </w:rPr>
        <w:t>consciousness does not translate into action</w:t>
      </w:r>
      <w:r>
        <w:rPr>
          <w:rFonts w:ascii="Georgia" w:eastAsia="Georgia" w:hAnsi="Georgia" w:cs="Georgia"/>
          <w:u w:val="single"/>
        </w:rPr>
        <w:t xml:space="preserve"> that disrupts settler colonialism</w:t>
      </w:r>
      <w:r>
        <w:rPr>
          <w:rFonts w:ascii="Georgia" w:eastAsia="Georgia" w:hAnsi="Georgia" w:cs="Georgia"/>
          <w:sz w:val="16"/>
          <w:szCs w:val="16"/>
        </w:rPr>
        <w:t>. So, we respectfully disagree with George Clinton and Funkadelic (1970) and En Vogue (1992) when they assert that if you “free your mind, the rest (your ass) will follow.”</w:t>
      </w:r>
    </w:p>
    <w:p w14:paraId="3DE2A50F" w14:textId="77777777" w:rsidR="00946B03" w:rsidRDefault="00946B03" w:rsidP="00946B03">
      <w:pPr>
        <w:rPr>
          <w:rFonts w:ascii="Georgia" w:eastAsia="Georgia" w:hAnsi="Georgia" w:cs="Georgia"/>
          <w:sz w:val="16"/>
          <w:szCs w:val="16"/>
        </w:rPr>
      </w:pPr>
      <w:r>
        <w:rPr>
          <w:rFonts w:ascii="Georgia" w:eastAsia="Georgia" w:hAnsi="Georgia" w:cs="Georgia"/>
          <w:sz w:val="16"/>
          <w:szCs w:val="16"/>
        </w:rPr>
        <w:t>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w:t>
      </w:r>
      <w:r>
        <w:rPr>
          <w:rFonts w:ascii="Georgia" w:eastAsia="Georgia" w:hAnsi="Georgia" w:cs="Georgia"/>
        </w:rPr>
        <w:t xml:space="preserve"> </w:t>
      </w:r>
      <w:r>
        <w:rPr>
          <w:rFonts w:ascii="Georgia" w:eastAsia="Georgia" w:hAnsi="Georgia" w:cs="Georgia"/>
          <w:u w:val="single"/>
        </w:rPr>
        <w:t>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w:t>
      </w:r>
      <w:r>
        <w:rPr>
          <w:rFonts w:ascii="Georgia" w:eastAsia="Georgia" w:hAnsi="Georgia" w:cs="Georgia"/>
        </w:rPr>
        <w:t xml:space="preserve"> </w:t>
      </w:r>
      <w:r>
        <w:rPr>
          <w:rFonts w:ascii="Georgia" w:eastAsia="Georgia" w:hAnsi="Georgia" w:cs="Georgia"/>
          <w:u w:val="single"/>
        </w:rPr>
        <w:t>Under Freire’s paradigm</w:t>
      </w:r>
      <w:r w:rsidRPr="00484031">
        <w:rPr>
          <w:rFonts w:ascii="Georgia" w:eastAsia="Georgia" w:hAnsi="Georgia" w:cs="Georgia"/>
          <w:u w:val="single"/>
        </w:rPr>
        <w:t>, it is unclear who the oppressed are, even more ambiguous who the oppressors are</w:t>
      </w:r>
      <w:r>
        <w:rPr>
          <w:rFonts w:ascii="Georgia" w:eastAsia="Georgia" w:hAnsi="Georgia" w:cs="Georgia"/>
        </w:rPr>
        <w:t>,</w:t>
      </w:r>
      <w:r>
        <w:rPr>
          <w:rFonts w:ascii="Georgia" w:eastAsia="Georgia" w:hAnsi="Georgia" w:cs="Georgia"/>
          <w:sz w:val="16"/>
          <w:szCs w:val="16"/>
        </w:rPr>
        <w:t xml:space="preserv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w:t>
      </w:r>
    </w:p>
    <w:p w14:paraId="3AE2F8FB" w14:textId="77777777" w:rsidR="00946B03" w:rsidRDefault="00946B03" w:rsidP="00946B03"/>
    <w:p w14:paraId="3076886E" w14:textId="77777777" w:rsidR="00946B03" w:rsidRDefault="00946B03" w:rsidP="00946B03">
      <w:pPr>
        <w:pStyle w:val="Heading4"/>
      </w:pPr>
      <w:r>
        <w:t xml:space="preserve">Turn and no solvency – Archipelagic thinking essentializes colonized peoples. </w:t>
      </w:r>
    </w:p>
    <w:p w14:paraId="4E5CB63B" w14:textId="77777777" w:rsidR="00946B03" w:rsidRDefault="00946B03" w:rsidP="00946B03">
      <w:pPr>
        <w:rPr>
          <w:sz w:val="16"/>
        </w:rPr>
      </w:pPr>
      <w:r w:rsidRPr="003900DB">
        <w:rPr>
          <w:rStyle w:val="Style13ptBold"/>
        </w:rPr>
        <w:t>Carter 13</w:t>
      </w:r>
      <w:r w:rsidRPr="001E71C1">
        <w:rPr>
          <w:sz w:val="16"/>
        </w:rPr>
        <w:t xml:space="preserve"> Paul Carter RMIT University etropic 12.2 (2013): Tropics of the Imagination 2013 Proceedings | 79 Tropical Knowledge: Archipelago Consciousness and the Governance of Excess, </w:t>
      </w:r>
      <w:r w:rsidRPr="003900DB">
        <w:rPr>
          <w:sz w:val="16"/>
        </w:rPr>
        <w:t>file:///C:/Users/sharris/Downloads/david.beiteyjcu.edu.au-8.-carter.pdf</w:t>
      </w:r>
    </w:p>
    <w:p w14:paraId="55C7E035" w14:textId="77777777" w:rsidR="00946B03" w:rsidRDefault="00946B03" w:rsidP="00946B03">
      <w:pPr>
        <w:rPr>
          <w:sz w:val="16"/>
        </w:rPr>
      </w:pPr>
      <w:r w:rsidRPr="001E71C1">
        <w:rPr>
          <w:sz w:val="16"/>
        </w:rPr>
        <w:t xml:space="preserve"> Of course </w:t>
      </w:r>
      <w:r w:rsidRPr="00484031">
        <w:rPr>
          <w:rStyle w:val="StyleUnderline"/>
        </w:rPr>
        <w:t>archipelagic communication is not</w:t>
      </w:r>
      <w:r w:rsidRPr="003900DB">
        <w:rPr>
          <w:rStyle w:val="StyleUnderline"/>
        </w:rPr>
        <w:t xml:space="preserve"> necessarily </w:t>
      </w:r>
      <w:r w:rsidRPr="00484031">
        <w:rPr>
          <w:rStyle w:val="StyleUnderline"/>
        </w:rPr>
        <w:t>emancipatory</w:t>
      </w:r>
      <w:r w:rsidRPr="00484031">
        <w:rPr>
          <w:sz w:val="16"/>
        </w:rPr>
        <w:t xml:space="preserve">: </w:t>
      </w:r>
      <w:r w:rsidRPr="003900DB">
        <w:rPr>
          <w:sz w:val="16"/>
        </w:rPr>
        <w:t xml:space="preserve">the challenge of physical separation </w:t>
      </w:r>
      <w:r w:rsidRPr="00484031">
        <w:rPr>
          <w:rStyle w:val="StyleUnderline"/>
        </w:rPr>
        <w:t>and</w:t>
      </w:r>
      <w:r w:rsidRPr="003900DB">
        <w:rPr>
          <w:sz w:val="16"/>
        </w:rPr>
        <w:t xml:space="preserve"> multiplicity </w:t>
      </w:r>
      <w:r w:rsidRPr="00484031">
        <w:rPr>
          <w:rStyle w:val="StyleUnderline"/>
        </w:rPr>
        <w:t>might have the opposite effect</w:t>
      </w:r>
      <w:r w:rsidRPr="003900DB">
        <w:rPr>
          <w:sz w:val="16"/>
        </w:rPr>
        <w:t xml:space="preserve">. Just as languages lose their poetic charge when globalised, so </w:t>
      </w:r>
      <w:r w:rsidRPr="003900DB">
        <w:rPr>
          <w:rStyle w:val="StyleUnderline"/>
        </w:rPr>
        <w:t xml:space="preserve">the discourse of </w:t>
      </w:r>
      <w:r w:rsidRPr="00484031">
        <w:rPr>
          <w:rStyle w:val="StyleUnderline"/>
        </w:rPr>
        <w:t>the archipelago might</w:t>
      </w:r>
      <w:r w:rsidRPr="003900DB">
        <w:rPr>
          <w:rStyle w:val="StyleUnderline"/>
        </w:rPr>
        <w:t xml:space="preserve"> have to </w:t>
      </w:r>
      <w:r w:rsidRPr="00484031">
        <w:rPr>
          <w:rStyle w:val="StyleUnderline"/>
        </w:rPr>
        <w:t>be artificially unified and differentiated</w:t>
      </w:r>
      <w:r w:rsidRPr="003900DB">
        <w:rPr>
          <w:rStyle w:val="StyleUnderline"/>
        </w:rPr>
        <w:t xml:space="preserve"> from discourse at large</w:t>
      </w:r>
      <w:r w:rsidRPr="003900DB">
        <w:rPr>
          <w:sz w:val="16"/>
        </w:rPr>
        <w:t xml:space="preserve">. Cribb and Ford explain </w:t>
      </w:r>
      <w:r w:rsidRPr="003900DB">
        <w:rPr>
          <w:rStyle w:val="StyleUnderline"/>
        </w:rPr>
        <w:t xml:space="preserve">how </w:t>
      </w:r>
      <w:r w:rsidRPr="00484031">
        <w:rPr>
          <w:rStyle w:val="StyleUnderline"/>
        </w:rPr>
        <w:t>the archipelago</w:t>
      </w:r>
      <w:r w:rsidRPr="003900DB">
        <w:rPr>
          <w:rStyle w:val="StyleUnderline"/>
        </w:rPr>
        <w:t xml:space="preserve"> can be used ‘to highlight the way in which dispersed institutions are able to have an identity because the physical distance that separates them is trumped by the social distance that </w:t>
      </w:r>
      <w:r w:rsidRPr="00484031">
        <w:rPr>
          <w:rStyle w:val="StyleUnderline"/>
        </w:rPr>
        <w:t>detaches them from their</w:t>
      </w:r>
      <w:r w:rsidRPr="003900DB">
        <w:rPr>
          <w:sz w:val="16"/>
        </w:rPr>
        <w:t xml:space="preserve"> immediate </w:t>
      </w:r>
      <w:r w:rsidRPr="00484031">
        <w:rPr>
          <w:rStyle w:val="StyleUnderline"/>
        </w:rPr>
        <w:t>environmen</w:t>
      </w:r>
      <w:r w:rsidRPr="003900DB">
        <w:rPr>
          <w:rStyle w:val="StyleUnderline"/>
        </w:rPr>
        <w:t>t but unites them with each other.’</w:t>
      </w:r>
      <w:r w:rsidRPr="003900DB">
        <w:rPr>
          <w:sz w:val="16"/>
        </w:rPr>
        <w:t xml:space="preserve"> They cite Solzhenitsyn’s Gulag Archipelago where ‘islands of incarceration shared a way of life and complex social network in which people, goods and information were exchanged, but as islands they were detached from the society around them.’4 </w:t>
      </w:r>
      <w:r w:rsidRPr="00484031">
        <w:rPr>
          <w:rStyle w:val="StyleUnderline"/>
        </w:rPr>
        <w:t>Contrast this</w:t>
      </w:r>
      <w:r w:rsidRPr="003900DB">
        <w:rPr>
          <w:sz w:val="16"/>
        </w:rPr>
        <w:t xml:space="preserve"> constellated island metaphor </w:t>
      </w:r>
      <w:r w:rsidRPr="00484031">
        <w:rPr>
          <w:rStyle w:val="StyleUnderline"/>
        </w:rPr>
        <w:t>with the</w:t>
      </w:r>
      <w:r w:rsidRPr="003900DB">
        <w:rPr>
          <w:rStyle w:val="StyleUnderline"/>
        </w:rPr>
        <w:t xml:space="preserve"> anti-centralist ‘archipelagic </w:t>
      </w:r>
      <w:r w:rsidRPr="00484031">
        <w:rPr>
          <w:rStyle w:val="StyleUnderline"/>
        </w:rPr>
        <w:t>confederation’ promoted by</w:t>
      </w:r>
      <w:r w:rsidRPr="003900DB">
        <w:rPr>
          <w:rStyle w:val="StyleUnderline"/>
        </w:rPr>
        <w:t xml:space="preserve"> Filipino </w:t>
      </w:r>
      <w:r w:rsidRPr="00484031">
        <w:rPr>
          <w:rStyle w:val="StyleUnderline"/>
        </w:rPr>
        <w:t>anarchist</w:t>
      </w:r>
      <w:r w:rsidRPr="003900DB">
        <w:rPr>
          <w:rStyle w:val="StyleUnderline"/>
        </w:rPr>
        <w:t xml:space="preserve"> </w:t>
      </w:r>
      <w:r w:rsidRPr="003900DB">
        <w:rPr>
          <w:sz w:val="16"/>
        </w:rPr>
        <w:t xml:space="preserve">writer, Bas </w:t>
      </w:r>
      <w:r w:rsidRPr="00484031">
        <w:rPr>
          <w:rStyle w:val="StyleUnderline"/>
        </w:rPr>
        <w:t>Umali:</w:t>
      </w:r>
      <w:r w:rsidRPr="003900DB">
        <w:rPr>
          <w:sz w:val="16"/>
        </w:rPr>
        <w:t xml:space="preserve"> </w:t>
      </w:r>
      <w:r w:rsidRPr="003900DB">
        <w:rPr>
          <w:rStyle w:val="StyleUnderline"/>
        </w:rPr>
        <w:t>‘a structure that connects</w:t>
      </w:r>
      <w:r w:rsidRPr="003900DB">
        <w:rPr>
          <w:sz w:val="16"/>
        </w:rPr>
        <w:t xml:space="preserve"> and interlinks politically an economically every community in the archipelago, </w:t>
      </w:r>
      <w:r w:rsidRPr="00484031">
        <w:rPr>
          <w:rStyle w:val="Emphasis"/>
        </w:rPr>
        <w:t>without the need for a centralised state</w:t>
      </w:r>
      <w:r w:rsidRPr="003900DB">
        <w:rPr>
          <w:sz w:val="16"/>
        </w:rPr>
        <w:t>. It would consist of networks of autonomous villages (barangays), together comprising regional assemblies in which translocal coordination could take place. These regional assemblies</w:t>
      </w:r>
      <w:r w:rsidRPr="001E71C1">
        <w:rPr>
          <w:sz w:val="16"/>
        </w:rPr>
        <w:t xml:space="preserve"> in turn would constitute an archipelago wide assembly.5</w:t>
      </w:r>
    </w:p>
    <w:p w14:paraId="6FF124DF" w14:textId="77777777" w:rsidR="00946B03" w:rsidRPr="009175B3" w:rsidRDefault="00946B03" w:rsidP="00946B03"/>
    <w:p w14:paraId="11207421" w14:textId="77777777" w:rsidR="00946B03" w:rsidRPr="008B1380" w:rsidRDefault="00946B03" w:rsidP="00946B03"/>
    <w:p w14:paraId="2513C5DF" w14:textId="77777777" w:rsidR="00946B03" w:rsidRDefault="00946B03" w:rsidP="00946B03">
      <w:pPr>
        <w:pStyle w:val="Heading4"/>
        <w:rPr>
          <w:rFonts w:ascii="Times New Roman" w:hAnsi="Times New Roman" w:cs="Times New Roman"/>
        </w:rPr>
      </w:pPr>
      <w:r>
        <w:rPr>
          <w:rFonts w:cs="Calibri"/>
          <w:color w:val="000000"/>
          <w:szCs w:val="26"/>
        </w:rPr>
        <w:t>The idea that their academic speech act is radical commodifies the material work of institutional resistance, which plays into the hands of elites. </w:t>
      </w:r>
    </w:p>
    <w:p w14:paraId="029AB21D" w14:textId="77777777" w:rsidR="00946B03" w:rsidRDefault="00946B03" w:rsidP="00946B03">
      <w:pPr>
        <w:pStyle w:val="NormalWeb"/>
        <w:spacing w:before="0" w:beforeAutospacing="0" w:after="160" w:afterAutospacing="0"/>
      </w:pPr>
      <w:r>
        <w:rPr>
          <w:rFonts w:ascii="Calibri" w:hAnsi="Calibri" w:cs="Calibri"/>
          <w:b/>
          <w:bCs/>
          <w:color w:val="000000"/>
          <w:sz w:val="26"/>
          <w:szCs w:val="26"/>
        </w:rPr>
        <w:t>Love 20</w:t>
      </w:r>
      <w:r>
        <w:rPr>
          <w:rFonts w:ascii="Calibri" w:hAnsi="Calibri" w:cs="Calibri"/>
          <w:color w:val="000000"/>
          <w:sz w:val="22"/>
        </w:rPr>
        <w:t xml:space="preserve"> (Davyon Love is the director of Public Policy at Leaders For A Beautiful Struggle, and one half of the 2008 CEDA Champions), THE COLONIZATION OF “RADICAL POLITICS”, https://lbsbaltimore.com/the-colonization-of-radical-politics/</w:t>
      </w:r>
    </w:p>
    <w:p w14:paraId="03AFBB8F" w14:textId="77777777" w:rsidR="00946B03" w:rsidRDefault="00946B03" w:rsidP="00946B03">
      <w:pPr>
        <w:pStyle w:val="NormalWeb"/>
        <w:spacing w:before="0" w:beforeAutospacing="0" w:after="160" w:afterAutospacing="0"/>
      </w:pPr>
      <w:r>
        <w:rPr>
          <w:rFonts w:ascii="Calibri" w:hAnsi="Calibri" w:cs="Calibri"/>
          <w:color w:val="000000"/>
          <w:sz w:val="16"/>
          <w:szCs w:val="16"/>
        </w:rPr>
        <w:t xml:space="preserve">Radical as a brand, not as politics </w:t>
      </w:r>
      <w:r w:rsidRPr="00C53CE2">
        <w:rPr>
          <w:rFonts w:ascii="Calibri" w:hAnsi="Calibri" w:cs="Calibri"/>
          <w:b/>
          <w:bCs/>
          <w:color w:val="000000"/>
          <w:sz w:val="22"/>
          <w:u w:val="single"/>
        </w:rPr>
        <w:t xml:space="preserve">American </w:t>
      </w:r>
      <w:r w:rsidRPr="00484031">
        <w:rPr>
          <w:rFonts w:ascii="Calibri" w:hAnsi="Calibri" w:cs="Calibri"/>
          <w:b/>
          <w:bCs/>
          <w:color w:val="000000"/>
          <w:sz w:val="22"/>
          <w:u w:val="single"/>
          <w:shd w:val="clear" w:color="auto" w:fill="FFFF00"/>
        </w:rPr>
        <w:t>capitalism has mastered the ability to commodify radical</w:t>
      </w:r>
      <w:r w:rsidRPr="00C53CE2">
        <w:rPr>
          <w:rFonts w:ascii="Calibri" w:hAnsi="Calibri" w:cs="Calibri"/>
          <w:b/>
          <w:bCs/>
          <w:color w:val="000000"/>
          <w:sz w:val="22"/>
          <w:u w:val="single"/>
        </w:rPr>
        <w:t xml:space="preserve"> political </w:t>
      </w:r>
      <w:r w:rsidRPr="00484031">
        <w:rPr>
          <w:rFonts w:ascii="Calibri" w:hAnsi="Calibri" w:cs="Calibri"/>
          <w:b/>
          <w:bCs/>
          <w:color w:val="000000"/>
          <w:sz w:val="22"/>
          <w:u w:val="single"/>
          <w:shd w:val="clear" w:color="auto" w:fill="FFFF00"/>
        </w:rPr>
        <w:t>figures</w:t>
      </w:r>
      <w:r w:rsidRPr="00C53CE2">
        <w:rPr>
          <w:rFonts w:ascii="Calibri" w:hAnsi="Calibri" w:cs="Calibri"/>
          <w:b/>
          <w:bCs/>
          <w:color w:val="000000"/>
          <w:sz w:val="22"/>
          <w:u w:val="single"/>
        </w:rPr>
        <w:t>, histories, and movements</w:t>
      </w:r>
      <w:r w:rsidRPr="00C53CE2">
        <w:rPr>
          <w:rFonts w:ascii="Calibri" w:hAnsi="Calibri" w:cs="Calibri"/>
          <w:color w:val="000000"/>
          <w:sz w:val="16"/>
          <w:szCs w:val="16"/>
        </w:rPr>
        <w:t xml:space="preserve">. Most relevant to this discussion are two particular ways that this happens. The first way involves selected histories that are popularized in order to encourage a certain line of political thought. Dr. Martin Luther King Jr’s position on non-violence is a great example of this. We are taught a version of Dr. King’s work that elevates his non-violent approach and minimizes his eventual condemnation of capitalism and his opposition to the imperialist war against Vietnam. Subsequently, we have a distorted perspective of King’s confrontation with the white supremacist status quo that frames his effectiveness on his ability to appeal to the moral sensibilities of white people. In other words, we are taught that getting white people to recognize our pain and suffering is how to empower our community. This discourages us from disrupting the system and building independent Black institutions. </w:t>
      </w:r>
      <w:r w:rsidRPr="00C53CE2">
        <w:rPr>
          <w:rFonts w:ascii="Calibri" w:hAnsi="Calibri" w:cs="Calibri"/>
          <w:b/>
          <w:bCs/>
          <w:color w:val="000000"/>
          <w:sz w:val="22"/>
          <w:u w:val="single"/>
        </w:rPr>
        <w:t xml:space="preserve">The second way that this commodification happens is </w:t>
      </w:r>
      <w:r w:rsidRPr="00484031">
        <w:rPr>
          <w:rFonts w:ascii="Calibri" w:hAnsi="Calibri" w:cs="Calibri"/>
          <w:b/>
          <w:bCs/>
          <w:color w:val="000000"/>
          <w:sz w:val="22"/>
          <w:u w:val="single"/>
          <w:shd w:val="clear" w:color="auto" w:fill="FFFF00"/>
        </w:rPr>
        <w:t>by</w:t>
      </w:r>
      <w:r w:rsidRPr="00C53CE2">
        <w:rPr>
          <w:rFonts w:ascii="Calibri" w:hAnsi="Calibri" w:cs="Calibri"/>
          <w:b/>
          <w:bCs/>
          <w:color w:val="000000"/>
          <w:sz w:val="22"/>
          <w:u w:val="single"/>
        </w:rPr>
        <w:t xml:space="preserve"> advancing </w:t>
      </w:r>
      <w:r w:rsidRPr="00484031">
        <w:rPr>
          <w:rFonts w:ascii="Calibri" w:hAnsi="Calibri" w:cs="Calibri"/>
          <w:b/>
          <w:bCs/>
          <w:color w:val="000000"/>
          <w:sz w:val="22"/>
          <w:u w:val="single"/>
          <w:shd w:val="clear" w:color="auto" w:fill="FFFF00"/>
        </w:rPr>
        <w:t>the notion that any activity</w:t>
      </w:r>
      <w:r w:rsidRPr="00C53CE2">
        <w:rPr>
          <w:rFonts w:ascii="Calibri" w:hAnsi="Calibri" w:cs="Calibri"/>
          <w:b/>
          <w:bCs/>
          <w:color w:val="000000"/>
          <w:sz w:val="22"/>
          <w:u w:val="single"/>
        </w:rPr>
        <w:t xml:space="preserve"> that is </w:t>
      </w:r>
      <w:r w:rsidRPr="00484031">
        <w:rPr>
          <w:rFonts w:ascii="Calibri" w:hAnsi="Calibri" w:cs="Calibri"/>
          <w:b/>
          <w:bCs/>
          <w:color w:val="000000"/>
          <w:sz w:val="22"/>
          <w:u w:val="single"/>
          <w:shd w:val="clear" w:color="auto" w:fill="FFFF00"/>
        </w:rPr>
        <w:t>understood to be</w:t>
      </w:r>
      <w:r w:rsidRPr="00C53CE2">
        <w:rPr>
          <w:rFonts w:ascii="Calibri" w:hAnsi="Calibri" w:cs="Calibri"/>
          <w:b/>
          <w:bCs/>
          <w:color w:val="000000"/>
          <w:sz w:val="22"/>
          <w:u w:val="single"/>
        </w:rPr>
        <w:t xml:space="preserve"> generally disruptive, controversial, or evoking </w:t>
      </w:r>
      <w:r w:rsidRPr="00484031">
        <w:rPr>
          <w:rFonts w:ascii="Calibri" w:hAnsi="Calibri" w:cs="Calibri"/>
          <w:b/>
          <w:bCs/>
          <w:color w:val="000000"/>
          <w:sz w:val="22"/>
          <w:u w:val="single"/>
          <w:shd w:val="clear" w:color="auto" w:fill="FFFF00"/>
        </w:rPr>
        <w:t>radical rhetoric</w:t>
      </w:r>
      <w:r w:rsidRPr="00484031">
        <w:rPr>
          <w:rFonts w:ascii="Calibri" w:hAnsi="Calibri" w:cs="Calibri"/>
          <w:b/>
          <w:bCs/>
          <w:color w:val="000000"/>
          <w:sz w:val="22"/>
          <w:u w:val="single"/>
        </w:rPr>
        <w:t xml:space="preserve"> </w:t>
      </w:r>
      <w:r w:rsidRPr="00484031">
        <w:rPr>
          <w:rFonts w:ascii="Calibri" w:hAnsi="Calibri" w:cs="Calibri"/>
          <w:b/>
          <w:bCs/>
          <w:color w:val="000000"/>
          <w:sz w:val="22"/>
          <w:u w:val="single"/>
          <w:shd w:val="clear" w:color="auto" w:fill="FFFF00"/>
        </w:rPr>
        <w:t>is itself radical</w:t>
      </w:r>
      <w:r w:rsidRPr="00C53CE2">
        <w:rPr>
          <w:rFonts w:ascii="Calibri" w:hAnsi="Calibri" w:cs="Calibri"/>
          <w:color w:val="000000"/>
          <w:sz w:val="16"/>
          <w:szCs w:val="16"/>
        </w:rPr>
        <w:t xml:space="preserve">. </w:t>
      </w:r>
      <w:r w:rsidRPr="00C53CE2">
        <w:rPr>
          <w:rFonts w:ascii="Calibri" w:hAnsi="Calibri" w:cs="Calibri"/>
          <w:color w:val="000000"/>
          <w:sz w:val="22"/>
          <w:u w:val="single"/>
        </w:rPr>
        <w:t>The best example of this is the so-called “resistance” that has emerged since the election of Donald Trump</w:t>
      </w:r>
      <w:r w:rsidRPr="00C53CE2">
        <w:rPr>
          <w:rFonts w:ascii="Calibri" w:hAnsi="Calibri" w:cs="Calibri"/>
          <w:color w:val="000000"/>
          <w:sz w:val="16"/>
          <w:szCs w:val="16"/>
        </w:rPr>
        <w:t xml:space="preserve">. </w:t>
      </w:r>
      <w:r w:rsidRPr="00C53CE2">
        <w:rPr>
          <w:rFonts w:ascii="Calibri" w:hAnsi="Calibri" w:cs="Calibri"/>
          <w:b/>
          <w:bCs/>
          <w:color w:val="000000"/>
          <w:sz w:val="22"/>
          <w:u w:val="single"/>
        </w:rPr>
        <w:t>The resistance is described as fighting white supremacy and patriarchy, and challenging the status quo, merely because of a particular set of espoused statements of radicalism</w:t>
      </w:r>
      <w:r w:rsidRPr="00C53CE2">
        <w:rPr>
          <w:rFonts w:ascii="Calibri" w:hAnsi="Calibri" w:cs="Calibri"/>
          <w:color w:val="000000"/>
          <w:sz w:val="16"/>
          <w:szCs w:val="16"/>
        </w:rPr>
        <w:t xml:space="preserve">. Standing in solidarity with dreamers, or protesting the Muslim ban, or wearing a pink hat are gestures that are often associated with “the resistance.” </w:t>
      </w:r>
      <w:r w:rsidRPr="00C53CE2">
        <w:rPr>
          <w:rFonts w:ascii="Calibri" w:hAnsi="Calibri" w:cs="Calibri"/>
          <w:b/>
          <w:bCs/>
          <w:color w:val="000000"/>
          <w:sz w:val="22"/>
          <w:u w:val="single"/>
        </w:rPr>
        <w:t xml:space="preserve">This is a form of incorporated resistance </w:t>
      </w:r>
      <w:r w:rsidRPr="00484031">
        <w:rPr>
          <w:rFonts w:ascii="Calibri" w:hAnsi="Calibri" w:cs="Calibri"/>
          <w:b/>
          <w:bCs/>
          <w:color w:val="000000"/>
          <w:sz w:val="22"/>
          <w:u w:val="single"/>
          <w:shd w:val="clear" w:color="auto" w:fill="FFFF00"/>
        </w:rPr>
        <w:t>where activists, professors, non-profit professionals</w:t>
      </w:r>
      <w:r w:rsidRPr="00C53CE2">
        <w:rPr>
          <w:rFonts w:ascii="Calibri" w:hAnsi="Calibri" w:cs="Calibri"/>
          <w:b/>
          <w:bCs/>
          <w:color w:val="000000"/>
          <w:sz w:val="22"/>
          <w:u w:val="single"/>
        </w:rPr>
        <w:t xml:space="preserve">, etc </w:t>
      </w:r>
      <w:r w:rsidRPr="00484031">
        <w:rPr>
          <w:rFonts w:ascii="Calibri" w:hAnsi="Calibri" w:cs="Calibri"/>
          <w:b/>
          <w:bCs/>
          <w:color w:val="000000"/>
          <w:sz w:val="22"/>
          <w:u w:val="single"/>
          <w:shd w:val="clear" w:color="auto" w:fill="FFFF00"/>
        </w:rPr>
        <w:t>are allowed to make</w:t>
      </w:r>
      <w:r w:rsidRPr="00C53CE2">
        <w:rPr>
          <w:rFonts w:ascii="Calibri" w:hAnsi="Calibri" w:cs="Calibri"/>
          <w:b/>
          <w:bCs/>
          <w:color w:val="000000"/>
          <w:sz w:val="22"/>
          <w:u w:val="single"/>
        </w:rPr>
        <w:t xml:space="preserve"> grand </w:t>
      </w:r>
      <w:r w:rsidRPr="00484031">
        <w:rPr>
          <w:rFonts w:ascii="Calibri" w:hAnsi="Calibri" w:cs="Calibri"/>
          <w:b/>
          <w:bCs/>
          <w:color w:val="000000"/>
          <w:sz w:val="22"/>
          <w:u w:val="single"/>
        </w:rPr>
        <w:t>s</w:t>
      </w:r>
      <w:r w:rsidRPr="00484031">
        <w:rPr>
          <w:rFonts w:ascii="Calibri" w:hAnsi="Calibri" w:cs="Calibri"/>
          <w:b/>
          <w:bCs/>
          <w:color w:val="000000"/>
          <w:sz w:val="22"/>
          <w:u w:val="single"/>
          <w:shd w:val="clear" w:color="auto" w:fill="FFFF00"/>
        </w:rPr>
        <w:t>tatements</w:t>
      </w:r>
      <w:r w:rsidRPr="00C53CE2">
        <w:rPr>
          <w:rFonts w:ascii="Calibri" w:hAnsi="Calibri" w:cs="Calibri"/>
          <w:b/>
          <w:bCs/>
          <w:color w:val="000000"/>
          <w:sz w:val="22"/>
          <w:u w:val="single"/>
        </w:rPr>
        <w:t xml:space="preserve"> of resistance or even revolution, </w:t>
      </w:r>
      <w:r w:rsidRPr="00484031">
        <w:rPr>
          <w:rFonts w:ascii="Calibri" w:hAnsi="Calibri" w:cs="Calibri"/>
          <w:b/>
          <w:bCs/>
          <w:color w:val="000000"/>
          <w:sz w:val="22"/>
          <w:u w:val="single"/>
          <w:shd w:val="clear" w:color="auto" w:fill="FFFF00"/>
        </w:rPr>
        <w:t>but</w:t>
      </w:r>
      <w:r w:rsidRPr="00C53CE2">
        <w:rPr>
          <w:rFonts w:ascii="Calibri" w:hAnsi="Calibri" w:cs="Calibri"/>
          <w:b/>
          <w:bCs/>
          <w:color w:val="000000"/>
          <w:sz w:val="22"/>
          <w:u w:val="single"/>
        </w:rPr>
        <w:t xml:space="preserve"> ultimately </w:t>
      </w:r>
      <w:r w:rsidRPr="00484031">
        <w:rPr>
          <w:rFonts w:ascii="Calibri" w:hAnsi="Calibri" w:cs="Calibri"/>
          <w:b/>
          <w:bCs/>
          <w:color w:val="000000"/>
          <w:sz w:val="22"/>
          <w:u w:val="single"/>
          <w:shd w:val="clear" w:color="auto" w:fill="FFFF00"/>
        </w:rPr>
        <w:t>their ability to confront and change the actual structures of power is inhibited</w:t>
      </w:r>
      <w:r w:rsidRPr="00484031">
        <w:rPr>
          <w:rFonts w:ascii="Calibri" w:hAnsi="Calibri" w:cs="Calibri"/>
          <w:b/>
          <w:bCs/>
          <w:color w:val="000000"/>
          <w:sz w:val="22"/>
          <w:u w:val="single"/>
        </w:rPr>
        <w:t>.</w:t>
      </w:r>
      <w:r w:rsidRPr="00C53CE2">
        <w:rPr>
          <w:rFonts w:ascii="Calibri" w:hAnsi="Calibri" w:cs="Calibri"/>
          <w:b/>
          <w:bCs/>
          <w:color w:val="000000"/>
          <w:sz w:val="22"/>
          <w:u w:val="single"/>
        </w:rPr>
        <w:t xml:space="preserve"> </w:t>
      </w:r>
      <w:r w:rsidRPr="00C53CE2">
        <w:rPr>
          <w:rFonts w:ascii="Calibri" w:hAnsi="Calibri" w:cs="Calibri"/>
          <w:color w:val="000000"/>
          <w:sz w:val="16"/>
          <w:szCs w:val="16"/>
        </w:rPr>
        <w:t xml:space="preserve">This fact will be further explained later. </w:t>
      </w:r>
      <w:r w:rsidRPr="00C53CE2">
        <w:rPr>
          <w:rFonts w:ascii="Calibri" w:hAnsi="Calibri" w:cs="Calibri"/>
          <w:color w:val="000000"/>
          <w:sz w:val="22"/>
          <w:u w:val="single"/>
        </w:rPr>
        <w:t>The point here is that commodification is carried out when an activity or rhetoric that is generally understood to be disruptive is characterized as radical, regardless of whether or not it actually challenges the existing power arrangement</w:t>
      </w:r>
      <w:r w:rsidRPr="00C53CE2">
        <w:rPr>
          <w:rFonts w:ascii="Calibri" w:hAnsi="Calibri" w:cs="Calibri"/>
          <w:color w:val="000000"/>
          <w:sz w:val="16"/>
          <w:szCs w:val="16"/>
        </w:rPr>
        <w:t xml:space="preserve">. </w:t>
      </w:r>
      <w:r w:rsidRPr="00C53CE2">
        <w:rPr>
          <w:rFonts w:ascii="Calibri" w:hAnsi="Calibri" w:cs="Calibri"/>
          <w:b/>
          <w:bCs/>
          <w:color w:val="000000"/>
          <w:sz w:val="22"/>
          <w:u w:val="single"/>
        </w:rPr>
        <w:t xml:space="preserve">The term </w:t>
      </w:r>
      <w:r w:rsidRPr="00484031">
        <w:rPr>
          <w:rFonts w:ascii="Calibri" w:hAnsi="Calibri" w:cs="Calibri"/>
          <w:b/>
          <w:bCs/>
          <w:color w:val="000000"/>
          <w:sz w:val="22"/>
          <w:u w:val="single"/>
          <w:shd w:val="clear" w:color="auto" w:fill="FFFF00"/>
        </w:rPr>
        <w:t>radical</w:t>
      </w:r>
      <w:r w:rsidRPr="00C53CE2">
        <w:rPr>
          <w:rFonts w:ascii="Calibri" w:hAnsi="Calibri" w:cs="Calibri"/>
          <w:b/>
          <w:bCs/>
          <w:color w:val="000000"/>
          <w:sz w:val="22"/>
          <w:u w:val="single"/>
        </w:rPr>
        <w:t xml:space="preserve"> simply </w:t>
      </w:r>
      <w:r w:rsidRPr="00484031">
        <w:rPr>
          <w:rFonts w:ascii="Calibri" w:hAnsi="Calibri" w:cs="Calibri"/>
          <w:b/>
          <w:bCs/>
          <w:color w:val="000000"/>
          <w:sz w:val="22"/>
          <w:u w:val="single"/>
          <w:shd w:val="clear" w:color="auto" w:fill="FFFF00"/>
        </w:rPr>
        <w:t>becomes a brand</w:t>
      </w:r>
      <w:r w:rsidRPr="00C53CE2">
        <w:rPr>
          <w:rFonts w:ascii="Calibri" w:hAnsi="Calibri" w:cs="Calibri"/>
          <w:b/>
          <w:bCs/>
          <w:color w:val="000000"/>
          <w:sz w:val="22"/>
          <w:u w:val="single"/>
        </w:rPr>
        <w:t xml:space="preserve"> </w:t>
      </w:r>
      <w:r w:rsidRPr="00C53CE2">
        <w:rPr>
          <w:rFonts w:ascii="Calibri" w:hAnsi="Calibri" w:cs="Calibri"/>
          <w:color w:val="000000"/>
          <w:sz w:val="16"/>
          <w:szCs w:val="16"/>
        </w:rPr>
        <w:t xml:space="preserve">that is used to compete for attention and recognition as a warrior of social justice </w:t>
      </w:r>
      <w:r w:rsidRPr="00484031">
        <w:rPr>
          <w:rFonts w:ascii="Calibri" w:hAnsi="Calibri" w:cs="Calibri"/>
          <w:b/>
          <w:bCs/>
          <w:color w:val="000000"/>
          <w:sz w:val="22"/>
          <w:u w:val="single"/>
          <w:shd w:val="clear" w:color="auto" w:fill="FFFF00"/>
        </w:rPr>
        <w:t>without</w:t>
      </w:r>
      <w:r w:rsidRPr="00C53CE2">
        <w:rPr>
          <w:rFonts w:ascii="Calibri" w:hAnsi="Calibri" w:cs="Calibri"/>
          <w:b/>
          <w:bCs/>
          <w:color w:val="000000"/>
          <w:sz w:val="22"/>
          <w:u w:val="single"/>
        </w:rPr>
        <w:t xml:space="preserve"> any </w:t>
      </w:r>
      <w:r w:rsidRPr="00484031">
        <w:rPr>
          <w:rFonts w:ascii="Calibri" w:hAnsi="Calibri" w:cs="Calibri"/>
          <w:b/>
          <w:bCs/>
          <w:color w:val="000000"/>
          <w:sz w:val="22"/>
          <w:u w:val="single"/>
          <w:shd w:val="clear" w:color="auto" w:fill="FFFF00"/>
        </w:rPr>
        <w:t>accountability</w:t>
      </w:r>
      <w:r w:rsidRPr="00C53CE2">
        <w:rPr>
          <w:rFonts w:ascii="Calibri" w:hAnsi="Calibri" w:cs="Calibri"/>
          <w:b/>
          <w:bCs/>
          <w:color w:val="000000"/>
          <w:sz w:val="22"/>
          <w:u w:val="single"/>
        </w:rPr>
        <w:t xml:space="preserve"> for producing material results</w:t>
      </w:r>
      <w:r w:rsidRPr="00C53CE2">
        <w:rPr>
          <w:rFonts w:ascii="Calibri" w:hAnsi="Calibri" w:cs="Calibri"/>
          <w:color w:val="000000"/>
          <w:sz w:val="16"/>
          <w:szCs w:val="16"/>
        </w:rPr>
        <w:t xml:space="preserve">. White leftists absorption of Black politics White progressive, leftist and liberal political and social formations have a parasitic relationship to Black people and our suffering. Harold Cruse describes in his work “Crisis of the Negro Intellectual” the way in which white liberals (which in the context of Cruse’s work includes socialists and communists) position themselves, institutionally, as the arbiters of Black political thought. He writes: The Negro intellectuals of today are the victims of the intellectual default of yesterday. The intellectual, theoretical, and cultural methods of self-orientation and self-leadership have been taken out of their hands. The Negro intellectual has been bereft of the means of solving his own problems because his class has traditionally been maneuvered into the position where his problems are solved by others. Instead of being able to essay his own solutions, the Negro intellectual has been transformed into a problem by the white liberal, who prefers to keep him in that position. The white liberal problem solver has been institutionalized as an organic part of the entire civil rights movement and is the emasculator of the creative and intellectual potential of the Negro intelligentsia. Negro intellectuals cannot effectively interpret themselves in the arts, in social criticism, in the social sciences, in research fields, etc; nor can they make objective interpretations of their own relation to the American scene that have any impact on American affairs. Harold Cruse "Crisis of the Negro Intellectual" Baked into the political and intellectual ethos of white liberals, progressives, and leftists are the belief that their fight for social justice is about solving Black people’s problems, which implies that we are not capable of doing that ourselves. This obsession on the part of white people with trying to solve Black people’s suffering distracts from the more legitimate political and intellectual endeavor of dealing with the pathology of white people’s collective proclivity toward oppression. Toni Morrison does this beautifully in her 1993 interview with Charlie Rose when she says: The people who practice racism are bereft, that there is something distorted about the psyche, its a huge waste… its a profound neurosis nobody examines. It is crazy, it feels crazy… I am not a victim, I refuse to be one. Toni Morrison "I Love Myself When I am Smiling and Then Again When I Look Mean" Even though there is discussion in white liberal spaces about issues like white privilege, there is often too much attention paid to Black suffering and not enough attention paid to the “profound neurosis” that characterizes the social and political behavior of white people that control white liberal/progressive institutions. </w:t>
      </w:r>
      <w:r w:rsidRPr="00C53CE2">
        <w:rPr>
          <w:rFonts w:ascii="Calibri" w:hAnsi="Calibri" w:cs="Calibri"/>
          <w:color w:val="000000"/>
          <w:sz w:val="22"/>
          <w:u w:val="single"/>
        </w:rPr>
        <w:t xml:space="preserve">Given the fact that </w:t>
      </w:r>
      <w:r w:rsidRPr="00484031">
        <w:rPr>
          <w:rFonts w:ascii="Calibri" w:hAnsi="Calibri" w:cs="Calibri"/>
          <w:color w:val="000000"/>
          <w:sz w:val="22"/>
          <w:u w:val="single"/>
          <w:shd w:val="clear" w:color="auto" w:fill="FFFF00"/>
        </w:rPr>
        <w:t>white people control</w:t>
      </w:r>
      <w:r w:rsidRPr="00C53CE2">
        <w:rPr>
          <w:rFonts w:ascii="Calibri" w:hAnsi="Calibri" w:cs="Calibri"/>
          <w:color w:val="000000"/>
          <w:sz w:val="22"/>
          <w:u w:val="single"/>
        </w:rPr>
        <w:t xml:space="preserve"> many of the </w:t>
      </w:r>
      <w:r w:rsidRPr="00484031">
        <w:rPr>
          <w:rFonts w:ascii="Calibri" w:hAnsi="Calibri" w:cs="Calibri"/>
          <w:color w:val="000000"/>
          <w:sz w:val="22"/>
          <w:u w:val="single"/>
          <w:shd w:val="clear" w:color="auto" w:fill="FFFF00"/>
        </w:rPr>
        <w:t>mainstream institutions</w:t>
      </w:r>
      <w:r w:rsidRPr="00C53CE2">
        <w:rPr>
          <w:rFonts w:ascii="Calibri" w:hAnsi="Calibri" w:cs="Calibri"/>
          <w:color w:val="000000"/>
          <w:sz w:val="22"/>
          <w:u w:val="single"/>
        </w:rPr>
        <w:t xml:space="preserve"> that curate which Black people are given legitimacy in particular political and social circles (i.e., Universities, non-profits, philanthropy, mainstream labor organizations, mainstream, and progressive media), Black people often find ourselves navigating a political economy where our livelihoods and our political and social viability is dependent on seeking approval from white liberals and the institutions that they control</w:t>
      </w:r>
      <w:r w:rsidRPr="00484031">
        <w:rPr>
          <w:rFonts w:ascii="Calibri" w:hAnsi="Calibri" w:cs="Calibri"/>
          <w:color w:val="000000"/>
          <w:sz w:val="16"/>
          <w:szCs w:val="16"/>
        </w:rPr>
        <w:t xml:space="preserve">. </w:t>
      </w:r>
      <w:r w:rsidRPr="00484031">
        <w:rPr>
          <w:rFonts w:ascii="Calibri" w:hAnsi="Calibri" w:cs="Calibri"/>
          <w:b/>
          <w:bCs/>
          <w:color w:val="000000"/>
          <w:sz w:val="22"/>
          <w:u w:val="single"/>
          <w:shd w:val="clear" w:color="auto" w:fill="FFFF00"/>
        </w:rPr>
        <w:t>Rarely are there</w:t>
      </w:r>
      <w:r w:rsidRPr="00C53CE2">
        <w:rPr>
          <w:rFonts w:ascii="Calibri" w:hAnsi="Calibri" w:cs="Calibri"/>
          <w:b/>
          <w:bCs/>
          <w:color w:val="000000"/>
          <w:sz w:val="22"/>
          <w:u w:val="single"/>
          <w:shd w:val="clear" w:color="auto" w:fill="FFFF00"/>
        </w:rPr>
        <w:t xml:space="preserve"> </w:t>
      </w:r>
      <w:r w:rsidRPr="00C53CE2">
        <w:rPr>
          <w:rFonts w:ascii="Calibri" w:hAnsi="Calibri" w:cs="Calibri"/>
          <w:b/>
          <w:bCs/>
          <w:color w:val="000000"/>
          <w:sz w:val="22"/>
          <w:u w:val="single"/>
        </w:rPr>
        <w:t xml:space="preserve">authentic public </w:t>
      </w:r>
      <w:r w:rsidRPr="00484031">
        <w:rPr>
          <w:rFonts w:ascii="Calibri" w:hAnsi="Calibri" w:cs="Calibri"/>
          <w:b/>
          <w:bCs/>
          <w:color w:val="000000"/>
          <w:sz w:val="22"/>
          <w:u w:val="single"/>
          <w:shd w:val="clear" w:color="auto" w:fill="FFFF00"/>
        </w:rPr>
        <w:t>conversations</w:t>
      </w:r>
      <w:r w:rsidRPr="00C53CE2">
        <w:rPr>
          <w:rFonts w:ascii="Calibri" w:hAnsi="Calibri" w:cs="Calibri"/>
          <w:b/>
          <w:bCs/>
          <w:color w:val="000000"/>
          <w:sz w:val="22"/>
          <w:u w:val="single"/>
        </w:rPr>
        <w:t xml:space="preserve"> among Black people who identify as radicals </w:t>
      </w:r>
      <w:r w:rsidRPr="00484031">
        <w:rPr>
          <w:rFonts w:ascii="Calibri" w:hAnsi="Calibri" w:cs="Calibri"/>
          <w:b/>
          <w:bCs/>
          <w:color w:val="000000"/>
          <w:sz w:val="22"/>
          <w:u w:val="single"/>
          <w:shd w:val="clear" w:color="auto" w:fill="FFFF00"/>
        </w:rPr>
        <w:t>about this dynamic</w:t>
      </w:r>
      <w:r w:rsidRPr="00484031">
        <w:rPr>
          <w:rFonts w:ascii="Calibri" w:hAnsi="Calibri" w:cs="Calibri"/>
          <w:b/>
          <w:bCs/>
          <w:color w:val="000000"/>
          <w:sz w:val="22"/>
          <w:u w:val="single"/>
        </w:rPr>
        <w:t xml:space="preserve"> </w:t>
      </w:r>
      <w:r w:rsidRPr="00484031">
        <w:rPr>
          <w:rFonts w:ascii="Calibri" w:hAnsi="Calibri" w:cs="Calibri"/>
          <w:b/>
          <w:bCs/>
          <w:color w:val="000000"/>
          <w:sz w:val="22"/>
          <w:u w:val="single"/>
          <w:shd w:val="clear" w:color="auto" w:fill="FFFF00"/>
        </w:rPr>
        <w:t>because it would</w:t>
      </w:r>
      <w:r w:rsidRPr="00C53CE2">
        <w:rPr>
          <w:rFonts w:ascii="Calibri" w:hAnsi="Calibri" w:cs="Calibri"/>
          <w:b/>
          <w:bCs/>
          <w:color w:val="000000"/>
          <w:sz w:val="22"/>
          <w:u w:val="single"/>
        </w:rPr>
        <w:t xml:space="preserve"> expose uncomfortable truths and, quite frankly, ineptitudes that would </w:t>
      </w:r>
      <w:r w:rsidRPr="00484031">
        <w:rPr>
          <w:rFonts w:ascii="Calibri" w:hAnsi="Calibri" w:cs="Calibri"/>
          <w:b/>
          <w:bCs/>
          <w:color w:val="000000"/>
          <w:sz w:val="22"/>
          <w:u w:val="single"/>
          <w:shd w:val="clear" w:color="auto" w:fill="FFFF00"/>
        </w:rPr>
        <w:t>discredit their claims that they are radical</w:t>
      </w:r>
      <w:r w:rsidRPr="00484031">
        <w:rPr>
          <w:rFonts w:ascii="Calibri" w:hAnsi="Calibri" w:cs="Calibri"/>
          <w:b/>
          <w:bCs/>
          <w:color w:val="000000"/>
          <w:sz w:val="22"/>
          <w:u w:val="single"/>
        </w:rPr>
        <w:t>.</w:t>
      </w:r>
    </w:p>
    <w:p w14:paraId="07BB1933" w14:textId="77777777" w:rsidR="00946B03" w:rsidRDefault="00946B03" w:rsidP="00946B03"/>
    <w:p w14:paraId="2FC25F23" w14:textId="77777777" w:rsidR="00946B03" w:rsidRDefault="00946B03" w:rsidP="00946B03"/>
    <w:p w14:paraId="4EC89AF9" w14:textId="77777777" w:rsidR="00946B03" w:rsidRPr="00FE0C0E" w:rsidRDefault="00946B03" w:rsidP="00946B03"/>
    <w:p w14:paraId="00EE2148" w14:textId="77777777" w:rsidR="00946B03" w:rsidRPr="00BD32E7" w:rsidRDefault="00946B03" w:rsidP="00946B03">
      <w:pPr>
        <w:pStyle w:val="Heading4"/>
      </w:pPr>
      <w:r>
        <w:t xml:space="preserve">Legal progress for indigenous groups </w:t>
      </w:r>
      <w:r>
        <w:rPr>
          <w:u w:val="single"/>
        </w:rPr>
        <w:t>reduces conflicts</w:t>
      </w:r>
      <w:r>
        <w:t xml:space="preserve"> and protects </w:t>
      </w:r>
      <w:r>
        <w:rPr>
          <w:u w:val="single"/>
        </w:rPr>
        <w:t>rights</w:t>
      </w:r>
      <w:r>
        <w:t xml:space="preserve"> – Arctic progress proves. </w:t>
      </w:r>
    </w:p>
    <w:p w14:paraId="4A7F88B8" w14:textId="77777777" w:rsidR="00946B03" w:rsidRDefault="00946B03" w:rsidP="00946B03">
      <w:r w:rsidRPr="003D1AEE">
        <w:rPr>
          <w:rStyle w:val="Style13ptBold"/>
        </w:rPr>
        <w:t>Dorough</w:t>
      </w:r>
      <w:r>
        <w:t xml:space="preserve">, (Inuit-Alaska) earned a PhD in Law from University of British Columbia, Canada, and a Master of Arts in Law &amp; Diplomacy, The Fletcher School, Tufts University, </w:t>
      </w:r>
      <w:r w:rsidRPr="003D1AEE">
        <w:rPr>
          <w:rStyle w:val="Style13ptBold"/>
        </w:rPr>
        <w:t>2024</w:t>
      </w:r>
    </w:p>
    <w:p w14:paraId="19ACD237" w14:textId="77777777" w:rsidR="00946B03" w:rsidRPr="00721723" w:rsidRDefault="00946B03" w:rsidP="00946B03">
      <w:r>
        <w:t xml:space="preserve">[Dalee Sambo, “Ch 20 Quest for equality: redefining Indigenous–state relationships”, Handbook of Indigenous Public Policy, EE Publishing, 2024, </w:t>
      </w:r>
      <w:r w:rsidRPr="003D1AEE">
        <w:t>https://www.e-elgar.com/shop/usd/handbook-of-indigenous-public-policy-9781800377004.htmlsrsltid=AfmBOopY1hK336j5ed3YfIBuGNMPxi7lpgejC2U2EmnLsyzi6KENt4W4</w:t>
      </w:r>
      <w:r>
        <w:t xml:space="preserve"> Pgs. 380-382 – HDCSW – Accessed July 15 2025]</w:t>
      </w:r>
    </w:p>
    <w:p w14:paraId="16093EFB" w14:textId="77777777" w:rsidR="00946B03" w:rsidRPr="002C5482" w:rsidRDefault="00946B03" w:rsidP="00946B03">
      <w:pPr>
        <w:rPr>
          <w:sz w:val="16"/>
        </w:rPr>
      </w:pPr>
      <w:r w:rsidRPr="002C5482">
        <w:rPr>
          <w:sz w:val="16"/>
        </w:rPr>
        <w:t>NEGOTIATION AND DIALOGUE</w:t>
      </w:r>
    </w:p>
    <w:p w14:paraId="7BC1E318" w14:textId="77777777" w:rsidR="00946B03" w:rsidRPr="002C5482" w:rsidRDefault="00946B03" w:rsidP="00946B03">
      <w:pPr>
        <w:rPr>
          <w:sz w:val="16"/>
        </w:rPr>
      </w:pPr>
      <w:r w:rsidRPr="002C5482">
        <w:rPr>
          <w:rStyle w:val="Emphasis"/>
        </w:rPr>
        <w:t>Turning to negotiation and dialogue, two Arctic examples are relevant for consideration in other parts of the Indigenous world.</w:t>
      </w:r>
      <w:r w:rsidRPr="002C5482">
        <w:rPr>
          <w:sz w:val="16"/>
        </w:rPr>
        <w:t xml:space="preserve"> Readers may want to turn their attention to the long history of redefining Indigenous–state relations to the still-developing conditions for the exercise of the right of self-determination of Greenlandic Inuit.</w:t>
      </w:r>
    </w:p>
    <w:p w14:paraId="58320D99" w14:textId="77777777" w:rsidR="00946B03" w:rsidRPr="002C5482" w:rsidRDefault="00946B03" w:rsidP="00946B03">
      <w:pPr>
        <w:rPr>
          <w:sz w:val="16"/>
        </w:rPr>
      </w:pPr>
      <w:r w:rsidRPr="00484031">
        <w:rPr>
          <w:rStyle w:val="StyleUnderline"/>
        </w:rPr>
        <w:t>The Greenland Home Rule Act of</w:t>
      </w:r>
      <w:r w:rsidRPr="002C5482">
        <w:rPr>
          <w:rStyle w:val="StyleUnderline"/>
        </w:rPr>
        <w:t xml:space="preserve"> 29 November </w:t>
      </w:r>
      <w:r w:rsidRPr="00484031">
        <w:rPr>
          <w:rStyle w:val="StyleUnderline"/>
        </w:rPr>
        <w:t>1978 is</w:t>
      </w:r>
      <w:r w:rsidRPr="002C5482">
        <w:rPr>
          <w:rStyle w:val="StyleUnderline"/>
        </w:rPr>
        <w:t xml:space="preserve"> probably </w:t>
      </w:r>
      <w:r w:rsidRPr="00484031">
        <w:rPr>
          <w:rStyle w:val="StyleUnderline"/>
        </w:rPr>
        <w:t>one of the best examples of</w:t>
      </w:r>
      <w:r w:rsidRPr="002C5482">
        <w:rPr>
          <w:rStyle w:val="StyleUnderline"/>
        </w:rPr>
        <w:t xml:space="preserve"> constructive framework </w:t>
      </w:r>
      <w:r w:rsidRPr="00484031">
        <w:rPr>
          <w:rStyle w:val="StyleUnderline"/>
        </w:rPr>
        <w:t>legislation accommodating</w:t>
      </w:r>
      <w:r w:rsidRPr="002C5482">
        <w:rPr>
          <w:rStyle w:val="StyleUnderline"/>
        </w:rPr>
        <w:t xml:space="preserve"> the rights and aspirations of </w:t>
      </w:r>
      <w:r w:rsidRPr="00484031">
        <w:rPr>
          <w:rStyle w:val="StyleUnderline"/>
        </w:rPr>
        <w:t>Indigenous peoples</w:t>
      </w:r>
      <w:r w:rsidRPr="00484031">
        <w:rPr>
          <w:sz w:val="16"/>
        </w:rPr>
        <w:t>.</w:t>
      </w:r>
      <w:r w:rsidRPr="002C5482">
        <w:rPr>
          <w:sz w:val="16"/>
        </w:rPr>
        <w:t xml:space="preserve"> The former Greenland Home Rule Government, or Landsstyret, whose ministers are elected by the Parliament of Greenland, was given extensive authority, including veto power over development activities. Since 1978, dialogue and Indigenous-defined agenda setting has contributed to amendments to the original Act and the design and architecture for the eventual independence of Greenland through the exercise of their right of self-determination.</w:t>
      </w:r>
    </w:p>
    <w:p w14:paraId="1340866B" w14:textId="77777777" w:rsidR="00946B03" w:rsidRPr="002C5482" w:rsidRDefault="00946B03" w:rsidP="00946B03">
      <w:pPr>
        <w:rPr>
          <w:rStyle w:val="Emphasis"/>
        </w:rPr>
      </w:pPr>
      <w:r w:rsidRPr="002C5482">
        <w:rPr>
          <w:rStyle w:val="StyleUnderline"/>
        </w:rPr>
        <w:t xml:space="preserve">Although statehood remains a future objective, it is extraordinary that peaceful dialogue and </w:t>
      </w:r>
      <w:r w:rsidRPr="00484031">
        <w:rPr>
          <w:rStyle w:val="StyleUnderline"/>
        </w:rPr>
        <w:t xml:space="preserve">negotiation </w:t>
      </w:r>
      <w:r w:rsidRPr="00C53CE2">
        <w:rPr>
          <w:rStyle w:val="StyleUnderline"/>
        </w:rPr>
        <w:t>with Inuit</w:t>
      </w:r>
      <w:r w:rsidRPr="002C5482">
        <w:rPr>
          <w:rStyle w:val="StyleUnderline"/>
        </w:rPr>
        <w:t xml:space="preserve"> within the Danish realm has </w:t>
      </w:r>
      <w:r w:rsidRPr="00484031">
        <w:rPr>
          <w:rStyle w:val="StyleUnderline"/>
        </w:rPr>
        <w:t>yielded authority over</w:t>
      </w:r>
      <w:r w:rsidRPr="002C5482">
        <w:rPr>
          <w:rStyle w:val="StyleUnderline"/>
        </w:rPr>
        <w:t xml:space="preserve"> both domestic and international portfolios that will contribute to independence— from ownership and </w:t>
      </w:r>
      <w:r w:rsidRPr="00484031">
        <w:rPr>
          <w:rStyle w:val="StyleUnderline"/>
        </w:rPr>
        <w:t>control of lands</w:t>
      </w:r>
      <w:r w:rsidRPr="002C5482">
        <w:rPr>
          <w:rStyle w:val="StyleUnderline"/>
        </w:rPr>
        <w:t xml:space="preserve">, territories and resources to a determining voice in all domestic affairs, from </w:t>
      </w:r>
      <w:r w:rsidRPr="00484031">
        <w:rPr>
          <w:rStyle w:val="StyleUnderline"/>
        </w:rPr>
        <w:t>education</w:t>
      </w:r>
      <w:r w:rsidRPr="002C5482">
        <w:rPr>
          <w:rStyle w:val="StyleUnderline"/>
        </w:rPr>
        <w:t xml:space="preserve"> to media to municipal governments </w:t>
      </w:r>
      <w:r w:rsidRPr="00484031">
        <w:rPr>
          <w:rStyle w:val="Emphasis"/>
        </w:rPr>
        <w:t xml:space="preserve">to </w:t>
      </w:r>
      <w:r w:rsidRPr="00C53CE2">
        <w:rPr>
          <w:rStyle w:val="Emphasis"/>
        </w:rPr>
        <w:t>a</w:t>
      </w:r>
      <w:r w:rsidRPr="002C5482">
        <w:rPr>
          <w:rStyle w:val="Emphasis"/>
        </w:rPr>
        <w:t xml:space="preserve"> significant role in the </w:t>
      </w:r>
      <w:r w:rsidRPr="00484031">
        <w:rPr>
          <w:rStyle w:val="Emphasis"/>
        </w:rPr>
        <w:t>renegotiation of United States military bases on Inuit territory</w:t>
      </w:r>
      <w:r w:rsidRPr="002C5482">
        <w:rPr>
          <w:rStyle w:val="Emphasis"/>
        </w:rPr>
        <w:t>.</w:t>
      </w:r>
      <w:r w:rsidRPr="002C5482">
        <w:rPr>
          <w:sz w:val="16"/>
        </w:rPr>
        <w:t xml:space="preserve"> </w:t>
      </w:r>
      <w:r w:rsidRPr="002C5482">
        <w:rPr>
          <w:rStyle w:val="Emphasis"/>
        </w:rPr>
        <w:t>And all of this has been done in the context of peaceful negotiation and dialogue, in stark contrast to the armed conflicts typically associated with threats to the territorial integrity of a nation-state.</w:t>
      </w:r>
    </w:p>
    <w:p w14:paraId="2D717690" w14:textId="77777777" w:rsidR="00946B03" w:rsidRPr="002C5482" w:rsidRDefault="00946B03" w:rsidP="00946B03">
      <w:pPr>
        <w:rPr>
          <w:sz w:val="16"/>
        </w:rPr>
      </w:pPr>
      <w:r w:rsidRPr="002C5482">
        <w:rPr>
          <w:sz w:val="16"/>
        </w:rPr>
        <w:t>In 2017, in response to one of the TRC’s calls to action, the Government of Canada put in place ‘permanent bilateral mechanisms’ to identify ‘joint priorities, co-develop policy and monitor progress’ (Memorandum of Understanding, 2017). This commitment resulted in the creation of the Memorandum of Understanding between Canada and the Assembly of First Nations (2017), Inuit–Crown Partnership Agreement (2017) and Canada–Métis Nation Accord (2017).</w:t>
      </w:r>
    </w:p>
    <w:p w14:paraId="74DE34EC" w14:textId="77777777" w:rsidR="00946B03" w:rsidRPr="002C5482" w:rsidRDefault="00946B03" w:rsidP="00946B03">
      <w:pPr>
        <w:rPr>
          <w:sz w:val="16"/>
        </w:rPr>
      </w:pPr>
      <w:r w:rsidRPr="002C5482">
        <w:rPr>
          <w:sz w:val="16"/>
        </w:rPr>
        <w:t>For Inuit, this permanent bilateral mechanism3 ensures that leadership from all four comprehensive land claim agreement regions and the national Inuit organisation have the opportunity for high-level discussions about their priority issues and potential solutions directly with the prime minister and their cabinet. These meetings occur on a regular basis and, thus far, have resulted in substantive responses to issues and financial needs to ensure the fulfilment of the Government of Canada’s fiduciary obligations to the Inuit as a people. Natan Obed, President of the national organisation Inuit Tapiriit Kanatami, has stated: The Inuit–Crown Partnership Committee will play an important role as we act on the priorities that matter to Inuit and Canadians. This committee will enhance cooperation between Inuit Tapiriit Kanatami and the federal government, allowing us to continue renewing the relationship between Inuit and the Crown in a sustainable and positive way. (As quoted in Office of the Prime Minister of Canada, 2017, n.p.)</w:t>
      </w:r>
    </w:p>
    <w:p w14:paraId="0BA12DEF" w14:textId="77777777" w:rsidR="00946B03" w:rsidRPr="002C5482" w:rsidRDefault="00946B03" w:rsidP="00946B03">
      <w:pPr>
        <w:rPr>
          <w:sz w:val="16"/>
        </w:rPr>
      </w:pPr>
      <w:r w:rsidRPr="002C5482">
        <w:rPr>
          <w:rStyle w:val="StyleUnderline"/>
        </w:rPr>
        <w:t xml:space="preserve">Further, </w:t>
      </w:r>
      <w:r w:rsidRPr="00484031">
        <w:rPr>
          <w:rStyle w:val="StyleUnderline"/>
        </w:rPr>
        <w:t>the Inuit–Crown Partnership Agreement is complimented by</w:t>
      </w:r>
      <w:r w:rsidRPr="002C5482">
        <w:rPr>
          <w:rStyle w:val="StyleUnderline"/>
        </w:rPr>
        <w:t xml:space="preserve"> a significant policy intended ‘to promote prosperity and support community and individual wellbeing throughout Inuit Nunangat’, consistent with ‘respect and support for </w:t>
      </w:r>
      <w:r w:rsidRPr="00484031">
        <w:rPr>
          <w:rStyle w:val="StyleUnderline"/>
        </w:rPr>
        <w:t>Inuit self-determination’</w:t>
      </w:r>
      <w:r w:rsidRPr="002C5482">
        <w:rPr>
          <w:rStyle w:val="StyleUnderline"/>
        </w:rPr>
        <w:t>.</w:t>
      </w:r>
      <w:r w:rsidRPr="002C5482">
        <w:rPr>
          <w:sz w:val="16"/>
        </w:rPr>
        <w:t xml:space="preserve"> The Inuit Nunangat Policy (2022) attaches to ‘all federal departments and agencies’, explicitly providing clear directives on both policy and funding of concern to Inuit, their communities and their diverse needs. Comprehensive in nature, in addition to recognition of and respect for Inuit self-determination, </w:t>
      </w:r>
      <w:r w:rsidRPr="002C5482">
        <w:rPr>
          <w:rStyle w:val="StyleUnderline"/>
        </w:rPr>
        <w:t xml:space="preserve">the policy addresses Inuit approaches in relation to priorities and inclusion in decision-making, equity, Inuit language, research, procurement and a process for evaluation of policy effectiveness. </w:t>
      </w:r>
      <w:r w:rsidRPr="002C5482">
        <w:rPr>
          <w:sz w:val="16"/>
        </w:rPr>
        <w:t>Ultimately, future outcomes should reflect genuine equity in the status and conditions of social, economic, cultural and political realms for Inuit throughout Canada.</w:t>
      </w:r>
    </w:p>
    <w:p w14:paraId="416BE864" w14:textId="77777777" w:rsidR="00946B03" w:rsidRPr="002C5482" w:rsidRDefault="00946B03" w:rsidP="00946B03">
      <w:pPr>
        <w:rPr>
          <w:sz w:val="16"/>
        </w:rPr>
      </w:pPr>
      <w:r w:rsidRPr="002C5482">
        <w:rPr>
          <w:sz w:val="16"/>
        </w:rPr>
        <w:t>LEGISLATION</w:t>
      </w:r>
    </w:p>
    <w:p w14:paraId="63BF1181" w14:textId="77777777" w:rsidR="00946B03" w:rsidRPr="002C5482" w:rsidRDefault="00946B03" w:rsidP="00946B03">
      <w:pPr>
        <w:rPr>
          <w:sz w:val="16"/>
        </w:rPr>
      </w:pPr>
      <w:r w:rsidRPr="002C5482">
        <w:rPr>
          <w:rStyle w:val="StyleUnderline"/>
        </w:rPr>
        <w:t xml:space="preserve">A </w:t>
      </w:r>
      <w:r w:rsidRPr="00484031">
        <w:rPr>
          <w:rStyle w:val="StyleUnderline"/>
        </w:rPr>
        <w:t>2021</w:t>
      </w:r>
      <w:r w:rsidRPr="002C5482">
        <w:rPr>
          <w:rStyle w:val="StyleUnderline"/>
        </w:rPr>
        <w:t xml:space="preserve"> visit to the </w:t>
      </w:r>
      <w:r w:rsidRPr="00484031">
        <w:rPr>
          <w:rStyle w:val="StyleUnderline"/>
        </w:rPr>
        <w:t>United States ‘govtrack’ website revealed 29</w:t>
      </w:r>
      <w:r w:rsidRPr="002C5482">
        <w:rPr>
          <w:rStyle w:val="StyleUnderline"/>
        </w:rPr>
        <w:t xml:space="preserve"> current </w:t>
      </w:r>
      <w:r w:rsidRPr="00484031">
        <w:rPr>
          <w:rStyle w:val="StyleUnderline"/>
        </w:rPr>
        <w:t>pieces of legislation in support of Native</w:t>
      </w:r>
      <w:r w:rsidRPr="002C5482">
        <w:rPr>
          <w:rStyle w:val="StyleUnderline"/>
        </w:rPr>
        <w:t xml:space="preserve"> Americans’ and Alaska Native Tribes’ collective or individual tribal </w:t>
      </w:r>
      <w:r w:rsidRPr="00484031">
        <w:rPr>
          <w:rStyle w:val="StyleUnderline"/>
        </w:rPr>
        <w:t>concerns,</w:t>
      </w:r>
      <w:r w:rsidRPr="002C5482">
        <w:rPr>
          <w:rStyle w:val="StyleUnderline"/>
        </w:rPr>
        <w:t xml:space="preserve"> ranging from the Western Tribal Water Infrastructure Act of 2021 to the Urban Indian Health Parity Act</w:t>
      </w:r>
      <w:r w:rsidRPr="002C5482">
        <w:rPr>
          <w:sz w:val="16"/>
        </w:rPr>
        <w:t>. 4 Legislation is a common pathway for government policy to be realised but rarely includes the need for evaluation of whether such policy actions are effective.</w:t>
      </w:r>
    </w:p>
    <w:p w14:paraId="340F5F26" w14:textId="77777777" w:rsidR="00946B03" w:rsidRPr="002C5482" w:rsidRDefault="00946B03" w:rsidP="00946B03">
      <w:pPr>
        <w:rPr>
          <w:sz w:val="16"/>
        </w:rPr>
      </w:pPr>
      <w:r w:rsidRPr="002C5482">
        <w:rPr>
          <w:sz w:val="16"/>
        </w:rPr>
        <w:t xml:space="preserve">Although the governments of the Philippines (Indigenous Peoples Rights Act 1997) and Cameroon (see, e.g., UN Committee on the Elimination of Racial Discrimination [CERD], 2019; Office of the UN Human Rights Commissioner, 2022) have enacted legislation and constitutional measures to acknowledge the specific conditions of Indigenous peoples, both remain suspect in lack of active, substantive delivery on their word. Without question, the enactment of the Declaration on the Rights of Indigenous Peoples Act (S.C. 2021, c. 14)5 by the Government of Canada reflects a serious objective of implementation by a democracy in this century. </w:t>
      </w:r>
      <w:r w:rsidRPr="002C5482">
        <w:rPr>
          <w:rStyle w:val="StyleUnderline"/>
        </w:rPr>
        <w:t>Much detailed work remains to be done to achieve comprehensive implementation of this new federal law across diverse Indigenous peoples of Canada, but one concrete example to align domestic law specifically with Article 36 of the UN Declaration as initiated by Inuit is to amend Canada’s immigration legislation (Inuit Tapiriit Kanatami briefing note, 2022).</w:t>
      </w:r>
      <w:r w:rsidRPr="002C5482">
        <w:rPr>
          <w:sz w:val="16"/>
        </w:rPr>
        <w:t xml:space="preserve"> Other concrete developments include responses to the International Decade of Indigenous Languages, a National Council for Reconciliation, and the establishment of the National Centre for Truth and Reconciliation at the University of Manitoba.</w:t>
      </w:r>
    </w:p>
    <w:p w14:paraId="4CC2141D" w14:textId="77777777" w:rsidR="00946B03" w:rsidRPr="0028115D" w:rsidRDefault="00946B03" w:rsidP="00946B03"/>
    <w:p w14:paraId="4C8A782C" w14:textId="77777777" w:rsidR="00946B03" w:rsidRPr="002C5482" w:rsidRDefault="00946B03" w:rsidP="00946B03">
      <w:pPr>
        <w:pStyle w:val="Heading4"/>
      </w:pPr>
      <w:r>
        <w:t xml:space="preserve">Pessimism about the state is </w:t>
      </w:r>
      <w:r>
        <w:rPr>
          <w:u w:val="single"/>
        </w:rPr>
        <w:t>self-defeatist</w:t>
      </w:r>
      <w:r>
        <w:t xml:space="preserve"> and </w:t>
      </w:r>
      <w:r>
        <w:rPr>
          <w:u w:val="single"/>
        </w:rPr>
        <w:t>diminishes</w:t>
      </w:r>
      <w:r>
        <w:t xml:space="preserve"> indigenous agency in demanding political change. </w:t>
      </w:r>
    </w:p>
    <w:p w14:paraId="77310F71" w14:textId="77777777" w:rsidR="00946B03" w:rsidRDefault="00946B03" w:rsidP="00946B03">
      <w:r w:rsidRPr="00BB0E6F">
        <w:rPr>
          <w:rStyle w:val="Style13ptBold"/>
        </w:rPr>
        <w:t>Lightfoot</w:t>
      </w:r>
      <w:r>
        <w:t xml:space="preserve">, </w:t>
      </w:r>
      <w:r w:rsidRPr="004B6AF4">
        <w:t>associate professor in First Nations and Indigenous Studies and the Department of Political Science</w:t>
      </w:r>
      <w:r>
        <w:t xml:space="preserve">, </w:t>
      </w:r>
      <w:r w:rsidRPr="004B6AF4">
        <w:rPr>
          <w:rStyle w:val="Style13ptBold"/>
        </w:rPr>
        <w:t>2020</w:t>
      </w:r>
    </w:p>
    <w:p w14:paraId="302A4BA0" w14:textId="77777777" w:rsidR="00946B03" w:rsidRPr="00BB0E6F" w:rsidRDefault="00946B03" w:rsidP="00946B03">
      <w:r>
        <w:t>[</w:t>
      </w:r>
      <w:r w:rsidRPr="00BB0E6F">
        <w:t xml:space="preserve">Sheryl R. Lightfoot, 2020; “Pessimism in International Relations”; Taylor &amp; Francis Publishing, Chapter 10: The Pessimism Traps of Indigenous Resurgence; </w:t>
      </w:r>
      <w:r w:rsidRPr="00711E9D">
        <w:t>https://www.springerprofessional.de/en/pessimism-in-international-relations/16869598</w:t>
      </w:r>
      <w:r>
        <w:t>, pgs. 162-165, HDCSW – Accessed July 15 2025]</w:t>
      </w:r>
    </w:p>
    <w:p w14:paraId="61A4106A" w14:textId="77777777" w:rsidR="00946B03" w:rsidRPr="002C5482" w:rsidRDefault="00946B03" w:rsidP="00946B03">
      <w:pPr>
        <w:rPr>
          <w:sz w:val="16"/>
        </w:rPr>
      </w:pPr>
      <w:r w:rsidRPr="00484031">
        <w:rPr>
          <w:rStyle w:val="Emphasis"/>
        </w:rPr>
        <w:t>Pessimism Trap 2: The State is</w:t>
      </w:r>
      <w:r w:rsidRPr="00B85153">
        <w:rPr>
          <w:rStyle w:val="Emphasis"/>
        </w:rPr>
        <w:t> Unified, Deliberate </w:t>
      </w:r>
      <w:r w:rsidRPr="00C53CE2">
        <w:rPr>
          <w:rStyle w:val="Emphasis"/>
        </w:rPr>
        <w:t>and</w:t>
      </w:r>
      <w:r w:rsidRPr="00484031">
        <w:rPr>
          <w:rStyle w:val="Emphasis"/>
        </w:rPr>
        <w:t> Unchanging</w:t>
      </w:r>
      <w:r w:rsidRPr="00484031">
        <w:rPr>
          <w:sz w:val="16"/>
        </w:rPr>
        <w:t> </w:t>
      </w:r>
      <w:r w:rsidRPr="00484031">
        <w:rPr>
          <w:rStyle w:val="StyleUnderline"/>
        </w:rPr>
        <w:t>i</w:t>
      </w:r>
      <w:r w:rsidRPr="002C5482">
        <w:rPr>
          <w:rStyle w:val="StyleUnderline"/>
        </w:rPr>
        <w:t>n Its Desire to Dispossess Indigenous Peoples and Gain Unfettered Access to Indigenous Lands and Resources</w:t>
      </w:r>
    </w:p>
    <w:p w14:paraId="6E16A3CC" w14:textId="77777777" w:rsidR="00946B03" w:rsidRPr="002C5482" w:rsidRDefault="00946B03" w:rsidP="00946B03">
      <w:pPr>
        <w:rPr>
          <w:sz w:val="16"/>
        </w:rPr>
      </w:pPr>
      <w:r w:rsidRPr="002C5482">
        <w:rPr>
          <w:sz w:val="16"/>
        </w:rPr>
        <w:t>In other words, colonialism by settler states is a constant, not a variable, in both outcome and intent. Further, the state is not only intentionally colonial, but it is also unified in its desire to co-opt Indigenous peoples as a method and means of control.</w:t>
      </w:r>
    </w:p>
    <w:p w14:paraId="7596BB86" w14:textId="77777777" w:rsidR="00946B03" w:rsidRPr="002C5482" w:rsidRDefault="00946B03" w:rsidP="00946B03">
      <w:pPr>
        <w:rPr>
          <w:sz w:val="16"/>
        </w:rPr>
      </w:pPr>
      <w:r w:rsidRPr="002C5482">
        <w:rPr>
          <w:sz w:val="16"/>
        </w:rPr>
        <w:t>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p>
    <w:p w14:paraId="32A4EB9B" w14:textId="77777777" w:rsidR="00946B03" w:rsidRPr="002C5482" w:rsidRDefault="00946B03" w:rsidP="00946B03">
      <w:pPr>
        <w:rPr>
          <w:sz w:val="16"/>
        </w:rPr>
      </w:pPr>
      <w:r w:rsidRPr="002C5482">
        <w:rPr>
          <w:rStyle w:val="StyleUnderline"/>
        </w:rPr>
        <w:t>Alfred’s Peace, Power, Righteousness (2009) also argues that the state is deliberate and unchanging, stating quite plainly that ‘it is still the objective of the Canadian and US governments to remove Indians, or, failing that, to prevent them from beneftting, from their ancestral territories’</w:t>
      </w:r>
      <w:r w:rsidRPr="002C5482">
        <w:rPr>
          <w:sz w:val="16"/>
        </w:rPr>
        <w:t>.24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p>
    <w:p w14:paraId="7BEF70BF" w14:textId="77777777" w:rsidR="00946B03" w:rsidRPr="002C5482" w:rsidRDefault="00946B03" w:rsidP="00946B03">
      <w:pPr>
        <w:rPr>
          <w:sz w:val="16"/>
        </w:rPr>
      </w:pPr>
      <w:r w:rsidRPr="002C5482">
        <w:rPr>
          <w:rStyle w:val="StyleUnderline"/>
        </w:rPr>
        <w:t>Linking back to the aim of co-option, Alfred argues that while the state’s desire to control Indigenous peoples and lands has never changed, the techniques for doing so have become subtler over time</w:t>
      </w:r>
      <w:r w:rsidRPr="002C5482">
        <w:rPr>
          <w:sz w:val="16"/>
        </w:rPr>
        <w:t>.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p>
    <w:p w14:paraId="2BC54E9E" w14:textId="77777777" w:rsidR="00946B03" w:rsidRPr="002C5482" w:rsidRDefault="00946B03" w:rsidP="00946B03">
      <w:pPr>
        <w:rPr>
          <w:sz w:val="16"/>
        </w:rPr>
      </w:pPr>
      <w:r w:rsidRPr="00484031">
        <w:rPr>
          <w:rStyle w:val="StyleUnderline"/>
        </w:rPr>
        <w:t>In a similar vein</w:t>
      </w:r>
      <w:r w:rsidRPr="002C5482">
        <w:rPr>
          <w:rStyle w:val="StyleUnderline"/>
        </w:rPr>
        <w:t xml:space="preserve">, Coulthard’s central argument is centred on his understanding of the dual structure of colonialism. </w:t>
      </w:r>
      <w:r w:rsidRPr="002C5482">
        <w:rPr>
          <w:sz w:val="16"/>
        </w:rPr>
        <w:t xml:space="preserve">Drawing directly from Fanon, Coulthard fnds that colonialism relies on both objective and subjective elements. The objective components involve domination through the political, economic and legal structures of the colonial state. </w:t>
      </w:r>
      <w:r w:rsidRPr="002C5482">
        <w:rPr>
          <w:rStyle w:val="StyleUnderline"/>
        </w:rPr>
        <w:t>The subjective elements of colonialism involve the creation of ‘colonized subjects’, including a process of internalisation by which colonised subjects come to not only accept the limited forms of ‘misrecognition’ granted through the state but can even come to identify with it</w:t>
      </w:r>
      <w:r w:rsidRPr="002C5482">
        <w:rPr>
          <w:sz w:val="16"/>
        </w:rPr>
        <w:t xml:space="preserve">.29 Through this dual structure, colonial power now works through the inclusion of Indigenous peoples, actively shaping their perspectives in line with state discourses, rather than merely excluding them, as in years past. </w:t>
      </w:r>
      <w:r w:rsidRPr="002C5482">
        <w:rPr>
          <w:rStyle w:val="StyleUnderline"/>
        </w:rPr>
        <w:t xml:space="preserve">Therefore, </w:t>
      </w:r>
      <w:r w:rsidRPr="00484031">
        <w:rPr>
          <w:rStyle w:val="StyleUnderline"/>
        </w:rPr>
        <w:t>any attempt to seek</w:t>
      </w:r>
      <w:r w:rsidRPr="002C5482">
        <w:rPr>
          <w:rStyle w:val="StyleUnderline"/>
        </w:rPr>
        <w:t xml:space="preserve"> ‘the </w:t>
      </w:r>
      <w:r w:rsidRPr="00484031">
        <w:rPr>
          <w:rStyle w:val="StyleUnderline"/>
        </w:rPr>
        <w:t>reconciliation</w:t>
      </w:r>
      <w:r w:rsidRPr="002C5482">
        <w:rPr>
          <w:rStyle w:val="StyleUnderline"/>
        </w:rPr>
        <w:t xml:space="preserve"> of Indigenous nationhood with state sovereignty </w:t>
      </w:r>
      <w:r w:rsidRPr="00484031">
        <w:rPr>
          <w:rStyle w:val="StyleUnderline"/>
        </w:rPr>
        <w:t>is still colonial</w:t>
      </w:r>
      <w:r w:rsidRPr="002C5482">
        <w:rPr>
          <w:rStyle w:val="StyleUnderline"/>
        </w:rPr>
        <w:t xml:space="preserve"> insofar as it remains structurally committed to the dispossession of Indigenous peoples of our lands and self-determining authority’</w:t>
      </w:r>
      <w:r w:rsidRPr="002C5482">
        <w:rPr>
          <w:sz w:val="16"/>
        </w:rPr>
        <w:t>.30</w:t>
      </w:r>
    </w:p>
    <w:p w14:paraId="4B65C735" w14:textId="77777777" w:rsidR="00946B03" w:rsidRPr="002C5482" w:rsidRDefault="00946B03" w:rsidP="00946B03">
      <w:pPr>
        <w:rPr>
          <w:sz w:val="16"/>
        </w:rPr>
      </w:pPr>
      <w:r w:rsidRPr="002C5482">
        <w:rPr>
          <w:sz w:val="16"/>
        </w:rPr>
        <w:t>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w:t>
      </w:r>
      <w:r w:rsidRPr="002C5482">
        <w:rPr>
          <w:rStyle w:val="StyleUnderline"/>
        </w:rPr>
        <w:t>determination. Like Alfred and Coulthard, Corntassel has concluded that states are deliberate and never changing in their behaviour.</w:t>
      </w:r>
      <w:r w:rsidRPr="002C5482">
        <w:rPr>
          <w:sz w:val="16"/>
        </w:rPr>
        <w:t xml:space="preserve"> </w:t>
      </w:r>
      <w:r w:rsidRPr="002C5482">
        <w:rPr>
          <w:rStyle w:val="Emphasis"/>
        </w:rPr>
        <w:t>With</w:t>
      </w:r>
      <w:r>
        <w:rPr>
          <w:rStyle w:val="Emphasis"/>
        </w:rPr>
        <w:t xml:space="preserve"> </w:t>
      </w:r>
      <w:r w:rsidRPr="00484031">
        <w:rPr>
          <w:rStyle w:val="Emphasis"/>
        </w:rPr>
        <w:t xml:space="preserve">this </w:t>
      </w:r>
      <w:r w:rsidRPr="00C15ABE">
        <w:rPr>
          <w:rStyle w:val="Emphasis"/>
        </w:rPr>
        <w:t>m</w:t>
      </w:r>
      <w:r w:rsidRPr="002C5482">
        <w:rPr>
          <w:rStyle w:val="Emphasis"/>
        </w:rPr>
        <w:t xml:space="preserve">ove, Corntassel </w:t>
      </w:r>
      <w:r w:rsidRPr="00484031">
        <w:rPr>
          <w:rStyle w:val="Emphasis"/>
        </w:rPr>
        <w:t>limits and</w:t>
      </w:r>
      <w:r>
        <w:rPr>
          <w:rStyle w:val="Emphasis"/>
        </w:rPr>
        <w:t xml:space="preserve"> </w:t>
      </w:r>
      <w:r w:rsidRPr="002C5482">
        <w:rPr>
          <w:rStyle w:val="Emphasis"/>
        </w:rPr>
        <w:t>actually</w:t>
      </w:r>
      <w:r>
        <w:rPr>
          <w:rStyle w:val="Emphasis"/>
        </w:rPr>
        <w:t xml:space="preserve"> </w:t>
      </w:r>
      <w:r w:rsidRPr="00484031">
        <w:rPr>
          <w:rStyle w:val="Emphasis"/>
        </w:rPr>
        <w:t>demeans Indigenous agency, overlooking</w:t>
      </w:r>
      <w:r>
        <w:rPr>
          <w:rStyle w:val="Emphasis"/>
        </w:rPr>
        <w:t xml:space="preserve"> </w:t>
      </w:r>
      <w:r w:rsidRPr="002C5482">
        <w:rPr>
          <w:rStyle w:val="Emphasis"/>
        </w:rPr>
        <w:t>the</w:t>
      </w:r>
      <w:r>
        <w:rPr>
          <w:rStyle w:val="Emphasis"/>
        </w:rPr>
        <w:t xml:space="preserve"> </w:t>
      </w:r>
      <w:r w:rsidRPr="002C5482">
        <w:rPr>
          <w:rStyle w:val="Emphasis"/>
        </w:rPr>
        <w:t>reality</w:t>
      </w:r>
      <w:r>
        <w:rPr>
          <w:rStyle w:val="Emphasis"/>
        </w:rPr>
        <w:t xml:space="preserve"> </w:t>
      </w:r>
      <w:r w:rsidRPr="00484031">
        <w:rPr>
          <w:rStyle w:val="Emphasis"/>
        </w:rPr>
        <w:t>that Indigenous organisations</w:t>
      </w:r>
      <w:r>
        <w:rPr>
          <w:rStyle w:val="Emphasis"/>
        </w:rPr>
        <w:t xml:space="preserve"> </w:t>
      </w:r>
      <w:r w:rsidRPr="002C5482">
        <w:rPr>
          <w:rStyle w:val="Emphasis"/>
        </w:rPr>
        <w:t>themselves</w:t>
      </w:r>
      <w:r>
        <w:rPr>
          <w:rStyle w:val="Emphasis"/>
        </w:rPr>
        <w:t xml:space="preserve"> </w:t>
      </w:r>
      <w:r w:rsidRPr="00484031">
        <w:rPr>
          <w:rStyle w:val="Emphasis"/>
        </w:rPr>
        <w:t>chose</w:t>
      </w:r>
      <w:r>
        <w:rPr>
          <w:rStyle w:val="Emphasis"/>
        </w:rPr>
        <w:t xml:space="preserve"> </w:t>
      </w:r>
      <w:r w:rsidRPr="00C15ABE">
        <w:rPr>
          <w:rStyle w:val="Emphasis"/>
        </w:rPr>
        <w:t>the</w:t>
      </w:r>
      <w:r w:rsidRPr="002C5482">
        <w:rPr>
          <w:rStyle w:val="Emphasis"/>
        </w:rPr>
        <w:t xml:space="preserve"> human</w:t>
      </w:r>
      <w:r>
        <w:rPr>
          <w:rStyle w:val="Emphasis"/>
        </w:rPr>
        <w:t xml:space="preserve"> </w:t>
      </w:r>
      <w:r w:rsidRPr="002C5482">
        <w:rPr>
          <w:rStyle w:val="Emphasis"/>
        </w:rPr>
        <w:t>rights</w:t>
      </w:r>
      <w:r>
        <w:rPr>
          <w:rStyle w:val="Emphasis"/>
        </w:rPr>
        <w:t xml:space="preserve"> </w:t>
      </w:r>
      <w:r w:rsidRPr="002C5482">
        <w:rPr>
          <w:rStyle w:val="Emphasis"/>
        </w:rPr>
        <w:t xml:space="preserve">framework and </w:t>
      </w:r>
      <w:r w:rsidRPr="00484031">
        <w:rPr>
          <w:rStyle w:val="Emphasis"/>
        </w:rPr>
        <w:t>rights discourse as a</w:t>
      </w:r>
      <w:r w:rsidRPr="002C5482">
        <w:rPr>
          <w:rStyle w:val="Emphasis"/>
        </w:rPr>
        <w:t xml:space="preserve"> target</w:t>
      </w:r>
      <w:r>
        <w:rPr>
          <w:rStyle w:val="Emphasis"/>
        </w:rPr>
        <w:t xml:space="preserve"> </w:t>
      </w:r>
      <w:r w:rsidRPr="00484031">
        <w:rPr>
          <w:rStyle w:val="Emphasis"/>
        </w:rPr>
        <w:t>sphere of action</w:t>
      </w:r>
      <w:r w:rsidRPr="002C5482">
        <w:rPr>
          <w:rStyle w:val="Emphasis"/>
        </w:rPr>
        <w:t xml:space="preserve"> precisely</w:t>
      </w:r>
      <w:r>
        <w:rPr>
          <w:rStyle w:val="Emphasis"/>
        </w:rPr>
        <w:t xml:space="preserve"> </w:t>
      </w:r>
      <w:r w:rsidRPr="00484031">
        <w:rPr>
          <w:rStyle w:val="Emphasis"/>
        </w:rPr>
        <w:t>because, as</w:t>
      </w:r>
      <w:r w:rsidRPr="002C5482">
        <w:rPr>
          <w:rStyle w:val="Emphasis"/>
        </w:rPr>
        <w:t xml:space="preserve"> was</w:t>
      </w:r>
      <w:r>
        <w:rPr>
          <w:rStyle w:val="Emphasis"/>
        </w:rPr>
        <w:t xml:space="preserve"> </w:t>
      </w:r>
      <w:r w:rsidRPr="00484031">
        <w:rPr>
          <w:rStyle w:val="Emphasis"/>
        </w:rPr>
        <w:t>evident in</w:t>
      </w:r>
      <w:r>
        <w:rPr>
          <w:rStyle w:val="Emphasis"/>
        </w:rPr>
        <w:t xml:space="preserve"> </w:t>
      </w:r>
      <w:r w:rsidRPr="002C5482">
        <w:rPr>
          <w:rStyle w:val="Emphasis"/>
        </w:rPr>
        <w:t>earlier</w:t>
      </w:r>
      <w:r>
        <w:rPr>
          <w:rStyle w:val="Emphasis"/>
        </w:rPr>
        <w:t xml:space="preserve"> </w:t>
      </w:r>
      <w:r w:rsidRPr="002C5482">
        <w:rPr>
          <w:rStyle w:val="Emphasis"/>
        </w:rPr>
        <w:t>struggles</w:t>
      </w:r>
      <w:r>
        <w:rPr>
          <w:rStyle w:val="Emphasis"/>
        </w:rPr>
        <w:t xml:space="preserve"> </w:t>
      </w:r>
      <w:r w:rsidRPr="00484031">
        <w:rPr>
          <w:rStyle w:val="Emphasis"/>
        </w:rPr>
        <w:t>like slavery, civil rights or women’s rights, these were tools</w:t>
      </w:r>
      <w:r>
        <w:rPr>
          <w:rStyle w:val="Emphasis"/>
        </w:rPr>
        <w:t xml:space="preserve"> </w:t>
      </w:r>
      <w:r w:rsidRPr="002C5482">
        <w:rPr>
          <w:rStyle w:val="Emphasis"/>
        </w:rPr>
        <w:t>available</w:t>
      </w:r>
      <w:r>
        <w:rPr>
          <w:rStyle w:val="Emphasis"/>
        </w:rPr>
        <w:t xml:space="preserve"> </w:t>
      </w:r>
      <w:r w:rsidRPr="002C5482">
        <w:rPr>
          <w:rStyle w:val="Emphasis"/>
        </w:rPr>
        <w:t>to them</w:t>
      </w:r>
      <w:r>
        <w:rPr>
          <w:rStyle w:val="Emphasis"/>
        </w:rPr>
        <w:t xml:space="preserve"> </w:t>
      </w:r>
      <w:r w:rsidRPr="00484031">
        <w:rPr>
          <w:rStyle w:val="Emphasis"/>
        </w:rPr>
        <w:t>that had a proven track record</w:t>
      </w:r>
      <w:r>
        <w:rPr>
          <w:rStyle w:val="Emphasis"/>
        </w:rPr>
        <w:t xml:space="preserve"> </w:t>
      </w:r>
      <w:r w:rsidRPr="002C5482">
        <w:rPr>
          <w:rStyle w:val="Emphasis"/>
        </w:rPr>
        <w:t>of</w:t>
      </w:r>
      <w:r>
        <w:rPr>
          <w:rStyle w:val="Emphasis"/>
        </w:rPr>
        <w:t xml:space="preserve"> </w:t>
      </w:r>
      <w:r w:rsidRPr="002C5482">
        <w:rPr>
          <w:rStyle w:val="Emphasis"/>
        </w:rPr>
        <w:t>opening up new possibilities and</w:t>
      </w:r>
      <w:r>
        <w:rPr>
          <w:rStyle w:val="Emphasis"/>
        </w:rPr>
        <w:t xml:space="preserve"> </w:t>
      </w:r>
      <w:r w:rsidRPr="002C5482">
        <w:rPr>
          <w:rStyle w:val="Emphasis"/>
        </w:rPr>
        <w:t>shifting</w:t>
      </w:r>
      <w:r>
        <w:rPr>
          <w:rStyle w:val="Emphasis"/>
        </w:rPr>
        <w:t xml:space="preserve"> </w:t>
      </w:r>
      <w:r w:rsidRPr="002C5482">
        <w:rPr>
          <w:rStyle w:val="Emphasis"/>
        </w:rPr>
        <w:t>previous</w:t>
      </w:r>
      <w:r>
        <w:rPr>
          <w:rStyle w:val="Emphasis"/>
        </w:rPr>
        <w:t xml:space="preserve"> </w:t>
      </w:r>
      <w:r w:rsidRPr="002C5482">
        <w:rPr>
          <w:rStyle w:val="Emphasis"/>
        </w:rPr>
        <w:t>state positions</w:t>
      </w:r>
      <w:r>
        <w:rPr>
          <w:rStyle w:val="Emphasis"/>
        </w:rPr>
        <w:t xml:space="preserve"> </w:t>
      </w:r>
      <w:r w:rsidRPr="002C5482">
        <w:rPr>
          <w:rStyle w:val="Emphasis"/>
        </w:rPr>
        <w:t>and behaviour.</w:t>
      </w:r>
      <w:r w:rsidRPr="002C5482">
        <w:rPr>
          <w:sz w:val="16"/>
        </w:rPr>
        <w:t xml:space="preserve"> </w:t>
      </w:r>
      <w:r w:rsidRPr="00484031">
        <w:rPr>
          <w:rStyle w:val="Emphasis"/>
        </w:rPr>
        <w:t>Indigenous advocates</w:t>
      </w:r>
      <w:r w:rsidRPr="002C5482">
        <w:rPr>
          <w:rStyle w:val="Emphasis"/>
        </w:rPr>
        <w:t xml:space="preserve"> also cleverly </w:t>
      </w:r>
      <w:r w:rsidRPr="00484031">
        <w:rPr>
          <w:rStyle w:val="Emphasis"/>
        </w:rPr>
        <w:t>realised</w:t>
      </w:r>
      <w:r w:rsidRPr="002C5482">
        <w:rPr>
          <w:rStyle w:val="Emphasis"/>
        </w:rPr>
        <w:t xml:space="preserve">, by the 1970s, </w:t>
      </w:r>
      <w:r w:rsidRPr="00484031">
        <w:rPr>
          <w:rStyle w:val="Emphasis"/>
        </w:rPr>
        <w:t>that</w:t>
      </w:r>
      <w:r w:rsidRPr="002C5482">
        <w:rPr>
          <w:rStyle w:val="Emphasis"/>
        </w:rPr>
        <w:t xml:space="preserve"> the</w:t>
      </w:r>
      <w:r>
        <w:rPr>
          <w:rStyle w:val="Emphasis"/>
        </w:rPr>
        <w:t xml:space="preserve"> </w:t>
      </w:r>
      <w:r w:rsidRPr="00484031">
        <w:rPr>
          <w:rStyle w:val="Emphasis"/>
        </w:rPr>
        <w:t>anti-discrimination and decolonisation frames could be used together</w:t>
      </w:r>
      <w:r>
        <w:rPr>
          <w:rStyle w:val="Emphasis"/>
        </w:rPr>
        <w:t xml:space="preserve"> </w:t>
      </w:r>
      <w:r w:rsidRPr="002C5482">
        <w:rPr>
          <w:rStyle w:val="Emphasis"/>
        </w:rPr>
        <w:t>against states</w:t>
      </w:r>
      <w:r w:rsidRPr="002C5482">
        <w:rPr>
          <w:sz w:val="16"/>
        </w:rPr>
        <w:t xml:space="preserve">. </w:t>
      </w:r>
      <w:r w:rsidRPr="002C5482">
        <w:rPr>
          <w:rStyle w:val="StyleUnderline"/>
        </w:rPr>
        <w:t>States did, in no way, nefariously impose a rights framework on Indigenous peoples</w:t>
      </w:r>
      <w:r w:rsidRPr="002C5482">
        <w:rPr>
          <w:sz w:val="16"/>
        </w:rPr>
        <w:t xml:space="preserve">. </w:t>
      </w:r>
      <w:r w:rsidRPr="002C5482">
        <w:rPr>
          <w:rStyle w:val="Emphasis"/>
        </w:rPr>
        <w:t>Rather, Indigenous organisations and</w:t>
      </w:r>
      <w:r>
        <w:rPr>
          <w:rStyle w:val="Emphasis"/>
        </w:rPr>
        <w:t xml:space="preserve"> </w:t>
      </w:r>
      <w:r w:rsidRPr="00C15ABE">
        <w:rPr>
          <w:rStyle w:val="Emphasis"/>
        </w:rPr>
        <w:t>savvy Indigenous political actors</w:t>
      </w:r>
      <w:r w:rsidRPr="002C5482">
        <w:rPr>
          <w:rStyle w:val="Emphasis"/>
        </w:rPr>
        <w:t xml:space="preserve"> deliberately chose to</w:t>
      </w:r>
      <w:r>
        <w:rPr>
          <w:rStyle w:val="Emphasis"/>
        </w:rPr>
        <w:t xml:space="preserve"> </w:t>
      </w:r>
      <w:r w:rsidRPr="002C5482">
        <w:rPr>
          <w:rStyle w:val="Emphasis"/>
        </w:rPr>
        <w:t>frame</w:t>
      </w:r>
      <w:r>
        <w:rPr>
          <w:rStyle w:val="Emphasis"/>
        </w:rPr>
        <w:t xml:space="preserve"> </w:t>
      </w:r>
      <w:r w:rsidRPr="002C5482">
        <w:rPr>
          <w:rStyle w:val="Emphasis"/>
        </w:rPr>
        <w:t>their self-determination</w:t>
      </w:r>
      <w:r>
        <w:rPr>
          <w:rStyle w:val="Emphasis"/>
        </w:rPr>
        <w:t xml:space="preserve"> </w:t>
      </w:r>
      <w:r w:rsidRPr="002C5482">
        <w:rPr>
          <w:rStyle w:val="Emphasis"/>
        </w:rPr>
        <w:t>struggles</w:t>
      </w:r>
      <w:r>
        <w:rPr>
          <w:rStyle w:val="Emphasis"/>
        </w:rPr>
        <w:t xml:space="preserve"> </w:t>
      </w:r>
      <w:r w:rsidRPr="002C5482">
        <w:rPr>
          <w:rStyle w:val="Emphasis"/>
        </w:rPr>
        <w:t>within the human rights framework</w:t>
      </w:r>
      <w:r>
        <w:rPr>
          <w:rStyle w:val="Emphasis"/>
        </w:rPr>
        <w:t xml:space="preserve"> </w:t>
      </w:r>
      <w:r w:rsidRPr="002C5482">
        <w:rPr>
          <w:rStyle w:val="Emphasis"/>
        </w:rPr>
        <w:t>in order to bring</w:t>
      </w:r>
      <w:r>
        <w:rPr>
          <w:rStyle w:val="Emphasis"/>
        </w:rPr>
        <w:t xml:space="preserve"> </w:t>
      </w:r>
      <w:r w:rsidRPr="002C5482">
        <w:rPr>
          <w:rStyle w:val="Emphasis"/>
        </w:rPr>
        <w:t>states</w:t>
      </w:r>
      <w:r>
        <w:rPr>
          <w:rStyle w:val="Emphasis"/>
        </w:rPr>
        <w:t xml:space="preserve"> </w:t>
      </w:r>
      <w:r w:rsidRPr="002C5482">
        <w:rPr>
          <w:rStyle w:val="Emphasis"/>
        </w:rPr>
        <w:t>into a double</w:t>
      </w:r>
      <w:r>
        <w:rPr>
          <w:rStyle w:val="Emphasis"/>
        </w:rPr>
        <w:t xml:space="preserve"> </w:t>
      </w:r>
      <w:r w:rsidRPr="002C5482">
        <w:rPr>
          <w:rStyle w:val="Emphasis"/>
        </w:rPr>
        <w:t>bind</w:t>
      </w:r>
      <w:r>
        <w:rPr>
          <w:rStyle w:val="Emphasis"/>
        </w:rPr>
        <w:t xml:space="preserve"> </w:t>
      </w:r>
      <w:r w:rsidRPr="002C5482">
        <w:rPr>
          <w:rStyle w:val="Emphasis"/>
        </w:rPr>
        <w:t>where they could not credibly claim to adhere to human rights and claim that they uphold equality while simultaneously denying Indigenous peoples’ human rights and leaving them with a diminished and unequal right of self-determination</w:t>
      </w:r>
      <w:r w:rsidRPr="002C5482">
        <w:rPr>
          <w:sz w:val="16"/>
        </w:rPr>
        <w:t xml:space="preserve">. </w:t>
      </w:r>
      <w:r w:rsidRPr="002C5482">
        <w:rPr>
          <w:rStyle w:val="Emphasis"/>
        </w:rPr>
        <w:t>But, because he is caught in</w:t>
      </w:r>
      <w:r>
        <w:rPr>
          <w:rStyle w:val="Emphasis"/>
        </w:rPr>
        <w:t xml:space="preserve"> </w:t>
      </w:r>
      <w:r w:rsidRPr="00484031">
        <w:rPr>
          <w:rStyle w:val="Emphasis"/>
        </w:rPr>
        <w:t>the pessimism</w:t>
      </w:r>
      <w:r>
        <w:rPr>
          <w:rStyle w:val="Emphasis"/>
        </w:rPr>
        <w:t xml:space="preserve"> </w:t>
      </w:r>
      <w:r w:rsidRPr="00484031">
        <w:rPr>
          <w:rStyle w:val="Emphasis"/>
        </w:rPr>
        <w:t>trap</w:t>
      </w:r>
      <w:r w:rsidRPr="002C5482">
        <w:rPr>
          <w:rStyle w:val="Emphasis"/>
        </w:rPr>
        <w:t xml:space="preserve"> of</w:t>
      </w:r>
      <w:r>
        <w:rPr>
          <w:rStyle w:val="Emphasis"/>
        </w:rPr>
        <w:t xml:space="preserve"> </w:t>
      </w:r>
      <w:r w:rsidRPr="002C5482">
        <w:rPr>
          <w:rStyle w:val="Emphasis"/>
        </w:rPr>
        <w:t>seeing</w:t>
      </w:r>
      <w:r>
        <w:rPr>
          <w:rStyle w:val="Emphasis"/>
        </w:rPr>
        <w:t xml:space="preserve"> </w:t>
      </w:r>
      <w:r w:rsidRPr="002C5482">
        <w:rPr>
          <w:rStyle w:val="Emphasis"/>
        </w:rPr>
        <w:t>the</w:t>
      </w:r>
      <w:r>
        <w:rPr>
          <w:rStyle w:val="Emphasis"/>
        </w:rPr>
        <w:t xml:space="preserve"> </w:t>
      </w:r>
      <w:r w:rsidRPr="002C5482">
        <w:rPr>
          <w:rStyle w:val="Emphasis"/>
        </w:rPr>
        <w:t>state</w:t>
      </w:r>
      <w:r>
        <w:rPr>
          <w:rStyle w:val="Emphasis"/>
        </w:rPr>
        <w:t xml:space="preserve"> </w:t>
      </w:r>
      <w:r w:rsidRPr="002C5482">
        <w:rPr>
          <w:rStyle w:val="Emphasis"/>
        </w:rPr>
        <w:t>only</w:t>
      </w:r>
      <w:r>
        <w:rPr>
          <w:rStyle w:val="Emphasis"/>
        </w:rPr>
        <w:t xml:space="preserve"> </w:t>
      </w:r>
      <w:r w:rsidRPr="002C5482">
        <w:rPr>
          <w:rStyle w:val="Emphasis"/>
        </w:rPr>
        <w:t>as</w:t>
      </w:r>
      <w:r>
        <w:rPr>
          <w:rStyle w:val="Emphasis"/>
        </w:rPr>
        <w:t xml:space="preserve"> </w:t>
      </w:r>
      <w:r w:rsidRPr="002C5482">
        <w:rPr>
          <w:rStyle w:val="Emphasis"/>
        </w:rPr>
        <w:t>unified,</w:t>
      </w:r>
      <w:r>
        <w:rPr>
          <w:rStyle w:val="Emphasis"/>
        </w:rPr>
        <w:t xml:space="preserve"> </w:t>
      </w:r>
      <w:r w:rsidRPr="002C5482">
        <w:rPr>
          <w:rStyle w:val="Emphasis"/>
        </w:rPr>
        <w:t>deliberate</w:t>
      </w:r>
      <w:r>
        <w:rPr>
          <w:rStyle w:val="Emphasis"/>
        </w:rPr>
        <w:t xml:space="preserve"> </w:t>
      </w:r>
      <w:r w:rsidRPr="002C5482">
        <w:rPr>
          <w:rStyle w:val="Emphasis"/>
        </w:rPr>
        <w:t>and</w:t>
      </w:r>
      <w:r>
        <w:rPr>
          <w:rStyle w:val="Emphasis"/>
        </w:rPr>
        <w:t xml:space="preserve"> </w:t>
      </w:r>
      <w:r w:rsidRPr="002C5482">
        <w:rPr>
          <w:rStyle w:val="Emphasis"/>
        </w:rPr>
        <w:t>unchanging, Corntassel</w:t>
      </w:r>
      <w:r>
        <w:rPr>
          <w:rStyle w:val="Emphasis"/>
        </w:rPr>
        <w:t xml:space="preserve"> </w:t>
      </w:r>
      <w:r w:rsidRPr="00484031">
        <w:rPr>
          <w:rStyle w:val="Emphasis"/>
        </w:rPr>
        <w:t>overlooks a</w:t>
      </w:r>
      <w:r w:rsidRPr="002C5482">
        <w:rPr>
          <w:rStyle w:val="Emphasis"/>
        </w:rPr>
        <w:t>nd</w:t>
      </w:r>
      <w:r>
        <w:rPr>
          <w:rStyle w:val="Emphasis"/>
        </w:rPr>
        <w:t xml:space="preserve"> </w:t>
      </w:r>
      <w:r w:rsidRPr="002C5482">
        <w:rPr>
          <w:rStyle w:val="Emphasis"/>
        </w:rPr>
        <w:t>diminishes</w:t>
      </w:r>
      <w:r>
        <w:rPr>
          <w:rStyle w:val="Emphasis"/>
        </w:rPr>
        <w:t xml:space="preserve"> </w:t>
      </w:r>
      <w:r w:rsidRPr="002C5482">
        <w:rPr>
          <w:rStyle w:val="Emphasis"/>
        </w:rPr>
        <w:t>the clear</w:t>
      </w:r>
      <w:r>
        <w:rPr>
          <w:rStyle w:val="Emphasis"/>
        </w:rPr>
        <w:t xml:space="preserve"> </w:t>
      </w:r>
      <w:r w:rsidRPr="002C5482">
        <w:rPr>
          <w:rStyle w:val="Emphasis"/>
        </w:rPr>
        <w:t>story of Indigenous</w:t>
      </w:r>
      <w:r>
        <w:rPr>
          <w:rStyle w:val="Emphasis"/>
        </w:rPr>
        <w:t xml:space="preserve"> </w:t>
      </w:r>
      <w:r w:rsidRPr="002C5482">
        <w:rPr>
          <w:rStyle w:val="Emphasis"/>
        </w:rPr>
        <w:t>agency</w:t>
      </w:r>
      <w:r>
        <w:rPr>
          <w:rStyle w:val="Emphasis"/>
        </w:rPr>
        <w:t xml:space="preserve"> </w:t>
      </w:r>
      <w:r w:rsidRPr="002C5482">
        <w:rPr>
          <w:rStyle w:val="Emphasis"/>
        </w:rPr>
        <w:t>and</w:t>
      </w:r>
      <w:r>
        <w:rPr>
          <w:rStyle w:val="Emphasis"/>
        </w:rPr>
        <w:t xml:space="preserve"> </w:t>
      </w:r>
      <w:r w:rsidRPr="002C5482">
        <w:rPr>
          <w:rStyle w:val="Emphasis"/>
        </w:rPr>
        <w:t>the potential for</w:t>
      </w:r>
      <w:r>
        <w:rPr>
          <w:rStyle w:val="Emphasis"/>
        </w:rPr>
        <w:t xml:space="preserve"> </w:t>
      </w:r>
      <w:r w:rsidRPr="00484031">
        <w:rPr>
          <w:rStyle w:val="Emphasis"/>
        </w:rPr>
        <w:t>positive change</w:t>
      </w:r>
      <w:r>
        <w:rPr>
          <w:rStyle w:val="Emphasis"/>
        </w:rPr>
        <w:t xml:space="preserve"> </w:t>
      </w:r>
      <w:r w:rsidRPr="002C5482">
        <w:rPr>
          <w:rStyle w:val="Emphasis"/>
        </w:rPr>
        <w:t>in</w:t>
      </w:r>
      <w:r>
        <w:rPr>
          <w:rStyle w:val="Emphasis"/>
        </w:rPr>
        <w:t xml:space="preserve"> </w:t>
      </w:r>
      <w:r w:rsidRPr="002C5482">
        <w:rPr>
          <w:rStyle w:val="Emphasis"/>
        </w:rPr>
        <w:t>advancing</w:t>
      </w:r>
      <w:r>
        <w:rPr>
          <w:rStyle w:val="Emphasis"/>
        </w:rPr>
        <w:t xml:space="preserve"> </w:t>
      </w:r>
      <w:r w:rsidRPr="002C5482">
        <w:rPr>
          <w:rStyle w:val="Emphasis"/>
        </w:rPr>
        <w:t>self-determination</w:t>
      </w:r>
      <w:r>
        <w:rPr>
          <w:rStyle w:val="Emphasis"/>
        </w:rPr>
        <w:t xml:space="preserve"> </w:t>
      </w:r>
      <w:r w:rsidRPr="002C5482">
        <w:rPr>
          <w:rStyle w:val="Emphasis"/>
        </w:rPr>
        <w:t>in a multitude of ways.</w:t>
      </w:r>
    </w:p>
    <w:p w14:paraId="1A9824DB" w14:textId="77777777" w:rsidR="00946B03" w:rsidRPr="0002286B" w:rsidRDefault="00946B03" w:rsidP="00946B03">
      <w:pPr>
        <w:pStyle w:val="Heading4"/>
      </w:pPr>
      <w:r w:rsidRPr="0002286B">
        <w:t>Epistemic Alt Fails- Reducing colonialism to cognitive illusions ignores structures of domination.</w:t>
      </w:r>
      <w:r>
        <w:t xml:space="preserve"> </w:t>
      </w:r>
      <w:r w:rsidRPr="0002286B">
        <w:t>Remedying injustice requires  material resistance, not decolonizing thought.</w:t>
      </w:r>
    </w:p>
    <w:p w14:paraId="59CAAEEA" w14:textId="77777777" w:rsidR="00946B03" w:rsidRDefault="00946B03" w:rsidP="00946B03">
      <w:pPr>
        <w:rPr>
          <w:rFonts w:ascii="Georgia" w:eastAsia="Georgia" w:hAnsi="Georgia" w:cs="Georgia"/>
          <w:b/>
          <w:sz w:val="24"/>
          <w:szCs w:val="24"/>
        </w:rPr>
      </w:pPr>
      <w:r>
        <w:rPr>
          <w:rFonts w:ascii="Georgia" w:eastAsia="Georgia" w:hAnsi="Georgia" w:cs="Georgia"/>
          <w:b/>
          <w:sz w:val="24"/>
          <w:szCs w:val="24"/>
        </w:rPr>
        <w:t>Temin</w:t>
      </w:r>
      <w:r>
        <w:rPr>
          <w:rFonts w:ascii="Georgia" w:eastAsia="Georgia" w:hAnsi="Georgia" w:cs="Georgia"/>
          <w:sz w:val="24"/>
          <w:szCs w:val="24"/>
        </w:rPr>
        <w:t>, Associate Professor of Political Science at UMICH and Political Theorist, 20</w:t>
      </w:r>
      <w:r>
        <w:rPr>
          <w:rFonts w:ascii="Georgia" w:eastAsia="Georgia" w:hAnsi="Georgia" w:cs="Georgia"/>
          <w:b/>
          <w:sz w:val="24"/>
          <w:szCs w:val="24"/>
        </w:rPr>
        <w:t>24</w:t>
      </w:r>
    </w:p>
    <w:p w14:paraId="4FA51A2D" w14:textId="77777777" w:rsidR="00946B03" w:rsidRDefault="00946B03" w:rsidP="00946B03">
      <w:pPr>
        <w:rPr>
          <w:rFonts w:ascii="Georgia" w:eastAsia="Georgia" w:hAnsi="Georgia" w:cs="Georgia"/>
          <w:sz w:val="28"/>
          <w:szCs w:val="28"/>
        </w:rPr>
      </w:pPr>
      <w:r>
        <w:rPr>
          <w:rFonts w:ascii="Georgia" w:eastAsia="Georgia" w:hAnsi="Georgia" w:cs="Georgia"/>
        </w:rPr>
        <w:t xml:space="preserve">David Myer, “A decolonial wrong turn: Walter Mignolo’s epistemic politics”, Constellations Weekly, 03/06/2024, </w:t>
      </w:r>
      <w:hyperlink r:id="rId11">
        <w:r>
          <w:rPr>
            <w:rFonts w:ascii="Georgia" w:eastAsia="Georgia" w:hAnsi="Georgia" w:cs="Georgia"/>
            <w:color w:val="1155CC"/>
            <w:u w:val="single"/>
          </w:rPr>
          <w:t>https://doi.org/10.1111/1467-8675.12744</w:t>
        </w:r>
      </w:hyperlink>
      <w:r>
        <w:rPr>
          <w:rFonts w:ascii="Georgia" w:eastAsia="Georgia" w:hAnsi="Georgia" w:cs="Georgia"/>
        </w:rPr>
        <w:t xml:space="preserve">, Accessed 07/14/2025, HDCSW VG-AS </w:t>
      </w:r>
    </w:p>
    <w:p w14:paraId="0BEA2204" w14:textId="77777777" w:rsidR="00946B03" w:rsidRDefault="00946B03" w:rsidP="00946B03">
      <w:pPr>
        <w:rPr>
          <w:rFonts w:ascii="Georgia" w:eastAsia="Georgia" w:hAnsi="Georgia" w:cs="Georgia"/>
          <w:sz w:val="16"/>
          <w:szCs w:val="16"/>
        </w:rPr>
      </w:pPr>
      <w:r>
        <w:rPr>
          <w:rFonts w:ascii="Georgia" w:eastAsia="Georgia" w:hAnsi="Georgia" w:cs="Georgia"/>
          <w:sz w:val="16"/>
          <w:szCs w:val="16"/>
        </w:rPr>
        <w:t xml:space="preserve">Beyond settler </w:t>
      </w:r>
      <w:r w:rsidRPr="00C15ABE">
        <w:rPr>
          <w:rFonts w:ascii="Georgia" w:eastAsia="Georgia" w:hAnsi="Georgia" w:cs="Georgia"/>
          <w:sz w:val="16"/>
          <w:szCs w:val="16"/>
        </w:rPr>
        <w:t>colonialism, this</w:t>
      </w:r>
      <w:r w:rsidRPr="00C15ABE">
        <w:rPr>
          <w:rFonts w:ascii="Georgia" w:eastAsia="Georgia" w:hAnsi="Georgia" w:cs="Georgia"/>
        </w:rPr>
        <w:t xml:space="preserve"> </w:t>
      </w:r>
      <w:r w:rsidRPr="00C15ABE">
        <w:rPr>
          <w:rFonts w:ascii="Georgia" w:eastAsia="Georgia" w:hAnsi="Georgia" w:cs="Georgia"/>
          <w:u w:val="single"/>
        </w:rPr>
        <w:t>inattention to</w:t>
      </w:r>
      <w:r w:rsidRPr="00C15ABE">
        <w:rPr>
          <w:rFonts w:ascii="Georgia" w:eastAsia="Georgia" w:hAnsi="Georgia" w:cs="Georgia"/>
          <w:sz w:val="24"/>
          <w:szCs w:val="24"/>
        </w:rPr>
        <w:t xml:space="preserve"> the</w:t>
      </w:r>
      <w:r w:rsidRPr="00C15ABE">
        <w:rPr>
          <w:rFonts w:ascii="Georgia" w:eastAsia="Georgia" w:hAnsi="Georgia" w:cs="Georgia"/>
          <w:u w:val="single"/>
        </w:rPr>
        <w:t xml:space="preserve"> ideologically mediated character of political epistemology</w:t>
      </w:r>
      <w:r w:rsidRPr="00C15ABE">
        <w:rPr>
          <w:rFonts w:ascii="Georgia" w:eastAsia="Georgia" w:hAnsi="Georgia" w:cs="Georgia"/>
        </w:rPr>
        <w:t xml:space="preserve"> </w:t>
      </w:r>
      <w:r w:rsidRPr="00C15ABE">
        <w:rPr>
          <w:rFonts w:ascii="Georgia" w:eastAsia="Georgia" w:hAnsi="Georgia" w:cs="Georgia"/>
          <w:sz w:val="16"/>
          <w:szCs w:val="16"/>
        </w:rPr>
        <w:t>also</w:t>
      </w:r>
      <w:r w:rsidRPr="00C15ABE">
        <w:rPr>
          <w:rFonts w:ascii="Georgia" w:eastAsia="Georgia" w:hAnsi="Georgia" w:cs="Georgia"/>
        </w:rPr>
        <w:t xml:space="preserve"> </w:t>
      </w:r>
      <w:r w:rsidRPr="00C15ABE">
        <w:rPr>
          <w:rFonts w:ascii="Georgia" w:eastAsia="Georgia" w:hAnsi="Georgia" w:cs="Georgia"/>
          <w:u w:val="single"/>
        </w:rPr>
        <w:t xml:space="preserve">tends to displace </w:t>
      </w:r>
      <w:r w:rsidRPr="00C15ABE">
        <w:rPr>
          <w:rFonts w:ascii="Georgia" w:eastAsia="Georgia" w:hAnsi="Georgia" w:cs="Georgia"/>
          <w:sz w:val="16"/>
          <w:szCs w:val="16"/>
        </w:rPr>
        <w:t>other</w:t>
      </w:r>
      <w:r w:rsidRPr="00C15ABE">
        <w:rPr>
          <w:rFonts w:ascii="Georgia" w:eastAsia="Georgia" w:hAnsi="Georgia" w:cs="Georgia"/>
        </w:rPr>
        <w:t xml:space="preserve"> </w:t>
      </w:r>
      <w:r w:rsidRPr="00C15ABE">
        <w:rPr>
          <w:rFonts w:ascii="Georgia" w:eastAsia="Georgia" w:hAnsi="Georgia" w:cs="Georgia"/>
          <w:u w:val="single"/>
        </w:rPr>
        <w:t xml:space="preserve">valuable analytics by divorcing them from historically grounded accounts of </w:t>
      </w:r>
      <w:r w:rsidRPr="00C15ABE">
        <w:rPr>
          <w:rFonts w:ascii="Georgia" w:eastAsia="Georgia" w:hAnsi="Georgia" w:cs="Georgia"/>
          <w:b/>
          <w:u w:val="single"/>
        </w:rPr>
        <w:t>material reproduction.</w:t>
      </w:r>
      <w:r>
        <w:rPr>
          <w:rFonts w:ascii="Georgia" w:eastAsia="Georgia" w:hAnsi="Georgia" w:cs="Georgia"/>
          <w:u w:val="single"/>
        </w:rPr>
        <w:t xml:space="preserve"> </w:t>
      </w:r>
      <w:r>
        <w:rPr>
          <w:rFonts w:ascii="Georgia" w:eastAsia="Georgia" w:hAnsi="Georgia" w:cs="Georgia"/>
          <w:sz w:val="24"/>
          <w:szCs w:val="24"/>
        </w:rPr>
        <w:t xml:space="preserve">To take only one example, </w:t>
      </w:r>
      <w:r>
        <w:rPr>
          <w:rFonts w:ascii="Georgia" w:eastAsia="Georgia" w:hAnsi="Georgia" w:cs="Georgia"/>
          <w:u w:val="single"/>
        </w:rPr>
        <w:t xml:space="preserve">Mignolo </w:t>
      </w:r>
      <w:r>
        <w:rPr>
          <w:rFonts w:ascii="Georgia" w:eastAsia="Georgia" w:hAnsi="Georgia" w:cs="Georgia"/>
          <w:sz w:val="16"/>
          <w:szCs w:val="16"/>
        </w:rPr>
        <w:t>likewise</w:t>
      </w:r>
      <w:r>
        <w:rPr>
          <w:rFonts w:ascii="Georgia" w:eastAsia="Georgia" w:hAnsi="Georgia" w:cs="Georgia"/>
          <w:sz w:val="16"/>
          <w:szCs w:val="16"/>
          <w:u w:val="single"/>
        </w:rPr>
        <w:t xml:space="preserve"> </w:t>
      </w:r>
      <w:r>
        <w:rPr>
          <w:rFonts w:ascii="Georgia" w:eastAsia="Georgia" w:hAnsi="Georgia" w:cs="Georgia"/>
          <w:u w:val="single"/>
        </w:rPr>
        <w:t xml:space="preserve">treats capitalism as a form of knowledge </w:t>
      </w:r>
      <w:r>
        <w:rPr>
          <w:rFonts w:ascii="Georgia" w:eastAsia="Georgia" w:hAnsi="Georgia" w:cs="Georgia"/>
          <w:sz w:val="16"/>
          <w:szCs w:val="16"/>
        </w:rPr>
        <w:t>that he labels as “economic coloniality,”</w:t>
      </w:r>
      <w:r>
        <w:rPr>
          <w:rFonts w:ascii="Georgia" w:eastAsia="Georgia" w:hAnsi="Georgia" w:cs="Georgia"/>
        </w:rPr>
        <w:t xml:space="preserve"> </w:t>
      </w:r>
      <w:r>
        <w:rPr>
          <w:rFonts w:ascii="Georgia" w:eastAsia="Georgia" w:hAnsi="Georgia" w:cs="Georgia"/>
          <w:u w:val="single"/>
        </w:rPr>
        <w:t xml:space="preserve">rather than the material </w:t>
      </w:r>
      <w:r>
        <w:rPr>
          <w:rFonts w:ascii="Georgia" w:eastAsia="Georgia" w:hAnsi="Georgia" w:cs="Georgia"/>
          <w:sz w:val="24"/>
          <w:szCs w:val="24"/>
          <w:u w:val="single"/>
        </w:rPr>
        <w:t>practices</w:t>
      </w:r>
      <w:r>
        <w:rPr>
          <w:rFonts w:ascii="Georgia" w:eastAsia="Georgia" w:hAnsi="Georgia" w:cs="Georgia"/>
          <w:sz w:val="16"/>
          <w:szCs w:val="16"/>
        </w:rPr>
        <w:t xml:space="preserve"> and forms of productive power that secure the process of “self-valorizing value” (i.e., profit-making and accumulation) in partthrough colonial conquest. In general, Mignolo’s suggestion here is that racism and patriarchy ought to be apprehended as ontological-qua-epistemological hierarchies, as opposed to social practices of defining disposable and exploitable populations that vary (alongside and with class formation) with social formations or regimes.</w:t>
      </w:r>
      <w:r>
        <w:rPr>
          <w:rFonts w:ascii="Georgia" w:eastAsia="Georgia" w:hAnsi="Georgia" w:cs="Georgia"/>
          <w:u w:val="single"/>
        </w:rPr>
        <w:t xml:space="preserve"> </w:t>
      </w:r>
      <w:r w:rsidRPr="00484031">
        <w:rPr>
          <w:rFonts w:ascii="Georgia" w:eastAsia="Georgia" w:hAnsi="Georgia" w:cs="Georgia"/>
          <w:u w:val="single"/>
        </w:rPr>
        <w:t>The tendency to posit</w:t>
      </w:r>
      <w:r>
        <w:rPr>
          <w:rFonts w:ascii="Georgia" w:eastAsia="Georgia" w:hAnsi="Georgia" w:cs="Georgia"/>
          <w:u w:val="single"/>
        </w:rPr>
        <w:t xml:space="preserve"> </w:t>
      </w:r>
      <w:r>
        <w:rPr>
          <w:rFonts w:ascii="Georgia" w:eastAsia="Georgia" w:hAnsi="Georgia" w:cs="Georgia"/>
          <w:sz w:val="16"/>
          <w:szCs w:val="16"/>
        </w:rPr>
        <w:t>these</w:t>
      </w:r>
      <w:r>
        <w:rPr>
          <w:rFonts w:ascii="Georgia" w:eastAsia="Georgia" w:hAnsi="Georgia" w:cs="Georgia"/>
        </w:rPr>
        <w:t xml:space="preserve"> </w:t>
      </w:r>
      <w:r w:rsidRPr="00484031">
        <w:rPr>
          <w:rFonts w:ascii="Georgia" w:eastAsia="Georgia" w:hAnsi="Georgia" w:cs="Georgia"/>
          <w:u w:val="single"/>
        </w:rPr>
        <w:t xml:space="preserve">a priori meta-logics </w:t>
      </w:r>
      <w:r w:rsidRPr="00484031">
        <w:rPr>
          <w:rFonts w:ascii="Georgia" w:eastAsia="Georgia" w:hAnsi="Georgia" w:cs="Georgia"/>
          <w:b/>
          <w:u w:val="single"/>
        </w:rPr>
        <w:t>reduce</w:t>
      </w:r>
      <w:r>
        <w:rPr>
          <w:rFonts w:ascii="Georgia" w:eastAsia="Georgia" w:hAnsi="Georgia" w:cs="Georgia"/>
          <w:b/>
          <w:u w:val="single"/>
        </w:rPr>
        <w:t xml:space="preserve"> </w:t>
      </w:r>
      <w:r>
        <w:rPr>
          <w:rFonts w:ascii="Georgia" w:eastAsia="Georgia" w:hAnsi="Georgia" w:cs="Georgia"/>
          <w:u w:val="single"/>
        </w:rPr>
        <w:t xml:space="preserve">what other thinkers have productively theorized as quite </w:t>
      </w:r>
      <w:r w:rsidRPr="00484031">
        <w:rPr>
          <w:rFonts w:ascii="Georgia" w:eastAsia="Georgia" w:hAnsi="Georgia" w:cs="Georgia"/>
          <w:b/>
          <w:u w:val="single"/>
        </w:rPr>
        <w:t>material structures of colonial and racial capitalism</w:t>
      </w:r>
      <w:r>
        <w:rPr>
          <w:rFonts w:ascii="Georgia" w:eastAsia="Georgia" w:hAnsi="Georgia" w:cs="Georgia"/>
          <w:sz w:val="16"/>
          <w:szCs w:val="16"/>
        </w:rPr>
        <w:t xml:space="preserve"> (Bhambra, 2021a; BurdenStelly, 2020; Ulas Ince, 2018) to “economic coloniality” from which one has an “option” to escape the thought patterns thereof. </w:t>
      </w:r>
    </w:p>
    <w:p w14:paraId="3027BBFC" w14:textId="77777777" w:rsidR="00946B03" w:rsidRDefault="00946B03" w:rsidP="00946B03">
      <w:pPr>
        <w:rPr>
          <w:rFonts w:ascii="Georgia" w:eastAsia="Georgia" w:hAnsi="Georgia" w:cs="Georgia"/>
        </w:rPr>
      </w:pPr>
      <w:r>
        <w:rPr>
          <w:rFonts w:ascii="Georgia" w:eastAsia="Georgia" w:hAnsi="Georgia" w:cs="Georgia"/>
        </w:rPr>
        <w:t xml:space="preserve">5 MIGNOLO’S EPISTEMIC POLITICS </w:t>
      </w:r>
    </w:p>
    <w:p w14:paraId="7F6385CA" w14:textId="77777777" w:rsidR="00946B03" w:rsidRDefault="00946B03" w:rsidP="00946B03">
      <w:pPr>
        <w:rPr>
          <w:rFonts w:ascii="Georgia" w:eastAsia="Georgia" w:hAnsi="Georgia" w:cs="Georgia"/>
          <w:sz w:val="16"/>
          <w:szCs w:val="16"/>
        </w:rPr>
      </w:pPr>
      <w:r>
        <w:rPr>
          <w:rFonts w:ascii="Georgia" w:eastAsia="Georgia" w:hAnsi="Georgia" w:cs="Georgia"/>
          <w:sz w:val="16"/>
          <w:szCs w:val="16"/>
        </w:rPr>
        <w:t>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w:t>
      </w:r>
      <w:r>
        <w:rPr>
          <w:rFonts w:ascii="Georgia" w:eastAsia="Georgia" w:hAnsi="Georgia" w:cs="Georgia"/>
          <w:sz w:val="16"/>
          <w:szCs w:val="16"/>
          <w:u w:val="single"/>
        </w:rPr>
        <w:t>t</w:t>
      </w:r>
      <w:r>
        <w:rPr>
          <w:rFonts w:ascii="Georgia" w:eastAsia="Georgia" w:hAnsi="Georgia" w:cs="Georgia"/>
          <w:sz w:val="24"/>
          <w:szCs w:val="24"/>
          <w:u w:val="single"/>
        </w:rPr>
        <w:t xml:space="preserve"> </w:t>
      </w:r>
      <w:r>
        <w:rPr>
          <w:rFonts w:ascii="Georgia" w:eastAsia="Georgia" w:hAnsi="Georgia" w:cs="Georgia"/>
          <w:u w:val="single"/>
        </w:rPr>
        <w:t xml:space="preserve">Mignolo’s version of </w:t>
      </w:r>
      <w:r w:rsidRPr="00484031">
        <w:rPr>
          <w:rFonts w:ascii="Georgia" w:eastAsia="Georgia" w:hAnsi="Georgia" w:cs="Georgia"/>
          <w:u w:val="single"/>
        </w:rPr>
        <w:t>decolonial thought does not</w:t>
      </w:r>
      <w:r>
        <w:rPr>
          <w:rFonts w:ascii="Georgia" w:eastAsia="Georgia" w:hAnsi="Georgia" w:cs="Georgia"/>
          <w:u w:val="single"/>
        </w:rPr>
        <w:t xml:space="preserve"> really function as critique with respect to</w:t>
      </w:r>
      <w:r>
        <w:rPr>
          <w:rFonts w:ascii="Georgia" w:eastAsia="Georgia" w:hAnsi="Georgia" w:cs="Georgia"/>
        </w:rPr>
        <w:t xml:space="preserve"> </w:t>
      </w:r>
      <w:r>
        <w:rPr>
          <w:rFonts w:ascii="Georgia" w:eastAsia="Georgia" w:hAnsi="Georgia" w:cs="Georgia"/>
          <w:sz w:val="16"/>
          <w:szCs w:val="16"/>
        </w:rPr>
        <w:t>at least</w:t>
      </w:r>
      <w:r>
        <w:rPr>
          <w:rFonts w:ascii="Georgia" w:eastAsia="Georgia" w:hAnsi="Georgia" w:cs="Georgia"/>
          <w:sz w:val="24"/>
          <w:szCs w:val="24"/>
        </w:rPr>
        <w:t xml:space="preserve"> </w:t>
      </w:r>
      <w:r>
        <w:rPr>
          <w:rFonts w:ascii="Georgia" w:eastAsia="Georgia" w:hAnsi="Georgia" w:cs="Georgia"/>
          <w:u w:val="single"/>
        </w:rPr>
        <w:t xml:space="preserve">two desirable criteria for a specific critique of colonial power relations: (1) the capacity to </w:t>
      </w:r>
      <w:r w:rsidRPr="00484031">
        <w:rPr>
          <w:rFonts w:ascii="Georgia" w:eastAsia="Georgia" w:hAnsi="Georgia" w:cs="Georgia"/>
          <w:u w:val="single"/>
        </w:rPr>
        <w:t xml:space="preserve">account for the </w:t>
      </w:r>
      <w:r w:rsidRPr="00484031">
        <w:rPr>
          <w:rFonts w:ascii="Georgia" w:eastAsia="Georgia" w:hAnsi="Georgia" w:cs="Georgia"/>
          <w:b/>
          <w:u w:val="single"/>
        </w:rPr>
        <w:t xml:space="preserve">objective </w:t>
      </w:r>
      <w:r w:rsidRPr="00484031">
        <w:rPr>
          <w:rFonts w:ascii="Georgia" w:eastAsia="Georgia" w:hAnsi="Georgia" w:cs="Georgia"/>
          <w:u w:val="single"/>
        </w:rPr>
        <w:t xml:space="preserve">and </w:t>
      </w:r>
      <w:r w:rsidRPr="00484031">
        <w:rPr>
          <w:rFonts w:ascii="Georgia" w:eastAsia="Georgia" w:hAnsi="Georgia" w:cs="Georgia"/>
          <w:b/>
          <w:u w:val="single"/>
        </w:rPr>
        <w:t xml:space="preserve">subjective </w:t>
      </w:r>
      <w:r w:rsidRPr="00484031">
        <w:rPr>
          <w:rFonts w:ascii="Georgia" w:eastAsia="Georgia" w:hAnsi="Georgia" w:cs="Georgia"/>
          <w:u w:val="single"/>
        </w:rPr>
        <w:t>dimensions of</w:t>
      </w:r>
      <w:r>
        <w:rPr>
          <w:rFonts w:ascii="Georgia" w:eastAsia="Georgia" w:hAnsi="Georgia" w:cs="Georgia"/>
          <w:u w:val="single"/>
        </w:rPr>
        <w:t xml:space="preserve"> the experiences of </w:t>
      </w:r>
      <w:r w:rsidRPr="00484031">
        <w:rPr>
          <w:rFonts w:ascii="Georgia" w:eastAsia="Georgia" w:hAnsi="Georgia" w:cs="Georgia"/>
          <w:u w:val="single"/>
        </w:rPr>
        <w:t>domination</w:t>
      </w:r>
      <w:r>
        <w:rPr>
          <w:rFonts w:ascii="Georgia" w:eastAsia="Georgia" w:hAnsi="Georgia" w:cs="Georgia"/>
          <w:u w:val="single"/>
        </w:rPr>
        <w:t xml:space="preserve"> that colonized actors articulate through struggles over the terms of social and political relations </w:t>
      </w:r>
      <w:r w:rsidRPr="00484031">
        <w:rPr>
          <w:rFonts w:ascii="Georgia" w:eastAsia="Georgia" w:hAnsi="Georgia" w:cs="Georgia"/>
          <w:u w:val="single"/>
        </w:rPr>
        <w:t>and</w:t>
      </w:r>
      <w:r>
        <w:rPr>
          <w:rFonts w:ascii="Georgia" w:eastAsia="Georgia" w:hAnsi="Georgia" w:cs="Georgia"/>
          <w:u w:val="single"/>
        </w:rPr>
        <w:t xml:space="preserve"> (2) </w:t>
      </w:r>
      <w:r w:rsidRPr="00484031">
        <w:rPr>
          <w:rFonts w:ascii="Georgia" w:eastAsia="Georgia" w:hAnsi="Georgia" w:cs="Georgia"/>
          <w:u w:val="single"/>
        </w:rPr>
        <w:t>the capacity to</w:t>
      </w:r>
      <w:r>
        <w:rPr>
          <w:rFonts w:ascii="Georgia" w:eastAsia="Georgia" w:hAnsi="Georgia" w:cs="Georgia"/>
          <w:u w:val="single"/>
        </w:rPr>
        <w:t xml:space="preserve"> account for how beneficiaries of relative power </w:t>
      </w:r>
      <w:r w:rsidRPr="00484031">
        <w:rPr>
          <w:rFonts w:ascii="Georgia" w:eastAsia="Georgia" w:hAnsi="Georgia" w:cs="Georgia"/>
          <w:b/>
          <w:u w:val="single"/>
        </w:rPr>
        <w:t xml:space="preserve">disavow </w:t>
      </w:r>
      <w:r w:rsidRPr="00C15ABE">
        <w:rPr>
          <w:rFonts w:ascii="Georgia" w:eastAsia="Georgia" w:hAnsi="Georgia" w:cs="Georgia"/>
          <w:b/>
          <w:u w:val="single"/>
        </w:rPr>
        <w:t>o</w:t>
      </w:r>
      <w:r>
        <w:rPr>
          <w:rFonts w:ascii="Georgia" w:eastAsia="Georgia" w:hAnsi="Georgia" w:cs="Georgia"/>
          <w:b/>
          <w:u w:val="single"/>
        </w:rPr>
        <w:t>ur/their location in such relations</w:t>
      </w:r>
      <w:r>
        <w:rPr>
          <w:rFonts w:ascii="Georgia" w:eastAsia="Georgia" w:hAnsi="Georgia" w:cs="Georgia"/>
        </w:rPr>
        <w:t xml:space="preserve">, </w:t>
      </w:r>
      <w:r w:rsidRPr="00484031">
        <w:rPr>
          <w:rFonts w:ascii="Georgia" w:eastAsia="Georgia" w:hAnsi="Georgia" w:cs="Georgia"/>
          <w:u w:val="single"/>
        </w:rPr>
        <w:t>which is</w:t>
      </w:r>
      <w:r>
        <w:rPr>
          <w:rFonts w:ascii="Georgia" w:eastAsia="Georgia" w:hAnsi="Georgia" w:cs="Georgia"/>
          <w:u w:val="single"/>
        </w:rPr>
        <w:t xml:space="preserve"> fundamental to </w:t>
      </w:r>
      <w:r w:rsidRPr="00484031">
        <w:rPr>
          <w:rFonts w:ascii="Georgia" w:eastAsia="Georgia" w:hAnsi="Georgia" w:cs="Georgia"/>
          <w:u w:val="single"/>
        </w:rPr>
        <w:t>obscuring</w:t>
      </w:r>
      <w:r>
        <w:rPr>
          <w:rFonts w:ascii="Georgia" w:eastAsia="Georgia" w:hAnsi="Georgia" w:cs="Georgia"/>
          <w:sz w:val="16"/>
          <w:szCs w:val="16"/>
        </w:rPr>
        <w:t xml:space="preserve"> (and producing via “feedback loops” or recursive processes)</w:t>
      </w:r>
      <w:r>
        <w:rPr>
          <w:rFonts w:ascii="Georgia" w:eastAsia="Georgia" w:hAnsi="Georgia" w:cs="Georgia"/>
          <w:sz w:val="24"/>
          <w:szCs w:val="24"/>
        </w:rPr>
        <w:t xml:space="preserve"> </w:t>
      </w:r>
      <w:r>
        <w:rPr>
          <w:rFonts w:ascii="Georgia" w:eastAsia="Georgia" w:hAnsi="Georgia" w:cs="Georgia"/>
          <w:u w:val="single"/>
        </w:rPr>
        <w:t xml:space="preserve">those </w:t>
      </w:r>
      <w:r w:rsidRPr="00484031">
        <w:rPr>
          <w:rFonts w:ascii="Georgia" w:eastAsia="Georgia" w:hAnsi="Georgia" w:cs="Georgia"/>
          <w:u w:val="single"/>
        </w:rPr>
        <w:t>oppressive social and political structures</w:t>
      </w:r>
      <w:r>
        <w:rPr>
          <w:rFonts w:ascii="Georgia" w:eastAsia="Georgia" w:hAnsi="Georgia" w:cs="Georgia"/>
          <w:u w:val="single"/>
        </w:rPr>
        <w:t>.</w:t>
      </w:r>
      <w:r>
        <w:rPr>
          <w:rFonts w:ascii="Georgia" w:eastAsia="Georgia" w:hAnsi="Georgia" w:cs="Georgia"/>
          <w:sz w:val="24"/>
          <w:szCs w:val="24"/>
          <w:u w:val="single"/>
        </w:rPr>
        <w:t xml:space="preserve"> </w:t>
      </w:r>
      <w:r>
        <w:rPr>
          <w:rFonts w:ascii="Georgia" w:eastAsia="Georgia" w:hAnsi="Georgia" w:cs="Georgia"/>
          <w:sz w:val="16"/>
          <w:szCs w:val="16"/>
        </w:rPr>
        <w:t>My claim is tha</w:t>
      </w:r>
      <w:r>
        <w:rPr>
          <w:rFonts w:ascii="Georgia" w:eastAsia="Georgia" w:hAnsi="Georgia" w:cs="Georgia"/>
        </w:rPr>
        <w:t>t</w:t>
      </w:r>
      <w:r>
        <w:rPr>
          <w:rFonts w:ascii="Georgia" w:eastAsia="Georgia" w:hAnsi="Georgia" w:cs="Georgia"/>
          <w:u w:val="single"/>
        </w:rPr>
        <w:t xml:space="preserve"> the historical account and central analytic of power that is articulated in the framework</w:t>
      </w:r>
      <w:r>
        <w:rPr>
          <w:rFonts w:ascii="Georgia" w:eastAsia="Georgia" w:hAnsi="Georgia" w:cs="Georgia"/>
          <w:sz w:val="16"/>
          <w:szCs w:val="16"/>
        </w:rPr>
        <w:t xml:space="preserve"> of de/coloniality subtly </w:t>
      </w:r>
      <w:r>
        <w:rPr>
          <w:rFonts w:ascii="Georgia" w:eastAsia="Georgia" w:hAnsi="Georgia" w:cs="Georgia"/>
          <w:u w:val="single"/>
        </w:rPr>
        <w:t>undercuts both</w:t>
      </w:r>
      <w:r>
        <w:rPr>
          <w:rFonts w:ascii="Georgia" w:eastAsia="Georgia" w:hAnsi="Georgia" w:cs="Georgia"/>
          <w:sz w:val="16"/>
          <w:szCs w:val="16"/>
          <w:u w:val="single"/>
        </w:rPr>
        <w:t xml:space="preserve"> </w:t>
      </w:r>
      <w:r>
        <w:rPr>
          <w:rFonts w:ascii="Georgia" w:eastAsia="Georgia" w:hAnsi="Georgia" w:cs="Georgia"/>
          <w:sz w:val="16"/>
          <w:szCs w:val="16"/>
        </w:rPr>
        <w:t>of these</w:t>
      </w:r>
      <w:r>
        <w:rPr>
          <w:rFonts w:ascii="Georgia" w:eastAsia="Georgia" w:hAnsi="Georgia" w:cs="Georgia"/>
          <w:sz w:val="24"/>
          <w:szCs w:val="24"/>
        </w:rPr>
        <w:t xml:space="preserve"> </w:t>
      </w:r>
      <w:r>
        <w:rPr>
          <w:rFonts w:ascii="Georgia" w:eastAsia="Georgia" w:hAnsi="Georgia" w:cs="Georgia"/>
          <w:u w:val="single"/>
        </w:rPr>
        <w:t>criteria</w:t>
      </w:r>
      <w:r>
        <w:rPr>
          <w:rFonts w:ascii="Georgia" w:eastAsia="Georgia" w:hAnsi="Georgia" w:cs="Georgia"/>
        </w:rPr>
        <w:t>.</w:t>
      </w:r>
      <w:r>
        <w:rPr>
          <w:rFonts w:ascii="Georgia" w:eastAsia="Georgia" w:hAnsi="Georgia" w:cs="Georgia"/>
          <w:sz w:val="16"/>
          <w:szCs w:val="16"/>
        </w:rPr>
        <w:t xml:space="preserve"> Instead,</w:t>
      </w:r>
      <w:r>
        <w:rPr>
          <w:rFonts w:ascii="Georgia" w:eastAsia="Georgia" w:hAnsi="Georgia" w:cs="Georgia"/>
        </w:rPr>
        <w:t xml:space="preserve"> </w:t>
      </w:r>
      <w:r w:rsidRPr="00484031">
        <w:rPr>
          <w:rFonts w:ascii="Georgia" w:eastAsia="Georgia" w:hAnsi="Georgia" w:cs="Georgia"/>
          <w:u w:val="single"/>
        </w:rPr>
        <w:t xml:space="preserve">readers are left with a project that gives preference to “epistemology” over a thorough examination of </w:t>
      </w:r>
      <w:r w:rsidRPr="00484031">
        <w:rPr>
          <w:rFonts w:ascii="Georgia" w:eastAsia="Georgia" w:hAnsi="Georgia" w:cs="Georgia"/>
          <w:b/>
          <w:u w:val="single"/>
        </w:rPr>
        <w:t>structural</w:t>
      </w:r>
      <w:r w:rsidRPr="00484031">
        <w:rPr>
          <w:rFonts w:ascii="Georgia" w:eastAsia="Georgia" w:hAnsi="Georgia" w:cs="Georgia"/>
          <w:u w:val="single"/>
        </w:rPr>
        <w:t xml:space="preserve"> and </w:t>
      </w:r>
      <w:r w:rsidRPr="00484031">
        <w:rPr>
          <w:rFonts w:ascii="Georgia" w:eastAsia="Georgia" w:hAnsi="Georgia" w:cs="Georgia"/>
          <w:b/>
          <w:u w:val="single"/>
        </w:rPr>
        <w:t xml:space="preserve">political </w:t>
      </w:r>
      <w:r w:rsidRPr="00484031">
        <w:rPr>
          <w:rFonts w:ascii="Georgia" w:eastAsia="Georgia" w:hAnsi="Georgia" w:cs="Georgia"/>
          <w:u w:val="single"/>
        </w:rPr>
        <w:t>settlements</w:t>
      </w:r>
      <w:r>
        <w:rPr>
          <w:rFonts w:ascii="Georgia" w:eastAsia="Georgia" w:hAnsi="Georgia" w:cs="Georgia"/>
          <w:u w:val="single"/>
        </w:rPr>
        <w:t xml:space="preserve"> and social forces that constrain and shape the conditions for thought and action</w:t>
      </w:r>
      <w:r>
        <w:rPr>
          <w:rFonts w:ascii="Georgia" w:eastAsia="Georgia" w:hAnsi="Georgia" w:cs="Georgia"/>
          <w:sz w:val="24"/>
          <w:szCs w:val="24"/>
          <w:u w:val="single"/>
        </w:rPr>
        <w:t>.</w:t>
      </w:r>
      <w:r>
        <w:rPr>
          <w:rFonts w:ascii="Georgia" w:eastAsia="Georgia" w:hAnsi="Georgia" w:cs="Georgia"/>
          <w:sz w:val="16"/>
          <w:szCs w:val="16"/>
        </w:rPr>
        <w:t xml:space="preserve"> I refer to Mignolo’s tendency to privilege epistemology in this particular mode as an “epistemic politics.” </w:t>
      </w:r>
    </w:p>
    <w:p w14:paraId="28108F05" w14:textId="77777777" w:rsidR="00946B03" w:rsidRDefault="00946B03" w:rsidP="00946B03">
      <w:pPr>
        <w:rPr>
          <w:rFonts w:ascii="Georgia" w:eastAsia="Georgia" w:hAnsi="Georgia" w:cs="Georgia"/>
          <w:sz w:val="16"/>
          <w:szCs w:val="16"/>
        </w:rPr>
      </w:pPr>
    </w:p>
    <w:p w14:paraId="1E4B773A" w14:textId="77777777" w:rsidR="00946B03" w:rsidRDefault="00946B03" w:rsidP="00946B03">
      <w:pPr>
        <w:rPr>
          <w:rFonts w:ascii="Georgia" w:eastAsia="Georgia" w:hAnsi="Georgia" w:cs="Georgia"/>
        </w:rPr>
      </w:pPr>
      <w:r>
        <w:rPr>
          <w:rFonts w:ascii="Georgia" w:eastAsia="Georgia" w:hAnsi="Georgia" w:cs="Georgia"/>
          <w:sz w:val="16"/>
          <w:szCs w:val="16"/>
        </w:rPr>
        <w:t>As to point (1),</w:t>
      </w:r>
      <w:r>
        <w:rPr>
          <w:rFonts w:ascii="Georgia" w:eastAsia="Georgia" w:hAnsi="Georgia" w:cs="Georgia"/>
        </w:rPr>
        <w:t xml:space="preserve"> </w:t>
      </w:r>
      <w:r>
        <w:rPr>
          <w:rFonts w:ascii="Georgia" w:eastAsia="Georgia" w:hAnsi="Georgia" w:cs="Georgia"/>
          <w:u w:val="single"/>
        </w:rPr>
        <w:t xml:space="preserve">Indigenous </w:t>
      </w:r>
      <w:r>
        <w:rPr>
          <w:rFonts w:ascii="Georgia" w:eastAsia="Georgia" w:hAnsi="Georgia" w:cs="Georgia"/>
          <w:sz w:val="16"/>
          <w:szCs w:val="16"/>
        </w:rPr>
        <w:t>studies</w:t>
      </w:r>
      <w:r>
        <w:rPr>
          <w:rFonts w:ascii="Georgia" w:eastAsia="Georgia" w:hAnsi="Georgia" w:cs="Georgia"/>
        </w:rPr>
        <w:t xml:space="preserve"> </w:t>
      </w:r>
      <w:r>
        <w:rPr>
          <w:rFonts w:ascii="Georgia" w:eastAsia="Georgia" w:hAnsi="Georgia" w:cs="Georgia"/>
          <w:u w:val="single"/>
        </w:rPr>
        <w:t xml:space="preserve">scholars </w:t>
      </w:r>
      <w:r>
        <w:rPr>
          <w:rFonts w:ascii="Georgia" w:eastAsia="Georgia" w:hAnsi="Georgia" w:cs="Georgia"/>
          <w:sz w:val="16"/>
          <w:szCs w:val="16"/>
        </w:rPr>
        <w:t>engaged in otherwise very different projects such as Simpson (2014), Byrd (2011), Speed (2017), Coulthard (2014), and Estes (2019) have nevertheless all</w:t>
      </w:r>
      <w:r>
        <w:rPr>
          <w:rFonts w:ascii="Georgia" w:eastAsia="Georgia" w:hAnsi="Georgia" w:cs="Georgia"/>
          <w:sz w:val="16"/>
          <w:szCs w:val="16"/>
          <w:u w:val="single"/>
        </w:rPr>
        <w:t xml:space="preserve"> </w:t>
      </w:r>
      <w:r>
        <w:rPr>
          <w:rFonts w:ascii="Georgia" w:eastAsia="Georgia" w:hAnsi="Georgia" w:cs="Georgia"/>
          <w:u w:val="single"/>
        </w:rPr>
        <w:t>theorized settler colonialism as an ongoing set of practices premised on an unyielding subjection to land dispossession and territorial occupation.</w:t>
      </w:r>
      <w:r>
        <w:rPr>
          <w:rFonts w:ascii="Georgia" w:eastAsia="Georgia" w:hAnsi="Georgia" w:cs="Georgia"/>
        </w:rPr>
        <w:t xml:space="preserve"> </w:t>
      </w:r>
      <w:r>
        <w:rPr>
          <w:rFonts w:ascii="Georgia" w:eastAsia="Georgia" w:hAnsi="Georgia" w:cs="Georgia"/>
          <w:sz w:val="16"/>
          <w:szCs w:val="16"/>
        </w:rPr>
        <w:t>They all underscore structural continuity across historically variable strategies of colonization.</w:t>
      </w:r>
      <w:r>
        <w:rPr>
          <w:rFonts w:ascii="Georgia" w:eastAsia="Georgia" w:hAnsi="Georgia" w:cs="Georgia"/>
        </w:rPr>
        <w:t xml:space="preserve"> </w:t>
      </w:r>
      <w:r>
        <w:rPr>
          <w:rFonts w:ascii="Georgia" w:eastAsia="Georgia" w:hAnsi="Georgia" w:cs="Georgia"/>
          <w:u w:val="single"/>
        </w:rPr>
        <w:t>Indigenous scholars and activists</w:t>
      </w:r>
      <w:r>
        <w:rPr>
          <w:rFonts w:ascii="Georgia" w:eastAsia="Georgia" w:hAnsi="Georgia" w:cs="Georgia"/>
        </w:rPr>
        <w:t xml:space="preserve"> also </w:t>
      </w:r>
      <w:r>
        <w:rPr>
          <w:rFonts w:ascii="Georgia" w:eastAsia="Georgia" w:hAnsi="Georgia" w:cs="Georgia"/>
          <w:u w:val="single"/>
        </w:rPr>
        <w:t>espouse an intergenerational political project of resurgence and resistance</w:t>
      </w:r>
      <w:r>
        <w:rPr>
          <w:rFonts w:ascii="Georgia" w:eastAsia="Georgia" w:hAnsi="Georgia" w:cs="Georgia"/>
        </w:rPr>
        <w:t xml:space="preserve">, </w:t>
      </w:r>
      <w:r>
        <w:rPr>
          <w:rFonts w:ascii="Georgia" w:eastAsia="Georgia" w:hAnsi="Georgia" w:cs="Georgia"/>
          <w:sz w:val="16"/>
          <w:szCs w:val="16"/>
        </w:rPr>
        <w:t xml:space="preserve">which foregrounds the interpretive and material task of severing these structurally unbroken links between colonial past, present, and future. By contrast, </w:t>
      </w:r>
      <w:r>
        <w:rPr>
          <w:rFonts w:ascii="Georgia" w:eastAsia="Georgia" w:hAnsi="Georgia" w:cs="Georgia"/>
          <w:u w:val="single"/>
        </w:rPr>
        <w:t xml:space="preserve">Mignolo </w:t>
      </w:r>
      <w:r>
        <w:rPr>
          <w:rFonts w:ascii="Georgia" w:eastAsia="Georgia" w:hAnsi="Georgia" w:cs="Georgia"/>
          <w:sz w:val="16"/>
          <w:szCs w:val="16"/>
        </w:rPr>
        <w:t xml:space="preserve">flatly rejects this conception of decolonization. He </w:t>
      </w:r>
      <w:r>
        <w:rPr>
          <w:rFonts w:ascii="Georgia" w:eastAsia="Georgia" w:hAnsi="Georgia" w:cs="Georgia"/>
          <w:u w:val="single"/>
        </w:rPr>
        <w:t>dismisses “any act or project of decolonization” that refers to an “indeterminate domain of ‘reality’”</w:t>
      </w:r>
      <w:r>
        <w:rPr>
          <w:rFonts w:ascii="Georgia" w:eastAsia="Georgia" w:hAnsi="Georgia" w:cs="Georgia"/>
          <w:sz w:val="16"/>
          <w:szCs w:val="16"/>
        </w:rPr>
        <w:t xml:space="preserve"> (Mignolo, 2011, p. 54).</w:t>
      </w:r>
      <w:r>
        <w:rPr>
          <w:rFonts w:ascii="Georgia" w:eastAsia="Georgia" w:hAnsi="Georgia" w:cs="Georgia"/>
          <w:u w:val="single"/>
        </w:rPr>
        <w:t xml:space="preserve"> Such a claim redirects readers to a critique of colonial categories as </w:t>
      </w:r>
      <w:r>
        <w:rPr>
          <w:rFonts w:ascii="Georgia" w:eastAsia="Georgia" w:hAnsi="Georgia" w:cs="Georgia"/>
          <w:b/>
          <w:u w:val="single"/>
        </w:rPr>
        <w:t>cognitive illusions,</w:t>
      </w:r>
      <w:r>
        <w:rPr>
          <w:rFonts w:ascii="Georgia" w:eastAsia="Georgia" w:hAnsi="Georgia" w:cs="Georgia"/>
          <w:u w:val="single"/>
        </w:rPr>
        <w:t xml:space="preserve"> that is, as pernicious</w:t>
      </w:r>
      <w:r>
        <w:rPr>
          <w:rFonts w:ascii="Georgia" w:eastAsia="Georgia" w:hAnsi="Georgia" w:cs="Georgia"/>
          <w:b/>
          <w:u w:val="single"/>
        </w:rPr>
        <w:t xml:space="preserve"> </w:t>
      </w:r>
      <w:r w:rsidRPr="00484031">
        <w:rPr>
          <w:rFonts w:ascii="Georgia" w:eastAsia="Georgia" w:hAnsi="Georgia" w:cs="Georgia"/>
          <w:b/>
          <w:u w:val="single"/>
        </w:rPr>
        <w:t>epistemic inventions</w:t>
      </w:r>
      <w:r>
        <w:rPr>
          <w:rFonts w:ascii="Georgia" w:eastAsia="Georgia" w:hAnsi="Georgia" w:cs="Georgia"/>
          <w:b/>
          <w:u w:val="single"/>
        </w:rPr>
        <w:t>.</w:t>
      </w:r>
      <w:r>
        <w:rPr>
          <w:rFonts w:ascii="Georgia" w:eastAsia="Georgia" w:hAnsi="Georgia" w:cs="Georgia"/>
          <w:b/>
          <w:sz w:val="16"/>
          <w:szCs w:val="16"/>
          <w:u w:val="single"/>
        </w:rPr>
        <w:t xml:space="preserve"> </w:t>
      </w:r>
      <w:r>
        <w:rPr>
          <w:rFonts w:ascii="Georgia" w:eastAsia="Georgia" w:hAnsi="Georgia" w:cs="Georgia"/>
          <w:b/>
          <w:sz w:val="16"/>
          <w:szCs w:val="16"/>
        </w:rPr>
        <w:t>U</w:t>
      </w:r>
      <w:r>
        <w:rPr>
          <w:rFonts w:ascii="Georgia" w:eastAsia="Georgia" w:hAnsi="Georgia" w:cs="Georgia"/>
          <w:sz w:val="16"/>
          <w:szCs w:val="16"/>
        </w:rPr>
        <w:t xml:space="preserve">ltimately, </w:t>
      </w:r>
      <w:r>
        <w:rPr>
          <w:rFonts w:ascii="Georgia" w:eastAsia="Georgia" w:hAnsi="Georgia" w:cs="Georgia"/>
          <w:u w:val="single"/>
        </w:rPr>
        <w:t xml:space="preserve">the latter formulation </w:t>
      </w:r>
      <w:r w:rsidRPr="00484031">
        <w:rPr>
          <w:rFonts w:ascii="Georgia" w:eastAsia="Georgia" w:hAnsi="Georgia" w:cs="Georgia"/>
          <w:u w:val="single"/>
        </w:rPr>
        <w:t>misapprehends</w:t>
      </w:r>
      <w:r>
        <w:rPr>
          <w:rFonts w:ascii="Georgia" w:eastAsia="Georgia" w:hAnsi="Georgia" w:cs="Georgia"/>
        </w:rPr>
        <w:t xml:space="preserve"> </w:t>
      </w:r>
      <w:r>
        <w:rPr>
          <w:rFonts w:ascii="Georgia" w:eastAsia="Georgia" w:hAnsi="Georgia" w:cs="Georgia"/>
          <w:sz w:val="16"/>
          <w:szCs w:val="16"/>
        </w:rPr>
        <w:t>the crux of</w:t>
      </w:r>
      <w:r>
        <w:rPr>
          <w:rFonts w:ascii="Georgia" w:eastAsia="Georgia" w:hAnsi="Georgia" w:cs="Georgia"/>
          <w:u w:val="single"/>
        </w:rPr>
        <w:t xml:space="preserve"> this relationship between the</w:t>
      </w:r>
      <w:r>
        <w:rPr>
          <w:rFonts w:ascii="Georgia" w:eastAsia="Georgia" w:hAnsi="Georgia" w:cs="Georgia"/>
        </w:rPr>
        <w:t xml:space="preserve"> </w:t>
      </w:r>
      <w:r>
        <w:rPr>
          <w:rFonts w:ascii="Georgia" w:eastAsia="Georgia" w:hAnsi="Georgia" w:cs="Georgia"/>
          <w:sz w:val="16"/>
          <w:szCs w:val="16"/>
        </w:rPr>
        <w:t>intergenerational experience of specific,</w:t>
      </w:r>
      <w:r>
        <w:rPr>
          <w:rFonts w:ascii="Georgia" w:eastAsia="Georgia" w:hAnsi="Georgia" w:cs="Georgia"/>
          <w:sz w:val="16"/>
          <w:szCs w:val="16"/>
          <w:u w:val="single"/>
        </w:rPr>
        <w:t xml:space="preserve"> </w:t>
      </w:r>
      <w:r>
        <w:rPr>
          <w:rFonts w:ascii="Georgia" w:eastAsia="Georgia" w:hAnsi="Georgia" w:cs="Georgia"/>
          <w:u w:val="single"/>
        </w:rPr>
        <w:t xml:space="preserve">material axes of colonial violence and </w:t>
      </w:r>
      <w:r w:rsidRPr="00484031">
        <w:rPr>
          <w:rFonts w:ascii="Georgia" w:eastAsia="Georgia" w:hAnsi="Georgia" w:cs="Georgia"/>
          <w:u w:val="single"/>
        </w:rPr>
        <w:t>the task of theorizing (de)colonization</w:t>
      </w:r>
      <w:r w:rsidRPr="00484031">
        <w:rPr>
          <w:rFonts w:ascii="Georgia" w:eastAsia="Georgia" w:hAnsi="Georgia" w:cs="Georgia"/>
          <w:sz w:val="16"/>
          <w:szCs w:val="16"/>
        </w:rPr>
        <w:t>.</w:t>
      </w:r>
      <w:r>
        <w:rPr>
          <w:rFonts w:ascii="Georgia" w:eastAsia="Georgia" w:hAnsi="Georgia" w:cs="Georgia"/>
          <w:sz w:val="16"/>
          <w:szCs w:val="16"/>
        </w:rPr>
        <w:t xml:space="preserve"> 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w:t>
      </w:r>
      <w:r>
        <w:rPr>
          <w:rFonts w:ascii="Georgia" w:eastAsia="Georgia" w:hAnsi="Georgia" w:cs="Georgia"/>
          <w:sz w:val="16"/>
          <w:szCs w:val="16"/>
          <w:u w:val="single"/>
        </w:rPr>
        <w:t xml:space="preserve">. </w:t>
      </w:r>
      <w:r>
        <w:rPr>
          <w:rFonts w:ascii="Georgia" w:eastAsia="Georgia" w:hAnsi="Georgia" w:cs="Georgia"/>
          <w:u w:val="single"/>
        </w:rPr>
        <w:t>Without this kind of orientation to material realities, the valuable project of remedying deep colonial epistemic injustice</w:t>
      </w:r>
      <w:r>
        <w:rPr>
          <w:rFonts w:ascii="Georgia" w:eastAsia="Georgia" w:hAnsi="Georgia" w:cs="Georgia"/>
          <w:sz w:val="16"/>
          <w:szCs w:val="16"/>
        </w:rPr>
        <w:t xml:space="preserve"> (see Bhambra, 2021b)</w:t>
      </w:r>
      <w:r>
        <w:rPr>
          <w:rFonts w:ascii="Georgia" w:eastAsia="Georgia" w:hAnsi="Georgia" w:cs="Georgia"/>
        </w:rPr>
        <w:t xml:space="preserve"> </w:t>
      </w:r>
      <w:r>
        <w:rPr>
          <w:rFonts w:ascii="Georgia" w:eastAsia="Georgia" w:hAnsi="Georgia" w:cs="Georgia"/>
          <w:u w:val="single"/>
        </w:rPr>
        <w:t>becomes highly attenuated</w:t>
      </w:r>
      <w:r>
        <w:rPr>
          <w:rFonts w:ascii="Georgia" w:eastAsia="Georgia" w:hAnsi="Georgia" w:cs="Georgia"/>
          <w:sz w:val="16"/>
          <w:szCs w:val="16"/>
        </w:rPr>
        <w:t xml:space="preserve"> from the sociality and claims-making at issue in mobilization</w:t>
      </w:r>
      <w:r>
        <w:rPr>
          <w:rFonts w:ascii="Georgia" w:eastAsia="Georgia" w:hAnsi="Georgia" w:cs="Georgia"/>
          <w:u w:val="single"/>
        </w:rPr>
        <w:t xml:space="preserve"> around anticolonial demands, such as enforcing Indigenous sovereignty and treaties and returning stolen land</w:t>
      </w:r>
      <w:r>
        <w:rPr>
          <w:rFonts w:ascii="Georgia" w:eastAsia="Georgia" w:hAnsi="Georgia" w:cs="Georgia"/>
        </w:rPr>
        <w:t xml:space="preserve"> (“land back”)</w:t>
      </w:r>
    </w:p>
    <w:p w14:paraId="5029BFB1" w14:textId="77777777" w:rsidR="00946B03" w:rsidRDefault="00946B03" w:rsidP="00946B03">
      <w:pPr>
        <w:rPr>
          <w:rFonts w:ascii="Georgia" w:eastAsia="Georgia" w:hAnsi="Georgia" w:cs="Georgia"/>
        </w:rPr>
      </w:pPr>
    </w:p>
    <w:p w14:paraId="6CABB80C" w14:textId="77777777" w:rsidR="00946B03" w:rsidRDefault="00946B03" w:rsidP="00946B03">
      <w:pPr>
        <w:rPr>
          <w:rFonts w:ascii="Georgia" w:eastAsia="Georgia" w:hAnsi="Georgia" w:cs="Georgia"/>
          <w:u w:val="single"/>
        </w:rPr>
      </w:pPr>
      <w:r>
        <w:rPr>
          <w:rFonts w:ascii="Georgia" w:eastAsia="Georgia" w:hAnsi="Georgia" w:cs="Georgia"/>
          <w:sz w:val="16"/>
          <w:szCs w:val="16"/>
        </w:rPr>
        <w:t>My second criteria, point (2), focuses on the way that those who benefit from intergenerational projects of colonial erasure—</w:t>
      </w:r>
      <w:r>
        <w:rPr>
          <w:rFonts w:ascii="Georgia" w:eastAsia="Georgia" w:hAnsi="Georgia" w:cs="Georgia"/>
          <w:u w:val="single"/>
        </w:rPr>
        <w:t>“settlers”</w:t>
      </w:r>
      <w:r>
        <w:rPr>
          <w:rFonts w:ascii="Georgia" w:eastAsia="Georgia" w:hAnsi="Georgia" w:cs="Georgia"/>
        </w:rPr>
        <w:t>—</w:t>
      </w:r>
      <w:r>
        <w:rPr>
          <w:rFonts w:ascii="Georgia" w:eastAsia="Georgia" w:hAnsi="Georgia" w:cs="Georgia"/>
          <w:u w:val="single"/>
        </w:rPr>
        <w:t>are</w:t>
      </w:r>
      <w:r>
        <w:rPr>
          <w:rFonts w:ascii="Georgia" w:eastAsia="Georgia" w:hAnsi="Georgia" w:cs="Georgia"/>
        </w:rPr>
        <w:t xml:space="preserve"> far</w:t>
      </w:r>
      <w:r>
        <w:rPr>
          <w:rFonts w:ascii="Georgia" w:eastAsia="Georgia" w:hAnsi="Georgia" w:cs="Georgia"/>
          <w:u w:val="single"/>
        </w:rPr>
        <w:t xml:space="preserve"> more inclined to disavow those structures by denying the constitutive structural antagonisms in which we/they are situated</w:t>
      </w:r>
      <w:r>
        <w:rPr>
          <w:rFonts w:ascii="Georgia" w:eastAsia="Georgia" w:hAnsi="Georgia" w:cs="Georgia"/>
          <w:sz w:val="16"/>
          <w:szCs w:val="16"/>
          <w:u w:val="single"/>
        </w:rPr>
        <w:t>.</w:t>
      </w:r>
      <w:r>
        <w:rPr>
          <w:rFonts w:ascii="Georgia" w:eastAsia="Georgia" w:hAnsi="Georgia" w:cs="Georgia"/>
          <w:sz w:val="16"/>
          <w:szCs w:val="16"/>
        </w:rPr>
        <w:t xml:space="preserve"> Mignolo aims to distance epistemological questions from what he casts as a more conventional sociological way of tracking the reproduction of power in and through discursively generated knowledge claims. To return as a case in point to a formulation I have already quoted: “What matters is not economics, or politics, or history, but knowledge. Better yet, what matters is history, politics, economics, race, gender, sexuality, butit is above all the knowledge that is intertwined in all these practical spheres that entangles us to the point of making us believe that it is not knowledge that matters but really history, economy, politics, etc.” (Mignolo &amp; Walsh, 2018, p. 135</w:t>
      </w:r>
      <w:r>
        <w:rPr>
          <w:rFonts w:ascii="Georgia" w:eastAsia="Georgia" w:hAnsi="Georgia" w:cs="Georgia"/>
        </w:rPr>
        <w:t xml:space="preserve">) </w:t>
      </w:r>
      <w:r>
        <w:rPr>
          <w:rFonts w:ascii="Georgia" w:eastAsia="Georgia" w:hAnsi="Georgia" w:cs="Georgia"/>
          <w:sz w:val="16"/>
          <w:szCs w:val="16"/>
        </w:rPr>
        <w:t>(my emphasis). Here, I take it that</w:t>
      </w:r>
      <w:r>
        <w:rPr>
          <w:rFonts w:ascii="Georgia" w:eastAsia="Georgia" w:hAnsi="Georgia" w:cs="Georgia"/>
          <w:sz w:val="16"/>
          <w:szCs w:val="16"/>
          <w:u w:val="single"/>
        </w:rPr>
        <w:t xml:space="preserve"> </w:t>
      </w:r>
      <w:r>
        <w:rPr>
          <w:rFonts w:ascii="Georgia" w:eastAsia="Georgia" w:hAnsi="Georgia" w:cs="Georgia"/>
          <w:u w:val="single"/>
        </w:rPr>
        <w:t>Mignolo is arguing that</w:t>
      </w:r>
      <w:r>
        <w:rPr>
          <w:rFonts w:ascii="Georgia" w:eastAsia="Georgia" w:hAnsi="Georgia" w:cs="Georgia"/>
          <w:sz w:val="16"/>
          <w:szCs w:val="16"/>
        </w:rPr>
        <w:t xml:space="preserve"> a central obstacle to remedying colonial epistemic injustice is </w:t>
      </w:r>
      <w:r>
        <w:rPr>
          <w:rFonts w:ascii="Georgia" w:eastAsia="Georgia" w:hAnsi="Georgia" w:cs="Georgia"/>
          <w:u w:val="single"/>
        </w:rPr>
        <w:t>an overfocus on patterned material practices to the point that they are reified as social reality.</w:t>
      </w:r>
      <w:r>
        <w:rPr>
          <w:rFonts w:ascii="Georgia" w:eastAsia="Georgia" w:hAnsi="Georgia" w:cs="Georgia"/>
          <w:sz w:val="16"/>
          <w:szCs w:val="16"/>
        </w:rPr>
        <w:t xml:space="preserve"> The issue with </w:t>
      </w:r>
      <w:r>
        <w:rPr>
          <w:rFonts w:ascii="Georgia" w:eastAsia="Georgia" w:hAnsi="Georgia" w:cs="Georgia"/>
          <w:sz w:val="16"/>
          <w:szCs w:val="16"/>
          <w:u w:val="single"/>
        </w:rPr>
        <w:t xml:space="preserve">this </w:t>
      </w:r>
      <w:r>
        <w:rPr>
          <w:rFonts w:ascii="Georgia" w:eastAsia="Georgia" w:hAnsi="Georgia" w:cs="Georgia"/>
          <w:sz w:val="16"/>
          <w:szCs w:val="16"/>
        </w:rPr>
        <w:t>claim is that i</w:t>
      </w:r>
      <w:r>
        <w:rPr>
          <w:rFonts w:ascii="Georgia" w:eastAsia="Georgia" w:hAnsi="Georgia" w:cs="Georgia"/>
          <w:sz w:val="16"/>
          <w:szCs w:val="16"/>
          <w:u w:val="single"/>
        </w:rPr>
        <w:t>t</w:t>
      </w:r>
      <w:r>
        <w:rPr>
          <w:rFonts w:ascii="Georgia" w:eastAsia="Georgia" w:hAnsi="Georgia" w:cs="Georgia"/>
          <w:u w:val="single"/>
        </w:rPr>
        <w:t xml:space="preserve"> downplays the real dilemmas faced by differently situated constituencies,</w:t>
      </w:r>
      <w:r>
        <w:rPr>
          <w:rFonts w:ascii="Georgia" w:eastAsia="Georgia" w:hAnsi="Georgia" w:cs="Georgia"/>
        </w:rPr>
        <w:t xml:space="preserve"> </w:t>
      </w:r>
      <w:r>
        <w:rPr>
          <w:rFonts w:ascii="Georgia" w:eastAsia="Georgia" w:hAnsi="Georgia" w:cs="Georgia"/>
          <w:u w:val="single"/>
        </w:rPr>
        <w:t>when they seek to undo their practical participation in and/or subjection to structures of colonial violence.</w:t>
      </w:r>
      <w:r>
        <w:rPr>
          <w:rFonts w:ascii="Georgia" w:eastAsia="Georgia" w:hAnsi="Georgia" w:cs="Georgia"/>
        </w:rPr>
        <w:t xml:space="preserve"> </w:t>
      </w:r>
      <w:r>
        <w:rPr>
          <w:rFonts w:ascii="Georgia" w:eastAsia="Georgia" w:hAnsi="Georgia" w:cs="Georgia"/>
          <w:sz w:val="16"/>
          <w:szCs w:val="16"/>
        </w:rPr>
        <w:t xml:space="preserve">Undoubtedly, unlearning certain epistemological biases comprises part of the latter project—say, for example, hierarchies that place formalized written histories over oral histories as valid evidence in juridical forums (Nichols, 2020). Yet, it is the partially interest-based constitution of differentiated, power-inflected perceptions of social phenomena that critical theorists assess in diagnosing why certain pathological knowledge-forms are so difficult to dislodge and why they are reproduced in time and space. More concretely stated, </w:t>
      </w:r>
      <w:r w:rsidRPr="00484031">
        <w:rPr>
          <w:rFonts w:ascii="Georgia" w:eastAsia="Georgia" w:hAnsi="Georgia" w:cs="Georgia"/>
          <w:u w:val="single"/>
        </w:rPr>
        <w:t>the turn to</w:t>
      </w:r>
      <w:r>
        <w:rPr>
          <w:rFonts w:ascii="Georgia" w:eastAsia="Georgia" w:hAnsi="Georgia" w:cs="Georgia"/>
          <w:u w:val="single"/>
        </w:rPr>
        <w:t xml:space="preserve"> coloniality as </w:t>
      </w:r>
      <w:r w:rsidRPr="00484031">
        <w:rPr>
          <w:rFonts w:ascii="Georgia" w:eastAsia="Georgia" w:hAnsi="Georgia" w:cs="Georgia"/>
          <w:u w:val="single"/>
        </w:rPr>
        <w:t>a</w:t>
      </w:r>
      <w:r>
        <w:rPr>
          <w:rFonts w:ascii="Georgia" w:eastAsia="Georgia" w:hAnsi="Georgia" w:cs="Georgia"/>
          <w:u w:val="single"/>
        </w:rPr>
        <w:t xml:space="preserve"> purely </w:t>
      </w:r>
      <w:r w:rsidRPr="00484031">
        <w:rPr>
          <w:rFonts w:ascii="Georgia" w:eastAsia="Georgia" w:hAnsi="Georgia" w:cs="Georgia"/>
          <w:u w:val="single"/>
        </w:rPr>
        <w:t>epistemic register</w:t>
      </w:r>
      <w:r>
        <w:rPr>
          <w:rFonts w:ascii="Georgia" w:eastAsia="Georgia" w:hAnsi="Georgia" w:cs="Georgia"/>
          <w:u w:val="single"/>
        </w:rPr>
        <w:t xml:space="preserve"> of critique </w:t>
      </w:r>
      <w:r w:rsidRPr="00484031">
        <w:rPr>
          <w:rFonts w:ascii="Georgia" w:eastAsia="Georgia" w:hAnsi="Georgia" w:cs="Georgia"/>
          <w:u w:val="single"/>
        </w:rPr>
        <w:t>directs</w:t>
      </w:r>
      <w:r>
        <w:rPr>
          <w:rFonts w:ascii="Georgia" w:eastAsia="Georgia" w:hAnsi="Georgia" w:cs="Georgia"/>
          <w:u w:val="single"/>
        </w:rPr>
        <w:t xml:space="preserve"> significant interpretive </w:t>
      </w:r>
      <w:r w:rsidRPr="00484031">
        <w:rPr>
          <w:rFonts w:ascii="Georgia" w:eastAsia="Georgia" w:hAnsi="Georgia" w:cs="Georgia"/>
          <w:u w:val="single"/>
        </w:rPr>
        <w:t>attention away from</w:t>
      </w:r>
      <w:r>
        <w:rPr>
          <w:rFonts w:ascii="Georgia" w:eastAsia="Georgia" w:hAnsi="Georgia" w:cs="Georgia"/>
          <w:u w:val="single"/>
        </w:rPr>
        <w:t xml:space="preserve"> the crucial fact that settler epistemic and aesthetic disavowal of the grounds of </w:t>
      </w:r>
      <w:r w:rsidRPr="00484031">
        <w:rPr>
          <w:rFonts w:ascii="Georgia" w:eastAsia="Georgia" w:hAnsi="Georgia" w:cs="Georgia"/>
          <w:u w:val="single"/>
        </w:rPr>
        <w:t>Indigenous mobilization</w:t>
      </w:r>
      <w:r>
        <w:rPr>
          <w:rFonts w:ascii="Georgia" w:eastAsia="Georgia" w:hAnsi="Georgia" w:cs="Georgia"/>
          <w:u w:val="single"/>
        </w:rPr>
        <w:t xml:space="preserve"> and critique are part-and-parcel of settlers’ long-term accumulation of material and intergenerational wealth through removal and displacement.</w:t>
      </w:r>
    </w:p>
    <w:p w14:paraId="12C0A0E5" w14:textId="77777777" w:rsidR="00946B03" w:rsidRPr="00BA2283" w:rsidRDefault="00946B03" w:rsidP="00946B03">
      <w:pPr>
        <w:pStyle w:val="Heading4"/>
      </w:pPr>
      <w:r w:rsidRPr="00BA2283">
        <w:t>Epistemic alternatives not only obscure exploitation and racial</w:t>
      </w:r>
      <w:r>
        <w:t xml:space="preserve"> </w:t>
      </w:r>
      <w:r w:rsidRPr="00BA2283">
        <w:t>oppression, but also reinforce reactionary academic hierarches that block revolutionary praxis needed to dismantle colonial structures.</w:t>
      </w:r>
    </w:p>
    <w:p w14:paraId="02E92053" w14:textId="77777777" w:rsidR="00946B03" w:rsidRPr="00BA2283" w:rsidRDefault="00946B03" w:rsidP="00946B03">
      <w:pPr>
        <w:rPr>
          <w:rStyle w:val="Style13ptBold"/>
        </w:rPr>
      </w:pPr>
      <w:r w:rsidRPr="00BA2283">
        <w:rPr>
          <w:rStyle w:val="Style13ptBold"/>
        </w:rPr>
        <w:t xml:space="preserve">Okoth, </w:t>
      </w:r>
      <w:r w:rsidRPr="00BA2283">
        <w:t>MPhil in Political Theory at University of Oxford</w:t>
      </w:r>
      <w:r w:rsidRPr="00BA2283">
        <w:rPr>
          <w:rStyle w:val="Style13ptBold"/>
        </w:rPr>
        <w:t>, 2021</w:t>
      </w:r>
    </w:p>
    <w:p w14:paraId="4489CD4B" w14:textId="77777777" w:rsidR="00946B03" w:rsidRPr="00BA2283" w:rsidRDefault="00946B03" w:rsidP="00946B03">
      <w:r w:rsidRPr="00BA2283">
        <w:t>[Kevin Ochieng, “Decolonisation and its Discontents: Rethinking the Cycle of National Liberationin.”, salvagezone, 09/22/2021    https://salvage.zone/decolonisation-and-its-discontents-rethinking-the-cycle-of-national-liberation/ Accessed 07/15/2025, HDCSW AS]</w:t>
      </w:r>
    </w:p>
    <w:p w14:paraId="7595987A" w14:textId="77777777" w:rsidR="00946B03" w:rsidRPr="00B26E20" w:rsidRDefault="00946B03" w:rsidP="00946B03">
      <w:pPr>
        <w:rPr>
          <w:rFonts w:ascii="Georgia" w:hAnsi="Georgia"/>
          <w:spacing w:val="5"/>
          <w:u w:val="single"/>
        </w:rPr>
      </w:pPr>
      <w:r w:rsidRPr="00C15ABE">
        <w:rPr>
          <w:sz w:val="16"/>
        </w:rPr>
        <w:t>DS argues that</w:t>
      </w:r>
      <w:r w:rsidRPr="00C15ABE">
        <w:rPr>
          <w:rFonts w:ascii="Georgia" w:hAnsi="Georgia"/>
          <w:spacing w:val="5"/>
          <w:sz w:val="16"/>
        </w:rPr>
        <w:t xml:space="preserve"> </w:t>
      </w:r>
      <w:r w:rsidRPr="00D5488C">
        <w:rPr>
          <w:rFonts w:ascii="Georgia" w:hAnsi="Georgia"/>
          <w:spacing w:val="5"/>
          <w:u w:val="single"/>
        </w:rPr>
        <w:t>the denial of human status (and of being) to the Other is fundamentally the result of the coloniality of knowledge.</w:t>
      </w:r>
      <w:r w:rsidRPr="00C15ABE">
        <w:rPr>
          <w:rFonts w:ascii="Georgia" w:hAnsi="Georgia"/>
          <w:spacing w:val="5"/>
          <w:sz w:val="16"/>
        </w:rPr>
        <w:t xml:space="preserve"> </w:t>
      </w:r>
      <w:r w:rsidRPr="00C15ABE">
        <w:rPr>
          <w:sz w:val="16"/>
        </w:rPr>
        <w:t xml:space="preserve">Because </w:t>
      </w:r>
      <w:r w:rsidRPr="00D5488C">
        <w:rPr>
          <w:rFonts w:ascii="Georgia" w:hAnsi="Georgia"/>
          <w:spacing w:val="5"/>
          <w:u w:val="single"/>
        </w:rPr>
        <w:t xml:space="preserve">thinking is </w:t>
      </w:r>
      <w:r w:rsidRPr="00B26E20">
        <w:rPr>
          <w:rFonts w:ascii="Georgia" w:hAnsi="Georgia"/>
          <w:spacing w:val="5"/>
          <w:sz w:val="16"/>
          <w:szCs w:val="16"/>
          <w:u w:val="single"/>
        </w:rPr>
        <w:t>being</w:t>
      </w:r>
      <w:r w:rsidRPr="00C15ABE">
        <w:rPr>
          <w:rFonts w:ascii="Georgia" w:hAnsi="Georgia"/>
          <w:spacing w:val="5"/>
          <w:sz w:val="16"/>
          <w:szCs w:val="16"/>
        </w:rPr>
        <w:t xml:space="preserve"> (</w:t>
      </w:r>
      <w:r w:rsidRPr="00C15ABE">
        <w:rPr>
          <w:sz w:val="16"/>
        </w:rPr>
        <w:t xml:space="preserve">at least according to the famous Cartesian formula), </w:t>
      </w:r>
      <w:r w:rsidRPr="00C15ABE">
        <w:rPr>
          <w:rFonts w:ascii="Georgia" w:hAnsi="Georgia"/>
          <w:spacing w:val="5"/>
          <w:sz w:val="16"/>
        </w:rPr>
        <w:t>e</w:t>
      </w:r>
      <w:r w:rsidRPr="00D5488C">
        <w:rPr>
          <w:rFonts w:ascii="Georgia" w:hAnsi="Georgia"/>
          <w:spacing w:val="5"/>
          <w:u w:val="single"/>
        </w:rPr>
        <w:t>pistemic denial or erasure amounts to an act of ontological denial</w:t>
      </w:r>
      <w:r w:rsidRPr="00C15ABE">
        <w:rPr>
          <w:rFonts w:ascii="Georgia" w:hAnsi="Georgia"/>
          <w:spacing w:val="5"/>
          <w:sz w:val="16"/>
        </w:rPr>
        <w:t xml:space="preserve">. </w:t>
      </w:r>
      <w:r w:rsidRPr="00B26E20">
        <w:rPr>
          <w:rFonts w:ascii="Georgia" w:hAnsi="Georgia"/>
          <w:spacing w:val="5"/>
          <w:u w:val="single"/>
        </w:rPr>
        <w:t>But DS theorists do not mean the same thing by ‘ontology’ as do most philosophers</w:t>
      </w:r>
      <w:r w:rsidRPr="00C15ABE">
        <w:rPr>
          <w:rFonts w:ascii="Georgia" w:hAnsi="Georgia"/>
          <w:spacing w:val="5"/>
          <w:sz w:val="16"/>
        </w:rPr>
        <w:t xml:space="preserve">, </w:t>
      </w:r>
      <w:r w:rsidRPr="00C15ABE">
        <w:rPr>
          <w:rFonts w:ascii="Georgia" w:hAnsi="Georgia"/>
          <w:spacing w:val="5"/>
          <w:sz w:val="16"/>
          <w:szCs w:val="16"/>
        </w:rPr>
        <w:t>i</w:t>
      </w:r>
      <w:r w:rsidRPr="00C15ABE">
        <w:rPr>
          <w:sz w:val="16"/>
        </w:rPr>
        <w:t>.e. that it is the study of the nature and possibility of being.</w:t>
      </w:r>
      <w:r w:rsidRPr="00B26E20">
        <w:rPr>
          <w:rFonts w:ascii="Georgia" w:hAnsi="Georgia"/>
          <w:spacing w:val="5"/>
          <w:u w:val="single"/>
        </w:rPr>
        <w:t xml:space="preserve"> </w:t>
      </w:r>
      <w:r w:rsidRPr="00484031">
        <w:rPr>
          <w:rFonts w:ascii="Georgia" w:hAnsi="Georgia"/>
          <w:spacing w:val="5"/>
          <w:u w:val="single"/>
        </w:rPr>
        <w:t>For DS, ‘ontology’ instead refers to being </w:t>
      </w:r>
      <w:r w:rsidRPr="00484031">
        <w:rPr>
          <w:rFonts w:ascii="Georgia" w:hAnsi="Georgia"/>
          <w:i/>
          <w:iCs/>
          <w:spacing w:val="5"/>
          <w:u w:val="single"/>
          <w:bdr w:val="none" w:sz="0" w:space="0" w:color="auto" w:frame="1"/>
        </w:rPr>
        <w:t>itself</w:t>
      </w:r>
      <w:r w:rsidRPr="00B26E20">
        <w:rPr>
          <w:rFonts w:ascii="Georgia" w:hAnsi="Georgia"/>
          <w:spacing w:val="5"/>
          <w:u w:val="single"/>
        </w:rPr>
        <w:t>.</w:t>
      </w:r>
      <w:r w:rsidRPr="00C15ABE">
        <w:rPr>
          <w:rFonts w:ascii="Georgia" w:hAnsi="Georgia"/>
          <w:spacing w:val="5"/>
          <w:sz w:val="16"/>
        </w:rPr>
        <w:t xml:space="preserve"> </w:t>
      </w:r>
      <w:r w:rsidRPr="00C15ABE">
        <w:rPr>
          <w:sz w:val="16"/>
        </w:rPr>
        <w:t>As the late David Graeber writes in an essay responding to the anthropologist Eduardo Viveiros de Castro, whose ‘decolonial anthropology’ rests on a similar understanding</w:t>
      </w:r>
      <w:r w:rsidRPr="00C15ABE">
        <w:rPr>
          <w:rFonts w:ascii="Georgia" w:hAnsi="Georgia"/>
          <w:spacing w:val="5"/>
          <w:sz w:val="16"/>
          <w:szCs w:val="16"/>
        </w:rPr>
        <w:t>,</w:t>
      </w:r>
      <w:r w:rsidRPr="00C15ABE">
        <w:rPr>
          <w:rFonts w:ascii="Georgia" w:hAnsi="Georgia"/>
          <w:spacing w:val="5"/>
          <w:sz w:val="16"/>
        </w:rPr>
        <w:t xml:space="preserve"> </w:t>
      </w:r>
      <w:r w:rsidRPr="00D95266">
        <w:rPr>
          <w:rFonts w:ascii="Georgia" w:hAnsi="Georgia"/>
          <w:spacing w:val="5"/>
          <w:u w:val="single"/>
        </w:rPr>
        <w:t xml:space="preserve">theorists of </w:t>
      </w:r>
      <w:r w:rsidRPr="00484031">
        <w:rPr>
          <w:rFonts w:ascii="Georgia" w:hAnsi="Georgia"/>
          <w:spacing w:val="5"/>
          <w:u w:val="single"/>
        </w:rPr>
        <w:t>the epistemic turn</w:t>
      </w:r>
      <w:r w:rsidRPr="00D95266">
        <w:rPr>
          <w:rFonts w:ascii="Georgia" w:hAnsi="Georgia"/>
          <w:spacing w:val="5"/>
          <w:u w:val="single"/>
        </w:rPr>
        <w:t xml:space="preserve"> ‘adopt a tacit ontology which seems indistinguishable from philosophical idealism</w:t>
      </w:r>
      <w:r w:rsidRPr="00C15ABE">
        <w:rPr>
          <w:rFonts w:ascii="Georgia" w:hAnsi="Georgia"/>
          <w:spacing w:val="5"/>
          <w:sz w:val="16"/>
        </w:rPr>
        <w:t xml:space="preserve">’. </w:t>
      </w:r>
      <w:r w:rsidRPr="00D95266">
        <w:rPr>
          <w:rFonts w:ascii="Georgia" w:hAnsi="Georgia"/>
          <w:spacing w:val="5"/>
          <w:u w:val="single"/>
        </w:rPr>
        <w:t>Thus, changing the world, for them, ultimately simply means changing the terms of the conversation</w:t>
      </w:r>
      <w:r w:rsidRPr="00C15ABE">
        <w:rPr>
          <w:rFonts w:ascii="Georgia" w:hAnsi="Georgia"/>
          <w:i/>
          <w:spacing w:val="5"/>
          <w:sz w:val="16"/>
        </w:rPr>
        <w:t xml:space="preserve">. </w:t>
      </w:r>
      <w:r w:rsidRPr="00C15ABE">
        <w:rPr>
          <w:rFonts w:ascii="Georgia" w:hAnsi="Georgia"/>
          <w:spacing w:val="5"/>
          <w:sz w:val="16"/>
        </w:rPr>
        <w:t xml:space="preserve">And </w:t>
      </w:r>
      <w:r w:rsidRPr="00B26E20">
        <w:rPr>
          <w:rFonts w:ascii="Georgia" w:hAnsi="Georgia"/>
          <w:spacing w:val="5"/>
          <w:u w:val="single"/>
        </w:rPr>
        <w:t xml:space="preserve">while Mignolo insists </w:t>
      </w:r>
      <w:r w:rsidRPr="00C15ABE">
        <w:rPr>
          <w:rFonts w:ascii="Georgia" w:hAnsi="Georgia"/>
          <w:spacing w:val="5"/>
          <w:sz w:val="16"/>
        </w:rPr>
        <w:t xml:space="preserve">that </w:t>
      </w:r>
      <w:r w:rsidRPr="00B26E20">
        <w:rPr>
          <w:rFonts w:ascii="Georgia" w:hAnsi="Georgia"/>
          <w:spacing w:val="5"/>
          <w:u w:val="single"/>
        </w:rPr>
        <w:t xml:space="preserve">his de-linking does have a material dimension, it </w:t>
      </w:r>
      <w:r w:rsidRPr="00484031">
        <w:rPr>
          <w:rFonts w:ascii="Georgia" w:hAnsi="Georgia"/>
          <w:spacing w:val="5"/>
          <w:u w:val="single"/>
        </w:rPr>
        <w:t>is never</w:t>
      </w:r>
      <w:r w:rsidRPr="00B26E20">
        <w:rPr>
          <w:rFonts w:ascii="Georgia" w:hAnsi="Georgia"/>
          <w:spacing w:val="5"/>
          <w:u w:val="single"/>
        </w:rPr>
        <w:t xml:space="preserve"> </w:t>
      </w:r>
      <w:r w:rsidRPr="00C15ABE">
        <w:rPr>
          <w:rFonts w:ascii="Georgia" w:hAnsi="Georgia"/>
          <w:spacing w:val="5"/>
          <w:sz w:val="16"/>
          <w:szCs w:val="16"/>
        </w:rPr>
        <w:t>quite</w:t>
      </w:r>
      <w:r w:rsidRPr="00B26E20">
        <w:rPr>
          <w:rFonts w:ascii="Georgia" w:hAnsi="Georgia"/>
          <w:spacing w:val="5"/>
          <w:u w:val="single"/>
        </w:rPr>
        <w:t xml:space="preserve"> </w:t>
      </w:r>
      <w:r w:rsidRPr="00484031">
        <w:rPr>
          <w:rFonts w:ascii="Georgia" w:hAnsi="Georgia"/>
          <w:spacing w:val="5"/>
          <w:u w:val="single"/>
        </w:rPr>
        <w:t>clear where</w:t>
      </w:r>
      <w:r w:rsidRPr="00B26E20">
        <w:rPr>
          <w:rFonts w:ascii="Georgia" w:hAnsi="Georgia"/>
          <w:spacing w:val="5"/>
          <w:u w:val="single"/>
        </w:rPr>
        <w:t xml:space="preserve"> exactly this </w:t>
      </w:r>
      <w:r w:rsidRPr="00484031">
        <w:rPr>
          <w:rFonts w:ascii="Georgia" w:hAnsi="Georgia"/>
          <w:spacing w:val="5"/>
          <w:u w:val="single"/>
        </w:rPr>
        <w:t>materialism appears</w:t>
      </w:r>
      <w:r w:rsidRPr="00B26E20">
        <w:rPr>
          <w:rFonts w:ascii="Georgia" w:hAnsi="Georgia"/>
          <w:spacing w:val="5"/>
          <w:u w:val="single"/>
        </w:rPr>
        <w:t xml:space="preserve"> in his theory.</w:t>
      </w:r>
    </w:p>
    <w:p w14:paraId="07077630" w14:textId="77777777" w:rsidR="00946B03" w:rsidRPr="00B26E20" w:rsidRDefault="00946B03" w:rsidP="00946B03">
      <w:pPr>
        <w:pStyle w:val="NormalWeb"/>
        <w:shd w:val="clear" w:color="auto" w:fill="FFFFFF"/>
        <w:spacing w:before="0" w:beforeAutospacing="0" w:after="0" w:afterAutospacing="0" w:line="408" w:lineRule="atLeast"/>
        <w:jc w:val="both"/>
        <w:textAlignment w:val="baseline"/>
        <w:rPr>
          <w:rFonts w:ascii="Georgia" w:hAnsi="Georgia"/>
          <w:spacing w:val="5"/>
          <w:sz w:val="22"/>
          <w:u w:val="single"/>
        </w:rPr>
      </w:pPr>
      <w:r w:rsidRPr="00C15ABE">
        <w:rPr>
          <w:sz w:val="16"/>
        </w:rPr>
        <w:t>While DS might sound plausible at first, there is a certain tension between the emancipatory aims to which it pledges allegiance, the theoretical framework that it proposes, and its proponents’ positionality in the international (and intellectual) division of labour</w:t>
      </w:r>
      <w:r w:rsidRPr="00D95266">
        <w:rPr>
          <w:rFonts w:ascii="Georgia" w:hAnsi="Georgia"/>
          <w:spacing w:val="5"/>
          <w:sz w:val="16"/>
          <w:szCs w:val="16"/>
          <w:u w:val="single"/>
        </w:rPr>
        <w:t>.</w:t>
      </w:r>
      <w:r w:rsidRPr="00B26E20">
        <w:rPr>
          <w:rFonts w:ascii="Georgia" w:hAnsi="Georgia"/>
          <w:spacing w:val="5"/>
          <w:sz w:val="22"/>
          <w:u w:val="single"/>
        </w:rPr>
        <w:t xml:space="preserve"> What </w:t>
      </w:r>
      <w:r w:rsidRPr="00C15ABE">
        <w:rPr>
          <w:rFonts w:ascii="Georgia" w:hAnsi="Georgia"/>
          <w:spacing w:val="5"/>
          <w:sz w:val="22"/>
          <w:u w:val="single"/>
        </w:rPr>
        <w:t>are the implications for anti-imperialist struggle in the global South</w:t>
      </w:r>
      <w:r w:rsidRPr="00B26E20">
        <w:rPr>
          <w:rFonts w:ascii="Georgia" w:hAnsi="Georgia"/>
          <w:spacing w:val="5"/>
          <w:sz w:val="22"/>
          <w:u w:val="single"/>
        </w:rPr>
        <w:t xml:space="preserve"> if </w:t>
      </w:r>
      <w:r w:rsidRPr="00484031">
        <w:rPr>
          <w:rFonts w:ascii="Georgia" w:hAnsi="Georgia"/>
          <w:spacing w:val="5"/>
          <w:sz w:val="22"/>
          <w:u w:val="single"/>
        </w:rPr>
        <w:t>those at the forefront of challenging</w:t>
      </w:r>
      <w:r w:rsidRPr="00B26E20">
        <w:rPr>
          <w:rFonts w:ascii="Georgia" w:hAnsi="Georgia"/>
          <w:spacing w:val="5"/>
          <w:sz w:val="22"/>
          <w:u w:val="single"/>
        </w:rPr>
        <w:t xml:space="preserve"> the </w:t>
      </w:r>
      <w:r w:rsidRPr="00484031">
        <w:rPr>
          <w:rFonts w:ascii="Georgia" w:hAnsi="Georgia"/>
          <w:spacing w:val="5"/>
          <w:sz w:val="22"/>
          <w:u w:val="single"/>
        </w:rPr>
        <w:t>Eurocentricity</w:t>
      </w:r>
      <w:r w:rsidRPr="00B26E20">
        <w:rPr>
          <w:rFonts w:ascii="Georgia" w:hAnsi="Georgia"/>
          <w:spacing w:val="5"/>
          <w:sz w:val="22"/>
          <w:u w:val="single"/>
        </w:rPr>
        <w:t xml:space="preserve"> of knowledge production </w:t>
      </w:r>
      <w:r w:rsidRPr="00484031">
        <w:rPr>
          <w:rFonts w:ascii="Georgia" w:hAnsi="Georgia"/>
          <w:spacing w:val="5"/>
          <w:sz w:val="22"/>
          <w:u w:val="single"/>
        </w:rPr>
        <w:t>are based in the resource-hoarding universities of the global North</w:t>
      </w:r>
      <w:r w:rsidRPr="00B26E20">
        <w:rPr>
          <w:rFonts w:ascii="Georgia" w:hAnsi="Georgia"/>
          <w:spacing w:val="5"/>
          <w:sz w:val="22"/>
          <w:u w:val="single"/>
        </w:rPr>
        <w:t xml:space="preserve"> ( especially the US</w:t>
      </w:r>
      <w:r w:rsidRPr="00B26E20">
        <w:rPr>
          <w:rFonts w:ascii="Georgia" w:hAnsi="Georgia"/>
          <w:b/>
          <w:spacing w:val="5"/>
          <w:sz w:val="22"/>
          <w:u w:val="single"/>
        </w:rPr>
        <w:t xml:space="preserve">)? </w:t>
      </w:r>
      <w:r w:rsidRPr="00C15ABE">
        <w:rPr>
          <w:rFonts w:ascii="Georgia" w:hAnsi="Georgia"/>
          <w:b/>
          <w:spacing w:val="5"/>
          <w:sz w:val="22"/>
          <w:u w:val="single"/>
        </w:rPr>
        <w:t xml:space="preserve">Is </w:t>
      </w:r>
      <w:r w:rsidRPr="00484031">
        <w:rPr>
          <w:rFonts w:ascii="Georgia" w:hAnsi="Georgia"/>
          <w:b/>
          <w:spacing w:val="5"/>
          <w:sz w:val="22"/>
          <w:u w:val="single"/>
        </w:rPr>
        <w:t>there</w:t>
      </w:r>
      <w:r w:rsidRPr="00B26E20">
        <w:rPr>
          <w:rFonts w:ascii="Georgia" w:hAnsi="Georgia"/>
          <w:b/>
          <w:spacing w:val="5"/>
          <w:sz w:val="22"/>
          <w:u w:val="single"/>
        </w:rPr>
        <w:t xml:space="preserve"> not </w:t>
      </w:r>
      <w:r w:rsidRPr="00484031">
        <w:rPr>
          <w:rFonts w:ascii="Georgia" w:hAnsi="Georgia"/>
          <w:b/>
          <w:spacing w:val="5"/>
          <w:sz w:val="22"/>
          <w:u w:val="single"/>
        </w:rPr>
        <w:t xml:space="preserve">a danger of reproducing </w:t>
      </w:r>
      <w:r w:rsidRPr="00C15ABE">
        <w:rPr>
          <w:rFonts w:ascii="Georgia" w:hAnsi="Georgia"/>
          <w:b/>
          <w:spacing w:val="5"/>
          <w:sz w:val="22"/>
          <w:u w:val="single"/>
        </w:rPr>
        <w:t>p</w:t>
      </w:r>
      <w:r w:rsidRPr="00B26E20">
        <w:rPr>
          <w:rFonts w:ascii="Georgia" w:hAnsi="Georgia"/>
          <w:b/>
          <w:spacing w:val="5"/>
          <w:sz w:val="22"/>
          <w:u w:val="single"/>
        </w:rPr>
        <w:t xml:space="preserve">recisely the kind of </w:t>
      </w:r>
      <w:r w:rsidRPr="00484031">
        <w:rPr>
          <w:rFonts w:ascii="Georgia" w:hAnsi="Georgia"/>
          <w:b/>
          <w:spacing w:val="5"/>
          <w:sz w:val="22"/>
          <w:u w:val="single"/>
        </w:rPr>
        <w:t>epistemic coloniality</w:t>
      </w:r>
      <w:r w:rsidRPr="00B26E20">
        <w:rPr>
          <w:rFonts w:ascii="Georgia" w:hAnsi="Georgia"/>
          <w:b/>
          <w:spacing w:val="5"/>
          <w:sz w:val="22"/>
          <w:u w:val="single"/>
        </w:rPr>
        <w:t xml:space="preserve"> from which we are trying to de-link?</w:t>
      </w:r>
      <w:r w:rsidRPr="00B26E20">
        <w:rPr>
          <w:rFonts w:ascii="Georgia" w:hAnsi="Georgia"/>
          <w:spacing w:val="5"/>
          <w:sz w:val="22"/>
          <w:u w:val="single"/>
        </w:rPr>
        <w:t xml:space="preserve"> And what are we to make of DS’ reliance on a deferential version of standpoint theory, whose narrow focus on ‘spokespeople from marginalised groups’ could</w:t>
      </w:r>
      <w:r w:rsidRPr="00C15ABE">
        <w:rPr>
          <w:rFonts w:ascii="Georgia" w:hAnsi="Georgia"/>
          <w:spacing w:val="5"/>
          <w:sz w:val="16"/>
        </w:rPr>
        <w:t xml:space="preserve">, </w:t>
      </w:r>
      <w:r w:rsidRPr="00C15ABE">
        <w:rPr>
          <w:sz w:val="16"/>
        </w:rPr>
        <w:t>as Olúfemi O. Táíwò has argued</w:t>
      </w:r>
      <w:r w:rsidRPr="00C15ABE">
        <w:rPr>
          <w:rFonts w:ascii="Georgia" w:hAnsi="Georgia"/>
          <w:spacing w:val="5"/>
          <w:sz w:val="16"/>
          <w:szCs w:val="16"/>
        </w:rPr>
        <w:t xml:space="preserve">, </w:t>
      </w:r>
      <w:r w:rsidRPr="005228B1">
        <w:rPr>
          <w:rFonts w:ascii="Georgia" w:hAnsi="Georgia"/>
          <w:spacing w:val="5"/>
          <w:sz w:val="16"/>
          <w:szCs w:val="16"/>
          <w:u w:val="single"/>
        </w:rPr>
        <w:t>prevent</w:t>
      </w:r>
      <w:r w:rsidRPr="00B26E20">
        <w:rPr>
          <w:rFonts w:ascii="Georgia" w:hAnsi="Georgia"/>
          <w:spacing w:val="5"/>
          <w:sz w:val="22"/>
          <w:u w:val="single"/>
        </w:rPr>
        <w:t xml:space="preserve"> us from bringing those voices into the centre whose exclusion DS claims to be fighting against?</w:t>
      </w:r>
    </w:p>
    <w:p w14:paraId="444DB846" w14:textId="77777777" w:rsidR="00946B03" w:rsidRPr="00C15ABE" w:rsidRDefault="00946B03" w:rsidP="00946B03">
      <w:pPr>
        <w:rPr>
          <w:sz w:val="16"/>
        </w:rPr>
      </w:pPr>
      <w:r w:rsidRPr="00C15ABE">
        <w:rPr>
          <w:sz w:val="16"/>
        </w:rPr>
        <w:t>Táíwò is by no means the only one concerned with the ‘elite capture at scale’ enabled by the distorted standpoint theory he calls ‘standpoint deference’. In ‘Reflection on the Practices and Discourses of Decolonisation’, a forcefully argued critique of DS, the Bolivian Anarcho  feminist 8</w:t>
      </w:r>
    </w:p>
    <w:p w14:paraId="74A32F0B" w14:textId="77777777" w:rsidR="00946B03" w:rsidRPr="00D95266" w:rsidRDefault="00946B03" w:rsidP="00946B03">
      <w:pPr>
        <w:pStyle w:val="NormalWeb"/>
        <w:shd w:val="clear" w:color="auto" w:fill="FFFFFF"/>
        <w:spacing w:before="0" w:beforeAutospacing="0" w:after="0" w:afterAutospacing="0" w:line="408" w:lineRule="atLeast"/>
        <w:jc w:val="both"/>
        <w:textAlignment w:val="baseline"/>
        <w:rPr>
          <w:rFonts w:ascii="Georgia" w:hAnsi="Georgia"/>
          <w:spacing w:val="5"/>
          <w:sz w:val="22"/>
          <w:u w:val="single"/>
        </w:rPr>
      </w:pPr>
      <w:r w:rsidRPr="00C15ABE">
        <w:rPr>
          <w:rFonts w:ascii="Georgia" w:hAnsi="Georgia"/>
          <w:spacing w:val="5"/>
          <w:sz w:val="16"/>
        </w:rPr>
        <w:t xml:space="preserve"> </w:t>
      </w:r>
      <w:r w:rsidRPr="00D95266">
        <w:rPr>
          <w:rFonts w:ascii="Georgia" w:hAnsi="Georgia"/>
          <w:spacing w:val="5"/>
          <w:sz w:val="22"/>
          <w:u w:val="single"/>
        </w:rPr>
        <w:t xml:space="preserve">Using the idea of ‘internal colonialism’, Casicanqui shows how </w:t>
      </w:r>
      <w:r w:rsidRPr="00484031">
        <w:rPr>
          <w:rFonts w:ascii="Georgia" w:hAnsi="Georgia"/>
          <w:spacing w:val="5"/>
          <w:sz w:val="22"/>
          <w:u w:val="single"/>
        </w:rPr>
        <w:t xml:space="preserve">Mignolo has built a </w:t>
      </w:r>
      <w:r w:rsidRPr="00484031">
        <w:rPr>
          <w:rFonts w:ascii="Georgia" w:hAnsi="Georgia"/>
          <w:b/>
          <w:spacing w:val="5"/>
          <w:sz w:val="22"/>
          <w:u w:val="single"/>
        </w:rPr>
        <w:t>‘small empire within an empire’</w:t>
      </w:r>
      <w:r w:rsidRPr="00C15ABE">
        <w:rPr>
          <w:rFonts w:ascii="Georgia" w:hAnsi="Georgia"/>
          <w:spacing w:val="5"/>
          <w:sz w:val="16"/>
        </w:rPr>
        <w:t xml:space="preserve"> </w:t>
      </w:r>
      <w:r w:rsidRPr="00D95266">
        <w:rPr>
          <w:rFonts w:ascii="Georgia" w:hAnsi="Georgia"/>
          <w:spacing w:val="5"/>
          <w:sz w:val="22"/>
          <w:u w:val="single"/>
        </w:rPr>
        <w:t xml:space="preserve">– a formation that perpetuates coloniality in Latin America </w:t>
      </w:r>
      <w:r w:rsidRPr="00484031">
        <w:rPr>
          <w:rFonts w:ascii="Georgia" w:hAnsi="Georgia"/>
          <w:spacing w:val="5"/>
          <w:sz w:val="22"/>
          <w:u w:val="single"/>
        </w:rPr>
        <w:t>by</w:t>
      </w:r>
      <w:r w:rsidRPr="00D95266">
        <w:rPr>
          <w:rFonts w:ascii="Georgia" w:hAnsi="Georgia"/>
          <w:spacing w:val="5"/>
          <w:sz w:val="22"/>
          <w:u w:val="single"/>
        </w:rPr>
        <w:t xml:space="preserve"> ‘</w:t>
      </w:r>
      <w:r w:rsidRPr="00484031">
        <w:rPr>
          <w:rFonts w:ascii="Georgia" w:hAnsi="Georgia"/>
          <w:spacing w:val="5"/>
          <w:sz w:val="22"/>
          <w:u w:val="single"/>
        </w:rPr>
        <w:t>enthroning’ decolonisation within the academy</w:t>
      </w:r>
      <w:r w:rsidRPr="00D95266">
        <w:rPr>
          <w:rFonts w:ascii="Georgia" w:hAnsi="Georgia"/>
          <w:spacing w:val="5"/>
          <w:sz w:val="22"/>
          <w:u w:val="single"/>
        </w:rPr>
        <w:t>.</w:t>
      </w:r>
      <w:r w:rsidRPr="00C15ABE">
        <w:rPr>
          <w:rFonts w:ascii="Georgia" w:hAnsi="Georgia"/>
          <w:spacing w:val="5"/>
          <w:sz w:val="16"/>
        </w:rPr>
        <w:t xml:space="preserve"> </w:t>
      </w:r>
      <w:r w:rsidRPr="00D95266">
        <w:rPr>
          <w:rFonts w:ascii="Georgia" w:hAnsi="Georgia"/>
          <w:spacing w:val="5"/>
          <w:sz w:val="22"/>
          <w:u w:val="single"/>
        </w:rPr>
        <w:t xml:space="preserve">In </w:t>
      </w:r>
      <w:r w:rsidRPr="00484031">
        <w:rPr>
          <w:rFonts w:ascii="Georgia" w:hAnsi="Georgia"/>
          <w:spacing w:val="5"/>
          <w:sz w:val="22"/>
          <w:u w:val="single"/>
        </w:rPr>
        <w:t>his unapologetic appropriation and depoliticisation of the work of radical indigenous scholarship</w:t>
      </w:r>
      <w:r w:rsidRPr="00484031">
        <w:rPr>
          <w:rFonts w:ascii="Georgia" w:hAnsi="Georgia"/>
          <w:spacing w:val="5"/>
          <w:sz w:val="16"/>
        </w:rPr>
        <w:t xml:space="preserve"> </w:t>
      </w:r>
      <w:r w:rsidRPr="00C15ABE">
        <w:rPr>
          <w:rFonts w:ascii="Georgia" w:hAnsi="Georgia"/>
          <w:spacing w:val="5"/>
          <w:sz w:val="16"/>
        </w:rPr>
        <w:t xml:space="preserve">– </w:t>
      </w:r>
      <w:r w:rsidRPr="00C15ABE">
        <w:rPr>
          <w:rFonts w:ascii="Georgia" w:hAnsi="Georgia"/>
          <w:spacing w:val="5"/>
          <w:sz w:val="16"/>
          <w:szCs w:val="16"/>
        </w:rPr>
        <w:t>like that of Cusicanqui</w:t>
      </w:r>
      <w:r w:rsidRPr="00C15ABE">
        <w:rPr>
          <w:rFonts w:ascii="Georgia" w:hAnsi="Georgia"/>
          <w:spacing w:val="5"/>
          <w:sz w:val="16"/>
        </w:rPr>
        <w:t xml:space="preserve"> </w:t>
      </w:r>
      <w:r w:rsidRPr="00C15ABE">
        <w:rPr>
          <w:rFonts w:ascii="Georgia" w:hAnsi="Georgia"/>
          <w:spacing w:val="5"/>
          <w:sz w:val="22"/>
          <w:u w:val="single"/>
        </w:rPr>
        <w:t>–</w:t>
      </w:r>
      <w:r w:rsidRPr="00D95266">
        <w:rPr>
          <w:rFonts w:ascii="Georgia" w:hAnsi="Georgia"/>
          <w:spacing w:val="5"/>
          <w:sz w:val="22"/>
          <w:u w:val="single"/>
        </w:rPr>
        <w:t xml:space="preserve"> Mignolo thus </w:t>
      </w:r>
      <w:r w:rsidRPr="00484031">
        <w:rPr>
          <w:rFonts w:ascii="Georgia" w:hAnsi="Georgia"/>
          <w:spacing w:val="5"/>
          <w:sz w:val="22"/>
          <w:u w:val="single"/>
        </w:rPr>
        <w:t>marginalises scholars and activists from the debates</w:t>
      </w:r>
      <w:r w:rsidRPr="00D95266">
        <w:rPr>
          <w:rFonts w:ascii="Georgia" w:hAnsi="Georgia"/>
          <w:spacing w:val="5"/>
          <w:sz w:val="22"/>
          <w:u w:val="single"/>
        </w:rPr>
        <w:t xml:space="preserve"> that they themselves started and in which they are still engaged</w:t>
      </w:r>
      <w:r w:rsidRPr="00C15ABE">
        <w:rPr>
          <w:rFonts w:ascii="Georgia" w:hAnsi="Georgia"/>
          <w:spacing w:val="5"/>
          <w:sz w:val="16"/>
        </w:rPr>
        <w:t xml:space="preserve">. </w:t>
      </w:r>
      <w:r w:rsidRPr="00D95266">
        <w:rPr>
          <w:rFonts w:ascii="Georgia" w:hAnsi="Georgia"/>
          <w:spacing w:val="5"/>
          <w:sz w:val="22"/>
          <w:u w:val="single"/>
        </w:rPr>
        <w:t>This</w:t>
      </w:r>
      <w:r w:rsidRPr="00C15ABE">
        <w:rPr>
          <w:rFonts w:ascii="Georgia" w:hAnsi="Georgia"/>
          <w:spacing w:val="5"/>
          <w:sz w:val="16"/>
        </w:rPr>
        <w:t xml:space="preserve"> </w:t>
      </w:r>
      <w:r w:rsidRPr="00C15ABE">
        <w:rPr>
          <w:rFonts w:ascii="Georgia" w:hAnsi="Georgia"/>
          <w:spacing w:val="5"/>
          <w:sz w:val="16"/>
          <w:szCs w:val="16"/>
        </w:rPr>
        <w:t>in turn</w:t>
      </w:r>
      <w:r w:rsidRPr="00C15ABE">
        <w:rPr>
          <w:rFonts w:ascii="Georgia" w:hAnsi="Georgia"/>
          <w:spacing w:val="5"/>
          <w:sz w:val="16"/>
        </w:rPr>
        <w:t xml:space="preserve"> </w:t>
      </w:r>
      <w:r w:rsidRPr="00D95266">
        <w:rPr>
          <w:rFonts w:ascii="Georgia" w:hAnsi="Georgia"/>
          <w:spacing w:val="5"/>
          <w:sz w:val="22"/>
          <w:u w:val="single"/>
        </w:rPr>
        <w:t>limits the imaginative power and emancipatory potential of decolonisation.</w:t>
      </w:r>
    </w:p>
    <w:p w14:paraId="33509C21" w14:textId="77777777" w:rsidR="00946B03" w:rsidRPr="005228B1" w:rsidRDefault="00946B03" w:rsidP="00946B03">
      <w:pPr>
        <w:pStyle w:val="NormalWeb"/>
        <w:shd w:val="clear" w:color="auto" w:fill="FFFFFF"/>
        <w:spacing w:before="0" w:beforeAutospacing="0" w:after="0" w:afterAutospacing="0" w:line="408" w:lineRule="atLeast"/>
        <w:jc w:val="both"/>
        <w:textAlignment w:val="baseline"/>
        <w:rPr>
          <w:rFonts w:ascii="Georgia" w:hAnsi="Georgia"/>
          <w:spacing w:val="5"/>
          <w:sz w:val="22"/>
          <w:u w:val="single"/>
        </w:rPr>
      </w:pPr>
      <w:r w:rsidRPr="00484031">
        <w:rPr>
          <w:rFonts w:ascii="Georgia" w:hAnsi="Georgia"/>
          <w:spacing w:val="5"/>
          <w:sz w:val="22"/>
          <w:u w:val="single"/>
        </w:rPr>
        <w:t>DS</w:t>
      </w:r>
      <w:r w:rsidRPr="00C15ABE">
        <w:rPr>
          <w:rFonts w:ascii="Georgia" w:hAnsi="Georgia"/>
          <w:spacing w:val="5"/>
          <w:sz w:val="16"/>
        </w:rPr>
        <w:t xml:space="preserve"> </w:t>
      </w:r>
      <w:r w:rsidRPr="005228B1">
        <w:rPr>
          <w:rFonts w:ascii="Georgia" w:hAnsi="Georgia"/>
          <w:spacing w:val="5"/>
          <w:sz w:val="22"/>
          <w:u w:val="single"/>
        </w:rPr>
        <w:t xml:space="preserve">thus </w:t>
      </w:r>
      <w:r w:rsidRPr="00484031">
        <w:rPr>
          <w:rFonts w:ascii="Georgia" w:hAnsi="Georgia"/>
          <w:spacing w:val="5"/>
          <w:sz w:val="22"/>
          <w:u w:val="single"/>
        </w:rPr>
        <w:t>reproduces</w:t>
      </w:r>
      <w:r w:rsidRPr="005228B1">
        <w:rPr>
          <w:rFonts w:ascii="Georgia" w:hAnsi="Georgia"/>
          <w:spacing w:val="5"/>
          <w:sz w:val="22"/>
          <w:u w:val="single"/>
        </w:rPr>
        <w:t xml:space="preserve"> a ‘</w:t>
      </w:r>
      <w:r w:rsidRPr="00484031">
        <w:rPr>
          <w:rFonts w:ascii="Georgia" w:hAnsi="Georgia"/>
          <w:spacing w:val="5"/>
          <w:sz w:val="22"/>
          <w:u w:val="single"/>
        </w:rPr>
        <w:t>conditional inclusion’</w:t>
      </w:r>
      <w:r w:rsidRPr="00C15ABE">
        <w:rPr>
          <w:rFonts w:ascii="Georgia" w:hAnsi="Georgia"/>
          <w:spacing w:val="5"/>
          <w:sz w:val="16"/>
        </w:rPr>
        <w:t xml:space="preserve"> – </w:t>
      </w:r>
      <w:r w:rsidRPr="005228B1">
        <w:rPr>
          <w:rFonts w:ascii="Georgia" w:hAnsi="Georgia"/>
          <w:spacing w:val="5"/>
          <w:sz w:val="16"/>
          <w:szCs w:val="16"/>
          <w:u w:val="single"/>
        </w:rPr>
        <w:t>a</w:t>
      </w:r>
      <w:r w:rsidRPr="00C15ABE">
        <w:rPr>
          <w:rFonts w:ascii="Georgia" w:hAnsi="Georgia"/>
          <w:spacing w:val="5"/>
          <w:sz w:val="16"/>
          <w:szCs w:val="16"/>
        </w:rPr>
        <w:t xml:space="preserve"> sort of</w:t>
      </w:r>
      <w:r w:rsidRPr="00D95266">
        <w:rPr>
          <w:rFonts w:ascii="Georgia" w:hAnsi="Georgia"/>
          <w:spacing w:val="5"/>
          <w:sz w:val="22"/>
          <w:u w:val="single"/>
        </w:rPr>
        <w:t xml:space="preserve"> ‘second-class citizenship that moulds subaltern imaginaries and identities into the role of ornaments through which the anonymous masses play out the theatricality of their own identity’.</w:t>
      </w:r>
      <w:r w:rsidRPr="00C15ABE">
        <w:rPr>
          <w:rFonts w:ascii="Georgia" w:hAnsi="Georgia"/>
          <w:spacing w:val="5"/>
          <w:sz w:val="16"/>
        </w:rPr>
        <w:t xml:space="preserve"> </w:t>
      </w:r>
      <w:r w:rsidRPr="00B26E20">
        <w:rPr>
          <w:rFonts w:ascii="Georgia" w:hAnsi="Georgia"/>
          <w:spacing w:val="5"/>
          <w:sz w:val="22"/>
          <w:u w:val="single"/>
        </w:rPr>
        <w:t xml:space="preserve">By </w:t>
      </w:r>
      <w:r w:rsidRPr="00484031">
        <w:rPr>
          <w:rFonts w:ascii="Georgia" w:hAnsi="Georgia"/>
          <w:spacing w:val="5"/>
          <w:sz w:val="22"/>
          <w:u w:val="single"/>
        </w:rPr>
        <w:t>reducing indigenous</w:t>
      </w:r>
      <w:r w:rsidRPr="00B26E20">
        <w:rPr>
          <w:rFonts w:ascii="Georgia" w:hAnsi="Georgia"/>
          <w:spacing w:val="5"/>
          <w:sz w:val="22"/>
          <w:u w:val="single"/>
        </w:rPr>
        <w:t xml:space="preserve"> </w:t>
      </w:r>
      <w:r w:rsidRPr="00484031">
        <w:rPr>
          <w:rFonts w:ascii="Georgia" w:hAnsi="Georgia"/>
          <w:spacing w:val="5"/>
          <w:sz w:val="22"/>
          <w:u w:val="single"/>
        </w:rPr>
        <w:t>peoples to</w:t>
      </w:r>
      <w:r w:rsidRPr="00B26E20">
        <w:rPr>
          <w:rFonts w:ascii="Georgia" w:hAnsi="Georgia"/>
          <w:spacing w:val="5"/>
          <w:sz w:val="22"/>
          <w:u w:val="single"/>
        </w:rPr>
        <w:t xml:space="preserve"> the marginal status of </w:t>
      </w:r>
      <w:r w:rsidRPr="00484031">
        <w:rPr>
          <w:rFonts w:ascii="Georgia" w:hAnsi="Georgia"/>
          <w:spacing w:val="5"/>
          <w:sz w:val="22"/>
          <w:u w:val="single"/>
        </w:rPr>
        <w:t>minoritie</w:t>
      </w:r>
      <w:r w:rsidRPr="00B26E20">
        <w:rPr>
          <w:rFonts w:ascii="Georgia" w:hAnsi="Georgia"/>
          <w:spacing w:val="5"/>
          <w:sz w:val="22"/>
          <w:u w:val="single"/>
        </w:rPr>
        <w:t>s, ‘noble savages’ or ‘guardians of nature’, scholars like Mignolo and Walsh effectively exclude them from modernity and the crucial struggles that are waged within it</w:t>
      </w:r>
      <w:r w:rsidRPr="00C15ABE">
        <w:rPr>
          <w:rFonts w:ascii="Georgia" w:hAnsi="Georgia"/>
          <w:spacing w:val="5"/>
          <w:sz w:val="16"/>
          <w:szCs w:val="16"/>
        </w:rPr>
        <w:t xml:space="preserve">. </w:t>
      </w:r>
      <w:r w:rsidRPr="00C15ABE">
        <w:rPr>
          <w:sz w:val="16"/>
        </w:rPr>
        <w:t>By contrast, while Cusicanqui concedes that ‘modern history meant slavery for the indigenous peoples of America’, she nonetheless insists that this does not mean that modernity itself cannot be a site for the articulation of counterhegemonic indigenous projects of modernity. There remains a possibility for the creation of what Cusincanqui calls a ‘more organic’ modernity – one that does not create an absolute dichotomy between modern and indigenous epistemologies, as Mignolo and Walsh often do.</w:t>
      </w:r>
      <w:r w:rsidRPr="00C15ABE">
        <w:rPr>
          <w:rStyle w:val="apple-converted-space"/>
          <w:rFonts w:ascii="Georgia" w:hAnsi="Georgia"/>
          <w:spacing w:val="5"/>
          <w:sz w:val="16"/>
          <w:szCs w:val="16"/>
          <w:bdr w:val="none" w:sz="0" w:space="0" w:color="auto" w:frame="1"/>
        </w:rPr>
        <w:t> </w:t>
      </w:r>
    </w:p>
    <w:p w14:paraId="36825D74" w14:textId="77777777" w:rsidR="00946B03" w:rsidRPr="00C15ABE" w:rsidRDefault="00946B03" w:rsidP="00946B03">
      <w:pPr>
        <w:pStyle w:val="NormalWeb"/>
        <w:shd w:val="clear" w:color="auto" w:fill="FFFFFF"/>
        <w:spacing w:before="0" w:beforeAutospacing="0" w:after="0" w:afterAutospacing="0" w:line="408" w:lineRule="atLeast"/>
        <w:jc w:val="both"/>
        <w:textAlignment w:val="baseline"/>
        <w:rPr>
          <w:rFonts w:ascii="Georgia" w:hAnsi="Georgia"/>
          <w:spacing w:val="5"/>
          <w:sz w:val="16"/>
          <w:szCs w:val="16"/>
        </w:rPr>
      </w:pPr>
      <w:r w:rsidRPr="005C608F">
        <w:rPr>
          <w:rFonts w:ascii="Georgia" w:hAnsi="Georgia"/>
          <w:spacing w:val="5"/>
          <w:sz w:val="22"/>
          <w:u w:val="single"/>
        </w:rPr>
        <w:t xml:space="preserve">On closer inspection, then, DS turns out not to be an emancipatory discourse at all. In fact, if one is inclined to take any perspective that holds on to even the smallest commitment to the idea of revolution, it is openly </w:t>
      </w:r>
      <w:r w:rsidRPr="005C608F">
        <w:rPr>
          <w:rFonts w:ascii="Georgia" w:hAnsi="Georgia"/>
          <w:b/>
          <w:spacing w:val="5"/>
          <w:sz w:val="22"/>
          <w:u w:val="single"/>
        </w:rPr>
        <w:t>reactionary</w:t>
      </w:r>
      <w:r w:rsidRPr="00C15ABE">
        <w:rPr>
          <w:rFonts w:ascii="Georgia" w:hAnsi="Georgia"/>
          <w:spacing w:val="5"/>
          <w:sz w:val="16"/>
        </w:rPr>
        <w:t xml:space="preserve">. </w:t>
      </w:r>
      <w:r w:rsidRPr="00C15ABE">
        <w:rPr>
          <w:rFonts w:ascii="Georgia" w:hAnsi="Georgia"/>
          <w:spacing w:val="5"/>
          <w:sz w:val="16"/>
          <w:szCs w:val="16"/>
        </w:rPr>
        <w:t>In </w:t>
      </w:r>
      <w:r w:rsidRPr="00C15ABE">
        <w:rPr>
          <w:rFonts w:ascii="Georgia" w:hAnsi="Georgia"/>
          <w:i/>
          <w:iCs/>
          <w:spacing w:val="5"/>
          <w:sz w:val="16"/>
          <w:szCs w:val="16"/>
          <w:bdr w:val="none" w:sz="0" w:space="0" w:color="auto" w:frame="1"/>
        </w:rPr>
        <w:t>The End of Cognitive Empire</w:t>
      </w:r>
      <w:r w:rsidRPr="00C15ABE">
        <w:rPr>
          <w:rFonts w:ascii="Georgia" w:hAnsi="Georgia"/>
          <w:spacing w:val="5"/>
          <w:sz w:val="16"/>
          <w:szCs w:val="16"/>
        </w:rPr>
        <w:t>, de Sousa Santos goes so far as to proudly proclaim that</w:t>
      </w:r>
      <w:r w:rsidRPr="00C15ABE">
        <w:rPr>
          <w:rFonts w:ascii="Georgia" w:hAnsi="Georgia"/>
          <w:spacing w:val="5"/>
          <w:sz w:val="16"/>
        </w:rPr>
        <w:t xml:space="preserve"> </w:t>
      </w:r>
      <w:r w:rsidRPr="005C608F">
        <w:rPr>
          <w:rFonts w:ascii="Georgia" w:hAnsi="Georgia"/>
          <w:spacing w:val="5"/>
          <w:sz w:val="22"/>
          <w:u w:val="single"/>
        </w:rPr>
        <w:t>the epistemological turn in DS is a reversal of Marx’ famous statement in Thesis Eleven of the </w:t>
      </w:r>
      <w:r w:rsidRPr="005C608F">
        <w:rPr>
          <w:rFonts w:ascii="Georgia" w:hAnsi="Georgia"/>
          <w:i/>
          <w:iCs/>
          <w:spacing w:val="5"/>
          <w:sz w:val="22"/>
          <w:u w:val="single"/>
          <w:bdr w:val="none" w:sz="0" w:space="0" w:color="auto" w:frame="1"/>
        </w:rPr>
        <w:t>Theses on Feuerbach</w:t>
      </w:r>
      <w:r w:rsidRPr="005C608F">
        <w:rPr>
          <w:rFonts w:ascii="Georgia" w:hAnsi="Georgia"/>
          <w:spacing w:val="5"/>
          <w:sz w:val="22"/>
          <w:u w:val="single"/>
        </w:rPr>
        <w:t>, that philosophers have interpreted the world</w:t>
      </w:r>
      <w:r w:rsidRPr="000C65D1">
        <w:rPr>
          <w:rFonts w:ascii="Georgia" w:hAnsi="Georgia"/>
          <w:spacing w:val="5"/>
          <w:sz w:val="16"/>
          <w:szCs w:val="16"/>
          <w:u w:val="single"/>
        </w:rPr>
        <w:t>,</w:t>
      </w:r>
      <w:r w:rsidRPr="00C15ABE">
        <w:rPr>
          <w:rFonts w:ascii="Georgia" w:hAnsi="Georgia"/>
          <w:spacing w:val="5"/>
          <w:sz w:val="16"/>
          <w:szCs w:val="16"/>
        </w:rPr>
        <w:t xml:space="preserve"> but that the point is to change it.</w:t>
      </w:r>
      <w:r w:rsidRPr="00C15ABE">
        <w:rPr>
          <w:rStyle w:val="apple-converted-space"/>
          <w:rFonts w:ascii="Georgia" w:hAnsi="Georgia"/>
          <w:spacing w:val="5"/>
          <w:sz w:val="16"/>
          <w:szCs w:val="16"/>
          <w:bdr w:val="none" w:sz="0" w:space="0" w:color="auto" w:frame="1"/>
        </w:rPr>
        <w:t> </w:t>
      </w:r>
    </w:p>
    <w:p w14:paraId="4247FF36" w14:textId="77777777" w:rsidR="00946B03" w:rsidRPr="005C608F" w:rsidRDefault="00946B03" w:rsidP="00946B03">
      <w:pPr>
        <w:pStyle w:val="NormalWeb"/>
        <w:spacing w:before="0" w:beforeAutospacing="0" w:after="0" w:afterAutospacing="0" w:line="408" w:lineRule="atLeast"/>
        <w:jc w:val="both"/>
        <w:textAlignment w:val="baseline"/>
        <w:rPr>
          <w:rFonts w:ascii="Georgia" w:hAnsi="Georgia"/>
          <w:spacing w:val="5"/>
          <w:sz w:val="22"/>
          <w:u w:val="single"/>
        </w:rPr>
      </w:pPr>
      <w:r w:rsidRPr="005C608F">
        <w:rPr>
          <w:rFonts w:ascii="Georgia" w:hAnsi="Georgia"/>
          <w:spacing w:val="5"/>
          <w:sz w:val="22"/>
          <w:u w:val="single"/>
        </w:rPr>
        <w:t>[Marx’] thesis would become the cornerstone of Western-centric critical thinking, claiming the centrality of the concept of praxis as the synthesis between theory and practice. Almost two hundred years later, it is imperative that we return to interpretation, to reinterpret the world before trying to change it.</w:t>
      </w:r>
      <w:r w:rsidRPr="005C608F">
        <w:rPr>
          <w:rStyle w:val="apple-converted-space"/>
          <w:rFonts w:ascii="Georgia" w:hAnsi="Georgia"/>
          <w:spacing w:val="5"/>
          <w:sz w:val="22"/>
          <w:u w:val="single"/>
          <w:bdr w:val="none" w:sz="0" w:space="0" w:color="auto" w:frame="1"/>
        </w:rPr>
        <w:t> </w:t>
      </w:r>
    </w:p>
    <w:p w14:paraId="5F168CD0" w14:textId="77777777" w:rsidR="00946B03" w:rsidRPr="00345C7F" w:rsidRDefault="00946B03" w:rsidP="00946B03">
      <w:pPr>
        <w:pStyle w:val="NormalWeb"/>
        <w:shd w:val="clear" w:color="auto" w:fill="FFFFFF"/>
        <w:spacing w:before="0" w:beforeAutospacing="0" w:after="0" w:afterAutospacing="0" w:line="408" w:lineRule="atLeast"/>
        <w:jc w:val="both"/>
        <w:textAlignment w:val="baseline"/>
        <w:rPr>
          <w:rFonts w:ascii="Georgia" w:hAnsi="Georgia"/>
          <w:spacing w:val="5"/>
          <w:sz w:val="22"/>
          <w:u w:val="single"/>
        </w:rPr>
      </w:pPr>
      <w:r w:rsidRPr="00C15ABE">
        <w:rPr>
          <w:sz w:val="16"/>
        </w:rPr>
        <w:t>Certainly, the relationship between thought and revolutionary action has long been a concern of Marxist thought – as, for example in the post-Althusserian work of Étienne Balibar, Alain Badiou or Jacques Rancière. But the idealism of DS is, to borrow a phrase from Rancière, ‘a philosophy of order’, a reactionary theoretical discourse which affirms the academic hierarchy of intellects and positions while perpetuating the institution’s functioning. The political economy of knowledge in which DS operates is a far cry from the premise of equal capacity for thought which animates the post-Althusserian conception of emancipatory politics as a mass politics</w:t>
      </w:r>
      <w:r w:rsidRPr="00C15ABE">
        <w:rPr>
          <w:rFonts w:ascii="Georgia" w:hAnsi="Georgia"/>
          <w:spacing w:val="5"/>
          <w:sz w:val="16"/>
          <w:szCs w:val="16"/>
        </w:rPr>
        <w:t>.</w:t>
      </w:r>
      <w:r w:rsidRPr="00C15ABE">
        <w:rPr>
          <w:rFonts w:ascii="Georgia" w:hAnsi="Georgia"/>
          <w:spacing w:val="5"/>
          <w:sz w:val="16"/>
        </w:rPr>
        <w:t xml:space="preserve"> </w:t>
      </w:r>
      <w:r w:rsidRPr="00484031">
        <w:rPr>
          <w:rFonts w:ascii="Georgia" w:hAnsi="Georgia"/>
          <w:spacing w:val="5"/>
          <w:sz w:val="22"/>
          <w:u w:val="single"/>
        </w:rPr>
        <w:t>How</w:t>
      </w:r>
      <w:r w:rsidRPr="00345C7F">
        <w:rPr>
          <w:rFonts w:ascii="Georgia" w:hAnsi="Georgia"/>
          <w:spacing w:val="5"/>
          <w:sz w:val="22"/>
          <w:u w:val="single"/>
        </w:rPr>
        <w:t xml:space="preserve"> exactly </w:t>
      </w:r>
      <w:r w:rsidRPr="00484031">
        <w:rPr>
          <w:rFonts w:ascii="Georgia" w:hAnsi="Georgia"/>
          <w:spacing w:val="5"/>
          <w:sz w:val="22"/>
          <w:u w:val="single"/>
        </w:rPr>
        <w:t>DS is supposed to help us fight</w:t>
      </w:r>
      <w:r w:rsidRPr="00345C7F">
        <w:rPr>
          <w:rFonts w:ascii="Georgia" w:hAnsi="Georgia"/>
          <w:spacing w:val="5"/>
          <w:sz w:val="22"/>
          <w:u w:val="single"/>
        </w:rPr>
        <w:t xml:space="preserve"> </w:t>
      </w:r>
      <w:r w:rsidRPr="00484031">
        <w:rPr>
          <w:rFonts w:ascii="Georgia" w:hAnsi="Georgia"/>
          <w:spacing w:val="5"/>
          <w:sz w:val="22"/>
          <w:u w:val="single"/>
        </w:rPr>
        <w:t>state violence</w:t>
      </w:r>
      <w:r w:rsidRPr="00345C7F">
        <w:rPr>
          <w:rFonts w:ascii="Georgia" w:hAnsi="Georgia"/>
          <w:spacing w:val="5"/>
          <w:sz w:val="22"/>
          <w:u w:val="single"/>
        </w:rPr>
        <w:t xml:space="preserve">, racial oppression, labour exploitation, military occupation, or imperialism more broadly, </w:t>
      </w:r>
      <w:r w:rsidRPr="00484031">
        <w:rPr>
          <w:rFonts w:ascii="Georgia" w:hAnsi="Georgia"/>
          <w:spacing w:val="5"/>
          <w:sz w:val="22"/>
          <w:u w:val="single"/>
        </w:rPr>
        <w:t>remains a mystery.</w:t>
      </w:r>
    </w:p>
    <w:p w14:paraId="0568749A" w14:textId="17E478B4" w:rsidR="002675D8" w:rsidRPr="003900DB" w:rsidRDefault="00946B03" w:rsidP="002675D8">
      <w:pPr>
        <w:pStyle w:val="NormalWeb"/>
        <w:shd w:val="clear" w:color="auto" w:fill="FFFFFF"/>
        <w:spacing w:before="0" w:beforeAutospacing="0" w:after="0" w:afterAutospacing="0" w:line="408" w:lineRule="atLeast"/>
        <w:jc w:val="both"/>
        <w:textAlignment w:val="baseline"/>
      </w:pPr>
      <w:r w:rsidRPr="00C15ABE">
        <w:rPr>
          <w:sz w:val="16"/>
        </w:rPr>
        <w:t xml:space="preserve">There have, of course, been attempts to integrate such considerations into a DS framework. The decolonial critique that comes out of this engagement is perhaps best exemplified by Cusicanqui’s own research perspective, which she has described as defying the capitalist global economy while simultaneously offering a way out of the trappings of Andean patriarchy. As such, it is a mode of critique that is, as Macarena Gomez-Barris puts it in The Extractive Zone, ‘both rooted within and disindentified from coloniality and Andean “tradition”’. Such approaches recognise that indigenous and African-descended peoples in the Americas are not static representations of an idealised past, as Mignolo seems to suggest: rather, they are contemporary and active participants in the remaking of modernity. </w:t>
      </w:r>
      <w:r w:rsidRPr="00D95266">
        <w:rPr>
          <w:rFonts w:ascii="Georgia" w:hAnsi="Georgia"/>
          <w:spacing w:val="5"/>
          <w:sz w:val="22"/>
          <w:u w:val="single"/>
        </w:rPr>
        <w:t xml:space="preserve">The </w:t>
      </w:r>
      <w:r w:rsidRPr="00484031">
        <w:rPr>
          <w:rFonts w:ascii="Georgia" w:hAnsi="Georgia"/>
          <w:spacing w:val="5"/>
          <w:sz w:val="22"/>
          <w:u w:val="single"/>
        </w:rPr>
        <w:t>answers to coloniality aren’t to be found</w:t>
      </w:r>
      <w:r w:rsidRPr="00D95266">
        <w:rPr>
          <w:rFonts w:ascii="Georgia" w:hAnsi="Georgia"/>
          <w:spacing w:val="5"/>
          <w:sz w:val="22"/>
          <w:u w:val="single"/>
        </w:rPr>
        <w:t xml:space="preserve"> </w:t>
      </w:r>
      <w:r w:rsidRPr="00484031">
        <w:rPr>
          <w:rFonts w:ascii="Georgia" w:hAnsi="Georgia"/>
          <w:spacing w:val="5"/>
          <w:sz w:val="22"/>
          <w:u w:val="single"/>
        </w:rPr>
        <w:t>in a static form of Otherness or indigeneity</w:t>
      </w:r>
      <w:r w:rsidRPr="00D95266">
        <w:rPr>
          <w:rFonts w:ascii="Georgia" w:hAnsi="Georgia"/>
          <w:spacing w:val="5"/>
          <w:sz w:val="22"/>
          <w:u w:val="single"/>
        </w:rPr>
        <w:t>. And even less so when the conception of the Other offered is one which mimics the essentialist prejudices that DS scholars are, so they claim, trying to unsettle.</w:t>
      </w:r>
    </w:p>
    <w:p w14:paraId="134DF23E" w14:textId="1E069BFE" w:rsidR="002675D8" w:rsidRDefault="002675D8" w:rsidP="002675D8">
      <w:pPr>
        <w:pStyle w:val="Heading3"/>
      </w:pPr>
      <w:r>
        <w:t>Block - Turn – Speech Acts</w:t>
      </w:r>
    </w:p>
    <w:p w14:paraId="3052F424" w14:textId="77777777" w:rsidR="002675D8" w:rsidRDefault="002675D8" w:rsidP="002675D8">
      <w:pPr>
        <w:pStyle w:val="Heading4"/>
      </w:pPr>
      <w:r>
        <w:rPr>
          <w:rFonts w:cs="Calibri"/>
          <w:color w:val="000000"/>
          <w:szCs w:val="26"/>
        </w:rPr>
        <w:t>This waxes poetic and dooms aff solvency – a focus on institutional mobilization is key. </w:t>
      </w:r>
    </w:p>
    <w:p w14:paraId="796CC4B8" w14:textId="77777777" w:rsidR="002675D8" w:rsidRDefault="002675D8" w:rsidP="002675D8">
      <w:pPr>
        <w:pStyle w:val="NormalWeb"/>
        <w:spacing w:before="0" w:beforeAutospacing="0" w:after="0" w:afterAutospacing="0"/>
      </w:pPr>
      <w:r>
        <w:rPr>
          <w:rFonts w:ascii="Calibri" w:hAnsi="Calibri" w:cs="Calibri"/>
          <w:b/>
          <w:bCs/>
          <w:color w:val="000000"/>
          <w:sz w:val="26"/>
          <w:szCs w:val="26"/>
        </w:rPr>
        <w:t>Love 18</w:t>
      </w:r>
      <w:r>
        <w:rPr>
          <w:color w:val="000000"/>
          <w:sz w:val="22"/>
        </w:rPr>
        <w:t xml:space="preserve"> </w:t>
      </w:r>
      <w:r>
        <w:rPr>
          <w:rFonts w:ascii="Calibri" w:hAnsi="Calibri" w:cs="Calibri"/>
          <w:color w:val="000000"/>
          <w:sz w:val="22"/>
        </w:rPr>
        <w:t>(Founder and CEO of the Leaders for a beautiful struggle and CEDA champion of 2008, “Worse Than Trump: The American Plantation”)</w:t>
      </w:r>
    </w:p>
    <w:p w14:paraId="5CC3B729" w14:textId="77777777" w:rsidR="002675D8" w:rsidRDefault="002675D8" w:rsidP="002675D8">
      <w:pPr>
        <w:pStyle w:val="NormalWeb"/>
        <w:spacing w:before="0" w:beforeAutospacing="0" w:after="160" w:afterAutospacing="0"/>
      </w:pPr>
      <w:r>
        <w:rPr>
          <w:rFonts w:ascii="Calibri" w:hAnsi="Calibri" w:cs="Calibri"/>
          <w:b/>
          <w:bCs/>
          <w:color w:val="000000"/>
          <w:sz w:val="22"/>
          <w:u w:val="single"/>
          <w:shd w:val="clear" w:color="auto" w:fill="FFFF00"/>
        </w:rPr>
        <w:t>Liberal individualism is a political framework</w:t>
      </w:r>
      <w:r>
        <w:rPr>
          <w:rFonts w:ascii="Calibri" w:hAnsi="Calibri" w:cs="Calibri"/>
          <w:b/>
          <w:bCs/>
          <w:color w:val="000000"/>
          <w:sz w:val="22"/>
          <w:u w:val="single"/>
        </w:rPr>
        <w:t xml:space="preserve"> that places an extraordinary amount of focus on the political ideas of individual people in such a way that obscures the </w:t>
      </w:r>
      <w:r>
        <w:rPr>
          <w:rFonts w:ascii="Calibri" w:hAnsi="Calibri" w:cs="Calibri"/>
          <w:color w:val="000000"/>
          <w:sz w:val="20"/>
          <w:szCs w:val="20"/>
        </w:rPr>
        <w:t xml:space="preserve">more important </w:t>
      </w:r>
      <w:r>
        <w:rPr>
          <w:rFonts w:ascii="Calibri" w:hAnsi="Calibri" w:cs="Calibri"/>
          <w:b/>
          <w:bCs/>
          <w:color w:val="000000"/>
          <w:sz w:val="22"/>
          <w:u w:val="single"/>
        </w:rPr>
        <w:t xml:space="preserve">emphasis on the people and institutions that make a person’s ideas come to life. </w:t>
      </w:r>
      <w:r>
        <w:rPr>
          <w:rFonts w:ascii="Calibri" w:hAnsi="Calibri" w:cs="Calibri"/>
          <w:b/>
          <w:bCs/>
          <w:color w:val="000000"/>
          <w:sz w:val="22"/>
          <w:u w:val="single"/>
          <w:shd w:val="clear" w:color="auto" w:fill="FFFF00"/>
        </w:rPr>
        <w:t>No individual person exists in a political vacuum</w:t>
      </w:r>
      <w:r>
        <w:rPr>
          <w:rFonts w:ascii="Calibri" w:hAnsi="Calibri" w:cs="Calibri"/>
          <w:b/>
          <w:bCs/>
          <w:color w:val="000000"/>
          <w:sz w:val="22"/>
          <w:u w:val="single"/>
        </w:rPr>
        <w:t>.</w:t>
      </w:r>
      <w:r>
        <w:rPr>
          <w:rFonts w:ascii="Calibri" w:hAnsi="Calibri" w:cs="Calibri"/>
          <w:color w:val="000000"/>
          <w:sz w:val="22"/>
        </w:rPr>
        <w:t xml:space="preserve"> </w:t>
      </w:r>
      <w:r>
        <w:rPr>
          <w:rFonts w:ascii="Calibri" w:hAnsi="Calibri" w:cs="Calibri"/>
          <w:color w:val="000000"/>
          <w:sz w:val="20"/>
          <w:szCs w:val="20"/>
        </w:rPr>
        <w:t xml:space="preserve">The question of who pays your bills and their political interest and ideology are important. </w:t>
      </w:r>
      <w:r>
        <w:rPr>
          <w:rFonts w:ascii="Calibri" w:hAnsi="Calibri" w:cs="Calibri"/>
          <w:b/>
          <w:bCs/>
          <w:color w:val="000000"/>
          <w:sz w:val="22"/>
          <w:u w:val="single"/>
        </w:rPr>
        <w:t>It matters who trained you.</w:t>
      </w:r>
      <w:r>
        <w:rPr>
          <w:rFonts w:ascii="Calibri" w:hAnsi="Calibri" w:cs="Calibri"/>
          <w:b/>
          <w:bCs/>
          <w:color w:val="000000"/>
          <w:sz w:val="28"/>
          <w:szCs w:val="28"/>
          <w:u w:val="single"/>
          <w:shd w:val="clear" w:color="auto" w:fill="FFFF00"/>
        </w:rPr>
        <w:t xml:space="preserve"> The institutions that stand to benefit from your advocacy matters.</w:t>
      </w:r>
      <w:r>
        <w:rPr>
          <w:rFonts w:ascii="Calibri" w:hAnsi="Calibri" w:cs="Calibri"/>
          <w:color w:val="000000"/>
          <w:sz w:val="22"/>
        </w:rPr>
        <w:t xml:space="preserve"> </w:t>
      </w:r>
      <w:r>
        <w:rPr>
          <w:rFonts w:ascii="Calibri" w:hAnsi="Calibri" w:cs="Calibri"/>
          <w:color w:val="000000"/>
          <w:sz w:val="20"/>
          <w:szCs w:val="20"/>
        </w:rPr>
        <w:t xml:space="preserve">In fact, all of these things matter more than your individual ideas and beliefs. </w:t>
      </w:r>
      <w:r>
        <w:rPr>
          <w:rFonts w:ascii="Calibri" w:hAnsi="Calibri" w:cs="Calibri"/>
          <w:b/>
          <w:bCs/>
          <w:color w:val="000000"/>
          <w:sz w:val="22"/>
          <w:u w:val="single"/>
        </w:rPr>
        <w:t>The problem with liberal individualism is that it obscures the importance of the development of the infrastructure necessary to operationalize any idea.</w:t>
      </w:r>
      <w:r>
        <w:rPr>
          <w:rFonts w:ascii="Calibri" w:hAnsi="Calibri" w:cs="Calibri"/>
          <w:color w:val="000000"/>
          <w:sz w:val="22"/>
        </w:rPr>
        <w:t xml:space="preserve"> </w:t>
      </w:r>
      <w:r>
        <w:rPr>
          <w:rFonts w:ascii="Calibri" w:hAnsi="Calibri" w:cs="Calibri"/>
          <w:color w:val="000000"/>
          <w:sz w:val="20"/>
          <w:szCs w:val="20"/>
        </w:rPr>
        <w:t xml:space="preserve">If, for instance, you are interested in changing the curriculum in the public school system, it requires more than just a curriculum proposal. </w:t>
      </w:r>
      <w:r>
        <w:rPr>
          <w:rFonts w:ascii="Calibri" w:hAnsi="Calibri" w:cs="Calibri"/>
          <w:b/>
          <w:bCs/>
          <w:color w:val="000000"/>
          <w:sz w:val="22"/>
          <w:u w:val="single"/>
        </w:rPr>
        <w:t xml:space="preserve">If you seriously want to see that </w:t>
      </w:r>
      <w:r>
        <w:rPr>
          <w:rFonts w:ascii="Calibri" w:hAnsi="Calibri" w:cs="Calibri"/>
          <w:b/>
          <w:bCs/>
          <w:color w:val="000000"/>
          <w:sz w:val="22"/>
          <w:u w:val="single"/>
          <w:shd w:val="clear" w:color="auto" w:fill="FFFF00"/>
        </w:rPr>
        <w:t>change</w:t>
      </w:r>
      <w:r>
        <w:rPr>
          <w:rFonts w:ascii="Calibri" w:hAnsi="Calibri" w:cs="Calibri"/>
          <w:b/>
          <w:bCs/>
          <w:color w:val="000000"/>
          <w:sz w:val="22"/>
          <w:u w:val="single"/>
        </w:rPr>
        <w:t>, it r</w:t>
      </w:r>
      <w:r>
        <w:rPr>
          <w:rFonts w:ascii="Calibri" w:hAnsi="Calibri" w:cs="Calibri"/>
          <w:b/>
          <w:bCs/>
          <w:color w:val="000000"/>
          <w:sz w:val="22"/>
          <w:u w:val="single"/>
          <w:shd w:val="clear" w:color="auto" w:fill="FFFF00"/>
        </w:rPr>
        <w:t>equires an understanding of the mechanics of government that have control</w:t>
      </w:r>
      <w:r>
        <w:rPr>
          <w:rFonts w:ascii="Calibri" w:hAnsi="Calibri" w:cs="Calibri"/>
          <w:b/>
          <w:bCs/>
          <w:color w:val="000000"/>
          <w:sz w:val="22"/>
          <w:u w:val="single"/>
        </w:rPr>
        <w:t xml:space="preserve"> over public education.</w:t>
      </w:r>
      <w:r>
        <w:rPr>
          <w:rFonts w:ascii="Calibri" w:hAnsi="Calibri" w:cs="Calibri"/>
          <w:color w:val="000000"/>
          <w:sz w:val="22"/>
        </w:rPr>
        <w:t xml:space="preserve"> </w:t>
      </w:r>
      <w:r>
        <w:rPr>
          <w:rFonts w:ascii="Calibri" w:hAnsi="Calibri" w:cs="Calibri"/>
          <w:b/>
          <w:bCs/>
          <w:color w:val="000000"/>
          <w:sz w:val="22"/>
          <w:u w:val="single"/>
        </w:rPr>
        <w:t xml:space="preserve">It would require </w:t>
      </w:r>
      <w:r>
        <w:rPr>
          <w:rFonts w:ascii="Calibri" w:hAnsi="Calibri" w:cs="Calibri"/>
          <w:b/>
          <w:bCs/>
          <w:color w:val="000000"/>
          <w:sz w:val="22"/>
          <w:u w:val="single"/>
          <w:shd w:val="clear" w:color="auto" w:fill="FFFF00"/>
        </w:rPr>
        <w:t>the ability to organize large groups</w:t>
      </w:r>
      <w:r>
        <w:rPr>
          <w:rFonts w:ascii="Calibri" w:hAnsi="Calibri" w:cs="Calibri"/>
          <w:b/>
          <w:bCs/>
          <w:color w:val="000000"/>
          <w:sz w:val="22"/>
          <w:u w:val="single"/>
        </w:rPr>
        <w:t xml:space="preserve"> of parents and community members to demonstrate their support by either showing up to a meeting or sending letters. It would require access to media outlets that can publicize your effort. You would need to have the money to pay an organizer or a policy advocate that can navigate the legislative process as well as all the other work previously mentioned. Without all the things that I just mentioned, </w:t>
      </w:r>
      <w:r>
        <w:rPr>
          <w:rFonts w:ascii="Calibri" w:hAnsi="Calibri" w:cs="Calibri"/>
          <w:b/>
          <w:bCs/>
          <w:color w:val="000000"/>
          <w:sz w:val="22"/>
          <w:u w:val="single"/>
          <w:shd w:val="clear" w:color="auto" w:fill="FFFF00"/>
        </w:rPr>
        <w:t>the desire to change the</w:t>
      </w:r>
      <w:r>
        <w:rPr>
          <w:rFonts w:ascii="Calibri" w:hAnsi="Calibri" w:cs="Calibri"/>
          <w:b/>
          <w:bCs/>
          <w:color w:val="000000"/>
          <w:sz w:val="22"/>
          <w:u w:val="single"/>
        </w:rPr>
        <w:t xml:space="preserve"> curriculum is </w:t>
      </w:r>
      <w:r>
        <w:rPr>
          <w:rFonts w:ascii="Calibri" w:hAnsi="Calibri" w:cs="Calibri"/>
          <w:b/>
          <w:bCs/>
          <w:color w:val="000000"/>
          <w:sz w:val="22"/>
          <w:u w:val="single"/>
          <w:shd w:val="clear" w:color="auto" w:fill="FFFF00"/>
        </w:rPr>
        <w:t>nothing more than an idea that you can wax poetic about.</w:t>
      </w:r>
      <w:r>
        <w:rPr>
          <w:rFonts w:ascii="Calibri" w:hAnsi="Calibri" w:cs="Calibri"/>
          <w:color w:val="000000"/>
          <w:sz w:val="22"/>
          <w:shd w:val="clear" w:color="auto" w:fill="FFFF00"/>
        </w:rPr>
        <w:t xml:space="preserve"> </w:t>
      </w:r>
      <w:r>
        <w:rPr>
          <w:rFonts w:ascii="Calibri" w:hAnsi="Calibri" w:cs="Calibri"/>
          <w:b/>
          <w:bCs/>
          <w:color w:val="000000"/>
          <w:sz w:val="22"/>
          <w:u w:val="single"/>
          <w:shd w:val="clear" w:color="auto" w:fill="FFFF00"/>
        </w:rPr>
        <w:t xml:space="preserve">When </w:t>
      </w:r>
      <w:r>
        <w:rPr>
          <w:rFonts w:ascii="Calibri" w:hAnsi="Calibri" w:cs="Calibri"/>
          <w:b/>
          <w:bCs/>
          <w:color w:val="000000"/>
          <w:sz w:val="22"/>
          <w:u w:val="single"/>
        </w:rPr>
        <w:t xml:space="preserve">black </w:t>
      </w:r>
      <w:r>
        <w:rPr>
          <w:rFonts w:ascii="Calibri" w:hAnsi="Calibri" w:cs="Calibri"/>
          <w:b/>
          <w:bCs/>
          <w:color w:val="000000"/>
          <w:sz w:val="22"/>
          <w:u w:val="single"/>
          <w:shd w:val="clear" w:color="auto" w:fill="FFFF00"/>
        </w:rPr>
        <w:t xml:space="preserve">activists obscure </w:t>
      </w:r>
      <w:r>
        <w:rPr>
          <w:rFonts w:ascii="Calibri" w:hAnsi="Calibri" w:cs="Calibri"/>
          <w:b/>
          <w:bCs/>
          <w:color w:val="000000"/>
          <w:sz w:val="22"/>
          <w:u w:val="single"/>
        </w:rPr>
        <w:t xml:space="preserve">the importance of developing the </w:t>
      </w:r>
      <w:r>
        <w:rPr>
          <w:rFonts w:ascii="Calibri" w:hAnsi="Calibri" w:cs="Calibri"/>
          <w:b/>
          <w:bCs/>
          <w:color w:val="000000"/>
          <w:sz w:val="22"/>
          <w:u w:val="single"/>
          <w:shd w:val="clear" w:color="auto" w:fill="FFFF00"/>
        </w:rPr>
        <w:t xml:space="preserve">infrastructure </w:t>
      </w:r>
      <w:r>
        <w:rPr>
          <w:rFonts w:ascii="Calibri" w:hAnsi="Calibri" w:cs="Calibri"/>
          <w:b/>
          <w:bCs/>
          <w:color w:val="000000"/>
          <w:sz w:val="22"/>
          <w:u w:val="single"/>
        </w:rPr>
        <w:t xml:space="preserve">to operationalize their ideas, </w:t>
      </w:r>
      <w:r>
        <w:rPr>
          <w:rFonts w:ascii="Calibri" w:hAnsi="Calibri" w:cs="Calibri"/>
          <w:b/>
          <w:bCs/>
          <w:color w:val="000000"/>
          <w:sz w:val="22"/>
          <w:u w:val="single"/>
          <w:shd w:val="clear" w:color="auto" w:fill="FFFF00"/>
        </w:rPr>
        <w:t xml:space="preserve">they tend to revert back to relying on infrastructure that is owned and controlled by White people </w:t>
      </w:r>
      <w:r>
        <w:rPr>
          <w:rFonts w:ascii="Calibri" w:hAnsi="Calibri" w:cs="Calibri"/>
          <w:b/>
          <w:bCs/>
          <w:color w:val="000000"/>
          <w:sz w:val="22"/>
          <w:u w:val="single"/>
        </w:rPr>
        <w:t>which puts them back in a situation where they have to petition White institutions in order to operationalize solutions for black people.</w:t>
      </w:r>
      <w:r>
        <w:rPr>
          <w:rFonts w:ascii="Calibri" w:hAnsi="Calibri" w:cs="Calibri"/>
          <w:color w:val="000000"/>
          <w:sz w:val="22"/>
        </w:rPr>
        <w:t xml:space="preserve"> </w:t>
      </w:r>
      <w:r>
        <w:rPr>
          <w:rFonts w:ascii="Calibri" w:hAnsi="Calibri" w:cs="Calibri"/>
          <w:color w:val="000000"/>
          <w:sz w:val="18"/>
          <w:szCs w:val="18"/>
        </w:rPr>
        <w:t>For instance, using the curriculum example, if you were interested in using existing White institutions that do work on education policy, they have infrastructure that can be used to mobilize people to show up to the legislature. They have the capacity and experience to effectively lobby legislators. They have access to major media outlets. But if you were advocating a curriculum change that is Afrikan centered and would rely on an approach to education that offend the White liberal sensibilities of the people in these organizations, then this infrastructure is not available to you</w:t>
      </w:r>
      <w:r>
        <w:rPr>
          <w:rFonts w:ascii="Calibri" w:hAnsi="Calibri" w:cs="Calibri"/>
          <w:color w:val="000000"/>
          <w:sz w:val="22"/>
        </w:rPr>
        <w:t xml:space="preserve">. </w:t>
      </w:r>
      <w:r>
        <w:rPr>
          <w:rFonts w:ascii="Calibri" w:hAnsi="Calibri" w:cs="Calibri"/>
          <w:b/>
          <w:bCs/>
          <w:color w:val="000000"/>
          <w:sz w:val="22"/>
          <w:u w:val="single"/>
        </w:rPr>
        <w:t>We should not be in a situation where we have to navigate the sensibilities of White people in order to possess the ability to pursue curriculum change that we see as appropriate.</w:t>
      </w:r>
      <w:r>
        <w:rPr>
          <w:rFonts w:ascii="Calibri" w:hAnsi="Calibri" w:cs="Calibri"/>
          <w:color w:val="000000"/>
          <w:sz w:val="22"/>
        </w:rPr>
        <w:t xml:space="preserve"> </w:t>
      </w:r>
      <w:r>
        <w:rPr>
          <w:rFonts w:ascii="Calibri" w:hAnsi="Calibri" w:cs="Calibri"/>
          <w:b/>
          <w:bCs/>
          <w:color w:val="000000"/>
          <w:sz w:val="22"/>
          <w:u w:val="single"/>
        </w:rPr>
        <w:t xml:space="preserve">But when we operate from a framework of individual liberalism, questions of infrastructure are omitted in service of focusing primarily on ideas. The reason that questions of infrastructure are often obscured in public conversations about Black liberation is because it is hard work and not glorious to produce independent Black infrastructure. </w:t>
      </w:r>
      <w:r>
        <w:rPr>
          <w:rFonts w:ascii="Calibri" w:hAnsi="Calibri" w:cs="Calibri"/>
          <w:b/>
          <w:bCs/>
          <w:color w:val="000000"/>
          <w:sz w:val="22"/>
          <w:u w:val="single"/>
          <w:shd w:val="clear" w:color="auto" w:fill="FFFF00"/>
        </w:rPr>
        <w:t>It’s easier to give speeches or talk about ideas as opposed to doing the groundwork of developing infrastructure that is able to effect effectively mobilize people or being able to create a public relations infrastructure and having to do all the work it takes to build it.</w:t>
      </w:r>
      <w:r>
        <w:rPr>
          <w:rFonts w:ascii="Calibri" w:hAnsi="Calibri" w:cs="Calibri"/>
          <w:b/>
          <w:bCs/>
          <w:color w:val="000000"/>
          <w:sz w:val="22"/>
          <w:u w:val="single"/>
        </w:rPr>
        <w:t> </w:t>
      </w:r>
    </w:p>
    <w:p w14:paraId="5B568486" w14:textId="77777777" w:rsidR="002675D8" w:rsidRPr="006517F4" w:rsidRDefault="002675D8" w:rsidP="002675D8"/>
    <w:p w14:paraId="2126E059" w14:textId="4B1CDAFB" w:rsidR="002675D8" w:rsidRDefault="002675D8" w:rsidP="002675D8">
      <w:pPr>
        <w:pStyle w:val="Heading3"/>
      </w:pPr>
      <w:r>
        <w:t>Block - Turn – Continental Thinking</w:t>
      </w:r>
    </w:p>
    <w:p w14:paraId="2ED99979" w14:textId="77777777" w:rsidR="002675D8" w:rsidRDefault="002675D8" w:rsidP="002675D8">
      <w:pPr>
        <w:pStyle w:val="Heading4"/>
      </w:pPr>
      <w:r>
        <w:t xml:space="preserve">Turn - The affirmative still refers to the US as the “The United States,” which is counter to archipelagic thinking. </w:t>
      </w:r>
    </w:p>
    <w:p w14:paraId="6CE17A51" w14:textId="77777777" w:rsidR="002675D8" w:rsidRDefault="002675D8" w:rsidP="002675D8">
      <w:r w:rsidRPr="00B078E9">
        <w:rPr>
          <w:rStyle w:val="Style13ptBold"/>
        </w:rPr>
        <w:t>Cohen 19</w:t>
      </w:r>
      <w:r>
        <w:t xml:space="preserve"> Robin Cohen is Emeritus Professor and Former Director of the International Migration Institute, University of Oxford. Robin Cohen, ‎Nicholas Van Hear · 2019 Refugia: Radical Solutions to Mass Displacement - Google Books Resultbooks.google.com › books</w:t>
      </w:r>
    </w:p>
    <w:p w14:paraId="211E5A95" w14:textId="77777777" w:rsidR="002675D8" w:rsidRPr="00A0707A" w:rsidRDefault="002675D8" w:rsidP="002675D8">
      <w:pPr>
        <w:rPr>
          <w:sz w:val="16"/>
        </w:rPr>
      </w:pPr>
      <w:r w:rsidRPr="00A0707A">
        <w:rPr>
          <w:sz w:val="16"/>
        </w:rPr>
        <w:t xml:space="preserve">We advance the idea that </w:t>
      </w:r>
      <w:r w:rsidRPr="00484031">
        <w:rPr>
          <w:rStyle w:val="StyleUnderline"/>
        </w:rPr>
        <w:t>it is now time to think beyond the idea of the territorial state in favour of</w:t>
      </w:r>
      <w:r w:rsidRPr="00A0707A">
        <w:rPr>
          <w:sz w:val="16"/>
        </w:rPr>
        <w:t xml:space="preserve"> digitally </w:t>
      </w:r>
      <w:r w:rsidRPr="00484031">
        <w:rPr>
          <w:rStyle w:val="StyleUnderline"/>
        </w:rPr>
        <w:t>connected archipelagos</w:t>
      </w:r>
      <w:r w:rsidRPr="00A0707A">
        <w:rPr>
          <w:sz w:val="16"/>
        </w:rPr>
        <w:t xml:space="preserve"> and shared spaces called ecotones, both of which require explication. For some, the word 'archipelago' has a sinister reputation derived from Solzhenitsyn's (1986) description of the Siberian labour camps as The Gulag Archipelago, where Soviet political dissidents were disciplined. By contrast, the archipelago we envision is more wondrous and benign, somewhat like Constellations of stars. Well, maybe not quite so sublime. Our core idea is derived from the Caribbean cultural theorist. Edouard </w:t>
      </w:r>
      <w:r w:rsidRPr="00484031">
        <w:rPr>
          <w:rStyle w:val="StyleUnderline"/>
        </w:rPr>
        <w:t>Glissant</w:t>
      </w:r>
      <w:r w:rsidRPr="00A0707A">
        <w:rPr>
          <w:sz w:val="16"/>
        </w:rPr>
        <w:t xml:space="preserve"> (1997), who </w:t>
      </w:r>
      <w:r w:rsidRPr="00484031">
        <w:rPr>
          <w:rStyle w:val="StyleUnderline"/>
        </w:rPr>
        <w:t>entreats us to engage in 'archipelagic thinking'. For him</w:t>
      </w:r>
      <w:r w:rsidRPr="00A0707A">
        <w:rPr>
          <w:sz w:val="16"/>
        </w:rPr>
        <w:t xml:space="preserve">, as Bongie (I999: 89) explains. </w:t>
      </w:r>
      <w:r w:rsidRPr="00484031">
        <w:rPr>
          <w:rStyle w:val="StyleUnderline"/>
        </w:rPr>
        <w:t>'the entire world is</w:t>
      </w:r>
      <w:r w:rsidRPr="00A0707A">
        <w:rPr>
          <w:sz w:val="16"/>
        </w:rPr>
        <w:t xml:space="preserve"> becoming </w:t>
      </w:r>
      <w:r w:rsidRPr="00484031">
        <w:rPr>
          <w:rStyle w:val="StyleUnderline"/>
        </w:rPr>
        <w:t>an archipelago</w:t>
      </w:r>
      <w:r w:rsidRPr="00A0707A">
        <w:rPr>
          <w:sz w:val="16"/>
        </w:rPr>
        <w:t xml:space="preserve"> actual archipelagos such as the Caribbean are exemplary sites for understanding the complex new relations that ambivalently and chaotically join together all the hitherto unconnected parts of the world'. Glissant calls this process of linking Relation (with a capital R). As Bongie (2009: 94) elsewhere clarifies - partly citing Glissant - Relation ties, but does not bind, the self to the other, the excluded to the included. and the nation to the stranger: That is why </w:t>
      </w:r>
      <w:r w:rsidRPr="00484031">
        <w:rPr>
          <w:rStyle w:val="StyleUnderline"/>
        </w:rPr>
        <w:t>Glissant consistently refers to an aesthetics</w:t>
      </w:r>
      <w:r w:rsidRPr="00A0707A">
        <w:rPr>
          <w:sz w:val="16"/>
        </w:rPr>
        <w:t xml:space="preserve"> or poetics. </w:t>
      </w:r>
      <w:r w:rsidRPr="00484031">
        <w:rPr>
          <w:rStyle w:val="StyleUnderline"/>
        </w:rPr>
        <w:t>as opposed to a politics, of Relation</w:t>
      </w:r>
      <w:r w:rsidRPr="00A0707A">
        <w:rPr>
          <w:sz w:val="16"/>
        </w:rPr>
        <w:t xml:space="preserve">. </w:t>
      </w:r>
      <w:r w:rsidRPr="00484031">
        <w:rPr>
          <w:rStyle w:val="StyleUnderline"/>
        </w:rPr>
        <w:t>He is adamant that no solution to the problems of the world will be lasting, or even beneficial</w:t>
      </w:r>
      <w:r w:rsidRPr="00A0707A">
        <w:rPr>
          <w:sz w:val="16"/>
        </w:rPr>
        <w:t xml:space="preserve"> for any length of time, </w:t>
      </w:r>
      <w:r w:rsidRPr="00484031">
        <w:rPr>
          <w:rStyle w:val="StyleUnderline"/>
        </w:rPr>
        <w:t xml:space="preserve">without being </w:t>
      </w:r>
      <w:r w:rsidRPr="00484031">
        <w:rPr>
          <w:rStyle w:val="Emphasis"/>
        </w:rPr>
        <w:t>preceded</w:t>
      </w:r>
      <w:r w:rsidRPr="00484031">
        <w:rPr>
          <w:rStyle w:val="StyleUnderline"/>
        </w:rPr>
        <w:t xml:space="preserve"> by an enormous insurrection of the imaginary</w:t>
      </w:r>
      <w:r w:rsidRPr="00A0707A">
        <w:rPr>
          <w:sz w:val="16"/>
        </w:rPr>
        <w:t xml:space="preserve">, one that will prompt les humanities to wish to be and to create themselves as what they are in reality: namely, 'un changement qui ne finit pas. dans une perennitÃ qui ne se fige pas' [an altering that never ends, in a perennial state of unsettling]. </w:t>
      </w:r>
      <w:r w:rsidRPr="00484031">
        <w:rPr>
          <w:rStyle w:val="StyleUnderline"/>
        </w:rPr>
        <w:t>This 'insurrection of the imaginary' undermines the normativity of the nation-state</w:t>
      </w:r>
      <w:r w:rsidRPr="00A0707A">
        <w:rPr>
          <w:sz w:val="16"/>
        </w:rPr>
        <w:t xml:space="preserve">. Instead. archipelagic thinking allows us to interweave transnational threads and networks, rhizomes and epiphytes, diasporas and epistemic communities, fans and friends, and nodes and edges. And, of course. </w:t>
      </w:r>
      <w:r w:rsidRPr="00484031">
        <w:rPr>
          <w:rStyle w:val="StyleUnderline"/>
        </w:rPr>
        <w:t>with</w:t>
      </w:r>
      <w:r w:rsidRPr="00A0707A">
        <w:rPr>
          <w:sz w:val="16"/>
        </w:rPr>
        <w:t xml:space="preserve"> the aid of </w:t>
      </w:r>
      <w:r w:rsidRPr="00484031">
        <w:rPr>
          <w:rStyle w:val="StyleUnderline"/>
        </w:rPr>
        <w:t>an archipelagic imagination. we can</w:t>
      </w:r>
      <w:r w:rsidRPr="00A0707A">
        <w:rPr>
          <w:sz w:val="16"/>
        </w:rPr>
        <w:t xml:space="preserve"> usefully envision the components and connections of </w:t>
      </w:r>
      <w:r w:rsidRPr="00484031">
        <w:rPr>
          <w:rStyle w:val="StyleUnderline"/>
        </w:rPr>
        <w:t>the transnational archipelago that will</w:t>
      </w:r>
      <w:r w:rsidRPr="00A0707A">
        <w:rPr>
          <w:sz w:val="16"/>
        </w:rPr>
        <w:t xml:space="preserve"> make up and continually </w:t>
      </w:r>
      <w:r w:rsidRPr="00484031">
        <w:rPr>
          <w:rStyle w:val="StyleUnderline"/>
        </w:rPr>
        <w:t>refashion our vision for the displaced</w:t>
      </w:r>
      <w:r w:rsidRPr="00A0707A">
        <w:rPr>
          <w:sz w:val="16"/>
        </w:rPr>
        <w:t>, Refugia.</w:t>
      </w:r>
    </w:p>
    <w:p w14:paraId="2485C1D9" w14:textId="0EF63F3B" w:rsidR="002675D8" w:rsidRDefault="002675D8" w:rsidP="002675D8">
      <w:pPr>
        <w:pStyle w:val="Heading4"/>
      </w:pPr>
      <w:r>
        <w:t>Turn - They still entrench continental thinking because the plan describes the U.S. as an archipelago</w:t>
      </w:r>
    </w:p>
    <w:p w14:paraId="3A6A72C1" w14:textId="77777777" w:rsidR="002675D8" w:rsidRDefault="002675D8" w:rsidP="002675D8">
      <w:r w:rsidRPr="00065727">
        <w:rPr>
          <w:rStyle w:val="Style13ptBold"/>
        </w:rPr>
        <w:t>Bermann 14</w:t>
      </w:r>
      <w:r>
        <w:t xml:space="preserve"> Sandra Bermann Princeton University"Translation as Relation and Glissant's Work." CLCWeb: Comparative Literature and Culture 16.3 (2014): &lt;https://doi.org/10.7771/1481-4374.2516&gt; ,</w:t>
      </w:r>
    </w:p>
    <w:p w14:paraId="20C1368C" w14:textId="77777777" w:rsidR="002675D8" w:rsidRPr="00B45AB7" w:rsidRDefault="002675D8" w:rsidP="002675D8">
      <w:pPr>
        <w:rPr>
          <w:sz w:val="16"/>
        </w:rPr>
      </w:pPr>
      <w:r w:rsidRPr="00B45AB7">
        <w:rPr>
          <w:sz w:val="16"/>
        </w:rPr>
        <w:t xml:space="preserve">From the beginning, Glissant has written from both a "local" and a "global" perspective. A poet and writer of Martinique, he has mapped his homeland in poetry and prose, describing also the greater arc of the Caribbean islands. These islands open onto the flux of the sea and its terrifying history — as well as its unpredictable changes and unknown encounters of the future. But the islands and the sea have metaphorical reach well beyond their local context. In his theoretical writing, Glissant associates modes of thinking and of history with sorts of geographical setting. Continental thinking, more systematic, linear, and interested in filiation and genesis, would tend to be organized and characterized by "slow and imperceptible repercussions between languages" (Glissant, "Introduction to a Poetics of the Diverse" 119). Although this characterizes the European continent and particularly the Mediterranean basin, it fails to account for many other cultures of the world interacting today in energetic and sometimes violent ways. </w:t>
      </w:r>
      <w:r w:rsidRPr="00484031">
        <w:rPr>
          <w:rStyle w:val="StyleUnderline"/>
        </w:rPr>
        <w:t>Opposed to</w:t>
      </w:r>
      <w:r w:rsidRPr="00B45AB7">
        <w:rPr>
          <w:sz w:val="16"/>
        </w:rPr>
        <w:t xml:space="preserve"> this </w:t>
      </w:r>
      <w:r w:rsidRPr="00484031">
        <w:rPr>
          <w:rStyle w:val="StyleUnderline"/>
        </w:rPr>
        <w:t>continental thinking Glissant juxtaposes an "archipelagan" viewpoint.</w:t>
      </w:r>
      <w:r w:rsidRPr="00B45AB7">
        <w:rPr>
          <w:sz w:val="16"/>
        </w:rPr>
        <w:t xml:space="preserve"> Such thought is non-systematic, changeful, open to the unexpected. Like the islands themselves, set within the restless movement of the sea, this viewpoint welcomes encounter, innovation, unpredictable change. It also focuses on a history that is both discontinuous and in many cases, tragic (Poetics of Relation 33-34, Caribbean Discourse 130-43). From his Caribbean standpoint, Glissant thus looks backward in time and outward toward the sea to relate the complicated, non-linear histories of the island of Martinique. What he describes is not the official French history of discovery, but the complex interwoven histories of the island's settling, the eradication of its indigenous population, the development of the slave trade, and the multiple immigrations that ensued. Such a history does not have lines of filiation reaching back to a single source. It is from the start a mixture. According to Glissant, such a tragic history must be faced and accepted, in the same way as the potential for mixture and encounter it now provides. In poetic texts such as Les Indes (The Indies), Le Sang rivé (Riveted Blood), Le Sel noir (Black Salt), and Boises (Yokes), Glissant evokes the tragic history as well as the present beauty and hopes of the islands through a language that powerfully draws upon the imagery of the natural world. For Glissant, "the poetic word is flesh," as he writes in Riveted Blood (Black Salt 32, The Collected Poems 14). From his island home, poetry comes as a cry more than a celebration, in contact with the sea of the Middle Passage, and with the memory of all who have suffered. Trees, birds, the shore- lines stud the sea with an accumulating imagery that reveals the working and re-workings of history. This poetry uses innovative prosodic forms, rather than the traditional Alexandrine — including the prose poem, and experiments with aphoristic short verse, to create a poetry open to new intersections, new ways of reading, new interpretive relations. The poetic word is, above all, a creolized word, a complex juncture of oral and written language. Such novelty, such resistance to the systematic and conventional, is appropriate to the history and promise of the islands, the archipelago. Through imagery, syntax and rhythmic form, his poetry evokes a thought process he describes theoretically in his Introduction to a Poetics of the Diverse: "Another form of thought is developing, more intuitive, more fragile, threatened … This thought I call "</w:t>
      </w:r>
      <w:r w:rsidRPr="00B45AB7">
        <w:rPr>
          <w:rStyle w:val="StyleUnderline"/>
        </w:rPr>
        <w:t>archipelagic thought," a nonsystematic, inductive thought that explores the unforeseen of the world</w:t>
      </w:r>
      <w:r w:rsidRPr="00B45AB7">
        <w:rPr>
          <w:sz w:val="16"/>
        </w:rPr>
        <w:t xml:space="preserve">-totality and attunes the written to the oral and the oral to the written. What I see is that today </w:t>
      </w:r>
      <w:r w:rsidRPr="00484031">
        <w:rPr>
          <w:rStyle w:val="StyleUnderline"/>
        </w:rPr>
        <w:t>the continents are being "archipelagized</w:t>
      </w:r>
      <w:r w:rsidRPr="00B45AB7">
        <w:rPr>
          <w:sz w:val="16"/>
        </w:rPr>
        <w:t xml:space="preserve">," at least as perceived from the outside. </w:t>
      </w:r>
      <w:r w:rsidRPr="00484031">
        <w:rPr>
          <w:rStyle w:val="StyleUnderline"/>
        </w:rPr>
        <w:t xml:space="preserve">The Americas are archipelagizing </w:t>
      </w:r>
      <w:r w:rsidRPr="00B45AB7">
        <w:rPr>
          <w:rStyle w:val="StyleUnderline"/>
        </w:rPr>
        <w:t>themselves</w:t>
      </w:r>
      <w:r w:rsidRPr="00B45AB7">
        <w:rPr>
          <w:sz w:val="16"/>
        </w:rPr>
        <w:t xml:space="preserve">, are constituting themselves into regions beyond national borders. And I believe that this term of "region" needs to be given some dignity. </w:t>
      </w:r>
      <w:r w:rsidRPr="00484031">
        <w:rPr>
          <w:rStyle w:val="StyleUnderline"/>
        </w:rPr>
        <w:t>Europe is archipelagizing</w:t>
      </w:r>
      <w:r w:rsidRPr="00B45AB7">
        <w:rPr>
          <w:sz w:val="16"/>
        </w:rPr>
        <w:t xml:space="preserve">. Linguistic regions, </w:t>
      </w:r>
      <w:r w:rsidRPr="00484031">
        <w:rPr>
          <w:rStyle w:val="StyleUnderline"/>
        </w:rPr>
        <w:t>cultural regions, beyond the barriers of nationhood, are islands — but open islands</w:t>
      </w:r>
      <w:r w:rsidRPr="00B45AB7">
        <w:rPr>
          <w:sz w:val="16"/>
        </w:rPr>
        <w:t xml:space="preserve">, this being their main condition for survival" (119-20). Here, center and periphery give way to extension, transformation, and encounter. What emerges is not a unity, but a diverse totality. </w:t>
      </w:r>
      <w:r w:rsidRPr="00B45AB7">
        <w:rPr>
          <w:rStyle w:val="StyleUnderline"/>
        </w:rPr>
        <w:t>Creolization is for Glissant a central concept</w:t>
      </w:r>
      <w:r w:rsidRPr="00B45AB7">
        <w:rPr>
          <w:sz w:val="16"/>
        </w:rPr>
        <w:t xml:space="preserve">. It is language as métissage, (both a cultural and a linguistic mixing.) Creole language is both a specific local and historical phenomenon — and also </w:t>
      </w:r>
      <w:r w:rsidRPr="00B45AB7">
        <w:rPr>
          <w:rStyle w:val="StyleUnderline"/>
        </w:rPr>
        <w:t>organically linked for Glissant to the cross-cultural phenomenon</w:t>
      </w:r>
      <w:r w:rsidRPr="00B45AB7">
        <w:rPr>
          <w:sz w:val="16"/>
        </w:rPr>
        <w:t xml:space="preserve"> described as typical of our times and </w:t>
      </w:r>
      <w:r w:rsidRPr="00B45AB7">
        <w:rPr>
          <w:rStyle w:val="StyleUnderline"/>
        </w:rPr>
        <w:t>of archipelagan thinking</w:t>
      </w:r>
      <w:r w:rsidRPr="00B45AB7">
        <w:rPr>
          <w:sz w:val="16"/>
        </w:rPr>
        <w:t xml:space="preserve">. On the local level, the Creole language is the language used in Martinique and elsewhere. As such, it </w:t>
      </w:r>
      <w:r w:rsidRPr="00B45AB7">
        <w:rPr>
          <w:rStyle w:val="StyleUnderline"/>
        </w:rPr>
        <w:t>as a language without a unified, single root; it is</w:t>
      </w:r>
      <w:r w:rsidRPr="00B45AB7">
        <w:rPr>
          <w:sz w:val="16"/>
        </w:rPr>
        <w:t xml:space="preserve"> not derived from an original African language, but a </w:t>
      </w:r>
      <w:r w:rsidRPr="00B45AB7">
        <w:rPr>
          <w:rStyle w:val="StyleUnderline"/>
        </w:rPr>
        <w:t>creation born of</w:t>
      </w:r>
      <w:r w:rsidRPr="00B45AB7">
        <w:rPr>
          <w:sz w:val="16"/>
        </w:rPr>
        <w:t xml:space="preserve"> many — </w:t>
      </w:r>
      <w:r w:rsidRPr="00B45AB7">
        <w:rPr>
          <w:rStyle w:val="StyleUnderline"/>
        </w:rPr>
        <w:t>the languages of indigenous peoples, African slaves and European colonists</w:t>
      </w:r>
      <w:r w:rsidRPr="00B45AB7">
        <w:rPr>
          <w:sz w:val="16"/>
        </w:rPr>
        <w:t xml:space="preserve">. A language tied to the land, it is imbued with specific local histories and community cultures. According to Glissant, cultures and languages must be preserved. They must be left their dignity and "opacity," to use one of his favorite terms. He means by this their depth and distinctness — although not exclusivity, isolation, or hegemony. </w:t>
      </w:r>
      <w:r w:rsidRPr="00B45AB7">
        <w:rPr>
          <w:rStyle w:val="StyleUnderline"/>
        </w:rPr>
        <w:t>Such languages</w:t>
      </w:r>
      <w:r w:rsidRPr="00B45AB7">
        <w:rPr>
          <w:sz w:val="16"/>
        </w:rPr>
        <w:t xml:space="preserve">, of which there are many in the world, </w:t>
      </w:r>
      <w:r w:rsidRPr="00B45AB7">
        <w:rPr>
          <w:rStyle w:val="StyleUnderline"/>
        </w:rPr>
        <w:t>must resist universalization into a single language or group of hegemonic languages</w:t>
      </w:r>
      <w:r w:rsidRPr="00B45AB7">
        <w:rPr>
          <w:sz w:val="16"/>
        </w:rPr>
        <w:t xml:space="preserve">. Glissant thus firmly rejects the universalizing hopes of the Tower of Babel as well as the tragic view of linguistic plurality described at the beginning of this article. In Glissant's view, "vast and dizzying possibilities are opening up, transcending fierce struggles against economic domination. This is not the pre-apocalyptic dizziness which precedes the fall of the Tower of Babel, but rather the tremor of creativity confronted with these boundless possibilities" (Glissant, "Beyond Babel" 562). And I Submit that authors should write today with the world's multiple languages in mind — as possibilities to be protected and nurtured (on this, see, e.g., Dagnino; Sturm-Trigonakis). Language and Creolization are the subject of some of Glissant's most compelling essays and theoretical works. His Discours Antillais (Caribbean Discourse) discusses not only the role of Creole language in the Caribbean, but its complex and problematic political situation. For it is not simply the inadequacy of either French or Creole to express Martiniquan culture that poses problems to writer and ordinary citizen alike; it is also the unequal weight and importance of the two languages. "The official language, French, is not the people's language. This is why we, the elite, speak it so correctly. The language of the people, Creole, is not the language of the nation" (Caribbean Discourse 166). Such a situation clearly creates major political and literary obstacles. According to Glissant, the writer can respond to this by transcending both languages to create a new idiom (what he calls langage as opposed to langue). Amalgamating both oral and written discourse, Glissant produces a distinctive written idiom that transforms the official French through the Creole language (see Britton, 141-43). Specifically, he employs Creole words and syntactical structures that invade and "foreignize" his French text. At the same time, he finds inspiration in the Caribbean arts of painting and sculpture — the painting of Wilfredo Lam and Matta as well as the sculpture of Cardenas — as he pursues his own poetics. In Glissant's resulting langage — a translation in its own right — the Caribbean landscape often provides images of mutation and Creolization. Throughout many of Glissant's later texts, </w:t>
      </w:r>
      <w:r w:rsidRPr="00B45AB7">
        <w:rPr>
          <w:rStyle w:val="StyleUnderline"/>
        </w:rPr>
        <w:t>Creolization suggests a</w:t>
      </w:r>
      <w:r w:rsidRPr="00B45AB7">
        <w:rPr>
          <w:sz w:val="16"/>
        </w:rPr>
        <w:t xml:space="preserve"> far more general, indeed "</w:t>
      </w:r>
      <w:r w:rsidRPr="00B45AB7">
        <w:rPr>
          <w:rStyle w:val="StyleUnderline"/>
        </w:rPr>
        <w:t>global" principle</w:t>
      </w:r>
      <w:r w:rsidRPr="00B45AB7">
        <w:rPr>
          <w:sz w:val="16"/>
        </w:rPr>
        <w:t xml:space="preserve">, referring to the increasing contact between cultures of the world. In our current era the cultures of the world are intersecting more often and becoming more conscious of one another. They are changing and exchanging across shocks, wars, but also the advances of consciousness. The idea of Creolization in this more general context is rhizomatic — extending outward to new encounters: "If we speak of creolized cultures (like that of the Caribbean for example), it is not to define a self-contained category which by its very nature would be opposed to other categories (pure cultures), but to assert that today the infinite vistas of interrelating are open to the human mind" (Glissant qtd. in Dash 148). While based in local histories, Creolization expressed as a global principle subverts attempts to glorify any single or "unique" origin that a language, nation or group wishes to claim. It highlights métissage, encounter and synthesis. Creating the new and unforeseen, Creolization is a cultural expression of unending metamorphosis, a métissage without limits. Creolization is also the linguistic term for the "poetics of relation" to which Glissant devoted his 1990 theoretical book Poétique de la relation (published in English translation in 1997). Glissant takes the term "relation" in its usual sense, meaning rapport, connection, the tie associating things — be they phenomena, sizes, peoples etc. It suggests the act of telling or narrating as well. But he also explores it philosophically and politically. In his essays, "relation" remains anti-essentialist and strongly anti-imperialist. He uses the term to illustrate a way of thinking that does not attempt appropriation of one element or language or culture by another, but that underscores only the tie, the connection, while leaving to each entity its individual thickness, its 'opacity.' Only this way, as equals in respect and independence, do they maintain the opportunity for free dialogue and exchange. Relation for Glissant is the positive result of what he calls more generally "chaos." Referring to chaos theory in mathematics, he emphasizes the unpredictable and the accidental. Here, new sorts of identity — "relation-identities" or "rhizome-identities" — are formed. Such identities do not depend on the downward-reaching root, characteristic of what he names "root-identity," but extend outward, through multiple branching networks of roots. Such identity is not fixed but shifting and questioning, changing through the relations with the many particular Others that constitute it (Poetics of Relation 141-57; see also Deleuze and Guattari). For Glissant, the modern epoch constitutes a time of growing dialogue between cultures of different sensibilities and an increasing awareness of the importance of identity as multiple and rhizomatic. A keen sense of the world's multilingualism is essential to this conception: "I write in the presence of all the world's languages … But to write in the presence of all the world's languages does not mean to know all the world's languages. It means that in the present context of multiple literatures and of the relation of poetics with the chaos–world, I can no longer write in a monolingual manner" ("Introduction," A Poetics of the Diverse 119). This is to say, among other things, that we must leave behind a sense of language or knowledge that attempts to dominate or comprehend (in the sense of "grasping" that which is Other) and adopt one that is shared. Ideally, this rapport with Others permits everyone to speak the world in his/her own created language — and to act in the world as well. It also demands an ongoing awareness and respect for the great number of languages and literatures in our world, many of which are currently being absorbed. Relation is, then, above all, an encounter of the languages and cultures of the world as well as a creation of a new sort of identity that arises from an awareness of this. It is an encounter that is open, unforeseeable and creative. It entails exchanges — but has no system at hand to explain all in advance, only a keen understanding that there are a multitude of systems, and that they interact in always new and intriguing ways. According to Glissant, no communities — certainly not imperialist ones — derive legitimacy from a mythological, ontological or genetic order, but rather from a "relational" one — that is, from their connection and openness to others. He notes that wandering and encounter have always been recurrent themes, essential even to the great "foundational" epics: from the Old Testament, to the Iliad, the Eqyptian Book of the Dead, the Indian Bhagavad-Gita, the Icelandic sagas and the Chanson de Roland, the Aeneid to the Popul Vuh or the Chilam Balam of the Native Americans, to the Finnish Kalevala. ("Introduction," Poetics of the Diverse 120). In the course of such mythic journeys, different modes of relation, examples of becoming, are as important as definitions of being. Emphasizing the journeys — rather than the foundational moments — would provide challenging themes for study, while subverting the root-identities they usually suggest Glissant does not lavish many words on translation. But he is clear about its role. He understands translation as relation par excellence. Why? For one, because in the exchange fostered by translation, two texts retain their thickness and opacity. Each is respected and works within its own cultural and linguistic community. The act of translation provides the connectivity and does so through its creative "detour" into another language, the wanderer's journey into a new language and culture. Translation's role is both real and symbolic, implicating all of the terms so far discussed. It works in a nonessentialist, relational way: "The language of the translator operates like Creolization and like Relation in the world. That is, this language produces the unforeseeable. Translation is a veritable operation of Creolization, from now on a new practice of that invaluable cultural métissage … Translation inscribes itself in the multiplicity of our world, Translation is consequently only the most important type of the new archipelagic thinking. Art of the flight ["fugue"] from one language to another, without the first being effaced, without the second refusing to appear. But also art of the fugue because each translation accompanies the network of all possible translations of all languages into all" (Introduction à un poetique du divers 45; unless indicated otherwise, all translations are mine). For Glissant, all languages reach beyond themselves to intersect with other languages and the cultures from which they emerge. So there is much room for translation. But translation will always remain only relative, never scientifically equivalent. It does not want to be. The translator, like the writer, creates relations by forging a new language (langage) based on a respect for Otherness, and in dialogue with it. It is a language whose novelty and future course cannot be foreseen. This is also the sort of translation that "translation as relation" would describe. Although Glissant's work often suggests poetic vision rather than argument, it nonetheless illuminates what translation as relation might include. And although clearly utopian, as well as deeply political, its visions of </w:t>
      </w:r>
      <w:r w:rsidRPr="00484031">
        <w:rPr>
          <w:rStyle w:val="StyleUnderline"/>
        </w:rPr>
        <w:t>archipelagan remapping</w:t>
      </w:r>
      <w:r w:rsidRPr="00B45AB7">
        <w:rPr>
          <w:sz w:val="16"/>
        </w:rPr>
        <w:t xml:space="preserve">, of Creolization, of a new rhizome identity and of creative translation have both practical and literary appeal. For one, </w:t>
      </w:r>
      <w:r w:rsidRPr="00484031">
        <w:rPr>
          <w:rStyle w:val="StyleUnderline"/>
        </w:rPr>
        <w:t>they underscore the role of imagination in envisioning the future.</w:t>
      </w:r>
      <w:r w:rsidRPr="00B45AB7">
        <w:rPr>
          <w:rStyle w:val="StyleUnderline"/>
        </w:rPr>
        <w:t xml:space="preserve"> </w:t>
      </w:r>
      <w:r w:rsidRPr="00B45AB7">
        <w:rPr>
          <w:sz w:val="16"/>
        </w:rPr>
        <w:t xml:space="preserve">They also suggest fruitful directions for answering the particular questions introduced earlier: 1) What might we then mean by an ethics of translation? Translation as relation would operate within an anti-essentialist philosophical framework. Its ethics would accept the "opacity" of the source text, while not overwhelming it or pretending to fully comprehend and transparently restate it in an equivalent semantic and syntactic structure. Aspects of the source text would always remain unspoken in the new words of translation. Translation as relation would, moreover, clearly extend to all the languages of the world. It would intend never to eradicate the source language but rather to draw attention to it and to its cultural community; 2) What might we mean by "language" in a broad global context? Is there in fact ever "a language," or is language itself a sort of "and zone" where multiple languages encounter and overlap? As we have seen, Glissant makes language issues central to his work and presents them in a variety of ways. His discussions of Creolization underscore the complexity of every language, while focusing our attention on the particular linguistic métissage of post-colonial situations. Glissant's explanation of language as in fact multi-linguistic and in constant transformation suggests new ways to consider the very language of translation. Indeed, it would seem that just as the poet creates a langage, a special idiom, for her use, so does the translator. In the creolized zone that Glissant explores, the two run parallel, each creative, each transforming language through dialogues with other texts, languages and arts; and 3) Glissant's writing also advances our understanding of world literature and translation's role within it. The emphasis on multilingualism promotes respectful consideration of the countless works of literature written in the many languages of the world. Moreover, while world literature risks being impoverished when reduced to a simple "tree-like" archaeology of texts and their cultural roots, Glissant offers a new direction of epic analysis. It builds on the wanderings rather than the "foundational" character of world literature's epic texts. This brings us back to that other journey through language, time, and space entailed in the production, translation and re-translation of texts, classic and otherwise. Finally, </w:t>
      </w:r>
      <w:r w:rsidRPr="00484031">
        <w:rPr>
          <w:rStyle w:val="StyleUnderline"/>
        </w:rPr>
        <w:t>Glissant's very discussions of archipelagan thinking</w:t>
      </w:r>
      <w:r w:rsidRPr="00B45AB7">
        <w:rPr>
          <w:sz w:val="16"/>
        </w:rPr>
        <w:t xml:space="preserve">, with its potential re-mapping according to flows of languages, translations, literatures, and peoples </w:t>
      </w:r>
      <w:r w:rsidRPr="00484031">
        <w:rPr>
          <w:rStyle w:val="StyleUnderline"/>
        </w:rPr>
        <w:t>rather than institutionalized geo-political borders, itself offers an important humanistic counterpoint to ideas of</w:t>
      </w:r>
      <w:r w:rsidRPr="00B45AB7">
        <w:rPr>
          <w:sz w:val="16"/>
        </w:rPr>
        <w:t xml:space="preserve"> commercial, financial or military globalization and to legal and </w:t>
      </w:r>
      <w:r w:rsidRPr="00484031">
        <w:rPr>
          <w:rStyle w:val="StyleUnderline"/>
        </w:rPr>
        <w:t>political structures fixed within the nation-state</w:t>
      </w:r>
      <w:r w:rsidRPr="00B45AB7">
        <w:rPr>
          <w:sz w:val="16"/>
        </w:rPr>
        <w:t xml:space="preserve">. They suggest new ways to think about literary transmission across the globe, perhaps even new ways to map world literature. </w:t>
      </w:r>
    </w:p>
    <w:p w14:paraId="2F5669EF" w14:textId="52B2BED9" w:rsidR="002675D8" w:rsidRDefault="002675D8" w:rsidP="002675D8">
      <w:pPr>
        <w:pStyle w:val="Heading3"/>
      </w:pPr>
      <w:r>
        <w:t>Block - Progress Possible</w:t>
      </w:r>
    </w:p>
    <w:p w14:paraId="212ABDD5" w14:textId="77777777" w:rsidR="002675D8" w:rsidRPr="00BA2283" w:rsidRDefault="002675D8" w:rsidP="002675D8">
      <w:pPr>
        <w:pStyle w:val="Heading4"/>
      </w:pPr>
      <w:r w:rsidRPr="00BA2283">
        <w:t>Ethno-essentialism DA -- Epistemic alternatives in decolonial theory risk enabling ethno-essentialism, which fuels nationalist appropriation, and weakens solidarity.</w:t>
      </w:r>
    </w:p>
    <w:p w14:paraId="7FC15D35" w14:textId="77777777" w:rsidR="002675D8" w:rsidRPr="002C1A85" w:rsidRDefault="002675D8" w:rsidP="002675D8">
      <w:pPr>
        <w:spacing w:after="0" w:line="240" w:lineRule="auto"/>
        <w:rPr>
          <w:rFonts w:ascii="Times New Roman" w:eastAsia="Times New Roman" w:hAnsi="Times New Roman" w:cs="Times New Roman"/>
          <w:sz w:val="24"/>
          <w:szCs w:val="24"/>
        </w:rPr>
      </w:pPr>
      <w:r w:rsidRPr="002C1A85">
        <w:rPr>
          <w:rFonts w:ascii="Georgia" w:eastAsia="Times New Roman" w:hAnsi="Georgia" w:cs="Times New Roman"/>
          <w:b/>
          <w:bCs/>
          <w:color w:val="000000"/>
          <w:sz w:val="24"/>
          <w:szCs w:val="24"/>
        </w:rPr>
        <w:t>Zembylas</w:t>
      </w:r>
      <w:r w:rsidRPr="002C1A85">
        <w:rPr>
          <w:rFonts w:ascii="Georgia" w:eastAsia="Times New Roman" w:hAnsi="Georgia" w:cs="Times New Roman"/>
          <w:color w:val="000000"/>
          <w:sz w:val="24"/>
          <w:szCs w:val="24"/>
        </w:rPr>
        <w:t>, Open University of Cyprus, Programme of Educational Studie</w:t>
      </w:r>
      <w:r>
        <w:rPr>
          <w:rFonts w:ascii="Georgia" w:eastAsia="Times New Roman" w:hAnsi="Georgia" w:cs="Times New Roman"/>
          <w:color w:val="000000"/>
          <w:sz w:val="24"/>
          <w:szCs w:val="24"/>
        </w:rPr>
        <w:t>s</w:t>
      </w:r>
      <w:r w:rsidRPr="002C1A85">
        <w:rPr>
          <w:rFonts w:ascii="Georgia" w:eastAsia="Times New Roman" w:hAnsi="Georgia" w:cs="Times New Roman"/>
          <w:color w:val="000000"/>
          <w:sz w:val="24"/>
          <w:szCs w:val="24"/>
        </w:rPr>
        <w:t>, 20</w:t>
      </w:r>
      <w:r w:rsidRPr="002C1A85">
        <w:rPr>
          <w:rFonts w:ascii="Georgia" w:eastAsia="Times New Roman" w:hAnsi="Georgia" w:cs="Times New Roman"/>
          <w:b/>
          <w:bCs/>
          <w:color w:val="000000"/>
          <w:sz w:val="24"/>
          <w:szCs w:val="24"/>
        </w:rPr>
        <w:t>2</w:t>
      </w:r>
      <w:r>
        <w:rPr>
          <w:rFonts w:ascii="Georgia" w:eastAsia="Times New Roman" w:hAnsi="Georgia" w:cs="Times New Roman"/>
          <w:b/>
          <w:bCs/>
          <w:color w:val="000000"/>
          <w:sz w:val="24"/>
          <w:szCs w:val="24"/>
        </w:rPr>
        <w:t>5</w:t>
      </w:r>
    </w:p>
    <w:p w14:paraId="3821A960" w14:textId="77777777" w:rsidR="002675D8" w:rsidRPr="006A0BD1" w:rsidRDefault="002675D8" w:rsidP="002675D8">
      <w:pPr>
        <w:rPr>
          <w:rFonts w:ascii="Georgia" w:hAnsi="Georgia" w:cs="Times New Roman"/>
          <w:b/>
          <w:color w:val="000000" w:themeColor="text1"/>
          <w:sz w:val="24"/>
          <w:szCs w:val="24"/>
        </w:rPr>
      </w:pPr>
      <w:r w:rsidRPr="00D5434D">
        <w:rPr>
          <w:rFonts w:ascii="Georgia" w:eastAsia="Times New Roman" w:hAnsi="Georgia" w:cs="Times New Roman"/>
          <w:color w:val="000000"/>
        </w:rPr>
        <w:t>Michalinos</w:t>
      </w:r>
      <w:r w:rsidRPr="002C1A85">
        <w:rPr>
          <w:rFonts w:ascii="Georgia" w:eastAsia="Times New Roman" w:hAnsi="Georgia" w:cs="Times New Roman"/>
          <w:color w:val="000000"/>
        </w:rPr>
        <w:t>, “</w:t>
      </w:r>
      <w:r w:rsidRPr="00D5434D">
        <w:rPr>
          <w:rFonts w:ascii="Georgia" w:eastAsia="Times New Roman" w:hAnsi="Georgia" w:cs="Times New Roman"/>
          <w:color w:val="000000"/>
        </w:rPr>
        <w:t>Decolonial pathways in education: Walter Mignolo, epistemic</w:t>
      </w:r>
      <w:r>
        <w:rPr>
          <w:rFonts w:ascii="Georgia" w:eastAsia="Times New Roman" w:hAnsi="Georgia" w:cs="Times New Roman"/>
          <w:color w:val="000000"/>
        </w:rPr>
        <w:t xml:space="preserve"> </w:t>
      </w:r>
      <w:r w:rsidRPr="00D5434D">
        <w:rPr>
          <w:rFonts w:ascii="Georgia" w:eastAsia="Times New Roman" w:hAnsi="Georgia" w:cs="Times New Roman"/>
          <w:color w:val="000000"/>
        </w:rPr>
        <w:t>delinking, and the risks of ethno-essentialism</w:t>
      </w:r>
      <w:r w:rsidRPr="002C1A85">
        <w:rPr>
          <w:rFonts w:ascii="Georgia" w:eastAsia="Times New Roman" w:hAnsi="Georgia" w:cs="Times New Roman"/>
          <w:color w:val="000000"/>
        </w:rPr>
        <w:t xml:space="preserve">”, </w:t>
      </w:r>
      <w:r>
        <w:rPr>
          <w:rFonts w:ascii="Georgia" w:eastAsia="Times New Roman" w:hAnsi="Georgia" w:cs="Times New Roman"/>
          <w:color w:val="000000"/>
        </w:rPr>
        <w:t>Routledge</w:t>
      </w:r>
      <w:r w:rsidRPr="002C1A85">
        <w:rPr>
          <w:rFonts w:ascii="Georgia" w:eastAsia="Times New Roman" w:hAnsi="Georgia" w:cs="Times New Roman"/>
          <w:color w:val="000000"/>
        </w:rPr>
        <w:t>, 0</w:t>
      </w:r>
      <w:r>
        <w:rPr>
          <w:rFonts w:ascii="Georgia" w:eastAsia="Times New Roman" w:hAnsi="Georgia" w:cs="Times New Roman"/>
          <w:color w:val="000000"/>
        </w:rPr>
        <w:t>1</w:t>
      </w:r>
      <w:r w:rsidRPr="002C1A85">
        <w:rPr>
          <w:rFonts w:ascii="Georgia" w:eastAsia="Times New Roman" w:hAnsi="Georgia" w:cs="Times New Roman"/>
          <w:color w:val="000000"/>
        </w:rPr>
        <w:t>/</w:t>
      </w:r>
      <w:r>
        <w:rPr>
          <w:rFonts w:ascii="Georgia" w:eastAsia="Times New Roman" w:hAnsi="Georgia" w:cs="Times New Roman"/>
          <w:color w:val="000000"/>
        </w:rPr>
        <w:t>23</w:t>
      </w:r>
      <w:r w:rsidRPr="002C1A85">
        <w:rPr>
          <w:rFonts w:ascii="Georgia" w:eastAsia="Times New Roman" w:hAnsi="Georgia" w:cs="Times New Roman"/>
          <w:color w:val="000000"/>
        </w:rPr>
        <w:t>/202</w:t>
      </w:r>
      <w:r>
        <w:rPr>
          <w:rFonts w:ascii="Georgia" w:eastAsia="Times New Roman" w:hAnsi="Georgia" w:cs="Times New Roman"/>
          <w:color w:val="000000"/>
        </w:rPr>
        <w:t>5</w:t>
      </w:r>
      <w:r>
        <w:t xml:space="preserve">     </w:t>
      </w:r>
      <w:r w:rsidRPr="002C1A85">
        <w:rPr>
          <w:rFonts w:ascii="Georgia" w:eastAsia="Times New Roman" w:hAnsi="Georgia" w:cs="Times New Roman"/>
          <w:color w:val="000000"/>
        </w:rPr>
        <w:t>https://www.tandfonline.com/doi/epdf/10.1080/14767724.2025.2459110?needAccess=true, Accessed 07/1</w:t>
      </w:r>
      <w:r>
        <w:rPr>
          <w:rFonts w:ascii="Georgia" w:eastAsia="Times New Roman" w:hAnsi="Georgia" w:cs="Times New Roman"/>
          <w:color w:val="000000"/>
        </w:rPr>
        <w:t>5</w:t>
      </w:r>
      <w:r w:rsidRPr="002C1A85">
        <w:rPr>
          <w:rFonts w:ascii="Georgia" w:eastAsia="Times New Roman" w:hAnsi="Georgia" w:cs="Times New Roman"/>
          <w:color w:val="000000"/>
        </w:rPr>
        <w:t>/2025, HDCSW AS</w:t>
      </w:r>
    </w:p>
    <w:p w14:paraId="7E6B89BC" w14:textId="77777777" w:rsidR="002675D8" w:rsidRPr="0094606A" w:rsidRDefault="002675D8" w:rsidP="002675D8">
      <w:pPr>
        <w:rPr>
          <w:rFonts w:ascii="Georgia" w:hAnsi="Georgia"/>
          <w:u w:val="single"/>
        </w:rPr>
      </w:pPr>
      <w:r w:rsidRPr="00964DCD">
        <w:rPr>
          <w:rFonts w:ascii="Georgia" w:hAnsi="Georgia"/>
          <w:sz w:val="16"/>
          <w:szCs w:val="16"/>
        </w:rPr>
        <w:t>In the preceding sections, I have examined</w:t>
      </w:r>
      <w:r w:rsidRPr="00964DCD">
        <w:rPr>
          <w:rFonts w:ascii="Georgia" w:hAnsi="Georgia"/>
        </w:rPr>
        <w:t xml:space="preserve"> </w:t>
      </w:r>
      <w:r w:rsidRPr="00964DCD">
        <w:rPr>
          <w:rFonts w:ascii="Georgia" w:hAnsi="Georgia"/>
          <w:u w:val="single"/>
        </w:rPr>
        <w:t>Mignolo’s</w:t>
      </w:r>
      <w:r w:rsidRPr="00964DCD">
        <w:rPr>
          <w:rFonts w:ascii="Georgia" w:hAnsi="Georgia"/>
        </w:rPr>
        <w:t xml:space="preserve"> </w:t>
      </w:r>
      <w:r w:rsidRPr="00964DCD">
        <w:rPr>
          <w:rFonts w:ascii="Georgia" w:hAnsi="Georgia"/>
          <w:sz w:val="16"/>
          <w:szCs w:val="16"/>
        </w:rPr>
        <w:t>framework for decoloniality, particularly his emphasis on epistemic decolonisation, and discussed critiques that focus on its political and material implications. This section goes further into the troubling potential of his</w:t>
      </w:r>
      <w:r w:rsidRPr="00964DCD">
        <w:rPr>
          <w:rFonts w:ascii="Georgia" w:hAnsi="Georgia"/>
        </w:rPr>
        <w:t xml:space="preserve"> </w:t>
      </w:r>
      <w:r w:rsidRPr="00964DCD">
        <w:rPr>
          <w:rFonts w:ascii="Georgia" w:hAnsi="Georgia"/>
          <w:u w:val="single"/>
        </w:rPr>
        <w:t xml:space="preserve">notion of delinking from the West – </w:t>
      </w:r>
      <w:r w:rsidRPr="00964DCD">
        <w:rPr>
          <w:rFonts w:ascii="Georgia" w:hAnsi="Georgia"/>
          <w:sz w:val="16"/>
          <w:szCs w:val="16"/>
        </w:rPr>
        <w:t>a concept which, while intended to challenge Eurocentric frameworks, also</w:t>
      </w:r>
      <w:r w:rsidRPr="00964DCD">
        <w:rPr>
          <w:rFonts w:ascii="Georgia" w:hAnsi="Georgia"/>
          <w:u w:val="single"/>
        </w:rPr>
        <w:t xml:space="preserve"> appeals to certain forms of </w:t>
      </w:r>
      <w:r w:rsidRPr="00B00F4B">
        <w:rPr>
          <w:rFonts w:ascii="Georgia" w:hAnsi="Georgia"/>
          <w:b/>
          <w:u w:val="single"/>
        </w:rPr>
        <w:t>right-wing nationalism</w:t>
      </w:r>
      <w:r w:rsidRPr="00964DCD">
        <w:rPr>
          <w:rFonts w:ascii="Georgia" w:hAnsi="Georgia"/>
          <w:u w:val="single"/>
        </w:rPr>
        <w:t xml:space="preserve"> that manipulate its principles for exclusionary agendas</w:t>
      </w:r>
      <w:r w:rsidRPr="00964DCD">
        <w:rPr>
          <w:rFonts w:ascii="Georgia" w:hAnsi="Georgia"/>
        </w:rPr>
        <w:t xml:space="preserve">. </w:t>
      </w:r>
      <w:r w:rsidRPr="0094606A">
        <w:rPr>
          <w:rFonts w:ascii="Georgia" w:hAnsi="Georgia"/>
          <w:u w:val="single"/>
        </w:rPr>
        <w:t xml:space="preserve">The appeal lies in Mignolo’s conceptualisation of delinking as a severance from Western modes of thought, which right-wing nationalist movements interpret as legitimising their own calls for a ‘return’ to selectively idealised, often ethno-nationalist, traditions. </w:t>
      </w:r>
    </w:p>
    <w:p w14:paraId="7E8FE488" w14:textId="77777777" w:rsidR="002675D8" w:rsidRPr="00A83258" w:rsidRDefault="002675D8" w:rsidP="002675D8">
      <w:pPr>
        <w:rPr>
          <w:rFonts w:ascii="Georgia" w:hAnsi="Georgia"/>
          <w:sz w:val="16"/>
          <w:szCs w:val="16"/>
        </w:rPr>
      </w:pPr>
      <w:r w:rsidRPr="00A83258">
        <w:rPr>
          <w:rFonts w:ascii="Georgia" w:hAnsi="Georgia"/>
          <w:sz w:val="16"/>
          <w:szCs w:val="16"/>
        </w:rPr>
        <w:t>This selective adoption of decolonial concepts underscores an important critique:</w:t>
      </w:r>
      <w:r w:rsidRPr="00964DCD">
        <w:rPr>
          <w:rFonts w:ascii="Georgia" w:hAnsi="Georgia"/>
        </w:rPr>
        <w:t xml:space="preserve"> </w:t>
      </w:r>
      <w:r w:rsidRPr="00B00F4B">
        <w:rPr>
          <w:rFonts w:ascii="Georgia" w:hAnsi="Georgia"/>
          <w:u w:val="single"/>
        </w:rPr>
        <w:t>when severance from the West is framed as an absolute goal, it risks reinforcing exclusivist ideologies that reject global solidarity and ignore historical interdependencies</w:t>
      </w:r>
      <w:r w:rsidRPr="00964DCD">
        <w:rPr>
          <w:rFonts w:ascii="Georgia" w:hAnsi="Georgia"/>
        </w:rPr>
        <w:t xml:space="preserve"> </w:t>
      </w:r>
      <w:r w:rsidRPr="00A83258">
        <w:rPr>
          <w:rFonts w:ascii="Georgia" w:hAnsi="Georgia"/>
          <w:sz w:val="16"/>
          <w:szCs w:val="16"/>
        </w:rPr>
        <w:t>(Hull 2021).</w:t>
      </w:r>
      <w:r w:rsidRPr="00964DCD">
        <w:rPr>
          <w:rFonts w:ascii="Georgia" w:hAnsi="Georgia"/>
        </w:rPr>
        <w:t xml:space="preserve"> </w:t>
      </w:r>
      <w:r w:rsidRPr="00A83258">
        <w:rPr>
          <w:rFonts w:ascii="Georgia" w:hAnsi="Georgia"/>
          <w:sz w:val="16"/>
          <w:szCs w:val="16"/>
        </w:rPr>
        <w:t>By situating knowledge production outside of an interconnected historical context</w:t>
      </w:r>
      <w:r w:rsidRPr="00B00F4B">
        <w:rPr>
          <w:rFonts w:ascii="Georgia" w:hAnsi="Georgia"/>
          <w:u w:val="single"/>
        </w:rPr>
        <w:t>, Mignolo’s framework can unintentionally reinforce nationalist appropriations that reject valuable cross-cultural influences in favour of insular ideologies.</w:t>
      </w:r>
      <w:r w:rsidRPr="00964DCD">
        <w:rPr>
          <w:rFonts w:ascii="Georgia" w:hAnsi="Georgia"/>
        </w:rPr>
        <w:t xml:space="preserve"> </w:t>
      </w:r>
      <w:r w:rsidRPr="00B00F4B">
        <w:rPr>
          <w:rFonts w:ascii="Georgia" w:hAnsi="Georgia"/>
          <w:u w:val="single"/>
        </w:rPr>
        <w:t xml:space="preserve">This highlights the need for more </w:t>
      </w:r>
      <w:r w:rsidRPr="00B00F4B">
        <w:rPr>
          <w:rFonts w:ascii="Georgia" w:hAnsi="Georgia"/>
          <w:b/>
          <w:u w:val="single"/>
        </w:rPr>
        <w:t>nuanced</w:t>
      </w:r>
      <w:r w:rsidRPr="00B00F4B">
        <w:rPr>
          <w:rFonts w:ascii="Georgia" w:hAnsi="Georgia"/>
          <w:u w:val="single"/>
        </w:rPr>
        <w:t xml:space="preserve"> approaches on </w:t>
      </w:r>
      <w:r w:rsidRPr="00A83258">
        <w:rPr>
          <w:rFonts w:ascii="Georgia" w:hAnsi="Georgia"/>
          <w:sz w:val="16"/>
          <w:szCs w:val="16"/>
          <w:u w:val="single"/>
        </w:rPr>
        <w:t>decolonisation</w:t>
      </w:r>
      <w:r w:rsidRPr="00A83258">
        <w:rPr>
          <w:rFonts w:ascii="Georgia" w:hAnsi="Georgia"/>
          <w:sz w:val="16"/>
          <w:szCs w:val="16"/>
        </w:rPr>
        <w:t xml:space="preserve"> in education that address epistemic critique alongside careful consideration of diverse political landscapes and the ethical imperatives they raise. My analysis begins with Hull’s (2021, 2022) critique of decolonial theory, particularly his examination of what he terms ‘epistemic ethno-nationalism’, which he associates with Mignolo and other decolonial thinkers. Hull’s argument focuses on</w:t>
      </w:r>
      <w:r w:rsidRPr="00964DCD">
        <w:rPr>
          <w:rFonts w:ascii="Georgia" w:hAnsi="Georgia"/>
        </w:rPr>
        <w:t xml:space="preserve"> </w:t>
      </w:r>
      <w:r w:rsidRPr="004D4365">
        <w:rPr>
          <w:rFonts w:ascii="Georgia" w:hAnsi="Georgia"/>
          <w:u w:val="single"/>
        </w:rPr>
        <w:t xml:space="preserve">the metaphysical interpretation of colonial difference </w:t>
      </w:r>
      <w:r w:rsidRPr="00A83258">
        <w:rPr>
          <w:rFonts w:ascii="Georgia" w:hAnsi="Georgia"/>
          <w:sz w:val="16"/>
          <w:szCs w:val="16"/>
        </w:rPr>
        <w:t>that</w:t>
      </w:r>
      <w:r w:rsidRPr="00964DCD">
        <w:rPr>
          <w:rFonts w:ascii="Georgia" w:hAnsi="Georgia"/>
        </w:rPr>
        <w:t xml:space="preserve"> </w:t>
      </w:r>
      <w:r w:rsidRPr="004D4365">
        <w:rPr>
          <w:rFonts w:ascii="Georgia" w:hAnsi="Georgia"/>
          <w:u w:val="single"/>
        </w:rPr>
        <w:t>underpins this form of nationalism within decolonial thought.</w:t>
      </w:r>
      <w:r w:rsidRPr="00A83258">
        <w:rPr>
          <w:rFonts w:ascii="Georgia" w:hAnsi="Georgia"/>
          <w:sz w:val="16"/>
          <w:szCs w:val="16"/>
        </w:rPr>
        <w:t xml:space="preserve"> By revisiting this critique, I aim to explore the political implications of this perspective for understanding decoloniality. According to Hull,</w:t>
      </w:r>
    </w:p>
    <w:p w14:paraId="713F438B" w14:textId="77777777" w:rsidR="002675D8" w:rsidRPr="00A83258" w:rsidRDefault="002675D8" w:rsidP="002675D8">
      <w:pPr>
        <w:rPr>
          <w:rFonts w:ascii="Georgia" w:hAnsi="Georgia"/>
          <w:sz w:val="16"/>
          <w:szCs w:val="16"/>
        </w:rPr>
      </w:pPr>
      <w:r w:rsidRPr="004D4365">
        <w:rPr>
          <w:rFonts w:ascii="Georgia" w:hAnsi="Georgia"/>
          <w:u w:val="single"/>
        </w:rPr>
        <w:t xml:space="preserve">Epistemic ethnonationalism denies that there are universal epistemic standards by which the truth, coherence or well-foundedness of beliefs can be </w:t>
      </w:r>
      <w:r w:rsidRPr="00A83258">
        <w:rPr>
          <w:rFonts w:ascii="Georgia" w:hAnsi="Georgia"/>
          <w:sz w:val="16"/>
          <w:szCs w:val="16"/>
          <w:u w:val="single"/>
        </w:rPr>
        <w:t>assessed</w:t>
      </w:r>
      <w:r w:rsidRPr="00A83258">
        <w:rPr>
          <w:rFonts w:ascii="Georgia" w:hAnsi="Georgia"/>
          <w:sz w:val="16"/>
          <w:szCs w:val="16"/>
        </w:rPr>
        <w:t xml:space="preserve"> . . . [E]pistemic ethnonationalism associates with each ‘ethnos’ or ‘ethnie’ a set of beliefs, concepts or theoretical frames proper to it, such that a member of E1 who embraces concepts, theories or methods proper to E2, E3 or E4 ipso facto reveals themselves to be at best confused or brainwashed, at worst a collaborator or fifth-columnist</w:t>
      </w:r>
      <w:r w:rsidRPr="00A83258">
        <w:rPr>
          <w:rFonts w:ascii="Georgia" w:hAnsi="Georgia"/>
          <w:sz w:val="16"/>
          <w:szCs w:val="16"/>
          <w:u w:val="single"/>
        </w:rPr>
        <w:t>.</w:t>
      </w:r>
      <w:r w:rsidRPr="004D4365">
        <w:rPr>
          <w:rFonts w:ascii="Georgia" w:hAnsi="Georgia"/>
          <w:u w:val="single"/>
        </w:rPr>
        <w:t xml:space="preserve"> Epistemic ethnonationalism</w:t>
      </w:r>
      <w:r w:rsidRPr="00964DCD">
        <w:rPr>
          <w:rFonts w:ascii="Georgia" w:hAnsi="Georgia"/>
        </w:rPr>
        <w:t xml:space="preserve"> </w:t>
      </w:r>
      <w:r w:rsidRPr="00A83258">
        <w:rPr>
          <w:rFonts w:ascii="Georgia" w:hAnsi="Georgia"/>
          <w:sz w:val="16"/>
          <w:szCs w:val="16"/>
        </w:rPr>
        <w:t>therefore</w:t>
      </w:r>
      <w:r w:rsidRPr="00964DCD">
        <w:rPr>
          <w:rFonts w:ascii="Georgia" w:hAnsi="Georgia"/>
        </w:rPr>
        <w:t xml:space="preserve"> </w:t>
      </w:r>
      <w:r w:rsidRPr="004D4365">
        <w:rPr>
          <w:rFonts w:ascii="Georgia" w:hAnsi="Georgia"/>
          <w:u w:val="single"/>
        </w:rPr>
        <w:t>denies that achieving advances in knowledge and in ethical and political values can be a shared global endeavour.</w:t>
      </w:r>
      <w:r w:rsidRPr="00964DCD">
        <w:rPr>
          <w:rFonts w:ascii="Georgia" w:hAnsi="Georgia"/>
        </w:rPr>
        <w:t xml:space="preserve"> </w:t>
      </w:r>
      <w:r w:rsidRPr="00A83258">
        <w:rPr>
          <w:rFonts w:ascii="Georgia" w:hAnsi="Georgia"/>
          <w:sz w:val="16"/>
          <w:szCs w:val="16"/>
        </w:rPr>
        <w:t>Instead, it insists that each ethnos/-ie must develop its own truth or knowledge, its own values. (Hull 2022, 135, original emphasis)</w:t>
      </w:r>
    </w:p>
    <w:p w14:paraId="230F1B5E" w14:textId="77777777" w:rsidR="002675D8" w:rsidRPr="00B11169" w:rsidRDefault="002675D8" w:rsidP="002675D8">
      <w:pPr>
        <w:rPr>
          <w:rFonts w:ascii="Georgia" w:hAnsi="Georgia"/>
          <w:sz w:val="16"/>
          <w:szCs w:val="16"/>
        </w:rPr>
      </w:pPr>
      <w:r w:rsidRPr="00A83258">
        <w:rPr>
          <w:rFonts w:ascii="Georgia" w:hAnsi="Georgia"/>
          <w:sz w:val="16"/>
          <w:szCs w:val="16"/>
        </w:rPr>
        <w:t xml:space="preserve"> In his analysis, Hull raises important concerns regarding the intersection of far-right critiques of the ‘oppressive’ West, as exemplified by the neo-Traditionalism emerging in Russia, and the</w:t>
      </w:r>
      <w:r w:rsidRPr="00964DCD">
        <w:rPr>
          <w:rFonts w:ascii="Georgia" w:hAnsi="Georgia"/>
        </w:rPr>
        <w:t xml:space="preserve"> </w:t>
      </w:r>
      <w:r w:rsidRPr="004D4365">
        <w:rPr>
          <w:rFonts w:ascii="Georgia" w:hAnsi="Georgia"/>
          <w:u w:val="single"/>
        </w:rPr>
        <w:t>epistemic decolonisation</w:t>
      </w:r>
      <w:r w:rsidRPr="00964DCD">
        <w:rPr>
          <w:rFonts w:ascii="Georgia" w:hAnsi="Georgia"/>
        </w:rPr>
        <w:t xml:space="preserve"> </w:t>
      </w:r>
      <w:r w:rsidRPr="00A83258">
        <w:rPr>
          <w:rFonts w:ascii="Georgia" w:hAnsi="Georgia"/>
          <w:sz w:val="16"/>
          <w:szCs w:val="16"/>
        </w:rPr>
        <w:t>critique of Western hegemony that</w:t>
      </w:r>
      <w:r w:rsidRPr="00964DCD">
        <w:rPr>
          <w:rFonts w:ascii="Georgia" w:hAnsi="Georgia"/>
        </w:rPr>
        <w:t xml:space="preserve"> </w:t>
      </w:r>
      <w:r w:rsidRPr="004D4365">
        <w:rPr>
          <w:rFonts w:ascii="Georgia" w:hAnsi="Georgia"/>
          <w:u w:val="single"/>
        </w:rPr>
        <w:t>is grounded in epistemic ethnonationalism.</w:t>
      </w:r>
      <w:r w:rsidRPr="00964DCD">
        <w:rPr>
          <w:rFonts w:ascii="Georgia" w:hAnsi="Georgia"/>
        </w:rPr>
        <w:t xml:space="preserve"> </w:t>
      </w:r>
      <w:r w:rsidRPr="00A83258">
        <w:rPr>
          <w:rFonts w:ascii="Georgia" w:hAnsi="Georgia"/>
          <w:sz w:val="16"/>
          <w:szCs w:val="16"/>
        </w:rPr>
        <w:t>According to Hull (2022), there are notable similarities between these theoretical frameworks that pose significant challenges for anticolonial struggles. By identifying these convergences, Hull highlights the potential risks of</w:t>
      </w:r>
      <w:r w:rsidRPr="004D4365">
        <w:rPr>
          <w:rFonts w:ascii="Georgia" w:hAnsi="Georgia"/>
          <w:u w:val="single"/>
        </w:rPr>
        <w:t xml:space="preserve"> aligning decoloniality too closely with ethnonationalist and authoritarian discours</w:t>
      </w:r>
      <w:r w:rsidRPr="00964DCD">
        <w:rPr>
          <w:rFonts w:ascii="Georgia" w:hAnsi="Georgia"/>
        </w:rPr>
        <w:t xml:space="preserve">es </w:t>
      </w:r>
      <w:r w:rsidRPr="00B11169">
        <w:rPr>
          <w:rFonts w:ascii="Georgia" w:hAnsi="Georgia"/>
          <w:sz w:val="16"/>
          <w:szCs w:val="16"/>
        </w:rPr>
        <w:t>that</w:t>
      </w:r>
      <w:r w:rsidRPr="00964DCD">
        <w:rPr>
          <w:rFonts w:ascii="Georgia" w:hAnsi="Georgia"/>
        </w:rPr>
        <w:t xml:space="preserve"> </w:t>
      </w:r>
      <w:r w:rsidRPr="004D4365">
        <w:rPr>
          <w:rFonts w:ascii="Georgia" w:hAnsi="Georgia"/>
          <w:u w:val="single"/>
        </w:rPr>
        <w:t>may</w:t>
      </w:r>
      <w:r w:rsidRPr="00964DCD">
        <w:rPr>
          <w:rFonts w:ascii="Georgia" w:hAnsi="Georgia"/>
        </w:rPr>
        <w:t xml:space="preserve"> </w:t>
      </w:r>
      <w:r w:rsidRPr="00B11169">
        <w:rPr>
          <w:rFonts w:ascii="Georgia" w:hAnsi="Georgia"/>
          <w:sz w:val="16"/>
          <w:szCs w:val="16"/>
        </w:rPr>
        <w:t>ultimately</w:t>
      </w:r>
      <w:r w:rsidRPr="00964DCD">
        <w:rPr>
          <w:rFonts w:ascii="Georgia" w:hAnsi="Georgia"/>
        </w:rPr>
        <w:t xml:space="preserve"> </w:t>
      </w:r>
      <w:r w:rsidRPr="004D4365">
        <w:rPr>
          <w:rFonts w:ascii="Georgia" w:hAnsi="Georgia"/>
          <w:u w:val="single"/>
        </w:rPr>
        <w:t>undermine</w:t>
      </w:r>
      <w:r w:rsidRPr="00964DCD">
        <w:rPr>
          <w:rFonts w:ascii="Georgia" w:hAnsi="Georgia"/>
        </w:rPr>
        <w:t xml:space="preserve"> </w:t>
      </w:r>
      <w:r w:rsidRPr="00B11169">
        <w:rPr>
          <w:rFonts w:ascii="Georgia" w:hAnsi="Georgia"/>
          <w:sz w:val="16"/>
          <w:szCs w:val="16"/>
        </w:rPr>
        <w:t>the</w:t>
      </w:r>
      <w:r w:rsidRPr="00964DCD">
        <w:rPr>
          <w:rFonts w:ascii="Georgia" w:hAnsi="Georgia"/>
        </w:rPr>
        <w:t xml:space="preserve"> </w:t>
      </w:r>
      <w:r w:rsidRPr="004D4365">
        <w:rPr>
          <w:rFonts w:ascii="Georgia" w:hAnsi="Georgia"/>
          <w:u w:val="single"/>
        </w:rPr>
        <w:t>broader goals of liberation and justice.</w:t>
      </w:r>
      <w:r w:rsidRPr="00964DCD">
        <w:rPr>
          <w:rFonts w:ascii="Georgia" w:hAnsi="Georgia"/>
        </w:rPr>
        <w:t xml:space="preserve"> </w:t>
      </w:r>
      <w:r w:rsidRPr="00B11169">
        <w:rPr>
          <w:rFonts w:ascii="Georgia" w:hAnsi="Georgia"/>
          <w:sz w:val="16"/>
          <w:szCs w:val="16"/>
        </w:rPr>
        <w:t>Hull’s critique serves as a crucial reminder of the complexities and nuances inherent in contemporary decolonial discourse, urging scholars to critically examine the implications of their theoretical positions.</w:t>
      </w:r>
    </w:p>
    <w:p w14:paraId="15999FF8" w14:textId="77777777" w:rsidR="002675D8" w:rsidRPr="00A83258" w:rsidRDefault="002675D8" w:rsidP="002675D8">
      <w:pPr>
        <w:rPr>
          <w:rFonts w:ascii="Georgia" w:hAnsi="Georgia"/>
          <w:sz w:val="16"/>
          <w:szCs w:val="16"/>
        </w:rPr>
      </w:pPr>
      <w:r w:rsidRPr="00A83258">
        <w:rPr>
          <w:rFonts w:ascii="Georgia" w:hAnsi="Georgia"/>
          <w:sz w:val="16"/>
          <w:szCs w:val="16"/>
        </w:rPr>
        <w:t>For example, let us return to Mignolo, who writes the following about race and gender:</w:t>
      </w:r>
    </w:p>
    <w:p w14:paraId="419AB720" w14:textId="77777777" w:rsidR="002675D8" w:rsidRPr="00A83258" w:rsidRDefault="002675D8" w:rsidP="002675D8">
      <w:pPr>
        <w:rPr>
          <w:rFonts w:ascii="Georgia" w:hAnsi="Georgia"/>
          <w:sz w:val="16"/>
          <w:szCs w:val="16"/>
        </w:rPr>
      </w:pPr>
      <w:r w:rsidRPr="00A83258">
        <w:rPr>
          <w:rFonts w:ascii="Georgia" w:hAnsi="Georgia"/>
          <w:sz w:val="16"/>
          <w:szCs w:val="16"/>
        </w:rPr>
        <w:t xml:space="preserve"> Race and gender are two concepts of Western modernity that make us believe they ‘represent’ something that exists. Behind race there is an implied logic of classification (the logic of coloniality) assuming that people belong to different races and the markers are blood and skin colour. Behind gender there is an implied logic of classification assuming that there are women and men. The classifications shape and guide our perception of society. However, decolonial gnoseological assumptions say that names and classifications do not refer to what there is but frame what we perceive (Mignolo 2021, 85). </w:t>
      </w:r>
    </w:p>
    <w:p w14:paraId="67700BC8" w14:textId="77777777" w:rsidR="002675D8" w:rsidRPr="003D7B86" w:rsidRDefault="002675D8" w:rsidP="002675D8">
      <w:pPr>
        <w:rPr>
          <w:rFonts w:ascii="Georgia" w:hAnsi="Georgia"/>
          <w:sz w:val="24"/>
        </w:rPr>
      </w:pPr>
      <w:r w:rsidRPr="00964DCD">
        <w:rPr>
          <w:rFonts w:ascii="Georgia" w:hAnsi="Georgia"/>
        </w:rPr>
        <w:t>As Hull (2022) explains</w:t>
      </w:r>
      <w:r w:rsidRPr="00A83258">
        <w:rPr>
          <w:rFonts w:ascii="Georgia" w:hAnsi="Georgia"/>
          <w:u w:val="single"/>
        </w:rPr>
        <w:t>, Mignolo</w:t>
      </w:r>
      <w:r w:rsidRPr="00964DCD">
        <w:rPr>
          <w:rFonts w:ascii="Georgia" w:hAnsi="Georgia"/>
        </w:rPr>
        <w:t xml:space="preserve">’s argument extends beyond a straightforward rejection of traditional categories of race and gender. </w:t>
      </w:r>
      <w:r w:rsidRPr="00A83258">
        <w:rPr>
          <w:rFonts w:ascii="Georgia" w:hAnsi="Georgia"/>
        </w:rPr>
        <w:t>He</w:t>
      </w:r>
      <w:r w:rsidRPr="00A83258">
        <w:rPr>
          <w:rFonts w:ascii="Georgia" w:hAnsi="Georgia"/>
          <w:u w:val="single"/>
        </w:rPr>
        <w:t xml:space="preserve"> asserts that all concepts ultimately fail to genuinely reflect the commonalities and differences present in the real world.</w:t>
      </w:r>
      <w:r w:rsidRPr="00964DCD">
        <w:rPr>
          <w:rFonts w:ascii="Georgia" w:hAnsi="Georgia"/>
        </w:rPr>
        <w:t xml:space="preserve"> Unlike critiques based solely on biological evidence, </w:t>
      </w:r>
      <w:r w:rsidRPr="00A83258">
        <w:rPr>
          <w:rFonts w:ascii="Georgia" w:hAnsi="Georgia"/>
          <w:u w:val="single"/>
        </w:rPr>
        <w:t>Mignolo’s approach is metaphysical, arguing that concepts are incapable of accurately referencing objective realit</w:t>
      </w:r>
      <w:r w:rsidRPr="00964DCD">
        <w:rPr>
          <w:rFonts w:ascii="Georgia" w:hAnsi="Georgia"/>
        </w:rPr>
        <w:t xml:space="preserve">y (Hull 2022). He contends that beliefs can only be deemed valid within specific cultural or geographical contexts – essentially, they are valid for ‘Westerners’ or others within particular group identities (Mignolo 2011; Mignolo and Walsh 2018). By condemning the ‘universalising’ tendencies of Western thought, </w:t>
      </w:r>
      <w:r w:rsidRPr="00A83258">
        <w:rPr>
          <w:rFonts w:ascii="Georgia" w:hAnsi="Georgia"/>
          <w:u w:val="single"/>
        </w:rPr>
        <w:t>Mignolo firmly rejects any notion of convergence with ‘Western’ epistemologies</w:t>
      </w:r>
      <w:r w:rsidRPr="00964DCD">
        <w:rPr>
          <w:rFonts w:ascii="Georgia" w:hAnsi="Georgia"/>
        </w:rPr>
        <w:t xml:space="preserve">, advocating instead for a focus on localism (Hull 2022). </w:t>
      </w:r>
    </w:p>
    <w:p w14:paraId="5080EA98" w14:textId="77777777" w:rsidR="002675D8" w:rsidRPr="00B00F4B" w:rsidRDefault="002675D8" w:rsidP="002675D8">
      <w:pPr>
        <w:rPr>
          <w:rFonts w:ascii="Georgia" w:hAnsi="Georgia"/>
        </w:rPr>
      </w:pPr>
      <w:r w:rsidRPr="00B11169">
        <w:rPr>
          <w:rFonts w:ascii="Georgia" w:hAnsi="Georgia"/>
          <w:sz w:val="16"/>
          <w:szCs w:val="16"/>
        </w:rPr>
        <w:t>In particular,</w:t>
      </w:r>
      <w:r w:rsidRPr="00964DCD">
        <w:rPr>
          <w:rFonts w:ascii="Georgia" w:hAnsi="Georgia"/>
        </w:rPr>
        <w:t xml:space="preserve"> </w:t>
      </w:r>
      <w:r w:rsidRPr="00D64F28">
        <w:rPr>
          <w:rFonts w:ascii="Georgia" w:hAnsi="Georgia"/>
          <w:u w:val="single"/>
        </w:rPr>
        <w:t>Hull</w:t>
      </w:r>
      <w:r w:rsidRPr="00964DCD">
        <w:rPr>
          <w:rFonts w:ascii="Georgia" w:hAnsi="Georgia"/>
        </w:rPr>
        <w:t xml:space="preserve"> </w:t>
      </w:r>
      <w:r w:rsidRPr="00B11169">
        <w:rPr>
          <w:rFonts w:ascii="Georgia" w:hAnsi="Georgia"/>
          <w:sz w:val="16"/>
          <w:szCs w:val="16"/>
        </w:rPr>
        <w:t>(2022)</w:t>
      </w:r>
      <w:r w:rsidRPr="00964DCD">
        <w:rPr>
          <w:rFonts w:ascii="Georgia" w:hAnsi="Georgia"/>
        </w:rPr>
        <w:t xml:space="preserve"> </w:t>
      </w:r>
      <w:r w:rsidRPr="00D64F28">
        <w:rPr>
          <w:rFonts w:ascii="Georgia" w:hAnsi="Georgia"/>
          <w:u w:val="single"/>
        </w:rPr>
        <w:t>suggests</w:t>
      </w:r>
      <w:r w:rsidRPr="00964DCD">
        <w:rPr>
          <w:rFonts w:ascii="Georgia" w:hAnsi="Georgia"/>
        </w:rPr>
        <w:t xml:space="preserve"> that </w:t>
      </w:r>
      <w:r w:rsidRPr="00D64F28">
        <w:rPr>
          <w:rFonts w:ascii="Georgia" w:hAnsi="Georgia"/>
          <w:u w:val="single"/>
        </w:rPr>
        <w:t>neo-Traditionalism</w:t>
      </w:r>
      <w:r w:rsidRPr="00964DCD">
        <w:rPr>
          <w:rFonts w:ascii="Georgia" w:hAnsi="Georgia"/>
        </w:rPr>
        <w:t xml:space="preserve"> (e.g. Dugin’s Eurasianism in Russia) </w:t>
      </w:r>
      <w:r w:rsidRPr="00D64F28">
        <w:rPr>
          <w:rFonts w:ascii="Georgia" w:hAnsi="Georgia"/>
          <w:u w:val="single"/>
        </w:rPr>
        <w:t>and decolonial theory</w:t>
      </w:r>
      <w:r w:rsidRPr="00964DCD">
        <w:rPr>
          <w:rFonts w:ascii="Georgia" w:hAnsi="Georgia"/>
        </w:rPr>
        <w:t xml:space="preserve">, </w:t>
      </w:r>
      <w:r w:rsidRPr="00B11169">
        <w:rPr>
          <w:rFonts w:ascii="Georgia" w:hAnsi="Georgia"/>
          <w:sz w:val="16"/>
          <w:szCs w:val="16"/>
        </w:rPr>
        <w:t>though originating from different convictions – one aiming to revive a timeless Tradition and the other to expose and halt exploitation and oppression –</w:t>
      </w:r>
      <w:r w:rsidRPr="00964DCD">
        <w:rPr>
          <w:rFonts w:ascii="Georgia" w:hAnsi="Georgia"/>
        </w:rPr>
        <w:t xml:space="preserve"> </w:t>
      </w:r>
      <w:r w:rsidRPr="00D64F28">
        <w:rPr>
          <w:rFonts w:ascii="Georgia" w:hAnsi="Georgia"/>
          <w:u w:val="single"/>
        </w:rPr>
        <w:t>arrive at similar positions.</w:t>
      </w:r>
      <w:r w:rsidRPr="00964DCD">
        <w:rPr>
          <w:rFonts w:ascii="Georgia" w:hAnsi="Georgia"/>
        </w:rPr>
        <w:t xml:space="preserve"> </w:t>
      </w:r>
      <w:r w:rsidRPr="00B11169">
        <w:rPr>
          <w:rFonts w:ascii="Georgia" w:hAnsi="Georgia"/>
          <w:sz w:val="16"/>
          <w:szCs w:val="16"/>
        </w:rPr>
        <w:t>Both frameworks assert that each cultural group has its own unique values and knowledge systems that are valid only within that group; this assertion appears respectful of cultural diversity but risks enforcing conformity to predetermined cultural values on individuals within those groups, regardless of their personal beliefs. Hull further argues that</w:t>
      </w:r>
      <w:r w:rsidRPr="00964DCD">
        <w:rPr>
          <w:rFonts w:ascii="Georgia" w:hAnsi="Georgia"/>
        </w:rPr>
        <w:t xml:space="preserve"> </w:t>
      </w:r>
      <w:r w:rsidRPr="00D64F28">
        <w:rPr>
          <w:rFonts w:ascii="Georgia" w:hAnsi="Georgia"/>
          <w:u w:val="single"/>
        </w:rPr>
        <w:t xml:space="preserve">both neo-Traditionalism and decoloniality reject the idea of objective, universal truth, holding instead that truth is only valid relative to specific cultural or evaluative frameworks. </w:t>
      </w:r>
      <w:r w:rsidRPr="00B11169">
        <w:rPr>
          <w:rFonts w:ascii="Georgia" w:hAnsi="Georgia"/>
          <w:sz w:val="16"/>
          <w:szCs w:val="16"/>
        </w:rPr>
        <w:t>Both neo-Traditionalism and decoloniality criticise ‘the West’ for centuries of economic exploitation and the imposition of Western beliefs, values, and rational standards onto non-Western societies.</w:t>
      </w:r>
      <w:r w:rsidRPr="00964DCD">
        <w:rPr>
          <w:rFonts w:ascii="Georgia" w:hAnsi="Georgia"/>
        </w:rPr>
        <w:t xml:space="preserve"> </w:t>
      </w:r>
      <w:r w:rsidRPr="00F95B82">
        <w:rPr>
          <w:rFonts w:ascii="Georgia" w:hAnsi="Georgia"/>
          <w:u w:val="single"/>
        </w:rPr>
        <w:t>Both argue that the dominance of Western knowledge systems has convinced some non-Western groups to view these frameworks as universally valid</w:t>
      </w:r>
      <w:r w:rsidRPr="00964DCD">
        <w:rPr>
          <w:rFonts w:ascii="Georgia" w:hAnsi="Georgia"/>
        </w:rPr>
        <w:t xml:space="preserve">, </w:t>
      </w:r>
      <w:r w:rsidRPr="00BF09F1">
        <w:rPr>
          <w:rFonts w:ascii="Georgia" w:hAnsi="Georgia"/>
          <w:sz w:val="16"/>
          <w:szCs w:val="16"/>
        </w:rPr>
        <w:t>thus the proper response is ‘epistemic disobedience’ to challenge this enduring coloniality (Hull 2022).</w:t>
      </w:r>
    </w:p>
    <w:p w14:paraId="7CB4BB7B" w14:textId="77777777" w:rsidR="002675D8" w:rsidRDefault="002675D8" w:rsidP="002675D8">
      <w:pPr>
        <w:rPr>
          <w:rFonts w:ascii="Georgia" w:eastAsia="Georgia" w:hAnsi="Georgia" w:cs="Georgia"/>
          <w:b/>
          <w:sz w:val="24"/>
          <w:szCs w:val="24"/>
        </w:rPr>
      </w:pPr>
    </w:p>
    <w:p w14:paraId="3C895DF6" w14:textId="77777777" w:rsidR="002675D8" w:rsidRDefault="002675D8" w:rsidP="002675D8">
      <w:pPr>
        <w:rPr>
          <w:rFonts w:ascii="Georgia" w:hAnsi="Georgia" w:cs="Times New Roman"/>
          <w:b/>
          <w:color w:val="000000" w:themeColor="text1"/>
          <w:sz w:val="24"/>
          <w:szCs w:val="24"/>
        </w:rPr>
      </w:pPr>
    </w:p>
    <w:p w14:paraId="7CE67F01" w14:textId="77777777" w:rsidR="002675D8" w:rsidRPr="005108CB" w:rsidRDefault="002675D8" w:rsidP="002675D8">
      <w:pPr>
        <w:pStyle w:val="Heading4"/>
      </w:pPr>
      <w:r w:rsidRPr="005108CB">
        <w:t>Epistemological Decolonization is a dead end. It repeats Mignolo’s mistakes, ignores real struggles like land return and sovereignty, and misrepresents political aims of anti-colonial movements.</w:t>
      </w:r>
    </w:p>
    <w:p w14:paraId="31A344FF" w14:textId="77777777" w:rsidR="002675D8" w:rsidRPr="002C1A85" w:rsidRDefault="002675D8" w:rsidP="002675D8">
      <w:pPr>
        <w:spacing w:after="0" w:line="240" w:lineRule="auto"/>
        <w:rPr>
          <w:rFonts w:ascii="Times New Roman" w:eastAsia="Times New Roman" w:hAnsi="Times New Roman" w:cs="Times New Roman"/>
          <w:sz w:val="24"/>
          <w:szCs w:val="24"/>
        </w:rPr>
      </w:pPr>
      <w:r w:rsidRPr="002C1A85">
        <w:rPr>
          <w:rFonts w:ascii="Georgia" w:eastAsia="Times New Roman" w:hAnsi="Georgia" w:cs="Times New Roman"/>
          <w:b/>
          <w:bCs/>
          <w:color w:val="000000"/>
          <w:sz w:val="24"/>
          <w:szCs w:val="24"/>
        </w:rPr>
        <w:t>Zembylas</w:t>
      </w:r>
      <w:r w:rsidRPr="002C1A85">
        <w:rPr>
          <w:rFonts w:ascii="Georgia" w:eastAsia="Times New Roman" w:hAnsi="Georgia" w:cs="Times New Roman"/>
          <w:color w:val="000000"/>
          <w:sz w:val="24"/>
          <w:szCs w:val="24"/>
        </w:rPr>
        <w:t>, Open University of Cyprus, Programme of Educational Studie</w:t>
      </w:r>
      <w:r>
        <w:rPr>
          <w:rFonts w:ascii="Georgia" w:eastAsia="Times New Roman" w:hAnsi="Georgia" w:cs="Times New Roman"/>
          <w:color w:val="000000"/>
          <w:sz w:val="24"/>
          <w:szCs w:val="24"/>
        </w:rPr>
        <w:t>s</w:t>
      </w:r>
      <w:r w:rsidRPr="002C1A85">
        <w:rPr>
          <w:rFonts w:ascii="Georgia" w:eastAsia="Times New Roman" w:hAnsi="Georgia" w:cs="Times New Roman"/>
          <w:color w:val="000000"/>
          <w:sz w:val="24"/>
          <w:szCs w:val="24"/>
        </w:rPr>
        <w:t>, 20</w:t>
      </w:r>
      <w:r w:rsidRPr="002C1A85">
        <w:rPr>
          <w:rFonts w:ascii="Georgia" w:eastAsia="Times New Roman" w:hAnsi="Georgia" w:cs="Times New Roman"/>
          <w:b/>
          <w:bCs/>
          <w:color w:val="000000"/>
          <w:sz w:val="24"/>
          <w:szCs w:val="24"/>
        </w:rPr>
        <w:t>2</w:t>
      </w:r>
      <w:r>
        <w:rPr>
          <w:rFonts w:ascii="Georgia" w:eastAsia="Times New Roman" w:hAnsi="Georgia" w:cs="Times New Roman"/>
          <w:b/>
          <w:bCs/>
          <w:color w:val="000000"/>
          <w:sz w:val="24"/>
          <w:szCs w:val="24"/>
        </w:rPr>
        <w:t>5</w:t>
      </w:r>
    </w:p>
    <w:p w14:paraId="5F9AB93C" w14:textId="77777777" w:rsidR="002675D8" w:rsidRPr="00B00F4B" w:rsidRDefault="002675D8" w:rsidP="002675D8">
      <w:pPr>
        <w:rPr>
          <w:rFonts w:ascii="Georgia" w:hAnsi="Georgia" w:cs="Times New Roman"/>
          <w:b/>
          <w:color w:val="000000" w:themeColor="text1"/>
          <w:sz w:val="24"/>
          <w:szCs w:val="24"/>
        </w:rPr>
      </w:pPr>
      <w:r w:rsidRPr="00D5434D">
        <w:rPr>
          <w:rFonts w:ascii="Georgia" w:eastAsia="Times New Roman" w:hAnsi="Georgia" w:cs="Times New Roman"/>
          <w:color w:val="000000"/>
        </w:rPr>
        <w:t>Michalinos</w:t>
      </w:r>
      <w:r w:rsidRPr="002C1A85">
        <w:rPr>
          <w:rFonts w:ascii="Georgia" w:eastAsia="Times New Roman" w:hAnsi="Georgia" w:cs="Times New Roman"/>
          <w:color w:val="000000"/>
        </w:rPr>
        <w:t>, “</w:t>
      </w:r>
      <w:r w:rsidRPr="00D5434D">
        <w:rPr>
          <w:rFonts w:ascii="Georgia" w:eastAsia="Times New Roman" w:hAnsi="Georgia" w:cs="Times New Roman"/>
          <w:color w:val="000000"/>
        </w:rPr>
        <w:t>Decolonial pathways in education: Walter Mignolo, epistemic</w:t>
      </w:r>
      <w:r>
        <w:rPr>
          <w:rFonts w:ascii="Georgia" w:eastAsia="Times New Roman" w:hAnsi="Georgia" w:cs="Times New Roman"/>
          <w:color w:val="000000"/>
        </w:rPr>
        <w:t xml:space="preserve"> </w:t>
      </w:r>
      <w:r w:rsidRPr="00D5434D">
        <w:rPr>
          <w:rFonts w:ascii="Georgia" w:eastAsia="Times New Roman" w:hAnsi="Georgia" w:cs="Times New Roman"/>
          <w:color w:val="000000"/>
        </w:rPr>
        <w:t>delinking, and the risks of ethno-essentialism</w:t>
      </w:r>
      <w:r w:rsidRPr="002C1A85">
        <w:rPr>
          <w:rFonts w:ascii="Georgia" w:eastAsia="Times New Roman" w:hAnsi="Georgia" w:cs="Times New Roman"/>
          <w:color w:val="000000"/>
        </w:rPr>
        <w:t xml:space="preserve">”, </w:t>
      </w:r>
      <w:r>
        <w:rPr>
          <w:rFonts w:ascii="Georgia" w:eastAsia="Times New Roman" w:hAnsi="Georgia" w:cs="Times New Roman"/>
          <w:color w:val="000000"/>
        </w:rPr>
        <w:t>Routledge</w:t>
      </w:r>
      <w:r w:rsidRPr="002C1A85">
        <w:rPr>
          <w:rFonts w:ascii="Georgia" w:eastAsia="Times New Roman" w:hAnsi="Georgia" w:cs="Times New Roman"/>
          <w:color w:val="000000"/>
        </w:rPr>
        <w:t>, 0</w:t>
      </w:r>
      <w:r>
        <w:rPr>
          <w:rFonts w:ascii="Georgia" w:eastAsia="Times New Roman" w:hAnsi="Georgia" w:cs="Times New Roman"/>
          <w:color w:val="000000"/>
        </w:rPr>
        <w:t>1</w:t>
      </w:r>
      <w:r w:rsidRPr="002C1A85">
        <w:rPr>
          <w:rFonts w:ascii="Georgia" w:eastAsia="Times New Roman" w:hAnsi="Georgia" w:cs="Times New Roman"/>
          <w:color w:val="000000"/>
        </w:rPr>
        <w:t>/</w:t>
      </w:r>
      <w:r>
        <w:rPr>
          <w:rFonts w:ascii="Georgia" w:eastAsia="Times New Roman" w:hAnsi="Georgia" w:cs="Times New Roman"/>
          <w:color w:val="000000"/>
        </w:rPr>
        <w:t>23</w:t>
      </w:r>
      <w:r w:rsidRPr="002C1A85">
        <w:rPr>
          <w:rFonts w:ascii="Georgia" w:eastAsia="Times New Roman" w:hAnsi="Georgia" w:cs="Times New Roman"/>
          <w:color w:val="000000"/>
        </w:rPr>
        <w:t>/202</w:t>
      </w:r>
      <w:r>
        <w:rPr>
          <w:rFonts w:ascii="Georgia" w:eastAsia="Times New Roman" w:hAnsi="Georgia" w:cs="Times New Roman"/>
          <w:color w:val="000000"/>
        </w:rPr>
        <w:t>5</w:t>
      </w:r>
      <w:r>
        <w:t xml:space="preserve">     </w:t>
      </w:r>
      <w:r w:rsidRPr="002C1A85">
        <w:rPr>
          <w:rFonts w:ascii="Georgia" w:eastAsia="Times New Roman" w:hAnsi="Georgia" w:cs="Times New Roman"/>
          <w:color w:val="000000"/>
        </w:rPr>
        <w:t>https://www.tandfonline.com/doi/epdf/10.1080/14767724.2025.2459110?needAccess=true, Accessed 07/1</w:t>
      </w:r>
      <w:r>
        <w:rPr>
          <w:rFonts w:ascii="Georgia" w:eastAsia="Times New Roman" w:hAnsi="Georgia" w:cs="Times New Roman"/>
          <w:color w:val="000000"/>
        </w:rPr>
        <w:t>5</w:t>
      </w:r>
      <w:r w:rsidRPr="002C1A85">
        <w:rPr>
          <w:rFonts w:ascii="Georgia" w:eastAsia="Times New Roman" w:hAnsi="Georgia" w:cs="Times New Roman"/>
          <w:color w:val="000000"/>
        </w:rPr>
        <w:t>/2025, HDCSW AS</w:t>
      </w:r>
    </w:p>
    <w:p w14:paraId="4DC12164" w14:textId="77777777" w:rsidR="002675D8" w:rsidRPr="00BD2EA4" w:rsidRDefault="002675D8" w:rsidP="002675D8">
      <w:pPr>
        <w:rPr>
          <w:rFonts w:ascii="Georgia" w:hAnsi="Georgia" w:cs="Times New Roman"/>
          <w:sz w:val="16"/>
          <w:szCs w:val="16"/>
        </w:rPr>
      </w:pPr>
      <w:r w:rsidRPr="00BD2EA4">
        <w:rPr>
          <w:rFonts w:ascii="Georgia" w:hAnsi="Georgia" w:cs="Times New Roman"/>
          <w:sz w:val="16"/>
          <w:szCs w:val="16"/>
        </w:rPr>
        <w:t>In summary</w:t>
      </w:r>
      <w:r w:rsidRPr="00BD2EA4">
        <w:rPr>
          <w:rFonts w:ascii="Georgia" w:hAnsi="Georgia" w:cs="Times New Roman"/>
          <w:u w:val="single"/>
        </w:rPr>
        <w:t>, Mignolo’s prioritisation of epistemic decolonisation calls for a structural transformation of how knowledge is recognised and valued. By advocating for delinking and promoting pluriversality, he challenges the Eurocentric dominance of knowledge systems and suggests that true decoloniality must prioritise diverse epistemic frameworks rather than political or material aims</w:t>
      </w:r>
      <w:r w:rsidRPr="00BD2EA4">
        <w:rPr>
          <w:rFonts w:ascii="Georgia" w:hAnsi="Georgia" w:cs="Times New Roman"/>
          <w:sz w:val="16"/>
          <w:szCs w:val="16"/>
          <w:u w:val="single"/>
        </w:rPr>
        <w:t>. Mignolo’s</w:t>
      </w:r>
      <w:r w:rsidRPr="00BD2EA4">
        <w:rPr>
          <w:rFonts w:ascii="Georgia" w:hAnsi="Georgia" w:cs="Times New Roman"/>
          <w:sz w:val="16"/>
          <w:szCs w:val="16"/>
        </w:rPr>
        <w:t xml:space="preserve"> decolonial </w:t>
      </w:r>
      <w:r w:rsidRPr="00BD2EA4">
        <w:rPr>
          <w:rFonts w:ascii="Georgia" w:hAnsi="Georgia" w:cs="Times New Roman"/>
          <w:sz w:val="16"/>
          <w:szCs w:val="16"/>
          <w:u w:val="single"/>
        </w:rPr>
        <w:t>framework draws a</w:t>
      </w:r>
      <w:r w:rsidRPr="00BD2EA4">
        <w:rPr>
          <w:rFonts w:ascii="Georgia" w:hAnsi="Georgia" w:cs="Times New Roman"/>
          <w:sz w:val="16"/>
          <w:szCs w:val="16"/>
        </w:rPr>
        <w:t xml:space="preserve"> stark </w:t>
      </w:r>
      <w:r w:rsidRPr="00BD2EA4">
        <w:rPr>
          <w:rFonts w:ascii="Georgia" w:hAnsi="Georgia" w:cs="Times New Roman"/>
          <w:sz w:val="16"/>
          <w:szCs w:val="16"/>
          <w:u w:val="single"/>
        </w:rPr>
        <w:t>epistemic</w:t>
      </w:r>
      <w:r w:rsidRPr="00BD2EA4">
        <w:rPr>
          <w:rFonts w:ascii="Georgia" w:hAnsi="Georgia" w:cs="Times New Roman"/>
          <w:sz w:val="16"/>
          <w:szCs w:val="16"/>
        </w:rPr>
        <w:t xml:space="preserve"> and </w:t>
      </w:r>
      <w:r w:rsidRPr="00BD2EA4">
        <w:rPr>
          <w:rFonts w:ascii="Georgia" w:hAnsi="Georgia" w:cs="Times New Roman"/>
          <w:sz w:val="16"/>
          <w:szCs w:val="16"/>
          <w:u w:val="single"/>
        </w:rPr>
        <w:t>cultural divide between the West and the non-West</w:t>
      </w:r>
      <w:r w:rsidRPr="00BD2EA4">
        <w:rPr>
          <w:rFonts w:ascii="Georgia" w:hAnsi="Georgia" w:cs="Times New Roman"/>
          <w:sz w:val="16"/>
          <w:szCs w:val="16"/>
        </w:rPr>
        <w:t xml:space="preserve">, </w:t>
      </w:r>
      <w:r w:rsidRPr="00BD2EA4">
        <w:rPr>
          <w:rFonts w:ascii="Georgia" w:hAnsi="Georgia" w:cs="Times New Roman"/>
          <w:sz w:val="16"/>
          <w:szCs w:val="16"/>
          <w:u w:val="single"/>
        </w:rPr>
        <w:t>establishing</w:t>
      </w:r>
      <w:r w:rsidRPr="00BD2EA4">
        <w:rPr>
          <w:rFonts w:ascii="Georgia" w:hAnsi="Georgia" w:cs="Times New Roman"/>
          <w:sz w:val="16"/>
          <w:szCs w:val="16"/>
        </w:rPr>
        <w:t xml:space="preserve"> a binary that presumes </w:t>
      </w:r>
      <w:r w:rsidRPr="00BD2EA4">
        <w:rPr>
          <w:rFonts w:ascii="Georgia" w:hAnsi="Georgia" w:cs="Times New Roman"/>
          <w:sz w:val="16"/>
          <w:szCs w:val="16"/>
          <w:u w:val="single"/>
        </w:rPr>
        <w:t>a fundamental incompatibility between Western and non-Western frameworks of knowledge and politics</w:t>
      </w:r>
      <w:r w:rsidRPr="00BD2EA4">
        <w:rPr>
          <w:rFonts w:ascii="Georgia" w:hAnsi="Georgia" w:cs="Times New Roman"/>
          <w:sz w:val="16"/>
          <w:szCs w:val="16"/>
        </w:rPr>
        <w:t xml:space="preserve"> (Harruch 2024; Temin 2024). </w:t>
      </w:r>
      <w:r w:rsidRPr="00BD2EA4">
        <w:rPr>
          <w:rFonts w:ascii="Georgia" w:hAnsi="Georgia" w:cs="Times New Roman"/>
          <w:sz w:val="16"/>
          <w:szCs w:val="16"/>
          <w:u w:val="single"/>
        </w:rPr>
        <w:t>By framing decolonial theory as a necessary break or delinking from the dominance of Western epistemology</w:t>
      </w:r>
      <w:r w:rsidRPr="00BD2EA4">
        <w:rPr>
          <w:rFonts w:ascii="Georgia" w:hAnsi="Georgia" w:cs="Times New Roman"/>
          <w:sz w:val="16"/>
          <w:szCs w:val="16"/>
        </w:rPr>
        <w:t>, Mignolo suggests that societies in the Global South require unique theoretical approaches that authentically reflect their histories, cultures, and experiences of colonialism. This perspective implies that theories originating in the West inherently fail to serve emancipatory aims in non-Western contexts, thus privileging localised, alternative frameworks as essential for decolonial work.</w:t>
      </w:r>
    </w:p>
    <w:p w14:paraId="052AD711" w14:textId="77777777" w:rsidR="002675D8" w:rsidRPr="00BD2EA4" w:rsidRDefault="002675D8" w:rsidP="002675D8">
      <w:pPr>
        <w:rPr>
          <w:rFonts w:ascii="Georgia" w:hAnsi="Georgia" w:cs="Times New Roman"/>
          <w:sz w:val="16"/>
          <w:szCs w:val="16"/>
        </w:rPr>
      </w:pPr>
      <w:r w:rsidRPr="00BD2EA4">
        <w:rPr>
          <w:rFonts w:ascii="Georgia" w:hAnsi="Georgia" w:cs="Times New Roman"/>
          <w:sz w:val="16"/>
          <w:szCs w:val="16"/>
        </w:rPr>
        <w:t>Critiques of Mignolo’s decolonial framework</w:t>
      </w:r>
    </w:p>
    <w:p w14:paraId="57896391" w14:textId="77777777" w:rsidR="002675D8" w:rsidRPr="00BD2EA4" w:rsidRDefault="002675D8" w:rsidP="002675D8">
      <w:pPr>
        <w:rPr>
          <w:rFonts w:ascii="Georgia" w:hAnsi="Georgia" w:cs="Times New Roman"/>
          <w:sz w:val="16"/>
          <w:szCs w:val="16"/>
        </w:rPr>
      </w:pPr>
      <w:r w:rsidRPr="00BD2EA4">
        <w:rPr>
          <w:rFonts w:ascii="Georgia" w:hAnsi="Georgia" w:cs="Times New Roman"/>
          <w:sz w:val="16"/>
          <w:szCs w:val="16"/>
        </w:rPr>
        <w:t xml:space="preserve"> In this section, I aim to analyse critiques of Mignolo’s decolonial framework by identifying three primary pitfalls. </w:t>
      </w:r>
      <w:r w:rsidRPr="00BD2EA4">
        <w:rPr>
          <w:rFonts w:ascii="Georgia" w:hAnsi="Georgia" w:cs="Times New Roman"/>
          <w:u w:val="single"/>
        </w:rPr>
        <w:t xml:space="preserve">First, Mignolo’s essentialist conception of modernity and the West oversimplifies Western epistemologies while romanticising non-Western perspectives. </w:t>
      </w:r>
      <w:r w:rsidRPr="00BD2EA4">
        <w:rPr>
          <w:rFonts w:ascii="Georgia" w:hAnsi="Georgia" w:cs="Times New Roman"/>
          <w:sz w:val="16"/>
          <w:szCs w:val="16"/>
        </w:rPr>
        <w:t>Critics argue that this</w:t>
      </w:r>
      <w:r w:rsidRPr="00BD2EA4">
        <w:rPr>
          <w:rFonts w:ascii="Georgia" w:hAnsi="Georgia" w:cs="Times New Roman"/>
        </w:rPr>
        <w:t xml:space="preserve"> </w:t>
      </w:r>
      <w:r w:rsidRPr="00BD2EA4">
        <w:rPr>
          <w:rFonts w:ascii="Georgia" w:hAnsi="Georgia" w:cs="Times New Roman"/>
          <w:sz w:val="16"/>
          <w:szCs w:val="16"/>
        </w:rPr>
        <w:t>binary approach risks caricaturing the West as a homogenous entity responsible for all colonial structures, while idealising the Global South as the primary site of resistance and ‘authentic’ knowledge production, an approach that can reinforce stereotypes and ignore diversity within each region</w:t>
      </w:r>
      <w:r w:rsidRPr="00BD2EA4">
        <w:rPr>
          <w:rFonts w:ascii="Georgia" w:hAnsi="Georgia" w:cs="Times New Roman"/>
          <w:sz w:val="16"/>
          <w:szCs w:val="16"/>
          <w:u w:val="single"/>
        </w:rPr>
        <w:t xml:space="preserve">. </w:t>
      </w:r>
      <w:r w:rsidRPr="00BD2EA4">
        <w:rPr>
          <w:rFonts w:ascii="Georgia" w:hAnsi="Georgia" w:cs="Times New Roman"/>
          <w:u w:val="single"/>
        </w:rPr>
        <w:t xml:space="preserve">Second, Mignolo’s emphasis on epistemological decolonisation – which prioritises the delinking of knowledge systems from ‘the West’ – </w:t>
      </w:r>
      <w:r w:rsidRPr="00BD2EA4">
        <w:rPr>
          <w:rFonts w:ascii="Georgia" w:hAnsi="Georgia" w:cs="Times New Roman"/>
          <w:sz w:val="16"/>
          <w:szCs w:val="16"/>
          <w:u w:val="single"/>
        </w:rPr>
        <w:t>often</w:t>
      </w:r>
      <w:r w:rsidRPr="00BD2EA4">
        <w:rPr>
          <w:rFonts w:ascii="Georgia" w:hAnsi="Georgia" w:cs="Times New Roman"/>
          <w:u w:val="single"/>
        </w:rPr>
        <w:t xml:space="preserve"> overlooks </w:t>
      </w:r>
      <w:r w:rsidRPr="00BD2EA4">
        <w:rPr>
          <w:rFonts w:ascii="Georgia" w:hAnsi="Georgia" w:cs="Times New Roman"/>
          <w:sz w:val="16"/>
          <w:szCs w:val="16"/>
          <w:u w:val="single"/>
        </w:rPr>
        <w:t>the</w:t>
      </w:r>
      <w:r w:rsidRPr="00BD2EA4">
        <w:rPr>
          <w:rFonts w:ascii="Georgia" w:hAnsi="Georgia" w:cs="Times New Roman"/>
          <w:u w:val="single"/>
        </w:rPr>
        <w:t xml:space="preserve"> material and political dimensions of anticolonial struggles, which traditionally focus on tangible outcomes such as land reclamation, political representation, and economic justice. This emphasis on epistemology </w:t>
      </w:r>
      <w:r w:rsidRPr="00BD2EA4">
        <w:rPr>
          <w:rFonts w:ascii="Georgia" w:hAnsi="Georgia" w:cs="Times New Roman"/>
          <w:sz w:val="16"/>
          <w:szCs w:val="16"/>
        </w:rPr>
        <w:t>at</w:t>
      </w:r>
      <w:r w:rsidRPr="00BD2EA4">
        <w:rPr>
          <w:rFonts w:ascii="Georgia" w:hAnsi="Georgia" w:cs="Times New Roman"/>
          <w:u w:val="single"/>
        </w:rPr>
        <w:t xml:space="preserve"> </w:t>
      </w:r>
      <w:r w:rsidRPr="00BD2EA4">
        <w:rPr>
          <w:rFonts w:ascii="Georgia" w:hAnsi="Georgia" w:cs="Times New Roman"/>
          <w:sz w:val="16"/>
          <w:szCs w:val="16"/>
        </w:rPr>
        <w:t>times</w:t>
      </w:r>
      <w:r w:rsidRPr="00BD2EA4">
        <w:rPr>
          <w:rFonts w:ascii="Georgia" w:hAnsi="Georgia" w:cs="Times New Roman"/>
          <w:u w:val="single"/>
        </w:rPr>
        <w:t xml:space="preserve"> misidentifies or </w:t>
      </w:r>
      <w:r w:rsidRPr="00BD2EA4">
        <w:rPr>
          <w:rFonts w:ascii="Georgia" w:hAnsi="Georgia" w:cs="Times New Roman"/>
          <w:sz w:val="16"/>
          <w:szCs w:val="16"/>
        </w:rPr>
        <w:t>even</w:t>
      </w:r>
      <w:r w:rsidRPr="00BD2EA4">
        <w:rPr>
          <w:rFonts w:ascii="Georgia" w:hAnsi="Georgia" w:cs="Times New Roman"/>
          <w:u w:val="single"/>
        </w:rPr>
        <w:t xml:space="preserve"> sidelines the core objectives of anticolonial thought and politics, which frequently emphasise political liberation alongside cognitive liberation. Finally, Mignolo’s framework has been critiqued for failing to sufficiently historicise colonial practices and to account for the specific needs and goals of Indigenous scholars, who often call for a recognition of their political </w:t>
      </w:r>
      <w:r w:rsidRPr="00BD2EA4">
        <w:rPr>
          <w:rFonts w:ascii="Georgia" w:hAnsi="Georgia" w:cs="Times New Roman"/>
          <w:sz w:val="16"/>
          <w:szCs w:val="16"/>
          <w:u w:val="single"/>
        </w:rPr>
        <w:t>(e.g. sovereignty)</w:t>
      </w:r>
      <w:r w:rsidRPr="00BD2EA4">
        <w:rPr>
          <w:rFonts w:ascii="Georgia" w:hAnsi="Georgia" w:cs="Times New Roman"/>
          <w:u w:val="single"/>
        </w:rPr>
        <w:t xml:space="preserve"> and material </w:t>
      </w:r>
      <w:r w:rsidRPr="00BD2EA4">
        <w:rPr>
          <w:rFonts w:ascii="Georgia" w:hAnsi="Georgia" w:cs="Times New Roman"/>
          <w:sz w:val="16"/>
          <w:szCs w:val="16"/>
        </w:rPr>
        <w:t>(e.g. land return)</w:t>
      </w:r>
      <w:r w:rsidRPr="00BD2EA4">
        <w:rPr>
          <w:rFonts w:ascii="Georgia" w:hAnsi="Georgia" w:cs="Times New Roman"/>
          <w:sz w:val="16"/>
          <w:szCs w:val="16"/>
          <w:u w:val="single"/>
        </w:rPr>
        <w:t xml:space="preserve"> </w:t>
      </w:r>
      <w:r w:rsidRPr="00BD2EA4">
        <w:rPr>
          <w:rFonts w:ascii="Georgia" w:hAnsi="Georgia" w:cs="Times New Roman"/>
          <w:u w:val="single"/>
        </w:rPr>
        <w:t>aims over purely epistemic concerns.</w:t>
      </w:r>
      <w:r w:rsidRPr="00BD2EA4">
        <w:rPr>
          <w:rFonts w:ascii="Georgia" w:hAnsi="Georgia" w:cs="Times New Roman"/>
        </w:rPr>
        <w:t xml:space="preserve"> </w:t>
      </w:r>
      <w:r w:rsidRPr="00BD2EA4">
        <w:rPr>
          <w:rFonts w:ascii="Georgia" w:hAnsi="Georgia" w:cs="Times New Roman"/>
          <w:sz w:val="16"/>
          <w:szCs w:val="16"/>
        </w:rPr>
        <w:t xml:space="preserve">Critics suggest that decolonisation should be grounded in both the historical realities of colonialism and the lived experiences of Indigenous and marginalised communities, which cannot be fully addressed by focusing on knowledge production alone. Each of these critiques is further discussed below. </w:t>
      </w:r>
    </w:p>
    <w:p w14:paraId="4CBD9AF3" w14:textId="77777777" w:rsidR="002675D8" w:rsidRPr="00BD2EA4" w:rsidRDefault="002675D8" w:rsidP="002675D8">
      <w:pPr>
        <w:rPr>
          <w:rFonts w:ascii="Georgia" w:hAnsi="Georgia" w:cs="Times New Roman"/>
          <w:sz w:val="16"/>
          <w:szCs w:val="16"/>
        </w:rPr>
      </w:pPr>
      <w:r w:rsidRPr="00BD2EA4">
        <w:rPr>
          <w:rFonts w:ascii="Georgia" w:hAnsi="Georgia" w:cs="Times New Roman"/>
          <w:sz w:val="16"/>
          <w:szCs w:val="16"/>
        </w:rPr>
        <w:t xml:space="preserve">One of the central criticisms of </w:t>
      </w:r>
      <w:r w:rsidRPr="00BD2EA4">
        <w:rPr>
          <w:rFonts w:ascii="Georgia" w:hAnsi="Georgia" w:cs="Times New Roman"/>
          <w:u w:val="single"/>
        </w:rPr>
        <w:t>Mignolo’s</w:t>
      </w:r>
      <w:r w:rsidRPr="00BD2EA4">
        <w:rPr>
          <w:rFonts w:ascii="Georgia" w:hAnsi="Georgia" w:cs="Times New Roman"/>
        </w:rPr>
        <w:t xml:space="preserve"> </w:t>
      </w:r>
      <w:r w:rsidRPr="00BD2EA4">
        <w:rPr>
          <w:rFonts w:ascii="Georgia" w:hAnsi="Georgia" w:cs="Times New Roman"/>
          <w:sz w:val="16"/>
          <w:szCs w:val="16"/>
        </w:rPr>
        <w:t xml:space="preserve">approach to modernity and the West lies in </w:t>
      </w:r>
      <w:r w:rsidRPr="00BD2EA4">
        <w:rPr>
          <w:rFonts w:ascii="Georgia" w:hAnsi="Georgia" w:cs="Times New Roman"/>
          <w:sz w:val="16"/>
          <w:szCs w:val="16"/>
          <w:u w:val="single"/>
        </w:rPr>
        <w:t>his</w:t>
      </w:r>
      <w:r w:rsidRPr="00BD2EA4">
        <w:rPr>
          <w:rFonts w:ascii="Georgia" w:hAnsi="Georgia" w:cs="Times New Roman"/>
          <w:u w:val="single"/>
        </w:rPr>
        <w:t xml:space="preserve"> portrayal of Western epistemologies as a singular, monolithic force</w:t>
      </w:r>
      <w:r w:rsidRPr="00BD2EA4">
        <w:rPr>
          <w:rFonts w:ascii="Georgia" w:hAnsi="Georgia" w:cs="Times New Roman"/>
        </w:rPr>
        <w:t>, which he considers inherently complicit in colonial domination</w:t>
      </w:r>
      <w:r w:rsidRPr="00BD2EA4">
        <w:rPr>
          <w:rFonts w:ascii="Georgia" w:hAnsi="Georgia" w:cs="Times New Roman"/>
          <w:u w:val="single"/>
        </w:rPr>
        <w:t>. By consolidating a wide range of ideological traditions – e.g. conservatism, Christianity, liberalism, socialism, and even Enlightenment thought – into a single tradition and concept</w:t>
      </w:r>
      <w:r w:rsidRPr="00BD2EA4">
        <w:rPr>
          <w:rFonts w:ascii="Georgia" w:hAnsi="Georgia" w:cs="Times New Roman"/>
        </w:rPr>
        <w:t xml:space="preserve"> assumed to be Western or modern</w:t>
      </w:r>
      <w:r w:rsidRPr="00BD2EA4">
        <w:rPr>
          <w:rFonts w:ascii="Georgia" w:hAnsi="Georgia" w:cs="Times New Roman"/>
          <w:u w:val="single"/>
        </w:rPr>
        <w:t xml:space="preserve">, Mignolo overlooks significant distinctions between these traditions and their complex internal </w:t>
      </w:r>
      <w:r w:rsidRPr="00BD2EA4">
        <w:rPr>
          <w:rFonts w:ascii="Georgia" w:hAnsi="Georgia" w:cs="Times New Roman"/>
          <w:sz w:val="16"/>
          <w:szCs w:val="16"/>
          <w:u w:val="single"/>
        </w:rPr>
        <w:t>debates</w:t>
      </w:r>
      <w:r w:rsidRPr="00BD2EA4">
        <w:rPr>
          <w:rFonts w:ascii="Georgia" w:hAnsi="Georgia" w:cs="Times New Roman"/>
          <w:sz w:val="16"/>
          <w:szCs w:val="16"/>
        </w:rPr>
        <w:t xml:space="preserve"> (Harruch 2024). For example, while elements of liberalism have indeed been used to justify colonial expansion, others have provided a foundation for civil rights movements and anti-colonial arguments (Vázquez-Arroyo 2018). Similarly, Marxism has played a significant role in anti-colonial and liberation struggles, yet it is also criticised by Mignolo as part of the Western colonial project (Temin 2024). This unvarying treatment of Western ideologies as uniformly oppressive 6 M. ZEMBYLAS simplifies the reality of Western intellectual traditions, ignoring the historical and political tensions that have, in many cases, fostered resistance against colonial powers rather than compliance with them.</w:t>
      </w:r>
    </w:p>
    <w:p w14:paraId="20EE3DFC" w14:textId="77777777" w:rsidR="002675D8" w:rsidRPr="00BD2EA4" w:rsidRDefault="002675D8" w:rsidP="002675D8">
      <w:pPr>
        <w:rPr>
          <w:rFonts w:ascii="Georgia" w:hAnsi="Georgia" w:cs="Times New Roman"/>
        </w:rPr>
      </w:pPr>
    </w:p>
    <w:p w14:paraId="6ECCC0FD" w14:textId="77777777" w:rsidR="002675D8" w:rsidRPr="00BD2EA4" w:rsidRDefault="002675D8" w:rsidP="002675D8">
      <w:pPr>
        <w:rPr>
          <w:rFonts w:ascii="Georgia" w:hAnsi="Georgia" w:cs="Times New Roman"/>
        </w:rPr>
      </w:pPr>
      <w:r w:rsidRPr="00BD2EA4">
        <w:rPr>
          <w:rFonts w:ascii="Georgia" w:hAnsi="Georgia" w:cs="Times New Roman"/>
          <w:sz w:val="16"/>
          <w:szCs w:val="16"/>
        </w:rPr>
        <w:t>Moreover, by romanticising non-Western perspectives, Mignolo’s framework risks reinforcing an essentialist view of the Global South, implying that these societies inherently possess more ‘authentic’ and liberating epistemologies (Moosavi 2020; Temin 2024). This framing creates an idealised dichotomy between the West and non-West, attributing a purity or innocence to the latter that is historically inaccurate and politically limiting (Vickers 2020). This binary can obscure the roles that complex social movements and diverse political ideologies from within both Western and nonWestern contexts have played in resisting colonial structures (Harruch 2024). This binary also fails, according to Harruch, to acknowledge that the Global South has been shaped not only by resistance to colonialism but also by internal social conflicts and power dynamics that cannot be explained through a purely anti-Western lens. Thus, critics argue that</w:t>
      </w:r>
      <w:r w:rsidRPr="00BD2EA4">
        <w:rPr>
          <w:rFonts w:ascii="Georgia" w:hAnsi="Georgia" w:cs="Times New Roman"/>
        </w:rPr>
        <w:t xml:space="preserve"> </w:t>
      </w:r>
      <w:r w:rsidRPr="00BD2EA4">
        <w:rPr>
          <w:rFonts w:ascii="Georgia" w:hAnsi="Georgia" w:cs="Times New Roman"/>
          <w:u w:val="single"/>
        </w:rPr>
        <w:t>Mignolo’s emphasis on the West as the ultimate locus of coloniality risks perpetuating an uncritical valorisation of nonWestern epistemologies, rather than fostering a nuanced understanding of global power dynamics and emancipatory potential across contexts</w:t>
      </w:r>
      <w:r w:rsidRPr="00BD2EA4">
        <w:rPr>
          <w:rFonts w:ascii="Georgia" w:hAnsi="Georgia" w:cs="Times New Roman"/>
        </w:rPr>
        <w:t xml:space="preserve"> (Temin 2024). </w:t>
      </w:r>
    </w:p>
    <w:p w14:paraId="40149EF3" w14:textId="77777777" w:rsidR="002675D8" w:rsidRPr="00BD2EA4" w:rsidRDefault="002675D8" w:rsidP="002675D8">
      <w:pPr>
        <w:rPr>
          <w:rFonts w:ascii="Georgia" w:hAnsi="Georgia" w:cs="Times New Roman"/>
          <w:sz w:val="16"/>
          <w:szCs w:val="16"/>
        </w:rPr>
      </w:pPr>
      <w:r w:rsidRPr="00BD2EA4">
        <w:rPr>
          <w:rFonts w:ascii="Georgia" w:hAnsi="Georgia" w:cs="Times New Roman"/>
          <w:sz w:val="16"/>
          <w:szCs w:val="16"/>
        </w:rPr>
        <w:t>Another criticism of</w:t>
      </w:r>
      <w:r w:rsidRPr="00BD2EA4">
        <w:rPr>
          <w:rFonts w:ascii="Georgia" w:hAnsi="Georgia" w:cs="Times New Roman"/>
        </w:rPr>
        <w:t xml:space="preserve"> </w:t>
      </w:r>
      <w:r w:rsidRPr="00BD2EA4">
        <w:rPr>
          <w:rFonts w:ascii="Georgia" w:hAnsi="Georgia" w:cs="Times New Roman"/>
          <w:u w:val="single"/>
        </w:rPr>
        <w:t xml:space="preserve">Mignolo’s </w:t>
      </w:r>
      <w:r w:rsidRPr="00BD2EA4">
        <w:rPr>
          <w:rFonts w:ascii="Georgia" w:hAnsi="Georgia" w:cs="Times New Roman"/>
        </w:rPr>
        <w:t xml:space="preserve">framework is that </w:t>
      </w:r>
      <w:r w:rsidRPr="00BD2EA4">
        <w:rPr>
          <w:rFonts w:ascii="Georgia" w:hAnsi="Georgia" w:cs="Times New Roman"/>
          <w:u w:val="single"/>
        </w:rPr>
        <w:t>his emphasis on epistemological decolonisation often overlooks the material and political dimensions of anticolonial struggles.</w:t>
      </w:r>
      <w:r w:rsidRPr="00BD2EA4">
        <w:rPr>
          <w:rFonts w:ascii="Georgia" w:hAnsi="Georgia" w:cs="Times New Roman"/>
        </w:rPr>
        <w:t xml:space="preserve"> </w:t>
      </w:r>
      <w:r w:rsidRPr="00BD2EA4">
        <w:rPr>
          <w:rFonts w:ascii="Georgia" w:hAnsi="Georgia" w:cs="Times New Roman"/>
          <w:sz w:val="16"/>
          <w:szCs w:val="16"/>
        </w:rPr>
        <w:t>As Temin (2024) writes, ‘Mignolo (mis)identifies political decolonisation exclusively with limited struggles for the political form of national independence’ (5).</w:t>
      </w:r>
      <w:r w:rsidRPr="00BD2EA4">
        <w:rPr>
          <w:rFonts w:ascii="Georgia" w:hAnsi="Georgia" w:cs="Times New Roman"/>
        </w:rPr>
        <w:t xml:space="preserve"> </w:t>
      </w:r>
      <w:r w:rsidRPr="00BD2EA4">
        <w:rPr>
          <w:rFonts w:ascii="Georgia" w:hAnsi="Georgia" w:cs="Times New Roman"/>
          <w:u w:val="single"/>
        </w:rPr>
        <w:t>In other words, Mignolo critiques anticolonial struggles for national liberation as having an overly limited conception of transformation, one focused mainly on the replacement of colonial rule with native rule by seising control over state institutions.</w:t>
      </w:r>
      <w:r w:rsidRPr="00BD2EA4">
        <w:rPr>
          <w:rFonts w:ascii="Georgia" w:hAnsi="Georgia" w:cs="Times New Roman"/>
        </w:rPr>
        <w:t xml:space="preserve"> </w:t>
      </w:r>
      <w:r w:rsidRPr="00BD2EA4">
        <w:rPr>
          <w:rFonts w:ascii="Georgia" w:hAnsi="Georgia" w:cs="Times New Roman"/>
          <w:sz w:val="16"/>
          <w:szCs w:val="16"/>
        </w:rPr>
        <w:t xml:space="preserve">He suggests that these movements primarily aim to transfer political power within existing frameworks of state authority, rather than challenging or dismantling the underlying structures of coloniality. By framing anticolonialism in this way, </w:t>
      </w:r>
      <w:r w:rsidRPr="00BD2EA4">
        <w:rPr>
          <w:rFonts w:ascii="Georgia" w:hAnsi="Georgia" w:cs="Times New Roman"/>
          <w:u w:val="single"/>
        </w:rPr>
        <w:t>Mignolo suggests that such struggles often fail to achieve deeper, epistemic decolonisation</w:t>
      </w:r>
      <w:r w:rsidRPr="00BD2EA4">
        <w:rPr>
          <w:rFonts w:ascii="Georgia" w:hAnsi="Georgia" w:cs="Times New Roman"/>
          <w:sz w:val="16"/>
          <w:szCs w:val="16"/>
          <w:u w:val="single"/>
        </w:rPr>
        <w:t>,</w:t>
      </w:r>
      <w:r w:rsidRPr="00BD2EA4">
        <w:rPr>
          <w:rFonts w:ascii="Georgia" w:hAnsi="Georgia" w:cs="Times New Roman"/>
          <w:sz w:val="16"/>
          <w:szCs w:val="16"/>
        </w:rPr>
        <w:t xml:space="preserve"> as they continue to rely on inherited Western notions of statehood, governance, and authority (Temin 2024).</w:t>
      </w:r>
    </w:p>
    <w:p w14:paraId="72229F79" w14:textId="77777777" w:rsidR="002675D8" w:rsidRPr="00BD2EA4" w:rsidRDefault="002675D8" w:rsidP="002675D8">
      <w:pPr>
        <w:rPr>
          <w:rFonts w:ascii="Georgia" w:hAnsi="Georgia" w:cs="Times New Roman"/>
          <w:sz w:val="16"/>
          <w:szCs w:val="16"/>
        </w:rPr>
      </w:pPr>
      <w:r w:rsidRPr="00BD2EA4">
        <w:rPr>
          <w:rFonts w:ascii="Georgia" w:hAnsi="Georgia" w:cs="Times New Roman"/>
          <w:sz w:val="16"/>
          <w:szCs w:val="16"/>
        </w:rPr>
        <w:t>However, as Temin argues,</w:t>
      </w:r>
      <w:r w:rsidRPr="00BD2EA4">
        <w:rPr>
          <w:rFonts w:ascii="Georgia" w:hAnsi="Georgia" w:cs="Times New Roman"/>
        </w:rPr>
        <w:t xml:space="preserve"> </w:t>
      </w:r>
      <w:r w:rsidRPr="00BD2EA4">
        <w:rPr>
          <w:rFonts w:ascii="Georgia" w:hAnsi="Georgia" w:cs="Times New Roman"/>
          <w:u w:val="single"/>
        </w:rPr>
        <w:t>this perspective is limited, because it fails to take seriously the complex histories of anticolonialism(s), hence Mignolo’s depiction of ‘decolonisation as a narrowly political, entirely top-down, uncritically Eurocentric</w:t>
      </w:r>
      <w:r w:rsidRPr="00BD2EA4">
        <w:rPr>
          <w:rFonts w:ascii="Georgia" w:hAnsi="Georgia" w:cs="Times New Roman"/>
          <w:sz w:val="16"/>
          <w:szCs w:val="16"/>
          <w:u w:val="single"/>
        </w:rPr>
        <w:t>,</w:t>
      </w:r>
      <w:r w:rsidRPr="00BD2EA4">
        <w:rPr>
          <w:rFonts w:ascii="Georgia" w:hAnsi="Georgia" w:cs="Times New Roman"/>
          <w:sz w:val="16"/>
          <w:szCs w:val="16"/>
        </w:rPr>
        <w:t xml:space="preserve"> and modernisation-oriented political telos […] is unpersuasive’ (2024, 5). Temin points out further that ‘Mignolo’s portrayal of the narrow horizons of anticolonial movements disavows their complexity, conceptual innovation, and their popular, worldmaking, and critically attuned dimensions’ (2024, 6). </w:t>
      </w:r>
      <w:r w:rsidRPr="00BD2EA4">
        <w:rPr>
          <w:rFonts w:ascii="Georgia" w:hAnsi="Georgia" w:cs="Times New Roman"/>
          <w:u w:val="single"/>
        </w:rPr>
        <w:t>Mignolo’s focus on ‘the epistemic’ diminishes the contributions of key anticolonial thinkers like Fanon and Césaire, who view anticolonialism as both an intellectual and political project that unites diverse practices and experiences of resistance against colonialism and imperialism worldwide</w:t>
      </w:r>
      <w:r w:rsidRPr="00BD2EA4">
        <w:rPr>
          <w:rFonts w:ascii="Georgia" w:hAnsi="Georgia" w:cs="Times New Roman"/>
        </w:rPr>
        <w:t xml:space="preserve"> </w:t>
      </w:r>
      <w:r w:rsidRPr="00BD2EA4">
        <w:rPr>
          <w:rFonts w:ascii="Georgia" w:hAnsi="Georgia" w:cs="Times New Roman"/>
          <w:sz w:val="16"/>
          <w:szCs w:val="16"/>
        </w:rPr>
        <w:t>(Zembylas 2024). By emphasising epistemic decolonisation, Mignolo shifts attention away from the multifaceted efforts of these thinkers, which involve not only critique but also concrete, collective action against colonial structures</w:t>
      </w:r>
      <w:r w:rsidRPr="00BD2EA4">
        <w:rPr>
          <w:rFonts w:ascii="Georgia" w:hAnsi="Georgia" w:cs="Times New Roman"/>
          <w:u w:val="single"/>
        </w:rPr>
        <w:t>. This approach risks sidelining the anticolonial legacies that have sought to transform oppressive political and social realities</w:t>
      </w:r>
      <w:r w:rsidRPr="00BD2EA4">
        <w:rPr>
          <w:rFonts w:ascii="Georgia" w:hAnsi="Georgia" w:cs="Times New Roman"/>
          <w:sz w:val="16"/>
          <w:szCs w:val="16"/>
        </w:rPr>
        <w:t xml:space="preserve"> in ways that directly confront imperial power dynamics across various global contexts.</w:t>
      </w:r>
    </w:p>
    <w:p w14:paraId="354CE4EF" w14:textId="77777777" w:rsidR="002675D8" w:rsidRPr="00BD2EA4" w:rsidRDefault="002675D8" w:rsidP="002675D8">
      <w:pPr>
        <w:rPr>
          <w:rFonts w:ascii="Georgia" w:hAnsi="Georgia" w:cs="Times New Roman"/>
        </w:rPr>
      </w:pPr>
    </w:p>
    <w:p w14:paraId="61F787F4" w14:textId="77777777" w:rsidR="002675D8" w:rsidRDefault="002675D8" w:rsidP="002675D8">
      <w:pPr>
        <w:rPr>
          <w:rFonts w:ascii="Georgia" w:hAnsi="Georgia" w:cs="Times New Roman"/>
          <w:sz w:val="16"/>
          <w:szCs w:val="16"/>
        </w:rPr>
      </w:pPr>
      <w:r w:rsidRPr="00BD2EA4">
        <w:rPr>
          <w:rFonts w:ascii="Georgia" w:hAnsi="Georgia" w:cs="Times New Roman"/>
          <w:sz w:val="16"/>
          <w:szCs w:val="16"/>
        </w:rPr>
        <w:t>Finally</w:t>
      </w:r>
      <w:r w:rsidRPr="00BD2EA4">
        <w:rPr>
          <w:rFonts w:ascii="Georgia" w:hAnsi="Georgia" w:cs="Times New Roman"/>
          <w:u w:val="single"/>
        </w:rPr>
        <w:t>, Mignolo’s framework has been</w:t>
      </w:r>
      <w:r w:rsidRPr="00BD2EA4">
        <w:rPr>
          <w:rFonts w:ascii="Georgia" w:hAnsi="Georgia" w:cs="Times New Roman"/>
        </w:rPr>
        <w:t xml:space="preserve"> </w:t>
      </w:r>
      <w:r w:rsidRPr="00BD2EA4">
        <w:rPr>
          <w:rFonts w:ascii="Georgia" w:hAnsi="Georgia" w:cs="Times New Roman"/>
          <w:sz w:val="16"/>
          <w:szCs w:val="16"/>
        </w:rPr>
        <w:t xml:space="preserve">critiqued </w:t>
      </w:r>
      <w:r w:rsidRPr="00BD2EA4">
        <w:rPr>
          <w:rFonts w:ascii="Georgia" w:hAnsi="Georgia" w:cs="Times New Roman"/>
          <w:sz w:val="16"/>
          <w:szCs w:val="16"/>
          <w:u w:val="single"/>
        </w:rPr>
        <w:t>for</w:t>
      </w:r>
      <w:r w:rsidRPr="00BD2EA4">
        <w:rPr>
          <w:rFonts w:ascii="Georgia" w:hAnsi="Georgia" w:cs="Times New Roman"/>
          <w:u w:val="single"/>
        </w:rPr>
        <w:t xml:space="preserve"> insufficiently contextualising colonial practices within their specific historical timelines and for not adequately addressing the distinct needs and aims of Indigenous scholars</w:t>
      </w:r>
      <w:r w:rsidRPr="00BD2EA4">
        <w:rPr>
          <w:rFonts w:ascii="Georgia" w:hAnsi="Georgia" w:cs="Times New Roman"/>
        </w:rPr>
        <w:t xml:space="preserve"> </w:t>
      </w:r>
      <w:r w:rsidRPr="00BD2EA4">
        <w:rPr>
          <w:rFonts w:ascii="Georgia" w:hAnsi="Georgia" w:cs="Times New Roman"/>
          <w:sz w:val="16"/>
          <w:szCs w:val="16"/>
        </w:rPr>
        <w:t>(Temin 2024</w:t>
      </w:r>
      <w:r w:rsidRPr="00BD2EA4">
        <w:rPr>
          <w:rFonts w:ascii="Georgia" w:hAnsi="Georgia" w:cs="Times New Roman"/>
          <w:sz w:val="16"/>
          <w:szCs w:val="16"/>
          <w:u w:val="single"/>
        </w:rPr>
        <w:t xml:space="preserve">). </w:t>
      </w:r>
      <w:r w:rsidRPr="00BD2EA4">
        <w:rPr>
          <w:rFonts w:ascii="Georgia" w:hAnsi="Georgia" w:cs="Times New Roman"/>
          <w:u w:val="single"/>
        </w:rPr>
        <w:t>Many Indigenous scholars</w:t>
      </w:r>
      <w:r w:rsidRPr="00BD2EA4">
        <w:rPr>
          <w:rFonts w:ascii="Georgia" w:hAnsi="Georgia" w:cs="Times New Roman"/>
          <w:sz w:val="16"/>
          <w:szCs w:val="16"/>
        </w:rPr>
        <w:t xml:space="preserve"> (e.g. Coulthard 2014; Simpson 2014; Tuck and Yang 2012; Wolfe 2006</w:t>
      </w:r>
      <w:r w:rsidRPr="00BD2EA4">
        <w:rPr>
          <w:rFonts w:ascii="Georgia" w:hAnsi="Georgia" w:cs="Times New Roman"/>
          <w:sz w:val="16"/>
          <w:szCs w:val="16"/>
          <w:u w:val="single"/>
        </w:rPr>
        <w:t xml:space="preserve">) </w:t>
      </w:r>
      <w:r w:rsidRPr="00BD2EA4">
        <w:rPr>
          <w:rFonts w:ascii="Georgia" w:hAnsi="Georgia" w:cs="Times New Roman"/>
          <w:u w:val="single"/>
        </w:rPr>
        <w:t>emphasise the importance of acknowledging local cultural and political practices as well as land rights, which often require tangible political solutions beyond Mignolo’s largely epistemic focus</w:t>
      </w:r>
      <w:r w:rsidRPr="00BD2EA4">
        <w:rPr>
          <w:rFonts w:ascii="Georgia" w:hAnsi="Georgia" w:cs="Times New Roman"/>
          <w:sz w:val="16"/>
          <w:szCs w:val="16"/>
          <w:u w:val="single"/>
        </w:rPr>
        <w:t>.</w:t>
      </w:r>
      <w:r w:rsidRPr="00BD2EA4">
        <w:rPr>
          <w:rFonts w:ascii="Georgia" w:hAnsi="Georgia" w:cs="Times New Roman"/>
          <w:sz w:val="16"/>
          <w:szCs w:val="16"/>
        </w:rPr>
        <w:t xml:space="preserve"> Critics argue that by centering the decolonisation of knowledge,</w:t>
      </w:r>
      <w:r w:rsidRPr="00BD2EA4">
        <w:rPr>
          <w:rFonts w:ascii="Georgia" w:hAnsi="Georgia" w:cs="Times New Roman"/>
        </w:rPr>
        <w:t xml:space="preserve"> </w:t>
      </w:r>
      <w:r w:rsidRPr="00BD2EA4">
        <w:rPr>
          <w:rFonts w:ascii="Georgia" w:hAnsi="Georgia" w:cs="Times New Roman"/>
          <w:u w:val="single"/>
        </w:rPr>
        <w:t>Mignolo’s approach risks overlooking</w:t>
      </w:r>
      <w:r w:rsidRPr="00BD2EA4">
        <w:rPr>
          <w:rFonts w:ascii="Georgia" w:hAnsi="Georgia" w:cs="Times New Roman"/>
        </w:rPr>
        <w:t xml:space="preserve"> </w:t>
      </w:r>
      <w:r w:rsidRPr="00BD2EA4">
        <w:rPr>
          <w:rFonts w:ascii="Georgia" w:hAnsi="Georgia" w:cs="Times New Roman"/>
          <w:sz w:val="16"/>
          <w:szCs w:val="16"/>
        </w:rPr>
        <w:t>these</w:t>
      </w:r>
      <w:r w:rsidRPr="00BD2EA4">
        <w:rPr>
          <w:rFonts w:ascii="Georgia" w:hAnsi="Georgia" w:cs="Times New Roman"/>
          <w:u w:val="single"/>
        </w:rPr>
        <w:t xml:space="preserve"> concrete priorities that are essential to Indigenous movements and their visions of self-determination and sovereignty</w:t>
      </w:r>
      <w:r w:rsidRPr="00BD2EA4">
        <w:rPr>
          <w:rFonts w:ascii="Georgia" w:hAnsi="Georgia" w:cs="Times New Roman"/>
          <w:sz w:val="16"/>
          <w:szCs w:val="16"/>
          <w:u w:val="single"/>
        </w:rPr>
        <w:t>.</w:t>
      </w:r>
      <w:r w:rsidRPr="00BD2EA4">
        <w:rPr>
          <w:rFonts w:ascii="Georgia" w:hAnsi="Georgia" w:cs="Times New Roman"/>
          <w:sz w:val="16"/>
          <w:szCs w:val="16"/>
        </w:rPr>
        <w:t xml:space="preserve"> In particular, Temin (2024) makes two important claims regarding Mignolo’s approach to colonial power structures. First,</w:t>
      </w:r>
      <w:r w:rsidRPr="00BD2EA4">
        <w:rPr>
          <w:rFonts w:ascii="Georgia" w:hAnsi="Georgia" w:cs="Times New Roman"/>
        </w:rPr>
        <w:t xml:space="preserve"> </w:t>
      </w:r>
      <w:r w:rsidRPr="00BD2EA4">
        <w:rPr>
          <w:rFonts w:ascii="Georgia" w:hAnsi="Georgia" w:cs="Times New Roman"/>
          <w:u w:val="single"/>
        </w:rPr>
        <w:t>Temin argues that Mignolo misinterprets forms of colonial domination that are more accurately understood through frameworks like settler colonialism and indigeneity, which focus on ongoing territorial occupation and cultural erasure.</w:t>
      </w:r>
      <w:r w:rsidRPr="00BD2EA4">
        <w:rPr>
          <w:rFonts w:ascii="Georgia" w:hAnsi="Georgia" w:cs="Times New Roman"/>
        </w:rPr>
        <w:t xml:space="preserve"> </w:t>
      </w:r>
      <w:r w:rsidRPr="00BD2EA4">
        <w:rPr>
          <w:rFonts w:ascii="Georgia" w:hAnsi="Georgia" w:cs="Times New Roman"/>
          <w:sz w:val="16"/>
          <w:szCs w:val="16"/>
        </w:rPr>
        <w:t>Hence, Temin suggests</w:t>
      </w:r>
      <w:r w:rsidRPr="00BD2EA4">
        <w:rPr>
          <w:rFonts w:ascii="Georgia" w:hAnsi="Georgia" w:cs="Times New Roman"/>
          <w:u w:val="single"/>
        </w:rPr>
        <w:t>, it is misleading to treat these interconnected material and ideological practices as merely elements or outcomes of the ‘coloniality of knowledge’.</w:t>
      </w:r>
      <w:r w:rsidRPr="00BD2EA4">
        <w:rPr>
          <w:rFonts w:ascii="Georgia" w:hAnsi="Georgia" w:cs="Times New Roman"/>
        </w:rPr>
        <w:t xml:space="preserve"> </w:t>
      </w:r>
      <w:r w:rsidRPr="00BD2EA4">
        <w:rPr>
          <w:rFonts w:ascii="Georgia" w:hAnsi="Georgia" w:cs="Times New Roman"/>
          <w:sz w:val="16"/>
          <w:szCs w:val="16"/>
        </w:rPr>
        <w:t>Second, Mignolo’s emphasis on epistemic decolonisation, rather than a historically situated analysis of power relations, overlooks how epistemology itself is shaped by material and ideological power structures (Temin 2024). This lack of focus on material power relations limits the framework’s ability to fully address the role of colonialism in shaping societal structures and ideologies. As Temin summarises the political implications of Mignolo’s framework:</w:t>
      </w:r>
    </w:p>
    <w:p w14:paraId="70278164" w14:textId="77777777" w:rsidR="002675D8" w:rsidRPr="00B00F4B" w:rsidRDefault="002675D8" w:rsidP="002675D8">
      <w:pPr>
        <w:rPr>
          <w:rFonts w:ascii="Georgia" w:hAnsi="Georgia" w:cs="Times New Roman"/>
          <w:sz w:val="16"/>
          <w:szCs w:val="16"/>
        </w:rPr>
      </w:pPr>
      <w:r w:rsidRPr="00DC000C">
        <w:rPr>
          <w:rFonts w:ascii="Georgia" w:hAnsi="Georgia"/>
          <w:b/>
          <w:u w:val="single"/>
        </w:rPr>
        <w:t>[T]he turn to coloniality as a purely epistemic register of critique directs significant interpretive attention away from the crucial fact that settler epistemic and aesthetic disavowal of the grounds of Indigenous mobilisation and critique are part-and-parcel of settlers’ long-term accumulation of material and intergenerational wealth through removal and displacement</w:t>
      </w:r>
      <w:r w:rsidRPr="00B00F4B">
        <w:rPr>
          <w:rFonts w:ascii="Georgia" w:hAnsi="Georgia"/>
        </w:rPr>
        <w:t xml:space="preserve">. </w:t>
      </w:r>
      <w:r w:rsidRPr="00DC000C">
        <w:rPr>
          <w:rFonts w:ascii="Georgia" w:hAnsi="Georgia"/>
          <w:sz w:val="16"/>
          <w:szCs w:val="16"/>
        </w:rPr>
        <w:t>(2024, 9)</w:t>
      </w:r>
    </w:p>
    <w:p w14:paraId="369BCCCB" w14:textId="77777777" w:rsidR="002675D8" w:rsidRDefault="002675D8" w:rsidP="002675D8">
      <w:pPr>
        <w:rPr>
          <w:rFonts w:ascii="Georgia" w:eastAsia="Georgia" w:hAnsi="Georgia" w:cs="Georgia"/>
          <w:b/>
          <w:sz w:val="24"/>
          <w:szCs w:val="24"/>
        </w:rPr>
      </w:pPr>
    </w:p>
    <w:p w14:paraId="120C5E24" w14:textId="77777777" w:rsidR="002675D8" w:rsidRDefault="002675D8" w:rsidP="002675D8">
      <w:pPr>
        <w:pStyle w:val="Heading4"/>
      </w:pPr>
      <w:r>
        <w:t xml:space="preserve">ALT doesn’t solve--- Solely focusing on critique, analysis, or a mindset shift decenters the goal of decolonization and makes it impossible to be enacted.  </w:t>
      </w:r>
    </w:p>
    <w:p w14:paraId="7F844F1C" w14:textId="77777777" w:rsidR="002675D8" w:rsidRPr="001D374E" w:rsidRDefault="002675D8" w:rsidP="002675D8">
      <w:r w:rsidRPr="001D374E">
        <w:rPr>
          <w:rStyle w:val="Style13ptBold"/>
        </w:rPr>
        <w:t>GETACHEW,</w:t>
      </w:r>
      <w:r w:rsidRPr="001D374E">
        <w:t xml:space="preserve"> Professor in the departments of Political Science and Race, Diaspora and Indigeneity at the University of Chicago, and MANTENA, Associate Professor of Political Science at Yale University, </w:t>
      </w:r>
      <w:r w:rsidRPr="001D374E">
        <w:rPr>
          <w:rStyle w:val="Style13ptBold"/>
        </w:rPr>
        <w:t>2021</w:t>
      </w:r>
    </w:p>
    <w:p w14:paraId="11DBE2AE" w14:textId="77777777" w:rsidR="002675D8" w:rsidRDefault="002675D8" w:rsidP="002675D8">
      <w:pPr>
        <w:pStyle w:val="NormalWeb"/>
        <w:spacing w:before="0" w:beforeAutospacing="0" w:after="160" w:afterAutospacing="0"/>
      </w:pPr>
      <w:r>
        <w:rPr>
          <w:rFonts w:ascii="Calibri" w:hAnsi="Calibri" w:cs="Calibri"/>
          <w:color w:val="000000"/>
          <w:sz w:val="22"/>
        </w:rPr>
        <w:t xml:space="preserve">Adom and author Karuna, “Anticolonialism and the Decolonization of Political Theory”, Critical Times, 12/1/2021, Duke University Press, pgs. 360- 362, accessed: 07/14/2025 HDCSW- LA </w:t>
      </w:r>
    </w:p>
    <w:p w14:paraId="3B93EA47" w14:textId="77777777" w:rsidR="002675D8" w:rsidRPr="002D08C7" w:rsidRDefault="002675D8" w:rsidP="002675D8">
      <w:pPr>
        <w:rPr>
          <w:rStyle w:val="Emphasis"/>
        </w:rPr>
      </w:pPr>
      <w:r w:rsidRPr="00F81552">
        <w:rPr>
          <w:sz w:val="16"/>
        </w:rPr>
        <w:t xml:space="preserve">One potent rubric that draws together these various lines of revision is </w:t>
      </w:r>
      <w:r w:rsidRPr="002D08C7">
        <w:rPr>
          <w:rStyle w:val="Emphasis"/>
        </w:rPr>
        <w:t>a shared interest in diagnosing the Eurocentric character of the field and offering remedies for its overcoming</w:t>
      </w:r>
      <w:r w:rsidRPr="00F81552">
        <w:rPr>
          <w:sz w:val="16"/>
        </w:rPr>
        <w:t xml:space="preserve">. This </w:t>
      </w:r>
      <w:r w:rsidRPr="002D08C7">
        <w:rPr>
          <w:rStyle w:val="Emphasis"/>
        </w:rPr>
        <w:t>arguably is the most prominent way of articulating what it means to decolonize political theory. This critical move</w:t>
      </w:r>
      <w:r w:rsidRPr="00F81552">
        <w:rPr>
          <w:sz w:val="16"/>
        </w:rPr>
        <w:t xml:space="preserve"> is salutary and compelling, and it</w:t>
      </w:r>
      <w:r w:rsidRPr="002D08C7">
        <w:rPr>
          <w:rStyle w:val="Emphasis"/>
        </w:rPr>
        <w:t xml:space="preserve"> has initiated probing discussions of the limitations, blind spots, and exclusions of the purportedly universal theories, categories, and narratives of Western political thought. It has motivated calls for more inclusion and recognition of non-European thought, and generated important political and philosophical debates about how to chart and address the ongoing legacies of empire and racial domination today</w:t>
      </w:r>
      <w:r w:rsidRPr="00F81552">
        <w:rPr>
          <w:sz w:val="16"/>
        </w:rPr>
        <w:t xml:space="preserve">. </w:t>
      </w:r>
      <w:r w:rsidRPr="002D08C7">
        <w:rPr>
          <w:rStyle w:val="Emphasis"/>
        </w:rPr>
        <w:t xml:space="preserve">At the same time, we worry that the overriding concern with Eurocentrism is indicative of a problem, a persistent limit of these approaches, namely that they tend to focus on Western political thought as the sole object of critique and analysis. </w:t>
      </w:r>
    </w:p>
    <w:p w14:paraId="348F810F" w14:textId="77777777" w:rsidR="002675D8" w:rsidRPr="002D08C7" w:rsidRDefault="002675D8" w:rsidP="002675D8">
      <w:pPr>
        <w:rPr>
          <w:rStyle w:val="Emphasis"/>
        </w:rPr>
      </w:pPr>
      <w:r w:rsidRPr="00F81552">
        <w:rPr>
          <w:sz w:val="16"/>
        </w:rPr>
        <w:t xml:space="preserve">Such a strategy of internal critique is perhaps understandable in scholarship on empire and political theory, which has focused on recontextualizing canonical debates and thinkers by elucidating the imperial context of the formation and foundation of modern political thought. But the dominance of this framing is also apparent in studies of non-Western thinkers. </w:t>
      </w:r>
      <w:r w:rsidRPr="002D08C7">
        <w:rPr>
          <w:rStyle w:val="Emphasis"/>
        </w:rPr>
        <w:t>When anticolonial and postcolonial thinkers are incorporated and engaged with, their political and theoretical insights are very often reduced to the critique of European political thought and practices. In the process we lose track of what arguably was the primary context and aspiration of anticolonial argument: an attempt to reconstruct viable political futures in the aftermath of European domination. Likewise, even as postcolonial theory’s critique of European thought has come to be more generously cited, the alternative concepts it proposes for the study of postcolonial politics are rarely taken up.</w:t>
      </w:r>
    </w:p>
    <w:p w14:paraId="0056D912" w14:textId="77777777" w:rsidR="002675D8" w:rsidRPr="00A873BB" w:rsidRDefault="002675D8" w:rsidP="002675D8">
      <w:r w:rsidRPr="000B4A59">
        <w:rPr>
          <w:rStyle w:val="Emphasis"/>
        </w:rPr>
        <w:t>While the critique of Eurocentrism is noteworthy and important, it should not exhaust what it means to decolonize political theory. Our hope is to advance and pluralize the project of decolonizing political theory by suggesting ways of generating political theory from and for the non-European world, that is, by imagining political theory of a truly global reach</w:t>
      </w:r>
      <w:r w:rsidRPr="00A873BB">
        <w:rPr>
          <w:rStyle w:val="Emphasis"/>
        </w:rPr>
        <w:t>. To do so, we begin by returning to some key themes of anticolonial thought to remind us of some of its theoretical projects and purposes</w:t>
      </w:r>
      <w:r>
        <w:t xml:space="preserve">. Our contention is that </w:t>
      </w:r>
      <w:r w:rsidRPr="000B4A59">
        <w:rPr>
          <w:rStyle w:val="Emphasis"/>
        </w:rPr>
        <w:t>there is much to learn from its methods and arguments to aid the project of decolonizing theory and, in turn, to offer a path toward the rejuvenation of political theory writ large. We also hope to correct the onesided reception of anticolonialism as simply a critique of the West</w:t>
      </w:r>
      <w:r>
        <w:t xml:space="preserve">. </w:t>
      </w:r>
      <w:r w:rsidRPr="000B4A59">
        <w:rPr>
          <w:rStyle w:val="Emphasis"/>
        </w:rPr>
        <w:t>Indeed it might be useful to think of anticolonial thought as having two connected aims—one critical and another reconstructive</w:t>
      </w:r>
      <w:r>
        <w:t>. To highlight these aims across dif</w:t>
      </w:r>
      <w:r>
        <w:softHyphen/>
        <w:t xml:space="preserve">fering political projects, we read together two classic, if often opposed, figures, Gandhi and Fanon. </w:t>
      </w:r>
      <w:r w:rsidRPr="00A873BB">
        <w:rPr>
          <w:rStyle w:val="Emphasis"/>
        </w:rPr>
        <w:t>Much of the critical work of anticolonialism was</w:t>
      </w:r>
      <w:r>
        <w:t xml:space="preserve">, indeed, </w:t>
      </w:r>
      <w:r w:rsidRPr="00A873BB">
        <w:rPr>
          <w:rStyle w:val="Emphasis"/>
        </w:rPr>
        <w:t>imbricated in revealing the false, compromised, or corrupted universalisms of Western civilization and the hypocrisy of its self-understanding as the beacon of enlightened humanism.</w:t>
      </w:r>
      <w:r>
        <w:t xml:space="preserve"> The record of colonial violence, exploitation, and domination revealed the limits and fragilities of the West’s commitment to freedom and, especially, its capacity to be the agent of its universal realizability. </w:t>
      </w:r>
      <w:r w:rsidRPr="00A873BB">
        <w:rPr>
          <w:rStyle w:val="Emphasis"/>
        </w:rPr>
        <w:t>But it is worth remembering that this critical project, exposing the complicity of Western universalism with violence, was not just an argument with and for the West.</w:t>
      </w:r>
      <w:r>
        <w:t xml:space="preserve"> As is the case with Gandhi and Fanon, very often it was an argument with and for their colonized </w:t>
      </w:r>
      <w:r w:rsidRPr="00A873BB">
        <w:t>compatriots; it was a mode of self-critique meant to diagnose and break the collective enthrallment with the West.</w:t>
      </w:r>
    </w:p>
    <w:p w14:paraId="1ED238FE" w14:textId="77777777" w:rsidR="002675D8" w:rsidRDefault="002675D8" w:rsidP="002675D8">
      <w:r w:rsidRPr="00242B5E">
        <w:rPr>
          <w:rStyle w:val="Emphasis"/>
        </w:rPr>
        <w:t>As the field of political theory begins to engage more routinely with anticolonial thought,</w:t>
      </w:r>
      <w:r>
        <w:t xml:space="preserve"> </w:t>
      </w:r>
      <w:r w:rsidRPr="00242B5E">
        <w:rPr>
          <w:rStyle w:val="Emphasis"/>
        </w:rPr>
        <w:t>we should remember the importance of the specific context or problemspace of anticolonial argument, a context that shapes and clarifies the nature and purpose of its theoretical interventions.6 The attunem</w:t>
      </w:r>
      <w:r w:rsidRPr="00A873BB">
        <w:rPr>
          <w:rStyle w:val="Emphasis"/>
        </w:rPr>
        <w:t>ent to context is all too rare; more often, the critical insights of anticolonialism are registered as abstract and isolated conclusions.</w:t>
      </w:r>
      <w:r>
        <w:t xml:space="preserve"> But the structure, location, and audience of critique matters. </w:t>
      </w:r>
      <w:r w:rsidRPr="00242B5E">
        <w:rPr>
          <w:rStyle w:val="Emphasis"/>
        </w:rPr>
        <w:t>For instance, the anticolonial critique of Eurocentrism concerned decolonizing the mind; its aim was to undo the ingrained moral psychology and habituated practices of colonialism through which the colonized reproduced their own subordination</w:t>
      </w:r>
      <w:r>
        <w:t xml:space="preserve">. Moreover, this critical gesture was meant to clear the ground and make possible a reconstructive argument. This was to make possible an alternative universal, whether that normative ideal was characterized as a truer humanism, a more liberatory politics, or forms of freedom that did not require the domination of others. </w:t>
      </w:r>
      <w:r w:rsidRPr="00242B5E">
        <w:rPr>
          <w:rStyle w:val="Emphasis"/>
        </w:rPr>
        <w:t>What is also distinctively anticolonial in this form of utopian politics was its situated method</w:t>
      </w:r>
      <w:r>
        <w:t xml:space="preserve">. Anticolonial thinkers tried to pinpoint the cultural and institutional sites—immanent to the experience of the colonized—that could generate new emancipatory futures. Crucially, this was simultaneously an analytic and normative endeavor. </w:t>
      </w:r>
    </w:p>
    <w:p w14:paraId="01E13D9F" w14:textId="77777777" w:rsidR="002675D8" w:rsidRDefault="002675D8" w:rsidP="002675D8">
      <w:r>
        <w:t xml:space="preserve">After delineating what we take to be the distinctive features of anticolonialism as a genre of political theory, we contrast this to the ways in which these insights have been taken up in contemporary political theory. Here we focus on some of the prominent ways critical theory has tried to address the philosophical challenges of Eurocentrism. We explore the seminal contributions of Susan BuckMorss, Amy Allen, and James Tully in this regard, and consider how they reckon with the problem of empire as they offer new models of universality. We argue that </w:t>
      </w:r>
      <w:r w:rsidRPr="00242B5E">
        <w:rPr>
          <w:rStyle w:val="Emphasis"/>
        </w:rPr>
        <w:t>these attempts, while salutary, remain either too abstract or too self-referential; they often try to correct the problem within the terms of Western political thought itself. Decolonizing becomes a form of intellectual self-critique and self-cleansing, which seems to proceed at some distance from concrete sites of political praxis, especially sites beyond the West.</w:t>
      </w:r>
      <w:r>
        <w:t xml:space="preserve"> </w:t>
      </w:r>
    </w:p>
    <w:p w14:paraId="3905BA5B" w14:textId="77777777" w:rsidR="002675D8" w:rsidRPr="00F545D4" w:rsidRDefault="002675D8" w:rsidP="002675D8"/>
    <w:p w14:paraId="2BCAF460" w14:textId="77777777" w:rsidR="002675D8" w:rsidRPr="006517F4" w:rsidRDefault="002675D8" w:rsidP="002675D8"/>
    <w:p w14:paraId="0EE3A221" w14:textId="77777777" w:rsidR="00946B03" w:rsidRPr="00946B03" w:rsidRDefault="00946B03" w:rsidP="00946B03"/>
    <w:p w14:paraId="6A813A9E" w14:textId="0335E352" w:rsidR="00804104" w:rsidRDefault="00804104" w:rsidP="00804104">
      <w:pPr>
        <w:pStyle w:val="Heading2"/>
      </w:pPr>
      <w:r>
        <w:t>Capitalism K</w:t>
      </w:r>
    </w:p>
    <w:p w14:paraId="11BDFA0D" w14:textId="3DA91739" w:rsidR="00946B03" w:rsidRDefault="00946B03" w:rsidP="00946B03">
      <w:pPr>
        <w:pStyle w:val="Heading3"/>
      </w:pPr>
      <w:r>
        <w:t>1NC</w:t>
      </w:r>
    </w:p>
    <w:p w14:paraId="6EE58B85" w14:textId="77777777" w:rsidR="00946B03" w:rsidRDefault="00946B03" w:rsidP="00946B03">
      <w:pPr>
        <w:pStyle w:val="Heading4"/>
        <w:rPr>
          <w:rFonts w:ascii="Times New Roman" w:hAnsi="Times New Roman" w:cs="Times New Roman"/>
        </w:rPr>
      </w:pPr>
      <w:r>
        <w:rPr>
          <w:rFonts w:cs="Calibri"/>
          <w:color w:val="000000"/>
          <w:szCs w:val="26"/>
        </w:rPr>
        <w:t xml:space="preserve">Trump has solidified a capitalist oligarchy that results in </w:t>
      </w:r>
      <w:r w:rsidRPr="00016C1E">
        <w:rPr>
          <w:rFonts w:cs="Calibri"/>
          <w:color w:val="000000"/>
          <w:szCs w:val="26"/>
          <w:u w:val="single"/>
        </w:rPr>
        <w:t>endless war</w:t>
      </w:r>
      <w:r>
        <w:rPr>
          <w:rFonts w:cs="Calibri"/>
          <w:color w:val="000000"/>
          <w:szCs w:val="26"/>
          <w:u w:val="single"/>
        </w:rPr>
        <w:t>.</w:t>
      </w:r>
    </w:p>
    <w:p w14:paraId="77265D55" w14:textId="77777777" w:rsidR="00946B03" w:rsidRDefault="00946B03" w:rsidP="00946B03">
      <w:pPr>
        <w:pStyle w:val="NormalWeb"/>
        <w:spacing w:before="0" w:beforeAutospacing="0" w:after="160" w:afterAutospacing="0"/>
      </w:pPr>
      <w:r>
        <w:rPr>
          <w:rFonts w:ascii="Calibri" w:hAnsi="Calibri" w:cs="Calibri"/>
          <w:b/>
          <w:bCs/>
          <w:color w:val="000000"/>
          <w:sz w:val="26"/>
          <w:szCs w:val="26"/>
        </w:rPr>
        <w:t>WSWS 25</w:t>
      </w:r>
      <w:r>
        <w:rPr>
          <w:rFonts w:ascii="Calibri" w:hAnsi="Calibri" w:cs="Calibri"/>
          <w:color w:val="000000"/>
          <w:sz w:val="22"/>
        </w:rPr>
        <w:t xml:space="preserve"> -- The World Socialist Web Site Is the online publication of the world Trotskyist movement, the International Committee of the Fourth International, and its affiliated sections in the Socialist Equality Parties around the world. “American degradation: Trump returns to the White House”, 19 January 2025, https://www.wsws.org/en/articles/2025/01/20/uirp-j20.html) ree</w:t>
      </w:r>
    </w:p>
    <w:p w14:paraId="15D77500" w14:textId="77777777" w:rsidR="00946B03" w:rsidRDefault="00946B03" w:rsidP="00946B03">
      <w:pPr>
        <w:pStyle w:val="NormalWeb"/>
        <w:spacing w:before="0" w:beforeAutospacing="0" w:after="160" w:afterAutospacing="0"/>
      </w:pPr>
      <w:r>
        <w:rPr>
          <w:rFonts w:ascii="Calibri" w:hAnsi="Calibri" w:cs="Calibri"/>
          <w:color w:val="000000"/>
          <w:sz w:val="16"/>
          <w:szCs w:val="16"/>
        </w:rPr>
        <w:t xml:space="preserve">Today, the most degraded event in modern American political history is taking place. </w:t>
      </w:r>
      <w:r>
        <w:rPr>
          <w:rFonts w:ascii="Calibri" w:hAnsi="Calibri" w:cs="Calibri"/>
          <w:color w:val="000000"/>
          <w:sz w:val="22"/>
          <w:u w:val="single"/>
          <w:shd w:val="clear" w:color="auto" w:fill="00FFFF"/>
        </w:rPr>
        <w:t xml:space="preserve">A </w:t>
      </w:r>
      <w:r>
        <w:rPr>
          <w:rFonts w:ascii="Calibri" w:hAnsi="Calibri" w:cs="Calibri"/>
          <w:color w:val="000000"/>
          <w:sz w:val="22"/>
          <w:u w:val="single"/>
        </w:rPr>
        <w:t xml:space="preserve">convicted </w:t>
      </w:r>
      <w:r>
        <w:rPr>
          <w:rFonts w:ascii="Calibri" w:hAnsi="Calibri" w:cs="Calibri"/>
          <w:color w:val="000000"/>
          <w:sz w:val="22"/>
          <w:u w:val="single"/>
          <w:shd w:val="clear" w:color="auto" w:fill="00FFFF"/>
        </w:rPr>
        <w:t>criminal</w:t>
      </w:r>
      <w:r>
        <w:rPr>
          <w:rFonts w:ascii="Calibri" w:hAnsi="Calibri" w:cs="Calibri"/>
          <w:color w:val="000000"/>
          <w:sz w:val="22"/>
          <w:u w:val="single"/>
        </w:rPr>
        <w:t xml:space="preserve">, con man and pathological liar, a </w:t>
      </w:r>
      <w:r>
        <w:rPr>
          <w:rFonts w:ascii="Calibri" w:hAnsi="Calibri" w:cs="Calibri"/>
          <w:color w:val="000000"/>
          <w:sz w:val="22"/>
          <w:u w:val="single"/>
          <w:shd w:val="clear" w:color="auto" w:fill="00FFFF"/>
        </w:rPr>
        <w:t>fascist</w:t>
      </w:r>
      <w:r>
        <w:rPr>
          <w:rFonts w:ascii="Calibri" w:hAnsi="Calibri" w:cs="Calibri"/>
          <w:color w:val="000000"/>
          <w:sz w:val="22"/>
          <w:u w:val="single"/>
        </w:rPr>
        <w:t xml:space="preserve"> demagogue in whom ignorance and </w:t>
      </w:r>
      <w:r>
        <w:rPr>
          <w:rFonts w:ascii="Calibri" w:hAnsi="Calibri" w:cs="Calibri"/>
          <w:color w:val="000000"/>
          <w:sz w:val="22"/>
          <w:u w:val="single"/>
          <w:shd w:val="clear" w:color="auto" w:fill="00FFFF"/>
        </w:rPr>
        <w:t>bigot</w:t>
      </w:r>
      <w:r>
        <w:rPr>
          <w:rFonts w:ascii="Calibri" w:hAnsi="Calibri" w:cs="Calibri"/>
          <w:color w:val="000000"/>
          <w:sz w:val="22"/>
          <w:u w:val="single"/>
        </w:rPr>
        <w:t>ry vie for control with greed and vanity,</w:t>
      </w:r>
      <w:r>
        <w:rPr>
          <w:rFonts w:ascii="Calibri" w:hAnsi="Calibri" w:cs="Calibri"/>
          <w:color w:val="000000"/>
          <w:sz w:val="16"/>
          <w:szCs w:val="16"/>
        </w:rPr>
        <w:t xml:space="preserve"> will become “</w:t>
      </w:r>
      <w:r>
        <w:rPr>
          <w:rFonts w:ascii="Calibri" w:hAnsi="Calibri" w:cs="Calibri"/>
          <w:color w:val="000000"/>
          <w:sz w:val="22"/>
          <w:u w:val="single"/>
        </w:rPr>
        <w:t xml:space="preserve">commander-in-chief” of the world’s most powerful military, </w:t>
      </w:r>
      <w:r>
        <w:rPr>
          <w:rFonts w:ascii="Calibri" w:hAnsi="Calibri" w:cs="Calibri"/>
          <w:color w:val="000000"/>
          <w:sz w:val="22"/>
          <w:u w:val="single"/>
          <w:shd w:val="clear" w:color="auto" w:fill="00FFFF"/>
        </w:rPr>
        <w:t>armed with enough nuclear weapons to incinerate all life</w:t>
      </w:r>
      <w:r>
        <w:rPr>
          <w:rFonts w:ascii="Calibri" w:hAnsi="Calibri" w:cs="Calibri"/>
          <w:color w:val="000000"/>
          <w:sz w:val="22"/>
          <w:u w:val="single"/>
        </w:rPr>
        <w:t xml:space="preserve"> on the planet.</w:t>
      </w:r>
    </w:p>
    <w:p w14:paraId="05B042DE" w14:textId="77777777" w:rsidR="00946B03" w:rsidRDefault="00946B03" w:rsidP="00946B03">
      <w:pPr>
        <w:pStyle w:val="NormalWeb"/>
        <w:spacing w:before="0" w:beforeAutospacing="0" w:after="160" w:afterAutospacing="0"/>
      </w:pPr>
      <w:r>
        <w:rPr>
          <w:rFonts w:ascii="Calibri" w:hAnsi="Calibri" w:cs="Calibri"/>
          <w:color w:val="000000"/>
          <w:sz w:val="22"/>
          <w:u w:val="single"/>
        </w:rPr>
        <w:t>Nothing marks so clearly the irredeemable collapse of American democracy as the return of Donald Trump to the White House, four years after attempting to overthrow the last election by force</w:t>
      </w:r>
      <w:r>
        <w:rPr>
          <w:rFonts w:ascii="Calibri" w:hAnsi="Calibri" w:cs="Calibri"/>
          <w:color w:val="000000"/>
          <w:sz w:val="16"/>
          <w:szCs w:val="16"/>
        </w:rPr>
        <w:t xml:space="preserve"> and install himself as president-dictator despite his overwhelming defeat at the polls. Trump will be inaugurated as the 47th president of the United States, not by means of a coup d’état, as he sought to carry out on January 6, 2021</w:t>
      </w:r>
      <w:r>
        <w:rPr>
          <w:rFonts w:ascii="Calibri" w:hAnsi="Calibri" w:cs="Calibri"/>
          <w:color w:val="000000"/>
          <w:sz w:val="22"/>
          <w:u w:val="single"/>
        </w:rPr>
        <w:t xml:space="preserve">, but thanks to his support in the financial oligarchy that rules </w:t>
      </w:r>
      <w:r>
        <w:rPr>
          <w:rFonts w:ascii="Calibri" w:hAnsi="Calibri" w:cs="Calibri"/>
          <w:color w:val="000000"/>
          <w:sz w:val="12"/>
          <w:szCs w:val="12"/>
        </w:rPr>
        <w:t>America</w:t>
      </w:r>
      <w:r>
        <w:rPr>
          <w:rFonts w:ascii="Calibri" w:hAnsi="Calibri" w:cs="Calibri"/>
          <w:color w:val="000000"/>
          <w:sz w:val="16"/>
          <w:szCs w:val="16"/>
        </w:rPr>
        <w:t xml:space="preserve">, along with the prostration </w:t>
      </w:r>
      <w:r>
        <w:rPr>
          <w:rFonts w:ascii="Calibri" w:hAnsi="Calibri" w:cs="Calibri"/>
          <w:color w:val="000000"/>
          <w:sz w:val="22"/>
          <w:u w:val="single"/>
        </w:rPr>
        <w:t>and bankruptcy of</w:t>
      </w:r>
      <w:r>
        <w:rPr>
          <w:rFonts w:ascii="Calibri" w:hAnsi="Calibri" w:cs="Calibri"/>
          <w:color w:val="000000"/>
          <w:sz w:val="16"/>
          <w:szCs w:val="16"/>
        </w:rPr>
        <w:t xml:space="preserve"> his nominal opponents in </w:t>
      </w:r>
      <w:r>
        <w:rPr>
          <w:rFonts w:ascii="Calibri" w:hAnsi="Calibri" w:cs="Calibri"/>
          <w:color w:val="000000"/>
          <w:sz w:val="22"/>
          <w:u w:val="single"/>
        </w:rPr>
        <w:t>the Democratic Party</w:t>
      </w:r>
      <w:r>
        <w:rPr>
          <w:rFonts w:ascii="Calibri" w:hAnsi="Calibri" w:cs="Calibri"/>
          <w:color w:val="000000"/>
          <w:sz w:val="16"/>
          <w:szCs w:val="16"/>
        </w:rPr>
        <w:t>.</w:t>
      </w:r>
    </w:p>
    <w:p w14:paraId="5601E529" w14:textId="77777777" w:rsidR="00946B03" w:rsidRDefault="00946B03" w:rsidP="00946B03">
      <w:pPr>
        <w:pStyle w:val="NormalWeb"/>
        <w:spacing w:before="0" w:beforeAutospacing="0" w:after="160" w:afterAutospacing="0"/>
      </w:pPr>
      <w:r>
        <w:rPr>
          <w:rFonts w:ascii="Calibri" w:hAnsi="Calibri" w:cs="Calibri"/>
          <w:color w:val="000000"/>
          <w:sz w:val="16"/>
          <w:szCs w:val="16"/>
        </w:rPr>
        <w:t>In March 2003,</w:t>
      </w:r>
      <w:r>
        <w:rPr>
          <w:rFonts w:ascii="Calibri" w:hAnsi="Calibri" w:cs="Calibri"/>
          <w:color w:val="000000"/>
          <w:sz w:val="22"/>
          <w:u w:val="single"/>
        </w:rPr>
        <w:t xml:space="preserve"> at the onset of the US invasion of Iraq, </w:t>
      </w:r>
      <w:r>
        <w:rPr>
          <w:rFonts w:ascii="Calibri" w:hAnsi="Calibri" w:cs="Calibri"/>
          <w:color w:val="000000"/>
          <w:sz w:val="16"/>
          <w:szCs w:val="16"/>
        </w:rPr>
        <w:t xml:space="preserve">the World Socialist Web Site wrote that </w:t>
      </w:r>
      <w:r>
        <w:rPr>
          <w:rFonts w:ascii="Calibri" w:hAnsi="Calibri" w:cs="Calibri"/>
          <w:color w:val="000000"/>
          <w:sz w:val="12"/>
          <w:szCs w:val="12"/>
        </w:rPr>
        <w:t>American</w:t>
      </w:r>
      <w:r>
        <w:rPr>
          <w:rFonts w:ascii="Calibri" w:hAnsi="Calibri" w:cs="Calibri"/>
          <w:color w:val="000000"/>
          <w:sz w:val="22"/>
          <w:u w:val="single"/>
        </w:rPr>
        <w:t xml:space="preserve"> imperialism, despite its vast military apparatus, had embarked on a course that would lead to a “rendezvous with disaster.”</w:t>
      </w:r>
      <w:r>
        <w:rPr>
          <w:rFonts w:ascii="Calibri" w:hAnsi="Calibri" w:cs="Calibri"/>
          <w:color w:val="000000"/>
          <w:sz w:val="16"/>
          <w:szCs w:val="16"/>
        </w:rPr>
        <w:t xml:space="preserve"> It is now possible to give a date for that rendezvous: January 20, 2025. </w:t>
      </w:r>
    </w:p>
    <w:p w14:paraId="21C13DAC" w14:textId="77777777" w:rsidR="00946B03" w:rsidRDefault="00946B03" w:rsidP="00946B03">
      <w:pPr>
        <w:pStyle w:val="NormalWeb"/>
        <w:spacing w:before="0" w:beforeAutospacing="0" w:after="160" w:afterAutospacing="0"/>
      </w:pPr>
      <w:r>
        <w:rPr>
          <w:rFonts w:ascii="Calibri" w:hAnsi="Calibri" w:cs="Calibri"/>
          <w:color w:val="000000"/>
          <w:sz w:val="22"/>
          <w:u w:val="single"/>
        </w:rPr>
        <w:t>Karl Marx famously declared that history repeats itself, the first time as tragedy, the second time as farce.</w:t>
      </w:r>
      <w:r>
        <w:rPr>
          <w:rFonts w:ascii="Calibri" w:hAnsi="Calibri" w:cs="Calibri"/>
          <w:color w:val="000000"/>
          <w:sz w:val="16"/>
          <w:szCs w:val="16"/>
        </w:rPr>
        <w:t xml:space="preserve"> In the </w:t>
      </w:r>
      <w:r>
        <w:rPr>
          <w:rFonts w:ascii="Calibri" w:hAnsi="Calibri" w:cs="Calibri"/>
          <w:color w:val="000000"/>
          <w:sz w:val="22"/>
          <w:u w:val="single"/>
        </w:rPr>
        <w:t>second inauguration of Donald Trump</w:t>
      </w:r>
      <w:r>
        <w:rPr>
          <w:rFonts w:ascii="Calibri" w:hAnsi="Calibri" w:cs="Calibri"/>
          <w:color w:val="000000"/>
          <w:sz w:val="16"/>
          <w:szCs w:val="16"/>
        </w:rPr>
        <w:t xml:space="preserve">, this aphorism could be modified: the first time as farce, the </w:t>
      </w:r>
      <w:r>
        <w:rPr>
          <w:rFonts w:ascii="Calibri" w:hAnsi="Calibri" w:cs="Calibri"/>
          <w:color w:val="000000"/>
          <w:sz w:val="22"/>
          <w:u w:val="single"/>
        </w:rPr>
        <w:t>second time as catastrophe</w:t>
      </w:r>
      <w:r>
        <w:rPr>
          <w:rFonts w:ascii="Calibri" w:hAnsi="Calibri" w:cs="Calibri"/>
          <w:color w:val="000000"/>
          <w:sz w:val="16"/>
          <w:szCs w:val="16"/>
        </w:rPr>
        <w:t>. In elevating Trump for a second time to the presidency, the American ruling class has forfeited all political and moral credibility. It is the beginning of the end for American capitalism. It has sown the wind, and will now reap the whirlwind.</w:t>
      </w:r>
    </w:p>
    <w:p w14:paraId="0D67B8EB" w14:textId="77777777" w:rsidR="00946B03" w:rsidRDefault="00946B03" w:rsidP="00946B03">
      <w:pPr>
        <w:pStyle w:val="NormalWeb"/>
        <w:spacing w:before="0" w:beforeAutospacing="0" w:after="160" w:afterAutospacing="0"/>
      </w:pPr>
      <w:r>
        <w:rPr>
          <w:rFonts w:ascii="Calibri" w:hAnsi="Calibri" w:cs="Calibri"/>
          <w:color w:val="000000"/>
          <w:sz w:val="16"/>
          <w:szCs w:val="16"/>
        </w:rPr>
        <w:t xml:space="preserve">In 2017, it could have been said—albeit wrongly—that the entry of Trump into the White House was an aberration, a political accident, or merely the byproduct of Democratic Party incompetence and arrogance. No such claim can be made about the repetition of that event eight years later. </w:t>
      </w:r>
      <w:r>
        <w:rPr>
          <w:rFonts w:ascii="Calibri" w:hAnsi="Calibri" w:cs="Calibri"/>
          <w:color w:val="000000"/>
          <w:sz w:val="22"/>
          <w:u w:val="single"/>
        </w:rPr>
        <w:t>It is now clear that Trump represents the quintessence of the American ruling class.</w:t>
      </w:r>
      <w:r>
        <w:rPr>
          <w:rFonts w:ascii="Calibri" w:hAnsi="Calibri" w:cs="Calibri"/>
          <w:color w:val="000000"/>
          <w:sz w:val="16"/>
          <w:szCs w:val="16"/>
        </w:rPr>
        <w:t xml:space="preserve"> His personal characteristics are a </w:t>
      </w:r>
      <w:r>
        <w:rPr>
          <w:rFonts w:ascii="Calibri" w:hAnsi="Calibri" w:cs="Calibri"/>
          <w:color w:val="000000"/>
          <w:sz w:val="22"/>
          <w:u w:val="single"/>
        </w:rPr>
        <w:t>hideous expression of</w:t>
      </w:r>
      <w:r>
        <w:rPr>
          <w:rFonts w:ascii="Calibri" w:hAnsi="Calibri" w:cs="Calibri"/>
          <w:color w:val="000000"/>
          <w:sz w:val="16"/>
          <w:szCs w:val="16"/>
        </w:rPr>
        <w:t xml:space="preserve"> the main features of </w:t>
      </w:r>
      <w:r>
        <w:rPr>
          <w:rFonts w:ascii="Calibri" w:hAnsi="Calibri" w:cs="Calibri"/>
          <w:color w:val="000000"/>
          <w:sz w:val="22"/>
          <w:u w:val="single"/>
        </w:rPr>
        <w:t>the oligarchy of billionaires whose wealth and power have swelled to unprecedented dimensions over the past four decades.</w:t>
      </w:r>
    </w:p>
    <w:p w14:paraId="5F2DC325" w14:textId="77777777" w:rsidR="00946B03" w:rsidRDefault="00946B03" w:rsidP="00946B03">
      <w:pPr>
        <w:pStyle w:val="NormalWeb"/>
        <w:spacing w:before="0" w:beforeAutospacing="0" w:after="160" w:afterAutospacing="0"/>
      </w:pPr>
      <w:r>
        <w:rPr>
          <w:rFonts w:ascii="Calibri" w:hAnsi="Calibri" w:cs="Calibri"/>
          <w:color w:val="000000"/>
          <w:sz w:val="16"/>
          <w:szCs w:val="16"/>
        </w:rPr>
        <w:t>When Trump was first sworn in as president, on January 20, 2017, the Socialist Equality Party (US) issued a statement headlined, “The inauguration of Donald Trump: An event that will live in infamy.” This is what we wrote eight years ago:</w:t>
      </w:r>
    </w:p>
    <w:p w14:paraId="79A44FFC" w14:textId="77777777" w:rsidR="00946B03" w:rsidRDefault="00946B03" w:rsidP="00946B03">
      <w:pPr>
        <w:pStyle w:val="NormalWeb"/>
        <w:spacing w:before="0" w:beforeAutospacing="0" w:after="160" w:afterAutospacing="0"/>
      </w:pPr>
      <w:r>
        <w:rPr>
          <w:rFonts w:ascii="Calibri" w:hAnsi="Calibri" w:cs="Calibri"/>
          <w:color w:val="000000"/>
          <w:sz w:val="16"/>
          <w:szCs w:val="16"/>
        </w:rPr>
        <w:t xml:space="preserve">The inauguration of Donald Trump as the 45th president is among the most ignominious events in the history of the United States. </w:t>
      </w:r>
      <w:r>
        <w:rPr>
          <w:rFonts w:ascii="Calibri" w:hAnsi="Calibri" w:cs="Calibri"/>
          <w:color w:val="000000"/>
          <w:sz w:val="22"/>
          <w:u w:val="single"/>
        </w:rPr>
        <w:t>More than $100 million is being spent on the celebrations of the new president’s installation. In vain! No amount of money can dispel the nauseating stink that pervades every aspect of this inauguration.</w:t>
      </w:r>
      <w:r>
        <w:rPr>
          <w:rFonts w:ascii="Calibri" w:hAnsi="Calibri" w:cs="Calibri"/>
          <w:color w:val="000000"/>
          <w:sz w:val="16"/>
          <w:szCs w:val="16"/>
        </w:rPr>
        <w:t xml:space="preserve"> Nor can the fraudulent orchestration of public festivities conceal the widespread sense that the country, with the installation of the new administration, has embarked on a path that will lead to a disaster of unimaginable dimensions.</w:t>
      </w:r>
    </w:p>
    <w:p w14:paraId="2F9D65D1" w14:textId="77777777" w:rsidR="00946B03" w:rsidRDefault="00946B03" w:rsidP="00946B03">
      <w:pPr>
        <w:pStyle w:val="NormalWeb"/>
        <w:spacing w:before="0" w:beforeAutospacing="0" w:after="160" w:afterAutospacing="0"/>
      </w:pPr>
      <w:r>
        <w:rPr>
          <w:rFonts w:ascii="Calibri" w:hAnsi="Calibri" w:cs="Calibri"/>
          <w:color w:val="000000"/>
          <w:sz w:val="16"/>
          <w:szCs w:val="16"/>
        </w:rPr>
        <w:t>History has caught up with American capitalism. The protracted process of economic and social decay has been covered over for decades with democratic phrases that served to disguise the gap between the official political myths and the underlying reality. But the mask has now come off.</w:t>
      </w:r>
      <w:r>
        <w:rPr>
          <w:rFonts w:ascii="Calibri" w:hAnsi="Calibri" w:cs="Calibri"/>
          <w:color w:val="000000"/>
          <w:sz w:val="22"/>
          <w:u w:val="single"/>
        </w:rPr>
        <w:t xml:space="preserve"> Donald </w:t>
      </w:r>
      <w:r>
        <w:rPr>
          <w:rFonts w:ascii="Calibri" w:hAnsi="Calibri" w:cs="Calibri"/>
          <w:color w:val="000000"/>
          <w:sz w:val="22"/>
          <w:u w:val="single"/>
          <w:shd w:val="clear" w:color="auto" w:fill="00FFFF"/>
        </w:rPr>
        <w:t>Trump personifies</w:t>
      </w:r>
      <w:r>
        <w:rPr>
          <w:rFonts w:ascii="Calibri" w:hAnsi="Calibri" w:cs="Calibri"/>
          <w:color w:val="000000"/>
          <w:sz w:val="22"/>
          <w:u w:val="single"/>
        </w:rPr>
        <w:t xml:space="preserve"> the </w:t>
      </w:r>
      <w:r>
        <w:rPr>
          <w:rFonts w:ascii="Calibri" w:hAnsi="Calibri" w:cs="Calibri"/>
          <w:color w:val="000000"/>
          <w:sz w:val="22"/>
          <w:u w:val="single"/>
          <w:shd w:val="clear" w:color="auto" w:fill="00FFFF"/>
        </w:rPr>
        <w:t>corruption</w:t>
      </w:r>
      <w:r>
        <w:rPr>
          <w:rFonts w:ascii="Calibri" w:hAnsi="Calibri" w:cs="Calibri"/>
          <w:color w:val="000000"/>
          <w:sz w:val="22"/>
          <w:u w:val="single"/>
        </w:rPr>
        <w:t xml:space="preserve">, ruthlessness, parasitism </w:t>
      </w:r>
      <w:r>
        <w:rPr>
          <w:rFonts w:ascii="Calibri" w:hAnsi="Calibri" w:cs="Calibri"/>
          <w:color w:val="000000"/>
          <w:sz w:val="22"/>
          <w:u w:val="single"/>
          <w:shd w:val="clear" w:color="auto" w:fill="00FFFF"/>
        </w:rPr>
        <w:t>and</w:t>
      </w:r>
      <w:r>
        <w:rPr>
          <w:rFonts w:ascii="Calibri" w:hAnsi="Calibri" w:cs="Calibri"/>
          <w:color w:val="000000"/>
          <w:sz w:val="22"/>
          <w:u w:val="single"/>
        </w:rPr>
        <w:t xml:space="preserve"> essentially fascistic mindset of the </w:t>
      </w:r>
      <w:r>
        <w:rPr>
          <w:rFonts w:ascii="Calibri" w:hAnsi="Calibri" w:cs="Calibri"/>
          <w:color w:val="000000"/>
          <w:sz w:val="22"/>
          <w:u w:val="single"/>
          <w:shd w:val="clear" w:color="auto" w:fill="00FFFF"/>
        </w:rPr>
        <w:t>capitalist oligarchs</w:t>
      </w:r>
      <w:r>
        <w:rPr>
          <w:rFonts w:ascii="Calibri" w:hAnsi="Calibri" w:cs="Calibri"/>
          <w:color w:val="000000"/>
          <w:sz w:val="22"/>
          <w:u w:val="single"/>
        </w:rPr>
        <w:t xml:space="preserve"> </w:t>
      </w:r>
      <w:r>
        <w:rPr>
          <w:rFonts w:ascii="Calibri" w:hAnsi="Calibri" w:cs="Calibri"/>
          <w:color w:val="000000"/>
          <w:sz w:val="22"/>
          <w:u w:val="single"/>
          <w:shd w:val="clear" w:color="auto" w:fill="00FFFF"/>
        </w:rPr>
        <w:t>who</w:t>
      </w:r>
      <w:r>
        <w:rPr>
          <w:rFonts w:ascii="Calibri" w:hAnsi="Calibri" w:cs="Calibri"/>
          <w:color w:val="000000"/>
          <w:sz w:val="22"/>
          <w:u w:val="single"/>
        </w:rPr>
        <w:t xml:space="preserve"> control the United States.</w:t>
      </w:r>
      <w:r>
        <w:rPr>
          <w:rFonts w:ascii="Calibri" w:hAnsi="Calibri" w:cs="Calibri"/>
          <w:color w:val="000000"/>
          <w:sz w:val="16"/>
          <w:szCs w:val="16"/>
        </w:rPr>
        <w:t xml:space="preserve"> </w:t>
      </w:r>
      <w:r>
        <w:rPr>
          <w:rFonts w:ascii="Calibri" w:hAnsi="Calibri" w:cs="Calibri"/>
          <w:b/>
          <w:bCs/>
          <w:color w:val="000000"/>
          <w:sz w:val="22"/>
          <w:u w:val="single"/>
        </w:rPr>
        <w:t xml:space="preserve">Trump </w:t>
      </w:r>
      <w:r>
        <w:rPr>
          <w:rFonts w:ascii="Calibri" w:hAnsi="Calibri" w:cs="Calibri"/>
          <w:b/>
          <w:bCs/>
          <w:color w:val="000000"/>
          <w:sz w:val="22"/>
          <w:u w:val="single"/>
          <w:shd w:val="clear" w:color="auto" w:fill="00FFFF"/>
        </w:rPr>
        <w:t>will lead a government of the rich</w:t>
      </w:r>
      <w:r>
        <w:rPr>
          <w:rFonts w:ascii="Calibri" w:hAnsi="Calibri" w:cs="Calibri"/>
          <w:b/>
          <w:bCs/>
          <w:color w:val="000000"/>
          <w:sz w:val="22"/>
          <w:u w:val="single"/>
        </w:rPr>
        <w:t xml:space="preserve">, by the rich, and </w:t>
      </w:r>
      <w:r>
        <w:rPr>
          <w:rFonts w:ascii="Calibri" w:hAnsi="Calibri" w:cs="Calibri"/>
          <w:b/>
          <w:bCs/>
          <w:color w:val="000000"/>
          <w:sz w:val="22"/>
          <w:u w:val="single"/>
          <w:shd w:val="clear" w:color="auto" w:fill="00FFFF"/>
        </w:rPr>
        <w:t>for the rich.</w:t>
      </w:r>
      <w:r>
        <w:rPr>
          <w:rFonts w:ascii="Calibri" w:hAnsi="Calibri" w:cs="Calibri"/>
          <w:b/>
          <w:bCs/>
          <w:color w:val="000000"/>
          <w:sz w:val="22"/>
          <w:u w:val="single"/>
        </w:rPr>
        <w:t> </w:t>
      </w:r>
    </w:p>
    <w:p w14:paraId="4457D2B9" w14:textId="77777777" w:rsidR="00946B03" w:rsidRDefault="00946B03" w:rsidP="00946B03">
      <w:pPr>
        <w:pStyle w:val="NormalWeb"/>
        <w:spacing w:before="0" w:beforeAutospacing="0" w:after="160" w:afterAutospacing="0"/>
      </w:pPr>
      <w:r>
        <w:rPr>
          <w:rFonts w:ascii="Calibri" w:hAnsi="Calibri" w:cs="Calibri"/>
          <w:color w:val="000000"/>
          <w:sz w:val="16"/>
          <w:szCs w:val="16"/>
        </w:rPr>
        <w:t xml:space="preserve">The SEP noted the sharp divisions within the US ruling elite, primarily over </w:t>
      </w:r>
      <w:r>
        <w:rPr>
          <w:rFonts w:ascii="Calibri" w:hAnsi="Calibri" w:cs="Calibri"/>
          <w:b/>
          <w:bCs/>
          <w:color w:val="000000"/>
          <w:sz w:val="22"/>
          <w:u w:val="single"/>
        </w:rPr>
        <w:t>foreign policy,</w:t>
      </w:r>
      <w:r>
        <w:rPr>
          <w:rFonts w:ascii="Calibri" w:hAnsi="Calibri" w:cs="Calibri"/>
          <w:color w:val="000000"/>
          <w:sz w:val="16"/>
          <w:szCs w:val="16"/>
        </w:rPr>
        <w:t xml:space="preserve"> and </w:t>
      </w:r>
      <w:r>
        <w:rPr>
          <w:rFonts w:ascii="Calibri" w:hAnsi="Calibri" w:cs="Calibri"/>
          <w:b/>
          <w:bCs/>
          <w:color w:val="000000"/>
          <w:sz w:val="22"/>
          <w:u w:val="single"/>
        </w:rPr>
        <w:t>whether US preparations for economic and military warfare</w:t>
      </w:r>
      <w:r>
        <w:rPr>
          <w:rFonts w:ascii="Calibri" w:hAnsi="Calibri" w:cs="Calibri"/>
          <w:color w:val="000000"/>
          <w:sz w:val="22"/>
          <w:u w:val="single"/>
        </w:rPr>
        <w:t xml:space="preserve"> should be </w:t>
      </w:r>
      <w:r>
        <w:rPr>
          <w:rFonts w:ascii="Calibri" w:hAnsi="Calibri" w:cs="Calibri"/>
          <w:b/>
          <w:bCs/>
          <w:color w:val="000000"/>
          <w:sz w:val="22"/>
          <w:u w:val="single"/>
        </w:rPr>
        <w:t>directed</w:t>
      </w:r>
      <w:r>
        <w:rPr>
          <w:rFonts w:ascii="Calibri" w:hAnsi="Calibri" w:cs="Calibri"/>
          <w:color w:val="000000"/>
          <w:sz w:val="22"/>
          <w:u w:val="single"/>
        </w:rPr>
        <w:t xml:space="preserve"> first </w:t>
      </w:r>
      <w:r>
        <w:rPr>
          <w:rFonts w:ascii="Calibri" w:hAnsi="Calibri" w:cs="Calibri"/>
          <w:b/>
          <w:bCs/>
          <w:color w:val="000000"/>
          <w:sz w:val="22"/>
          <w:u w:val="single"/>
        </w:rPr>
        <w:t>towards Russia, or China, or against its European imperialist rivals</w:t>
      </w:r>
      <w:r>
        <w:rPr>
          <w:rFonts w:ascii="Calibri" w:hAnsi="Calibri" w:cs="Calibri"/>
          <w:color w:val="000000"/>
          <w:sz w:val="22"/>
          <w:u w:val="single"/>
        </w:rPr>
        <w:t xml:space="preserve"> like Germany. </w:t>
      </w:r>
      <w:r>
        <w:rPr>
          <w:rFonts w:ascii="Calibri" w:hAnsi="Calibri" w:cs="Calibri"/>
          <w:b/>
          <w:bCs/>
          <w:color w:val="000000"/>
          <w:sz w:val="22"/>
          <w:u w:val="single"/>
        </w:rPr>
        <w:t>We warned:</w:t>
      </w:r>
    </w:p>
    <w:p w14:paraId="783BEE34" w14:textId="77777777" w:rsidR="00946B03" w:rsidRDefault="00946B03" w:rsidP="00946B03">
      <w:pPr>
        <w:pStyle w:val="NormalWeb"/>
        <w:spacing w:before="0" w:beforeAutospacing="0" w:after="160" w:afterAutospacing="0"/>
      </w:pPr>
      <w:r>
        <w:rPr>
          <w:rFonts w:ascii="Calibri" w:hAnsi="Calibri" w:cs="Calibri"/>
          <w:color w:val="000000"/>
          <w:sz w:val="16"/>
          <w:szCs w:val="16"/>
        </w:rPr>
        <w:t xml:space="preserve">However bitter the disputes, all sections of the ruling class are united in their conviction that </w:t>
      </w:r>
      <w:r>
        <w:rPr>
          <w:rFonts w:ascii="Calibri" w:hAnsi="Calibri" w:cs="Calibri"/>
          <w:b/>
          <w:bCs/>
          <w:color w:val="000000"/>
          <w:sz w:val="22"/>
          <w:u w:val="single"/>
          <w:shd w:val="clear" w:color="auto" w:fill="00FFFF"/>
        </w:rPr>
        <w:t>1)</w:t>
      </w:r>
      <w:r>
        <w:rPr>
          <w:rFonts w:ascii="Calibri" w:hAnsi="Calibri" w:cs="Calibri"/>
          <w:b/>
          <w:bCs/>
          <w:color w:val="000000"/>
          <w:sz w:val="22"/>
          <w:u w:val="single"/>
        </w:rPr>
        <w:t xml:space="preserve"> </w:t>
      </w:r>
      <w:r>
        <w:rPr>
          <w:rFonts w:ascii="Calibri" w:hAnsi="Calibri" w:cs="Calibri"/>
          <w:color w:val="000000"/>
          <w:sz w:val="14"/>
          <w:szCs w:val="14"/>
          <w:shd w:val="clear" w:color="auto" w:fill="FF0000"/>
        </w:rPr>
        <w:t>American</w:t>
      </w:r>
      <w:r>
        <w:rPr>
          <w:rFonts w:ascii="Calibri" w:hAnsi="Calibri" w:cs="Calibri"/>
          <w:b/>
          <w:bCs/>
          <w:color w:val="000000"/>
          <w:sz w:val="22"/>
          <w:u w:val="single"/>
          <w:shd w:val="clear" w:color="auto" w:fill="00FFFF"/>
        </w:rPr>
        <w:t xml:space="preserve"> imperialism </w:t>
      </w:r>
      <w:r>
        <w:rPr>
          <w:rFonts w:ascii="Calibri" w:hAnsi="Calibri" w:cs="Calibri"/>
          <w:b/>
          <w:bCs/>
          <w:color w:val="000000"/>
          <w:sz w:val="22"/>
          <w:u w:val="single"/>
        </w:rPr>
        <w:t xml:space="preserve">must </w:t>
      </w:r>
      <w:r>
        <w:rPr>
          <w:rFonts w:ascii="Calibri" w:hAnsi="Calibri" w:cs="Calibri"/>
          <w:b/>
          <w:bCs/>
          <w:color w:val="000000"/>
          <w:sz w:val="22"/>
          <w:u w:val="single"/>
          <w:shd w:val="clear" w:color="auto" w:fill="00FFFF"/>
        </w:rPr>
        <w:t>pursue</w:t>
      </w:r>
      <w:r>
        <w:rPr>
          <w:rFonts w:ascii="Calibri" w:hAnsi="Calibri" w:cs="Calibri"/>
          <w:b/>
          <w:bCs/>
          <w:color w:val="000000"/>
          <w:sz w:val="22"/>
          <w:u w:val="single"/>
        </w:rPr>
        <w:t xml:space="preserve"> its </w:t>
      </w:r>
      <w:r>
        <w:rPr>
          <w:rFonts w:ascii="Calibri" w:hAnsi="Calibri" w:cs="Calibri"/>
          <w:b/>
          <w:bCs/>
          <w:color w:val="000000"/>
          <w:sz w:val="22"/>
          <w:u w:val="single"/>
          <w:shd w:val="clear" w:color="auto" w:fill="00FFFF"/>
        </w:rPr>
        <w:t>global interests</w:t>
      </w:r>
      <w:r>
        <w:rPr>
          <w:rFonts w:ascii="Calibri" w:hAnsi="Calibri" w:cs="Calibri"/>
          <w:b/>
          <w:bCs/>
          <w:color w:val="000000"/>
          <w:sz w:val="22"/>
          <w:u w:val="single"/>
        </w:rPr>
        <w:t xml:space="preserve"> even </w:t>
      </w:r>
      <w:r>
        <w:rPr>
          <w:rFonts w:ascii="Calibri" w:hAnsi="Calibri" w:cs="Calibri"/>
          <w:b/>
          <w:bCs/>
          <w:color w:val="000000"/>
          <w:sz w:val="22"/>
          <w:u w:val="single"/>
          <w:shd w:val="clear" w:color="auto" w:fill="00FFFF"/>
        </w:rPr>
        <w:t>at</w:t>
      </w:r>
      <w:r>
        <w:rPr>
          <w:rFonts w:ascii="Calibri" w:hAnsi="Calibri" w:cs="Calibri"/>
          <w:b/>
          <w:bCs/>
          <w:color w:val="000000"/>
          <w:sz w:val="22"/>
          <w:u w:val="single"/>
        </w:rPr>
        <w:t xml:space="preserve"> the </w:t>
      </w:r>
      <w:r>
        <w:rPr>
          <w:rFonts w:ascii="Calibri" w:hAnsi="Calibri" w:cs="Calibri"/>
          <w:b/>
          <w:bCs/>
          <w:color w:val="000000"/>
          <w:sz w:val="22"/>
          <w:u w:val="single"/>
          <w:shd w:val="clear" w:color="auto" w:fill="00FFFF"/>
        </w:rPr>
        <w:t>risk of war</w:t>
      </w:r>
      <w:r>
        <w:rPr>
          <w:rFonts w:ascii="Calibri" w:hAnsi="Calibri" w:cs="Calibri"/>
          <w:b/>
          <w:bCs/>
          <w:color w:val="000000"/>
          <w:sz w:val="22"/>
          <w:u w:val="single"/>
        </w:rPr>
        <w:t>;</w:t>
      </w:r>
      <w:r>
        <w:rPr>
          <w:rFonts w:ascii="Calibri" w:hAnsi="Calibri" w:cs="Calibri"/>
          <w:color w:val="000000"/>
          <w:sz w:val="16"/>
          <w:szCs w:val="16"/>
        </w:rPr>
        <w:t xml:space="preserve"> and </w:t>
      </w:r>
      <w:r>
        <w:rPr>
          <w:rFonts w:ascii="Calibri" w:hAnsi="Calibri" w:cs="Calibri"/>
          <w:b/>
          <w:bCs/>
          <w:color w:val="000000"/>
          <w:sz w:val="22"/>
          <w:u w:val="single"/>
          <w:shd w:val="clear" w:color="auto" w:fill="00FFFF"/>
        </w:rPr>
        <w:t>2</w:t>
      </w:r>
      <w:r>
        <w:rPr>
          <w:rFonts w:ascii="Calibri" w:hAnsi="Calibri" w:cs="Calibri"/>
          <w:b/>
          <w:bCs/>
          <w:color w:val="000000"/>
          <w:sz w:val="22"/>
          <w:u w:val="single"/>
        </w:rPr>
        <w:t xml:space="preserve">) the </w:t>
      </w:r>
      <w:r>
        <w:rPr>
          <w:rFonts w:ascii="Calibri" w:hAnsi="Calibri" w:cs="Calibri"/>
          <w:b/>
          <w:bCs/>
          <w:color w:val="000000"/>
          <w:sz w:val="22"/>
          <w:u w:val="single"/>
          <w:shd w:val="clear" w:color="auto" w:fill="00FFFF"/>
        </w:rPr>
        <w:t>attack</w:t>
      </w:r>
      <w:r>
        <w:rPr>
          <w:rFonts w:ascii="Calibri" w:hAnsi="Calibri" w:cs="Calibri"/>
          <w:b/>
          <w:bCs/>
          <w:color w:val="000000"/>
          <w:sz w:val="22"/>
          <w:u w:val="single"/>
        </w:rPr>
        <w:t xml:space="preserve"> on the </w:t>
      </w:r>
      <w:r>
        <w:rPr>
          <w:rFonts w:ascii="Calibri" w:hAnsi="Calibri" w:cs="Calibri"/>
          <w:b/>
          <w:bCs/>
          <w:color w:val="000000"/>
          <w:sz w:val="22"/>
          <w:u w:val="single"/>
          <w:shd w:val="clear" w:color="auto" w:fill="00FFFF"/>
        </w:rPr>
        <w:t>social interests and political rights of the working class must be intensified</w:t>
      </w:r>
      <w:r>
        <w:rPr>
          <w:rFonts w:ascii="Calibri" w:hAnsi="Calibri" w:cs="Calibri"/>
          <w:color w:val="000000"/>
          <w:sz w:val="16"/>
          <w:szCs w:val="16"/>
          <w:shd w:val="clear" w:color="auto" w:fill="00FFFF"/>
        </w:rPr>
        <w:t>.</w:t>
      </w:r>
      <w:r>
        <w:rPr>
          <w:rFonts w:ascii="Calibri" w:hAnsi="Calibri" w:cs="Calibri"/>
          <w:color w:val="000000"/>
          <w:sz w:val="16"/>
          <w:szCs w:val="16"/>
        </w:rPr>
        <w:t xml:space="preserve"> That </w:t>
      </w:r>
      <w:r>
        <w:rPr>
          <w:rFonts w:ascii="Calibri" w:hAnsi="Calibri" w:cs="Calibri"/>
          <w:b/>
          <w:bCs/>
          <w:color w:val="000000"/>
          <w:sz w:val="22"/>
          <w:u w:val="single"/>
        </w:rPr>
        <w:t>Trump</w:t>
      </w:r>
      <w:r>
        <w:rPr>
          <w:rFonts w:ascii="Calibri" w:hAnsi="Calibri" w:cs="Calibri"/>
          <w:color w:val="000000"/>
          <w:sz w:val="16"/>
          <w:szCs w:val="16"/>
        </w:rPr>
        <w:t xml:space="preserve"> speaks and </w:t>
      </w:r>
      <w:r>
        <w:rPr>
          <w:rFonts w:ascii="Calibri" w:hAnsi="Calibri" w:cs="Calibri"/>
          <w:b/>
          <w:bCs/>
          <w:color w:val="000000"/>
          <w:sz w:val="22"/>
          <w:u w:val="single"/>
        </w:rPr>
        <w:t>tweets</w:t>
      </w:r>
      <w:r>
        <w:rPr>
          <w:rFonts w:ascii="Calibri" w:hAnsi="Calibri" w:cs="Calibri"/>
          <w:color w:val="000000"/>
          <w:sz w:val="16"/>
          <w:szCs w:val="16"/>
        </w:rPr>
        <w:t xml:space="preserve"> not only for himself but </w:t>
      </w:r>
      <w:r>
        <w:rPr>
          <w:rFonts w:ascii="Calibri" w:hAnsi="Calibri" w:cs="Calibri"/>
          <w:b/>
          <w:bCs/>
          <w:color w:val="000000"/>
          <w:sz w:val="22"/>
          <w:u w:val="single"/>
        </w:rPr>
        <w:t xml:space="preserve">on behalf of the ruling class is proven by </w:t>
      </w:r>
      <w:r>
        <w:rPr>
          <w:rFonts w:ascii="Calibri" w:hAnsi="Calibri" w:cs="Calibri"/>
          <w:color w:val="000000"/>
          <w:sz w:val="16"/>
          <w:szCs w:val="16"/>
        </w:rPr>
        <w:t xml:space="preserve">the fact that </w:t>
      </w:r>
      <w:r>
        <w:rPr>
          <w:rFonts w:ascii="Calibri" w:hAnsi="Calibri" w:cs="Calibri"/>
          <w:b/>
          <w:bCs/>
          <w:color w:val="000000"/>
          <w:sz w:val="22"/>
          <w:u w:val="single"/>
        </w:rPr>
        <w:t>his cabinet selections of billionaires and generals are sailing through the Senate confirmation proceedings with negligible opposition.</w:t>
      </w:r>
      <w:r>
        <w:rPr>
          <w:rFonts w:ascii="Calibri" w:hAnsi="Calibri" w:cs="Calibri"/>
          <w:color w:val="000000"/>
          <w:sz w:val="16"/>
          <w:szCs w:val="16"/>
        </w:rPr>
        <w:t xml:space="preserve"> As for Obama, he devoted his final press conference Wednesday to vouching for the political legitimacy of the incoming administration and declaring that, having won, “it is appropriate for [Trump] to go forward with his visions and his values.”</w:t>
      </w:r>
    </w:p>
    <w:p w14:paraId="2E2E296B" w14:textId="77777777" w:rsidR="00946B03" w:rsidRDefault="00946B03" w:rsidP="00946B03">
      <w:pPr>
        <w:pStyle w:val="NormalWeb"/>
        <w:spacing w:before="0" w:beforeAutospacing="0" w:after="160" w:afterAutospacing="0"/>
      </w:pPr>
      <w:r>
        <w:rPr>
          <w:rFonts w:ascii="Calibri" w:hAnsi="Calibri" w:cs="Calibri"/>
          <w:color w:val="000000"/>
          <w:sz w:val="16"/>
          <w:szCs w:val="16"/>
        </w:rPr>
        <w:t xml:space="preserve">Not only was this assessment vindicated by events; it applies to the political situation today, only exponentially. </w:t>
      </w:r>
      <w:r>
        <w:rPr>
          <w:rFonts w:ascii="Calibri" w:hAnsi="Calibri" w:cs="Calibri"/>
          <w:color w:val="000000"/>
          <w:sz w:val="22"/>
          <w:u w:val="single"/>
        </w:rPr>
        <w:t>The outgoing President Joe Biden personifies the decrepit state of the Democratic Party and American liberalism. Despite acknowledging</w:t>
      </w:r>
      <w:r>
        <w:rPr>
          <w:rFonts w:ascii="Calibri" w:hAnsi="Calibri" w:cs="Calibri"/>
          <w:color w:val="000000"/>
          <w:sz w:val="16"/>
          <w:szCs w:val="16"/>
        </w:rPr>
        <w:t xml:space="preserve">, briefly, that </w:t>
      </w:r>
      <w:r>
        <w:rPr>
          <w:rFonts w:ascii="Calibri" w:hAnsi="Calibri" w:cs="Calibri"/>
          <w:color w:val="000000"/>
          <w:sz w:val="22"/>
          <w:u w:val="single"/>
        </w:rPr>
        <w:t>Trump is a fascist, he has pledged the “smoothest transition” possible</w:t>
      </w:r>
      <w:r>
        <w:rPr>
          <w:rFonts w:ascii="Calibri" w:hAnsi="Calibri" w:cs="Calibri"/>
          <w:color w:val="000000"/>
          <w:sz w:val="16"/>
          <w:szCs w:val="16"/>
        </w:rPr>
        <w:t xml:space="preserve">. And indeed, much of Trump’s fascist program will only extend and intensify the measures already undertaken by the Biden-Harris administration: </w:t>
      </w:r>
      <w:r>
        <w:rPr>
          <w:rFonts w:ascii="Calibri" w:hAnsi="Calibri" w:cs="Calibri"/>
          <w:color w:val="000000"/>
          <w:sz w:val="22"/>
          <w:u w:val="single"/>
        </w:rPr>
        <w:t xml:space="preserve">mass deportations of immigrants; attacks on democratic rights, particularly against those who oppose the </w:t>
      </w:r>
      <w:r w:rsidRPr="00CF3E80">
        <w:rPr>
          <w:rFonts w:ascii="Calibri" w:hAnsi="Calibri" w:cs="Calibri"/>
          <w:color w:val="000000"/>
          <w:sz w:val="22"/>
          <w:u w:val="single"/>
        </w:rPr>
        <w:t xml:space="preserve">policies of </w:t>
      </w:r>
      <w:r w:rsidRPr="00CF3E80">
        <w:rPr>
          <w:rFonts w:ascii="Calibri" w:hAnsi="Calibri" w:cs="Calibri"/>
          <w:color w:val="000000"/>
          <w:sz w:val="14"/>
          <w:szCs w:val="14"/>
          <w:shd w:val="clear" w:color="auto" w:fill="FF0000"/>
        </w:rPr>
        <w:t>American</w:t>
      </w:r>
      <w:r>
        <w:rPr>
          <w:rFonts w:ascii="Calibri" w:hAnsi="Calibri" w:cs="Calibri"/>
          <w:color w:val="000000"/>
          <w:sz w:val="22"/>
          <w:u w:val="single"/>
        </w:rPr>
        <w:t xml:space="preserve"> </w:t>
      </w:r>
      <w:r>
        <w:rPr>
          <w:rFonts w:ascii="Calibri" w:hAnsi="Calibri" w:cs="Calibri"/>
          <w:b/>
          <w:bCs/>
          <w:color w:val="000000"/>
          <w:sz w:val="22"/>
          <w:u w:val="single"/>
          <w:shd w:val="clear" w:color="auto" w:fill="00FFFF"/>
        </w:rPr>
        <w:t>imperialism at home or abroad</w:t>
      </w:r>
      <w:r>
        <w:rPr>
          <w:rFonts w:ascii="Calibri" w:hAnsi="Calibri" w:cs="Calibri"/>
          <w:b/>
          <w:bCs/>
          <w:color w:val="000000"/>
          <w:sz w:val="22"/>
          <w:u w:val="single"/>
        </w:rPr>
        <w:t xml:space="preserve">; </w:t>
      </w:r>
      <w:r>
        <w:rPr>
          <w:rFonts w:ascii="Calibri" w:hAnsi="Calibri" w:cs="Calibri"/>
          <w:b/>
          <w:bCs/>
          <w:color w:val="000000"/>
          <w:sz w:val="22"/>
          <w:u w:val="single"/>
          <w:shd w:val="clear" w:color="auto" w:fill="00FFFF"/>
        </w:rPr>
        <w:t>economic warfare</w:t>
      </w:r>
      <w:r>
        <w:rPr>
          <w:rFonts w:ascii="Calibri" w:hAnsi="Calibri" w:cs="Calibri"/>
          <w:b/>
          <w:bCs/>
          <w:color w:val="000000"/>
          <w:sz w:val="22"/>
          <w:u w:val="single"/>
        </w:rPr>
        <w:t xml:space="preserve">, political subversion </w:t>
      </w:r>
      <w:r>
        <w:rPr>
          <w:rFonts w:ascii="Calibri" w:hAnsi="Calibri" w:cs="Calibri"/>
          <w:b/>
          <w:bCs/>
          <w:color w:val="000000"/>
          <w:sz w:val="22"/>
          <w:u w:val="single"/>
          <w:shd w:val="clear" w:color="auto" w:fill="00FFFF"/>
        </w:rPr>
        <w:t>and outright military aggression against countries</w:t>
      </w:r>
      <w:r>
        <w:rPr>
          <w:rFonts w:ascii="Calibri" w:hAnsi="Calibri" w:cs="Calibri"/>
          <w:b/>
          <w:bCs/>
          <w:color w:val="000000"/>
          <w:sz w:val="22"/>
          <w:u w:val="single"/>
        </w:rPr>
        <w:t xml:space="preserve"> </w:t>
      </w:r>
      <w:r>
        <w:rPr>
          <w:rFonts w:ascii="Calibri" w:hAnsi="Calibri" w:cs="Calibri"/>
          <w:color w:val="000000"/>
          <w:sz w:val="22"/>
          <w:u w:val="single"/>
        </w:rPr>
        <w:t>targeted by Washington.</w:t>
      </w:r>
    </w:p>
    <w:p w14:paraId="3BF7B055" w14:textId="77777777" w:rsidR="00946B03" w:rsidRDefault="00946B03" w:rsidP="00946B03">
      <w:pPr>
        <w:pStyle w:val="NormalWeb"/>
        <w:spacing w:before="0" w:beforeAutospacing="0" w:after="160" w:afterAutospacing="0"/>
      </w:pPr>
      <w:r>
        <w:rPr>
          <w:rFonts w:ascii="Calibri" w:hAnsi="Calibri" w:cs="Calibri"/>
          <w:color w:val="000000"/>
          <w:sz w:val="16"/>
          <w:szCs w:val="16"/>
        </w:rPr>
        <w:t xml:space="preserve">As the SEP declared eight years ago, </w:t>
      </w:r>
      <w:r>
        <w:rPr>
          <w:rFonts w:ascii="Calibri" w:hAnsi="Calibri" w:cs="Calibri"/>
          <w:b/>
          <w:bCs/>
          <w:color w:val="000000"/>
          <w:sz w:val="22"/>
          <w:u w:val="single"/>
          <w:shd w:val="clear" w:color="auto" w:fill="00FFFF"/>
        </w:rPr>
        <w:t>the alternative to Trump</w:t>
      </w:r>
      <w:r>
        <w:rPr>
          <w:rFonts w:ascii="Calibri" w:hAnsi="Calibri" w:cs="Calibri"/>
          <w:b/>
          <w:bCs/>
          <w:color w:val="000000"/>
          <w:sz w:val="22"/>
          <w:u w:val="single"/>
        </w:rPr>
        <w:t xml:space="preserve"> will </w:t>
      </w:r>
      <w:r>
        <w:rPr>
          <w:rFonts w:ascii="Calibri" w:hAnsi="Calibri" w:cs="Calibri"/>
          <w:b/>
          <w:bCs/>
          <w:color w:val="000000"/>
          <w:sz w:val="22"/>
          <w:u w:val="single"/>
          <w:shd w:val="clear" w:color="auto" w:fill="00FFFF"/>
        </w:rPr>
        <w:t>come only from</w:t>
      </w:r>
      <w:r>
        <w:rPr>
          <w:rFonts w:ascii="Calibri" w:hAnsi="Calibri" w:cs="Calibri"/>
          <w:b/>
          <w:bCs/>
          <w:color w:val="000000"/>
          <w:sz w:val="22"/>
          <w:u w:val="single"/>
        </w:rPr>
        <w:t xml:space="preserve"> the</w:t>
      </w:r>
      <w:r>
        <w:rPr>
          <w:rFonts w:ascii="Calibri" w:hAnsi="Calibri" w:cs="Calibri"/>
          <w:color w:val="000000"/>
          <w:sz w:val="14"/>
          <w:szCs w:val="14"/>
        </w:rPr>
        <w:t xml:space="preserve"> American and international </w:t>
      </w:r>
      <w:r>
        <w:rPr>
          <w:rFonts w:ascii="Calibri" w:hAnsi="Calibri" w:cs="Calibri"/>
          <w:b/>
          <w:bCs/>
          <w:color w:val="000000"/>
          <w:sz w:val="22"/>
          <w:u w:val="single"/>
          <w:shd w:val="clear" w:color="auto" w:fill="00FFFF"/>
        </w:rPr>
        <w:t>working class.</w:t>
      </w:r>
      <w:r>
        <w:rPr>
          <w:rFonts w:ascii="Calibri" w:hAnsi="Calibri" w:cs="Calibri"/>
          <w:color w:val="000000"/>
          <w:sz w:val="16"/>
          <w:szCs w:val="16"/>
        </w:rPr>
        <w:t xml:space="preserve"> The record of the </w:t>
      </w:r>
      <w:r>
        <w:rPr>
          <w:rFonts w:ascii="Calibri" w:hAnsi="Calibri" w:cs="Calibri"/>
          <w:color w:val="000000"/>
          <w:sz w:val="22"/>
          <w:u w:val="single"/>
        </w:rPr>
        <w:t>Biden</w:t>
      </w:r>
      <w:r>
        <w:rPr>
          <w:rFonts w:ascii="Calibri" w:hAnsi="Calibri" w:cs="Calibri"/>
          <w:color w:val="000000"/>
          <w:sz w:val="16"/>
          <w:szCs w:val="16"/>
        </w:rPr>
        <w:t xml:space="preserve"> administration </w:t>
      </w:r>
      <w:r>
        <w:rPr>
          <w:rFonts w:ascii="Calibri" w:hAnsi="Calibri" w:cs="Calibri"/>
          <w:color w:val="000000"/>
          <w:sz w:val="22"/>
          <w:u w:val="single"/>
        </w:rPr>
        <w:t>is an unanswerable confirmation of this assessment.</w:t>
      </w:r>
      <w:r>
        <w:rPr>
          <w:rFonts w:ascii="Calibri" w:hAnsi="Calibri" w:cs="Calibri"/>
          <w:color w:val="000000"/>
          <w:sz w:val="16"/>
          <w:szCs w:val="16"/>
        </w:rPr>
        <w:t xml:space="preserve"> History will condemn his four years in the White House in much the same way as it has judged Germany’s Weimar regime: as an interlude during which the fascist forces were allowed to overcome their initial failures and reemerge as an even greater danger to the democratic and social rights of working people, both in America and around the world.</w:t>
      </w:r>
    </w:p>
    <w:p w14:paraId="28348B24" w14:textId="77777777" w:rsidR="00946B03" w:rsidRDefault="00946B03" w:rsidP="00946B03">
      <w:pPr>
        <w:pStyle w:val="NormalWeb"/>
        <w:spacing w:before="0" w:beforeAutospacing="0" w:after="160" w:afterAutospacing="0"/>
      </w:pPr>
      <w:r>
        <w:rPr>
          <w:rFonts w:ascii="Calibri" w:hAnsi="Calibri" w:cs="Calibri"/>
          <w:color w:val="000000"/>
          <w:sz w:val="16"/>
          <w:szCs w:val="16"/>
        </w:rPr>
        <w:t xml:space="preserve">Moreover, with its focus on the </w:t>
      </w:r>
      <w:r>
        <w:rPr>
          <w:rFonts w:ascii="Calibri" w:hAnsi="Calibri" w:cs="Calibri"/>
          <w:color w:val="000000"/>
          <w:sz w:val="22"/>
          <w:u w:val="single"/>
        </w:rPr>
        <w:t>escalation</w:t>
      </w:r>
      <w:r>
        <w:rPr>
          <w:rFonts w:ascii="Calibri" w:hAnsi="Calibri" w:cs="Calibri"/>
          <w:color w:val="000000"/>
          <w:sz w:val="16"/>
          <w:szCs w:val="16"/>
        </w:rPr>
        <w:t xml:space="preserve"> of the </w:t>
      </w:r>
      <w:r>
        <w:rPr>
          <w:rFonts w:ascii="Calibri" w:hAnsi="Calibri" w:cs="Calibri"/>
          <w:color w:val="000000"/>
          <w:sz w:val="22"/>
          <w:u w:val="single"/>
        </w:rPr>
        <w:t xml:space="preserve">US-NATO war against </w:t>
      </w:r>
      <w:r>
        <w:rPr>
          <w:rFonts w:ascii="Calibri" w:hAnsi="Calibri" w:cs="Calibri"/>
          <w:color w:val="000000"/>
          <w:sz w:val="22"/>
          <w:u w:val="single"/>
          <w:shd w:val="clear" w:color="auto" w:fill="00FFFF"/>
        </w:rPr>
        <w:t>Russia</w:t>
      </w:r>
      <w:r>
        <w:rPr>
          <w:rFonts w:ascii="Calibri" w:hAnsi="Calibri" w:cs="Calibri"/>
          <w:color w:val="000000"/>
          <w:sz w:val="22"/>
          <w:u w:val="single"/>
        </w:rPr>
        <w:t xml:space="preserve"> in </w:t>
      </w:r>
      <w:r>
        <w:rPr>
          <w:rFonts w:ascii="Calibri" w:hAnsi="Calibri" w:cs="Calibri"/>
          <w:color w:val="000000"/>
          <w:sz w:val="22"/>
          <w:u w:val="single"/>
          <w:shd w:val="clear" w:color="auto" w:fill="00FFFF"/>
        </w:rPr>
        <w:t>Ukraine</w:t>
      </w:r>
      <w:r>
        <w:rPr>
          <w:rFonts w:ascii="Calibri" w:hAnsi="Calibri" w:cs="Calibri"/>
          <w:color w:val="000000"/>
          <w:sz w:val="22"/>
          <w:u w:val="single"/>
        </w:rPr>
        <w:t>,</w:t>
      </w:r>
      <w:r>
        <w:rPr>
          <w:rFonts w:ascii="Calibri" w:hAnsi="Calibri" w:cs="Calibri"/>
          <w:color w:val="000000"/>
          <w:sz w:val="16"/>
          <w:szCs w:val="16"/>
        </w:rPr>
        <w:t xml:space="preserve"> its unshakeable commitment </w:t>
      </w:r>
      <w:r>
        <w:rPr>
          <w:rFonts w:ascii="Calibri" w:hAnsi="Calibri" w:cs="Calibri"/>
          <w:color w:val="000000"/>
          <w:sz w:val="22"/>
          <w:u w:val="single"/>
        </w:rPr>
        <w:t xml:space="preserve">to enabling Israeli </w:t>
      </w:r>
      <w:r>
        <w:rPr>
          <w:rFonts w:ascii="Calibri" w:hAnsi="Calibri" w:cs="Calibri"/>
          <w:color w:val="000000"/>
          <w:sz w:val="22"/>
          <w:u w:val="single"/>
          <w:shd w:val="clear" w:color="auto" w:fill="00FFFF"/>
        </w:rPr>
        <w:t>genocide in Gaza</w:t>
      </w:r>
      <w:r>
        <w:rPr>
          <w:rFonts w:ascii="Calibri" w:hAnsi="Calibri" w:cs="Calibri"/>
          <w:color w:val="000000"/>
          <w:sz w:val="16"/>
          <w:szCs w:val="16"/>
        </w:rPr>
        <w:t xml:space="preserve">, and its </w:t>
      </w:r>
      <w:r>
        <w:rPr>
          <w:rFonts w:ascii="Calibri" w:hAnsi="Calibri" w:cs="Calibri"/>
          <w:color w:val="000000"/>
          <w:sz w:val="22"/>
          <w:u w:val="single"/>
        </w:rPr>
        <w:t>preparations</w:t>
      </w:r>
      <w:r>
        <w:rPr>
          <w:rFonts w:ascii="Calibri" w:hAnsi="Calibri" w:cs="Calibri"/>
          <w:color w:val="000000"/>
          <w:sz w:val="16"/>
          <w:szCs w:val="16"/>
        </w:rPr>
        <w:t xml:space="preserve"> for e</w:t>
      </w:r>
      <w:r>
        <w:rPr>
          <w:rFonts w:ascii="Calibri" w:hAnsi="Calibri" w:cs="Calibri"/>
          <w:color w:val="000000"/>
          <w:sz w:val="22"/>
          <w:u w:val="single"/>
        </w:rPr>
        <w:t xml:space="preserve">ven wider wars against </w:t>
      </w:r>
      <w:r>
        <w:rPr>
          <w:rFonts w:ascii="Calibri" w:hAnsi="Calibri" w:cs="Calibri"/>
          <w:color w:val="000000"/>
          <w:sz w:val="22"/>
          <w:u w:val="single"/>
          <w:shd w:val="clear" w:color="auto" w:fill="00FFFF"/>
        </w:rPr>
        <w:t>Iran</w:t>
      </w:r>
      <w:r>
        <w:rPr>
          <w:rFonts w:ascii="Calibri" w:hAnsi="Calibri" w:cs="Calibri"/>
          <w:color w:val="000000"/>
          <w:sz w:val="22"/>
          <w:u w:val="single"/>
        </w:rPr>
        <w:t xml:space="preserve"> </w:t>
      </w:r>
      <w:r>
        <w:rPr>
          <w:rFonts w:ascii="Calibri" w:hAnsi="Calibri" w:cs="Calibri"/>
          <w:color w:val="000000"/>
          <w:sz w:val="22"/>
          <w:u w:val="single"/>
          <w:shd w:val="clear" w:color="auto" w:fill="00FFFF"/>
        </w:rPr>
        <w:t>and ultimately China,</w:t>
      </w:r>
      <w:r>
        <w:rPr>
          <w:rFonts w:ascii="Calibri" w:hAnsi="Calibri" w:cs="Calibri"/>
          <w:color w:val="000000"/>
          <w:sz w:val="16"/>
          <w:szCs w:val="16"/>
        </w:rPr>
        <w:t xml:space="preserve"> the </w:t>
      </w:r>
      <w:r>
        <w:rPr>
          <w:rFonts w:ascii="Calibri" w:hAnsi="Calibri" w:cs="Calibri"/>
          <w:color w:val="000000"/>
          <w:sz w:val="22"/>
          <w:u w:val="single"/>
          <w:shd w:val="clear" w:color="auto" w:fill="00FFFF"/>
        </w:rPr>
        <w:t>Biden</w:t>
      </w:r>
      <w:r>
        <w:rPr>
          <w:rFonts w:ascii="Calibri" w:hAnsi="Calibri" w:cs="Calibri"/>
          <w:color w:val="000000"/>
          <w:sz w:val="22"/>
          <w:u w:val="single"/>
        </w:rPr>
        <w:t xml:space="preserve"> </w:t>
      </w:r>
      <w:r>
        <w:rPr>
          <w:rFonts w:ascii="Calibri" w:hAnsi="Calibri" w:cs="Calibri"/>
          <w:color w:val="000000"/>
          <w:sz w:val="16"/>
          <w:szCs w:val="16"/>
        </w:rPr>
        <w:t>administration has already</w:t>
      </w:r>
      <w:r>
        <w:rPr>
          <w:rFonts w:ascii="Calibri" w:hAnsi="Calibri" w:cs="Calibri"/>
          <w:color w:val="000000"/>
          <w:sz w:val="22"/>
          <w:u w:val="single"/>
        </w:rPr>
        <w:t xml:space="preserve"> </w:t>
      </w:r>
      <w:r>
        <w:rPr>
          <w:rFonts w:ascii="Calibri" w:hAnsi="Calibri" w:cs="Calibri"/>
          <w:color w:val="000000"/>
          <w:sz w:val="22"/>
          <w:u w:val="single"/>
          <w:shd w:val="clear" w:color="auto" w:fill="00FFFF"/>
        </w:rPr>
        <w:t>begun the first stages</w:t>
      </w:r>
      <w:r>
        <w:rPr>
          <w:rFonts w:ascii="Calibri" w:hAnsi="Calibri" w:cs="Calibri"/>
          <w:color w:val="000000"/>
          <w:sz w:val="22"/>
          <w:u w:val="single"/>
        </w:rPr>
        <w:t xml:space="preserve"> of a world war</w:t>
      </w:r>
      <w:r>
        <w:rPr>
          <w:rFonts w:ascii="Calibri" w:hAnsi="Calibri" w:cs="Calibri"/>
          <w:color w:val="000000"/>
          <w:sz w:val="16"/>
          <w:szCs w:val="16"/>
        </w:rPr>
        <w:t xml:space="preserve"> which it </w:t>
      </w:r>
      <w:r>
        <w:rPr>
          <w:rFonts w:ascii="Calibri" w:hAnsi="Calibri" w:cs="Calibri"/>
          <w:color w:val="000000"/>
          <w:sz w:val="22"/>
          <w:u w:val="single"/>
          <w:shd w:val="clear" w:color="auto" w:fill="00FFFF"/>
        </w:rPr>
        <w:t>now</w:t>
      </w:r>
      <w:r>
        <w:rPr>
          <w:rFonts w:ascii="Calibri" w:hAnsi="Calibri" w:cs="Calibri"/>
          <w:color w:val="000000"/>
          <w:sz w:val="22"/>
          <w:u w:val="single"/>
        </w:rPr>
        <w:t xml:space="preserve"> hands </w:t>
      </w:r>
      <w:r>
        <w:rPr>
          <w:rFonts w:ascii="Calibri" w:hAnsi="Calibri" w:cs="Calibri"/>
          <w:color w:val="000000"/>
          <w:sz w:val="22"/>
          <w:u w:val="single"/>
          <w:shd w:val="clear" w:color="auto" w:fill="00FFFF"/>
        </w:rPr>
        <w:t>off to</w:t>
      </w:r>
      <w:r>
        <w:rPr>
          <w:rFonts w:ascii="Calibri" w:hAnsi="Calibri" w:cs="Calibri"/>
          <w:color w:val="000000"/>
          <w:sz w:val="22"/>
          <w:u w:val="single"/>
        </w:rPr>
        <w:t xml:space="preserve"> the crazed militarists of the </w:t>
      </w:r>
      <w:r>
        <w:rPr>
          <w:rFonts w:ascii="Calibri" w:hAnsi="Calibri" w:cs="Calibri"/>
          <w:color w:val="000000"/>
          <w:sz w:val="22"/>
          <w:u w:val="single"/>
          <w:shd w:val="clear" w:color="auto" w:fill="00FFFF"/>
        </w:rPr>
        <w:t>Trump</w:t>
      </w:r>
      <w:r>
        <w:rPr>
          <w:rFonts w:ascii="Calibri" w:hAnsi="Calibri" w:cs="Calibri"/>
          <w:color w:val="000000"/>
          <w:sz w:val="22"/>
          <w:u w:val="single"/>
        </w:rPr>
        <w:t xml:space="preserve"> administration,</w:t>
      </w:r>
      <w:r>
        <w:rPr>
          <w:rFonts w:ascii="Calibri" w:hAnsi="Calibri" w:cs="Calibri"/>
          <w:color w:val="000000"/>
          <w:sz w:val="16"/>
          <w:szCs w:val="16"/>
        </w:rPr>
        <w:t xml:space="preserve"> including figures such as the advocate and defender of war crimes Pete Hegseth, nominated to head the Pentagon.</w:t>
      </w:r>
    </w:p>
    <w:p w14:paraId="02CAAAE4" w14:textId="77777777" w:rsidR="00946B03" w:rsidRDefault="00946B03" w:rsidP="00946B03">
      <w:pPr>
        <w:pStyle w:val="NormalWeb"/>
        <w:spacing w:before="0" w:beforeAutospacing="0" w:after="160" w:afterAutospacing="0"/>
      </w:pPr>
      <w:r>
        <w:rPr>
          <w:rFonts w:ascii="Calibri" w:hAnsi="Calibri" w:cs="Calibri"/>
          <w:color w:val="000000"/>
          <w:sz w:val="16"/>
          <w:szCs w:val="16"/>
        </w:rPr>
        <w:t>There are many others who share responsibility for the resurrection of Trump. The socioeconomic processes that have given rise to the billionaire oligarchy operate not just through individuals, but through institutions like the corporate media and the political organizations of the affluent middle class, including the pseudo-left.</w:t>
      </w:r>
    </w:p>
    <w:p w14:paraId="340A92E5" w14:textId="77777777" w:rsidR="00946B03" w:rsidRDefault="00946B03" w:rsidP="00946B03"/>
    <w:p w14:paraId="14B2192A" w14:textId="77777777" w:rsidR="00946B03" w:rsidRDefault="00946B03" w:rsidP="00946B03">
      <w:pPr>
        <w:pStyle w:val="Heading4"/>
        <w:spacing w:before="240" w:after="240"/>
      </w:pPr>
      <w:r>
        <w:rPr>
          <w:rFonts w:cs="Calibri"/>
          <w:color w:val="000000"/>
          <w:szCs w:val="26"/>
        </w:rPr>
        <w:t xml:space="preserve">Political action without a proper </w:t>
      </w:r>
      <w:r>
        <w:rPr>
          <w:rFonts w:cs="Calibri"/>
          <w:color w:val="000000"/>
          <w:szCs w:val="26"/>
          <w:u w:val="single"/>
        </w:rPr>
        <w:t>telos</w:t>
      </w:r>
      <w:r>
        <w:rPr>
          <w:rFonts w:cs="Calibri"/>
          <w:color w:val="000000"/>
          <w:szCs w:val="26"/>
        </w:rPr>
        <w:t xml:space="preserve"> will get crushed by the Trump administration – mass organizing is the only way out.  </w:t>
      </w:r>
    </w:p>
    <w:p w14:paraId="0F7C0CB2" w14:textId="77777777" w:rsidR="00946B03" w:rsidRDefault="00946B03" w:rsidP="00946B03">
      <w:pPr>
        <w:pStyle w:val="NormalWeb"/>
        <w:spacing w:before="240" w:beforeAutospacing="0" w:after="0" w:afterAutospacing="0"/>
      </w:pPr>
      <w:r>
        <w:rPr>
          <w:rFonts w:ascii="Calibri" w:hAnsi="Calibri" w:cs="Calibri"/>
          <w:b/>
          <w:bCs/>
          <w:color w:val="000000"/>
          <w:sz w:val="26"/>
          <w:szCs w:val="26"/>
        </w:rPr>
        <w:t>WWP 25</w:t>
      </w:r>
      <w:r>
        <w:rPr>
          <w:rFonts w:ascii="Calibri" w:hAnsi="Calibri" w:cs="Calibri"/>
          <w:color w:val="000000"/>
        </w:rPr>
        <w:t xml:space="preserve"> -- The Workers World Party is a Marxist–Leninist communist party founded in 1959 by a group led by Sam Marcy of the Socialist Workers Party. (“2025: Working-class solidarity will determine the struggle”, January 6, 2025, https://www.workers.org/2025/01/82990/). ree</w:t>
      </w:r>
    </w:p>
    <w:p w14:paraId="24FFB121" w14:textId="77777777" w:rsidR="00946B03" w:rsidRDefault="00946B03" w:rsidP="00946B03">
      <w:pPr>
        <w:pStyle w:val="NormalWeb"/>
        <w:spacing w:before="240" w:beforeAutospacing="0" w:after="0" w:afterAutospacing="0"/>
      </w:pPr>
      <w:r>
        <w:rPr>
          <w:rFonts w:ascii="Calibri" w:hAnsi="Calibri" w:cs="Calibri"/>
          <w:color w:val="000000"/>
          <w:sz w:val="14"/>
          <w:szCs w:val="14"/>
        </w:rPr>
        <w:t xml:space="preserve">The new year on the Gregorian calendar has just begun, and many can feel a building crescendo of new, old and further abuses from the ruling class. Some on </w:t>
      </w:r>
      <w:r>
        <w:rPr>
          <w:rFonts w:ascii="Calibri" w:hAnsi="Calibri" w:cs="Calibri"/>
          <w:b/>
          <w:bCs/>
          <w:color w:val="000000"/>
          <w:sz w:val="22"/>
          <w:u w:val="single"/>
        </w:rPr>
        <w:t xml:space="preserve">the </w:t>
      </w:r>
      <w:r>
        <w:rPr>
          <w:rFonts w:ascii="Calibri" w:hAnsi="Calibri" w:cs="Calibri"/>
          <w:b/>
          <w:bCs/>
          <w:color w:val="000000"/>
          <w:sz w:val="22"/>
          <w:u w:val="single"/>
          <w:shd w:val="clear" w:color="auto" w:fill="00FFFF"/>
        </w:rPr>
        <w:t>left</w:t>
      </w:r>
      <w:r>
        <w:rPr>
          <w:rFonts w:ascii="Calibri" w:hAnsi="Calibri" w:cs="Calibri"/>
          <w:b/>
          <w:bCs/>
          <w:color w:val="000000"/>
          <w:sz w:val="22"/>
          <w:u w:val="single"/>
        </w:rPr>
        <w:t xml:space="preserve"> are </w:t>
      </w:r>
      <w:r>
        <w:rPr>
          <w:rFonts w:ascii="Calibri" w:hAnsi="Calibri" w:cs="Calibri"/>
          <w:b/>
          <w:bCs/>
          <w:color w:val="000000"/>
          <w:sz w:val="22"/>
          <w:u w:val="single"/>
          <w:shd w:val="clear" w:color="auto" w:fill="00FFFF"/>
        </w:rPr>
        <w:t>approaching</w:t>
      </w:r>
      <w:r>
        <w:rPr>
          <w:rFonts w:ascii="Calibri" w:hAnsi="Calibri" w:cs="Calibri"/>
          <w:b/>
          <w:bCs/>
          <w:color w:val="000000"/>
          <w:sz w:val="22"/>
          <w:u w:val="single"/>
        </w:rPr>
        <w:t xml:space="preserve"> 2025 with trepidation due to Project 2025</w:t>
      </w:r>
      <w:r>
        <w:rPr>
          <w:rFonts w:ascii="Calibri" w:hAnsi="Calibri" w:cs="Calibri"/>
          <w:color w:val="000000"/>
          <w:sz w:val="14"/>
          <w:szCs w:val="14"/>
        </w:rPr>
        <w:t xml:space="preserve">, a manifesto by the Heritage Foundation for the returning Trump administration. </w:t>
      </w:r>
      <w:r>
        <w:rPr>
          <w:rFonts w:ascii="Calibri" w:hAnsi="Calibri" w:cs="Calibri"/>
          <w:b/>
          <w:bCs/>
          <w:color w:val="000000"/>
          <w:sz w:val="22"/>
          <w:u w:val="single"/>
          <w:shd w:val="clear" w:color="auto" w:fill="00FFFF"/>
        </w:rPr>
        <w:t>Project 2025</w:t>
      </w:r>
      <w:r>
        <w:rPr>
          <w:rFonts w:ascii="Calibri" w:hAnsi="Calibri" w:cs="Calibri"/>
          <w:b/>
          <w:bCs/>
          <w:color w:val="000000"/>
          <w:sz w:val="22"/>
          <w:u w:val="single"/>
        </w:rPr>
        <w:t xml:space="preserve"> is a racist, misogynistic, transphobic and anti-worker agenda that </w:t>
      </w:r>
      <w:r>
        <w:rPr>
          <w:rFonts w:ascii="Calibri" w:hAnsi="Calibri" w:cs="Calibri"/>
          <w:b/>
          <w:bCs/>
          <w:color w:val="000000"/>
          <w:sz w:val="22"/>
          <w:u w:val="single"/>
          <w:shd w:val="clear" w:color="auto" w:fill="00FFFF"/>
        </w:rPr>
        <w:t>promises mass arrests</w:t>
      </w:r>
      <w:r>
        <w:rPr>
          <w:rFonts w:ascii="Calibri" w:hAnsi="Calibri" w:cs="Calibri"/>
          <w:b/>
          <w:bCs/>
          <w:color w:val="000000"/>
          <w:sz w:val="22"/>
          <w:u w:val="single"/>
        </w:rPr>
        <w:t xml:space="preserve"> of immigrant and transgender workers. With intentions of intensifying legal harassment and repression against the entire left, it also promises to increase the militancy of the ruling classes.</w:t>
      </w:r>
    </w:p>
    <w:p w14:paraId="003AF5C4" w14:textId="77777777" w:rsidR="00946B03" w:rsidRDefault="00946B03" w:rsidP="00946B03">
      <w:pPr>
        <w:pStyle w:val="NormalWeb"/>
        <w:shd w:val="clear" w:color="auto" w:fill="FFFFFF"/>
        <w:spacing w:before="0" w:beforeAutospacing="0" w:after="0" w:afterAutospacing="0"/>
      </w:pPr>
      <w:r>
        <w:rPr>
          <w:rFonts w:ascii="Calibri" w:hAnsi="Calibri" w:cs="Calibri"/>
          <w:color w:val="000000"/>
          <w:sz w:val="22"/>
        </w:rPr>
        <w:t> </w:t>
      </w:r>
      <w:r>
        <w:rPr>
          <w:rFonts w:ascii="Calibri" w:hAnsi="Calibri" w:cs="Calibri"/>
          <w:b/>
          <w:bCs/>
          <w:color w:val="000000"/>
          <w:sz w:val="22"/>
          <w:u w:val="single"/>
        </w:rPr>
        <w:t>Militant demonstration against Trump, Los Angeles, Nov. 2024.</w:t>
      </w:r>
    </w:p>
    <w:p w14:paraId="70F30B36" w14:textId="77777777" w:rsidR="00946B03" w:rsidRDefault="00946B03" w:rsidP="00946B03">
      <w:pPr>
        <w:pStyle w:val="NormalWeb"/>
        <w:spacing w:before="240" w:beforeAutospacing="0" w:after="0" w:afterAutospacing="0"/>
      </w:pPr>
      <w:r>
        <w:rPr>
          <w:rFonts w:ascii="Calibri" w:hAnsi="Calibri" w:cs="Calibri"/>
          <w:b/>
          <w:bCs/>
          <w:color w:val="000000"/>
          <w:sz w:val="22"/>
          <w:u w:val="single"/>
        </w:rPr>
        <w:t>It’s not president-elect Donald Trump alone, but rather the ruling class</w:t>
      </w:r>
      <w:r>
        <w:rPr>
          <w:rFonts w:ascii="Calibri" w:hAnsi="Calibri" w:cs="Calibri"/>
          <w:color w:val="000000"/>
          <w:sz w:val="14"/>
          <w:szCs w:val="14"/>
        </w:rPr>
        <w:t xml:space="preserve"> as represented by the entire U.S. political apparatus, which</w:t>
      </w:r>
      <w:r>
        <w:rPr>
          <w:rFonts w:ascii="Calibri" w:hAnsi="Calibri" w:cs="Calibri"/>
          <w:b/>
          <w:bCs/>
          <w:color w:val="000000"/>
          <w:sz w:val="22"/>
          <w:u w:val="single"/>
        </w:rPr>
        <w:t xml:space="preserve"> has brought us to this </w:t>
      </w:r>
      <w:r>
        <w:rPr>
          <w:rFonts w:ascii="Calibri" w:hAnsi="Calibri" w:cs="Calibri"/>
          <w:b/>
          <w:bCs/>
          <w:color w:val="000000"/>
          <w:sz w:val="22"/>
          <w:u w:val="single"/>
          <w:shd w:val="clear" w:color="auto" w:fill="00FFFF"/>
        </w:rPr>
        <w:t>point of</w:t>
      </w:r>
      <w:r>
        <w:rPr>
          <w:rFonts w:ascii="Calibri" w:hAnsi="Calibri" w:cs="Calibri"/>
          <w:b/>
          <w:bCs/>
          <w:color w:val="000000"/>
          <w:sz w:val="22"/>
          <w:u w:val="single"/>
        </w:rPr>
        <w:t xml:space="preserve"> reaction to </w:t>
      </w:r>
      <w:r>
        <w:rPr>
          <w:rFonts w:ascii="Calibri" w:hAnsi="Calibri" w:cs="Calibri"/>
          <w:b/>
          <w:bCs/>
          <w:color w:val="000000"/>
          <w:sz w:val="22"/>
          <w:u w:val="single"/>
          <w:shd w:val="clear" w:color="auto" w:fill="00FFFF"/>
        </w:rPr>
        <w:t>working-class</w:t>
      </w:r>
      <w:r>
        <w:rPr>
          <w:rFonts w:ascii="Calibri" w:hAnsi="Calibri" w:cs="Calibri"/>
          <w:b/>
          <w:bCs/>
          <w:color w:val="000000"/>
          <w:sz w:val="22"/>
          <w:u w:val="single"/>
        </w:rPr>
        <w:t xml:space="preserve"> expressions of </w:t>
      </w:r>
      <w:r>
        <w:rPr>
          <w:rFonts w:ascii="Calibri" w:hAnsi="Calibri" w:cs="Calibri"/>
          <w:b/>
          <w:bCs/>
          <w:color w:val="000000"/>
          <w:sz w:val="22"/>
          <w:u w:val="single"/>
          <w:shd w:val="clear" w:color="auto" w:fill="00FFFF"/>
        </w:rPr>
        <w:t>power</w:t>
      </w:r>
      <w:r>
        <w:rPr>
          <w:rFonts w:ascii="Calibri" w:hAnsi="Calibri" w:cs="Calibri"/>
          <w:b/>
          <w:bCs/>
          <w:color w:val="000000"/>
          <w:sz w:val="22"/>
          <w:u w:val="single"/>
        </w:rPr>
        <w:t>.</w:t>
      </w:r>
    </w:p>
    <w:p w14:paraId="3701FA80" w14:textId="77777777" w:rsidR="00946B03" w:rsidRDefault="00946B03" w:rsidP="00946B03">
      <w:pPr>
        <w:pStyle w:val="NormalWeb"/>
        <w:spacing w:before="240" w:beforeAutospacing="0" w:after="0" w:afterAutospacing="0"/>
      </w:pPr>
      <w:r>
        <w:rPr>
          <w:rFonts w:ascii="Calibri" w:hAnsi="Calibri" w:cs="Calibri"/>
          <w:b/>
          <w:bCs/>
          <w:color w:val="000000"/>
          <w:sz w:val="22"/>
          <w:u w:val="single"/>
        </w:rPr>
        <w:t xml:space="preserve">After the </w:t>
      </w:r>
      <w:r>
        <w:rPr>
          <w:rFonts w:ascii="Calibri" w:hAnsi="Calibri" w:cs="Calibri"/>
          <w:b/>
          <w:bCs/>
          <w:color w:val="000000"/>
          <w:sz w:val="22"/>
          <w:u w:val="single"/>
          <w:shd w:val="clear" w:color="auto" w:fill="00FFFF"/>
        </w:rPr>
        <w:t>George Floyd uprising</w:t>
      </w:r>
      <w:r>
        <w:rPr>
          <w:rFonts w:ascii="Calibri" w:hAnsi="Calibri" w:cs="Calibri"/>
          <w:b/>
          <w:bCs/>
          <w:color w:val="000000"/>
          <w:sz w:val="22"/>
          <w:u w:val="single"/>
        </w:rPr>
        <w:t xml:space="preserve"> in 2020, the bourgeoisie was reminded of its own vulnerability in the face of millions of workers and oppressed people united.</w:t>
      </w:r>
      <w:r>
        <w:rPr>
          <w:rFonts w:ascii="Calibri" w:hAnsi="Calibri" w:cs="Calibri"/>
          <w:color w:val="000000"/>
          <w:sz w:val="12"/>
          <w:szCs w:val="12"/>
        </w:rPr>
        <w:t xml:space="preserve"> This reminder </w:t>
      </w:r>
      <w:r>
        <w:rPr>
          <w:rFonts w:ascii="Calibri" w:hAnsi="Calibri" w:cs="Calibri"/>
          <w:b/>
          <w:bCs/>
          <w:color w:val="000000"/>
          <w:sz w:val="22"/>
          <w:u w:val="single"/>
        </w:rPr>
        <w:t xml:space="preserve">grew more intense as the new wave of powerful labor organizing, from </w:t>
      </w:r>
      <w:r>
        <w:rPr>
          <w:rFonts w:ascii="Calibri" w:hAnsi="Calibri" w:cs="Calibri"/>
          <w:b/>
          <w:bCs/>
          <w:color w:val="000000"/>
          <w:sz w:val="22"/>
          <w:u w:val="single"/>
          <w:shd w:val="clear" w:color="auto" w:fill="00FFFF"/>
        </w:rPr>
        <w:t>Starbucks Workers United</w:t>
      </w:r>
      <w:r>
        <w:rPr>
          <w:rFonts w:ascii="Calibri" w:hAnsi="Calibri" w:cs="Calibri"/>
          <w:b/>
          <w:bCs/>
          <w:color w:val="000000"/>
          <w:sz w:val="22"/>
          <w:u w:val="single"/>
        </w:rPr>
        <w:t xml:space="preserve"> to the </w:t>
      </w:r>
      <w:r>
        <w:rPr>
          <w:rFonts w:ascii="Calibri" w:hAnsi="Calibri" w:cs="Calibri"/>
          <w:b/>
          <w:bCs/>
          <w:color w:val="000000"/>
          <w:sz w:val="22"/>
          <w:u w:val="single"/>
          <w:shd w:val="clear" w:color="auto" w:fill="00FFFF"/>
        </w:rPr>
        <w:t>Amazon</w:t>
      </w:r>
      <w:r>
        <w:rPr>
          <w:rFonts w:ascii="Calibri" w:hAnsi="Calibri" w:cs="Calibri"/>
          <w:b/>
          <w:bCs/>
          <w:color w:val="000000"/>
          <w:sz w:val="22"/>
          <w:u w:val="single"/>
        </w:rPr>
        <w:t xml:space="preserve"> Labor </w:t>
      </w:r>
      <w:r>
        <w:rPr>
          <w:rFonts w:ascii="Calibri" w:hAnsi="Calibri" w:cs="Calibri"/>
          <w:b/>
          <w:bCs/>
          <w:color w:val="000000"/>
          <w:sz w:val="22"/>
          <w:u w:val="single"/>
          <w:shd w:val="clear" w:color="auto" w:fill="00FFFF"/>
        </w:rPr>
        <w:t>Union</w:t>
      </w:r>
      <w:r>
        <w:rPr>
          <w:rFonts w:ascii="Calibri" w:hAnsi="Calibri" w:cs="Calibri"/>
          <w:b/>
          <w:bCs/>
          <w:color w:val="000000"/>
          <w:sz w:val="22"/>
          <w:u w:val="single"/>
        </w:rPr>
        <w:t xml:space="preserve">, </w:t>
      </w:r>
      <w:r>
        <w:rPr>
          <w:rFonts w:ascii="Calibri" w:hAnsi="Calibri" w:cs="Calibri"/>
          <w:b/>
          <w:bCs/>
          <w:color w:val="000000"/>
          <w:sz w:val="22"/>
          <w:u w:val="single"/>
          <w:shd w:val="clear" w:color="auto" w:fill="00FFFF"/>
        </w:rPr>
        <w:t>began to win battles</w:t>
      </w:r>
      <w:r>
        <w:rPr>
          <w:rFonts w:ascii="Calibri" w:hAnsi="Calibri" w:cs="Calibri"/>
          <w:b/>
          <w:bCs/>
          <w:color w:val="000000"/>
          <w:sz w:val="22"/>
          <w:u w:val="single"/>
        </w:rPr>
        <w:t xml:space="preserve"> against seemingly-untouchable giants of capitalism. </w:t>
      </w:r>
    </w:p>
    <w:p w14:paraId="61F3C728" w14:textId="77777777" w:rsidR="00946B03" w:rsidRDefault="00946B03" w:rsidP="00946B03">
      <w:pPr>
        <w:pStyle w:val="NormalWeb"/>
        <w:spacing w:before="240" w:beforeAutospacing="0" w:after="0" w:afterAutospacing="0"/>
      </w:pPr>
      <w:r>
        <w:rPr>
          <w:rFonts w:ascii="Calibri" w:hAnsi="Calibri" w:cs="Calibri"/>
          <w:color w:val="000000"/>
          <w:sz w:val="12"/>
          <w:szCs w:val="12"/>
        </w:rPr>
        <w:t xml:space="preserve">The U.S. ruling class struck back in many ways. These included further </w:t>
      </w:r>
      <w:r>
        <w:rPr>
          <w:rFonts w:ascii="Calibri" w:hAnsi="Calibri" w:cs="Calibri"/>
          <w:b/>
          <w:bCs/>
          <w:color w:val="000000"/>
          <w:sz w:val="22"/>
          <w:u w:val="single"/>
        </w:rPr>
        <w:t>attempts to divide the working class by doubling down on reactionary racist, transphobic and anti-immigrant talking points</w:t>
      </w:r>
      <w:r>
        <w:rPr>
          <w:rFonts w:ascii="Calibri" w:hAnsi="Calibri" w:cs="Calibri"/>
          <w:color w:val="000000"/>
          <w:sz w:val="12"/>
          <w:szCs w:val="12"/>
        </w:rPr>
        <w:t xml:space="preserve">. Many industries, having already used </w:t>
      </w:r>
      <w:r>
        <w:rPr>
          <w:rFonts w:ascii="Calibri" w:hAnsi="Calibri" w:cs="Calibri"/>
          <w:color w:val="000000"/>
          <w:sz w:val="22"/>
          <w:u w:val="single"/>
        </w:rPr>
        <w:t>pandemic quarantines as an excuse to unjustly cut jobs, pay and benefits, further doubled down on these vicious attempts to make workers redundant through the use of AI tools.</w:t>
      </w:r>
    </w:p>
    <w:p w14:paraId="602C2E62" w14:textId="77777777" w:rsidR="00946B03" w:rsidRDefault="00946B03" w:rsidP="00946B03">
      <w:pPr>
        <w:pStyle w:val="NormalWeb"/>
        <w:spacing w:before="240" w:beforeAutospacing="0" w:after="0" w:afterAutospacing="0"/>
      </w:pPr>
      <w:r>
        <w:rPr>
          <w:rFonts w:ascii="Calibri" w:hAnsi="Calibri" w:cs="Calibri"/>
          <w:b/>
          <w:bCs/>
          <w:color w:val="000000"/>
          <w:sz w:val="22"/>
          <w:u w:val="single"/>
        </w:rPr>
        <w:t>Imperialist wars intensify</w:t>
      </w:r>
    </w:p>
    <w:p w14:paraId="19FC522D" w14:textId="77777777" w:rsidR="00946B03" w:rsidRDefault="00946B03" w:rsidP="00946B03">
      <w:pPr>
        <w:pStyle w:val="NormalWeb"/>
        <w:spacing w:before="240" w:beforeAutospacing="0" w:after="0" w:afterAutospacing="0"/>
      </w:pPr>
      <w:r>
        <w:rPr>
          <w:rFonts w:ascii="Calibri" w:hAnsi="Calibri" w:cs="Calibri"/>
          <w:color w:val="000000"/>
          <w:sz w:val="12"/>
          <w:szCs w:val="12"/>
        </w:rPr>
        <w:t xml:space="preserve">The Biden administration not only assisted the </w:t>
      </w:r>
      <w:r>
        <w:rPr>
          <w:rFonts w:ascii="Calibri" w:hAnsi="Calibri" w:cs="Calibri"/>
          <w:b/>
          <w:bCs/>
          <w:color w:val="000000"/>
          <w:sz w:val="22"/>
          <w:u w:val="single"/>
        </w:rPr>
        <w:t xml:space="preserve">ruling class in attacks on U.S. workers time and time again, as with the smashing of the </w:t>
      </w:r>
      <w:r>
        <w:rPr>
          <w:rFonts w:ascii="Calibri" w:hAnsi="Calibri" w:cs="Calibri"/>
          <w:b/>
          <w:bCs/>
          <w:color w:val="000000"/>
          <w:sz w:val="22"/>
          <w:u w:val="single"/>
          <w:shd w:val="clear" w:color="auto" w:fill="00FFFF"/>
        </w:rPr>
        <w:t>rail workers’ strike in 2022</w:t>
      </w:r>
      <w:r>
        <w:rPr>
          <w:rFonts w:ascii="Calibri" w:hAnsi="Calibri" w:cs="Calibri"/>
          <w:b/>
          <w:bCs/>
          <w:color w:val="000000"/>
          <w:sz w:val="22"/>
          <w:u w:val="single"/>
        </w:rPr>
        <w:t>, but also supported — and continues to support — the ongoing imperialist genocide in Gaza</w:t>
      </w:r>
      <w:r>
        <w:rPr>
          <w:rFonts w:ascii="Calibri" w:hAnsi="Calibri" w:cs="Calibri"/>
          <w:color w:val="000000"/>
          <w:sz w:val="12"/>
          <w:szCs w:val="12"/>
        </w:rPr>
        <w:t xml:space="preserve"> by shipping exorbitant amounts of arms and material supplies to Israel. </w:t>
      </w:r>
    </w:p>
    <w:p w14:paraId="7FE94363" w14:textId="77777777" w:rsidR="00946B03" w:rsidRDefault="00946B03" w:rsidP="00946B03">
      <w:pPr>
        <w:pStyle w:val="NormalWeb"/>
        <w:spacing w:before="240" w:beforeAutospacing="0" w:after="0" w:afterAutospacing="0"/>
      </w:pPr>
      <w:r>
        <w:rPr>
          <w:rFonts w:ascii="Calibri" w:hAnsi="Calibri" w:cs="Calibri"/>
          <w:b/>
          <w:bCs/>
          <w:color w:val="000000"/>
          <w:sz w:val="30"/>
          <w:szCs w:val="30"/>
          <w:u w:val="single"/>
          <w:shd w:val="clear" w:color="auto" w:fill="00FFFF"/>
        </w:rPr>
        <w:t>Again</w:t>
      </w:r>
      <w:r>
        <w:rPr>
          <w:rFonts w:ascii="Calibri" w:hAnsi="Calibri" w:cs="Calibri"/>
          <w:b/>
          <w:bCs/>
          <w:color w:val="000000"/>
          <w:sz w:val="30"/>
          <w:szCs w:val="30"/>
          <w:u w:val="single"/>
        </w:rPr>
        <w:t xml:space="preserve"> we see the pendulum swing over a wider and </w:t>
      </w:r>
      <w:r>
        <w:rPr>
          <w:rFonts w:ascii="Calibri" w:hAnsi="Calibri" w:cs="Calibri"/>
          <w:b/>
          <w:bCs/>
          <w:color w:val="000000"/>
          <w:sz w:val="30"/>
          <w:szCs w:val="30"/>
          <w:u w:val="single"/>
          <w:shd w:val="clear" w:color="auto" w:fill="00FFFF"/>
        </w:rPr>
        <w:t>wider gap</w:t>
      </w:r>
      <w:r>
        <w:rPr>
          <w:rFonts w:ascii="Calibri" w:hAnsi="Calibri" w:cs="Calibri"/>
          <w:b/>
          <w:bCs/>
          <w:color w:val="000000"/>
          <w:sz w:val="30"/>
          <w:szCs w:val="30"/>
          <w:u w:val="single"/>
        </w:rPr>
        <w:t xml:space="preserve"> between the capitalist class and the working class, as the last year brought </w:t>
      </w:r>
      <w:r>
        <w:rPr>
          <w:rFonts w:ascii="Calibri" w:hAnsi="Calibri" w:cs="Calibri"/>
          <w:b/>
          <w:bCs/>
          <w:color w:val="000000"/>
          <w:sz w:val="30"/>
          <w:szCs w:val="30"/>
          <w:u w:val="single"/>
          <w:shd w:val="clear" w:color="auto" w:fill="00FFFF"/>
        </w:rPr>
        <w:t>millions upon millions of people across the globe</w:t>
      </w:r>
      <w:r>
        <w:rPr>
          <w:rFonts w:ascii="Calibri" w:hAnsi="Calibri" w:cs="Calibri"/>
          <w:b/>
          <w:bCs/>
          <w:color w:val="000000"/>
          <w:sz w:val="30"/>
          <w:szCs w:val="30"/>
          <w:u w:val="single"/>
        </w:rPr>
        <w:t xml:space="preserve"> to </w:t>
      </w:r>
      <w:r>
        <w:rPr>
          <w:rFonts w:ascii="Calibri" w:hAnsi="Calibri" w:cs="Calibri"/>
          <w:b/>
          <w:bCs/>
          <w:color w:val="000000"/>
          <w:sz w:val="30"/>
          <w:szCs w:val="30"/>
          <w:u w:val="single"/>
          <w:shd w:val="clear" w:color="auto" w:fill="00FFFF"/>
        </w:rPr>
        <w:t>speak out against</w:t>
      </w:r>
      <w:r>
        <w:rPr>
          <w:rFonts w:ascii="Calibri" w:hAnsi="Calibri" w:cs="Calibri"/>
          <w:b/>
          <w:bCs/>
          <w:color w:val="000000"/>
          <w:sz w:val="30"/>
          <w:szCs w:val="30"/>
          <w:u w:val="single"/>
        </w:rPr>
        <w:t xml:space="preserve"> the </w:t>
      </w:r>
      <w:r>
        <w:rPr>
          <w:rFonts w:ascii="Calibri" w:hAnsi="Calibri" w:cs="Calibri"/>
          <w:b/>
          <w:bCs/>
          <w:color w:val="000000"/>
          <w:sz w:val="30"/>
          <w:szCs w:val="30"/>
          <w:u w:val="single"/>
          <w:shd w:val="clear" w:color="auto" w:fill="00FFFF"/>
        </w:rPr>
        <w:t>genocide</w:t>
      </w:r>
      <w:r>
        <w:rPr>
          <w:rFonts w:ascii="Calibri" w:hAnsi="Calibri" w:cs="Calibri"/>
          <w:b/>
          <w:bCs/>
          <w:color w:val="000000"/>
          <w:sz w:val="30"/>
          <w:szCs w:val="30"/>
          <w:u w:val="single"/>
        </w:rPr>
        <w:t xml:space="preserve"> and against every single imperialist government that enables it.</w:t>
      </w:r>
    </w:p>
    <w:p w14:paraId="32CB3243" w14:textId="77777777" w:rsidR="00946B03" w:rsidRDefault="00946B03" w:rsidP="00946B03">
      <w:pPr>
        <w:pStyle w:val="NormalWeb"/>
        <w:spacing w:before="240" w:beforeAutospacing="0" w:after="0" w:afterAutospacing="0"/>
      </w:pPr>
      <w:r>
        <w:rPr>
          <w:rFonts w:ascii="Calibri" w:hAnsi="Calibri" w:cs="Calibri"/>
          <w:color w:val="000000"/>
          <w:sz w:val="12"/>
          <w:szCs w:val="12"/>
        </w:rPr>
        <w:t xml:space="preserve">So once again, </w:t>
      </w:r>
      <w:r>
        <w:rPr>
          <w:rFonts w:ascii="Calibri" w:hAnsi="Calibri" w:cs="Calibri"/>
          <w:b/>
          <w:bCs/>
          <w:color w:val="000000"/>
          <w:sz w:val="22"/>
          <w:u w:val="single"/>
        </w:rPr>
        <w:t xml:space="preserve">the </w:t>
      </w:r>
      <w:r>
        <w:rPr>
          <w:rFonts w:ascii="Calibri" w:hAnsi="Calibri" w:cs="Calibri"/>
          <w:b/>
          <w:bCs/>
          <w:color w:val="000000"/>
          <w:sz w:val="22"/>
          <w:u w:val="single"/>
          <w:shd w:val="clear" w:color="auto" w:fill="00FFFF"/>
        </w:rPr>
        <w:t>ruling classes</w:t>
      </w:r>
      <w:r>
        <w:rPr>
          <w:rFonts w:ascii="Calibri" w:hAnsi="Calibri" w:cs="Calibri"/>
          <w:b/>
          <w:bCs/>
          <w:color w:val="000000"/>
          <w:sz w:val="22"/>
          <w:u w:val="single"/>
        </w:rPr>
        <w:t xml:space="preserve"> are </w:t>
      </w:r>
      <w:r>
        <w:rPr>
          <w:rFonts w:ascii="Calibri" w:hAnsi="Calibri" w:cs="Calibri"/>
          <w:b/>
          <w:bCs/>
          <w:color w:val="000000"/>
          <w:sz w:val="22"/>
          <w:u w:val="single"/>
          <w:shd w:val="clear" w:color="auto" w:fill="00FFFF"/>
        </w:rPr>
        <w:t>scared</w:t>
      </w:r>
      <w:r>
        <w:rPr>
          <w:rFonts w:ascii="Calibri" w:hAnsi="Calibri" w:cs="Calibri"/>
          <w:b/>
          <w:bCs/>
          <w:color w:val="000000"/>
          <w:sz w:val="22"/>
          <w:u w:val="single"/>
        </w:rPr>
        <w:t>.</w:t>
      </w:r>
      <w:r>
        <w:rPr>
          <w:rFonts w:ascii="Calibri" w:hAnsi="Calibri" w:cs="Calibri"/>
          <w:color w:val="000000"/>
          <w:sz w:val="12"/>
          <w:szCs w:val="12"/>
        </w:rPr>
        <w:t xml:space="preserve"> Once again, they strike back with further repression. With </w:t>
      </w:r>
      <w:r>
        <w:rPr>
          <w:rFonts w:ascii="Calibri" w:hAnsi="Calibri" w:cs="Calibri"/>
          <w:b/>
          <w:bCs/>
          <w:color w:val="000000"/>
          <w:sz w:val="22"/>
          <w:u w:val="single"/>
        </w:rPr>
        <w:t xml:space="preserve">further laws against protests. </w:t>
      </w:r>
      <w:r>
        <w:rPr>
          <w:rFonts w:ascii="Calibri" w:hAnsi="Calibri" w:cs="Calibri"/>
          <w:color w:val="000000"/>
          <w:sz w:val="12"/>
          <w:szCs w:val="12"/>
        </w:rPr>
        <w:t xml:space="preserve">With further </w:t>
      </w:r>
      <w:r>
        <w:rPr>
          <w:rFonts w:ascii="Calibri" w:hAnsi="Calibri" w:cs="Calibri"/>
          <w:b/>
          <w:bCs/>
          <w:color w:val="000000"/>
          <w:sz w:val="22"/>
          <w:u w:val="single"/>
        </w:rPr>
        <w:t>commands for workers to shut up, know their place, sit down and let thousands of innocents be slaughtered just to deepen the pockets of defense contractors.</w:t>
      </w:r>
    </w:p>
    <w:p w14:paraId="38541393" w14:textId="77777777" w:rsidR="00946B03" w:rsidRDefault="00946B03" w:rsidP="00946B03">
      <w:pPr>
        <w:pStyle w:val="NormalWeb"/>
        <w:spacing w:before="240" w:beforeAutospacing="0" w:after="0" w:afterAutospacing="0"/>
      </w:pPr>
      <w:r>
        <w:rPr>
          <w:rFonts w:ascii="Calibri" w:hAnsi="Calibri" w:cs="Calibri"/>
          <w:color w:val="000000"/>
          <w:sz w:val="12"/>
          <w:szCs w:val="12"/>
        </w:rPr>
        <w:t xml:space="preserve">What this </w:t>
      </w:r>
      <w:r>
        <w:rPr>
          <w:rFonts w:ascii="Calibri" w:hAnsi="Calibri" w:cs="Calibri"/>
          <w:b/>
          <w:bCs/>
          <w:color w:val="000000"/>
          <w:sz w:val="22"/>
          <w:u w:val="single"/>
        </w:rPr>
        <w:t>widening gap tells us is clear.</w:t>
      </w:r>
      <w:r>
        <w:rPr>
          <w:rFonts w:ascii="Calibri" w:hAnsi="Calibri" w:cs="Calibri"/>
          <w:color w:val="000000"/>
          <w:sz w:val="12"/>
          <w:szCs w:val="12"/>
        </w:rPr>
        <w:t xml:space="preserve"> </w:t>
      </w:r>
      <w:r>
        <w:rPr>
          <w:rFonts w:ascii="Calibri" w:hAnsi="Calibri" w:cs="Calibri"/>
          <w:b/>
          <w:bCs/>
          <w:color w:val="000000"/>
          <w:sz w:val="22"/>
          <w:u w:val="single"/>
        </w:rPr>
        <w:t xml:space="preserve">The </w:t>
      </w:r>
      <w:r>
        <w:rPr>
          <w:rFonts w:ascii="Calibri" w:hAnsi="Calibri" w:cs="Calibri"/>
          <w:b/>
          <w:bCs/>
          <w:color w:val="000000"/>
          <w:sz w:val="22"/>
          <w:u w:val="single"/>
          <w:shd w:val="clear" w:color="auto" w:fill="00FFFF"/>
        </w:rPr>
        <w:t>bourgeoisie</w:t>
      </w:r>
      <w:r>
        <w:rPr>
          <w:rFonts w:ascii="Calibri" w:hAnsi="Calibri" w:cs="Calibri"/>
          <w:b/>
          <w:bCs/>
          <w:color w:val="000000"/>
          <w:sz w:val="22"/>
          <w:u w:val="single"/>
        </w:rPr>
        <w:t xml:space="preserve"> is </w:t>
      </w:r>
      <w:r>
        <w:rPr>
          <w:rFonts w:ascii="Calibri" w:hAnsi="Calibri" w:cs="Calibri"/>
          <w:b/>
          <w:bCs/>
          <w:color w:val="000000"/>
          <w:sz w:val="22"/>
          <w:u w:val="single"/>
          <w:shd w:val="clear" w:color="auto" w:fill="00FFFF"/>
        </w:rPr>
        <w:t>growing more reactionary</w:t>
      </w:r>
      <w:r>
        <w:rPr>
          <w:rFonts w:ascii="Calibri" w:hAnsi="Calibri" w:cs="Calibri"/>
          <w:b/>
          <w:bCs/>
          <w:color w:val="000000"/>
          <w:sz w:val="22"/>
          <w:u w:val="single"/>
        </w:rPr>
        <w:t xml:space="preserve"> and dangerous, </w:t>
      </w:r>
      <w:r>
        <w:rPr>
          <w:rFonts w:ascii="Calibri" w:hAnsi="Calibri" w:cs="Calibri"/>
          <w:b/>
          <w:bCs/>
          <w:color w:val="000000"/>
          <w:sz w:val="22"/>
          <w:u w:val="single"/>
          <w:shd w:val="clear" w:color="auto" w:fill="00FFFF"/>
        </w:rPr>
        <w:t>because</w:t>
      </w:r>
      <w:r>
        <w:rPr>
          <w:rFonts w:ascii="Calibri" w:hAnsi="Calibri" w:cs="Calibri"/>
          <w:b/>
          <w:bCs/>
          <w:color w:val="000000"/>
          <w:sz w:val="22"/>
          <w:u w:val="single"/>
        </w:rPr>
        <w:t xml:space="preserve"> it is </w:t>
      </w:r>
      <w:r>
        <w:rPr>
          <w:rFonts w:ascii="Calibri" w:hAnsi="Calibri" w:cs="Calibri"/>
          <w:b/>
          <w:bCs/>
          <w:color w:val="000000"/>
          <w:sz w:val="22"/>
          <w:u w:val="single"/>
          <w:shd w:val="clear" w:color="auto" w:fill="00FFFF"/>
        </w:rPr>
        <w:t>reacting to our movements</w:t>
      </w:r>
      <w:r>
        <w:rPr>
          <w:rFonts w:ascii="Calibri" w:hAnsi="Calibri" w:cs="Calibri"/>
          <w:b/>
          <w:bCs/>
          <w:color w:val="000000"/>
          <w:sz w:val="22"/>
          <w:u w:val="single"/>
        </w:rPr>
        <w:t>.</w:t>
      </w:r>
      <w:r>
        <w:rPr>
          <w:rFonts w:ascii="Calibri" w:hAnsi="Calibri" w:cs="Calibri"/>
          <w:color w:val="000000"/>
          <w:sz w:val="12"/>
          <w:szCs w:val="12"/>
        </w:rPr>
        <w:t xml:space="preserve"> </w:t>
      </w:r>
      <w:r>
        <w:rPr>
          <w:rFonts w:ascii="Calibri" w:hAnsi="Calibri" w:cs="Calibri"/>
          <w:b/>
          <w:bCs/>
          <w:color w:val="000000"/>
          <w:sz w:val="30"/>
          <w:szCs w:val="30"/>
          <w:u w:val="single"/>
          <w:shd w:val="clear" w:color="auto" w:fill="00FFFF"/>
        </w:rPr>
        <w:t>We are making real progress</w:t>
      </w:r>
      <w:r>
        <w:rPr>
          <w:rFonts w:ascii="Calibri" w:hAnsi="Calibri" w:cs="Calibri"/>
          <w:b/>
          <w:bCs/>
          <w:color w:val="000000"/>
          <w:sz w:val="30"/>
          <w:szCs w:val="30"/>
          <w:u w:val="single"/>
        </w:rPr>
        <w:t xml:space="preserve"> in organizing the working class, and the owning classes want to do everything they can to stop this.</w:t>
      </w:r>
      <w:r>
        <w:rPr>
          <w:rFonts w:ascii="Calibri" w:hAnsi="Calibri" w:cs="Calibri"/>
          <w:color w:val="000000"/>
          <w:sz w:val="12"/>
          <w:szCs w:val="12"/>
        </w:rPr>
        <w:t xml:space="preserve"> We are making real progress in </w:t>
      </w:r>
      <w:r>
        <w:rPr>
          <w:rFonts w:ascii="Calibri" w:hAnsi="Calibri" w:cs="Calibri"/>
          <w:b/>
          <w:bCs/>
          <w:color w:val="000000"/>
          <w:sz w:val="22"/>
          <w:u w:val="single"/>
        </w:rPr>
        <w:t xml:space="preserve">standing up to exploitation and oppression. We are making real progress in waking up, </w:t>
      </w:r>
      <w:r>
        <w:rPr>
          <w:rFonts w:ascii="Calibri" w:hAnsi="Calibri" w:cs="Calibri"/>
          <w:b/>
          <w:bCs/>
          <w:color w:val="000000"/>
          <w:sz w:val="30"/>
          <w:szCs w:val="30"/>
          <w:u w:val="single"/>
        </w:rPr>
        <w:t>after decades asleep, as a class to our position, to where we have been and where we are going.</w:t>
      </w:r>
    </w:p>
    <w:p w14:paraId="0C7FC313" w14:textId="77777777" w:rsidR="00946B03" w:rsidRDefault="00946B03" w:rsidP="00946B03">
      <w:pPr>
        <w:pStyle w:val="NormalWeb"/>
        <w:spacing w:before="240" w:beforeAutospacing="0" w:after="0" w:afterAutospacing="0"/>
      </w:pPr>
      <w:r>
        <w:rPr>
          <w:rFonts w:ascii="Calibri" w:hAnsi="Calibri" w:cs="Calibri"/>
          <w:b/>
          <w:bCs/>
          <w:color w:val="000000"/>
          <w:sz w:val="30"/>
          <w:szCs w:val="30"/>
          <w:u w:val="single"/>
        </w:rPr>
        <w:t>And where are we going?</w:t>
      </w:r>
    </w:p>
    <w:p w14:paraId="1C6B6D1F" w14:textId="77777777" w:rsidR="00946B03" w:rsidRDefault="00946B03" w:rsidP="00946B03">
      <w:pPr>
        <w:pStyle w:val="NormalWeb"/>
        <w:spacing w:before="240" w:beforeAutospacing="0" w:after="0" w:afterAutospacing="0"/>
      </w:pPr>
      <w:r>
        <w:rPr>
          <w:rFonts w:ascii="Calibri" w:hAnsi="Calibri" w:cs="Calibri"/>
          <w:b/>
          <w:bCs/>
          <w:color w:val="000000"/>
          <w:sz w:val="34"/>
          <w:szCs w:val="34"/>
          <w:u w:val="single"/>
          <w:shd w:val="clear" w:color="auto" w:fill="00FFFF"/>
        </w:rPr>
        <w:t>It is up to us</w:t>
      </w:r>
      <w:r>
        <w:rPr>
          <w:rFonts w:ascii="Calibri" w:hAnsi="Calibri" w:cs="Calibri"/>
          <w:b/>
          <w:bCs/>
          <w:color w:val="000000"/>
          <w:sz w:val="34"/>
          <w:szCs w:val="34"/>
          <w:u w:val="single"/>
        </w:rPr>
        <w:t>.</w:t>
      </w:r>
      <w:r>
        <w:rPr>
          <w:rFonts w:ascii="Calibri" w:hAnsi="Calibri" w:cs="Calibri"/>
          <w:color w:val="000000"/>
          <w:sz w:val="12"/>
          <w:szCs w:val="12"/>
        </w:rPr>
        <w:t xml:space="preserve"> </w:t>
      </w:r>
      <w:r>
        <w:rPr>
          <w:rFonts w:ascii="Calibri" w:hAnsi="Calibri" w:cs="Calibri"/>
          <w:b/>
          <w:bCs/>
          <w:color w:val="000000"/>
          <w:sz w:val="22"/>
          <w:u w:val="single"/>
        </w:rPr>
        <w:t>What 2025 means to our class is up to all of us, to every corner of the movement, every workers’ party, every labor union, every organization for the rights of oppressed peoples’ self-determination.</w:t>
      </w:r>
      <w:r>
        <w:rPr>
          <w:rFonts w:ascii="Calibri" w:hAnsi="Calibri" w:cs="Calibri"/>
          <w:color w:val="000000"/>
          <w:sz w:val="12"/>
          <w:szCs w:val="12"/>
        </w:rPr>
        <w:t xml:space="preserve"> </w:t>
      </w:r>
      <w:r>
        <w:rPr>
          <w:rFonts w:ascii="Calibri" w:hAnsi="Calibri" w:cs="Calibri"/>
          <w:b/>
          <w:bCs/>
          <w:color w:val="000000"/>
          <w:sz w:val="26"/>
          <w:szCs w:val="26"/>
          <w:u w:val="single"/>
        </w:rPr>
        <w:t>Things look so dire because we have made the biggest strides in decades and are facing the biggest pushback in as long. </w:t>
      </w:r>
    </w:p>
    <w:p w14:paraId="60460119" w14:textId="77777777" w:rsidR="00946B03" w:rsidRDefault="00946B03" w:rsidP="00946B03">
      <w:pPr>
        <w:pStyle w:val="NormalWeb"/>
        <w:spacing w:before="240" w:beforeAutospacing="0" w:after="0" w:afterAutospacing="0"/>
      </w:pPr>
      <w:r>
        <w:rPr>
          <w:rFonts w:ascii="Calibri" w:hAnsi="Calibri" w:cs="Calibri"/>
          <w:b/>
          <w:bCs/>
          <w:color w:val="000000"/>
          <w:sz w:val="22"/>
          <w:u w:val="single"/>
        </w:rPr>
        <w:t>When we unite to fight, we win!</w:t>
      </w:r>
    </w:p>
    <w:p w14:paraId="78A4F6D1" w14:textId="77777777" w:rsidR="00946B03" w:rsidRDefault="00946B03" w:rsidP="00946B03">
      <w:pPr>
        <w:pStyle w:val="NormalWeb"/>
        <w:spacing w:before="240" w:beforeAutospacing="0" w:after="0" w:afterAutospacing="0"/>
      </w:pPr>
      <w:r>
        <w:rPr>
          <w:rFonts w:ascii="Calibri" w:hAnsi="Calibri" w:cs="Calibri"/>
          <w:color w:val="000000"/>
          <w:sz w:val="12"/>
          <w:szCs w:val="12"/>
        </w:rPr>
        <w:t xml:space="preserve">The nature of the contradiction that is </w:t>
      </w:r>
      <w:r>
        <w:rPr>
          <w:rFonts w:ascii="Calibri" w:hAnsi="Calibri" w:cs="Calibri"/>
          <w:color w:val="000000"/>
          <w:sz w:val="22"/>
          <w:u w:val="single"/>
        </w:rPr>
        <w:t>class society is that our enemy class will counterattack with all its might. Contradiction is inherent in capitalist society</w:t>
      </w:r>
      <w:r>
        <w:rPr>
          <w:rFonts w:ascii="Calibri" w:hAnsi="Calibri" w:cs="Calibri"/>
          <w:color w:val="000000"/>
          <w:sz w:val="12"/>
          <w:szCs w:val="12"/>
        </w:rPr>
        <w:t xml:space="preserve">. The bourgeoisie owns the levers of power, but the </w:t>
      </w:r>
      <w:r>
        <w:rPr>
          <w:rFonts w:ascii="Calibri" w:hAnsi="Calibri" w:cs="Calibri"/>
          <w:b/>
          <w:bCs/>
          <w:color w:val="000000"/>
          <w:sz w:val="22"/>
          <w:u w:val="single"/>
        </w:rPr>
        <w:t>workers are the power.</w:t>
      </w:r>
      <w:r>
        <w:rPr>
          <w:rFonts w:ascii="Calibri" w:hAnsi="Calibri" w:cs="Calibri"/>
          <w:color w:val="000000"/>
          <w:sz w:val="12"/>
          <w:szCs w:val="12"/>
        </w:rPr>
        <w:t xml:space="preserve">  </w:t>
      </w:r>
      <w:r>
        <w:rPr>
          <w:rFonts w:ascii="Calibri" w:hAnsi="Calibri" w:cs="Calibri"/>
          <w:b/>
          <w:bCs/>
          <w:color w:val="000000"/>
          <w:sz w:val="22"/>
          <w:u w:val="single"/>
        </w:rPr>
        <w:t>Nothing in society functions without us. We have the real power in our hands, but we only have it as a class</w:t>
      </w:r>
      <w:r>
        <w:rPr>
          <w:rFonts w:ascii="Calibri" w:hAnsi="Calibri" w:cs="Calibri"/>
          <w:color w:val="000000"/>
          <w:sz w:val="12"/>
          <w:szCs w:val="12"/>
        </w:rPr>
        <w:t>. We only have it together.</w:t>
      </w:r>
    </w:p>
    <w:p w14:paraId="6B9DAEDA" w14:textId="77777777" w:rsidR="00946B03" w:rsidRDefault="00946B03" w:rsidP="00946B03">
      <w:pPr>
        <w:pStyle w:val="NormalWeb"/>
        <w:spacing w:before="240" w:beforeAutospacing="0" w:after="0" w:afterAutospacing="0"/>
      </w:pPr>
      <w:r>
        <w:rPr>
          <w:rFonts w:ascii="Calibri" w:hAnsi="Calibri" w:cs="Calibri"/>
          <w:b/>
          <w:bCs/>
          <w:color w:val="000000"/>
          <w:sz w:val="22"/>
          <w:u w:val="single"/>
          <w:shd w:val="clear" w:color="auto" w:fill="00FFFF"/>
        </w:rPr>
        <w:t>Nobody is going to do the work of organizing for us.</w:t>
      </w:r>
      <w:r>
        <w:rPr>
          <w:rFonts w:ascii="Calibri" w:hAnsi="Calibri" w:cs="Calibri"/>
          <w:b/>
          <w:bCs/>
          <w:color w:val="000000"/>
          <w:sz w:val="22"/>
          <w:u w:val="single"/>
        </w:rPr>
        <w:t xml:space="preserve"> Nobody is going to save us. </w:t>
      </w:r>
      <w:r>
        <w:rPr>
          <w:rFonts w:ascii="Calibri" w:hAnsi="Calibri" w:cs="Calibri"/>
          <w:b/>
          <w:bCs/>
          <w:color w:val="000000"/>
          <w:sz w:val="22"/>
          <w:u w:val="single"/>
          <w:shd w:val="clear" w:color="auto" w:fill="00FFFF"/>
        </w:rPr>
        <w:t>We shouldn’t depend on</w:t>
      </w:r>
      <w:r>
        <w:rPr>
          <w:rFonts w:ascii="Calibri" w:hAnsi="Calibri" w:cs="Calibri"/>
          <w:b/>
          <w:bCs/>
          <w:color w:val="000000"/>
          <w:sz w:val="22"/>
          <w:u w:val="single"/>
        </w:rPr>
        <w:t xml:space="preserve"> adventurous </w:t>
      </w:r>
      <w:r>
        <w:rPr>
          <w:rFonts w:ascii="Calibri" w:hAnsi="Calibri" w:cs="Calibri"/>
          <w:b/>
          <w:bCs/>
          <w:color w:val="000000"/>
          <w:sz w:val="22"/>
          <w:u w:val="single"/>
          <w:shd w:val="clear" w:color="auto" w:fill="00FFFF"/>
        </w:rPr>
        <w:t>individuals like Luigi</w:t>
      </w:r>
      <w:r>
        <w:rPr>
          <w:rFonts w:ascii="Calibri" w:hAnsi="Calibri" w:cs="Calibri"/>
          <w:b/>
          <w:bCs/>
          <w:color w:val="000000"/>
          <w:sz w:val="22"/>
          <w:u w:val="single"/>
        </w:rPr>
        <w:t xml:space="preserve"> Mangione to save the day</w:t>
      </w:r>
      <w:r>
        <w:rPr>
          <w:rFonts w:ascii="Calibri" w:hAnsi="Calibri" w:cs="Calibri"/>
          <w:color w:val="000000"/>
          <w:sz w:val="12"/>
          <w:szCs w:val="12"/>
        </w:rPr>
        <w:t xml:space="preserve">. </w:t>
      </w:r>
      <w:r>
        <w:rPr>
          <w:rFonts w:ascii="Calibri" w:hAnsi="Calibri" w:cs="Calibri"/>
          <w:b/>
          <w:bCs/>
          <w:color w:val="000000"/>
          <w:sz w:val="22"/>
          <w:u w:val="single"/>
          <w:shd w:val="clear" w:color="auto" w:fill="00FFFF"/>
        </w:rPr>
        <w:t>Random individual acts</w:t>
      </w:r>
      <w:r>
        <w:rPr>
          <w:rFonts w:ascii="Calibri" w:hAnsi="Calibri" w:cs="Calibri"/>
          <w:b/>
          <w:bCs/>
          <w:color w:val="000000"/>
          <w:sz w:val="22"/>
          <w:u w:val="single"/>
        </w:rPr>
        <w:t xml:space="preserve"> of violence </w:t>
      </w:r>
      <w:r>
        <w:rPr>
          <w:rFonts w:ascii="Calibri" w:hAnsi="Calibri" w:cs="Calibri"/>
          <w:b/>
          <w:bCs/>
          <w:color w:val="000000"/>
          <w:sz w:val="22"/>
          <w:u w:val="single"/>
          <w:shd w:val="clear" w:color="auto" w:fill="00FFFF"/>
        </w:rPr>
        <w:t>will not change</w:t>
      </w:r>
      <w:r>
        <w:rPr>
          <w:rFonts w:ascii="Calibri" w:hAnsi="Calibri" w:cs="Calibri"/>
          <w:b/>
          <w:bCs/>
          <w:color w:val="000000"/>
          <w:sz w:val="22"/>
          <w:u w:val="single"/>
        </w:rPr>
        <w:t xml:space="preserve"> the class character of our </w:t>
      </w:r>
      <w:r>
        <w:rPr>
          <w:rFonts w:ascii="Calibri" w:hAnsi="Calibri" w:cs="Calibri"/>
          <w:b/>
          <w:bCs/>
          <w:color w:val="000000"/>
          <w:sz w:val="22"/>
          <w:u w:val="single"/>
          <w:shd w:val="clear" w:color="auto" w:fill="00FFFF"/>
        </w:rPr>
        <w:t>society</w:t>
      </w:r>
      <w:r>
        <w:rPr>
          <w:rFonts w:ascii="Calibri" w:hAnsi="Calibri" w:cs="Calibri"/>
          <w:b/>
          <w:bCs/>
          <w:color w:val="000000"/>
          <w:sz w:val="22"/>
          <w:u w:val="single"/>
        </w:rPr>
        <w:t>, but will rather provoke a further reaction of repression from the ruling classes without any structural benefit whatsoever. </w:t>
      </w:r>
    </w:p>
    <w:p w14:paraId="1B49D5DC" w14:textId="77777777" w:rsidR="00946B03" w:rsidRPr="00CF3E80" w:rsidRDefault="00946B03" w:rsidP="00946B03">
      <w:r>
        <w:rPr>
          <w:b/>
          <w:bCs/>
          <w:color w:val="000000"/>
          <w:sz w:val="26"/>
          <w:szCs w:val="26"/>
          <w:u w:val="single"/>
        </w:rPr>
        <w:t xml:space="preserve">The </w:t>
      </w:r>
      <w:r>
        <w:rPr>
          <w:b/>
          <w:bCs/>
          <w:color w:val="000000"/>
          <w:sz w:val="26"/>
          <w:szCs w:val="26"/>
          <w:u w:val="single"/>
          <w:shd w:val="clear" w:color="auto" w:fill="00FFFF"/>
        </w:rPr>
        <w:t>same is true of unguided, unprincipled political action</w:t>
      </w:r>
      <w:r>
        <w:rPr>
          <w:color w:val="000000"/>
          <w:sz w:val="12"/>
          <w:szCs w:val="12"/>
        </w:rPr>
        <w:t xml:space="preserve">. Without an understanding of political theory of where our movement comes from, </w:t>
      </w:r>
      <w:r>
        <w:rPr>
          <w:color w:val="000000"/>
          <w:u w:val="single"/>
        </w:rPr>
        <w:t>we are blindly fumbling in the dark.</w:t>
      </w:r>
      <w:r>
        <w:rPr>
          <w:color w:val="000000"/>
          <w:sz w:val="12"/>
          <w:szCs w:val="12"/>
        </w:rPr>
        <w:t xml:space="preserve"> Again, we will get the reaction of repression without any benefit.</w:t>
      </w:r>
    </w:p>
    <w:p w14:paraId="7A9E2BB7" w14:textId="77777777" w:rsidR="00946B03" w:rsidRPr="00016C1E" w:rsidRDefault="00946B03" w:rsidP="00946B03">
      <w:pPr>
        <w:pStyle w:val="Heading4"/>
      </w:pPr>
      <w:r>
        <w:t xml:space="preserve">Localized politics </w:t>
      </w:r>
      <w:r>
        <w:rPr>
          <w:u w:val="single"/>
        </w:rPr>
        <w:t>disempowers</w:t>
      </w:r>
      <w:r>
        <w:t xml:space="preserve"> resistance and makes the 1AC fail.  </w:t>
      </w:r>
    </w:p>
    <w:p w14:paraId="210000AC" w14:textId="77777777" w:rsidR="00946B03" w:rsidRPr="00FA1AA0" w:rsidRDefault="00946B03" w:rsidP="00946B03">
      <w:r w:rsidRPr="00FA1AA0">
        <w:rPr>
          <w:rStyle w:val="Style13ptBold"/>
        </w:rPr>
        <w:t>Hester 17</w:t>
      </w:r>
      <w:r w:rsidRPr="00FA1AA0">
        <w:br/>
      </w:r>
      <w:r w:rsidRPr="00FA1AA0">
        <w:rPr>
          <w:sz w:val="16"/>
        </w:rPr>
        <w:t xml:space="preserve">(Helen Hester is Associate Professor of Media and Communication at the University of West London. Her research interests include technofeminism, sexuality studies, and theories of social reproduction. She is a member of the international feminist collective Laboria Cuboniks. “Promethean Labors and Domestic Realism” 25 September 2017 </w:t>
      </w:r>
      <w:hyperlink r:id="rId12" w:history="1">
        <w:r w:rsidRPr="00FA1AA0">
          <w:rPr>
            <w:rStyle w:val="Hyperlink"/>
            <w:sz w:val="16"/>
          </w:rPr>
          <w:t>http://www.e-flux.com/architecture/artificial-labor/140680/promethean-labors-and-domestic-realism/</w:t>
        </w:r>
      </w:hyperlink>
      <w:r w:rsidRPr="00FA1AA0">
        <w:rPr>
          <w:sz w:val="16"/>
        </w:rPr>
        <w:t xml:space="preserve"> </w:t>
      </w:r>
      <w:r>
        <w:rPr>
          <w:sz w:val="16"/>
        </w:rPr>
        <w:t>r</w:t>
      </w:r>
      <w:r w:rsidRPr="00FA1AA0">
        <w:rPr>
          <w:sz w:val="16"/>
        </w:rPr>
        <w:t>Vs)</w:t>
      </w:r>
    </w:p>
    <w:p w14:paraId="18267D42" w14:textId="77777777" w:rsidR="00946B03" w:rsidRDefault="00946B03" w:rsidP="00946B03">
      <w:pPr>
        <w:rPr>
          <w:sz w:val="16"/>
        </w:rPr>
      </w:pPr>
      <w:r w:rsidRPr="00FA1AA0">
        <w:rPr>
          <w:sz w:val="16"/>
        </w:rPr>
        <w:t xml:space="preserve">There has been an excess of modesty in the feminist agendas of recent decades. Carol A. </w:t>
      </w:r>
      <w:r w:rsidRPr="00FA1AA0">
        <w:rPr>
          <w:rStyle w:val="StyleUnderline"/>
        </w:rPr>
        <w:t xml:space="preserve">Stabile is amongst those who have been critical of an absence of systemic thinking within postmodern feminisms, remarking upon </w:t>
      </w:r>
      <w:r w:rsidRPr="00484031">
        <w:rPr>
          <w:rStyle w:val="StyleUnderline"/>
        </w:rPr>
        <w:t>a “growing emphasis on fragmentations and single-issue politics.</w:t>
      </w:r>
      <w:r w:rsidRPr="00FA1AA0">
        <w:rPr>
          <w:rStyle w:val="StyleUnderline"/>
        </w:rPr>
        <w:t>”</w:t>
      </w:r>
      <w:r w:rsidRPr="00FA1AA0">
        <w:rPr>
          <w:sz w:val="16"/>
        </w:rPr>
        <w:t xml:space="preserve">1 </w:t>
      </w:r>
      <w:r w:rsidRPr="00FA1AA0">
        <w:rPr>
          <w:rStyle w:val="StyleUnderline"/>
        </w:rPr>
        <w:t xml:space="preserve">Stabile dismisses this kind of thinking which, </w:t>
      </w:r>
      <w:r w:rsidRPr="00484031">
        <w:rPr>
          <w:rStyle w:val="StyleUnderline"/>
        </w:rPr>
        <w:t>in</w:t>
      </w:r>
      <w:r w:rsidRPr="00FA1AA0">
        <w:rPr>
          <w:rStyle w:val="StyleUnderline"/>
        </w:rPr>
        <w:t xml:space="preserve"> “so resolutely </w:t>
      </w:r>
      <w:r w:rsidRPr="00484031">
        <w:rPr>
          <w:rStyle w:val="StyleUnderline"/>
        </w:rPr>
        <w:t>avoiding ‘totalizing’</w:t>
      </w:r>
      <w:r w:rsidRPr="00FA1AA0">
        <w:rPr>
          <w:sz w:val="16"/>
        </w:rPr>
        <w:t xml:space="preserve">—the bête noire of contemporary critical theory—[…] </w:t>
      </w:r>
      <w:r w:rsidRPr="00FA1AA0">
        <w:rPr>
          <w:rStyle w:val="StyleUnderline"/>
        </w:rPr>
        <w:t xml:space="preserve">ignores or </w:t>
      </w:r>
      <w:r w:rsidRPr="00484031">
        <w:rPr>
          <w:rStyle w:val="StyleUnderline"/>
        </w:rPr>
        <w:t>jettisons a structural analysis of capitalism</w:t>
      </w:r>
      <w:r w:rsidRPr="00FA1AA0">
        <w:rPr>
          <w:rStyle w:val="StyleUnderline"/>
        </w:rPr>
        <w:t>.”</w:t>
      </w:r>
      <w:r w:rsidRPr="00FA1AA0">
        <w:rPr>
          <w:sz w:val="16"/>
        </w:rPr>
        <w:t xml:space="preserve">2 </w:t>
      </w:r>
      <w:r w:rsidRPr="00484031">
        <w:rPr>
          <w:rStyle w:val="StyleUnderline"/>
        </w:rPr>
        <w:t>The difference in scope</w:t>
      </w:r>
      <w:r w:rsidRPr="00FA1AA0">
        <w:rPr>
          <w:rStyle w:val="StyleUnderline"/>
        </w:rPr>
        <w:t xml:space="preserve"> and scale </w:t>
      </w:r>
      <w:r w:rsidRPr="00786F2D">
        <w:rPr>
          <w:rStyle w:val="StyleUnderline"/>
        </w:rPr>
        <w:t xml:space="preserve">between that which is being opposed and the strategies being used to oppose it </w:t>
      </w:r>
      <w:r w:rsidRPr="00484031">
        <w:rPr>
          <w:rStyle w:val="StyleUnderline"/>
        </w:rPr>
        <w:t>is generative of</w:t>
      </w:r>
      <w:r w:rsidRPr="00FA1AA0">
        <w:rPr>
          <w:rStyle w:val="StyleUnderline"/>
        </w:rPr>
        <w:t xml:space="preserve"> a sense of </w:t>
      </w:r>
      <w:r w:rsidRPr="00484031">
        <w:rPr>
          <w:rStyle w:val="StyleUnderline"/>
        </w:rPr>
        <w:t xml:space="preserve">disempowerment. </w:t>
      </w:r>
      <w:r w:rsidRPr="00FA1AA0">
        <w:rPr>
          <w:sz w:val="16"/>
        </w:rPr>
        <w:t xml:space="preserve">On the one hand, Stabile argues, </w:t>
      </w:r>
      <w:r w:rsidRPr="00FA1AA0">
        <w:rPr>
          <w:rStyle w:val="StyleUnderline"/>
        </w:rPr>
        <w:t>postmodern social theorists “accept the systemic nature of capitalism, as made visible in its consolidation of power and its global expansion</w:t>
      </w:r>
      <w:r w:rsidRPr="00FA1AA0">
        <w:rPr>
          <w:sz w:val="16"/>
        </w:rPr>
        <w:t xml:space="preserve"> </w:t>
      </w:r>
      <w:r w:rsidRPr="00786F2D">
        <w:rPr>
          <w:sz w:val="16"/>
        </w:rPr>
        <w:t xml:space="preserve">[…] </w:t>
      </w:r>
      <w:r w:rsidRPr="00786F2D">
        <w:rPr>
          <w:rStyle w:val="StyleUnderline"/>
        </w:rPr>
        <w:t xml:space="preserve">Capitalism’s power as a system is therefore identified and named as a totality”; on the other hand, these </w:t>
      </w:r>
      <w:r w:rsidRPr="00484031">
        <w:rPr>
          <w:rStyle w:val="StyleUnderline"/>
        </w:rPr>
        <w:t xml:space="preserve">theorists “celebrate local, fragmented, or partial forms of knowledge </w:t>
      </w:r>
      <w:r w:rsidRPr="00786F2D">
        <w:rPr>
          <w:rStyle w:val="StyleUnderline"/>
        </w:rPr>
        <w:t xml:space="preserve">as the only forms of knowledge available” </w:t>
      </w:r>
      <w:r w:rsidRPr="00484031">
        <w:rPr>
          <w:rStyle w:val="StyleUnderline"/>
        </w:rPr>
        <w:t>and criticize big-picture</w:t>
      </w:r>
      <w:r w:rsidRPr="00FA1AA0">
        <w:rPr>
          <w:rStyle w:val="StyleUnderline"/>
        </w:rPr>
        <w:t xml:space="preserve"> speculative </w:t>
      </w:r>
      <w:r w:rsidRPr="00484031">
        <w:rPr>
          <w:rStyle w:val="StyleUnderline"/>
        </w:rPr>
        <w:t xml:space="preserve">thinking for its potentially oppressive </w:t>
      </w:r>
      <w:r w:rsidRPr="00FA1AA0">
        <w:rPr>
          <w:rStyle w:val="StyleUnderline"/>
        </w:rPr>
        <w:t xml:space="preserve">tendencies or </w:t>
      </w:r>
      <w:r w:rsidRPr="00484031">
        <w:rPr>
          <w:rStyle w:val="StyleUnderline"/>
        </w:rPr>
        <w:t>applications.</w:t>
      </w:r>
      <w:r w:rsidRPr="00FA1AA0">
        <w:rPr>
          <w:sz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sidRPr="00FA1AA0">
        <w:rPr>
          <w:rStyle w:val="StyleUnderline"/>
        </w:rPr>
        <w:t>The legacies of this kind of political theorizing</w:t>
      </w:r>
      <w:r w:rsidRPr="00FA1AA0">
        <w:rPr>
          <w:sz w:val="16"/>
        </w:rPr>
        <w:t>—legacies some might describe as “folk political”—</w:t>
      </w:r>
      <w:r w:rsidRPr="00FA1AA0">
        <w:rPr>
          <w:rStyle w:val="StyleUnderline"/>
        </w:rPr>
        <w:t>are still being felt today, and continue to shape the perceived horizons of possibility for progressive projects.</w:t>
      </w:r>
      <w:r w:rsidRPr="00FA1AA0">
        <w:rPr>
          <w:sz w:val="16"/>
        </w:rPr>
        <w:t xml:space="preserve">5 Yet </w:t>
      </w:r>
      <w:r w:rsidRPr="00FA1AA0">
        <w:rPr>
          <w:rStyle w:val="StyleUnderline"/>
        </w:rPr>
        <w:t>these projects</w:t>
      </w:r>
      <w:r w:rsidRPr="00FA1AA0">
        <w:rPr>
          <w:sz w:val="16"/>
        </w:rPr>
        <w:t xml:space="preserve">, which are frequently valuable, necessary, and effective on their own terms, </w:t>
      </w:r>
      <w:r w:rsidRPr="00FA1AA0">
        <w:rPr>
          <w:rStyle w:val="StyleUnderline"/>
        </w:rPr>
        <w:t xml:space="preserve">are not sufficient as ends in themselves. </w:t>
      </w:r>
      <w:r w:rsidRPr="00FA1AA0">
        <w:rPr>
          <w:sz w:val="16"/>
        </w:rPr>
        <w:t xml:space="preserve">To the extent that they are conceptualized in detachment from an ecology of other interventions, </w:t>
      </w:r>
      <w:r w:rsidRPr="00FA1AA0">
        <w:rPr>
          <w:rStyle w:val="StyleUnderline"/>
        </w:rPr>
        <w:t xml:space="preserve">operating via a diversity of means and across a variety of scales, </w:t>
      </w:r>
      <w:r w:rsidRPr="00484031">
        <w:rPr>
          <w:rStyle w:val="StyleUnderline"/>
        </w:rPr>
        <w:t>they cannot serve as a suitable basis for any politics seeking to contest t</w:t>
      </w:r>
      <w:r w:rsidRPr="00FA1AA0">
        <w:rPr>
          <w:rStyle w:val="StyleUnderline"/>
        </w:rPr>
        <w:t xml:space="preserve">he imaginaries of the right or to contend with </w:t>
      </w:r>
      <w:r w:rsidRPr="00484031">
        <w:rPr>
          <w:rStyle w:val="StyleUnderline"/>
        </w:rPr>
        <w:t>the expansive hegemonic project of neoliberal capitalism.</w:t>
      </w:r>
      <w:r w:rsidRPr="00FA1AA0">
        <w:rPr>
          <w:rStyle w:val="StyleUnderline"/>
        </w:rPr>
        <w:t xml:space="preserve"> </w:t>
      </w:r>
      <w:r w:rsidRPr="00FA1AA0">
        <w:rPr>
          <w:sz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sidRPr="00FA1AA0">
        <w:rPr>
          <w:rStyle w:val="StyleUnderline"/>
        </w:rPr>
        <w:t xml:space="preserve"> politics based around the ideas that “the local is ethical, simpler is better, the organic is healthy, permanence is oppressive, and progress is over” is not always the best weapon in an attempt to contend with the complex technomaterial conditions of the world as it stands.</w:t>
      </w:r>
      <w:r w:rsidRPr="00FA1AA0">
        <w:rPr>
          <w:sz w:val="16"/>
        </w:rPr>
        <w:t xml:space="preserve">7 </w:t>
      </w:r>
      <w:r w:rsidRPr="00484031">
        <w:rPr>
          <w:rStyle w:val="StyleUnderline"/>
        </w:rPr>
        <w:t>There is a persistent kind of abstraction anxiety hanging over progressive politics</w:t>
      </w:r>
      <w:r w:rsidRPr="00FA1AA0">
        <w:rPr>
          <w:rStyle w:val="StyleUnderline"/>
        </w:rPr>
        <w:t>; an anxiety that haunts a contemporary leftist feminism still unwilling or unable to critically reappraise the tendencies</w:t>
      </w:r>
      <w:r w:rsidRPr="00FA1AA0">
        <w:rPr>
          <w:sz w:val="16"/>
        </w:rPr>
        <w:t xml:space="preserve"> that Stabile identified in the 90s. Recently, however, </w:t>
      </w:r>
      <w:r w:rsidRPr="00484031">
        <w:rPr>
          <w:rStyle w:val="StyleUnderline"/>
        </w:rPr>
        <w:t>a renewed appetite for ambitious and future-oriented emancipatory politics has begun to make itself felt</w:t>
      </w:r>
      <w:r w:rsidRPr="00FA1AA0">
        <w:rPr>
          <w:rStyle w:val="StyleUnderline"/>
        </w:rPr>
        <w:t xml:space="preserve"> at the fringes of the left—and indeed, to gather momentum and popular support more broadly</w:t>
      </w:r>
      <w:r w:rsidRPr="00FA1AA0">
        <w:rPr>
          <w:sz w:val="16"/>
        </w:rPr>
        <w:t xml:space="preserve">.8 Perhaps </w:t>
      </w:r>
      <w:r w:rsidRPr="00FA1AA0">
        <w:rPr>
          <w:rStyle w:val="StyleUnderline"/>
        </w:rPr>
        <w:t xml:space="preserve">the most remarkable example of this tendency within philosophically-inflected political theory circles has been </w:t>
      </w:r>
      <w:r w:rsidRPr="00484031">
        <w:rPr>
          <w:rStyle w:val="StyleUnderline"/>
        </w:rPr>
        <w:t>accelerationism,</w:t>
      </w:r>
      <w:r w:rsidRPr="00FA1AA0">
        <w:rPr>
          <w:rStyle w:val="StyleUnderline"/>
        </w:rPr>
        <w:t xml:space="preserve"> with its </w:t>
      </w:r>
      <w:r w:rsidRPr="00484031">
        <w:rPr>
          <w:rStyle w:val="StyleUnderline"/>
        </w:rPr>
        <w:t>calls to build an “intellectual infrastructure” capable of “creating a new ideology, economic and social models,</w:t>
      </w:r>
      <w:r w:rsidRPr="00FA1AA0">
        <w:rPr>
          <w:rStyle w:val="StyleUnderline"/>
        </w:rPr>
        <w:t xml:space="preserve"> and a vision of the good to replace and surpass the emaciated ideals that rule our world today.”</w:t>
      </w:r>
      <w:r w:rsidRPr="00FA1AA0">
        <w:rPr>
          <w:sz w:val="16"/>
        </w:rPr>
        <w:t xml:space="preserve">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“Prometheanism” could be defined as “technology for humans to overcome natural limit.”10 Peter </w:t>
      </w:r>
      <w:r w:rsidRPr="00FA1AA0">
        <w:rPr>
          <w:rStyle w:val="StyleUnderline"/>
        </w:rPr>
        <w:t xml:space="preserve">Wolfendale, meanwhile, sees it as a “politics of intervention”—one that starts from the insistence that </w:t>
      </w:r>
      <w:r w:rsidRPr="00786F2D">
        <w:rPr>
          <w:rStyle w:val="StyleUnderline"/>
        </w:rPr>
        <w:t>nothing be exempted in advance from the enactment of re/visionary processes</w:t>
      </w:r>
      <w:r w:rsidRPr="00FA1AA0">
        <w:rPr>
          <w:rStyle w:val="StyleUnderline"/>
        </w:rPr>
        <w:t>.</w:t>
      </w:r>
      <w:r w:rsidRPr="00FA1AA0">
        <w:rPr>
          <w:sz w:val="16"/>
        </w:rPr>
        <w:t>11</w:t>
      </w:r>
    </w:p>
    <w:p w14:paraId="17A01E5A" w14:textId="77777777" w:rsidR="00946B03" w:rsidRPr="000075B3" w:rsidRDefault="00946B03" w:rsidP="00946B03"/>
    <w:p w14:paraId="74B92035" w14:textId="77777777" w:rsidR="00946B03" w:rsidRDefault="00946B03" w:rsidP="00946B03">
      <w:pPr>
        <w:pStyle w:val="Heading4"/>
        <w:rPr>
          <w:rFonts w:cs="Times New Roman"/>
        </w:rPr>
      </w:pPr>
      <w:r>
        <w:rPr>
          <w:rFonts w:cs="Times New Roman"/>
        </w:rPr>
        <w:t xml:space="preserve">The 1AC advocates for study without an end-goal – that treats studying as “political” which means state crackdown strategies always win. </w:t>
      </w:r>
    </w:p>
    <w:p w14:paraId="7D159653" w14:textId="77777777" w:rsidR="00946B03" w:rsidRDefault="00946B03" w:rsidP="00946B03">
      <w:r>
        <w:rPr>
          <w:rStyle w:val="Style13ptBold"/>
        </w:rPr>
        <w:t>Ford 17</w:t>
      </w:r>
      <w:r>
        <w:br/>
      </w:r>
      <w:r>
        <w:rPr>
          <w:sz w:val="16"/>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w:t>
      </w:r>
    </w:p>
    <w:p w14:paraId="4034DEC5" w14:textId="77777777" w:rsidR="00946B03" w:rsidRDefault="00946B03" w:rsidP="00946B03">
      <w:pPr>
        <w:rPr>
          <w:rStyle w:val="StyleUnderline"/>
        </w:rPr>
      </w:pPr>
      <w:r>
        <w:rPr>
          <w:rStyle w:val="StyleUnderline"/>
        </w:rPr>
        <w:t>Studying is</w:t>
      </w:r>
      <w:r>
        <w:rPr>
          <w:sz w:val="16"/>
        </w:rPr>
        <w:t xml:space="preserve">, like the crowd event, a beautiful moment of encounter, </w:t>
      </w:r>
      <w:r>
        <w:rPr>
          <w:rStyle w:val="StyleUnderline"/>
        </w:rPr>
        <w:t>the opening up of the possible</w:t>
      </w:r>
      <w:r>
        <w:rPr>
          <w:sz w:val="16"/>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484031">
        <w:rPr>
          <w:rStyle w:val="StyleUnderline"/>
        </w:rPr>
        <w:t>studying isn’t politics, it is only the occasion for politics</w:t>
      </w:r>
      <w:r>
        <w:rPr>
          <w:rStyle w:val="StyleUnderline"/>
        </w:rPr>
        <w:t xml:space="preserve">, a necessary but insufficient educational logic for the struggle against capitalist production relations and for the common. Without something more, </w:t>
      </w:r>
      <w:r w:rsidRPr="00484031">
        <w:rPr>
          <w:rStyle w:val="StyleUnderline"/>
        </w:rPr>
        <w:t>studying can retreat from impotentiality into impotence, and</w:t>
      </w:r>
      <w:r>
        <w:rPr>
          <w:rStyle w:val="StyleUnderline"/>
        </w:rPr>
        <w:t xml:space="preserve">, on the other hand, </w:t>
      </w:r>
      <w:r w:rsidRPr="00484031">
        <w:rPr>
          <w:rStyle w:val="Emphasis"/>
        </w:rPr>
        <w:t>it can be actualized into something reactionary</w:t>
      </w:r>
      <w:r>
        <w:rPr>
          <w:rStyle w:val="Emphasis"/>
        </w:rPr>
        <w:t>.</w:t>
      </w:r>
      <w:r>
        <w:rPr>
          <w:sz w:val="16"/>
        </w:rPr>
        <w:t xml:space="preserve"> To illustrate these possibilities, I will turn to two examples. The first example is of studying as hacking, when one takes some thing or process, enters into and disrupts it. </w:t>
      </w:r>
      <w:r>
        <w:rPr>
          <w:rStyle w:val="StyleUnderline"/>
        </w:rPr>
        <w:t>Hacking is an intervention that directs something toward other ends and uses, detaching it from its attachments to other objects and processes, potentially opening it up to the unforeseen and unforeseeable.</w:t>
      </w:r>
      <w:r>
        <w:rPr>
          <w:sz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Pr>
          <w:rStyle w:val="StyleUnderline"/>
        </w:rPr>
        <w:t xml:space="preserve">Anonymous’ very mode of organization is subversive in that anyone can join. </w:t>
      </w:r>
      <w:r>
        <w:rPr>
          <w:sz w:val="16"/>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Pr>
          <w:rStyle w:val="StyleUnderlin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Pr>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Pr>
          <w:rStyle w:val="StyleUnderline"/>
        </w:rPr>
        <w:t>Ghost Squad</w:t>
      </w:r>
      <w:r>
        <w:rPr>
          <w:sz w:val="16"/>
        </w:rPr>
        <w:t xml:space="preserve">, which </w:t>
      </w:r>
      <w:r>
        <w:rPr>
          <w:rStyle w:val="StyleUnderline"/>
        </w:rPr>
        <w:t>shut down the official website of th</w:t>
      </w:r>
      <w:r>
        <w:rPr>
          <w:sz w:val="16"/>
        </w:rPr>
        <w:t xml:space="preserve">e Loyal White Knights of the </w:t>
      </w:r>
      <w:r>
        <w:rPr>
          <w:rStyle w:val="StyleUnderline"/>
        </w:rPr>
        <w:t>Ku Klux Klan and the next week attacked the website of Black Lives Matter</w:t>
      </w:r>
      <w:r>
        <w:rPr>
          <w:sz w:val="16"/>
        </w:rPr>
        <w:t xml:space="preserve"> (before tweeting, ‘All lives matter!’). Regardless of one’s position on these issues, conflicts, nation-states, and so on, it is clear from these few examples that </w:t>
      </w:r>
      <w:r>
        <w:rPr>
          <w:rStyle w:val="StyleUnderline"/>
        </w:rPr>
        <w:t>hacking doesn’t have a politics and that, as an act of studying, it is not inherently against capitalist production relations.</w:t>
      </w:r>
      <w:r>
        <w:rPr>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Pr>
          <w:rStyle w:val="StyleUnderline"/>
        </w:rPr>
        <w:t xml:space="preserve">Lewis celebrates </w:t>
      </w:r>
      <w:r w:rsidRPr="00484031">
        <w:rPr>
          <w:rStyle w:val="StyleUnderline"/>
        </w:rPr>
        <w:t>the beginning stage of Occupy</w:t>
      </w:r>
      <w:r>
        <w:rPr>
          <w:rStyle w:val="StyleUnderline"/>
        </w:rPr>
        <w:t xml:space="preserve"> Wall Street </w:t>
      </w:r>
      <w:r w:rsidRPr="00484031">
        <w:rPr>
          <w:rStyle w:val="StyleUnderline"/>
        </w:rPr>
        <w:t>as a form of collective, public studying</w:t>
      </w:r>
      <w:r>
        <w:rPr>
          <w:rStyle w:val="StyleUnderline"/>
        </w:rPr>
        <w:t xml:space="preserve">, especially </w:t>
      </w:r>
      <w:r w:rsidRPr="00484031">
        <w:rPr>
          <w:rStyle w:val="StyleUnderline"/>
        </w:rPr>
        <w:t>in its absence of concrete demands</w:t>
      </w:r>
      <w:r>
        <w:rPr>
          <w:rStyle w:val="StyleUnderline"/>
        </w:rPr>
        <w:t>.</w:t>
      </w:r>
      <w:r>
        <w:rPr>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Pr>
          <w:rStyle w:val="StyleUnderline"/>
        </w:rPr>
        <w:t>Rather than actualize political polemics and demands</w:t>
      </w:r>
      <w:r>
        <w:rPr>
          <w:sz w:val="16"/>
        </w:rPr>
        <w:t xml:space="preserve">, articulating them into proposals that could then be evaluated, occupiers produced a rupture within the received order of political struggle. The </w:t>
      </w:r>
      <w:r>
        <w:rPr>
          <w:rStyle w:val="StyleUnderline"/>
        </w:rPr>
        <w:t>occupation actively resisted the drive to achieve results and instead conducted an ongoing study of politics, suspending the pursuit of measureable outcomes; engaging in protest as not protest.</w:t>
      </w:r>
      <w:r>
        <w:rPr>
          <w:sz w:val="16"/>
        </w:rPr>
        <w:t xml:space="preserve"> As a result, </w:t>
      </w:r>
      <w:r>
        <w:rPr>
          <w:rStyle w:val="StyleUnderline"/>
        </w:rPr>
        <w:t>efforts to grade Occupy falter, for there were no pre-established criteria with which to evaluate it.</w:t>
      </w:r>
      <w:r>
        <w:rPr>
          <w:sz w:val="16"/>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484031">
        <w:rPr>
          <w:rStyle w:val="StyleUnderline"/>
        </w:rPr>
        <w:t>A major problem with this ongoing collective stud</w:t>
      </w:r>
      <w:r>
        <w:rPr>
          <w:rStyle w:val="StyleUnderline"/>
        </w:rPr>
        <w:t>y</w:t>
      </w:r>
      <w:r>
        <w:rPr>
          <w:sz w:val="16"/>
        </w:rPr>
        <w:t xml:space="preserve">, however, </w:t>
      </w:r>
      <w:r w:rsidRPr="00484031">
        <w:rPr>
          <w:rStyle w:val="StyleUnderline"/>
        </w:rPr>
        <w:t>is that there was nothing to defend it</w:t>
      </w:r>
      <w:r>
        <w:rPr>
          <w:rStyle w:val="StyleUnderline"/>
        </w:rPr>
        <w:t xml:space="preserve"> or to sustain it. </w:t>
      </w:r>
      <w:r w:rsidRPr="00484031">
        <w:rPr>
          <w:rStyle w:val="StyleUnderline"/>
        </w:rPr>
        <w:t>Capital and its state weren’t studying, but were</w:t>
      </w:r>
      <w:r>
        <w:rPr>
          <w:rStyle w:val="StyleUnderline"/>
        </w:rPr>
        <w:t xml:space="preserve"> rather </w:t>
      </w:r>
      <w:r w:rsidRPr="00484031">
        <w:rPr>
          <w:rStyle w:val="StyleUnderline"/>
        </w:rPr>
        <w:t>gearing up to unleash a wave of repression</w:t>
      </w:r>
      <w:r>
        <w:rPr>
          <w:rStyle w:val="StyleUnderline"/>
        </w:rPr>
        <w:t xml:space="preserve"> that would eventually undo the occupation.</w:t>
      </w:r>
      <w:r>
        <w:rPr>
          <w:sz w:val="16"/>
        </w:rPr>
        <w:t xml:space="preserve"> The Partnership for Civil Justice Fund has released several sets of documents obtained through Freedom of Information Act requests that detail </w:t>
      </w:r>
      <w:r>
        <w:rPr>
          <w:rStyle w:val="StyleUnderline"/>
        </w:rPr>
        <w:t xml:space="preserve">the dense network of surveillance and </w:t>
      </w:r>
      <w:r w:rsidRPr="00484031">
        <w:rPr>
          <w:rStyle w:val="StyleUnderline"/>
        </w:rPr>
        <w:t>repressive efforts</w:t>
      </w:r>
      <w:r>
        <w:rPr>
          <w:rStyle w:val="StyleUnderline"/>
        </w:rPr>
        <w:t xml:space="preserve"> that </w:t>
      </w:r>
      <w:r w:rsidRPr="00484031">
        <w:rPr>
          <w:rStyle w:val="StyleUnderline"/>
        </w:rPr>
        <w:t xml:space="preserve">included </w:t>
      </w:r>
      <w:r>
        <w:rPr>
          <w:rStyle w:val="StyleUnderline"/>
        </w:rPr>
        <w:t xml:space="preserve">offices of </w:t>
      </w:r>
      <w:r w:rsidRPr="00484031">
        <w:rPr>
          <w:rStyle w:val="StyleUnderline"/>
        </w:rPr>
        <w:t>the F</w:t>
      </w:r>
      <w:r>
        <w:rPr>
          <w:sz w:val="16"/>
        </w:rPr>
        <w:t xml:space="preserve">ederal </w:t>
      </w:r>
      <w:r w:rsidRPr="00484031">
        <w:rPr>
          <w:rStyle w:val="StyleUnderline"/>
        </w:rPr>
        <w:t>B</w:t>
      </w:r>
      <w:r>
        <w:rPr>
          <w:sz w:val="16"/>
        </w:rPr>
        <w:t xml:space="preserve">ureau of </w:t>
      </w:r>
      <w:r w:rsidRPr="00484031">
        <w:rPr>
          <w:rStyle w:val="StyleUnderline"/>
        </w:rPr>
        <w:t>I</w:t>
      </w:r>
      <w:r>
        <w:rPr>
          <w:sz w:val="16"/>
        </w:rPr>
        <w:t xml:space="preserve">nvestigation, the Department of </w:t>
      </w:r>
      <w:r w:rsidRPr="00484031">
        <w:rPr>
          <w:rStyle w:val="StyleUnderline"/>
        </w:rPr>
        <w:t>Homeland Security, the</w:t>
      </w:r>
      <w:r>
        <w:rPr>
          <w:sz w:val="16"/>
        </w:rPr>
        <w:t xml:space="preserve"> New York </w:t>
      </w:r>
      <w:r w:rsidRPr="00484031">
        <w:rPr>
          <w:rStyle w:val="StyleUnderline"/>
        </w:rPr>
        <w:t>Stock Exchange</w:t>
      </w:r>
      <w:r>
        <w:rPr>
          <w:rStyle w:val="StyleUnderline"/>
        </w:rPr>
        <w:t xml:space="preserve">, the Federal Reserve, </w:t>
      </w:r>
      <w:r w:rsidRPr="00484031">
        <w:rPr>
          <w:rStyle w:val="StyleUnderline"/>
        </w:rPr>
        <w:t>universities</w:t>
      </w:r>
      <w:r>
        <w:rPr>
          <w:rStyle w:val="StyleUnderline"/>
        </w:rPr>
        <w:t xml:space="preserve"> and colleges, major </w:t>
      </w:r>
      <w:r w:rsidRPr="00484031">
        <w:rPr>
          <w:rStyle w:val="StyleUnderline"/>
        </w:rPr>
        <w:t>corporations</w:t>
      </w:r>
      <w:r>
        <w:rPr>
          <w:rStyle w:val="StyleUnderline"/>
        </w:rPr>
        <w:t xml:space="preserve">, local </w:t>
      </w:r>
      <w:r w:rsidRPr="00484031">
        <w:rPr>
          <w:rStyle w:val="StyleUnderline"/>
        </w:rPr>
        <w:t>police</w:t>
      </w:r>
      <w:r>
        <w:rPr>
          <w:rStyle w:val="StyleUnderline"/>
        </w:rPr>
        <w:t xml:space="preserve"> forces, and </w:t>
      </w:r>
      <w:r w:rsidRPr="00484031">
        <w:rPr>
          <w:rStyle w:val="StyleUnderline"/>
        </w:rPr>
        <w:t>local governments</w:t>
      </w:r>
      <w:r>
        <w:rPr>
          <w:rStyle w:val="StyleUnderline"/>
        </w:rPr>
        <w:t>,</w:t>
      </w:r>
      <w:r>
        <w:rPr>
          <w:sz w:val="16"/>
        </w:rPr>
        <w:t xml:space="preserve"> as well as the Bureau of Alcohol, Tobacco, and Firearms and the US Marshals Service (Partnership for Civil Justice Fund, 2012, 2016). In this case, </w:t>
      </w:r>
      <w:r w:rsidRPr="00484031">
        <w:rPr>
          <w:rStyle w:val="Emphasis"/>
        </w:rPr>
        <w:t>repression opened the door to reabsorption</w:t>
      </w:r>
      <w:r>
        <w:rPr>
          <w:rStyle w:val="StyleUnderline"/>
        </w:rPr>
        <w:t xml:space="preserve">, as many </w:t>
      </w:r>
      <w:r w:rsidRPr="00484031">
        <w:rPr>
          <w:rStyle w:val="StyleUnderline"/>
        </w:rPr>
        <w:t>Occupiers entered the non-profit industrial complex, or</w:t>
      </w:r>
      <w:r>
        <w:rPr>
          <w:rStyle w:val="StyleUnderline"/>
        </w:rPr>
        <w:t xml:space="preserve"> even </w:t>
      </w:r>
      <w:r w:rsidRPr="00484031">
        <w:rPr>
          <w:rStyle w:val="StyleUnderline"/>
        </w:rPr>
        <w:t>started</w:t>
      </w:r>
      <w:r>
        <w:rPr>
          <w:rStyle w:val="StyleUnderline"/>
        </w:rPr>
        <w:t xml:space="preserve"> their own </w:t>
      </w:r>
      <w:r w:rsidRPr="00484031">
        <w:rPr>
          <w:rStyle w:val="StyleUnderline"/>
        </w:rPr>
        <w:t>business ventures to profit from</w:t>
      </w:r>
      <w:r>
        <w:rPr>
          <w:rStyle w:val="StyleUnderline"/>
        </w:rPr>
        <w:t xml:space="preserve"> their </w:t>
      </w:r>
      <w:r w:rsidRPr="00484031">
        <w:rPr>
          <w:rStyle w:val="StyleUnderline"/>
        </w:rPr>
        <w:t>activism.</w:t>
      </w:r>
      <w:r>
        <w:rPr>
          <w:rStyle w:val="StyleUnderline"/>
        </w:rPr>
        <w:t xml:space="preserve"> Occupying and hacking represent study as embryonic political praxis, the enactment of educational logics that are potentially antagonistic to capitalist production relations and capital’s logic of learning.</w:t>
      </w:r>
      <w:r>
        <w:rPr>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484031">
        <w:rPr>
          <w:rStyle w:val="StyleUnderline"/>
        </w:rPr>
        <w:t>Studying</w:t>
      </w:r>
      <w:r>
        <w:rPr>
          <w:rStyle w:val="StyleUnderline"/>
        </w:rPr>
        <w:t xml:space="preserve"> is therefore</w:t>
      </w:r>
      <w:r>
        <w:rPr>
          <w:sz w:val="16"/>
        </w:rPr>
        <w:t xml:space="preserve">, I proffer, </w:t>
      </w:r>
      <w:r>
        <w:rPr>
          <w:rStyle w:val="StyleUnderline"/>
        </w:rPr>
        <w:t>the educational activity of the crowd</w:t>
      </w:r>
      <w:r>
        <w:rPr>
          <w:sz w:val="16"/>
        </w:rPr>
        <w:t xml:space="preserve">, a way to pedagogically bring forth the beautiful moment. </w:t>
      </w:r>
      <w:r>
        <w:rPr>
          <w:rStyle w:val="StyleUnderline"/>
        </w:rPr>
        <w:t>This is a crucial element of struggle but</w:t>
      </w:r>
      <w:r>
        <w:rPr>
          <w:sz w:val="16"/>
        </w:rPr>
        <w:t xml:space="preserve">, as Dean insists, </w:t>
      </w:r>
      <w:r>
        <w:rPr>
          <w:rStyle w:val="StyleUnderline"/>
        </w:rPr>
        <w:t xml:space="preserve">it </w:t>
      </w:r>
      <w:r w:rsidRPr="00484031">
        <w:rPr>
          <w:rStyle w:val="StyleUnderline"/>
        </w:rPr>
        <w:t>isn’t properly a politics; it is merely an opening for politics.</w:t>
      </w:r>
      <w:r>
        <w:rPr>
          <w:sz w:val="16"/>
        </w:rPr>
        <w:t xml:space="preserve"> Writing again explicitly about political movements, Dean (2016) contends: </w:t>
      </w:r>
      <w:r w:rsidRPr="00484031">
        <w:rPr>
          <w:rStyle w:val="StyleUnderline"/>
        </w:rPr>
        <w:t>The beautiful in-between of infinite potentiality can’t last forever. People</w:t>
      </w:r>
      <w:r>
        <w:rPr>
          <w:rStyle w:val="StyleUnderline"/>
        </w:rPr>
        <w:t xml:space="preserve"> get tired. Some </w:t>
      </w:r>
      <w:r w:rsidRPr="00484031">
        <w:rPr>
          <w:rStyle w:val="StyleUnderline"/>
        </w:rPr>
        <w:t>want a little predictability</w:t>
      </w:r>
      <w:r>
        <w:rPr>
          <w:rStyle w:val="StyleUnderline"/>
        </w:rPr>
        <w:t xml:space="preserve">, reliable </w:t>
      </w:r>
      <w:r w:rsidRPr="00484031">
        <w:rPr>
          <w:rStyle w:val="StyleUnderline"/>
        </w:rPr>
        <w:t>food</w:t>
      </w:r>
      <w:r>
        <w:rPr>
          <w:rStyle w:val="StyleUnderline"/>
        </w:rPr>
        <w:t xml:space="preserve"> sources, </w:t>
      </w:r>
      <w:r w:rsidRPr="00484031">
        <w:rPr>
          <w:rStyle w:val="StyleUnderline"/>
        </w:rPr>
        <w:t>shelter, and medical care.</w:t>
      </w:r>
      <w:r>
        <w:rPr>
          <w:rStyle w:val="StyleUnderline"/>
        </w:rPr>
        <w:t xml:space="preserve"> Others realize they’re doing all the work… The crowd isn’t an alternative political arrangement; it’s the opening to a process of re-arrangement.</w:t>
      </w:r>
      <w:r>
        <w:rPr>
          <w:sz w:val="16"/>
        </w:rPr>
        <w:t xml:space="preserve"> (p. 142) </w:t>
      </w:r>
      <w:r w:rsidRPr="00484031">
        <w:rPr>
          <w:rStyle w:val="StyleUnderline"/>
        </w:rPr>
        <w:t>The question</w:t>
      </w:r>
      <w:r>
        <w:rPr>
          <w:rStyle w:val="StyleUnderline"/>
        </w:rPr>
        <w:t xml:space="preserve">, then, </w:t>
      </w:r>
      <w:r w:rsidRPr="00484031">
        <w:rPr>
          <w:rStyle w:val="StyleUnderline"/>
        </w:rPr>
        <w:t>is how to seize upon this opening and carry it forward into a real revolutionary movement.</w:t>
      </w:r>
      <w:r>
        <w:rPr>
          <w:rStyle w:val="StyleUnderline"/>
        </w:rPr>
        <w:t xml:space="preserve"> </w:t>
      </w:r>
      <w:r>
        <w:rPr>
          <w:sz w:val="16"/>
        </w:rPr>
        <w:t xml:space="preserve">How, in other words, to make the encounter take hold, how to make it take off in a desirable direction? </w:t>
      </w:r>
      <w:r w:rsidRPr="00484031">
        <w:rPr>
          <w:rStyle w:val="StyleUnderline"/>
        </w:rPr>
        <w:t>These</w:t>
      </w:r>
      <w:r>
        <w:rPr>
          <w:rStyle w:val="StyleUnderline"/>
        </w:rPr>
        <w:t xml:space="preserve"> are </w:t>
      </w:r>
      <w:r w:rsidRPr="00484031">
        <w:rPr>
          <w:rStyle w:val="StyleUnderline"/>
        </w:rPr>
        <w:t>questions</w:t>
      </w:r>
      <w:r>
        <w:rPr>
          <w:rStyle w:val="StyleUnderline"/>
        </w:rPr>
        <w:t xml:space="preserve"> that, while they should always be open to study, </w:t>
      </w:r>
      <w:r w:rsidRPr="00484031">
        <w:rPr>
          <w:rStyle w:val="StyleUnderline"/>
        </w:rPr>
        <w:t>have to be answered</w:t>
      </w:r>
      <w:r>
        <w:rPr>
          <w:rStyle w:val="StyleUnderline"/>
        </w:rPr>
        <w:t xml:space="preserve">, at least provisionally and contingently. </w:t>
      </w:r>
      <w:r w:rsidRPr="00484031">
        <w:rPr>
          <w:rStyle w:val="StyleUnderline"/>
        </w:rPr>
        <w:t>Or else the market</w:t>
      </w:r>
      <w:r>
        <w:rPr>
          <w:rStyle w:val="StyleUnderline"/>
        </w:rPr>
        <w:t xml:space="preserve"> and its advertising agencies </w:t>
      </w:r>
      <w:r w:rsidRPr="00484031">
        <w:rPr>
          <w:rStyle w:val="StyleUnderline"/>
        </w:rPr>
        <w:t>will come knocking with an endless list of</w:t>
      </w:r>
      <w:r>
        <w:rPr>
          <w:rStyle w:val="StyleUnderline"/>
        </w:rPr>
        <w:t xml:space="preserve"> glossy, high-definition </w:t>
      </w:r>
      <w:r w:rsidRPr="00484031">
        <w:rPr>
          <w:rStyle w:val="StyleUnderline"/>
        </w:rPr>
        <w:t>answers. Or</w:t>
      </w:r>
      <w:r>
        <w:rPr>
          <w:rStyle w:val="StyleUnderline"/>
        </w:rPr>
        <w:t xml:space="preserve">, alternatively, </w:t>
      </w:r>
      <w:r w:rsidRPr="00484031">
        <w:rPr>
          <w:rStyle w:val="StyleUnderline"/>
        </w:rPr>
        <w:t>the state will come knocking down doors, guns drawn</w:t>
      </w:r>
      <w:r>
        <w:rPr>
          <w:rStyle w:val="StyleUnderline"/>
        </w:rPr>
        <w:t xml:space="preserve"> and handcuffs aplenty. </w:t>
      </w:r>
      <w:r w:rsidRPr="00484031">
        <w:rPr>
          <w:rStyle w:val="StyleUnderline"/>
        </w:rPr>
        <w:t>The encounter won’t take hold and the possibility of the new will be foreclosed as the crowd is dispersed through redirection, exhaustion, or repression.</w:t>
      </w:r>
      <w:r>
        <w:rPr>
          <w:rStyle w:val="StyleUnderline"/>
        </w:rPr>
        <w:t xml:space="preserve"> </w:t>
      </w:r>
    </w:p>
    <w:p w14:paraId="475305B4" w14:textId="77777777" w:rsidR="00946B03" w:rsidRDefault="00946B03" w:rsidP="00946B03">
      <w:pPr>
        <w:rPr>
          <w:rStyle w:val="StyleUnderline"/>
        </w:rPr>
      </w:pPr>
    </w:p>
    <w:p w14:paraId="570EB7EF" w14:textId="77777777" w:rsidR="00946B03" w:rsidRDefault="00946B03" w:rsidP="00946B03">
      <w:pPr>
        <w:keepNext/>
        <w:keepLines/>
        <w:spacing w:before="40" w:after="0"/>
        <w:outlineLvl w:val="3"/>
        <w:rPr>
          <w:rFonts w:eastAsiaTheme="majorEastAsia" w:cstheme="majorBidi"/>
          <w:b/>
          <w:iCs/>
          <w:sz w:val="26"/>
        </w:rPr>
      </w:pPr>
      <w:r>
        <w:rPr>
          <w:rFonts w:eastAsiaTheme="majorEastAsia" w:cstheme="majorBidi"/>
          <w:b/>
          <w:iCs/>
          <w:sz w:val="26"/>
        </w:rPr>
        <w:t xml:space="preserve">The alternative is to affirm Communist Party organizing. That requires formal structures with membership commitments, and militant cadres to build bases of support for dual power against the state. That’s key for international liberation. </w:t>
      </w:r>
    </w:p>
    <w:p w14:paraId="6AB33B17" w14:textId="77777777" w:rsidR="00946B03" w:rsidRDefault="00946B03" w:rsidP="00946B03">
      <w:pPr>
        <w:rPr>
          <w:sz w:val="16"/>
        </w:rPr>
      </w:pPr>
      <w:r>
        <w:rPr>
          <w:b/>
          <w:bCs/>
          <w:sz w:val="26"/>
        </w:rPr>
        <w:t>Escalante 18</w:t>
      </w:r>
      <w:r w:rsidRPr="006F7B94">
        <w:t xml:space="preserve"> (Alyson Escalante, you should totally read her work for non-debate reasons, Marxist-Leninist, Materialist Feminist and Anti-Imperialist activist. “PARTY ORGANIZING IN THE 21ST CENTURY” September 21st, 2018 </w:t>
      </w:r>
      <w:hyperlink r:id="rId13" w:history="1">
        <w:r w:rsidRPr="006F7B94">
          <w:rPr>
            <w:rStyle w:val="Hyperlink"/>
          </w:rPr>
          <w:t>https://theforgenews.org/2018/09/21/party-organizing-in-the-21st-century/</w:t>
        </w:r>
      </w:hyperlink>
      <w:r w:rsidRPr="006F7B94">
        <w:t xml:space="preserve"> rvs)</w:t>
      </w:r>
    </w:p>
    <w:p w14:paraId="78EED770" w14:textId="77777777" w:rsidR="00946B03" w:rsidRDefault="00946B03" w:rsidP="00946B03">
      <w:pPr>
        <w:rPr>
          <w:rFonts w:asciiTheme="minorHAnsi" w:hAnsiTheme="minorHAnsi" w:cstheme="minorHAnsi"/>
          <w:sz w:val="16"/>
        </w:rPr>
      </w:pPr>
      <w:r w:rsidRPr="0053647C">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484031">
        <w:rPr>
          <w:rFonts w:asciiTheme="minorHAnsi" w:hAnsiTheme="minorHAnsi" w:cstheme="minorHAnsi"/>
          <w:u w:val="single"/>
        </w:rPr>
        <w:t xml:space="preserve">base building and dual power strategy </w:t>
      </w:r>
      <w:r w:rsidRPr="00833BE9">
        <w:rPr>
          <w:rFonts w:asciiTheme="minorHAnsi" w:hAnsiTheme="minorHAnsi" w:cstheme="minorHAnsi"/>
          <w:u w:val="single"/>
        </w:rPr>
        <w:t xml:space="preserve">can be </w:t>
      </w:r>
      <w:r w:rsidRPr="00484031">
        <w:rPr>
          <w:rFonts w:asciiTheme="minorHAnsi" w:hAnsiTheme="minorHAnsi" w:cstheme="minorHAnsi"/>
          <w:u w:val="single"/>
        </w:rPr>
        <w:t>best forwarded through party organizing</w:t>
      </w:r>
      <w:r w:rsidRPr="0053647C">
        <w:rPr>
          <w:rFonts w:asciiTheme="minorHAnsi" w:hAnsiTheme="minorHAnsi" w:cstheme="minorHAnsi"/>
          <w:u w:val="single"/>
        </w:rPr>
        <w:t xml:space="preserve">, and </w:t>
      </w:r>
      <w:r w:rsidRPr="00484031">
        <w:rPr>
          <w:rFonts w:asciiTheme="minorHAnsi" w:hAnsiTheme="minorHAnsi" w:cstheme="minorHAnsi"/>
          <w:u w:val="single"/>
        </w:rPr>
        <w:t>that</w:t>
      </w:r>
      <w:r w:rsidRPr="0053647C">
        <w:rPr>
          <w:rFonts w:asciiTheme="minorHAnsi" w:hAnsiTheme="minorHAnsi" w:cstheme="minorHAnsi"/>
          <w:u w:val="single"/>
        </w:rPr>
        <w:t xml:space="preserve"> </w:t>
      </w:r>
      <w:r w:rsidRPr="00833BE9">
        <w:rPr>
          <w:rFonts w:asciiTheme="minorHAnsi" w:hAnsiTheme="minorHAnsi" w:cstheme="minorHAnsi"/>
          <w:u w:val="single"/>
        </w:rPr>
        <w:t xml:space="preserve">party organizing can </w:t>
      </w:r>
      <w:r w:rsidRPr="00786F2D">
        <w:rPr>
          <w:rFonts w:asciiTheme="minorHAnsi" w:hAnsiTheme="minorHAnsi" w:cstheme="minorHAnsi"/>
          <w:u w:val="single"/>
        </w:rPr>
        <w:t>allow this emerging</w:t>
      </w:r>
      <w:r w:rsidRPr="00833BE9">
        <w:rPr>
          <w:rFonts w:asciiTheme="minorHAnsi" w:hAnsiTheme="minorHAnsi" w:cstheme="minorHAnsi"/>
          <w:u w:val="single"/>
        </w:rPr>
        <w:t xml:space="preserve"> </w:t>
      </w:r>
      <w:r w:rsidRPr="00786F2D">
        <w:rPr>
          <w:rFonts w:asciiTheme="minorHAnsi" w:hAnsiTheme="minorHAnsi" w:cstheme="minorHAnsi"/>
          <w:u w:val="single"/>
        </w:rPr>
        <w:t xml:space="preserve">movement to </w:t>
      </w:r>
      <w:r w:rsidRPr="00484031">
        <w:rPr>
          <w:rFonts w:asciiTheme="minorHAnsi" w:hAnsiTheme="minorHAnsi" w:cstheme="minorHAnsi"/>
          <w:u w:val="single"/>
        </w:rPr>
        <w:t xml:space="preserve">solidify </w:t>
      </w:r>
      <w:r w:rsidRPr="00786F2D">
        <w:rPr>
          <w:rFonts w:asciiTheme="minorHAnsi" w:hAnsiTheme="minorHAnsi" w:cstheme="minorHAnsi"/>
          <w:u w:val="single"/>
        </w:rPr>
        <w:t xml:space="preserve">into </w:t>
      </w:r>
      <w:r w:rsidRPr="00484031">
        <w:rPr>
          <w:rFonts w:asciiTheme="minorHAnsi" w:hAnsiTheme="minorHAnsi" w:cstheme="minorHAnsi"/>
          <w:u w:val="single"/>
        </w:rPr>
        <w:t>a powerful revolutionary socialist tendency</w:t>
      </w:r>
      <w:r w:rsidRPr="0053647C">
        <w:rPr>
          <w:rFonts w:asciiTheme="minorHAnsi" w:hAnsiTheme="minorHAnsi" w:cstheme="minorHAnsi"/>
          <w:u w:val="single"/>
        </w:rPr>
        <w:t xml:space="preserve"> in the United States. </w:t>
      </w:r>
      <w:r w:rsidRPr="0053647C">
        <w:rPr>
          <w:rFonts w:asciiTheme="minorHAnsi" w:hAnsiTheme="minorHAnsi" w:cstheme="minorHAnsi"/>
          <w:sz w:val="16"/>
        </w:rPr>
        <w:t xml:space="preserve">One of the crucial insights of the base building movement is that </w:t>
      </w:r>
      <w:r w:rsidRPr="0053647C">
        <w:rPr>
          <w:rFonts w:asciiTheme="minorHAnsi" w:hAnsiTheme="minorHAnsi" w:cstheme="minorHAnsi"/>
          <w:u w:val="single"/>
        </w:rPr>
        <w:t xml:space="preserve">the current state of the left in the United States is one in which </w:t>
      </w:r>
      <w:r w:rsidRPr="00484031">
        <w:rPr>
          <w:rFonts w:asciiTheme="minorHAnsi" w:hAnsiTheme="minorHAnsi" w:cstheme="minorHAnsi"/>
          <w:u w:val="single"/>
        </w:rPr>
        <w:t>revolution is not currently possible.</w:t>
      </w:r>
      <w:r w:rsidRPr="0053647C">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53647C">
        <w:rPr>
          <w:rFonts w:asciiTheme="minorHAnsi" w:hAnsiTheme="minorHAnsi" w:cstheme="minorHAnsi"/>
          <w:u w:val="single"/>
        </w:rPr>
        <w:t xml:space="preserve">The base building emphasis on </w:t>
      </w:r>
      <w:r w:rsidRPr="00484031">
        <w:rPr>
          <w:rFonts w:asciiTheme="minorHAnsi" w:hAnsiTheme="minorHAnsi" w:cstheme="minorHAnsi"/>
          <w:u w:val="single"/>
        </w:rPr>
        <w:t>dual power responds</w:t>
      </w:r>
      <w:r w:rsidRPr="0053647C">
        <w:rPr>
          <w:rFonts w:asciiTheme="minorHAnsi" w:hAnsiTheme="minorHAnsi" w:cstheme="minorHAnsi"/>
          <w:u w:val="single"/>
        </w:rPr>
        <w:t xml:space="preserve"> directly to this insight. </w:t>
      </w:r>
      <w:r w:rsidRPr="00833BE9">
        <w:rPr>
          <w:rFonts w:asciiTheme="minorHAnsi" w:hAnsiTheme="minorHAnsi" w:cstheme="minorHAnsi"/>
          <w:u w:val="single"/>
        </w:rPr>
        <w:t xml:space="preserve">By </w:t>
      </w:r>
      <w:r w:rsidRPr="00484031">
        <w:rPr>
          <w:rFonts w:asciiTheme="minorHAnsi" w:hAnsiTheme="minorHAnsi" w:cstheme="minorHAnsi"/>
          <w:u w:val="single"/>
        </w:rPr>
        <w:t xml:space="preserve">building institutions </w:t>
      </w:r>
      <w:r w:rsidRPr="00833BE9">
        <w:rPr>
          <w:rFonts w:asciiTheme="minorHAnsi" w:hAnsiTheme="minorHAnsi" w:cstheme="minorHAnsi"/>
          <w:u w:val="single"/>
        </w:rPr>
        <w:t xml:space="preserve">which can </w:t>
      </w:r>
      <w:r w:rsidRPr="00484031">
        <w:rPr>
          <w:rFonts w:asciiTheme="minorHAnsi" w:hAnsiTheme="minorHAnsi" w:cstheme="minorHAnsi"/>
          <w:u w:val="single"/>
        </w:rPr>
        <w:t xml:space="preserve">meet people’s needs, </w:t>
      </w:r>
      <w:r w:rsidRPr="00833BE9">
        <w:rPr>
          <w:rFonts w:asciiTheme="minorHAnsi" w:hAnsiTheme="minorHAnsi" w:cstheme="minorHAnsi"/>
          <w:u w:val="single"/>
        </w:rPr>
        <w:t>we</w:t>
      </w:r>
      <w:r w:rsidRPr="0053647C">
        <w:rPr>
          <w:rFonts w:asciiTheme="minorHAnsi" w:hAnsiTheme="minorHAnsi" w:cstheme="minorHAnsi"/>
          <w:u w:val="single"/>
        </w:rPr>
        <w:t xml:space="preserve"> are able </w:t>
      </w:r>
      <w:r w:rsidRPr="00484031">
        <w:rPr>
          <w:rFonts w:asciiTheme="minorHAnsi" w:hAnsiTheme="minorHAnsi" w:cstheme="minorHAnsi"/>
          <w:u w:val="single"/>
        </w:rPr>
        <w:t>to</w:t>
      </w:r>
      <w:r w:rsidRPr="0053647C">
        <w:rPr>
          <w:rFonts w:asciiTheme="minorHAnsi" w:hAnsiTheme="minorHAnsi" w:cstheme="minorHAnsi"/>
          <w:u w:val="single"/>
        </w:rPr>
        <w:t xml:space="preserve"> concretely </w:t>
      </w:r>
      <w:r w:rsidRPr="00484031">
        <w:rPr>
          <w:rFonts w:asciiTheme="minorHAnsi" w:hAnsiTheme="minorHAnsi" w:cstheme="minorHAnsi"/>
          <w:u w:val="single"/>
        </w:rPr>
        <w:t xml:space="preserve">demonstrate </w:t>
      </w:r>
      <w:r w:rsidRPr="00833BE9">
        <w:rPr>
          <w:rFonts w:asciiTheme="minorHAnsi" w:hAnsiTheme="minorHAnsi" w:cstheme="minorHAnsi"/>
          <w:u w:val="single"/>
        </w:rPr>
        <w:t xml:space="preserve">that </w:t>
      </w:r>
      <w:r w:rsidRPr="00484031">
        <w:rPr>
          <w:rFonts w:asciiTheme="minorHAnsi" w:hAnsiTheme="minorHAnsi" w:cstheme="minorHAnsi"/>
          <w:u w:val="single"/>
        </w:rPr>
        <w:t xml:space="preserve">communists </w:t>
      </w:r>
      <w:r w:rsidRPr="00833BE9">
        <w:rPr>
          <w:rFonts w:asciiTheme="minorHAnsi" w:hAnsiTheme="minorHAnsi" w:cstheme="minorHAnsi"/>
          <w:u w:val="single"/>
        </w:rPr>
        <w:t xml:space="preserve">can </w:t>
      </w:r>
      <w:r w:rsidRPr="00484031">
        <w:rPr>
          <w:rFonts w:asciiTheme="minorHAnsi" w:hAnsiTheme="minorHAnsi" w:cstheme="minorHAnsi"/>
          <w:u w:val="single"/>
        </w:rPr>
        <w:t>offer</w:t>
      </w:r>
      <w:r w:rsidRPr="0053647C">
        <w:rPr>
          <w:rFonts w:asciiTheme="minorHAnsi" w:hAnsiTheme="minorHAnsi" w:cstheme="minorHAnsi"/>
          <w:u w:val="single"/>
        </w:rPr>
        <w:t xml:space="preserve"> the oppressed </w:t>
      </w:r>
      <w:r w:rsidRPr="00484031">
        <w:rPr>
          <w:rFonts w:asciiTheme="minorHAnsi" w:hAnsiTheme="minorHAnsi" w:cstheme="minorHAnsi"/>
          <w:u w:val="single"/>
        </w:rPr>
        <w:t>relief from</w:t>
      </w:r>
      <w:r w:rsidRPr="0053647C">
        <w:rPr>
          <w:rFonts w:asciiTheme="minorHAnsi" w:hAnsiTheme="minorHAnsi" w:cstheme="minorHAnsi"/>
          <w:u w:val="single"/>
        </w:rPr>
        <w:t xml:space="preserve"> the horrific conditions of </w:t>
      </w:r>
      <w:r w:rsidRPr="00484031">
        <w:rPr>
          <w:rFonts w:asciiTheme="minorHAnsi" w:hAnsiTheme="minorHAnsi" w:cstheme="minorHAnsi"/>
          <w:u w:val="single"/>
        </w:rPr>
        <w:t>capitalism.</w:t>
      </w:r>
      <w:r w:rsidRPr="0053647C">
        <w:rPr>
          <w:rFonts w:asciiTheme="minorHAnsi" w:hAnsiTheme="minorHAnsi" w:cstheme="minorHAns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53647C">
        <w:rPr>
          <w:rFonts w:asciiTheme="minorHAnsi" w:hAnsiTheme="minorHAnsi" w:cstheme="minorHAnsi"/>
          <w:u w:val="single"/>
        </w:rPr>
        <w:t xml:space="preserve">If it turns out that establishing socialist institutions to meet people’s needs does in fact create sympathy towards the cause of communism, how can we mobilize that base? </w:t>
      </w:r>
      <w:r w:rsidRPr="0053647C">
        <w:rPr>
          <w:rFonts w:asciiTheme="minorHAnsi" w:hAnsiTheme="minorHAnsi" w:cstheme="minorHAnsi"/>
          <w:sz w:val="16"/>
        </w:rPr>
        <w:t xml:space="preserve">Put simply: </w:t>
      </w:r>
      <w:r w:rsidRPr="00833BE9">
        <w:rPr>
          <w:rFonts w:asciiTheme="minorHAnsi" w:hAnsiTheme="minorHAnsi" w:cstheme="minorHAnsi"/>
          <w:b/>
          <w:iCs/>
          <w:u w:val="single"/>
        </w:rPr>
        <w:t xml:space="preserve">in order </w:t>
      </w:r>
      <w:r w:rsidRPr="00484031">
        <w:rPr>
          <w:rFonts w:asciiTheme="minorHAnsi" w:hAnsiTheme="minorHAnsi" w:cstheme="minorHAnsi"/>
          <w:b/>
          <w:iCs/>
          <w:u w:val="single"/>
        </w:rPr>
        <w:t>to mobilize the base</w:t>
      </w:r>
      <w:r w:rsidRPr="0053647C">
        <w:rPr>
          <w:rFonts w:asciiTheme="minorHAnsi" w:hAnsiTheme="minorHAnsi" w:cstheme="minorHAnsi"/>
          <w:b/>
          <w:iCs/>
          <w:u w:val="single"/>
        </w:rPr>
        <w:t xml:space="preserve"> which base builders hope to create, </w:t>
      </w:r>
      <w:r w:rsidRPr="00484031">
        <w:rPr>
          <w:rFonts w:asciiTheme="minorHAnsi" w:hAnsiTheme="minorHAnsi" w:cstheme="minorHAnsi"/>
          <w:b/>
          <w:iCs/>
          <w:u w:val="single"/>
        </w:rPr>
        <w:t>we need to have already done the work of building a communist party.</w:t>
      </w:r>
      <w:r w:rsidRPr="00484031">
        <w:rPr>
          <w:rFonts w:asciiTheme="minorHAnsi" w:hAnsiTheme="minorHAnsi" w:cstheme="minorHAnsi"/>
          <w:sz w:val="16"/>
        </w:rPr>
        <w:t xml:space="preserve"> </w:t>
      </w:r>
      <w:r w:rsidRPr="00833BE9">
        <w:rPr>
          <w:rFonts w:asciiTheme="minorHAnsi" w:hAnsiTheme="minorHAnsi" w:cstheme="minorHAnsi"/>
          <w:u w:val="single"/>
        </w:rPr>
        <w:t>It is not enough to simply meet peoples needs. Rather</w:t>
      </w:r>
      <w:r w:rsidRPr="0053647C">
        <w:rPr>
          <w:rFonts w:asciiTheme="minorHAnsi" w:hAnsiTheme="minorHAnsi" w:cstheme="minorHAnsi"/>
          <w:u w:val="single"/>
        </w:rPr>
        <w:t xml:space="preserve">, </w:t>
      </w:r>
      <w:r w:rsidRPr="00833BE9">
        <w:rPr>
          <w:rFonts w:asciiTheme="minorHAnsi" w:hAnsiTheme="minorHAnsi" w:cstheme="minorHAnsi"/>
          <w:u w:val="single"/>
        </w:rPr>
        <w:t xml:space="preserve">we must </w:t>
      </w:r>
      <w:r w:rsidRPr="00786F2D">
        <w:rPr>
          <w:rFonts w:asciiTheme="minorHAnsi" w:hAnsiTheme="minorHAnsi" w:cstheme="minorHAnsi"/>
          <w:u w:val="single"/>
        </w:rPr>
        <w:t>build the institutions of dual power in the name of communism.</w:t>
      </w:r>
      <w:r w:rsidRPr="00786F2D">
        <w:rPr>
          <w:rFonts w:asciiTheme="minorHAnsi" w:hAnsiTheme="minorHAnsi" w:cstheme="minorHAnsi"/>
          <w:sz w:val="16"/>
        </w:rPr>
        <w:t xml:space="preserve"> </w:t>
      </w:r>
      <w:r w:rsidRPr="00786F2D">
        <w:rPr>
          <w:rFonts w:asciiTheme="minorHAnsi" w:hAnsiTheme="minorHAnsi" w:cstheme="minorHAnsi"/>
          <w:u w:val="single"/>
        </w:rPr>
        <w:t>We</w:t>
      </w:r>
      <w:r w:rsidRPr="00833BE9">
        <w:rPr>
          <w:rFonts w:asciiTheme="minorHAnsi" w:hAnsiTheme="minorHAnsi" w:cstheme="minorHAnsi"/>
          <w:u w:val="single"/>
        </w:rPr>
        <w:t xml:space="preserve"> must refuse covert front</w:t>
      </w:r>
      <w:r w:rsidRPr="0053647C">
        <w:rPr>
          <w:rFonts w:asciiTheme="minorHAnsi" w:hAnsiTheme="minorHAnsi" w:cstheme="minorHAnsi"/>
          <w:u w:val="single"/>
        </w:rPr>
        <w:t xml:space="preserve"> organizing and instead </w:t>
      </w:r>
      <w:r w:rsidRPr="00484031">
        <w:rPr>
          <w:rFonts w:asciiTheme="minorHAnsi" w:hAnsiTheme="minorHAnsi" w:cstheme="minorHAnsi"/>
          <w:u w:val="single"/>
        </w:rPr>
        <w:t>have a public face as a communist party.</w:t>
      </w:r>
      <w:r w:rsidRPr="0053647C">
        <w:rPr>
          <w:rFonts w:asciiTheme="minorHAnsi" w:hAnsiTheme="minorHAnsi" w:cstheme="minorHAnsi"/>
          <w:u w:val="single"/>
        </w:rPr>
        <w:t xml:space="preserve"> </w:t>
      </w:r>
      <w:r w:rsidRPr="0053647C">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53647C">
        <w:rPr>
          <w:rFonts w:asciiTheme="minorHAnsi" w:hAnsiTheme="minorHAnsi" w:cstheme="minorHAnsi"/>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484031">
        <w:rPr>
          <w:rFonts w:asciiTheme="minorHAnsi" w:hAnsiTheme="minorHAnsi" w:cstheme="minorHAnsi"/>
          <w:u w:val="single"/>
        </w:rPr>
        <w:t>membership is formally unified around a party line determined by democratic centralist decision making.</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 party model creates internal methods </w:t>
      </w:r>
      <w:r w:rsidRPr="00484031">
        <w:rPr>
          <w:rFonts w:asciiTheme="minorHAnsi" w:hAnsiTheme="minorHAnsi" w:cstheme="minorHAnsi"/>
          <w:u w:val="single"/>
        </w:rPr>
        <w:t xml:space="preserve">for </w:t>
      </w:r>
      <w:r w:rsidRPr="00484031">
        <w:rPr>
          <w:rFonts w:asciiTheme="minorHAnsi" w:hAnsiTheme="minorHAnsi" w:cstheme="minorHAnsi"/>
          <w:b/>
          <w:iCs/>
          <w:u w:val="single"/>
        </w:rPr>
        <w:t>holding party members accountable</w:t>
      </w:r>
      <w:r w:rsidRPr="00484031">
        <w:rPr>
          <w:rFonts w:asciiTheme="minorHAnsi" w:hAnsiTheme="minorHAnsi" w:cstheme="minorHAnsi"/>
          <w:u w:val="single"/>
        </w:rPr>
        <w:t>, unifying</w:t>
      </w:r>
      <w:r w:rsidRPr="0053647C">
        <w:rPr>
          <w:rFonts w:asciiTheme="minorHAnsi" w:hAnsiTheme="minorHAnsi" w:cstheme="minorHAnsi"/>
          <w:u w:val="single"/>
        </w:rPr>
        <w:t xml:space="preserve"> party member </w:t>
      </w:r>
      <w:r w:rsidRPr="00484031">
        <w:rPr>
          <w:rFonts w:asciiTheme="minorHAnsi" w:hAnsiTheme="minorHAnsi" w:cstheme="minorHAnsi"/>
          <w:u w:val="single"/>
        </w:rPr>
        <w:t>action</w:t>
      </w:r>
      <w:r w:rsidRPr="0053647C">
        <w:rPr>
          <w:rFonts w:asciiTheme="minorHAnsi" w:hAnsiTheme="minorHAnsi" w:cstheme="minorHAnsi"/>
          <w:u w:val="single"/>
        </w:rPr>
        <w:t xml:space="preserve"> around democratically determined goals, </w:t>
      </w:r>
      <w:r w:rsidRPr="00484031">
        <w:rPr>
          <w:rFonts w:asciiTheme="minorHAnsi" w:hAnsiTheme="minorHAnsi" w:cstheme="minorHAnsi"/>
          <w:u w:val="single"/>
        </w:rPr>
        <w:t>and for educating</w:t>
      </w:r>
      <w:r w:rsidRPr="0053647C">
        <w:rPr>
          <w:rFonts w:asciiTheme="minorHAnsi" w:hAnsiTheme="minorHAnsi" w:cstheme="minorHAnsi"/>
          <w:u w:val="single"/>
        </w:rPr>
        <w:t xml:space="preserve"> party members in communist theory and praxis.</w:t>
      </w:r>
      <w:r w:rsidRPr="0053647C">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53647C">
        <w:rPr>
          <w:rFonts w:asciiTheme="minorHAnsi" w:hAnsiTheme="minorHAnsi" w:cstheme="minorHAnsi"/>
          <w:u w:val="single"/>
        </w:rPr>
        <w:t xml:space="preserve">Organizations which adopt the party model focus on propagandizing around the need for revolutionary socialism. </w:t>
      </w:r>
      <w:r w:rsidRPr="00484031">
        <w:rPr>
          <w:rFonts w:asciiTheme="minorHAnsi" w:hAnsiTheme="minorHAnsi" w:cstheme="minorHAnsi"/>
          <w:u w:val="single"/>
        </w:rPr>
        <w:t xml:space="preserve">They </w:t>
      </w:r>
      <w:r w:rsidRPr="0053647C">
        <w:rPr>
          <w:rFonts w:asciiTheme="minorHAnsi" w:hAnsiTheme="minorHAnsi" w:cstheme="minorHAnsi"/>
          <w:u w:val="single"/>
        </w:rPr>
        <w:t xml:space="preserve">function as the forefront of political organizing, </w:t>
      </w:r>
      <w:r w:rsidRPr="00484031">
        <w:rPr>
          <w:rFonts w:asciiTheme="minorHAnsi" w:hAnsiTheme="minorHAnsi" w:cstheme="minorHAnsi"/>
          <w:u w:val="single"/>
        </w:rPr>
        <w:t>empower</w:t>
      </w:r>
      <w:r w:rsidRPr="0053647C">
        <w:rPr>
          <w:rFonts w:asciiTheme="minorHAnsi" w:hAnsiTheme="minorHAnsi" w:cstheme="minorHAnsi"/>
          <w:u w:val="single"/>
        </w:rPr>
        <w:t xml:space="preserve">ing local </w:t>
      </w:r>
      <w:r w:rsidRPr="00484031">
        <w:rPr>
          <w:rFonts w:asciiTheme="minorHAnsi" w:hAnsiTheme="minorHAnsi" w:cstheme="minorHAnsi"/>
          <w:u w:val="single"/>
        </w:rPr>
        <w:t>communities to theorize</w:t>
      </w:r>
      <w:r w:rsidRPr="0053647C">
        <w:rPr>
          <w:rFonts w:asciiTheme="minorHAnsi" w:hAnsiTheme="minorHAnsi" w:cstheme="minorHAnsi"/>
          <w:u w:val="single"/>
        </w:rPr>
        <w:t xml:space="preserve"> their liberation </w:t>
      </w:r>
      <w:r w:rsidRPr="00484031">
        <w:rPr>
          <w:rFonts w:asciiTheme="minorHAnsi" w:hAnsiTheme="minorHAnsi" w:cstheme="minorHAnsi"/>
          <w:u w:val="single"/>
        </w:rPr>
        <w:t xml:space="preserve">through communist theory while organizing </w:t>
      </w:r>
      <w:r w:rsidRPr="00833BE9">
        <w:rPr>
          <w:rFonts w:asciiTheme="minorHAnsi" w:hAnsiTheme="minorHAnsi" w:cstheme="minorHAnsi"/>
          <w:u w:val="single"/>
        </w:rPr>
        <w:t xml:space="preserve">communities </w:t>
      </w:r>
      <w:r w:rsidRPr="00484031">
        <w:rPr>
          <w:rFonts w:asciiTheme="minorHAnsi" w:hAnsiTheme="minorHAnsi" w:cstheme="minorHAnsi"/>
          <w:u w:val="single"/>
        </w:rPr>
        <w:t xml:space="preserve">to </w:t>
      </w:r>
      <w:r w:rsidRPr="00833BE9">
        <w:rPr>
          <w:rFonts w:asciiTheme="minorHAnsi" w:hAnsiTheme="minorHAnsi" w:cstheme="minorHAnsi"/>
          <w:u w:val="single"/>
        </w:rPr>
        <w:t xml:space="preserve">literally </w:t>
      </w:r>
      <w:r w:rsidRPr="00484031">
        <w:rPr>
          <w:rFonts w:asciiTheme="minorHAnsi" w:hAnsiTheme="minorHAnsi" w:cstheme="minorHAnsi"/>
          <w:u w:val="single"/>
        </w:rPr>
        <w:t xml:space="preserve">fight for </w:t>
      </w:r>
      <w:r w:rsidRPr="00833BE9">
        <w:rPr>
          <w:rFonts w:asciiTheme="minorHAnsi" w:hAnsiTheme="minorHAnsi" w:cstheme="minorHAnsi"/>
          <w:u w:val="single"/>
        </w:rPr>
        <w:t xml:space="preserve">their </w:t>
      </w:r>
      <w:r w:rsidRPr="00484031">
        <w:rPr>
          <w:rFonts w:asciiTheme="minorHAnsi" w:hAnsiTheme="minorHAnsi" w:cstheme="minorHAnsi"/>
          <w:u w:val="single"/>
        </w:rPr>
        <w:t>liberation.</w:t>
      </w:r>
      <w:r w:rsidRPr="0053647C">
        <w:rPr>
          <w:rFonts w:asciiTheme="minorHAnsi" w:hAnsiTheme="minorHAnsi"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53647C">
        <w:rPr>
          <w:rFonts w:asciiTheme="minorHAnsi" w:hAnsiTheme="minorHAnsi" w:cstheme="minorHAnsi"/>
          <w:u w:val="single"/>
        </w:rPr>
        <w:t xml:space="preserve">our struggle is against a material base which functions not only at the national but at the international level. The </w:t>
      </w:r>
      <w:r w:rsidRPr="00484031">
        <w:rPr>
          <w:rFonts w:asciiTheme="minorHAnsi" w:hAnsiTheme="minorHAnsi" w:cstheme="minorHAnsi"/>
          <w:u w:val="single"/>
        </w:rPr>
        <w:t>formal structures</w:t>
      </w:r>
      <w:r w:rsidRPr="0053647C">
        <w:rPr>
          <w:rFonts w:asciiTheme="minorHAnsi" w:hAnsiTheme="minorHAnsi" w:cstheme="minorHAnsi"/>
          <w:u w:val="single"/>
        </w:rPr>
        <w:t xml:space="preserve"> provided by a democratic centralist party model </w:t>
      </w:r>
      <w:r w:rsidRPr="00484031">
        <w:rPr>
          <w:rFonts w:asciiTheme="minorHAnsi" w:hAnsiTheme="minorHAnsi" w:cstheme="minorHAnsi"/>
          <w:u w:val="single"/>
        </w:rPr>
        <w:t>allow individual locals to have a voice in open debate, but also</w:t>
      </w:r>
      <w:r w:rsidRPr="0053647C">
        <w:rPr>
          <w:rFonts w:asciiTheme="minorHAnsi" w:hAnsiTheme="minorHAnsi" w:cstheme="minorHAnsi"/>
          <w:u w:val="single"/>
        </w:rPr>
        <w:t xml:space="preserve"> allow </w:t>
      </w:r>
      <w:r w:rsidRPr="00484031">
        <w:rPr>
          <w:rFonts w:asciiTheme="minorHAnsi" w:hAnsiTheme="minorHAnsi" w:cstheme="minorHAnsi"/>
          <w:u w:val="single"/>
        </w:rPr>
        <w:t>for a unified strategy</w:t>
      </w:r>
      <w:r w:rsidRPr="0053647C">
        <w:rPr>
          <w:rFonts w:asciiTheme="minorHAnsi" w:hAnsiTheme="minorHAnsi" w:cstheme="minorHAnsi"/>
          <w:u w:val="single"/>
        </w:rPr>
        <w:t xml:space="preserve"> to emerge from democratic consensus. </w:t>
      </w:r>
      <w:r w:rsidRPr="0053647C">
        <w:rPr>
          <w:rFonts w:asciiTheme="minorHAnsi" w:hAnsiTheme="minorHAnsi" w:cstheme="minorHAnsi"/>
          <w:sz w:val="16"/>
        </w:rPr>
        <w:t xml:space="preserve">Furthermore, </w:t>
      </w:r>
      <w:r w:rsidRPr="00484031">
        <w:rPr>
          <w:rFonts w:asciiTheme="minorHAnsi" w:hAnsiTheme="minorHAnsi" w:cstheme="minorHAnsi"/>
          <w:b/>
          <w:iCs/>
          <w:u w:val="single"/>
        </w:rPr>
        <w:t xml:space="preserve">party organizing allows </w:t>
      </w:r>
      <w:r w:rsidRPr="00786F2D">
        <w:rPr>
          <w:rFonts w:asciiTheme="minorHAnsi" w:hAnsiTheme="minorHAnsi" w:cstheme="minorHAnsi"/>
          <w:b/>
          <w:iCs/>
          <w:u w:val="single"/>
        </w:rPr>
        <w:t>for local organizations and individual organizers to be held accountable for thei</w:t>
      </w:r>
      <w:r w:rsidRPr="0053647C">
        <w:rPr>
          <w:rFonts w:asciiTheme="minorHAnsi" w:hAnsiTheme="minorHAnsi" w:cstheme="minorHAnsi"/>
          <w:b/>
          <w:iCs/>
          <w:u w:val="single"/>
        </w:rPr>
        <w:t>r actions.</w:t>
      </w:r>
      <w:r w:rsidRPr="0053647C">
        <w:rPr>
          <w:rFonts w:asciiTheme="minorHAnsi" w:hAnsiTheme="minorHAnsi" w:cstheme="minorHAnsi"/>
          <w:sz w:val="16"/>
        </w:rPr>
        <w:t xml:space="preserve"> </w:t>
      </w:r>
      <w:r w:rsidRPr="00833BE9">
        <w:rPr>
          <w:rFonts w:asciiTheme="minorHAnsi" w:hAnsiTheme="minorHAnsi" w:cstheme="minorHAnsi"/>
          <w:u w:val="single"/>
        </w:rPr>
        <w:t xml:space="preserve">It </w:t>
      </w:r>
      <w:r w:rsidRPr="00484031">
        <w:rPr>
          <w:rFonts w:asciiTheme="minorHAnsi" w:hAnsiTheme="minorHAnsi" w:cstheme="minorHAnsi"/>
          <w:u w:val="single"/>
        </w:rPr>
        <w:t>allows criticism to function</w:t>
      </w:r>
      <w:r w:rsidRPr="0053647C">
        <w:rPr>
          <w:rFonts w:asciiTheme="minorHAnsi" w:hAnsiTheme="minorHAnsi" w:cstheme="minorHAnsi"/>
          <w:u w:val="single"/>
        </w:rPr>
        <w:t xml:space="preserve"> not as one independent group criticizing another independent group, but rather as comrades </w:t>
      </w:r>
      <w:r w:rsidRPr="00484031">
        <w:rPr>
          <w:rFonts w:asciiTheme="minorHAnsi" w:hAnsiTheme="minorHAnsi" w:cstheme="minorHAnsi"/>
          <w:u w:val="single"/>
        </w:rPr>
        <w:t>with</w:t>
      </w:r>
      <w:r w:rsidRPr="0053647C">
        <w:rPr>
          <w:rFonts w:asciiTheme="minorHAnsi" w:hAnsiTheme="minorHAnsi" w:cstheme="minorHAnsi"/>
          <w:u w:val="single"/>
        </w:rPr>
        <w:t xml:space="preserve"> a formal organizational </w:t>
      </w:r>
      <w:r w:rsidRPr="00484031">
        <w:rPr>
          <w:rFonts w:asciiTheme="minorHAnsi" w:hAnsiTheme="minorHAnsi" w:cstheme="minorHAnsi"/>
          <w:u w:val="single"/>
        </w:rPr>
        <w:t xml:space="preserve">unity working </w:t>
      </w:r>
      <w:r w:rsidRPr="00833BE9">
        <w:rPr>
          <w:rFonts w:asciiTheme="minorHAnsi" w:hAnsiTheme="minorHAnsi" w:cstheme="minorHAnsi"/>
          <w:u w:val="single"/>
        </w:rPr>
        <w:t xml:space="preserve">together </w:t>
      </w:r>
      <w:r w:rsidRPr="00484031">
        <w:rPr>
          <w:rFonts w:asciiTheme="minorHAnsi" w:hAnsiTheme="minorHAnsi" w:cstheme="minorHAnsi"/>
          <w:u w:val="single"/>
        </w:rPr>
        <w:t>to sharpen</w:t>
      </w:r>
      <w:r w:rsidRPr="0053647C">
        <w:rPr>
          <w:rFonts w:asciiTheme="minorHAnsi" w:hAnsiTheme="minorHAnsi" w:cstheme="minorHAnsi"/>
          <w:u w:val="single"/>
        </w:rPr>
        <w:t xml:space="preserve"> each others </w:t>
      </w:r>
      <w:r w:rsidRPr="00484031">
        <w:rPr>
          <w:rFonts w:asciiTheme="minorHAnsi" w:hAnsiTheme="minorHAnsi" w:cstheme="minorHAnsi"/>
          <w:u w:val="single"/>
        </w:rPr>
        <w:t xml:space="preserve">strategies and </w:t>
      </w:r>
      <w:r w:rsidRPr="00833BE9">
        <w:rPr>
          <w:rFonts w:asciiTheme="minorHAnsi" w:hAnsiTheme="minorHAnsi" w:cstheme="minorHAnsi"/>
          <w:u w:val="single"/>
        </w:rPr>
        <w:t xml:space="preserve">to help </w:t>
      </w:r>
      <w:r w:rsidRPr="00484031">
        <w:rPr>
          <w:rFonts w:asciiTheme="minorHAnsi" w:hAnsiTheme="minorHAnsi" w:cstheme="minorHAnsi"/>
          <w:u w:val="single"/>
        </w:rPr>
        <w:t>correct chauvinist ideas and</w:t>
      </w:r>
      <w:r w:rsidRPr="0053647C">
        <w:rPr>
          <w:rFonts w:asciiTheme="minorHAnsi" w:hAnsiTheme="minorHAnsi" w:cstheme="minorHAnsi"/>
          <w:u w:val="single"/>
        </w:rPr>
        <w:t xml:space="preserve"> actions. </w:t>
      </w:r>
      <w:r w:rsidRPr="0053647C">
        <w:rPr>
          <w:rFonts w:asciiTheme="minorHAnsi" w:hAnsiTheme="minorHAnsi" w:cstheme="minorHAnsi"/>
          <w:sz w:val="16"/>
        </w:rPr>
        <w:t xml:space="preserve">In the context of the socialist movement within the United States, such </w:t>
      </w:r>
      <w:r w:rsidRPr="00484031">
        <w:rPr>
          <w:rFonts w:asciiTheme="minorHAnsi" w:hAnsiTheme="minorHAnsi" w:cstheme="minorHAnsi"/>
          <w:u w:val="single"/>
        </w:rPr>
        <w:t>accountability is crucial.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As a movement which operates within a settler colonial society, </w:t>
      </w:r>
      <w:r w:rsidRPr="00484031">
        <w:rPr>
          <w:rFonts w:asciiTheme="minorHAnsi" w:hAnsiTheme="minorHAnsi" w:cstheme="minorHAnsi"/>
          <w:u w:val="single"/>
        </w:rPr>
        <w:t>imperialist and colonial ideal frequently infect leftist organizing. Creating formal</w:t>
      </w:r>
      <w:r w:rsidRPr="0053647C">
        <w:rPr>
          <w:rFonts w:asciiTheme="minorHAnsi" w:hAnsiTheme="minorHAnsi" w:cstheme="minorHAnsi"/>
          <w:u w:val="single"/>
        </w:rPr>
        <w:t xml:space="preserve"> unity and party </w:t>
      </w:r>
      <w:r w:rsidRPr="00484031">
        <w:rPr>
          <w:rFonts w:asciiTheme="minorHAnsi" w:hAnsiTheme="minorHAnsi" w:cstheme="minorHAnsi"/>
          <w:u w:val="single"/>
        </w:rPr>
        <w:t>procedure</w:t>
      </w:r>
      <w:r w:rsidRPr="0053647C">
        <w:rPr>
          <w:rFonts w:asciiTheme="minorHAnsi" w:hAnsiTheme="minorHAnsi" w:cstheme="minorHAnsi"/>
          <w:u w:val="single"/>
        </w:rPr>
        <w:t xml:space="preserve"> for dealing with and correcting these ideas </w:t>
      </w:r>
      <w:r w:rsidRPr="00484031">
        <w:rPr>
          <w:rFonts w:asciiTheme="minorHAnsi" w:hAnsiTheme="minorHAnsi" w:cstheme="minorHAnsi"/>
          <w:u w:val="single"/>
        </w:rPr>
        <w:t>allows us to address these consistent problems</w:t>
      </w:r>
      <w:r w:rsidRPr="0053647C">
        <w:rPr>
          <w:rFonts w:asciiTheme="minorHAnsi" w:hAnsiTheme="minorHAnsi" w:cstheme="minorHAnsi"/>
          <w:u w:val="single"/>
        </w:rPr>
        <w:t xml:space="preserve"> within American socialist organizing. </w:t>
      </w:r>
      <w:r w:rsidRPr="0053647C">
        <w:rPr>
          <w:rFonts w:asciiTheme="minorHAnsi" w:hAnsiTheme="minorHAnsi" w:cstheme="minorHAns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53647C">
        <w:rPr>
          <w:rFonts w:asciiTheme="minorHAnsi" w:hAnsiTheme="minorHAnsi" w:cstheme="minorHAnsi"/>
          <w:u w:val="single"/>
        </w:rPr>
        <w:t xml:space="preserve">individual base building </w:t>
      </w:r>
      <w:r w:rsidRPr="00484031">
        <w:rPr>
          <w:rFonts w:asciiTheme="minorHAnsi" w:hAnsiTheme="minorHAnsi" w:cstheme="minorHAnsi"/>
          <w:u w:val="single"/>
        </w:rPr>
        <w:t>organizations ought to adopt party models</w:t>
      </w:r>
      <w:r w:rsidRPr="0053647C">
        <w:rPr>
          <w:rFonts w:asciiTheme="minorHAnsi" w:hAnsiTheme="minorHAnsi" w:cstheme="minorHAnsi"/>
          <w:u w:val="single"/>
        </w:rPr>
        <w:t xml:space="preserve"> for their local organizing. Local organizations ought to be building dual power </w:t>
      </w:r>
      <w:r w:rsidRPr="00484031">
        <w:rPr>
          <w:rFonts w:asciiTheme="minorHAnsi" w:hAnsiTheme="minorHAnsi" w:cstheme="minorHAnsi"/>
          <w:u w:val="single"/>
        </w:rPr>
        <w:t>alongside recruitment</w:t>
      </w:r>
      <w:r w:rsidRPr="0053647C">
        <w:rPr>
          <w:rFonts w:asciiTheme="minorHAnsi" w:hAnsiTheme="minorHAnsi" w:cstheme="minorHAnsi"/>
          <w:u w:val="single"/>
        </w:rPr>
        <w:t xml:space="preserve"> into their organizations, </w:t>
      </w:r>
      <w:r w:rsidRPr="00484031">
        <w:rPr>
          <w:rFonts w:asciiTheme="minorHAnsi" w:hAnsiTheme="minorHAnsi" w:cstheme="minorHAnsi"/>
          <w:u w:val="single"/>
        </w:rPr>
        <w:t>education</w:t>
      </w:r>
      <w:r w:rsidRPr="0053647C">
        <w:rPr>
          <w:rFonts w:asciiTheme="minorHAnsi" w:hAnsiTheme="minorHAnsi" w:cstheme="minorHAnsi"/>
          <w:u w:val="single"/>
        </w:rPr>
        <w:t xml:space="preserve"> of community members </w:t>
      </w:r>
      <w:r w:rsidRPr="00484031">
        <w:rPr>
          <w:rFonts w:asciiTheme="minorHAnsi" w:hAnsiTheme="minorHAnsi" w:cstheme="minorHAnsi"/>
          <w:u w:val="single"/>
        </w:rPr>
        <w:t xml:space="preserve">in communist </w:t>
      </w:r>
      <w:r w:rsidRPr="00833BE9">
        <w:rPr>
          <w:rFonts w:asciiTheme="minorHAnsi" w:hAnsiTheme="minorHAnsi" w:cstheme="minorHAnsi"/>
          <w:u w:val="single"/>
        </w:rPr>
        <w:t xml:space="preserve">theory and </w:t>
      </w:r>
      <w:r w:rsidRPr="00484031">
        <w:rPr>
          <w:rFonts w:asciiTheme="minorHAnsi" w:hAnsiTheme="minorHAnsi" w:cstheme="minorHAnsi"/>
          <w:u w:val="single"/>
        </w:rPr>
        <w:t xml:space="preserve">praxis, and </w:t>
      </w:r>
      <w:r w:rsidRPr="00833BE9">
        <w:rPr>
          <w:rFonts w:asciiTheme="minorHAnsi" w:hAnsiTheme="minorHAnsi" w:cstheme="minorHAnsi"/>
          <w:u w:val="single"/>
        </w:rPr>
        <w:t>the establishment of</w:t>
      </w:r>
      <w:r w:rsidRPr="0053647C">
        <w:rPr>
          <w:rFonts w:asciiTheme="minorHAnsi" w:hAnsiTheme="minorHAnsi" w:cstheme="minorHAnsi"/>
          <w:u w:val="single"/>
        </w:rPr>
        <w:t xml:space="preserve"> armed and </w:t>
      </w:r>
      <w:r w:rsidRPr="00484031">
        <w:rPr>
          <w:rStyle w:val="Emphasis"/>
        </w:rPr>
        <w:t>militant party cadres</w:t>
      </w:r>
      <w:r w:rsidRPr="00484031">
        <w:rPr>
          <w:rFonts w:asciiTheme="minorHAnsi" w:hAnsiTheme="minorHAnsi" w:cstheme="minorHAnsi"/>
          <w:u w:val="single"/>
        </w:rPr>
        <w:t xml:space="preserve"> </w:t>
      </w:r>
      <w:r w:rsidRPr="00833BE9">
        <w:rPr>
          <w:rFonts w:asciiTheme="minorHAnsi" w:hAnsiTheme="minorHAnsi" w:cstheme="minorHAnsi"/>
          <w:u w:val="single"/>
        </w:rPr>
        <w:t xml:space="preserve">capable of </w:t>
      </w:r>
      <w:r w:rsidRPr="00484031">
        <w:rPr>
          <w:rFonts w:asciiTheme="minorHAnsi" w:hAnsiTheme="minorHAnsi" w:cstheme="minorHAnsi"/>
          <w:u w:val="single"/>
        </w:rPr>
        <w:t>defending</w:t>
      </w:r>
      <w:r w:rsidRPr="0053647C">
        <w:rPr>
          <w:rFonts w:asciiTheme="minorHAnsi" w:hAnsiTheme="minorHAnsi" w:cstheme="minorHAnsi"/>
          <w:u w:val="single"/>
        </w:rPr>
        <w:t xml:space="preserve"> dual power </w:t>
      </w:r>
      <w:r w:rsidRPr="00484031">
        <w:rPr>
          <w:rFonts w:asciiTheme="minorHAnsi" w:hAnsiTheme="minorHAnsi" w:cstheme="minorHAnsi"/>
          <w:u w:val="single"/>
        </w:rPr>
        <w:t>institutions from state terror.</w:t>
      </w:r>
      <w:r w:rsidRPr="0053647C">
        <w:rPr>
          <w:rFonts w:asciiTheme="minorHAnsi" w:hAnsiTheme="minorHAnsi" w:cstheme="minorHAns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w:t>
      </w:r>
      <w:r w:rsidRPr="00833BE9">
        <w:rPr>
          <w:rFonts w:asciiTheme="minorHAnsi" w:hAnsiTheme="minorHAnsi" w:cstheme="minorHAnsi"/>
          <w:sz w:val="16"/>
        </w:rPr>
        <w:t xml:space="preserve">organizing. </w:t>
      </w:r>
      <w:r w:rsidRPr="00833BE9">
        <w:rPr>
          <w:rFonts w:asciiTheme="minorHAnsi" w:hAnsiTheme="minorHAnsi" w:cstheme="minorHAnsi"/>
          <w:u w:val="single"/>
        </w:rPr>
        <w:t xml:space="preserve">The party model remains the most useful method for achieving these ends. </w:t>
      </w:r>
      <w:r w:rsidRPr="00833BE9">
        <w:rPr>
          <w:rFonts w:asciiTheme="minorHAnsi" w:hAnsiTheme="minorHAnsi" w:cstheme="minorHAnsi"/>
          <w:sz w:val="16"/>
        </w:rPr>
        <w:t>The use of the party model by local organizations allows base builders to gain popular support, and most importantly, to mobilize t</w:t>
      </w:r>
      <w:r w:rsidRPr="0053647C">
        <w:rPr>
          <w:rFonts w:asciiTheme="minorHAnsi" w:hAnsiTheme="minorHAnsi" w:cstheme="minorHAnsi"/>
          <w:sz w:val="16"/>
        </w:rPr>
        <w:t xml:space="preserve">heir base of popular support towards revolutionary ends, not simply towards the construction of a parallel economy which exists as an end in and of itself. </w:t>
      </w:r>
      <w:r w:rsidRPr="00786F2D">
        <w:rPr>
          <w:rFonts w:asciiTheme="minorHAnsi" w:hAnsiTheme="minorHAnsi" w:cstheme="minorHAnsi"/>
          <w:u w:val="single"/>
        </w:rPr>
        <w:t>It is my hope that we will see future unification of the various local base building organizations into a national party,</w:t>
      </w:r>
      <w:r w:rsidRPr="00786F2D">
        <w:rPr>
          <w:rFonts w:asciiTheme="minorHAnsi" w:hAnsiTheme="minorHAnsi" w:cstheme="minorHAnsi"/>
          <w:sz w:val="16"/>
        </w:rPr>
        <w:t xml:space="preserve"> but in the meantime we must p</w:t>
      </w:r>
      <w:r w:rsidRPr="0053647C">
        <w:rPr>
          <w:rFonts w:asciiTheme="minorHAnsi" w:hAnsiTheme="minorHAnsi" w:cstheme="minorHAnsi"/>
          <w:sz w:val="16"/>
        </w:rPr>
        <w:t xml:space="preserve">ush for party organizing at the local level. If local organizations adopt party organizing, </w:t>
      </w:r>
      <w:r w:rsidRPr="0053647C">
        <w:rPr>
          <w:rFonts w:asciiTheme="minorHAnsi" w:hAnsiTheme="minorHAnsi" w:cstheme="minorHAnsi"/>
          <w:u w:val="single"/>
        </w:rPr>
        <w:t xml:space="preserve">it ought to become </w:t>
      </w:r>
      <w:r w:rsidRPr="00786F2D">
        <w:rPr>
          <w:rFonts w:asciiTheme="minorHAnsi" w:hAnsiTheme="minorHAnsi" w:cstheme="minorHAnsi"/>
          <w:u w:val="single"/>
        </w:rPr>
        <w:t>clear that</w:t>
      </w:r>
      <w:r w:rsidRPr="00786F2D">
        <w:rPr>
          <w:rFonts w:asciiTheme="minorHAnsi" w:hAnsiTheme="minorHAnsi" w:cstheme="minorHAnsi"/>
          <w:sz w:val="16"/>
        </w:rPr>
        <w:t xml:space="preserve"> </w:t>
      </w:r>
      <w:r w:rsidRPr="00484031">
        <w:rPr>
          <w:rFonts w:asciiTheme="minorHAnsi" w:hAnsiTheme="minorHAnsi" w:cstheme="minorHAnsi"/>
          <w:b/>
          <w:iCs/>
          <w:u w:val="single"/>
        </w:rPr>
        <w:t>a unified national party will</w:t>
      </w:r>
      <w:r w:rsidRPr="0053647C">
        <w:rPr>
          <w:rFonts w:asciiTheme="minorHAnsi" w:hAnsiTheme="minorHAnsi" w:cstheme="minorHAnsi"/>
          <w:b/>
          <w:iCs/>
          <w:u w:val="single"/>
        </w:rPr>
        <w:t xml:space="preserve"> have to </w:t>
      </w:r>
      <w:r w:rsidRPr="00484031">
        <w:rPr>
          <w:rFonts w:asciiTheme="minorHAnsi" w:hAnsiTheme="minorHAnsi" w:cstheme="minorHAnsi"/>
          <w:b/>
          <w:iCs/>
          <w:u w:val="single"/>
        </w:rPr>
        <w:t>be the long term goal</w:t>
      </w:r>
      <w:r w:rsidRPr="0053647C">
        <w:rPr>
          <w:rFonts w:asciiTheme="minorHAnsi" w:hAnsiTheme="minorHAnsi" w:cstheme="minorHAnsi"/>
          <w:b/>
          <w:iCs/>
          <w:u w:val="single"/>
        </w:rPr>
        <w:t xml:space="preserve"> of the base building movement. </w:t>
      </w:r>
      <w:r w:rsidRPr="0053647C">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53647C">
        <w:rPr>
          <w:rFonts w:asciiTheme="minorHAnsi" w:hAnsiTheme="minorHAnsi" w:cstheme="minorHAnsi"/>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53647C">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7DCBEE14" w14:textId="77777777" w:rsidR="00946B03" w:rsidRPr="00484031" w:rsidRDefault="00946B03" w:rsidP="00946B03">
      <w:pPr>
        <w:rPr>
          <w:rFonts w:asciiTheme="minorHAnsi" w:hAnsiTheme="minorHAnsi" w:cstheme="minorHAnsi"/>
          <w:u w:val="single"/>
        </w:rPr>
      </w:pPr>
    </w:p>
    <w:p w14:paraId="137961FD" w14:textId="77777777" w:rsidR="00946B03" w:rsidRDefault="00946B03" w:rsidP="00946B03">
      <w:pPr>
        <w:pStyle w:val="Heading4"/>
      </w:pPr>
      <w:r>
        <w:t xml:space="preserve">That is the only way to challenge capitalism at a same global scale. </w:t>
      </w:r>
    </w:p>
    <w:p w14:paraId="32B0EFF7" w14:textId="77777777" w:rsidR="00946B03" w:rsidRDefault="00946B03" w:rsidP="00946B03">
      <w:pPr>
        <w:rPr>
          <w:b/>
          <w:bCs/>
          <w:sz w:val="26"/>
        </w:rPr>
      </w:pPr>
      <w:r>
        <w:rPr>
          <w:b/>
          <w:bCs/>
          <w:sz w:val="26"/>
        </w:rPr>
        <w:t>Escalante, 19</w:t>
      </w:r>
      <w:r w:rsidRPr="006F7B94">
        <w:t xml:space="preserve"> [Alyson, you should totally read her work for non-debate reasons, Marxist-Leninist, Materialist Feminist and Anti-Imperialist activist, "Communism and Climate Change: A Dual Power Approach," Failing That, Invent, https://failingthatinvent.home.blog/2019/02/15/communism-and-climate-change-a-dual-power-approach/]//AD</w:t>
      </w:r>
    </w:p>
    <w:p w14:paraId="48F2B464" w14:textId="77777777" w:rsidR="00946B03" w:rsidRDefault="00946B03" w:rsidP="00946B03">
      <w:pPr>
        <w:rPr>
          <w:rFonts w:asciiTheme="minorHAnsi" w:hAnsiTheme="minorHAnsi" w:cstheme="minorHAnsi"/>
          <w:sz w:val="16"/>
        </w:rPr>
      </w:pPr>
      <w:r w:rsidRPr="0053647C">
        <w:rPr>
          <w:rFonts w:asciiTheme="minorHAnsi" w:hAnsiTheme="minorHAnsi" w:cstheme="minorHAnsi"/>
          <w:sz w:val="16"/>
        </w:rPr>
        <w:t xml:space="preserve">I have previously argued that a crucial advantage to </w:t>
      </w:r>
      <w:r w:rsidRPr="00484031">
        <w:rPr>
          <w:rFonts w:asciiTheme="minorHAnsi" w:hAnsiTheme="minorHAnsi" w:cstheme="minorHAnsi"/>
          <w:b/>
          <w:iCs/>
          <w:u w:val="single"/>
        </w:rPr>
        <w:t>dual power</w:t>
      </w:r>
      <w:r w:rsidRPr="00484031">
        <w:rPr>
          <w:rFonts w:asciiTheme="minorHAnsi" w:hAnsiTheme="minorHAnsi" w:cstheme="minorHAnsi"/>
          <w:u w:val="single"/>
        </w:rPr>
        <w:t xml:space="preserve"> </w:t>
      </w:r>
      <w:r w:rsidRPr="0053647C">
        <w:rPr>
          <w:rFonts w:asciiTheme="minorHAnsi" w:hAnsiTheme="minorHAnsi" w:cstheme="minorHAnsi"/>
          <w:b/>
          <w:iCs/>
          <w:u w:val="single"/>
        </w:rPr>
        <w:t>strategy</w:t>
      </w:r>
      <w:r w:rsidRPr="0053647C">
        <w:rPr>
          <w:rFonts w:asciiTheme="minorHAnsi" w:hAnsiTheme="minorHAnsi" w:cstheme="minorHAnsi"/>
          <w:sz w:val="16"/>
        </w:rPr>
        <w:t xml:space="preserve"> is that it </w:t>
      </w:r>
      <w:r w:rsidRPr="00484031">
        <w:rPr>
          <w:rFonts w:asciiTheme="minorHAnsi" w:hAnsiTheme="minorHAnsi" w:cstheme="minorHAnsi"/>
          <w:u w:val="single"/>
        </w:rPr>
        <w:t xml:space="preserve">gives the masses </w:t>
      </w:r>
      <w:r w:rsidRPr="0053647C">
        <w:rPr>
          <w:rFonts w:asciiTheme="minorHAnsi" w:hAnsiTheme="minorHAnsi" w:cstheme="minorHAnsi"/>
          <w:u w:val="single"/>
        </w:rPr>
        <w:t>an infrastructure of socialist</w:t>
      </w:r>
      <w:r w:rsidRPr="0053647C">
        <w:rPr>
          <w:rFonts w:asciiTheme="minorHAnsi" w:hAnsiTheme="minorHAnsi" w:cstheme="minorHAnsi"/>
          <w:b/>
          <w:iCs/>
          <w:u w:val="single"/>
        </w:rPr>
        <w:t xml:space="preserve"> </w:t>
      </w:r>
      <w:r w:rsidRPr="00484031">
        <w:rPr>
          <w:rFonts w:asciiTheme="minorHAnsi" w:hAnsiTheme="minorHAnsi" w:cstheme="minorHAnsi"/>
          <w:b/>
          <w:iCs/>
          <w:u w:val="single"/>
        </w:rPr>
        <w:t>institutions</w:t>
      </w:r>
      <w:r w:rsidRPr="0053647C">
        <w:rPr>
          <w:rFonts w:asciiTheme="minorHAnsi" w:hAnsiTheme="minorHAnsi" w:cstheme="minorHAnsi"/>
          <w:u w:val="single"/>
        </w:rPr>
        <w:t xml:space="preserve"> </w:t>
      </w:r>
      <w:r w:rsidRPr="00484031">
        <w:rPr>
          <w:rFonts w:asciiTheme="minorHAnsi" w:hAnsiTheme="minorHAnsi" w:cstheme="minorHAnsi"/>
          <w:u w:val="single"/>
        </w:rPr>
        <w:t xml:space="preserve">which </w:t>
      </w:r>
      <w:r w:rsidRPr="00AA6075">
        <w:rPr>
          <w:rFonts w:asciiTheme="minorHAnsi" w:hAnsiTheme="minorHAnsi" w:cstheme="minorHAnsi"/>
          <w:u w:val="single"/>
        </w:rPr>
        <w:t xml:space="preserve">can directly </w:t>
      </w:r>
      <w:r w:rsidRPr="00484031">
        <w:rPr>
          <w:rFonts w:asciiTheme="minorHAnsi" w:hAnsiTheme="minorHAnsi" w:cstheme="minorHAnsi"/>
          <w:u w:val="single"/>
        </w:rPr>
        <w:t xml:space="preserve">provide for </w:t>
      </w:r>
      <w:r w:rsidRPr="00484031">
        <w:rPr>
          <w:rFonts w:asciiTheme="minorHAnsi" w:hAnsiTheme="minorHAnsi" w:cstheme="minorHAnsi"/>
          <w:b/>
          <w:iCs/>
          <w:u w:val="single"/>
        </w:rPr>
        <w:t>material needs</w:t>
      </w:r>
      <w:r w:rsidRPr="00484031">
        <w:rPr>
          <w:rFonts w:asciiTheme="minorHAnsi" w:hAnsiTheme="minorHAnsi" w:cstheme="minorHAnsi"/>
          <w:u w:val="single"/>
        </w:rPr>
        <w:t xml:space="preserve"> in </w:t>
      </w:r>
      <w:r w:rsidRPr="00AA6075">
        <w:rPr>
          <w:rFonts w:asciiTheme="minorHAnsi" w:hAnsiTheme="minorHAnsi" w:cstheme="minorHAnsi"/>
          <w:u w:val="single"/>
        </w:rPr>
        <w:t xml:space="preserve">times of </w:t>
      </w:r>
      <w:r w:rsidRPr="00484031">
        <w:rPr>
          <w:rFonts w:asciiTheme="minorHAnsi" w:hAnsiTheme="minorHAnsi" w:cstheme="minorHAnsi"/>
          <w:b/>
          <w:iCs/>
          <w:u w:val="single"/>
        </w:rPr>
        <w:t>capitalist crisis</w:t>
      </w:r>
      <w:r w:rsidRPr="0053647C">
        <w:rPr>
          <w:rFonts w:asciiTheme="minorHAnsi" w:hAnsiTheme="minorHAnsi" w:cstheme="minorHAnsi"/>
          <w:b/>
          <w:iCs/>
          <w:u w:val="single"/>
        </w:rPr>
        <w:t>.</w:t>
      </w:r>
      <w:r w:rsidRPr="0053647C">
        <w:rPr>
          <w:rFonts w:asciiTheme="minorHAnsi" w:hAnsiTheme="minorHAnsi" w:cstheme="minorHAnsi"/>
          <w:u w:val="single"/>
        </w:rPr>
        <w:t xml:space="preserve"> </w:t>
      </w:r>
      <w:r w:rsidRPr="00484031">
        <w:rPr>
          <w:rFonts w:asciiTheme="minorHAnsi" w:hAnsiTheme="minorHAnsi" w:cstheme="minorHAnsi"/>
          <w:b/>
          <w:iCs/>
          <w:u w:val="single"/>
        </w:rPr>
        <w:t>Socialist agricultural</w:t>
      </w:r>
      <w:r w:rsidRPr="00484031">
        <w:rPr>
          <w:rFonts w:asciiTheme="minorHAnsi" w:hAnsiTheme="minorHAnsi" w:cstheme="minorHAnsi"/>
          <w:u w:val="single"/>
        </w:rPr>
        <w:t xml:space="preserve"> and </w:t>
      </w:r>
      <w:r w:rsidRPr="00484031">
        <w:rPr>
          <w:rFonts w:asciiTheme="minorHAnsi" w:hAnsiTheme="minorHAnsi" w:cstheme="minorHAnsi"/>
          <w:b/>
          <w:iCs/>
          <w:u w:val="single"/>
        </w:rPr>
        <w:t>food distribution programs</w:t>
      </w:r>
      <w:r w:rsidRPr="00484031">
        <w:rPr>
          <w:rFonts w:asciiTheme="minorHAnsi" w:hAnsiTheme="minorHAnsi" w:cstheme="minorHAnsi"/>
          <w:u w:val="single"/>
        </w:rPr>
        <w:t xml:space="preserve"> </w:t>
      </w:r>
      <w:r w:rsidRPr="00AA6075">
        <w:rPr>
          <w:rFonts w:asciiTheme="minorHAnsi" w:hAnsiTheme="minorHAnsi" w:cstheme="minorHAnsi"/>
          <w:u w:val="single"/>
        </w:rPr>
        <w:t xml:space="preserve">can </w:t>
      </w:r>
      <w:r w:rsidRPr="00484031">
        <w:rPr>
          <w:rFonts w:asciiTheme="minorHAnsi" w:hAnsiTheme="minorHAnsi" w:cstheme="minorHAnsi"/>
          <w:u w:val="single"/>
        </w:rPr>
        <w:t xml:space="preserve">take ground </w:t>
      </w:r>
      <w:r w:rsidRPr="00AA6075">
        <w:rPr>
          <w:rFonts w:asciiTheme="minorHAnsi" w:hAnsiTheme="minorHAnsi" w:cstheme="minorHAnsi"/>
          <w:u w:val="single"/>
        </w:rPr>
        <w:t xml:space="preserve">that </w:t>
      </w:r>
      <w:r w:rsidRPr="00484031">
        <w:rPr>
          <w:rFonts w:asciiTheme="minorHAnsi" w:hAnsiTheme="minorHAnsi" w:cstheme="minorHAnsi"/>
          <w:u w:val="single"/>
        </w:rPr>
        <w:t xml:space="preserve">the </w:t>
      </w:r>
      <w:r w:rsidRPr="00AA6075">
        <w:rPr>
          <w:rFonts w:asciiTheme="minorHAnsi" w:hAnsiTheme="minorHAnsi" w:cstheme="minorHAnsi"/>
          <w:b/>
          <w:iCs/>
          <w:u w:val="single"/>
        </w:rPr>
        <w:t xml:space="preserve">capitalist </w:t>
      </w:r>
      <w:r w:rsidRPr="00484031">
        <w:rPr>
          <w:rFonts w:asciiTheme="minorHAnsi" w:hAnsiTheme="minorHAnsi" w:cstheme="minorHAnsi"/>
          <w:b/>
          <w:iCs/>
          <w:u w:val="single"/>
        </w:rPr>
        <w:t>state</w:t>
      </w:r>
      <w:r w:rsidRPr="00484031">
        <w:rPr>
          <w:rFonts w:asciiTheme="minorHAnsi" w:hAnsiTheme="minorHAnsi" w:cstheme="minorHAnsi"/>
          <w:u w:val="single"/>
        </w:rPr>
        <w:t xml:space="preserve"> cedes</w:t>
      </w:r>
      <w:r w:rsidRPr="0053647C">
        <w:rPr>
          <w:rFonts w:asciiTheme="minorHAnsi" w:hAnsiTheme="minorHAnsi" w:cstheme="minorHAnsi"/>
          <w:u w:val="single"/>
        </w:rPr>
        <w:t xml:space="preserve"> </w:t>
      </w:r>
      <w:r w:rsidRPr="00484031">
        <w:rPr>
          <w:rFonts w:asciiTheme="minorHAnsi" w:hAnsiTheme="minorHAnsi" w:cstheme="minorHAnsi"/>
          <w:u w:val="single"/>
        </w:rPr>
        <w:t>by</w:t>
      </w:r>
      <w:r w:rsidRPr="0053647C">
        <w:rPr>
          <w:rFonts w:asciiTheme="minorHAnsi" w:hAnsiTheme="minorHAnsi" w:cstheme="minorHAnsi"/>
          <w:u w:val="single"/>
        </w:rPr>
        <w:t xml:space="preserve"> simultaneously </w:t>
      </w:r>
      <w:r w:rsidRPr="00484031">
        <w:rPr>
          <w:rFonts w:asciiTheme="minorHAnsi" w:hAnsiTheme="minorHAnsi" w:cstheme="minorHAnsi"/>
          <w:u w:val="single"/>
        </w:rPr>
        <w:t xml:space="preserve">meeting </w:t>
      </w:r>
      <w:r w:rsidRPr="00AA6075">
        <w:rPr>
          <w:rFonts w:asciiTheme="minorHAnsi" w:hAnsiTheme="minorHAnsi" w:cstheme="minorHAnsi"/>
          <w:u w:val="single"/>
        </w:rPr>
        <w:t xml:space="preserve">the </w:t>
      </w:r>
      <w:r w:rsidRPr="00484031">
        <w:rPr>
          <w:rFonts w:asciiTheme="minorHAnsi" w:hAnsiTheme="minorHAnsi" w:cstheme="minorHAnsi"/>
          <w:u w:val="single"/>
        </w:rPr>
        <w:t xml:space="preserve">needs </w:t>
      </w:r>
      <w:r w:rsidRPr="00AA6075">
        <w:rPr>
          <w:rFonts w:asciiTheme="minorHAnsi" w:hAnsiTheme="minorHAnsi" w:cstheme="minorHAnsi"/>
          <w:u w:val="single"/>
        </w:rPr>
        <w:t>of the masses</w:t>
      </w:r>
      <w:r w:rsidRPr="0053647C">
        <w:rPr>
          <w:rFonts w:asciiTheme="minorHAnsi" w:hAnsiTheme="minorHAnsi" w:cstheme="minorHAnsi"/>
          <w:u w:val="single"/>
        </w:rPr>
        <w:t xml:space="preserve"> </w:t>
      </w:r>
      <w:r w:rsidRPr="00484031">
        <w:rPr>
          <w:rFonts w:asciiTheme="minorHAnsi" w:hAnsiTheme="minorHAnsi" w:cstheme="minorHAnsi"/>
          <w:u w:val="single"/>
        </w:rPr>
        <w:t xml:space="preserve">while proving </w:t>
      </w:r>
      <w:r w:rsidRPr="00AA6075">
        <w:rPr>
          <w:rFonts w:asciiTheme="minorHAnsi" w:hAnsiTheme="minorHAnsi" w:cstheme="minorHAnsi"/>
          <w:u w:val="single"/>
        </w:rPr>
        <w:t xml:space="preserve">that </w:t>
      </w:r>
      <w:r w:rsidRPr="00484031">
        <w:rPr>
          <w:rFonts w:asciiTheme="minorHAnsi" w:hAnsiTheme="minorHAnsi" w:cstheme="minorHAnsi"/>
          <w:u w:val="single"/>
        </w:rPr>
        <w:t xml:space="preserve">socialist </w:t>
      </w:r>
      <w:r w:rsidRPr="00484031">
        <w:rPr>
          <w:rFonts w:asciiTheme="minorHAnsi" w:hAnsiTheme="minorHAnsi" w:cstheme="minorHAnsi"/>
          <w:b/>
          <w:iCs/>
          <w:u w:val="single"/>
        </w:rPr>
        <w:t>self-management</w:t>
      </w:r>
      <w:r w:rsidRPr="00484031">
        <w:rPr>
          <w:rFonts w:asciiTheme="minorHAnsi" w:hAnsiTheme="minorHAnsi" w:cstheme="minorHAnsi"/>
          <w:u w:val="single"/>
        </w:rPr>
        <w:t xml:space="preserve"> and</w:t>
      </w:r>
      <w:r w:rsidRPr="00484031">
        <w:rPr>
          <w:rFonts w:asciiTheme="minorHAnsi" w:hAnsiTheme="minorHAnsi" w:cstheme="minorHAnsi"/>
          <w:b/>
          <w:iCs/>
          <w:u w:val="single"/>
        </w:rPr>
        <w:t xml:space="preserve"> political</w:t>
      </w:r>
      <w:r w:rsidRPr="00484031">
        <w:rPr>
          <w:rFonts w:asciiTheme="minorHAnsi" w:hAnsiTheme="minorHAnsi" w:cstheme="minorHAnsi"/>
          <w:u w:val="single"/>
        </w:rPr>
        <w:t xml:space="preserve"> </w:t>
      </w:r>
      <w:r w:rsidRPr="00484031">
        <w:rPr>
          <w:rFonts w:asciiTheme="minorHAnsi" w:hAnsiTheme="minorHAnsi" w:cstheme="minorHAnsi"/>
          <w:b/>
          <w:iCs/>
          <w:u w:val="single"/>
        </w:rPr>
        <w:t>institutions</w:t>
      </w:r>
      <w:r w:rsidRPr="00484031">
        <w:rPr>
          <w:rFonts w:asciiTheme="minorHAnsi" w:hAnsiTheme="minorHAnsi" w:cstheme="minorHAnsi"/>
          <w:u w:val="single"/>
        </w:rPr>
        <w:t xml:space="preserve"> can function </w:t>
      </w:r>
      <w:r w:rsidRPr="00484031">
        <w:rPr>
          <w:rFonts w:asciiTheme="minorHAnsi" w:hAnsiTheme="minorHAnsi" w:cstheme="minorHAnsi"/>
          <w:b/>
          <w:iCs/>
          <w:u w:val="single"/>
        </w:rPr>
        <w:t>independently</w:t>
      </w:r>
      <w:r w:rsidRPr="00484031">
        <w:rPr>
          <w:rFonts w:asciiTheme="minorHAnsi" w:hAnsiTheme="minorHAnsi" w:cstheme="minorHAnsi"/>
          <w:u w:val="single"/>
        </w:rPr>
        <w:t xml:space="preserve"> </w:t>
      </w:r>
      <w:r w:rsidRPr="00AA6075">
        <w:rPr>
          <w:rFonts w:asciiTheme="minorHAnsi" w:hAnsiTheme="minorHAnsi" w:cstheme="minorHAnsi"/>
          <w:u w:val="single"/>
        </w:rPr>
        <w:t>of capitalism</w:t>
      </w:r>
      <w:r w:rsidRPr="0053647C">
        <w:rPr>
          <w:rFonts w:asciiTheme="minorHAnsi" w:hAnsiTheme="minorHAnsi" w:cstheme="minorHAnsi"/>
          <w:sz w:val="16"/>
        </w:rPr>
        <w:t xml:space="preserve">. This </w:t>
      </w:r>
      <w:r w:rsidRPr="00AA6075">
        <w:rPr>
          <w:rFonts w:asciiTheme="minorHAnsi" w:hAnsiTheme="minorHAnsi" w:cstheme="minorHAnsi"/>
          <w:sz w:val="16"/>
        </w:rPr>
        <w:t xml:space="preserve">approach is </w:t>
      </w:r>
      <w:r w:rsidRPr="00484031">
        <w:rPr>
          <w:rFonts w:asciiTheme="minorHAnsi" w:hAnsiTheme="minorHAnsi" w:cstheme="minorHAnsi"/>
          <w:u w:val="single"/>
        </w:rPr>
        <w:t>not only</w:t>
      </w:r>
      <w:r w:rsidRPr="00AA6075">
        <w:rPr>
          <w:rFonts w:asciiTheme="minorHAnsi" w:hAnsiTheme="minorHAnsi" w:cstheme="minorHAnsi"/>
          <w:u w:val="single"/>
        </w:rPr>
        <w:t xml:space="preserve"> capable of </w:t>
      </w:r>
      <w:r w:rsidRPr="00AA6075">
        <w:rPr>
          <w:rFonts w:asciiTheme="minorHAnsi" w:hAnsiTheme="minorHAnsi" w:cstheme="minorHAnsi"/>
          <w:b/>
          <w:iCs/>
          <w:u w:val="single"/>
        </w:rPr>
        <w:t xml:space="preserve">literally </w:t>
      </w:r>
      <w:r w:rsidRPr="00484031">
        <w:rPr>
          <w:rFonts w:asciiTheme="minorHAnsi" w:hAnsiTheme="minorHAnsi" w:cstheme="minorHAnsi"/>
          <w:b/>
          <w:iCs/>
          <w:u w:val="single"/>
        </w:rPr>
        <w:t>saving lives</w:t>
      </w:r>
      <w:r w:rsidRPr="0053647C">
        <w:rPr>
          <w:rFonts w:asciiTheme="minorHAnsi" w:hAnsiTheme="minorHAnsi" w:cstheme="minorHAnsi"/>
          <w:u w:val="single"/>
        </w:rPr>
        <w:t xml:space="preserve"> in</w:t>
      </w:r>
      <w:r w:rsidRPr="0053647C">
        <w:rPr>
          <w:rFonts w:asciiTheme="minorHAnsi" w:hAnsiTheme="minorHAnsi" w:cstheme="minorHAnsi"/>
          <w:sz w:val="16"/>
        </w:rPr>
        <w:t xml:space="preserve"> the case of </w:t>
      </w:r>
      <w:r w:rsidRPr="0053647C">
        <w:rPr>
          <w:rFonts w:asciiTheme="minorHAnsi" w:hAnsiTheme="minorHAnsi" w:cstheme="minorHAnsi"/>
          <w:u w:val="single"/>
        </w:rPr>
        <w:t xml:space="preserve">crisis, </w:t>
      </w:r>
      <w:r w:rsidRPr="00484031">
        <w:rPr>
          <w:rFonts w:asciiTheme="minorHAnsi" w:hAnsiTheme="minorHAnsi" w:cstheme="minorHAnsi"/>
          <w:u w:val="single"/>
        </w:rPr>
        <w:t>but</w:t>
      </w:r>
      <w:r w:rsidRPr="0053647C">
        <w:rPr>
          <w:rFonts w:asciiTheme="minorHAnsi" w:hAnsiTheme="minorHAnsi" w:cstheme="minorHAnsi"/>
          <w:sz w:val="16"/>
        </w:rPr>
        <w:t xml:space="preserve"> of </w:t>
      </w:r>
      <w:r w:rsidRPr="00484031">
        <w:rPr>
          <w:rFonts w:asciiTheme="minorHAnsi" w:hAnsiTheme="minorHAnsi" w:cstheme="minorHAnsi"/>
          <w:u w:val="single"/>
        </w:rPr>
        <w:t xml:space="preserve">demonstrating </w:t>
      </w:r>
      <w:r w:rsidRPr="00AA6075">
        <w:rPr>
          <w:rFonts w:asciiTheme="minorHAnsi" w:hAnsiTheme="minorHAnsi" w:cstheme="minorHAnsi"/>
          <w:u w:val="single"/>
        </w:rPr>
        <w:t xml:space="preserve">the </w:t>
      </w:r>
      <w:r w:rsidRPr="00484031">
        <w:rPr>
          <w:rFonts w:asciiTheme="minorHAnsi" w:hAnsiTheme="minorHAnsi" w:cstheme="minorHAnsi"/>
          <w:b/>
          <w:iCs/>
          <w:u w:val="single"/>
        </w:rPr>
        <w:t>possibility of a revolutionary project</w:t>
      </w:r>
      <w:r w:rsidRPr="0053647C">
        <w:rPr>
          <w:rFonts w:asciiTheme="minorHAnsi" w:hAnsiTheme="minorHAnsi" w:cstheme="minorHAnsi"/>
          <w:u w:val="single"/>
        </w:rPr>
        <w:t xml:space="preserve"> which seeks to </w:t>
      </w:r>
      <w:r w:rsidRPr="0053647C">
        <w:rPr>
          <w:rFonts w:asciiTheme="minorHAnsi" w:hAnsiTheme="minorHAnsi" w:cstheme="minorHAnsi"/>
          <w:b/>
          <w:iCs/>
          <w:u w:val="single"/>
        </w:rPr>
        <w:t>destroy rather than reform</w:t>
      </w:r>
      <w:r w:rsidRPr="0053647C">
        <w:rPr>
          <w:rFonts w:asciiTheme="minorHAnsi" w:hAnsiTheme="minorHAnsi" w:cstheme="minorHAnsi"/>
          <w:u w:val="single"/>
        </w:rPr>
        <w:t xml:space="preserve"> capitalism. One of the most pressing</w:t>
      </w:r>
      <w:r w:rsidRPr="0053647C">
        <w:rPr>
          <w:rFonts w:asciiTheme="minorHAnsi" w:hAnsiTheme="minorHAnsi" w:cstheme="minorHAnsi"/>
          <w:sz w:val="16"/>
        </w:rPr>
        <w:t xml:space="preserve"> of the various </w:t>
      </w:r>
      <w:r w:rsidRPr="0053647C">
        <w:rPr>
          <w:rFonts w:asciiTheme="minorHAnsi" w:hAnsiTheme="minorHAnsi" w:cstheme="minorHAnsi"/>
          <w:u w:val="single"/>
        </w:rPr>
        <w:t>crises</w:t>
      </w:r>
      <w:r w:rsidRPr="0053647C">
        <w:rPr>
          <w:rFonts w:asciiTheme="minorHAnsi" w:hAnsiTheme="minorHAnsi" w:cstheme="minorHAnsi"/>
          <w:sz w:val="16"/>
        </w:rPr>
        <w:t xml:space="preserve"> which humanity faces today </w:t>
      </w:r>
      <w:r w:rsidRPr="0053647C">
        <w:rPr>
          <w:rFonts w:asciiTheme="minorHAnsi" w:hAnsiTheme="minorHAnsi" w:cstheme="minorHAnsi"/>
          <w:u w:val="single"/>
        </w:rPr>
        <w:t>is climate change</w:t>
      </w:r>
      <w:r w:rsidRPr="0053647C">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53647C">
        <w:rPr>
          <w:rFonts w:asciiTheme="minorHAnsi" w:hAnsiTheme="minorHAnsi" w:cstheme="minorHAnsi"/>
          <w:u w:val="single"/>
        </w:rPr>
        <w:t xml:space="preserve">The Intergovernmental Panel on Climate Change predicts that </w:t>
      </w:r>
      <w:r w:rsidRPr="00484031">
        <w:rPr>
          <w:rFonts w:asciiTheme="minorHAnsi" w:hAnsiTheme="minorHAnsi" w:cstheme="minorHAnsi"/>
          <w:u w:val="single"/>
        </w:rPr>
        <w:t xml:space="preserve">we have </w:t>
      </w:r>
      <w:r w:rsidRPr="00484031">
        <w:rPr>
          <w:rStyle w:val="Emphasis"/>
          <w:rFonts w:asciiTheme="minorHAnsi" w:hAnsiTheme="minorHAnsi" w:cstheme="minorHAnsi"/>
        </w:rPr>
        <w:t>12 years</w:t>
      </w:r>
      <w:r w:rsidRPr="00484031">
        <w:rPr>
          <w:rFonts w:asciiTheme="minorHAnsi" w:hAnsiTheme="minorHAnsi" w:cstheme="minorHAnsi"/>
          <w:u w:val="single"/>
        </w:rPr>
        <w:t xml:space="preserve"> to limit</w:t>
      </w:r>
      <w:r w:rsidRPr="0053647C">
        <w:rPr>
          <w:rFonts w:asciiTheme="minorHAnsi" w:hAnsiTheme="minorHAnsi" w:cstheme="minorHAnsi"/>
          <w:u w:val="single"/>
        </w:rPr>
        <w:t xml:space="preserve"> </w:t>
      </w:r>
      <w:r w:rsidRPr="0053647C">
        <w:rPr>
          <w:rFonts w:asciiTheme="minorHAnsi" w:hAnsiTheme="minorHAnsi" w:cstheme="minorHAnsi"/>
          <w:sz w:val="16"/>
        </w:rPr>
        <w:t>(</w:t>
      </w:r>
      <w:r w:rsidRPr="00484031">
        <w:rPr>
          <w:rFonts w:asciiTheme="minorHAnsi" w:hAnsiTheme="minorHAnsi" w:cstheme="minorHAnsi"/>
          <w:u w:val="single"/>
        </w:rPr>
        <w:t>not</w:t>
      </w:r>
      <w:r w:rsidRPr="0053647C">
        <w:rPr>
          <w:rFonts w:asciiTheme="minorHAnsi" w:hAnsiTheme="minorHAnsi" w:cstheme="minorHAnsi"/>
          <w:sz w:val="16"/>
        </w:rPr>
        <w:t xml:space="preserve"> even </w:t>
      </w:r>
      <w:r w:rsidRPr="00484031">
        <w:rPr>
          <w:rFonts w:asciiTheme="minorHAnsi" w:hAnsiTheme="minorHAnsi" w:cstheme="minorHAnsi"/>
          <w:u w:val="single"/>
        </w:rPr>
        <w:t>prevent</w:t>
      </w:r>
      <w:r w:rsidRPr="0053647C">
        <w:rPr>
          <w:rFonts w:asciiTheme="minorHAnsi" w:hAnsiTheme="minorHAnsi" w:cstheme="minorHAnsi"/>
          <w:sz w:val="16"/>
        </w:rPr>
        <w:t xml:space="preserve">) the more </w:t>
      </w:r>
      <w:r w:rsidRPr="00484031">
        <w:rPr>
          <w:rFonts w:asciiTheme="minorHAnsi" w:hAnsiTheme="minorHAnsi" w:cstheme="minorHAnsi"/>
          <w:u w:val="single"/>
        </w:rPr>
        <w:t>catastrophic</w:t>
      </w:r>
      <w:r w:rsidRPr="0053647C">
        <w:rPr>
          <w:rFonts w:asciiTheme="minorHAnsi" w:hAnsiTheme="minorHAnsi" w:cstheme="minorHAnsi"/>
          <w:sz w:val="16"/>
        </w:rPr>
        <w:t xml:space="preserve"> effects of </w:t>
      </w:r>
      <w:r w:rsidRPr="00484031">
        <w:rPr>
          <w:rFonts w:asciiTheme="minorHAnsi" w:hAnsiTheme="minorHAnsi" w:cstheme="minorHAnsi"/>
          <w:u w:val="single"/>
        </w:rPr>
        <w:t>climate change.</w:t>
      </w:r>
      <w:r w:rsidRPr="0053647C">
        <w:rPr>
          <w:rFonts w:asciiTheme="minorHAnsi" w:hAnsiTheme="minorHAnsi" w:cstheme="minorHAnsi"/>
          <w:u w:val="single"/>
        </w:rPr>
        <w:t xml:space="preserve"> The</w:t>
      </w:r>
      <w:r w:rsidRPr="0053647C">
        <w:rPr>
          <w:rFonts w:asciiTheme="minorHAnsi" w:hAnsiTheme="minorHAnsi" w:cstheme="minorHAnsi"/>
          <w:sz w:val="16"/>
        </w:rPr>
        <w:t xml:space="preserve"> simple, and </w:t>
      </w:r>
      <w:r w:rsidRPr="0053647C">
        <w:rPr>
          <w:rFonts w:asciiTheme="minorHAnsi" w:hAnsiTheme="minorHAnsi" w:cstheme="minorHAnsi"/>
          <w:u w:val="single"/>
        </w:rPr>
        <w:t>horrific, fact that we all must face is that climate change has reached a point where many</w:t>
      </w:r>
      <w:r w:rsidRPr="0053647C">
        <w:rPr>
          <w:rFonts w:asciiTheme="minorHAnsi" w:hAnsiTheme="minorHAnsi" w:cstheme="minorHAnsi"/>
          <w:sz w:val="16"/>
        </w:rPr>
        <w:t xml:space="preserve"> of its </w:t>
      </w:r>
      <w:r w:rsidRPr="0053647C">
        <w:rPr>
          <w:rFonts w:asciiTheme="minorHAnsi" w:hAnsiTheme="minorHAnsi" w:cstheme="minorHAnsi"/>
          <w:u w:val="single"/>
        </w:rPr>
        <w:t xml:space="preserve">effects are </w:t>
      </w:r>
      <w:r w:rsidRPr="0053647C">
        <w:rPr>
          <w:rFonts w:asciiTheme="minorHAnsi" w:hAnsiTheme="minorHAnsi" w:cstheme="minorHAnsi"/>
          <w:b/>
          <w:iCs/>
          <w:u w:val="single"/>
        </w:rPr>
        <w:t>inevitable</w:t>
      </w:r>
      <w:r w:rsidRPr="0053647C">
        <w:rPr>
          <w:rFonts w:asciiTheme="minorHAnsi" w:hAnsiTheme="minorHAnsi" w:cstheme="minorHAnsi"/>
          <w:u w:val="single"/>
        </w:rPr>
        <w:t xml:space="preserve">, and </w:t>
      </w:r>
      <w:r w:rsidRPr="00484031">
        <w:rPr>
          <w:rFonts w:asciiTheme="minorHAnsi" w:hAnsiTheme="minorHAnsi" w:cstheme="minorHAnsi"/>
          <w:u w:val="single"/>
        </w:rPr>
        <w:t>we are</w:t>
      </w:r>
      <w:r w:rsidRPr="0053647C">
        <w:rPr>
          <w:rFonts w:asciiTheme="minorHAnsi" w:hAnsiTheme="minorHAnsi" w:cstheme="minorHAnsi"/>
          <w:sz w:val="16"/>
        </w:rPr>
        <w:t xml:space="preserve"> now </w:t>
      </w:r>
      <w:r w:rsidRPr="00484031">
        <w:rPr>
          <w:rFonts w:asciiTheme="minorHAnsi" w:hAnsiTheme="minorHAnsi" w:cstheme="minorHAnsi"/>
          <w:u w:val="single"/>
        </w:rPr>
        <w:t xml:space="preserve">in a </w:t>
      </w:r>
      <w:r w:rsidRPr="00484031">
        <w:rPr>
          <w:rFonts w:asciiTheme="minorHAnsi" w:hAnsiTheme="minorHAnsi" w:cstheme="minorHAnsi"/>
          <w:b/>
          <w:iCs/>
          <w:u w:val="single"/>
        </w:rPr>
        <w:t>post-brink world</w:t>
      </w:r>
      <w:r w:rsidRPr="00484031">
        <w:rPr>
          <w:rFonts w:asciiTheme="minorHAnsi" w:hAnsiTheme="minorHAnsi" w:cstheme="minorHAnsi"/>
          <w:sz w:val="16"/>
        </w:rPr>
        <w:t>,</w:t>
      </w:r>
      <w:r w:rsidRPr="0053647C">
        <w:rPr>
          <w:rFonts w:asciiTheme="minorHAnsi" w:hAnsiTheme="minorHAnsi" w:cstheme="minorHAnsi"/>
          <w:sz w:val="16"/>
        </w:rPr>
        <w:t xml:space="preserve"> </w:t>
      </w:r>
      <w:r w:rsidRPr="0053647C">
        <w:rPr>
          <w:rFonts w:asciiTheme="minorHAnsi" w:hAnsiTheme="minorHAnsi" w:cstheme="minorHAnsi"/>
          <w:u w:val="single"/>
        </w:rPr>
        <w:t xml:space="preserve">where </w:t>
      </w:r>
      <w:r w:rsidRPr="00AA6075">
        <w:rPr>
          <w:rFonts w:asciiTheme="minorHAnsi" w:hAnsiTheme="minorHAnsi" w:cstheme="minorHAnsi"/>
          <w:u w:val="single"/>
        </w:rPr>
        <w:t xml:space="preserve">damage control is the primary concern. </w:t>
      </w:r>
      <w:r w:rsidRPr="00484031">
        <w:rPr>
          <w:rFonts w:asciiTheme="minorHAnsi" w:hAnsiTheme="minorHAnsi" w:cstheme="minorHAnsi"/>
          <w:b/>
          <w:iCs/>
          <w:u w:val="single"/>
        </w:rPr>
        <w:t>The question is not whether we can escape</w:t>
      </w:r>
      <w:r w:rsidRPr="0053647C">
        <w:rPr>
          <w:rFonts w:asciiTheme="minorHAnsi" w:hAnsiTheme="minorHAnsi" w:cstheme="minorHAnsi"/>
          <w:sz w:val="16"/>
        </w:rPr>
        <w:t xml:space="preserve"> a future of </w:t>
      </w:r>
      <w:r w:rsidRPr="00484031">
        <w:rPr>
          <w:rFonts w:asciiTheme="minorHAnsi" w:hAnsiTheme="minorHAnsi" w:cstheme="minorHAnsi"/>
          <w:b/>
          <w:iCs/>
          <w:u w:val="single"/>
        </w:rPr>
        <w:t xml:space="preserve">climate change, but </w:t>
      </w:r>
      <w:r w:rsidRPr="00AA6075">
        <w:rPr>
          <w:rFonts w:asciiTheme="minorHAnsi" w:hAnsiTheme="minorHAnsi" w:cstheme="minorHAnsi"/>
          <w:b/>
          <w:iCs/>
          <w:u w:val="single"/>
        </w:rPr>
        <w:t xml:space="preserve">whether we can </w:t>
      </w:r>
      <w:r w:rsidRPr="00484031">
        <w:rPr>
          <w:rFonts w:asciiTheme="minorHAnsi" w:hAnsiTheme="minorHAnsi" w:cstheme="minorHAnsi"/>
          <w:b/>
          <w:iCs/>
          <w:u w:val="single"/>
        </w:rPr>
        <w:t xml:space="preserve">survive </w:t>
      </w:r>
      <w:r w:rsidRPr="00AA6075">
        <w:rPr>
          <w:rFonts w:asciiTheme="minorHAnsi" w:hAnsiTheme="minorHAnsi" w:cstheme="minorHAnsi"/>
          <w:b/>
          <w:iCs/>
          <w:u w:val="single"/>
        </w:rPr>
        <w:t>it</w:t>
      </w:r>
      <w:r w:rsidRPr="0053647C">
        <w:rPr>
          <w:rFonts w:asciiTheme="minorHAnsi" w:hAnsiTheme="minorHAnsi" w:cstheme="minorHAnsi"/>
          <w:u w:val="single"/>
        </w:rPr>
        <w:t>. Socialist strategy must adapt accordingly</w:t>
      </w:r>
      <w:r w:rsidRPr="0053647C">
        <w:rPr>
          <w:rFonts w:asciiTheme="minorHAnsi" w:hAnsiTheme="minorHAnsi" w:cstheme="minorHAnsi"/>
          <w:sz w:val="16"/>
        </w:rPr>
        <w:t xml:space="preserve">. In the face of this crisis, the </w:t>
      </w:r>
      <w:r w:rsidRPr="0053647C">
        <w:rPr>
          <w:rFonts w:asciiTheme="minorHAnsi" w:hAnsiTheme="minorHAnsi" w:cstheme="minorHAnsi"/>
          <w:u w:val="single"/>
        </w:rPr>
        <w:t>democratic socialists</w:t>
      </w:r>
      <w:r w:rsidRPr="0053647C">
        <w:rPr>
          <w:rFonts w:asciiTheme="minorHAnsi" w:hAnsiTheme="minorHAnsi" w:cstheme="minorHAnsi"/>
          <w:sz w:val="16"/>
        </w:rPr>
        <w:t xml:space="preserve"> and social democrats in the United States have </w:t>
      </w:r>
      <w:r w:rsidRPr="0053647C">
        <w:rPr>
          <w:rFonts w:asciiTheme="minorHAnsi" w:hAnsiTheme="minorHAnsi" w:cstheme="minorHAnsi"/>
          <w:u w:val="single"/>
        </w:rPr>
        <w:t>largely settled on market</w:t>
      </w:r>
      <w:r w:rsidRPr="0053647C">
        <w:rPr>
          <w:rFonts w:asciiTheme="minorHAnsi" w:hAnsiTheme="minorHAnsi" w:cstheme="minorHAnsi"/>
          <w:sz w:val="16"/>
        </w:rPr>
        <w:t xml:space="preserve"> based </w:t>
      </w:r>
      <w:r w:rsidRPr="0053647C">
        <w:rPr>
          <w:rFonts w:asciiTheme="minorHAnsi" w:hAnsiTheme="minorHAnsi" w:cstheme="minorHAnsi"/>
          <w:u w:val="single"/>
        </w:rPr>
        <w:t>reforms. The Green New Deal,</w:t>
      </w:r>
      <w:r w:rsidRPr="0053647C">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53647C">
        <w:rPr>
          <w:rFonts w:asciiTheme="minorHAnsi" w:hAnsiTheme="minorHAnsi" w:cstheme="minorHAnsi"/>
          <w:u w:val="single"/>
        </w:rPr>
        <w:t>does nothing to challenge capitalism</w:t>
      </w:r>
      <w:r w:rsidRPr="0053647C">
        <w:rPr>
          <w:rFonts w:asciiTheme="minorHAnsi" w:hAnsiTheme="minorHAnsi" w:cstheme="minorHAnsi"/>
          <w:sz w:val="16"/>
        </w:rPr>
        <w:t xml:space="preserve"> itself, </w:t>
      </w:r>
      <w:r w:rsidRPr="0053647C">
        <w:rPr>
          <w:rFonts w:asciiTheme="minorHAnsi" w:hAnsiTheme="minorHAnsi" w:cstheme="minorHAnsi"/>
          <w:u w:val="single"/>
        </w:rPr>
        <w:t>but</w:t>
      </w:r>
      <w:r w:rsidRPr="0053647C">
        <w:rPr>
          <w:rFonts w:asciiTheme="minorHAnsi" w:hAnsiTheme="minorHAnsi" w:cstheme="minorHAnsi"/>
          <w:sz w:val="16"/>
        </w:rPr>
        <w:t xml:space="preserve"> rather </w:t>
      </w:r>
      <w:r w:rsidRPr="0053647C">
        <w:rPr>
          <w:rFonts w:asciiTheme="minorHAnsi" w:hAnsiTheme="minorHAnsi" w:cstheme="minorHAnsi"/>
          <w:u w:val="single"/>
        </w:rPr>
        <w:t>seeks to subsidize market solutions to reorient</w:t>
      </w:r>
      <w:r w:rsidRPr="0053647C">
        <w:rPr>
          <w:rFonts w:asciiTheme="minorHAnsi" w:hAnsiTheme="minorHAnsi" w:cstheme="minorHAnsi"/>
          <w:sz w:val="16"/>
        </w:rPr>
        <w:t xml:space="preserve"> the </w:t>
      </w:r>
      <w:r w:rsidRPr="0053647C">
        <w:rPr>
          <w:rFonts w:asciiTheme="minorHAnsi" w:hAnsiTheme="minorHAnsi" w:cstheme="minorHAnsi"/>
          <w:u w:val="single"/>
        </w:rPr>
        <w:t>US energy infrastructure towards renewable energy</w:t>
      </w:r>
      <w:r w:rsidRPr="0053647C">
        <w:rPr>
          <w:rFonts w:asciiTheme="minorHAnsi" w:hAnsiTheme="minorHAnsi" w:cstheme="minorHAnsi"/>
          <w:sz w:val="16"/>
        </w:rPr>
        <w:t xml:space="preserve"> production, to develop less energy consuming transportation, </w:t>
      </w:r>
      <w:r w:rsidRPr="0053647C">
        <w:rPr>
          <w:rFonts w:asciiTheme="minorHAnsi" w:hAnsiTheme="minorHAnsi" w:cstheme="minorHAnsi"/>
          <w:u w:val="single"/>
        </w:rPr>
        <w:t>and</w:t>
      </w:r>
      <w:r w:rsidRPr="0053647C">
        <w:rPr>
          <w:rFonts w:asciiTheme="minorHAnsi" w:hAnsiTheme="minorHAnsi" w:cstheme="minorHAnsi"/>
          <w:sz w:val="16"/>
        </w:rPr>
        <w:t xml:space="preserve"> the </w:t>
      </w:r>
      <w:r w:rsidRPr="0053647C">
        <w:rPr>
          <w:rFonts w:asciiTheme="minorHAnsi" w:hAnsiTheme="minorHAnsi" w:cstheme="minorHAnsi"/>
          <w:u w:val="single"/>
        </w:rPr>
        <w:t>development of public investment towards these ends.</w:t>
      </w:r>
      <w:r w:rsidRPr="0053647C">
        <w:rPr>
          <w:rFonts w:asciiTheme="minorHAnsi" w:hAnsiTheme="minorHAnsi" w:cstheme="minorHAnsi"/>
          <w:sz w:val="16"/>
        </w:rPr>
        <w:t xml:space="preserve"> </w:t>
      </w:r>
      <w:r w:rsidRPr="0053647C">
        <w:rPr>
          <w:rFonts w:asciiTheme="minorHAnsi" w:hAnsiTheme="minorHAnsi" w:cstheme="minorHAnsi"/>
          <w:b/>
          <w:iCs/>
          <w:u w:val="single"/>
        </w:rPr>
        <w:t>The plan does nothing to call into question the profit incentives and endless resource consumption of capitalism which led us to this point</w:t>
      </w:r>
      <w:r w:rsidRPr="0053647C">
        <w:rPr>
          <w:rFonts w:asciiTheme="minorHAnsi" w:hAnsiTheme="minorHAnsi" w:cstheme="minorHAnsi"/>
          <w:sz w:val="16"/>
        </w:rPr>
        <w:t xml:space="preserve">. Rather, it </w:t>
      </w:r>
      <w:r w:rsidRPr="0053647C">
        <w:rPr>
          <w:rFonts w:asciiTheme="minorHAnsi" w:hAnsiTheme="minorHAnsi" w:cstheme="minorHAnsi"/>
          <w:u w:val="single"/>
        </w:rPr>
        <w:t>seeks to reorient</w:t>
      </w:r>
      <w:r w:rsidRPr="0053647C">
        <w:rPr>
          <w:rFonts w:asciiTheme="minorHAnsi" w:hAnsiTheme="minorHAnsi" w:cstheme="minorHAnsi"/>
          <w:sz w:val="16"/>
        </w:rPr>
        <w:t xml:space="preserve"> the </w:t>
      </w:r>
      <w:r w:rsidRPr="0053647C">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53647C">
        <w:rPr>
          <w:rFonts w:asciiTheme="minorHAnsi" w:hAnsiTheme="minorHAnsi" w:cstheme="minorHAnsi"/>
          <w:sz w:val="16"/>
        </w:rPr>
        <w:t>, National Geographic reports that, “</w:t>
      </w:r>
      <w:r w:rsidRPr="0053647C">
        <w:rPr>
          <w:rFonts w:asciiTheme="minorHAnsi" w:hAnsiTheme="minorHAnsi" w:cstheme="minorHAnsi"/>
          <w:u w:val="single"/>
        </w:rPr>
        <w:t xml:space="preserve">Fabricating [solar] panels </w:t>
      </w:r>
      <w:r w:rsidRPr="0053647C">
        <w:rPr>
          <w:rFonts w:asciiTheme="minorHAnsi" w:hAnsiTheme="minorHAnsi" w:cstheme="minorHAnsi"/>
          <w:b/>
          <w:iCs/>
          <w:u w:val="single"/>
        </w:rPr>
        <w:t>requires caustic chemicals</w:t>
      </w:r>
      <w:r w:rsidRPr="0053647C">
        <w:rPr>
          <w:rFonts w:asciiTheme="minorHAnsi" w:hAnsiTheme="minorHAnsi" w:cstheme="minorHAnsi"/>
          <w:u w:val="single"/>
        </w:rPr>
        <w:t xml:space="preserve"> such as sodium hydroxide and hydrofluoric acid, and </w:t>
      </w:r>
      <w:r w:rsidRPr="0053647C">
        <w:rPr>
          <w:rFonts w:asciiTheme="minorHAnsi" w:hAnsiTheme="minorHAnsi" w:cstheme="minorHAnsi"/>
          <w:b/>
          <w:iCs/>
          <w:u w:val="single"/>
        </w:rPr>
        <w:t>the process uses water as well as electricity</w:t>
      </w:r>
      <w:r w:rsidRPr="0053647C">
        <w:rPr>
          <w:rFonts w:asciiTheme="minorHAnsi" w:hAnsiTheme="minorHAnsi" w:cstheme="minorHAnsi"/>
          <w:u w:val="single"/>
        </w:rPr>
        <w:t xml:space="preserve">, the production of which </w:t>
      </w:r>
      <w:r w:rsidRPr="0053647C">
        <w:rPr>
          <w:rFonts w:asciiTheme="minorHAnsi" w:hAnsiTheme="minorHAnsi" w:cstheme="minorHAnsi"/>
          <w:b/>
          <w:iCs/>
          <w:u w:val="single"/>
        </w:rPr>
        <w:t>emits greenhouse gases</w:t>
      </w:r>
      <w:r w:rsidRPr="0053647C">
        <w:rPr>
          <w:rFonts w:asciiTheme="minorHAnsi" w:hAnsiTheme="minorHAnsi" w:cstheme="minorHAnsi"/>
          <w:sz w:val="16"/>
        </w:rPr>
        <w:t xml:space="preserve">.” </w:t>
      </w:r>
      <w:r w:rsidRPr="00484031">
        <w:rPr>
          <w:rFonts w:asciiTheme="minorHAnsi" w:hAnsiTheme="minorHAnsi" w:cstheme="minorHAnsi"/>
          <w:u w:val="single"/>
        </w:rPr>
        <w:t>Tech</w:t>
      </w:r>
      <w:r w:rsidRPr="00AA6075">
        <w:rPr>
          <w:rFonts w:asciiTheme="minorHAnsi" w:hAnsiTheme="minorHAnsi" w:cstheme="minorHAnsi"/>
          <w:u w:val="single"/>
        </w:rPr>
        <w:t>nology</w:t>
      </w:r>
      <w:r w:rsidRPr="0053647C">
        <w:rPr>
          <w:rFonts w:asciiTheme="minorHAnsi" w:hAnsiTheme="minorHAnsi" w:cstheme="minorHAnsi"/>
          <w:u w:val="single"/>
        </w:rPr>
        <w:t xml:space="preserve"> alone </w:t>
      </w:r>
      <w:r w:rsidRPr="00484031">
        <w:rPr>
          <w:rFonts w:asciiTheme="minorHAnsi" w:hAnsiTheme="minorHAnsi" w:cstheme="minorHAnsi"/>
          <w:u w:val="single"/>
        </w:rPr>
        <w:t>cannot</w:t>
      </w:r>
      <w:r w:rsidRPr="0053647C">
        <w:rPr>
          <w:rFonts w:asciiTheme="minorHAnsi" w:hAnsiTheme="minorHAnsi" w:cstheme="minorHAnsi"/>
          <w:u w:val="single"/>
        </w:rPr>
        <w:t xml:space="preserve"> </w:t>
      </w:r>
      <w:r w:rsidRPr="00AA6075">
        <w:rPr>
          <w:rFonts w:asciiTheme="minorHAnsi" w:hAnsiTheme="minorHAnsi" w:cstheme="minorHAnsi"/>
          <w:u w:val="single"/>
        </w:rPr>
        <w:t xml:space="preserve">sufficiently </w:t>
      </w:r>
      <w:r w:rsidRPr="00484031">
        <w:rPr>
          <w:rFonts w:asciiTheme="minorHAnsi" w:hAnsiTheme="minorHAnsi" w:cstheme="minorHAnsi"/>
          <w:u w:val="single"/>
        </w:rPr>
        <w:t xml:space="preserve">combat </w:t>
      </w:r>
      <w:r w:rsidRPr="00AA6075">
        <w:rPr>
          <w:rFonts w:asciiTheme="minorHAnsi" w:hAnsiTheme="minorHAnsi" w:cstheme="minorHAnsi"/>
          <w:u w:val="single"/>
        </w:rPr>
        <w:t xml:space="preserve">this </w:t>
      </w:r>
      <w:r w:rsidRPr="00484031">
        <w:rPr>
          <w:rFonts w:asciiTheme="minorHAnsi" w:hAnsiTheme="minorHAnsi" w:cstheme="minorHAnsi"/>
          <w:u w:val="single"/>
        </w:rPr>
        <w:t>crisis</w:t>
      </w:r>
      <w:r w:rsidRPr="0053647C">
        <w:rPr>
          <w:rFonts w:asciiTheme="minorHAnsi" w:hAnsiTheme="minorHAnsi" w:cstheme="minorHAnsi"/>
          <w:u w:val="single"/>
        </w:rPr>
        <w:t>, as the production</w:t>
      </w:r>
      <w:r w:rsidRPr="0053647C">
        <w:rPr>
          <w:rFonts w:asciiTheme="minorHAnsi" w:hAnsiTheme="minorHAnsi" w:cstheme="minorHAnsi"/>
          <w:sz w:val="16"/>
        </w:rPr>
        <w:t xml:space="preserve"> of such technology </w:t>
      </w:r>
      <w:r w:rsidRPr="0053647C">
        <w:rPr>
          <w:rFonts w:asciiTheme="minorHAnsi" w:hAnsiTheme="minorHAnsi" w:cstheme="minorHAnsi"/>
          <w:u w:val="single"/>
        </w:rPr>
        <w:t xml:space="preserve">through capitalist manufacturing infrastructure </w:t>
      </w:r>
      <w:r w:rsidRPr="0053647C">
        <w:rPr>
          <w:rFonts w:asciiTheme="minorHAnsi" w:hAnsiTheme="minorHAnsi" w:cstheme="minorHAnsi"/>
          <w:b/>
          <w:iCs/>
          <w:u w:val="single"/>
        </w:rPr>
        <w:t>only perpetuates environmental harm</w:t>
      </w:r>
      <w:r w:rsidRPr="0053647C">
        <w:rPr>
          <w:rFonts w:asciiTheme="minorHAnsi" w:hAnsiTheme="minorHAnsi" w:cstheme="minorHAnsi"/>
          <w:u w:val="single"/>
        </w:rPr>
        <w:t>.</w:t>
      </w:r>
      <w:r w:rsidRPr="0053647C">
        <w:rPr>
          <w:rFonts w:asciiTheme="minorHAnsi" w:hAnsiTheme="minorHAnsi" w:cstheme="minorHAnsi"/>
          <w:sz w:val="16"/>
        </w:rPr>
        <w:t xml:space="preserve"> Furthermore, </w:t>
      </w:r>
      <w:r w:rsidRPr="0053647C">
        <w:rPr>
          <w:rFonts w:asciiTheme="minorHAnsi" w:hAnsiTheme="minorHAnsi" w:cstheme="minorHAnsi"/>
          <w:u w:val="single"/>
        </w:rPr>
        <w:t>subsidizing and incentivizing renewable energy stops far short of actually combating the fossil fuel industry</w:t>
      </w:r>
      <w:r w:rsidRPr="0053647C">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AA6075">
        <w:rPr>
          <w:rFonts w:asciiTheme="minorHAnsi" w:hAnsiTheme="minorHAnsi" w:cstheme="minorHAnsi"/>
          <w:u w:val="single"/>
        </w:rPr>
        <w:t>development of high-tech</w:t>
      </w:r>
      <w:r w:rsidRPr="0053647C">
        <w:rPr>
          <w:rFonts w:asciiTheme="minorHAnsi" w:hAnsiTheme="minorHAnsi" w:cstheme="minorHAnsi"/>
          <w:u w:val="single"/>
        </w:rPr>
        <w:t xml:space="preserve"> </w:t>
      </w:r>
      <w:r w:rsidRPr="00484031">
        <w:rPr>
          <w:rFonts w:asciiTheme="minorHAnsi" w:hAnsiTheme="minorHAnsi" w:cstheme="minorHAnsi"/>
          <w:u w:val="single"/>
        </w:rPr>
        <w:t>energy infrastructure</w:t>
      </w:r>
      <w:r w:rsidRPr="0053647C">
        <w:rPr>
          <w:rFonts w:asciiTheme="minorHAnsi" w:hAnsiTheme="minorHAnsi" w:cstheme="minorHAnsi"/>
          <w:u w:val="single"/>
        </w:rPr>
        <w:t xml:space="preserve"> and </w:t>
      </w:r>
      <w:r w:rsidRPr="0053647C">
        <w:rPr>
          <w:rFonts w:asciiTheme="minorHAnsi" w:hAnsiTheme="minorHAnsi" w:cstheme="minorHAnsi"/>
          <w:sz w:val="16"/>
        </w:rPr>
        <w:t xml:space="preserve">the development of </w:t>
      </w:r>
      <w:r w:rsidRPr="0053647C">
        <w:rPr>
          <w:rFonts w:asciiTheme="minorHAnsi" w:hAnsiTheme="minorHAnsi" w:cstheme="minorHAnsi"/>
          <w:u w:val="single"/>
        </w:rPr>
        <w:t>low</w:t>
      </w:r>
      <w:r w:rsidRPr="0053647C">
        <w:rPr>
          <w:rFonts w:asciiTheme="minorHAnsi" w:hAnsiTheme="minorHAnsi" w:cstheme="minorHAnsi"/>
          <w:sz w:val="16"/>
        </w:rPr>
        <w:t xml:space="preserve"> or zero </w:t>
      </w:r>
      <w:r w:rsidRPr="0053647C">
        <w:rPr>
          <w:rFonts w:asciiTheme="minorHAnsi" w:hAnsiTheme="minorHAnsi" w:cstheme="minorHAnsi"/>
          <w:u w:val="single"/>
        </w:rPr>
        <w:t xml:space="preserve">emission transportation </w:t>
      </w:r>
      <w:r w:rsidRPr="00484031">
        <w:rPr>
          <w:rFonts w:asciiTheme="minorHAnsi" w:hAnsiTheme="minorHAnsi" w:cstheme="minorHAnsi"/>
          <w:u w:val="single"/>
        </w:rPr>
        <w:t>requires</w:t>
      </w:r>
      <w:r w:rsidRPr="0053647C">
        <w:rPr>
          <w:rFonts w:asciiTheme="minorHAnsi" w:hAnsiTheme="minorHAnsi" w:cstheme="minorHAnsi"/>
          <w:sz w:val="16"/>
        </w:rPr>
        <w:t xml:space="preserve"> the import of </w:t>
      </w:r>
      <w:r w:rsidRPr="0053647C">
        <w:rPr>
          <w:rFonts w:asciiTheme="minorHAnsi" w:hAnsiTheme="minorHAnsi" w:cstheme="minorHAnsi"/>
          <w:u w:val="single"/>
        </w:rPr>
        <w:t>raw material and rare earth minerals which the United States can only access because of the imperial division of the Global South.</w:t>
      </w:r>
      <w:r w:rsidRPr="0053647C">
        <w:rPr>
          <w:rFonts w:asciiTheme="minorHAnsi" w:hAnsiTheme="minorHAnsi" w:cstheme="minorHAnsi"/>
          <w:sz w:val="16"/>
        </w:rPr>
        <w:t xml:space="preserve"> This imperial division of the world </w:t>
      </w:r>
      <w:r w:rsidRPr="0053647C">
        <w:rPr>
          <w:rFonts w:asciiTheme="minorHAnsi" w:hAnsiTheme="minorHAnsi" w:cstheme="minorHAnsi"/>
          <w:u w:val="single"/>
        </w:rPr>
        <w:t xml:space="preserve">requires </w:t>
      </w:r>
      <w:r w:rsidRPr="00484031">
        <w:rPr>
          <w:rFonts w:asciiTheme="minorHAnsi" w:hAnsiTheme="minorHAnsi" w:cstheme="minorHAnsi"/>
          <w:u w:val="single"/>
        </w:rPr>
        <w:t xml:space="preserve">constant </w:t>
      </w:r>
      <w:r w:rsidRPr="00484031">
        <w:rPr>
          <w:rFonts w:asciiTheme="minorHAnsi" w:hAnsiTheme="minorHAnsi" w:cstheme="minorHAnsi"/>
          <w:b/>
          <w:iCs/>
          <w:u w:val="single"/>
        </w:rPr>
        <w:t>militarism</w:t>
      </w:r>
      <w:r w:rsidRPr="00484031">
        <w:rPr>
          <w:rFonts w:asciiTheme="minorHAnsi" w:hAnsiTheme="minorHAnsi" w:cstheme="minorHAnsi"/>
          <w:u w:val="single"/>
        </w:rPr>
        <w:t xml:space="preserve"> from</w:t>
      </w:r>
      <w:r w:rsidRPr="0053647C">
        <w:rPr>
          <w:rFonts w:asciiTheme="minorHAnsi" w:hAnsiTheme="minorHAnsi" w:cstheme="minorHAnsi"/>
          <w:sz w:val="16"/>
        </w:rPr>
        <w:t xml:space="preserve"> the </w:t>
      </w:r>
      <w:r w:rsidRPr="0053647C">
        <w:rPr>
          <w:rFonts w:asciiTheme="minorHAnsi" w:hAnsiTheme="minorHAnsi" w:cstheme="minorHAnsi"/>
          <w:u w:val="single"/>
        </w:rPr>
        <w:t>imperial core nations</w:t>
      </w:r>
      <w:r w:rsidRPr="0053647C">
        <w:rPr>
          <w:rFonts w:asciiTheme="minorHAnsi" w:hAnsiTheme="minorHAnsi" w:cstheme="minorHAnsi"/>
          <w:sz w:val="16"/>
        </w:rPr>
        <w:t xml:space="preserve">, and as Lenin demonstrates in Imperialism: The Highest Stage of Capitalism, </w:t>
      </w:r>
      <w:r w:rsidRPr="0053647C">
        <w:rPr>
          <w:rFonts w:asciiTheme="minorHAnsi" w:hAnsiTheme="minorHAnsi" w:cstheme="minorHAnsi"/>
          <w:u w:val="single"/>
        </w:rPr>
        <w:t xml:space="preserve">facilitates </w:t>
      </w:r>
      <w:r w:rsidRPr="0053647C">
        <w:rPr>
          <w:rFonts w:asciiTheme="minorHAnsi" w:hAnsiTheme="minorHAnsi" w:cstheme="minorHAnsi"/>
          <w:b/>
          <w:iCs/>
          <w:u w:val="single"/>
        </w:rPr>
        <w:t xml:space="preserve">constant </w:t>
      </w:r>
      <w:r w:rsidRPr="00484031">
        <w:rPr>
          <w:rFonts w:asciiTheme="minorHAnsi" w:hAnsiTheme="minorHAnsi" w:cstheme="minorHAnsi"/>
          <w:b/>
          <w:iCs/>
          <w:u w:val="single"/>
        </w:rPr>
        <w:t>warfare</w:t>
      </w:r>
      <w:r w:rsidRPr="00484031">
        <w:rPr>
          <w:rFonts w:asciiTheme="minorHAnsi" w:hAnsiTheme="minorHAnsi" w:cstheme="minorHAnsi"/>
          <w:u w:val="single"/>
        </w:rPr>
        <w:t xml:space="preserve"> as imperial states compete for </w:t>
      </w:r>
      <w:r w:rsidRPr="00484031">
        <w:rPr>
          <w:rFonts w:asciiTheme="minorHAnsi" w:hAnsiTheme="minorHAnsi" w:cstheme="minorHAnsi"/>
          <w:b/>
          <w:iCs/>
          <w:u w:val="single"/>
        </w:rPr>
        <w:t>spheres of influence</w:t>
      </w:r>
      <w:r w:rsidRPr="00484031">
        <w:rPr>
          <w:rFonts w:asciiTheme="minorHAnsi" w:hAnsiTheme="minorHAnsi" w:cstheme="minorHAnsi"/>
          <w:u w:val="single"/>
        </w:rPr>
        <w:t xml:space="preserve"> </w:t>
      </w:r>
      <w:r w:rsidRPr="00AA6075">
        <w:rPr>
          <w:rFonts w:asciiTheme="minorHAnsi" w:hAnsiTheme="minorHAnsi" w:cstheme="minorHAnsi"/>
          <w:u w:val="single"/>
        </w:rPr>
        <w:t xml:space="preserve">in order </w:t>
      </w:r>
      <w:r w:rsidRPr="00484031">
        <w:rPr>
          <w:rFonts w:asciiTheme="minorHAnsi" w:hAnsiTheme="minorHAnsi" w:cstheme="minorHAnsi"/>
          <w:u w:val="single"/>
        </w:rPr>
        <w:t>to facilitate cheap resource extraction</w:t>
      </w:r>
      <w:r w:rsidRPr="0053647C">
        <w:rPr>
          <w:rFonts w:asciiTheme="minorHAnsi" w:hAnsiTheme="minorHAnsi" w:cstheme="minorHAnsi"/>
          <w:sz w:val="16"/>
        </w:rPr>
        <w:t xml:space="preserve">. </w:t>
      </w:r>
      <w:r w:rsidRPr="0053647C">
        <w:rPr>
          <w:rFonts w:asciiTheme="minorHAnsi" w:hAnsiTheme="minorHAnsi" w:cstheme="minorHAnsi"/>
          <w:u w:val="single"/>
        </w:rPr>
        <w:t>The US military</w:t>
      </w:r>
      <w:r w:rsidRPr="0053647C">
        <w:rPr>
          <w:rFonts w:asciiTheme="minorHAnsi" w:hAnsiTheme="minorHAnsi" w:cstheme="minorHAnsi"/>
          <w:sz w:val="16"/>
        </w:rPr>
        <w:t xml:space="preserve">, one of many imperialist forces, </w:t>
      </w:r>
      <w:r w:rsidRPr="0053647C">
        <w:rPr>
          <w:rFonts w:asciiTheme="minorHAnsi" w:hAnsiTheme="minorHAnsi" w:cstheme="minorHAnsi"/>
          <w:u w:val="single"/>
        </w:rPr>
        <w:t>is the single largest user of petroleum</w:t>
      </w:r>
      <w:r w:rsidRPr="0053647C">
        <w:rPr>
          <w:rFonts w:asciiTheme="minorHAnsi" w:hAnsiTheme="minorHAnsi" w:cstheme="minorHAnsi"/>
          <w:sz w:val="16"/>
        </w:rPr>
        <w:t xml:space="preserve">, and </w:t>
      </w:r>
      <w:r w:rsidRPr="0053647C">
        <w:rPr>
          <w:rFonts w:asciiTheme="minorHAnsi" w:hAnsiTheme="minorHAnsi" w:cstheme="minorHAnsi"/>
          <w:u w:val="single"/>
        </w:rPr>
        <w:t>one of its main functions is to ensure oil access for the United States.</w:t>
      </w:r>
      <w:r w:rsidRPr="0053647C">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53647C">
        <w:rPr>
          <w:rFonts w:asciiTheme="minorHAnsi" w:hAnsiTheme="minorHAnsi" w:cstheme="minorHAnsi"/>
          <w:u w:val="single"/>
        </w:rPr>
        <w:t xml:space="preserve">capitalists are not going to </w:t>
      </w:r>
      <w:r w:rsidRPr="00AA6075">
        <w:rPr>
          <w:rFonts w:asciiTheme="minorHAnsi" w:hAnsiTheme="minorHAnsi" w:cstheme="minorHAnsi"/>
          <w:u w:val="single"/>
        </w:rPr>
        <w:t xml:space="preserve">save us, and </w:t>
      </w:r>
      <w:r w:rsidRPr="00AA6075">
        <w:rPr>
          <w:rFonts w:asciiTheme="minorHAnsi" w:hAnsiTheme="minorHAnsi" w:cstheme="minorHAnsi"/>
          <w:b/>
          <w:iCs/>
          <w:u w:val="single"/>
        </w:rPr>
        <w:t>if we don’t find a way to save ourselves, the collapse of human civilization is a real possibility.</w:t>
      </w:r>
      <w:r w:rsidRPr="00AA6075">
        <w:rPr>
          <w:rFonts w:asciiTheme="minorHAnsi" w:hAnsiTheme="minorHAnsi" w:cstheme="minorHAnsi"/>
          <w:sz w:val="16"/>
        </w:rPr>
        <w:t xml:space="preserve"> The pressing question we now face is: </w:t>
      </w:r>
      <w:r w:rsidRPr="00AA6075">
        <w:rPr>
          <w:rFonts w:asciiTheme="minorHAnsi" w:hAnsiTheme="minorHAnsi" w:cstheme="minorHAnsi"/>
          <w:b/>
          <w:iCs/>
          <w:u w:val="single"/>
        </w:rPr>
        <w:t xml:space="preserve">how are we going to save ourselves? </w:t>
      </w:r>
      <w:r w:rsidRPr="00AA6075">
        <w:rPr>
          <w:rFonts w:asciiTheme="minorHAnsi" w:hAnsiTheme="minorHAnsi" w:cstheme="minorHAnsi"/>
          <w:sz w:val="16"/>
        </w:rPr>
        <w:t xml:space="preserve">Revolution and Dual Power If capitalism will not be able to resolve the current encroaching climate crisis, </w:t>
      </w:r>
      <w:r w:rsidRPr="00AA6075">
        <w:rPr>
          <w:rFonts w:asciiTheme="minorHAnsi" w:hAnsiTheme="minorHAnsi" w:cstheme="minorHAnsi"/>
          <w:u w:val="single"/>
        </w:rPr>
        <w:t>we must find a way to organize outside the confines of capitalist institutions, towards th</w:t>
      </w:r>
      <w:r w:rsidRPr="0053647C">
        <w:rPr>
          <w:rFonts w:asciiTheme="minorHAnsi" w:hAnsiTheme="minorHAnsi" w:cstheme="minorHAnsi"/>
          <w:u w:val="single"/>
        </w:rPr>
        <w:t>e end of overthrowing capitalism</w:t>
      </w:r>
      <w:r w:rsidRPr="0053647C">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53647C">
        <w:rPr>
          <w:rFonts w:asciiTheme="minorHAnsi" w:hAnsiTheme="minorHAnsi" w:cstheme="minorHAnsi"/>
          <w:u w:val="single"/>
        </w:rPr>
        <w:t>The DSA is far larger and</w:t>
      </w:r>
      <w:r w:rsidRPr="0053647C">
        <w:rPr>
          <w:rFonts w:asciiTheme="minorHAnsi" w:hAnsiTheme="minorHAnsi" w:cstheme="minorHAnsi"/>
          <w:sz w:val="16"/>
        </w:rPr>
        <w:t xml:space="preserve"> far more </w:t>
      </w:r>
      <w:r w:rsidRPr="0053647C">
        <w:rPr>
          <w:rFonts w:asciiTheme="minorHAnsi" w:hAnsiTheme="minorHAnsi" w:cstheme="minorHAnsi"/>
          <w:u w:val="single"/>
        </w:rPr>
        <w:t>well funded than any</w:t>
      </w:r>
      <w:r w:rsidRPr="0053647C">
        <w:rPr>
          <w:rFonts w:asciiTheme="minorHAnsi" w:hAnsiTheme="minorHAnsi" w:cstheme="minorHAnsi"/>
          <w:sz w:val="16"/>
        </w:rPr>
        <w:t xml:space="preserve"> of the </w:t>
      </w:r>
      <w:r w:rsidRPr="0053647C">
        <w:rPr>
          <w:rFonts w:asciiTheme="minorHAnsi" w:hAnsiTheme="minorHAnsi" w:cstheme="minorHAnsi"/>
          <w:u w:val="single"/>
        </w:rPr>
        <w:t xml:space="preserve">other socialist organizations </w:t>
      </w:r>
      <w:r w:rsidRPr="0053647C">
        <w:rPr>
          <w:rFonts w:asciiTheme="minorHAnsi" w:hAnsiTheme="minorHAnsi" w:cstheme="minorHAnsi"/>
          <w:sz w:val="16"/>
        </w:rPr>
        <w:t xml:space="preserve">in the United States, </w:t>
      </w:r>
      <w:r w:rsidRPr="0053647C">
        <w:rPr>
          <w:rFonts w:asciiTheme="minorHAnsi" w:hAnsiTheme="minorHAnsi" w:cstheme="minorHAnsi"/>
          <w:u w:val="single"/>
        </w:rPr>
        <w:t>and</w:t>
      </w:r>
      <w:r w:rsidRPr="0053647C">
        <w:rPr>
          <w:rFonts w:asciiTheme="minorHAnsi" w:hAnsiTheme="minorHAnsi" w:cstheme="minorHAnsi"/>
          <w:sz w:val="16"/>
        </w:rPr>
        <w:t xml:space="preserve"> they have </w:t>
      </w:r>
      <w:r w:rsidRPr="0053647C">
        <w:rPr>
          <w:rFonts w:asciiTheme="minorHAnsi" w:hAnsiTheme="minorHAnsi" w:cstheme="minorHAnsi"/>
          <w:u w:val="single"/>
        </w:rPr>
        <w:t>failed to produce anything more revolutionary than the Green New Deal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We have to abandon the idea that electoral strategy will be sufficient to resolve the underlying causes of this crisis within 12 years. </w:t>
      </w:r>
      <w:r w:rsidRPr="0053647C">
        <w:rPr>
          <w:rFonts w:asciiTheme="minorHAnsi" w:hAnsiTheme="minorHAnsi" w:cstheme="minorHAnsi"/>
          <w:sz w:val="16"/>
        </w:rPr>
        <w:t xml:space="preserve">While many radicals call for revolution instead of reform, the </w:t>
      </w:r>
      <w:r w:rsidRPr="0053647C">
        <w:rPr>
          <w:rFonts w:asciiTheme="minorHAnsi" w:hAnsiTheme="minorHAnsi" w:cstheme="minorHAnsi"/>
          <w:u w:val="single"/>
        </w:rPr>
        <w:t>reformists</w:t>
      </w:r>
      <w:r w:rsidRPr="0053647C">
        <w:rPr>
          <w:rFonts w:asciiTheme="minorHAnsi" w:hAnsiTheme="minorHAnsi" w:cstheme="minorHAnsi"/>
          <w:sz w:val="16"/>
        </w:rPr>
        <w:t xml:space="preserve"> often </w:t>
      </w:r>
      <w:r w:rsidRPr="0053647C">
        <w:rPr>
          <w:rFonts w:asciiTheme="minorHAnsi" w:hAnsiTheme="minorHAnsi" w:cstheme="minorHAnsi"/>
          <w:u w:val="single"/>
        </w:rPr>
        <w:t>raise the same response</w:t>
      </w:r>
      <w:r w:rsidRPr="0053647C">
        <w:rPr>
          <w:rFonts w:asciiTheme="minorHAnsi" w:hAnsiTheme="minorHAnsi" w:cstheme="minorHAnsi"/>
          <w:sz w:val="16"/>
        </w:rPr>
        <w:t xml:space="preserve">: revolution is well and good, but </w:t>
      </w:r>
      <w:r w:rsidRPr="0053647C">
        <w:rPr>
          <w:rFonts w:asciiTheme="minorHAnsi" w:hAnsiTheme="minorHAnsi" w:cstheme="minorHAnsi"/>
          <w:u w:val="single"/>
        </w:rPr>
        <w:t>what are you going to do in the mean time?</w:t>
      </w:r>
      <w:r w:rsidRPr="0053647C">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53647C">
        <w:rPr>
          <w:rFonts w:asciiTheme="minorHAnsi" w:hAnsiTheme="minorHAnsi" w:cstheme="minorHAnsi"/>
          <w:u w:val="single"/>
        </w:rPr>
        <w:t>we have much work to be done before a revolutionary strategy can be enacted.</w:t>
      </w:r>
      <w:r w:rsidRPr="0053647C">
        <w:rPr>
          <w:rFonts w:asciiTheme="minorHAnsi" w:hAnsiTheme="minorHAnsi" w:cstheme="minorHAnsi"/>
          <w:sz w:val="16"/>
        </w:rPr>
        <w:t xml:space="preserve"> This is a hard truth, but it is true. Much of </w:t>
      </w:r>
      <w:r w:rsidRPr="0053647C">
        <w:rPr>
          <w:rFonts w:asciiTheme="minorHAnsi" w:hAnsiTheme="minorHAnsi" w:cstheme="minorHAnsi"/>
          <w:u w:val="single"/>
        </w:rPr>
        <w:t>the left has sought to ignore this truth by embracing adventurism and violent protest theatrics, in the</w:t>
      </w:r>
      <w:r w:rsidRPr="0053647C">
        <w:rPr>
          <w:rFonts w:asciiTheme="minorHAnsi" w:hAnsiTheme="minorHAnsi" w:cstheme="minorHAnsi"/>
          <w:sz w:val="16"/>
        </w:rPr>
        <w:t xml:space="preserve"> vain </w:t>
      </w:r>
      <w:r w:rsidRPr="0053647C">
        <w:rPr>
          <w:rFonts w:asciiTheme="minorHAnsi" w:hAnsiTheme="minorHAnsi" w:cstheme="minorHAnsi"/>
          <w:u w:val="single"/>
        </w:rPr>
        <w:t>hope of sparking</w:t>
      </w:r>
      <w:r w:rsidRPr="0053647C">
        <w:rPr>
          <w:rFonts w:asciiTheme="minorHAnsi" w:hAnsiTheme="minorHAnsi" w:cstheme="minorHAnsi"/>
          <w:sz w:val="16"/>
        </w:rPr>
        <w:t xml:space="preserve"> revolutionary </w:t>
      </w:r>
      <w:r w:rsidRPr="0053647C">
        <w:rPr>
          <w:rFonts w:asciiTheme="minorHAnsi" w:hAnsiTheme="minorHAnsi" w:cstheme="minorHAnsi"/>
          <w:u w:val="single"/>
        </w:rPr>
        <w:t>momentum</w:t>
      </w:r>
      <w:r w:rsidRPr="0053647C">
        <w:rPr>
          <w:rFonts w:asciiTheme="minorHAnsi" w:hAnsiTheme="minorHAnsi" w:cstheme="minorHAnsi"/>
          <w:sz w:val="16"/>
        </w:rPr>
        <w:t xml:space="preserve"> which does not currently exist. </w:t>
      </w:r>
      <w:r w:rsidRPr="0053647C">
        <w:rPr>
          <w:rFonts w:asciiTheme="minorHAnsi" w:hAnsiTheme="minorHAnsi" w:cstheme="minorHAnsi"/>
          <w:u w:val="single"/>
        </w:rPr>
        <w:t xml:space="preserve">If this is the core strategy of the socialist left, </w:t>
      </w:r>
      <w:r w:rsidRPr="0053647C">
        <w:rPr>
          <w:rFonts w:asciiTheme="minorHAnsi" w:hAnsiTheme="minorHAnsi" w:cstheme="minorHAnsi"/>
          <w:b/>
          <w:iCs/>
          <w:u w:val="single"/>
        </w:rPr>
        <w:t>we will accomplish nothing in the next 12 years</w:t>
      </w:r>
      <w:r w:rsidRPr="0053647C">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484031">
        <w:rPr>
          <w:rFonts w:asciiTheme="minorHAnsi" w:hAnsiTheme="minorHAnsi" w:cstheme="minorHAnsi"/>
          <w:u w:val="single"/>
        </w:rPr>
        <w:t>We must</w:t>
      </w:r>
      <w:r w:rsidRPr="0053647C">
        <w:rPr>
          <w:rFonts w:asciiTheme="minorHAnsi" w:hAnsiTheme="minorHAnsi" w:cstheme="minorHAnsi"/>
          <w:sz w:val="16"/>
        </w:rPr>
        <w:t xml:space="preserve"> instead, </w:t>
      </w:r>
      <w:r w:rsidRPr="00484031">
        <w:rPr>
          <w:rFonts w:asciiTheme="minorHAnsi" w:hAnsiTheme="minorHAnsi" w:cstheme="minorHAnsi"/>
          <w:u w:val="single"/>
        </w:rPr>
        <w:t>build a movement</w:t>
      </w:r>
      <w:r w:rsidRPr="0053647C">
        <w:rPr>
          <w:rFonts w:asciiTheme="minorHAnsi" w:hAnsiTheme="minorHAnsi" w:cstheme="minorHAnsi"/>
          <w:sz w:val="16"/>
        </w:rPr>
        <w:t xml:space="preserve">, and </w:t>
      </w:r>
      <w:r w:rsidRPr="00484031">
        <w:rPr>
          <w:rFonts w:asciiTheme="minorHAnsi" w:hAnsiTheme="minorHAnsi" w:cstheme="minorHAnsi"/>
          <w:u w:val="single"/>
        </w:rPr>
        <w:t>with</w:t>
      </w:r>
      <w:r w:rsidRPr="0053647C">
        <w:rPr>
          <w:rFonts w:asciiTheme="minorHAnsi" w:hAnsiTheme="minorHAnsi" w:cstheme="minorHAnsi"/>
          <w:sz w:val="16"/>
        </w:rPr>
        <w:t xml:space="preserve"> it we must build </w:t>
      </w:r>
      <w:r w:rsidRPr="00484031">
        <w:rPr>
          <w:rFonts w:asciiTheme="minorHAnsi" w:hAnsiTheme="minorHAnsi" w:cstheme="minorHAnsi"/>
          <w:u w:val="single"/>
        </w:rPr>
        <w:t>infrastructure which can survive revolution</w:t>
      </w:r>
      <w:r w:rsidRPr="0053647C">
        <w:rPr>
          <w:rFonts w:asciiTheme="minorHAnsi" w:hAnsiTheme="minorHAnsi" w:cstheme="minorHAnsi"/>
          <w:u w:val="single"/>
        </w:rPr>
        <w:t xml:space="preserve"> and provide a framework for socialist development</w:t>
      </w:r>
      <w:r w:rsidRPr="0053647C">
        <w:rPr>
          <w:rFonts w:asciiTheme="minorHAnsi" w:hAnsiTheme="minorHAnsi" w:cstheme="minorHAnsi"/>
          <w:sz w:val="16"/>
        </w:rPr>
        <w:t xml:space="preserve">. </w:t>
      </w:r>
      <w:r w:rsidRPr="0053647C">
        <w:rPr>
          <w:rFonts w:asciiTheme="minorHAnsi" w:hAnsiTheme="minorHAnsi" w:cstheme="minorHAnsi"/>
          <w:u w:val="single"/>
        </w:rPr>
        <w:t xml:space="preserve">Dual power is tooled towards this project </w:t>
      </w:r>
      <w:r w:rsidRPr="00941A47">
        <w:rPr>
          <w:rFonts w:asciiTheme="minorHAnsi" w:hAnsiTheme="minorHAnsi" w:cstheme="minorHAnsi"/>
          <w:u w:val="single"/>
        </w:rPr>
        <w:t xml:space="preserve">best. </w:t>
      </w:r>
      <w:r w:rsidRPr="00941A47">
        <w:rPr>
          <w:rFonts w:asciiTheme="minorHAnsi" w:hAnsiTheme="minorHAnsi" w:cstheme="minorHAnsi"/>
          <w:b/>
          <w:iCs/>
          <w:u w:val="single"/>
        </w:rPr>
        <w:t>The Marxist Center</w:t>
      </w:r>
      <w:r w:rsidRPr="00941A47">
        <w:rPr>
          <w:rFonts w:asciiTheme="minorHAnsi" w:hAnsiTheme="minorHAnsi" w:cstheme="minorHAnsi"/>
          <w:u w:val="single"/>
        </w:rPr>
        <w:t xml:space="preserve"> network</w:t>
      </w:r>
      <w:r w:rsidRPr="0053647C">
        <w:rPr>
          <w:rFonts w:asciiTheme="minorHAnsi" w:hAnsiTheme="minorHAnsi" w:cstheme="minorHAnsi"/>
          <w:u w:val="single"/>
        </w:rPr>
        <w:t xml:space="preserve"> </w:t>
      </w:r>
      <w:r w:rsidRPr="00AA6075">
        <w:rPr>
          <w:rFonts w:asciiTheme="minorHAnsi" w:hAnsiTheme="minorHAnsi" w:cstheme="minorHAnsi"/>
          <w:u w:val="single"/>
        </w:rPr>
        <w:t xml:space="preserve">has done an impressive amount of work </w:t>
      </w:r>
      <w:r w:rsidRPr="00484031">
        <w:rPr>
          <w:rFonts w:asciiTheme="minorHAnsi" w:hAnsiTheme="minorHAnsi" w:cstheme="minorHAnsi"/>
          <w:u w:val="single"/>
        </w:rPr>
        <w:t>developing socialist institutions</w:t>
      </w:r>
      <w:r w:rsidRPr="0053647C">
        <w:rPr>
          <w:rFonts w:asciiTheme="minorHAnsi" w:hAnsiTheme="minorHAnsi" w:cstheme="minorHAnsi"/>
          <w:u w:val="single"/>
        </w:rPr>
        <w:t xml:space="preserve"> across the US</w:t>
      </w:r>
      <w:r w:rsidRPr="0053647C">
        <w:rPr>
          <w:rFonts w:asciiTheme="minorHAnsi" w:hAnsiTheme="minorHAnsi" w:cstheme="minorHAnsi"/>
          <w:sz w:val="16"/>
        </w:rPr>
        <w:t xml:space="preserve">, largely </w:t>
      </w:r>
      <w:r w:rsidRPr="00484031">
        <w:rPr>
          <w:rFonts w:asciiTheme="minorHAnsi" w:hAnsiTheme="minorHAnsi" w:cstheme="minorHAnsi"/>
          <w:u w:val="single"/>
        </w:rPr>
        <w:t xml:space="preserve">through </w:t>
      </w:r>
      <w:r w:rsidRPr="00484031">
        <w:rPr>
          <w:rFonts w:asciiTheme="minorHAnsi" w:hAnsiTheme="minorHAnsi" w:cstheme="minorHAnsi"/>
          <w:b/>
          <w:iCs/>
          <w:u w:val="single"/>
        </w:rPr>
        <w:t>tenants organizing</w:t>
      </w:r>
      <w:r w:rsidRPr="0053647C">
        <w:rPr>
          <w:rFonts w:asciiTheme="minorHAnsi" w:hAnsiTheme="minorHAnsi" w:cstheme="minorHAnsi"/>
          <w:u w:val="single"/>
        </w:rPr>
        <w:t xml:space="preserve"> </w:t>
      </w:r>
      <w:r w:rsidRPr="00484031">
        <w:rPr>
          <w:rFonts w:asciiTheme="minorHAnsi" w:hAnsiTheme="minorHAnsi" w:cstheme="minorHAnsi"/>
          <w:u w:val="single"/>
        </w:rPr>
        <w:t xml:space="preserve">and </w:t>
      </w:r>
      <w:r w:rsidRPr="00484031">
        <w:rPr>
          <w:rFonts w:asciiTheme="minorHAnsi" w:hAnsiTheme="minorHAnsi" w:cstheme="minorHAnsi"/>
          <w:b/>
          <w:iCs/>
          <w:u w:val="single"/>
        </w:rPr>
        <w:t>serve the people programs</w:t>
      </w:r>
      <w:r w:rsidRPr="00484031">
        <w:rPr>
          <w:rFonts w:asciiTheme="minorHAnsi" w:hAnsiTheme="minorHAnsi" w:cstheme="minorHAnsi"/>
          <w:sz w:val="16"/>
        </w:rPr>
        <w:t>.</w:t>
      </w:r>
      <w:r w:rsidRPr="0053647C">
        <w:rPr>
          <w:rFonts w:asciiTheme="minorHAnsi" w:hAnsiTheme="minorHAnsi" w:cstheme="minorHAnsi"/>
          <w:sz w:val="16"/>
        </w:rPr>
        <w:t xml:space="preserve"> The </w:t>
      </w:r>
      <w:r w:rsidRPr="0053647C">
        <w:rPr>
          <w:rFonts w:asciiTheme="minorHAnsi" w:hAnsiTheme="minorHAnsi" w:cstheme="minorHAnsi"/>
          <w:u w:val="single"/>
        </w:rPr>
        <w:t>left wing factions within the DSA</w:t>
      </w:r>
      <w:r w:rsidRPr="0053647C">
        <w:rPr>
          <w:rFonts w:asciiTheme="minorHAnsi" w:hAnsiTheme="minorHAnsi" w:cstheme="minorHAnsi"/>
          <w:sz w:val="16"/>
        </w:rPr>
        <w:t xml:space="preserve"> itself have also begun to </w:t>
      </w:r>
      <w:r w:rsidRPr="0053647C">
        <w:rPr>
          <w:rFonts w:asciiTheme="minorHAnsi" w:hAnsiTheme="minorHAnsi" w:cstheme="minorHAnsi"/>
          <w:u w:val="single"/>
        </w:rPr>
        <w:t xml:space="preserve">develop </w:t>
      </w:r>
      <w:r w:rsidRPr="0053647C">
        <w:rPr>
          <w:rFonts w:asciiTheme="minorHAnsi" w:hAnsiTheme="minorHAnsi" w:cstheme="minorHAnsi"/>
          <w:b/>
          <w:iCs/>
          <w:u w:val="single"/>
        </w:rPr>
        <w:t>mutual aid programs</w:t>
      </w:r>
      <w:r w:rsidRPr="0053647C">
        <w:rPr>
          <w:rFonts w:asciiTheme="minorHAnsi" w:hAnsiTheme="minorHAnsi" w:cstheme="minorHAnsi"/>
          <w:u w:val="single"/>
        </w:rPr>
        <w:t xml:space="preserve"> that could be useful for dual power strategy</w:t>
      </w:r>
      <w:r w:rsidRPr="0053647C">
        <w:rPr>
          <w:rFonts w:asciiTheme="minorHAnsi" w:hAnsiTheme="minorHAnsi" w:cstheme="minorHAnsi"/>
          <w:sz w:val="16"/>
        </w:rPr>
        <w:t xml:space="preserve">. </w:t>
      </w:r>
      <w:r w:rsidRPr="0053647C">
        <w:rPr>
          <w:rFonts w:asciiTheme="minorHAnsi" w:hAnsiTheme="minorHAnsi" w:cstheme="minorHAnsi"/>
          <w:u w:val="single"/>
        </w:rPr>
        <w:t xml:space="preserve">At the same time, </w:t>
      </w:r>
      <w:r w:rsidRPr="00484031">
        <w:rPr>
          <w:rFonts w:asciiTheme="minorHAnsi" w:hAnsiTheme="minorHAnsi" w:cstheme="minorHAnsi"/>
          <w:b/>
          <w:iCs/>
          <w:u w:val="single"/>
        </w:rPr>
        <w:t>mutual aid is not enough</w:t>
      </w:r>
      <w:r w:rsidRPr="0053647C">
        <w:rPr>
          <w:rFonts w:asciiTheme="minorHAnsi" w:hAnsiTheme="minorHAnsi" w:cstheme="minorHAnsi"/>
          <w:u w:val="single"/>
        </w:rPr>
        <w:t xml:space="preserve">. </w:t>
      </w:r>
      <w:r w:rsidRPr="00484031">
        <w:rPr>
          <w:rFonts w:asciiTheme="minorHAnsi" w:hAnsiTheme="minorHAnsi" w:cstheme="minorHAnsi"/>
          <w:u w:val="single"/>
        </w:rPr>
        <w:t>We cannot</w:t>
      </w:r>
      <w:r w:rsidRPr="0053647C">
        <w:rPr>
          <w:rFonts w:asciiTheme="minorHAnsi" w:hAnsiTheme="minorHAnsi" w:cstheme="minorHAnsi"/>
          <w:u w:val="single"/>
        </w:rPr>
        <w:t xml:space="preserve"> </w:t>
      </w:r>
      <w:r w:rsidRPr="00AA6075">
        <w:rPr>
          <w:rFonts w:asciiTheme="minorHAnsi" w:hAnsiTheme="minorHAnsi" w:cstheme="minorHAnsi"/>
          <w:u w:val="single"/>
        </w:rPr>
        <w:t>simply</w:t>
      </w:r>
      <w:r w:rsidRPr="0053647C">
        <w:rPr>
          <w:rFonts w:asciiTheme="minorHAnsi" w:hAnsiTheme="minorHAnsi" w:cstheme="minorHAnsi"/>
          <w:u w:val="single"/>
        </w:rPr>
        <w:t xml:space="preserve"> build these institutions as a reform to </w:t>
      </w:r>
      <w:r w:rsidRPr="00484031">
        <w:rPr>
          <w:rFonts w:asciiTheme="minorHAnsi" w:hAnsiTheme="minorHAnsi" w:cstheme="minorHAnsi"/>
          <w:u w:val="single"/>
        </w:rPr>
        <w:t xml:space="preserve">make capitalism </w:t>
      </w:r>
      <w:r w:rsidRPr="00AA6075">
        <w:rPr>
          <w:rFonts w:asciiTheme="minorHAnsi" w:hAnsiTheme="minorHAnsi" w:cstheme="minorHAnsi"/>
          <w:u w:val="single"/>
        </w:rPr>
        <w:t xml:space="preserve">more </w:t>
      </w:r>
      <w:r w:rsidRPr="00484031">
        <w:rPr>
          <w:rFonts w:asciiTheme="minorHAnsi" w:hAnsiTheme="minorHAnsi" w:cstheme="minorHAnsi"/>
          <w:u w:val="single"/>
        </w:rPr>
        <w:t>survivable</w:t>
      </w:r>
      <w:r w:rsidRPr="0053647C">
        <w:rPr>
          <w:rFonts w:asciiTheme="minorHAnsi" w:hAnsiTheme="minorHAnsi" w:cstheme="minorHAnsi"/>
          <w:u w:val="single"/>
        </w:rPr>
        <w:t>.</w:t>
      </w:r>
      <w:r w:rsidRPr="0053647C">
        <w:rPr>
          <w:rFonts w:asciiTheme="minorHAnsi" w:hAnsiTheme="minorHAnsi" w:cstheme="minorHAnsi"/>
          <w:sz w:val="16"/>
        </w:rPr>
        <w:t xml:space="preserve"> Rather, </w:t>
      </w:r>
      <w:r w:rsidRPr="00941A47">
        <w:rPr>
          <w:rFonts w:asciiTheme="minorHAnsi" w:hAnsiTheme="minorHAnsi" w:cstheme="minorHAnsi"/>
          <w:u w:val="single"/>
        </w:rPr>
        <w:t xml:space="preserve">we must make these </w:t>
      </w:r>
      <w:r w:rsidRPr="00484031">
        <w:rPr>
          <w:rFonts w:asciiTheme="minorHAnsi" w:hAnsiTheme="minorHAnsi" w:cstheme="minorHAnsi"/>
          <w:u w:val="single"/>
        </w:rPr>
        <w:t xml:space="preserve">institutions </w:t>
      </w:r>
      <w:r w:rsidRPr="00941A47">
        <w:rPr>
          <w:rFonts w:asciiTheme="minorHAnsi" w:hAnsiTheme="minorHAnsi" w:cstheme="minorHAnsi"/>
          <w:u w:val="single"/>
        </w:rPr>
        <w:t xml:space="preserve">part of a </w:t>
      </w:r>
      <w:r w:rsidRPr="00941A47">
        <w:rPr>
          <w:rFonts w:asciiTheme="minorHAnsi" w:hAnsiTheme="minorHAnsi" w:cstheme="minorHAnsi"/>
          <w:b/>
          <w:iCs/>
          <w:u w:val="single"/>
        </w:rPr>
        <w:t>broader revolutionary movement</w:t>
      </w:r>
      <w:r w:rsidRPr="00941A47">
        <w:rPr>
          <w:rFonts w:asciiTheme="minorHAnsi" w:hAnsiTheme="minorHAnsi" w:cstheme="minorHAnsi"/>
          <w:u w:val="single"/>
        </w:rPr>
        <w:t xml:space="preserve"> and</w:t>
      </w:r>
      <w:r w:rsidRPr="00941A47">
        <w:rPr>
          <w:rFonts w:asciiTheme="minorHAnsi" w:hAnsiTheme="minorHAnsi" w:cstheme="minorHAnsi"/>
          <w:sz w:val="16"/>
        </w:rPr>
        <w:t xml:space="preserve"> </w:t>
      </w:r>
      <w:r w:rsidRPr="00941A47">
        <w:rPr>
          <w:rFonts w:asciiTheme="minorHAnsi" w:hAnsiTheme="minorHAnsi" w:cstheme="minorHAnsi"/>
          <w:u w:val="single"/>
        </w:rPr>
        <w:t>they ought to function as a material prefiguration to a socialist society and economy</w:t>
      </w:r>
      <w:r w:rsidRPr="00941A47">
        <w:rPr>
          <w:rFonts w:asciiTheme="minorHAnsi" w:hAnsiTheme="minorHAnsi" w:cstheme="minorHAnsi"/>
          <w:sz w:val="16"/>
        </w:rPr>
        <w:t xml:space="preserve">. The institutions we build as </w:t>
      </w:r>
      <w:r w:rsidRPr="00941A47">
        <w:rPr>
          <w:rFonts w:asciiTheme="minorHAnsi" w:hAnsiTheme="minorHAnsi" w:cstheme="minorHAnsi"/>
          <w:u w:val="single"/>
        </w:rPr>
        <w:t>dual power outside the capitalist state today ought</w:t>
      </w:r>
      <w:r w:rsidRPr="0053647C">
        <w:rPr>
          <w:rFonts w:asciiTheme="minorHAnsi" w:hAnsiTheme="minorHAnsi" w:cstheme="minorHAnsi"/>
          <w:u w:val="single"/>
        </w:rPr>
        <w:t xml:space="preserve"> to be structured towards revolutionary ends, such that they will someday function as the early institutions of a revolutionary socialist society. </w:t>
      </w:r>
      <w:r w:rsidRPr="0053647C">
        <w:rPr>
          <w:rFonts w:asciiTheme="minorHAnsi" w:hAnsiTheme="minorHAnsi" w:cstheme="minorHAnsi"/>
          <w:sz w:val="16"/>
        </w:rPr>
        <w:t xml:space="preserve">To accomplish this </w:t>
      </w:r>
      <w:r w:rsidRPr="00833BE9">
        <w:rPr>
          <w:rFonts w:asciiTheme="minorHAnsi" w:hAnsiTheme="minorHAnsi" w:cstheme="minorHAnsi"/>
          <w:sz w:val="16"/>
        </w:rPr>
        <w:t xml:space="preserve">goal, </w:t>
      </w:r>
      <w:r w:rsidRPr="00833BE9">
        <w:rPr>
          <w:rFonts w:asciiTheme="minorHAnsi" w:hAnsiTheme="minorHAnsi" w:cstheme="minorHAnsi"/>
          <w:u w:val="single"/>
        </w:rPr>
        <w:t>we cannot simply declare these institutions to be revolutionary</w:t>
      </w:r>
      <w:r w:rsidRPr="0053647C">
        <w:rPr>
          <w:rFonts w:asciiTheme="minorHAnsi" w:hAnsiTheme="minorHAnsi" w:cstheme="minorHAnsi"/>
          <w:sz w:val="16"/>
        </w:rPr>
        <w:t xml:space="preserve">. Rather </w:t>
      </w:r>
      <w:r w:rsidRPr="00941A47">
        <w:rPr>
          <w:rFonts w:asciiTheme="minorHAnsi" w:hAnsiTheme="minorHAnsi" w:cstheme="minorHAnsi"/>
          <w:b/>
          <w:iCs/>
          <w:u w:val="single"/>
        </w:rPr>
        <w:t xml:space="preserve">they </w:t>
      </w:r>
      <w:r w:rsidRPr="00484031">
        <w:rPr>
          <w:rFonts w:asciiTheme="minorHAnsi" w:hAnsiTheme="minorHAnsi" w:cstheme="minorHAnsi"/>
          <w:b/>
          <w:iCs/>
          <w:u w:val="single"/>
        </w:rPr>
        <w:t xml:space="preserve">have to be linked together through </w:t>
      </w:r>
      <w:r w:rsidRPr="00833BE9">
        <w:rPr>
          <w:rFonts w:asciiTheme="minorHAnsi" w:hAnsiTheme="minorHAnsi" w:cstheme="minorHAnsi"/>
          <w:b/>
          <w:iCs/>
          <w:u w:val="single"/>
        </w:rPr>
        <w:t>an actual</w:t>
      </w:r>
      <w:r w:rsidRPr="0053647C">
        <w:rPr>
          <w:rFonts w:asciiTheme="minorHAnsi" w:hAnsiTheme="minorHAnsi" w:cstheme="minorHAnsi"/>
          <w:b/>
          <w:iCs/>
          <w:u w:val="single"/>
        </w:rPr>
        <w:t xml:space="preserve"> </w:t>
      </w:r>
      <w:r w:rsidRPr="00484031">
        <w:rPr>
          <w:rFonts w:asciiTheme="minorHAnsi" w:hAnsiTheme="minorHAnsi" w:cstheme="minorHAnsi"/>
          <w:b/>
          <w:iCs/>
          <w:u w:val="single"/>
        </w:rPr>
        <w:t xml:space="preserve">revolutionary movement </w:t>
      </w:r>
      <w:r w:rsidRPr="00833BE9">
        <w:rPr>
          <w:rFonts w:asciiTheme="minorHAnsi" w:hAnsiTheme="minorHAnsi" w:cstheme="minorHAnsi"/>
          <w:b/>
          <w:iCs/>
          <w:u w:val="single"/>
        </w:rPr>
        <w:t xml:space="preserve">working </w:t>
      </w:r>
      <w:r w:rsidRPr="00484031">
        <w:rPr>
          <w:rFonts w:asciiTheme="minorHAnsi" w:hAnsiTheme="minorHAnsi" w:cstheme="minorHAnsi"/>
          <w:b/>
          <w:iCs/>
          <w:u w:val="single"/>
        </w:rPr>
        <w:t>towards revolutionary ends</w:t>
      </w:r>
      <w:r w:rsidRPr="0053647C">
        <w:rPr>
          <w:rFonts w:asciiTheme="minorHAnsi" w:hAnsiTheme="minorHAnsi" w:cstheme="minorHAnsi"/>
          <w:sz w:val="16"/>
        </w:rPr>
        <w:t xml:space="preserve">. </w:t>
      </w:r>
      <w:r w:rsidRPr="0053647C">
        <w:rPr>
          <w:rFonts w:asciiTheme="minorHAnsi" w:hAnsiTheme="minorHAnsi" w:cstheme="minorHAnsi"/>
          <w:u w:val="single"/>
        </w:rPr>
        <w:t>This means that dual power institutions cannot exist as ends in and of themselves, nor can abstract notions of mutual aid cannot be conceptualized as an end in itself</w:t>
      </w:r>
      <w:r w:rsidRPr="0053647C">
        <w:rPr>
          <w:rFonts w:asciiTheme="minorHAnsi" w:hAnsiTheme="minorHAnsi" w:cstheme="minorHAnsi"/>
          <w:sz w:val="16"/>
        </w:rPr>
        <w:t xml:space="preserve">. </w:t>
      </w:r>
      <w:r w:rsidRPr="00833BE9">
        <w:rPr>
          <w:rFonts w:asciiTheme="minorHAnsi" w:hAnsiTheme="minorHAnsi" w:cstheme="minorHAnsi"/>
          <w:u w:val="single"/>
        </w:rPr>
        <w:t>The</w:t>
      </w:r>
      <w:r w:rsidRPr="0053647C">
        <w:rPr>
          <w:rFonts w:asciiTheme="minorHAnsi" w:hAnsiTheme="minorHAnsi" w:cstheme="minorHAnsi"/>
          <w:u w:val="single"/>
        </w:rPr>
        <w:t xml:space="preserve"> explicit </w:t>
      </w:r>
      <w:r w:rsidRPr="00941A47">
        <w:rPr>
          <w:rFonts w:asciiTheme="minorHAnsi" w:hAnsiTheme="minorHAnsi" w:cstheme="minorHAnsi"/>
          <w:u w:val="single"/>
        </w:rPr>
        <w:t xml:space="preserve">purpose of these institutions has to be to </w:t>
      </w:r>
      <w:r w:rsidRPr="00941A47">
        <w:rPr>
          <w:rFonts w:asciiTheme="minorHAnsi" w:hAnsiTheme="minorHAnsi" w:cstheme="minorHAnsi"/>
          <w:b/>
          <w:iCs/>
          <w:u w:val="single"/>
        </w:rPr>
        <w:t>radicalize</w:t>
      </w:r>
      <w:r w:rsidRPr="00941A47">
        <w:rPr>
          <w:rFonts w:asciiTheme="minorHAnsi" w:hAnsiTheme="minorHAnsi" w:cstheme="minorHAnsi"/>
          <w:u w:val="single"/>
        </w:rPr>
        <w:t xml:space="preserve"> the masses through meeting their needs, and providing an infrastructure for a socialist movement to meet </w:t>
      </w:r>
      <w:r w:rsidRPr="00941A47">
        <w:rPr>
          <w:rFonts w:asciiTheme="minorHAnsi" w:hAnsiTheme="minorHAnsi" w:cstheme="minorHAnsi"/>
          <w:b/>
          <w:iCs/>
          <w:u w:val="single"/>
        </w:rPr>
        <w:t>the needs of</w:t>
      </w:r>
      <w:r w:rsidRPr="00941A47">
        <w:rPr>
          <w:rFonts w:asciiTheme="minorHAnsi" w:hAnsiTheme="minorHAnsi" w:cstheme="minorHAnsi"/>
          <w:u w:val="single"/>
        </w:rPr>
        <w:t xml:space="preserve"> its members and the </w:t>
      </w:r>
      <w:r w:rsidRPr="00941A47">
        <w:rPr>
          <w:rFonts w:asciiTheme="minorHAnsi" w:hAnsiTheme="minorHAnsi" w:cstheme="minorHAnsi"/>
          <w:b/>
          <w:iCs/>
          <w:u w:val="single"/>
        </w:rPr>
        <w:t>communities</w:t>
      </w:r>
      <w:r w:rsidRPr="00941A47">
        <w:rPr>
          <w:rFonts w:asciiTheme="minorHAnsi" w:hAnsiTheme="minorHAnsi" w:cstheme="minorHAnsi"/>
          <w:u w:val="single"/>
        </w:rPr>
        <w:t xml:space="preserve"> in which it operates. </w:t>
      </w:r>
      <w:r w:rsidRPr="00941A47">
        <w:rPr>
          <w:rFonts w:asciiTheme="minorHAnsi" w:hAnsiTheme="minorHAnsi" w:cstheme="minorHAnsi"/>
          <w:b/>
          <w:iCs/>
          <w:u w:val="single"/>
        </w:rPr>
        <w:t>Revolutionary institutions</w:t>
      </w:r>
      <w:r w:rsidRPr="00941A47">
        <w:rPr>
          <w:rFonts w:asciiTheme="minorHAnsi" w:hAnsiTheme="minorHAnsi" w:cstheme="minorHAnsi"/>
          <w:u w:val="single"/>
        </w:rPr>
        <w:t xml:space="preserve"> that </w:t>
      </w:r>
      <w:r w:rsidRPr="00941A47">
        <w:rPr>
          <w:rFonts w:asciiTheme="minorHAnsi" w:hAnsiTheme="minorHAnsi" w:cstheme="minorHAnsi"/>
          <w:b/>
          <w:iCs/>
          <w:u w:val="single"/>
        </w:rPr>
        <w:t>can provide food, housing</w:t>
      </w:r>
      <w:r w:rsidRPr="00941A47">
        <w:rPr>
          <w:rFonts w:asciiTheme="minorHAnsi" w:hAnsiTheme="minorHAnsi" w:cstheme="minorHAnsi"/>
          <w:u w:val="single"/>
        </w:rPr>
        <w:t xml:space="preserve">, and other needs for a revolutionary movement will be crucial for </w:t>
      </w:r>
      <w:r w:rsidRPr="00941A47">
        <w:rPr>
          <w:rFonts w:asciiTheme="minorHAnsi" w:hAnsiTheme="minorHAnsi" w:cstheme="minorHAnsi"/>
          <w:b/>
          <w:iCs/>
          <w:u w:val="single"/>
        </w:rPr>
        <w:t>build</w:t>
      </w:r>
      <w:r w:rsidRPr="00941A47">
        <w:rPr>
          <w:rFonts w:asciiTheme="minorHAnsi" w:hAnsiTheme="minorHAnsi" w:cstheme="minorHAnsi"/>
          <w:u w:val="single"/>
        </w:rPr>
        <w:t xml:space="preserve">ing </w:t>
      </w:r>
      <w:r w:rsidRPr="00941A47">
        <w:rPr>
          <w:rFonts w:asciiTheme="minorHAnsi" w:hAnsiTheme="minorHAnsi" w:cstheme="minorHAnsi"/>
          <w:b/>
          <w:iCs/>
          <w:u w:val="single"/>
        </w:rPr>
        <w:t>a base</w:t>
      </w:r>
      <w:r w:rsidRPr="00941A47">
        <w:rPr>
          <w:rFonts w:asciiTheme="minorHAnsi" w:hAnsiTheme="minorHAnsi" w:cstheme="minorHAnsi"/>
          <w:sz w:val="16"/>
        </w:rPr>
        <w:t xml:space="preserve"> among the masses </w:t>
      </w:r>
      <w:r w:rsidRPr="00941A47">
        <w:rPr>
          <w:rFonts w:asciiTheme="minorHAnsi" w:hAnsiTheme="minorHAnsi" w:cstheme="minorHAnsi"/>
          <w:u w:val="single"/>
        </w:rPr>
        <w:t>and</w:t>
      </w:r>
      <w:r w:rsidRPr="00941A47">
        <w:rPr>
          <w:rFonts w:asciiTheme="minorHAnsi" w:hAnsiTheme="minorHAnsi" w:cstheme="minorHAnsi"/>
          <w:sz w:val="16"/>
        </w:rPr>
        <w:t xml:space="preserve"> for </w:t>
      </w:r>
      <w:r w:rsidRPr="00941A47">
        <w:rPr>
          <w:rFonts w:asciiTheme="minorHAnsi" w:hAnsiTheme="minorHAnsi" w:cstheme="minorHAnsi"/>
          <w:u w:val="single"/>
        </w:rPr>
        <w:t>constructing</w:t>
      </w:r>
      <w:r w:rsidRPr="0053647C">
        <w:rPr>
          <w:rFonts w:asciiTheme="minorHAnsi" w:hAnsiTheme="minorHAnsi" w:cstheme="minorHAnsi"/>
          <w:sz w:val="16"/>
        </w:rPr>
        <w:t xml:space="preserve"> the </w:t>
      </w:r>
      <w:r w:rsidRPr="0053647C">
        <w:rPr>
          <w:rFonts w:asciiTheme="minorHAnsi" w:hAnsiTheme="minorHAnsi" w:cstheme="minorHAnsi"/>
          <w:u w:val="single"/>
        </w:rPr>
        <w:t xml:space="preserve">beginnings of a socialist infrastructure for when we </w:t>
      </w:r>
      <w:r w:rsidRPr="0053647C">
        <w:rPr>
          <w:rFonts w:asciiTheme="minorHAnsi" w:hAnsiTheme="minorHAnsi" w:cstheme="minorHAnsi"/>
          <w:sz w:val="16"/>
        </w:rPr>
        <w:t xml:space="preserve">eventually </w:t>
      </w:r>
      <w:r w:rsidRPr="0053647C">
        <w:rPr>
          <w:rFonts w:asciiTheme="minorHAnsi" w:hAnsiTheme="minorHAnsi" w:cstheme="minorHAnsi"/>
          <w:u w:val="single"/>
        </w:rPr>
        <w:t>engage in revolutionary struggle.</w:t>
      </w:r>
      <w:r w:rsidRPr="0053647C">
        <w:rPr>
          <w:rFonts w:asciiTheme="minorHAnsi" w:hAnsiTheme="minorHAnsi" w:cstheme="minorHAnsi"/>
          <w:sz w:val="16"/>
        </w:rPr>
        <w:t xml:space="preserve"> </w:t>
      </w:r>
    </w:p>
    <w:p w14:paraId="21FF3C1E" w14:textId="77777777" w:rsidR="00946B03" w:rsidRPr="000D0211" w:rsidRDefault="00946B03" w:rsidP="00946B03"/>
    <w:p w14:paraId="050D6B99" w14:textId="77777777" w:rsidR="00946B03" w:rsidRPr="00946B03" w:rsidRDefault="00946B03" w:rsidP="00946B03"/>
    <w:p w14:paraId="17741632" w14:textId="11AD8C87" w:rsidR="00946B03" w:rsidRDefault="00946B03" w:rsidP="00946B03">
      <w:pPr>
        <w:pStyle w:val="Heading3"/>
      </w:pPr>
      <w:r>
        <w:t>Block – AT: Perm</w:t>
      </w:r>
    </w:p>
    <w:p w14:paraId="4529741E" w14:textId="370E4172" w:rsidR="00946B03" w:rsidRPr="00EE7511" w:rsidRDefault="00946B03" w:rsidP="00946B03">
      <w:pPr>
        <w:pStyle w:val="Heading4"/>
      </w:pPr>
      <w:r>
        <w:t xml:space="preserve">Activist Networking DA – The perm is a “movement of movements” approach that results in worthless cynicism or capitulation to white reformism. Base-building strategies are competitive on the level of theory and materiality.  </w:t>
      </w:r>
    </w:p>
    <w:p w14:paraId="62588594" w14:textId="77777777" w:rsidR="00946B03" w:rsidRPr="00EE7511" w:rsidRDefault="00946B03" w:rsidP="00946B03">
      <w:pPr>
        <w:rPr>
          <w:b/>
          <w:bCs/>
          <w:sz w:val="26"/>
        </w:rPr>
      </w:pPr>
      <w:r>
        <w:rPr>
          <w:rStyle w:val="Style13ptBold"/>
        </w:rPr>
        <w:t xml:space="preserve">Horras 17 </w:t>
      </w:r>
      <w:r w:rsidRPr="004B5330">
        <w:t>(Tim Horras is a communist and a librarian for the Free Library of Philadelphia), “</w:t>
      </w:r>
      <w:r w:rsidRPr="00EE7511">
        <w:t>Base-Building: Activist Networking or Organizing the Unorganized?</w:t>
      </w:r>
      <w:r w:rsidRPr="004B5330">
        <w:t>”,</w:t>
      </w:r>
      <w:r>
        <w:t xml:space="preserve"> July 20</w:t>
      </w:r>
      <w:r w:rsidRPr="004B5330">
        <w:t xml:space="preserve"> 2017, </w:t>
      </w:r>
      <w:r w:rsidRPr="00EE7511">
        <w:t>https://phillypartisan.com/2017/07/20/base-building-activist-networking-or-organizing-the-unorganized-tim-horras/</w:t>
      </w:r>
    </w:p>
    <w:p w14:paraId="79096112" w14:textId="77777777" w:rsidR="00946B03" w:rsidRPr="00BB727B" w:rsidRDefault="00946B03" w:rsidP="00946B03">
      <w:pPr>
        <w:rPr>
          <w:rStyle w:val="Emphasis"/>
        </w:rPr>
      </w:pPr>
      <w:r w:rsidRPr="00EE7511">
        <w:rPr>
          <w:rStyle w:val="Emphasis"/>
        </w:rPr>
        <w:t xml:space="preserve">The </w:t>
      </w:r>
      <w:r w:rsidRPr="00484031">
        <w:rPr>
          <w:rStyle w:val="Emphasis"/>
        </w:rPr>
        <w:t>dominant left-wing</w:t>
      </w:r>
      <w:r w:rsidRPr="00EE7511">
        <w:rPr>
          <w:rStyle w:val="Emphasis"/>
        </w:rPr>
        <w:t xml:space="preserve"> political </w:t>
      </w:r>
      <w:r w:rsidRPr="00484031">
        <w:rPr>
          <w:rStyle w:val="Emphasis"/>
        </w:rPr>
        <w:t>forms</w:t>
      </w:r>
      <w:r w:rsidRPr="00EE7511">
        <w:rPr>
          <w:rStyle w:val="Emphasis"/>
        </w:rPr>
        <w:t xml:space="preserve"> of our present moment </w:t>
      </w:r>
      <w:r w:rsidRPr="00484031">
        <w:rPr>
          <w:rStyle w:val="Emphasis"/>
        </w:rPr>
        <w:t>are either amorphous “movements” without formal structures, or</w:t>
      </w:r>
      <w:r w:rsidRPr="00BB727B">
        <w:rPr>
          <w:sz w:val="16"/>
        </w:rPr>
        <w:t xml:space="preserve"> nongovernmental organizations (also known </w:t>
      </w:r>
      <w:r w:rsidRPr="00484031">
        <w:rPr>
          <w:sz w:val="16"/>
        </w:rPr>
        <w:t xml:space="preserve">as </w:t>
      </w:r>
      <w:r w:rsidRPr="00484031">
        <w:rPr>
          <w:rStyle w:val="Emphasis"/>
        </w:rPr>
        <w:t>nonprofits</w:t>
      </w:r>
      <w:r w:rsidRPr="00EE7511">
        <w:rPr>
          <w:rStyle w:val="Emphasis"/>
        </w:rPr>
        <w:t xml:space="preserve"> or NGOs).</w:t>
      </w:r>
      <w:r w:rsidRPr="00BB727B">
        <w:rPr>
          <w:sz w:val="16"/>
        </w:rPr>
        <w:t xml:space="preserve"> </w:t>
      </w:r>
      <w:r w:rsidRPr="00484031">
        <w:rPr>
          <w:rStyle w:val="Emphasis"/>
        </w:rPr>
        <w:t>Radicals should</w:t>
      </w:r>
      <w:r w:rsidRPr="00EE7511">
        <w:rPr>
          <w:rStyle w:val="Emphasis"/>
        </w:rPr>
        <w:t xml:space="preserve"> </w:t>
      </w:r>
      <w:r w:rsidRPr="00484031">
        <w:rPr>
          <w:rStyle w:val="Emphasis"/>
        </w:rPr>
        <w:t xml:space="preserve">reject </w:t>
      </w:r>
      <w:r w:rsidRPr="00BB727B">
        <w:rPr>
          <w:rStyle w:val="Emphasis"/>
        </w:rPr>
        <w:t xml:space="preserve">both of </w:t>
      </w:r>
      <w:r w:rsidRPr="00484031">
        <w:rPr>
          <w:rStyle w:val="Emphasis"/>
        </w:rPr>
        <w:t>these</w:t>
      </w:r>
      <w:r w:rsidRPr="00BB727B">
        <w:rPr>
          <w:rStyle w:val="Emphasis"/>
        </w:rPr>
        <w:t xml:space="preserve"> options </w:t>
      </w:r>
      <w:r w:rsidRPr="00484031">
        <w:rPr>
          <w:rStyle w:val="Emphasis"/>
        </w:rPr>
        <w:t xml:space="preserve">and form explicitly political </w:t>
      </w:r>
      <w:r w:rsidRPr="00484031">
        <w:rPr>
          <w:rStyle w:val="StyleUnderline"/>
        </w:rPr>
        <w:t xml:space="preserve">organizations </w:t>
      </w:r>
      <w:r w:rsidRPr="00BB727B">
        <w:rPr>
          <w:rStyle w:val="StyleUnderline"/>
        </w:rPr>
        <w:t>(anarchist, Marxist, socialist,</w:t>
      </w:r>
      <w:r w:rsidRPr="00EE7511">
        <w:rPr>
          <w:rStyle w:val="StyleUnderline"/>
        </w:rPr>
        <w:t xml:space="preserve"> communist, whatever).</w:t>
      </w:r>
      <w:r>
        <w:rPr>
          <w:rStyle w:val="StyleUnderline"/>
        </w:rPr>
        <w:t xml:space="preserve"> </w:t>
      </w:r>
      <w:r w:rsidRPr="00BB727B">
        <w:rPr>
          <w:sz w:val="16"/>
        </w:rPr>
        <w:t xml:space="preserve">Socialists should not be afraid to take on organizing work which overlaps with organizing currently being undertaken by the NGOs. But instead of “tailing” the activity of liberal NGOs by providing volunteers for their efforts, we should carry out this work under our own banner: the banner of socialism. </w:t>
      </w:r>
      <w:r w:rsidRPr="00EE7511">
        <w:rPr>
          <w:rStyle w:val="StyleUnderline"/>
        </w:rPr>
        <w:t>Instead of “subsuming” or “liquidating” our work into the amorphous “movement”, we should found political centers which engage in community and workplace organizing, while simultaneously participating in standard leftist activities such as protests and political education.</w:t>
      </w:r>
      <w:r>
        <w:rPr>
          <w:rStyle w:val="StyleUnderline"/>
        </w:rPr>
        <w:t xml:space="preserve"> </w:t>
      </w:r>
      <w:r w:rsidRPr="00EE7511">
        <w:rPr>
          <w:rStyle w:val="Emphasis"/>
        </w:rPr>
        <w:t>The task of radicals, at present must be digging in deep to the class, going “to the masses,” building long-term relationships with layers of oppressed and working class people, and organizing in our neighborhoods and workplaces</w:t>
      </w:r>
      <w:r w:rsidRPr="00BB727B">
        <w:rPr>
          <w:sz w:val="16"/>
        </w:rPr>
        <w:t xml:space="preserve">. This is the punishing, demoralizing grind work that activists prefer to avoid, but it constitutes the only way forward. </w:t>
      </w:r>
      <w:r w:rsidRPr="00484031">
        <w:rPr>
          <w:rStyle w:val="Emphasis"/>
        </w:rPr>
        <w:t>One</w:t>
      </w:r>
      <w:r w:rsidRPr="00BB727B">
        <w:rPr>
          <w:rStyle w:val="Emphasis"/>
        </w:rPr>
        <w:t xml:space="preserve"> major strategic </w:t>
      </w:r>
      <w:r w:rsidRPr="00484031">
        <w:rPr>
          <w:rStyle w:val="Emphasis"/>
        </w:rPr>
        <w:t>error</w:t>
      </w:r>
      <w:r w:rsidRPr="00BB727B">
        <w:rPr>
          <w:rStyle w:val="Emphasis"/>
        </w:rPr>
        <w:t xml:space="preserve"> of the Left</w:t>
      </w:r>
      <w:r w:rsidRPr="00BB727B">
        <w:rPr>
          <w:sz w:val="16"/>
        </w:rPr>
        <w:t xml:space="preserve"> in the past several decades </w:t>
      </w:r>
      <w:r w:rsidRPr="00484031">
        <w:rPr>
          <w:rStyle w:val="Emphasis"/>
        </w:rPr>
        <w:t>has been</w:t>
      </w:r>
      <w:r w:rsidRPr="00BB727B">
        <w:rPr>
          <w:sz w:val="16"/>
        </w:rPr>
        <w:t xml:space="preserve"> using a method of analysis which we might refer to as </w:t>
      </w:r>
      <w:r w:rsidRPr="00BB727B">
        <w:rPr>
          <w:rStyle w:val="Emphasis"/>
        </w:rPr>
        <w:t>“</w:t>
      </w:r>
      <w:r w:rsidRPr="00484031">
        <w:rPr>
          <w:rStyle w:val="Emphasis"/>
        </w:rPr>
        <w:t>issue-ism.”</w:t>
      </w:r>
      <w:r w:rsidRPr="00BB727B">
        <w:rPr>
          <w:sz w:val="16"/>
        </w:rPr>
        <w:t xml:space="preserve"> </w:t>
      </w:r>
      <w:r w:rsidRPr="00BB727B">
        <w:rPr>
          <w:rStyle w:val="Emphasis"/>
        </w:rPr>
        <w:t>The idea here is that among struggles</w:t>
      </w:r>
      <w:r w:rsidRPr="00BB727B">
        <w:rPr>
          <w:sz w:val="16"/>
        </w:rPr>
        <w:t xml:space="preserve"> against imperialist foreign policy, against police brutality, in support of LBGTQ rights or workers rights, etc</w:t>
      </w:r>
      <w:r w:rsidRPr="00BB727B">
        <w:rPr>
          <w:rStyle w:val="Emphasis"/>
        </w:rPr>
        <w:t>. we can choose to embrace one while rejecting another</w:t>
      </w:r>
      <w:r w:rsidRPr="00BB727B">
        <w:rPr>
          <w:rStyle w:val="StyleUnderline"/>
        </w:rPr>
        <w:t>. Deeply-rooted social contradictions are treated as though they were consumer choices</w:t>
      </w:r>
      <w:r w:rsidRPr="00BB727B">
        <w:rPr>
          <w:sz w:val="16"/>
        </w:rPr>
        <w:t xml:space="preserve">, which might be mixed and matched based on our personal preferences, as one might put different items from a grocery store into a grocery cart. </w:t>
      </w:r>
      <w:r w:rsidRPr="00BB727B">
        <w:rPr>
          <w:rStyle w:val="StyleUnderline"/>
        </w:rPr>
        <w:t>Most activists who have engaged in single-issue work come to understand the limitations of this sort of politics</w:t>
      </w:r>
      <w:r w:rsidRPr="00BB727B">
        <w:rPr>
          <w:rStyle w:val="Emphasis"/>
        </w:rPr>
        <w:t xml:space="preserve">. The majority of </w:t>
      </w:r>
      <w:r w:rsidRPr="00484031">
        <w:rPr>
          <w:rStyle w:val="Emphasis"/>
        </w:rPr>
        <w:t>activists either repudiate</w:t>
      </w:r>
      <w:r w:rsidRPr="00BB727B">
        <w:rPr>
          <w:rStyle w:val="Emphasis"/>
        </w:rPr>
        <w:t xml:space="preserve"> </w:t>
      </w:r>
      <w:r w:rsidRPr="00484031">
        <w:rPr>
          <w:rStyle w:val="Emphasis"/>
        </w:rPr>
        <w:t>active political struggle</w:t>
      </w:r>
      <w:r w:rsidRPr="00BB727B">
        <w:rPr>
          <w:rStyle w:val="Emphasis"/>
        </w:rPr>
        <w:t xml:space="preserve"> entirely, </w:t>
      </w:r>
      <w:r w:rsidRPr="00484031">
        <w:rPr>
          <w:rStyle w:val="Emphasis"/>
        </w:rPr>
        <w:t>or break toward reformism</w:t>
      </w:r>
      <w:r w:rsidRPr="00BB727B">
        <w:rPr>
          <w:sz w:val="16"/>
        </w:rPr>
        <w:t xml:space="preserve">. Among more experienced political actors, there is another path which we also regard as an error: that is to imagine that combining some or all of the issues into a giant progressive coalition will lead to liberation. </w:t>
      </w:r>
      <w:r w:rsidRPr="00484031">
        <w:rPr>
          <w:rStyle w:val="Emphasis"/>
        </w:rPr>
        <w:t>Many look to a “movement of movements” strategy</w:t>
      </w:r>
      <w:r w:rsidRPr="00BB727B">
        <w:rPr>
          <w:sz w:val="16"/>
        </w:rPr>
        <w:t xml:space="preserve">, </w:t>
      </w:r>
      <w:r w:rsidRPr="00BB727B">
        <w:rPr>
          <w:rStyle w:val="StyleUnderline"/>
        </w:rPr>
        <w:t>holding out hope that uniting all progressive struggles together will somehow add up to more than the sum of its parts</w:t>
      </w:r>
      <w:r w:rsidRPr="00BB727B">
        <w:rPr>
          <w:sz w:val="16"/>
        </w:rPr>
        <w:t xml:space="preserve">. However, despite its long-standing and generally untheorized popularity on the left, </w:t>
      </w:r>
      <w:r w:rsidRPr="00484031">
        <w:rPr>
          <w:rStyle w:val="Emphasis"/>
        </w:rPr>
        <w:t>this strategy has produced little in</w:t>
      </w:r>
      <w:r w:rsidRPr="00BB727B">
        <w:rPr>
          <w:rStyle w:val="Emphasis"/>
        </w:rPr>
        <w:t xml:space="preserve"> the way of </w:t>
      </w:r>
      <w:r w:rsidRPr="00484031">
        <w:rPr>
          <w:rStyle w:val="Emphasis"/>
        </w:rPr>
        <w:t>material gains</w:t>
      </w:r>
      <w:r w:rsidRPr="00BB727B">
        <w:rPr>
          <w:rStyle w:val="Emphasis"/>
        </w:rPr>
        <w:t xml:space="preserve"> for the working class.</w:t>
      </w:r>
      <w:r>
        <w:rPr>
          <w:rStyle w:val="Emphasis"/>
        </w:rPr>
        <w:t xml:space="preserve"> </w:t>
      </w:r>
      <w:r w:rsidRPr="00BB727B">
        <w:rPr>
          <w:sz w:val="16"/>
        </w:rPr>
        <w:t xml:space="preserve">The “movement of movements” strategy has historically been prone to rightist and leftist deviations. </w:t>
      </w:r>
      <w:r w:rsidRPr="00BB727B">
        <w:rPr>
          <w:rStyle w:val="Emphasis"/>
        </w:rPr>
        <w:t>The rightist error</w:t>
      </w:r>
      <w:r w:rsidRPr="00BB727B">
        <w:rPr>
          <w:sz w:val="16"/>
        </w:rPr>
        <w:t xml:space="preserve"> (and the most common outcome) of a “Rainbow Coalition</w:t>
      </w:r>
      <w:r w:rsidRPr="00BB727B">
        <w:rPr>
          <w:rStyle w:val="Emphasis"/>
        </w:rPr>
        <w:t>” is</w:t>
      </w:r>
      <w:r w:rsidRPr="00BB727B">
        <w:rPr>
          <w:sz w:val="16"/>
        </w:rPr>
        <w:t xml:space="preserve"> overtly or covertly </w:t>
      </w:r>
      <w:r w:rsidRPr="00BB727B">
        <w:rPr>
          <w:rStyle w:val="Emphasis"/>
        </w:rPr>
        <w:t>corralling the social movements into the quagmire of the Democratic Party</w:t>
      </w:r>
      <w:r w:rsidRPr="00BB727B">
        <w:rPr>
          <w:sz w:val="16"/>
        </w:rPr>
        <w:t xml:space="preserve">. </w:t>
      </w:r>
      <w:r w:rsidRPr="00BB727B">
        <w:rPr>
          <w:rStyle w:val="Emphasis"/>
        </w:rPr>
        <w:t>The leftist deviation can be called “activist networking.”</w:t>
      </w:r>
      <w:r>
        <w:rPr>
          <w:rStyle w:val="Emphasis"/>
        </w:rPr>
        <w:t xml:space="preserve"> </w:t>
      </w:r>
      <w:r w:rsidRPr="00484031">
        <w:rPr>
          <w:rStyle w:val="Emphasis"/>
        </w:rPr>
        <w:t>Activist networking is</w:t>
      </w:r>
      <w:r w:rsidRPr="00BB727B">
        <w:rPr>
          <w:rStyle w:val="Emphasis"/>
        </w:rPr>
        <w:t xml:space="preserve"> what might be called </w:t>
      </w:r>
      <w:r w:rsidRPr="00484031">
        <w:rPr>
          <w:rStyle w:val="Emphasis"/>
        </w:rPr>
        <w:t>lifestyle activism</w:t>
      </w:r>
      <w:r w:rsidRPr="00BB727B">
        <w:rPr>
          <w:sz w:val="16"/>
        </w:rPr>
        <w:t xml:space="preserve">, in the sense of individuals who form their identity around being an activist and derive the majority of their social life from activism. These are the type of people who do not engage with, are not comfortable around and are not friends with non-activists or non-theory types, and </w:t>
      </w:r>
      <w:r w:rsidRPr="00484031">
        <w:rPr>
          <w:rStyle w:val="Emphasis"/>
        </w:rPr>
        <w:t>whose</w:t>
      </w:r>
      <w:r w:rsidRPr="00BB727B">
        <w:rPr>
          <w:rStyle w:val="Emphasis"/>
        </w:rPr>
        <w:t xml:space="preserve"> weekly and monthly </w:t>
      </w:r>
      <w:r w:rsidRPr="00484031">
        <w:rPr>
          <w:rStyle w:val="Emphasis"/>
        </w:rPr>
        <w:t>schedules are a busybody</w:t>
      </w:r>
      <w:r w:rsidRPr="00BB727B">
        <w:rPr>
          <w:rStyle w:val="Emphasis"/>
        </w:rPr>
        <w:t xml:space="preserve"> itinerary </w:t>
      </w:r>
      <w:r w:rsidRPr="00484031">
        <w:rPr>
          <w:rStyle w:val="Emphasis"/>
        </w:rPr>
        <w:t>of meetings, discussion groups, protests, and conferences</w:t>
      </w:r>
      <w:r w:rsidRPr="00954139">
        <w:rPr>
          <w:rStyle w:val="Emphasis"/>
        </w:rPr>
        <w:t xml:space="preserve">. </w:t>
      </w:r>
      <w:r w:rsidRPr="00954139">
        <w:rPr>
          <w:rStyle w:val="StyleUnderline"/>
        </w:rPr>
        <w:t>T</w:t>
      </w:r>
      <w:r w:rsidRPr="00BB727B">
        <w:rPr>
          <w:rStyle w:val="StyleUnderline"/>
        </w:rPr>
        <w:t>hese individuals are not particularly concerned with effectiveness, because for then it is more of a hobby, an identity, or a “safe space” for like-minded people to discuss common interests without having to engage with working class people with their warts and all.</w:t>
      </w:r>
      <w:r>
        <w:rPr>
          <w:rStyle w:val="StyleUnderline"/>
        </w:rPr>
        <w:t xml:space="preserve"> </w:t>
      </w:r>
      <w:r w:rsidRPr="00BB727B">
        <w:rPr>
          <w:rStyle w:val="Emphasis"/>
        </w:rPr>
        <w:t xml:space="preserve">In terms of practice, the “activist networking” model is one wherein </w:t>
      </w:r>
      <w:r w:rsidRPr="00484031">
        <w:rPr>
          <w:rStyle w:val="Emphasis"/>
        </w:rPr>
        <w:t>activists</w:t>
      </w:r>
      <w:r w:rsidRPr="00BB727B">
        <w:rPr>
          <w:rStyle w:val="Emphasis"/>
        </w:rPr>
        <w:t xml:space="preserve"> from one organization </w:t>
      </w:r>
      <w:r w:rsidRPr="00484031">
        <w:rPr>
          <w:rStyle w:val="Emphasis"/>
        </w:rPr>
        <w:t>agree to attend</w:t>
      </w:r>
      <w:r w:rsidRPr="00BB727B">
        <w:rPr>
          <w:rStyle w:val="Emphasis"/>
        </w:rPr>
        <w:t xml:space="preserve"> the </w:t>
      </w:r>
      <w:r w:rsidRPr="00484031">
        <w:rPr>
          <w:rStyle w:val="Emphasis"/>
        </w:rPr>
        <w:t>events</w:t>
      </w:r>
      <w:r w:rsidRPr="00BB727B">
        <w:rPr>
          <w:rStyle w:val="Emphasis"/>
        </w:rPr>
        <w:t xml:space="preserve"> </w:t>
      </w:r>
      <w:r w:rsidRPr="00484031">
        <w:rPr>
          <w:rStyle w:val="Emphasis"/>
        </w:rPr>
        <w:t>put on by</w:t>
      </w:r>
      <w:r w:rsidRPr="00BB727B">
        <w:rPr>
          <w:rStyle w:val="Emphasis"/>
        </w:rPr>
        <w:t xml:space="preserve"> activists from an</w:t>
      </w:r>
      <w:r w:rsidRPr="00484031">
        <w:rPr>
          <w:rStyle w:val="Emphasis"/>
        </w:rPr>
        <w:t>other group</w:t>
      </w:r>
      <w:r w:rsidRPr="00BB727B">
        <w:rPr>
          <w:rStyle w:val="Emphasis"/>
        </w:rPr>
        <w:t xml:space="preserve"> with the expectation that the latter will reciprocate by attending in return the favor. </w:t>
      </w:r>
      <w:r w:rsidRPr="00484031">
        <w:rPr>
          <w:rStyle w:val="Emphasis"/>
        </w:rPr>
        <w:t>This</w:t>
      </w:r>
      <w:r w:rsidRPr="00BB727B">
        <w:rPr>
          <w:rStyle w:val="Emphasis"/>
        </w:rPr>
        <w:t xml:space="preserve"> often </w:t>
      </w:r>
      <w:r w:rsidRPr="00484031">
        <w:rPr>
          <w:rStyle w:val="Emphasis"/>
        </w:rPr>
        <w:t>creates a</w:t>
      </w:r>
      <w:r w:rsidRPr="00BB727B">
        <w:rPr>
          <w:rStyle w:val="Emphasis"/>
        </w:rPr>
        <w:t xml:space="preserve"> comical </w:t>
      </w:r>
      <w:r w:rsidRPr="00484031">
        <w:rPr>
          <w:rStyle w:val="Emphasis"/>
        </w:rPr>
        <w:t>scenario 20 different organizations</w:t>
      </w:r>
      <w:r w:rsidRPr="00BB727B">
        <w:rPr>
          <w:rStyle w:val="Emphasis"/>
        </w:rPr>
        <w:t xml:space="preserve"> “</w:t>
      </w:r>
      <w:r w:rsidRPr="00484031">
        <w:rPr>
          <w:rStyle w:val="Emphasis"/>
        </w:rPr>
        <w:t>endorse” an event at which only 40 people show up</w:t>
      </w:r>
      <w:r w:rsidRPr="00BB727B">
        <w:rPr>
          <w:rStyle w:val="Emphasis"/>
        </w:rPr>
        <w:t>.</w:t>
      </w:r>
      <w:r>
        <w:rPr>
          <w:rStyle w:val="Emphasis"/>
        </w:rPr>
        <w:t xml:space="preserve"> </w:t>
      </w:r>
      <w:r w:rsidRPr="00484031">
        <w:rPr>
          <w:rStyle w:val="Emphasis"/>
        </w:rPr>
        <w:t>The final outcome</w:t>
      </w:r>
      <w:r w:rsidRPr="00BB727B">
        <w:rPr>
          <w:rStyle w:val="Emphasis"/>
        </w:rPr>
        <w:t xml:space="preserve"> </w:t>
      </w:r>
      <w:r w:rsidRPr="00484031">
        <w:rPr>
          <w:rStyle w:val="Emphasis"/>
        </w:rPr>
        <w:t>of this model is</w:t>
      </w:r>
      <w:r w:rsidRPr="00BB727B">
        <w:rPr>
          <w:rStyle w:val="Emphasis"/>
        </w:rPr>
        <w:t xml:space="preserve"> to create an “activist circuit” where the same dozen or so single-issue activists attend each others protests in a round-robin of </w:t>
      </w:r>
      <w:r w:rsidRPr="00484031">
        <w:rPr>
          <w:rStyle w:val="Emphasis"/>
        </w:rPr>
        <w:t>stagnant or diminishing numbers</w:t>
      </w:r>
      <w:r w:rsidRPr="00BB727B">
        <w:rPr>
          <w:sz w:val="16"/>
        </w:rPr>
        <w:t xml:space="preserve">. Even when political pressure turns up the volume (i.e. an issue is newsworthy or politically salient and therefore drives larger attendance at the events organized by the activists) the lifeless cycle of activist networking eventually brings down the numbers of attendees back to pre-crisis levels. </w:t>
      </w:r>
      <w:r w:rsidRPr="00BB727B">
        <w:rPr>
          <w:rStyle w:val="Emphasis"/>
        </w:rPr>
        <w:t>Both of these are poor substitutes for a genuinely intersectional politics.</w:t>
      </w:r>
      <w:r>
        <w:rPr>
          <w:rStyle w:val="Emphasis"/>
        </w:rPr>
        <w:t xml:space="preserve"> </w:t>
      </w:r>
      <w:r w:rsidRPr="00BB727B">
        <w:rPr>
          <w:sz w:val="16"/>
        </w:rPr>
        <w:t xml:space="preserve">HK1.jpg An example of the two contrasting approaches would be as follows: A political group employing an activist-networking approach is looking for a new campaign. They read the news to find “hot issues” that are being reported on in the media. </w:t>
      </w:r>
      <w:r w:rsidRPr="00BB727B">
        <w:rPr>
          <w:rStyle w:val="Emphasis"/>
        </w:rPr>
        <w:t xml:space="preserve">Once they’ve determined the issue they want to agitate around, </w:t>
      </w:r>
      <w:r w:rsidRPr="00484031">
        <w:rPr>
          <w:rStyle w:val="Emphasis"/>
        </w:rPr>
        <w:t>they look for an NGO t</w:t>
      </w:r>
      <w:r w:rsidRPr="00BB727B">
        <w:rPr>
          <w:rStyle w:val="Emphasis"/>
        </w:rPr>
        <w:t xml:space="preserve">hey can “partner” with, providing warm bodies to show up at the NGO’s events and </w:t>
      </w:r>
      <w:r w:rsidRPr="00484031">
        <w:rPr>
          <w:rStyle w:val="Emphasis"/>
        </w:rPr>
        <w:t>to help actuate</w:t>
      </w:r>
      <w:r w:rsidRPr="00BB727B">
        <w:rPr>
          <w:rStyle w:val="Emphasis"/>
        </w:rPr>
        <w:t xml:space="preserve"> the already-existing </w:t>
      </w:r>
      <w:r w:rsidRPr="00484031">
        <w:rPr>
          <w:rStyle w:val="Emphasis"/>
        </w:rPr>
        <w:t>strategy</w:t>
      </w:r>
      <w:r w:rsidRPr="00BB727B">
        <w:rPr>
          <w:rStyle w:val="Emphasis"/>
        </w:rPr>
        <w:t xml:space="preserve"> of the NGO</w:t>
      </w:r>
      <w:r w:rsidRPr="00BB727B">
        <w:rPr>
          <w:sz w:val="16"/>
        </w:rPr>
        <w:t xml:space="preserve">. </w:t>
      </w:r>
      <w:r w:rsidRPr="00BB727B">
        <w:rPr>
          <w:rStyle w:val="StyleUnderline"/>
        </w:rPr>
        <w:t xml:space="preserve">Often this looks </w:t>
      </w:r>
      <w:r w:rsidRPr="00484031">
        <w:rPr>
          <w:rStyle w:val="StyleUnderline"/>
        </w:rPr>
        <w:t>like showing up to City Hall</w:t>
      </w:r>
      <w:r w:rsidRPr="00BB727B">
        <w:rPr>
          <w:rStyle w:val="StyleUnderline"/>
        </w:rPr>
        <w:t xml:space="preserve"> or the state capitol, as part of a coalition of “the usual suspects,” to lobby legislators </w:t>
      </w:r>
      <w:r w:rsidRPr="00484031">
        <w:rPr>
          <w:rStyle w:val="StyleUnderline"/>
        </w:rPr>
        <w:t>to support or oppose a</w:t>
      </w:r>
      <w:r w:rsidRPr="00BB727B">
        <w:rPr>
          <w:rStyle w:val="StyleUnderline"/>
        </w:rPr>
        <w:t xml:space="preserve"> particular </w:t>
      </w:r>
      <w:r w:rsidRPr="00484031">
        <w:rPr>
          <w:rStyle w:val="StyleUnderline"/>
        </w:rPr>
        <w:t>bill</w:t>
      </w:r>
      <w:r w:rsidRPr="00BB727B">
        <w:rPr>
          <w:rStyle w:val="StyleUnderline"/>
        </w:rPr>
        <w:t>, or showing up at a rally put on by the NGO in command of the campaign</w:t>
      </w:r>
      <w:r w:rsidRPr="00BB727B">
        <w:rPr>
          <w:sz w:val="16"/>
        </w:rPr>
        <w:t xml:space="preserve">. </w:t>
      </w:r>
      <w:r w:rsidRPr="00BB727B">
        <w:rPr>
          <w:rStyle w:val="StyleUnderline"/>
        </w:rPr>
        <w:t>Usually the passage of a law is the primary goal of these campaigns.</w:t>
      </w:r>
      <w:r>
        <w:rPr>
          <w:rStyle w:val="StyleUnderline"/>
        </w:rPr>
        <w:t xml:space="preserve"> </w:t>
      </w:r>
      <w:r w:rsidRPr="00BB727B">
        <w:rPr>
          <w:sz w:val="16"/>
        </w:rPr>
        <w:t xml:space="preserve">Maybe the group might try to recruit one or two participants from the action, but since most of these people are already organized and are members of one of the larger groups, only a handful of people are brought into the organization. </w:t>
      </w:r>
      <w:r w:rsidRPr="00BB727B">
        <w:rPr>
          <w:rStyle w:val="Emphasis"/>
        </w:rPr>
        <w:t>As enthusiasm inevitably drains from the campaign in the face of setbacks, participation bleeds away, so the group ends up back at square one, or worse, end up with fewer people involved than they started with.</w:t>
      </w:r>
      <w:r w:rsidRPr="00BB727B">
        <w:rPr>
          <w:sz w:val="16"/>
        </w:rPr>
        <w:t xml:space="preserve"> At this point, groups usually cut their losses and look for the new “hot issue” of the day, thus repeating the cycle. </w:t>
      </w:r>
      <w:r w:rsidRPr="00BB727B">
        <w:rPr>
          <w:rStyle w:val="Emphasis"/>
        </w:rPr>
        <w:t xml:space="preserve">A political group which takes </w:t>
      </w:r>
      <w:r w:rsidRPr="00484031">
        <w:rPr>
          <w:rStyle w:val="Emphasis"/>
        </w:rPr>
        <w:t>a “base-building</w:t>
      </w:r>
      <w:r w:rsidRPr="00BB727B">
        <w:rPr>
          <w:rStyle w:val="Emphasis"/>
        </w:rPr>
        <w:t xml:space="preserve">” approach toward </w:t>
      </w:r>
      <w:r w:rsidRPr="00484031">
        <w:rPr>
          <w:rStyle w:val="Emphasis"/>
        </w:rPr>
        <w:t>organizi</w:t>
      </w:r>
      <w:r w:rsidRPr="00BB727B">
        <w:rPr>
          <w:rStyle w:val="Emphasis"/>
        </w:rPr>
        <w:t xml:space="preserve">ng a constituency approaches “issue” work a bit </w:t>
      </w:r>
      <w:r w:rsidRPr="00484031">
        <w:rPr>
          <w:rStyle w:val="Emphasis"/>
        </w:rPr>
        <w:t>differently</w:t>
      </w:r>
      <w:r w:rsidRPr="00BB727B">
        <w:rPr>
          <w:rStyle w:val="Emphasis"/>
        </w:rPr>
        <w:t>.</w:t>
      </w:r>
      <w:r w:rsidRPr="00BB727B">
        <w:rPr>
          <w:sz w:val="16"/>
        </w:rPr>
        <w:t xml:space="preserve"> </w:t>
      </w:r>
      <w:r w:rsidRPr="00484031">
        <w:rPr>
          <w:rStyle w:val="StyleUnderline"/>
        </w:rPr>
        <w:t>The first step involves</w:t>
      </w:r>
      <w:r w:rsidRPr="00BB727B">
        <w:rPr>
          <w:rStyle w:val="StyleUnderline"/>
        </w:rPr>
        <w:t xml:space="preserve"> a </w:t>
      </w:r>
      <w:r w:rsidRPr="00484031">
        <w:rPr>
          <w:rStyle w:val="StyleUnderline"/>
        </w:rPr>
        <w:t>canvassing the “base”</w:t>
      </w:r>
      <w:r w:rsidRPr="00BB727B">
        <w:rPr>
          <w:rStyle w:val="StyleUnderline"/>
        </w:rPr>
        <w:t xml:space="preserve"> where the group is attempting to organize: talking to coworkers, knocking on doors in a neighborhood, or chatting with commuters on the train or at the bus stop. </w:t>
      </w:r>
      <w:r w:rsidRPr="00BB727B">
        <w:rPr>
          <w:sz w:val="16"/>
        </w:rPr>
        <w:t xml:space="preserve">Since the vast majority of individuals in our society are not members of a particular political group or even a union, we say that recruiting someone from a working class constituency into a mass organization </w:t>
      </w:r>
      <w:r w:rsidRPr="00BB727B">
        <w:rPr>
          <w:rStyle w:val="Emphasis"/>
        </w:rPr>
        <w:t>is an act of “organizing the unorganized.”</w:t>
      </w:r>
      <w:r>
        <w:rPr>
          <w:rStyle w:val="Emphasis"/>
        </w:rPr>
        <w:t xml:space="preserve"> </w:t>
      </w:r>
      <w:r w:rsidRPr="00BB727B">
        <w:rPr>
          <w:sz w:val="16"/>
        </w:rPr>
        <w:t xml:space="preserve">Simultaneous to this, research is undertaken to get a sense of where the constituency is situated in the process of capital accumulation and in the “big picture” of the capitalist system. </w:t>
      </w:r>
      <w:r w:rsidRPr="00484031">
        <w:rPr>
          <w:rStyle w:val="Emphasis"/>
        </w:rPr>
        <w:t>Through</w:t>
      </w:r>
      <w:r w:rsidRPr="00BB727B">
        <w:rPr>
          <w:rStyle w:val="Emphasis"/>
        </w:rPr>
        <w:t xml:space="preserve"> conversations and </w:t>
      </w:r>
      <w:r w:rsidRPr="00484031">
        <w:rPr>
          <w:rStyle w:val="Emphasis"/>
        </w:rPr>
        <w:t>research,</w:t>
      </w:r>
      <w:r w:rsidRPr="00BB727B">
        <w:rPr>
          <w:rStyle w:val="Emphasis"/>
        </w:rPr>
        <w:t xml:space="preserve"> </w:t>
      </w:r>
      <w:r w:rsidRPr="00954139">
        <w:rPr>
          <w:rStyle w:val="Emphasis"/>
        </w:rPr>
        <w:t>several</w:t>
      </w:r>
      <w:r w:rsidRPr="00BB727B">
        <w:rPr>
          <w:rStyle w:val="Emphasis"/>
        </w:rPr>
        <w:t xml:space="preserve"> possible </w:t>
      </w:r>
      <w:r w:rsidRPr="00484031">
        <w:rPr>
          <w:rStyle w:val="Emphasis"/>
        </w:rPr>
        <w:t>demands</w:t>
      </w:r>
      <w:r w:rsidRPr="00BB727B">
        <w:rPr>
          <w:rStyle w:val="Emphasis"/>
        </w:rPr>
        <w:t xml:space="preserve"> or campaigns </w:t>
      </w:r>
      <w:r w:rsidRPr="00484031">
        <w:rPr>
          <w:rStyle w:val="Emphasis"/>
        </w:rPr>
        <w:t>are sketched out, based around criteria</w:t>
      </w:r>
      <w:r w:rsidRPr="00BB727B">
        <w:rPr>
          <w:rStyle w:val="Emphasis"/>
        </w:rPr>
        <w:t xml:space="preserve"> </w:t>
      </w:r>
      <w:r w:rsidRPr="00484031">
        <w:rPr>
          <w:rStyle w:val="Emphasis"/>
        </w:rPr>
        <w:t>such as winnability</w:t>
      </w:r>
      <w:r w:rsidRPr="00BB727B">
        <w:rPr>
          <w:rStyle w:val="Emphasis"/>
        </w:rPr>
        <w:t xml:space="preserve">, the likelihood that the campaign will build </w:t>
      </w:r>
      <w:r w:rsidRPr="00484031">
        <w:rPr>
          <w:rStyle w:val="Emphasis"/>
        </w:rPr>
        <w:t>capacity</w:t>
      </w:r>
      <w:r w:rsidRPr="00BB727B">
        <w:rPr>
          <w:rStyle w:val="Emphasis"/>
        </w:rPr>
        <w:t xml:space="preserve"> of the organization, help cohere working class forces</w:t>
      </w:r>
      <w:r w:rsidRPr="00BB727B">
        <w:rPr>
          <w:sz w:val="16"/>
        </w:rPr>
        <w:t xml:space="preserve"> (rather than promote temporary cross-class alliances</w:t>
      </w:r>
      <w:r w:rsidRPr="00484031">
        <w:rPr>
          <w:sz w:val="16"/>
        </w:rPr>
        <w:t xml:space="preserve">), </w:t>
      </w:r>
      <w:r w:rsidRPr="00484031">
        <w:rPr>
          <w:rStyle w:val="Emphasis"/>
        </w:rPr>
        <w:t>and</w:t>
      </w:r>
      <w:r w:rsidRPr="00BB727B">
        <w:rPr>
          <w:rStyle w:val="Emphasis"/>
        </w:rPr>
        <w:t xml:space="preserve"> whether the campaign has the potential to encourage </w:t>
      </w:r>
      <w:r w:rsidRPr="00484031">
        <w:rPr>
          <w:rStyle w:val="Emphasis"/>
        </w:rPr>
        <w:t>grassroots militancy</w:t>
      </w:r>
      <w:r w:rsidRPr="00BB727B">
        <w:rPr>
          <w:sz w:val="16"/>
        </w:rPr>
        <w:t xml:space="preserve"> (rather than transporting the arena of struggle to specialist-only spaces such as the courts through, for instance, pursuing lawsuits as a primary tactic). </w:t>
      </w:r>
      <w:r w:rsidRPr="00BB727B">
        <w:rPr>
          <w:rStyle w:val="StyleUnderline"/>
        </w:rPr>
        <w:t>When several possible ideas for campaigns are produced, organizers return to the constituency and sound out these ideas in various conversations to find out what demands (if any) attract support and gain interest of the constituency, then tweak and modify these as needed</w:t>
      </w:r>
      <w:r w:rsidRPr="00BB727B">
        <w:rPr>
          <w:sz w:val="16"/>
        </w:rPr>
        <w:t xml:space="preserve">. </w:t>
      </w:r>
      <w:r w:rsidRPr="00BB727B">
        <w:rPr>
          <w:rStyle w:val="Emphasis"/>
        </w:rPr>
        <w:t>Around that time</w:t>
      </w:r>
      <w:r w:rsidRPr="00484031">
        <w:rPr>
          <w:rStyle w:val="Emphasis"/>
        </w:rPr>
        <w:t>, a mass meeting is called</w:t>
      </w:r>
      <w:r w:rsidRPr="00BB727B">
        <w:rPr>
          <w:rStyle w:val="Emphasis"/>
        </w:rPr>
        <w:t xml:space="preserve">, contacts made during the conversation phase are invited in, </w:t>
      </w:r>
      <w:r w:rsidRPr="00484031">
        <w:rPr>
          <w:rStyle w:val="Emphasis"/>
        </w:rPr>
        <w:t>and a democratic process unfolds</w:t>
      </w:r>
      <w:r w:rsidRPr="00BB727B">
        <w:rPr>
          <w:rStyle w:val="Emphasis"/>
        </w:rPr>
        <w:t xml:space="preserve"> where the most active elements of the constituency choose a campaign and begin working</w:t>
      </w:r>
      <w:r w:rsidRPr="00BB727B">
        <w:rPr>
          <w:sz w:val="16"/>
        </w:rPr>
        <w:t xml:space="preserve"> </w:t>
      </w:r>
      <w:r w:rsidRPr="00BB727B">
        <w:rPr>
          <w:rStyle w:val="Emphasis"/>
        </w:rPr>
        <w:t xml:space="preserve">on it. This is sometimes referred to as </w:t>
      </w:r>
      <w:r w:rsidRPr="00484031">
        <w:rPr>
          <w:rStyle w:val="Emphasis"/>
        </w:rPr>
        <w:t>the “mass line” method</w:t>
      </w:r>
      <w:r w:rsidRPr="00484031">
        <w:rPr>
          <w:sz w:val="16"/>
        </w:rPr>
        <w:t>:</w:t>
      </w:r>
      <w:r w:rsidRPr="00BB727B">
        <w:rPr>
          <w:sz w:val="16"/>
        </w:rPr>
        <w:t xml:space="preserve"> from the masses, to the masses. </w:t>
      </w:r>
      <w:r w:rsidRPr="00BB727B">
        <w:rPr>
          <w:rStyle w:val="Emphasis"/>
        </w:rPr>
        <w:t xml:space="preserve">While engaging in the campaign, smart organizers always keep in mind that the </w:t>
      </w:r>
      <w:r w:rsidRPr="00484031">
        <w:rPr>
          <w:rStyle w:val="Emphasis"/>
        </w:rPr>
        <w:t>most important end product</w:t>
      </w:r>
      <w:r w:rsidRPr="00BB727B">
        <w:rPr>
          <w:rStyle w:val="Emphasis"/>
        </w:rPr>
        <w:t xml:space="preserve"> of the campaign </w:t>
      </w:r>
      <w:r w:rsidRPr="00484031">
        <w:rPr>
          <w:rStyle w:val="Emphasis"/>
        </w:rPr>
        <w:t>is new</w:t>
      </w:r>
      <w:r w:rsidRPr="00BB727B">
        <w:rPr>
          <w:rStyle w:val="Emphasis"/>
        </w:rPr>
        <w:t xml:space="preserve"> and more experienced </w:t>
      </w:r>
      <w:r w:rsidRPr="00484031">
        <w:rPr>
          <w:rStyle w:val="Emphasis"/>
        </w:rPr>
        <w:t>militants,</w:t>
      </w:r>
      <w:r w:rsidRPr="00BB727B">
        <w:rPr>
          <w:rStyle w:val="Emphasis"/>
        </w:rPr>
        <w:t xml:space="preserve"> rather than reforms, laws, or material gains.</w:t>
      </w:r>
      <w:r w:rsidRPr="00BB727B">
        <w:rPr>
          <w:sz w:val="16"/>
        </w:rPr>
        <w:t xml:space="preserve"> The latter are welcome and while ostensibly the temporary goal of the group, they serve as fuel for the organization to reach the long-term goal: the production of working class militants, trained to fight and think critically about the capitalist system and their place in it. This may mean taking more time and effort on leadership development and political education than appears immediately practical for the purposes of winning a demand. To use the Marxist jargon, a common fight is how working people from wildly different backgrounds can cohere around a shared </w:t>
      </w:r>
      <w:r w:rsidRPr="00BB727B">
        <w:rPr>
          <w:rStyle w:val="Emphasis"/>
        </w:rPr>
        <w:t xml:space="preserve">vision. </w:t>
      </w:r>
      <w:r w:rsidRPr="00484031">
        <w:rPr>
          <w:rStyle w:val="Emphasis"/>
        </w:rPr>
        <w:t xml:space="preserve">What is needed </w:t>
      </w:r>
      <w:r w:rsidRPr="0032362B">
        <w:rPr>
          <w:rStyle w:val="Emphasis"/>
        </w:rPr>
        <w:t>at the present moment</w:t>
      </w:r>
      <w:r w:rsidRPr="00484031">
        <w:rPr>
          <w:rStyle w:val="Emphasis"/>
        </w:rPr>
        <w:t xml:space="preserve"> is </w:t>
      </w:r>
      <w:r w:rsidRPr="0032362B">
        <w:rPr>
          <w:rStyle w:val="Emphasis"/>
        </w:rPr>
        <w:t xml:space="preserve">a </w:t>
      </w:r>
      <w:r w:rsidRPr="00484031">
        <w:rPr>
          <w:rStyle w:val="Emphasis"/>
        </w:rPr>
        <w:t xml:space="preserve">politics </w:t>
      </w:r>
      <w:r w:rsidRPr="0032362B">
        <w:rPr>
          <w:rStyle w:val="Emphasis"/>
        </w:rPr>
        <w:t>that is</w:t>
      </w:r>
      <w:r w:rsidRPr="00484031">
        <w:rPr>
          <w:rStyle w:val="Emphasis"/>
        </w:rPr>
        <w:t xml:space="preserve"> rooted in the working class</w:t>
      </w:r>
      <w:r w:rsidRPr="00BB727B">
        <w:rPr>
          <w:rStyle w:val="Emphasis"/>
        </w:rPr>
        <w:t>, forged where disparate elements of the class can find common political ground against a common enemy.</w:t>
      </w:r>
    </w:p>
    <w:p w14:paraId="77DDD55D" w14:textId="77777777" w:rsidR="00946B03" w:rsidRPr="007D45CF" w:rsidRDefault="00946B03" w:rsidP="00946B03"/>
    <w:p w14:paraId="144F4B4C" w14:textId="5E4347AD" w:rsidR="00946B03" w:rsidRPr="007D45CF" w:rsidRDefault="002675D8" w:rsidP="00946B03">
      <w:pPr>
        <w:pStyle w:val="Heading3"/>
      </w:pPr>
      <w:r>
        <w:t xml:space="preserve">Block – AT: </w:t>
      </w:r>
      <w:r w:rsidR="00946B03">
        <w:t>Land-Focus DA</w:t>
      </w:r>
    </w:p>
    <w:p w14:paraId="4108557C" w14:textId="77777777" w:rsidR="00946B03" w:rsidRDefault="00946B03" w:rsidP="00946B03">
      <w:pPr>
        <w:pStyle w:val="Heading4"/>
      </w:pPr>
      <w:r>
        <w:t xml:space="preserve">Marxism can be decolonial – they promote the </w:t>
      </w:r>
      <w:r>
        <w:rPr>
          <w:u w:val="single"/>
        </w:rPr>
        <w:t>erasure</w:t>
      </w:r>
      <w:r>
        <w:t xml:space="preserve"> of revolutionary socialist indigenous organizing. </w:t>
      </w:r>
    </w:p>
    <w:p w14:paraId="77C45CB2" w14:textId="77777777" w:rsidR="00946B03" w:rsidRPr="009A1A7C" w:rsidRDefault="00946B03" w:rsidP="00946B03">
      <w:pPr>
        <w:rPr>
          <w:rStyle w:val="Style13ptBold"/>
        </w:rPr>
      </w:pPr>
      <w:r w:rsidRPr="009A1A7C">
        <w:rPr>
          <w:rStyle w:val="Style13ptBold"/>
        </w:rPr>
        <w:t>Red Nation, 20</w:t>
      </w:r>
    </w:p>
    <w:p w14:paraId="43251306" w14:textId="77777777" w:rsidR="00946B03" w:rsidRPr="006C22A7" w:rsidRDefault="00946B03" w:rsidP="00946B03">
      <w:r>
        <w:t>[The Red Nation: “Communism is the Horizon, Queer Indigenous Feminism is the Way,” pamphlet published on 8-9-2020. https://therednation.org/communism-is-the-horizon-queer-indigenous-feminism-is-the-way/]//AD</w:t>
      </w:r>
    </w:p>
    <w:p w14:paraId="0057987D" w14:textId="77777777" w:rsidR="00946B03" w:rsidRPr="006C22A7" w:rsidRDefault="00946B03" w:rsidP="00946B03">
      <w:pPr>
        <w:rPr>
          <w:sz w:val="16"/>
        </w:rPr>
      </w:pPr>
      <w:r w:rsidRPr="006C22A7">
        <w:rPr>
          <w:sz w:val="16"/>
        </w:rPr>
        <w:t xml:space="preserve">Left abolitionist Ruth Wilson Gilmore has said, “we don’t want to create something today that we will have to destroy tomorrow.” The same holds true for Indigenous communism. </w:t>
      </w:r>
      <w:r w:rsidRPr="006C22A7">
        <w:rPr>
          <w:rStyle w:val="StyleUnderline"/>
        </w:rPr>
        <w:t xml:space="preserve">While we draw from many traditions of socialism and communism, </w:t>
      </w:r>
      <w:r w:rsidRPr="00484031">
        <w:rPr>
          <w:rStyle w:val="Emphasis"/>
        </w:rPr>
        <w:t>we are intentional in learning from history and not</w:t>
      </w:r>
      <w:r w:rsidRPr="006C22A7">
        <w:rPr>
          <w:rStyle w:val="Emphasis"/>
        </w:rPr>
        <w:t xml:space="preserve"> simply </w:t>
      </w:r>
      <w:r w:rsidRPr="00484031">
        <w:rPr>
          <w:rStyle w:val="Emphasis"/>
        </w:rPr>
        <w:t>replicating that which</w:t>
      </w:r>
      <w:r w:rsidRPr="006C22A7">
        <w:rPr>
          <w:rStyle w:val="Emphasis"/>
        </w:rPr>
        <w:t xml:space="preserve"> has </w:t>
      </w:r>
      <w:r w:rsidRPr="00484031">
        <w:rPr>
          <w:rStyle w:val="Emphasis"/>
        </w:rPr>
        <w:t>come before</w:t>
      </w:r>
      <w:r w:rsidRPr="006C22A7">
        <w:rPr>
          <w:rStyle w:val="StyleUnderline"/>
        </w:rPr>
        <w:t>.</w:t>
      </w:r>
      <w:r w:rsidRPr="006C22A7">
        <w:rPr>
          <w:sz w:val="16"/>
        </w:rPr>
        <w:t xml:space="preserve"> </w:t>
      </w:r>
      <w:r w:rsidRPr="006C22A7">
        <w:rPr>
          <w:rStyle w:val="StyleUnderline"/>
        </w:rPr>
        <w:t>While we draw from Indigenous political traditions, we do not claim that our ancestors lived in a perfect world.</w:t>
      </w:r>
      <w:r w:rsidRPr="006C22A7">
        <w:rPr>
          <w:sz w:val="16"/>
        </w:rPr>
        <w:t xml:space="preserve"> </w:t>
      </w:r>
      <w:r w:rsidRPr="00484031">
        <w:rPr>
          <w:rStyle w:val="StyleUnderline"/>
        </w:rPr>
        <w:t>We have a right to study the</w:t>
      </w:r>
      <w:r w:rsidRPr="006C22A7">
        <w:rPr>
          <w:rStyle w:val="StyleUnderline"/>
        </w:rPr>
        <w:t xml:space="preserve"> dynamic and </w:t>
      </w:r>
      <w:r w:rsidRPr="00484031">
        <w:rPr>
          <w:rStyle w:val="StyleUnderline"/>
        </w:rPr>
        <w:t>complex history of socialism</w:t>
      </w:r>
      <w:r w:rsidRPr="006C22A7">
        <w:rPr>
          <w:rStyle w:val="StyleUnderline"/>
        </w:rPr>
        <w:t xml:space="preserve"> and communism—</w:t>
      </w:r>
      <w:r w:rsidRPr="00484031">
        <w:rPr>
          <w:rStyle w:val="StyleUnderline"/>
        </w:rPr>
        <w:t>with</w:t>
      </w:r>
      <w:r w:rsidRPr="006C22A7">
        <w:rPr>
          <w:rStyle w:val="StyleUnderline"/>
        </w:rPr>
        <w:t xml:space="preserve"> all its </w:t>
      </w:r>
      <w:r w:rsidRPr="00484031">
        <w:rPr>
          <w:rStyle w:val="StyleUnderline"/>
        </w:rPr>
        <w:t>faults and glories</w:t>
      </w:r>
      <w:r w:rsidRPr="006C22A7">
        <w:rPr>
          <w:rStyle w:val="StyleUnderline"/>
        </w:rPr>
        <w:t>—</w:t>
      </w:r>
      <w:r w:rsidRPr="00484031">
        <w:rPr>
          <w:rStyle w:val="StyleUnderline"/>
        </w:rPr>
        <w:t xml:space="preserve">and </w:t>
      </w:r>
      <w:r w:rsidRPr="00484031">
        <w:rPr>
          <w:rStyle w:val="Emphasis"/>
        </w:rPr>
        <w:t>choose which aspects</w:t>
      </w:r>
      <w:r w:rsidRPr="006C22A7">
        <w:rPr>
          <w:rStyle w:val="Emphasis"/>
        </w:rPr>
        <w:t xml:space="preserve"> of this history </w:t>
      </w:r>
      <w:r w:rsidRPr="00484031">
        <w:rPr>
          <w:rStyle w:val="Emphasis"/>
        </w:rPr>
        <w:t>to bring</w:t>
      </w:r>
      <w:r w:rsidRPr="006C22A7">
        <w:rPr>
          <w:rStyle w:val="Emphasis"/>
        </w:rPr>
        <w:t xml:space="preserve"> with us (</w:t>
      </w:r>
      <w:r w:rsidRPr="00484031">
        <w:rPr>
          <w:rStyle w:val="Emphasis"/>
        </w:rPr>
        <w:t>and</w:t>
      </w:r>
      <w:r w:rsidRPr="006C22A7">
        <w:rPr>
          <w:rStyle w:val="Emphasis"/>
        </w:rPr>
        <w:t xml:space="preserve"> which to </w:t>
      </w:r>
      <w:r w:rsidRPr="00484031">
        <w:rPr>
          <w:rStyle w:val="Emphasis"/>
        </w:rPr>
        <w:t>discard</w:t>
      </w:r>
      <w:r w:rsidRPr="006C22A7">
        <w:rPr>
          <w:rStyle w:val="Emphasis"/>
        </w:rPr>
        <w:t xml:space="preserve">) </w:t>
      </w:r>
      <w:r w:rsidRPr="00484031">
        <w:rPr>
          <w:rStyle w:val="Emphasis"/>
        </w:rPr>
        <w:t>as we create a new world</w:t>
      </w:r>
      <w:r w:rsidRPr="006C22A7">
        <w:rPr>
          <w:rStyle w:val="StyleUnderline"/>
        </w:rPr>
        <w:t>.</w:t>
      </w:r>
      <w:r w:rsidRPr="006C22A7">
        <w:rPr>
          <w:sz w:val="16"/>
        </w:rPr>
        <w:t xml:space="preserve"> </w:t>
      </w:r>
      <w:r w:rsidRPr="006C22A7">
        <w:rPr>
          <w:rStyle w:val="StyleUnderline"/>
        </w:rPr>
        <w:t>The same applies to Indigenous history and Indigenous traditions of resistance.</w:t>
      </w:r>
      <w:r w:rsidRPr="006C22A7">
        <w:rPr>
          <w:sz w:val="16"/>
        </w:rPr>
        <w:t xml:space="preserve"> </w:t>
      </w:r>
      <w:r w:rsidRPr="00484031">
        <w:rPr>
          <w:rStyle w:val="StyleUnderline"/>
        </w:rPr>
        <w:t>Marxism</w:t>
      </w:r>
      <w:r w:rsidRPr="006C22A7">
        <w:rPr>
          <w:sz w:val="16"/>
        </w:rPr>
        <w:t xml:space="preserve">, for example, </w:t>
      </w:r>
      <w:r w:rsidRPr="00484031">
        <w:rPr>
          <w:rStyle w:val="StyleUnderline"/>
        </w:rPr>
        <w:t xml:space="preserve">is a </w:t>
      </w:r>
      <w:r w:rsidRPr="00484031">
        <w:rPr>
          <w:rStyle w:val="Emphasis"/>
        </w:rPr>
        <w:t>science</w:t>
      </w:r>
      <w:r w:rsidRPr="006C22A7">
        <w:rPr>
          <w:rStyle w:val="StyleUnderline"/>
        </w:rPr>
        <w:t xml:space="preserve"> and tool </w:t>
      </w:r>
      <w:r w:rsidRPr="00484031">
        <w:rPr>
          <w:rStyle w:val="StyleUnderline"/>
        </w:rPr>
        <w:t>for liberation and class analysis</w:t>
      </w:r>
      <w:r w:rsidRPr="006C22A7">
        <w:rPr>
          <w:rStyle w:val="StyleUnderline"/>
        </w:rPr>
        <w:t>.</w:t>
      </w:r>
      <w:r w:rsidRPr="006C22A7">
        <w:rPr>
          <w:sz w:val="16"/>
        </w:rPr>
        <w:t xml:space="preserve"> </w:t>
      </w:r>
      <w:r w:rsidRPr="00484031">
        <w:rPr>
          <w:rStyle w:val="StyleUnderline"/>
        </w:rPr>
        <w:t>Indigenous struggles around the world have</w:t>
      </w:r>
      <w:r w:rsidRPr="006C22A7">
        <w:rPr>
          <w:rStyle w:val="StyleUnderline"/>
        </w:rPr>
        <w:t xml:space="preserve"> studied and </w:t>
      </w:r>
      <w:r w:rsidRPr="00484031">
        <w:rPr>
          <w:rStyle w:val="StyleUnderline"/>
        </w:rPr>
        <w:t>utilized Marxism for this</w:t>
      </w:r>
      <w:r w:rsidRPr="006C22A7">
        <w:rPr>
          <w:rStyle w:val="StyleUnderline"/>
        </w:rPr>
        <w:t xml:space="preserve"> precise </w:t>
      </w:r>
      <w:r w:rsidRPr="00484031">
        <w:rPr>
          <w:rStyle w:val="StyleUnderline"/>
        </w:rPr>
        <w:t>reason</w:t>
      </w:r>
      <w:r w:rsidRPr="006C22A7">
        <w:rPr>
          <w:rStyle w:val="StyleUnderline"/>
        </w:rPr>
        <w:t>.</w:t>
      </w:r>
      <w:r w:rsidRPr="006C22A7">
        <w:rPr>
          <w:sz w:val="16"/>
        </w:rPr>
        <w:t xml:space="preserve"> </w:t>
      </w:r>
      <w:r w:rsidRPr="00484031">
        <w:rPr>
          <w:rStyle w:val="Emphasis"/>
        </w:rPr>
        <w:t>To dismiss Marxism as only</w:t>
      </w:r>
      <w:r w:rsidRPr="006C22A7">
        <w:rPr>
          <w:rStyle w:val="Emphasis"/>
        </w:rPr>
        <w:t xml:space="preserve"> belonging to </w:t>
      </w:r>
      <w:r w:rsidRPr="00484031">
        <w:rPr>
          <w:rStyle w:val="Emphasis"/>
        </w:rPr>
        <w:t>Europe erases</w:t>
      </w:r>
      <w:r w:rsidRPr="006C22A7">
        <w:rPr>
          <w:rStyle w:val="Emphasis"/>
        </w:rPr>
        <w:t xml:space="preserve"> these </w:t>
      </w:r>
      <w:r w:rsidRPr="00484031">
        <w:rPr>
          <w:rStyle w:val="Emphasis"/>
        </w:rPr>
        <w:t>Indigenous struggles that have</w:t>
      </w:r>
      <w:r w:rsidRPr="006C22A7">
        <w:rPr>
          <w:rStyle w:val="Emphasis"/>
        </w:rPr>
        <w:t xml:space="preserve"> embraced and </w:t>
      </w:r>
      <w:r w:rsidRPr="00484031">
        <w:rPr>
          <w:rStyle w:val="Emphasis"/>
        </w:rPr>
        <w:t>weaponized Marxism for their own liberation</w:t>
      </w:r>
      <w:r w:rsidRPr="006C22A7">
        <w:rPr>
          <w:rStyle w:val="Emphasis"/>
        </w:rPr>
        <w:t xml:space="preserve">. </w:t>
      </w:r>
      <w:r w:rsidRPr="006C22A7">
        <w:rPr>
          <w:sz w:val="16"/>
        </w:rPr>
        <w:t xml:space="preserve">These struggles teach us that the choice between such traditions —communist, socialist, Indigenous, feminist, or otherwise— is our right as oppressed nations seeking liberation. We have been systematically denied by colonialism the freedom to choose our own destiny. </w:t>
      </w:r>
      <w:r w:rsidRPr="006C22A7">
        <w:rPr>
          <w:rStyle w:val="StyleUnderline"/>
        </w:rPr>
        <w:t>To study, debate, and choose our path towards liberation is an act of defiant self-determination and Indigenous autonomy in the face of self-doubt and dependency</w:t>
      </w:r>
      <w:r w:rsidRPr="006C22A7">
        <w:rPr>
          <w:sz w:val="16"/>
        </w:rPr>
        <w:t xml:space="preserve">, the only political currency made available to us by paternalistic systems of colonial guardianship. We break this cycle today. </w:t>
      </w:r>
    </w:p>
    <w:p w14:paraId="3B819594" w14:textId="3BB4792E" w:rsidR="00946B03" w:rsidRPr="007D45CF" w:rsidRDefault="00A66377" w:rsidP="00A66377">
      <w:pPr>
        <w:pStyle w:val="Heading2"/>
      </w:pPr>
      <w:r>
        <w:t>Framework</w:t>
      </w:r>
    </w:p>
    <w:p w14:paraId="2CC79442" w14:textId="77777777" w:rsidR="00804104" w:rsidRPr="00804104" w:rsidRDefault="00804104" w:rsidP="00804104"/>
    <w:p w14:paraId="10074F83" w14:textId="77777777" w:rsidR="00804104" w:rsidRPr="00804104" w:rsidRDefault="00804104" w:rsidP="00804104"/>
    <w:sectPr w:rsidR="00804104" w:rsidRPr="008041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D92BF" w14:textId="77777777" w:rsidR="00DA405C" w:rsidRDefault="00DA405C" w:rsidP="00066D2C">
      <w:pPr>
        <w:spacing w:after="0" w:line="240" w:lineRule="auto"/>
      </w:pPr>
      <w:r>
        <w:separator/>
      </w:r>
    </w:p>
  </w:endnote>
  <w:endnote w:type="continuationSeparator" w:id="0">
    <w:p w14:paraId="7BEDF8A2" w14:textId="77777777" w:rsidR="00DA405C" w:rsidRDefault="00DA405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0AC12" w14:textId="77777777" w:rsidR="00DA405C" w:rsidRDefault="00DA405C" w:rsidP="00066D2C">
      <w:pPr>
        <w:spacing w:after="0" w:line="240" w:lineRule="auto"/>
      </w:pPr>
      <w:r>
        <w:separator/>
      </w:r>
    </w:p>
  </w:footnote>
  <w:footnote w:type="continuationSeparator" w:id="0">
    <w:p w14:paraId="59F3E9C3" w14:textId="77777777" w:rsidR="00DA405C" w:rsidRDefault="00DA405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2567BA"/>
    <w:multiLevelType w:val="hybridMultilevel"/>
    <w:tmpl w:val="6AD85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07111B"/>
    <w:multiLevelType w:val="hybridMultilevel"/>
    <w:tmpl w:val="7870D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554A61"/>
    <w:multiLevelType w:val="hybridMultilevel"/>
    <w:tmpl w:val="9F2033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36486"/>
    <w:multiLevelType w:val="hybridMultilevel"/>
    <w:tmpl w:val="583683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252C2C"/>
    <w:multiLevelType w:val="hybridMultilevel"/>
    <w:tmpl w:val="E26E1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8B221F"/>
    <w:multiLevelType w:val="hybridMultilevel"/>
    <w:tmpl w:val="AD1EF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9928FD"/>
    <w:multiLevelType w:val="hybridMultilevel"/>
    <w:tmpl w:val="58368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4A2886"/>
    <w:multiLevelType w:val="hybridMultilevel"/>
    <w:tmpl w:val="733C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686506"/>
    <w:multiLevelType w:val="hybridMultilevel"/>
    <w:tmpl w:val="3182C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DA3293"/>
    <w:multiLevelType w:val="hybridMultilevel"/>
    <w:tmpl w:val="98FEE2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1412779428">
    <w:abstractNumId w:val="19"/>
  </w:num>
  <w:num w:numId="46" w16cid:durableId="1749692625">
    <w:abstractNumId w:val="18"/>
  </w:num>
  <w:num w:numId="47" w16cid:durableId="1104493349">
    <w:abstractNumId w:val="10"/>
  </w:num>
  <w:num w:numId="48" w16cid:durableId="622350719">
    <w:abstractNumId w:val="12"/>
  </w:num>
  <w:num w:numId="49" w16cid:durableId="167794767">
    <w:abstractNumId w:val="22"/>
  </w:num>
  <w:num w:numId="50" w16cid:durableId="1531994369">
    <w:abstractNumId w:val="20"/>
  </w:num>
  <w:num w:numId="51" w16cid:durableId="1809010244">
    <w:abstractNumId w:val="21"/>
  </w:num>
  <w:num w:numId="52" w16cid:durableId="1657298031">
    <w:abstractNumId w:val="23"/>
  </w:num>
  <w:num w:numId="53" w16cid:durableId="1610091021">
    <w:abstractNumId w:val="14"/>
  </w:num>
  <w:num w:numId="54" w16cid:durableId="6643619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970353296"/>
    <w:docVar w:name="VerbatimVersion" w:val="6.0.0"/>
    <w:docVar w:name="WordVersion" w:val="16.0"/>
  </w:docVars>
  <w:rsids>
    <w:rsidRoot w:val="00433F09"/>
    <w:rsid w:val="00001C7E"/>
    <w:rsid w:val="0000487C"/>
    <w:rsid w:val="00011FEF"/>
    <w:rsid w:val="00013C8B"/>
    <w:rsid w:val="00023AEF"/>
    <w:rsid w:val="000250CA"/>
    <w:rsid w:val="00025799"/>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DDE"/>
    <w:rsid w:val="000A5EE1"/>
    <w:rsid w:val="000B3425"/>
    <w:rsid w:val="000B5FBB"/>
    <w:rsid w:val="000B6974"/>
    <w:rsid w:val="000B6B3E"/>
    <w:rsid w:val="000C137E"/>
    <w:rsid w:val="000D0D08"/>
    <w:rsid w:val="000D351E"/>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5D8"/>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4D70"/>
    <w:rsid w:val="00425531"/>
    <w:rsid w:val="00425A83"/>
    <w:rsid w:val="00426CC6"/>
    <w:rsid w:val="00431905"/>
    <w:rsid w:val="004326E6"/>
    <w:rsid w:val="00432F5F"/>
    <w:rsid w:val="00433F09"/>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0A67"/>
    <w:rsid w:val="004827C9"/>
    <w:rsid w:val="00484031"/>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021"/>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47AAC"/>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104"/>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685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B03"/>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F7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A5C"/>
    <w:rsid w:val="00A54D46"/>
    <w:rsid w:val="00A56998"/>
    <w:rsid w:val="00A56D51"/>
    <w:rsid w:val="00A60D18"/>
    <w:rsid w:val="00A61207"/>
    <w:rsid w:val="00A61700"/>
    <w:rsid w:val="00A6285C"/>
    <w:rsid w:val="00A66377"/>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4DB"/>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333"/>
    <w:rsid w:val="00D839C5"/>
    <w:rsid w:val="00D84043"/>
    <w:rsid w:val="00D91348"/>
    <w:rsid w:val="00D9566D"/>
    <w:rsid w:val="00DA0EF7"/>
    <w:rsid w:val="00DA405C"/>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9BD"/>
    <w:rsid w:val="00FC5DE9"/>
    <w:rsid w:val="00FD0415"/>
    <w:rsid w:val="00FD44E2"/>
    <w:rsid w:val="00FD48FA"/>
    <w:rsid w:val="00FD73C3"/>
    <w:rsid w:val="00FE2FD3"/>
    <w:rsid w:val="00FE5237"/>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C5415"/>
  <w15:chartTrackingRefBased/>
  <w15:docId w15:val="{7CD1DB7F-4483-0D42-8EF5-BA3EF6DE2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6854"/>
    <w:rPr>
      <w:rFonts w:ascii="Calibri" w:hAnsi="Calibri" w:cs="Calibri"/>
    </w:rPr>
  </w:style>
  <w:style w:type="paragraph" w:styleId="Heading1">
    <w:name w:val="heading 1"/>
    <w:aliases w:val="Pocket"/>
    <w:basedOn w:val="Normal"/>
    <w:next w:val="Normal"/>
    <w:link w:val="Heading1Char"/>
    <w:qFormat/>
    <w:rsid w:val="008A68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A68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A68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small space,heading 2,Ch,Heading 2 Char2 Char,Heading 2 Char1 Char Char,no read,No Spacing12,No Spacing211,No Spacing2111,No Spacing11111,Tags,TAG,No Spacing4,No Spacing5,No Spacing21,Card,tags, Ch,T,ta"/>
    <w:basedOn w:val="Normal"/>
    <w:next w:val="Normal"/>
    <w:link w:val="Heading4Char"/>
    <w:uiPriority w:val="3"/>
    <w:qFormat/>
    <w:rsid w:val="008A68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A685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A68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6854"/>
  </w:style>
  <w:style w:type="character" w:styleId="Emphasis">
    <w:name w:val="Emphasis"/>
    <w:aliases w:val="Minimized,Highlighted,Evidence,minimized,tag2,Size 10,emphasis in card,CD Card,ED - Tag,emphasis,Underlined,Bold Underline,Emphasis!!,small,Qualifications,bold underline,normal card text,Shrunk,qualifications in card,qualifications,Style1,Box,s"/>
    <w:basedOn w:val="DefaultParagraphFont"/>
    <w:link w:val="textbold"/>
    <w:uiPriority w:val="8"/>
    <w:qFormat/>
    <w:rsid w:val="008A685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A6854"/>
    <w:rPr>
      <w:color w:val="auto"/>
      <w:u w:val="none"/>
    </w:rPr>
  </w:style>
  <w:style w:type="character" w:customStyle="1" w:styleId="Heading1Char">
    <w:name w:val="Heading 1 Char"/>
    <w:aliases w:val="Pocket Char"/>
    <w:basedOn w:val="DefaultParagraphFont"/>
    <w:link w:val="Heading1"/>
    <w:rsid w:val="008A685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A685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A685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small space Char,heading 2 Char,Ch Char,Heading 2 Char2 Char Char,Heading 2 Char1 Char Char Char,no read Char,No Spacing12 Char,No Spacing211 Char,No Spacing2111 Char,T Char"/>
    <w:basedOn w:val="DefaultParagraphFont"/>
    <w:link w:val="Heading4"/>
    <w:uiPriority w:val="3"/>
    <w:rsid w:val="008A685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A685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7"/>
    <w:qFormat/>
    <w:rsid w:val="008A6854"/>
    <w:rPr>
      <w:b w:val="0"/>
      <w:sz w:val="22"/>
      <w:u w:val="single"/>
    </w:rPr>
  </w:style>
  <w:style w:type="character" w:styleId="Strong">
    <w:name w:val="Strong"/>
    <w:basedOn w:val="DefaultParagraphFont"/>
    <w:uiPriority w:val="22"/>
    <w:semiHidden/>
    <w:qFormat/>
    <w:rsid w:val="008A6854"/>
    <w:rPr>
      <w:b/>
      <w:bCs/>
    </w:rPr>
  </w:style>
  <w:style w:type="character" w:styleId="BookTitle">
    <w:name w:val="Book Title"/>
    <w:basedOn w:val="DefaultParagraphFont"/>
    <w:uiPriority w:val="33"/>
    <w:semiHidden/>
    <w:qFormat/>
    <w:rsid w:val="008A6854"/>
    <w:rPr>
      <w:b/>
      <w:bCs/>
      <w:i/>
      <w:iCs/>
      <w:spacing w:val="5"/>
    </w:rPr>
  </w:style>
  <w:style w:type="character" w:customStyle="1" w:styleId="Heading5Char">
    <w:name w:val="Heading 5 Char"/>
    <w:basedOn w:val="DefaultParagraphFont"/>
    <w:link w:val="Heading5"/>
    <w:uiPriority w:val="9"/>
    <w:semiHidden/>
    <w:rsid w:val="008A68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A6854"/>
  </w:style>
  <w:style w:type="paragraph" w:styleId="Header">
    <w:name w:val="header"/>
    <w:basedOn w:val="Normal"/>
    <w:link w:val="HeaderChar"/>
    <w:uiPriority w:val="99"/>
    <w:semiHidden/>
    <w:rsid w:val="008A68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6854"/>
    <w:rPr>
      <w:rFonts w:ascii="Calibri" w:hAnsi="Calibri" w:cs="Calibri"/>
    </w:rPr>
  </w:style>
  <w:style w:type="paragraph" w:styleId="Footer">
    <w:name w:val="footer"/>
    <w:basedOn w:val="Normal"/>
    <w:link w:val="FooterChar"/>
    <w:uiPriority w:val="99"/>
    <w:semiHidden/>
    <w:rsid w:val="008A68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A6854"/>
    <w:rPr>
      <w:rFonts w:ascii="Calibri" w:hAnsi="Calibri" w:cs="Calibri"/>
    </w:rPr>
  </w:style>
  <w:style w:type="paragraph" w:styleId="BodyText">
    <w:name w:val="Body Text"/>
    <w:basedOn w:val="Normal"/>
    <w:link w:val="BodyTextChar"/>
    <w:uiPriority w:val="99"/>
    <w:semiHidden/>
    <w:unhideWhenUsed/>
    <w:rsid w:val="008A6854"/>
    <w:pPr>
      <w:spacing w:after="120"/>
    </w:pPr>
  </w:style>
  <w:style w:type="character" w:customStyle="1" w:styleId="BodyTextChar">
    <w:name w:val="Body Text Char"/>
    <w:basedOn w:val="DefaultParagraphFont"/>
    <w:link w:val="BodyText"/>
    <w:uiPriority w:val="99"/>
    <w:semiHidden/>
    <w:rsid w:val="008A6854"/>
    <w:rPr>
      <w:rFonts w:ascii="Calibri" w:hAnsi="Calibri" w:cs="Calibri"/>
    </w:rPr>
  </w:style>
  <w:style w:type="paragraph" w:styleId="NoSpacing">
    <w:name w:val="No Spacing"/>
    <w:link w:val="NoSpacingChar"/>
    <w:uiPriority w:val="99"/>
    <w:semiHidden/>
    <w:unhideWhenUsed/>
    <w:qFormat/>
    <w:rsid w:val="008A685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A685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8A6854"/>
    <w:rPr>
      <w:color w:val="0563C1" w:themeColor="hyperlink"/>
      <w:u w:val="single"/>
    </w:rPr>
  </w:style>
  <w:style w:type="character" w:styleId="UnresolvedMention">
    <w:name w:val="Unresolved Mention"/>
    <w:basedOn w:val="DefaultParagraphFont"/>
    <w:uiPriority w:val="99"/>
    <w:semiHidden/>
    <w:unhideWhenUsed/>
    <w:rsid w:val="008A6854"/>
    <w:rPr>
      <w:color w:val="605E5C"/>
      <w:shd w:val="clear" w:color="auto" w:fill="E1DFDD"/>
    </w:rPr>
  </w:style>
  <w:style w:type="paragraph" w:customStyle="1" w:styleId="textbold">
    <w:name w:val="text bold"/>
    <w:basedOn w:val="Normal"/>
    <w:link w:val="Emphasis"/>
    <w:uiPriority w:val="8"/>
    <w:qFormat/>
    <w:rsid w:val="00804104"/>
    <w:pPr>
      <w:pBdr>
        <w:top w:val="single" w:sz="18" w:space="0" w:color="auto"/>
        <w:left w:val="single" w:sz="18" w:space="0" w:color="auto"/>
        <w:bottom w:val="single" w:sz="18" w:space="0" w:color="auto"/>
        <w:right w:val="single" w:sz="18" w:space="0" w:color="auto"/>
      </w:pBdr>
      <w:spacing w:after="0" w:line="252"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04104"/>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804104"/>
    <w:pPr>
      <w:pBdr>
        <w:top w:val="single" w:sz="8" w:space="1" w:color="auto"/>
        <w:left w:val="single" w:sz="8" w:space="4" w:color="auto"/>
        <w:bottom w:val="single" w:sz="8" w:space="1" w:color="auto"/>
        <w:right w:val="single" w:sz="8" w:space="4" w:color="auto"/>
      </w:pBdr>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04104"/>
    <w:pPr>
      <w:spacing w:before="100" w:beforeAutospacing="1" w:after="100" w:afterAutospacing="1" w:line="240" w:lineRule="auto"/>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804104"/>
    <w:rPr>
      <w:rFonts w:ascii="Times New Roman" w:eastAsia="Times New Roman" w:hAnsi="Times New Roman" w:cs="Times New Roman"/>
      <w:sz w:val="24"/>
    </w:rPr>
  </w:style>
  <w:style w:type="character" w:customStyle="1" w:styleId="apple-converted-space">
    <w:name w:val="apple-converted-space"/>
    <w:basedOn w:val="DefaultParagraphFont"/>
    <w:rsid w:val="00804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theforgenews.org/2018/09/21/party-organizing-in-the-21st-centur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flux.com/architecture/artificial-labor/140680/promethean-labors-and-domestic-realis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1467-8675.1274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hdl.handle.net/1807/138516"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iegoflor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47959</Words>
  <Characters>273369</Characters>
  <Application>Microsoft Office Word</Application>
  <DocSecurity>0</DocSecurity>
  <Lines>2278</Lines>
  <Paragraphs>641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Flores, Diego</cp:lastModifiedBy>
  <cp:revision>2</cp:revision>
  <dcterms:created xsi:type="dcterms:W3CDTF">2025-07-23T20:38:00Z</dcterms:created>
  <dcterms:modified xsi:type="dcterms:W3CDTF">2025-07-23T20:38:00Z</dcterms:modified>
</cp:coreProperties>
</file>