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64C0" w14:textId="6267F493" w:rsidR="00AA0101" w:rsidRDefault="00AA0101" w:rsidP="00AA0101">
      <w:pPr>
        <w:pStyle w:val="Heading1"/>
      </w:pPr>
      <w:r>
        <w:t>Notes</w:t>
      </w:r>
    </w:p>
    <w:p w14:paraId="34155FBF" w14:textId="77777777" w:rsidR="00AA0101" w:rsidRDefault="00AA0101" w:rsidP="00AA0101"/>
    <w:p w14:paraId="2CF8DAE6" w14:textId="77777777" w:rsidR="00AA0101" w:rsidRDefault="00AA0101" w:rsidP="00AA0101"/>
    <w:p w14:paraId="302605AD" w14:textId="1DAFDEFF" w:rsidR="00AA0101" w:rsidRDefault="00AA0101" w:rsidP="00AA0101">
      <w:r>
        <w:t>Every card in this file</w:t>
      </w:r>
      <w:r w:rsidR="0006095A">
        <w:t xml:space="preserve">, </w:t>
      </w:r>
      <w:r>
        <w:t>except for the “AT Sustainability Directive” block</w:t>
      </w:r>
      <w:r w:rsidR="0006095A">
        <w:t>, is affirmative</w:t>
      </w:r>
      <w:r>
        <w:t xml:space="preserve">. That block responds to an AI-generated set of Arctic development definitions </w:t>
      </w:r>
      <w:r w:rsidR="0006095A">
        <w:t>and would probably be used by the negative.</w:t>
      </w:r>
    </w:p>
    <w:p w14:paraId="375B572A" w14:textId="77777777" w:rsidR="00AA0101" w:rsidRDefault="00AA0101" w:rsidP="00AA0101"/>
    <w:p w14:paraId="17D42C7D" w14:textId="3B000CF8" w:rsidR="00AA0101" w:rsidRDefault="00AA0101" w:rsidP="00AA0101">
      <w:r>
        <w:t>All ‘development’ definitions are in the context of the Arctic, providing a predictability and context-based reason to prefer against T-minerals/extraction (where no cards are about the Arctic). The few definitions in the counter-interpretation section that don’t explicitly say ‘Arctic’ are from articles about it- you can tell from the citation if it’s not in the text of the evidence.</w:t>
      </w:r>
    </w:p>
    <w:p w14:paraId="4597BB44" w14:textId="77777777" w:rsidR="00AA0101" w:rsidRDefault="00AA0101" w:rsidP="00AA0101"/>
    <w:p w14:paraId="0A305210" w14:textId="29D34486" w:rsidR="00AA0101" w:rsidRDefault="00AA0101" w:rsidP="00AA0101">
      <w:r>
        <w:t xml:space="preserve">All </w:t>
      </w:r>
      <w:proofErr w:type="spellStart"/>
      <w:r>
        <w:t>aff</w:t>
      </w:r>
      <w:proofErr w:type="spellEnd"/>
      <w:r>
        <w:t xml:space="preserve"> development counterinterpretations are much broader, but that’s also the reality of the word ‘development’. Narrow interpretations of it aren’t really supported by the literature. Winning this means investing in topic education and predictability as more important than limits</w:t>
      </w:r>
      <w:r w:rsidR="00BE7A19">
        <w:t>, as well as making functional limits arguments (for example, the Alaska do the plan CP probably limits out most affirmatives centered on development as well-being)</w:t>
      </w:r>
      <w:r>
        <w:t xml:space="preserve">. </w:t>
      </w:r>
    </w:p>
    <w:p w14:paraId="36C492A1" w14:textId="77777777" w:rsidR="00AA0101" w:rsidRDefault="00AA0101" w:rsidP="00AA0101"/>
    <w:p w14:paraId="7F77C235" w14:textId="301B0F67" w:rsidR="00AA0101" w:rsidRDefault="00AA0101" w:rsidP="00AA0101">
      <w:r>
        <w:t xml:space="preserve">I don’t have a universal 2ac counter-interpretation because some evidence fits certain </w:t>
      </w:r>
      <w:proofErr w:type="spellStart"/>
      <w:r>
        <w:t>affs</w:t>
      </w:r>
      <w:proofErr w:type="spellEnd"/>
      <w:r>
        <w:t xml:space="preserve"> better than others.</w:t>
      </w:r>
    </w:p>
    <w:p w14:paraId="3720B79A" w14:textId="77777777" w:rsidR="00AA0101" w:rsidRDefault="00AA0101" w:rsidP="00AA0101"/>
    <w:p w14:paraId="4558F6E1" w14:textId="2D0310D9" w:rsidR="00AA0101" w:rsidRPr="00AA0101" w:rsidRDefault="00AA0101" w:rsidP="00AA0101">
      <w:r>
        <w:t xml:space="preserve">You probably don’t want to read the ‘extraction definitions bad’ cards if your affirmative </w:t>
      </w:r>
      <w:r w:rsidR="00673B20">
        <w:t xml:space="preserve">also </w:t>
      </w:r>
      <w:r>
        <w:t>harms the interests of Arctic indigenous peoples.</w:t>
      </w:r>
    </w:p>
    <w:p w14:paraId="108C606A" w14:textId="3DFB8C6F" w:rsidR="00AA0101" w:rsidRDefault="00AA0101" w:rsidP="00AA0101">
      <w:pPr>
        <w:pStyle w:val="Heading1"/>
      </w:pPr>
      <w:r>
        <w:t>Its</w:t>
      </w:r>
    </w:p>
    <w:p w14:paraId="745B886A" w14:textId="77777777" w:rsidR="00AA0101" w:rsidRDefault="00AA0101" w:rsidP="00AA0101">
      <w:pPr>
        <w:pStyle w:val="Heading3"/>
      </w:pPr>
      <w:r>
        <w:t>AT: NEPA doesn’t apply internationally</w:t>
      </w:r>
    </w:p>
    <w:p w14:paraId="768D3667" w14:textId="77777777" w:rsidR="00AA0101" w:rsidRPr="00FF568D" w:rsidRDefault="00AA0101" w:rsidP="00AA0101">
      <w:pPr>
        <w:pStyle w:val="Heading4"/>
      </w:pPr>
      <w:r>
        <w:t xml:space="preserve">Actions </w:t>
      </w:r>
      <w:r>
        <w:rPr>
          <w:u w:val="single"/>
        </w:rPr>
        <w:t>funded</w:t>
      </w:r>
      <w:r>
        <w:t xml:space="preserve"> by the US in foreign countries are still ‘federal’ – the NEPA amendment assumes a lack of federal control</w:t>
      </w:r>
    </w:p>
    <w:p w14:paraId="226CFCD7" w14:textId="77777777" w:rsidR="00AA0101" w:rsidRPr="00D36226" w:rsidRDefault="00AA0101" w:rsidP="00AA0101">
      <w:r w:rsidRPr="00D36226">
        <w:rPr>
          <w:rStyle w:val="Style13ptBold"/>
        </w:rPr>
        <w:t>Federal Register</w:t>
      </w:r>
      <w:r w:rsidRPr="00D36226">
        <w:t>, 20</w:t>
      </w:r>
      <w:r w:rsidRPr="00D36226">
        <w:rPr>
          <w:rStyle w:val="Style13ptBold"/>
        </w:rPr>
        <w:t>25</w:t>
      </w:r>
      <w:r w:rsidRPr="00D36226">
        <w:t xml:space="preserve"> – Code of Federal Regulations, 32 CFR 187.3, Part 187 — Environmental Effects Abroad of Major Department of Defense Actions, Current as of 6/20/2025, Nexis Uni //DH</w:t>
      </w:r>
    </w:p>
    <w:p w14:paraId="4A2C7B7A" w14:textId="77777777" w:rsidR="00AA0101" w:rsidRDefault="00AA0101" w:rsidP="00AA0101"/>
    <w:p w14:paraId="2789DA14" w14:textId="77777777" w:rsidR="00AA0101" w:rsidRDefault="00AA0101" w:rsidP="00AA0101">
      <w:r>
        <w:t>(a) Environment means the natural and physical environment, and it excludes social, economic, and other environments. Social and economic effects do not give rise to any requirements under this part.</w:t>
      </w:r>
    </w:p>
    <w:p w14:paraId="6E7FF42D" w14:textId="77777777" w:rsidR="00AA0101" w:rsidRPr="008118E0" w:rsidRDefault="00AA0101" w:rsidP="00AA0101">
      <w:r>
        <w:t xml:space="preserve">(b) </w:t>
      </w:r>
      <w:r w:rsidRPr="000040A6">
        <w:rPr>
          <w:rStyle w:val="StyleUnderline"/>
          <w:highlight w:val="cyan"/>
        </w:rPr>
        <w:t>Federal Action means</w:t>
      </w:r>
      <w:r w:rsidRPr="00B05D71">
        <w:rPr>
          <w:rStyle w:val="StyleUnderline"/>
        </w:rPr>
        <w:t xml:space="preserve"> an action that is implemented or </w:t>
      </w:r>
      <w:r w:rsidRPr="000040A6">
        <w:rPr>
          <w:rStyle w:val="Emphasis"/>
          <w:highlight w:val="cyan"/>
        </w:rPr>
        <w:t>funded directly</w:t>
      </w:r>
      <w:r w:rsidRPr="000040A6">
        <w:rPr>
          <w:rStyle w:val="StyleUnderline"/>
          <w:highlight w:val="cyan"/>
        </w:rPr>
        <w:t xml:space="preserve"> by the U</w:t>
      </w:r>
      <w:r>
        <w:t xml:space="preserve">nited </w:t>
      </w:r>
      <w:r w:rsidRPr="000040A6">
        <w:rPr>
          <w:rStyle w:val="StyleUnderline"/>
          <w:highlight w:val="cyan"/>
        </w:rPr>
        <w:t>S</w:t>
      </w:r>
      <w:r>
        <w:t xml:space="preserve">tates Government. </w:t>
      </w:r>
      <w:r w:rsidRPr="000040A6">
        <w:rPr>
          <w:rStyle w:val="StyleUnderline"/>
          <w:highlight w:val="cyan"/>
        </w:rPr>
        <w:t>It does not include</w:t>
      </w:r>
      <w:r w:rsidRPr="00B05D71">
        <w:rPr>
          <w:rStyle w:val="StyleUnderline"/>
        </w:rPr>
        <w:t xml:space="preserve"> actions in which the U</w:t>
      </w:r>
      <w:r>
        <w:t xml:space="preserve">nited </w:t>
      </w:r>
      <w:r w:rsidRPr="00B05D71">
        <w:rPr>
          <w:rStyle w:val="StyleUnderline"/>
        </w:rPr>
        <w:t>S</w:t>
      </w:r>
      <w:r w:rsidRPr="00B05D71">
        <w:t>ta</w:t>
      </w:r>
      <w:r>
        <w:t xml:space="preserve">tes </w:t>
      </w:r>
      <w:r w:rsidRPr="00B05D71">
        <w:rPr>
          <w:rStyle w:val="StyleUnderline"/>
        </w:rPr>
        <w:t>participates in an advisory</w:t>
      </w:r>
      <w:r>
        <w:t xml:space="preserve">, information-gathering, representational, </w:t>
      </w:r>
      <w:r w:rsidRPr="00B05D71">
        <w:rPr>
          <w:rStyle w:val="StyleUnderline"/>
        </w:rPr>
        <w:t xml:space="preserve">or diplomatic capacity </w:t>
      </w:r>
      <w:r w:rsidRPr="00B05D71">
        <w:rPr>
          <w:rStyle w:val="Emphasis"/>
        </w:rPr>
        <w:t>but does not implement or fund the action</w:t>
      </w:r>
      <w:r>
        <w:t xml:space="preserve">; </w:t>
      </w:r>
      <w:r w:rsidRPr="000040A6">
        <w:rPr>
          <w:rStyle w:val="StyleUnderline"/>
          <w:highlight w:val="cyan"/>
        </w:rPr>
        <w:t>actions taken</w:t>
      </w:r>
      <w:r>
        <w:t xml:space="preserve"> by a foreign government or </w:t>
      </w:r>
      <w:r w:rsidRPr="000040A6">
        <w:rPr>
          <w:rStyle w:val="StyleUnderline"/>
          <w:highlight w:val="cyan"/>
        </w:rPr>
        <w:t>in a foreign country in which the U</w:t>
      </w:r>
      <w:r>
        <w:t xml:space="preserve">nited </w:t>
      </w:r>
      <w:r w:rsidRPr="000040A6">
        <w:rPr>
          <w:rStyle w:val="StyleUnderline"/>
          <w:highlight w:val="cyan"/>
        </w:rPr>
        <w:t>S</w:t>
      </w:r>
      <w:r>
        <w:t xml:space="preserve">tates </w:t>
      </w:r>
      <w:r w:rsidRPr="000040A6">
        <w:rPr>
          <w:rStyle w:val="StyleUnderline"/>
          <w:highlight w:val="cyan"/>
        </w:rPr>
        <w:t>is a beneficiary</w:t>
      </w:r>
      <w:r>
        <w:t xml:space="preserve"> of the action, </w:t>
      </w:r>
      <w:r w:rsidRPr="000040A6">
        <w:rPr>
          <w:rStyle w:val="Emphasis"/>
          <w:highlight w:val="cyan"/>
        </w:rPr>
        <w:t>but does not</w:t>
      </w:r>
      <w:r w:rsidRPr="006D69C2">
        <w:rPr>
          <w:rStyle w:val="StyleUnderline"/>
        </w:rPr>
        <w:t xml:space="preserve"> implement or </w:t>
      </w:r>
      <w:r w:rsidRPr="000040A6">
        <w:rPr>
          <w:rStyle w:val="Emphasis"/>
          <w:highlight w:val="cyan"/>
        </w:rPr>
        <w:t>fund the action</w:t>
      </w:r>
      <w:r>
        <w:t>; or actions in which foreign governments use funds derived indirectly from United States funding.</w:t>
      </w:r>
    </w:p>
    <w:p w14:paraId="3DC7440E" w14:textId="77777777" w:rsidR="00AA0101" w:rsidRDefault="00AA0101" w:rsidP="00AA0101"/>
    <w:p w14:paraId="4415495F" w14:textId="77777777" w:rsidR="00AA0101" w:rsidRDefault="00AA0101" w:rsidP="00AA0101"/>
    <w:p w14:paraId="1E3201F4" w14:textId="6D484880" w:rsidR="00AA0101" w:rsidRDefault="00AA0101" w:rsidP="00AA0101">
      <w:pPr>
        <w:pStyle w:val="Heading1"/>
      </w:pPr>
      <w:r>
        <w:t>T – Extraction</w:t>
      </w:r>
    </w:p>
    <w:p w14:paraId="73A629ED" w14:textId="77777777" w:rsidR="00AA0101" w:rsidRDefault="00AA0101" w:rsidP="00AA0101"/>
    <w:p w14:paraId="40DE0496" w14:textId="77777777" w:rsidR="00AA0101" w:rsidRDefault="00AA0101" w:rsidP="00AA0101"/>
    <w:p w14:paraId="0630F323" w14:textId="5530D99D" w:rsidR="00AA0101" w:rsidRDefault="00AA0101" w:rsidP="00AA0101">
      <w:pPr>
        <w:pStyle w:val="Heading2"/>
      </w:pPr>
      <w:r>
        <w:t>Counterinterpretations</w:t>
      </w:r>
    </w:p>
    <w:p w14:paraId="29B18B30" w14:textId="77777777" w:rsidR="00AA0101" w:rsidRDefault="00AA0101" w:rsidP="00AA0101"/>
    <w:p w14:paraId="6CE49B8B" w14:textId="76ED8FD7" w:rsidR="00AA0101" w:rsidRDefault="00AA0101" w:rsidP="00AA0101">
      <w:pPr>
        <w:pStyle w:val="Heading3"/>
      </w:pPr>
      <w:r>
        <w:t>2ac – extraction definitions bad</w:t>
      </w:r>
    </w:p>
    <w:p w14:paraId="236D18C7" w14:textId="77777777" w:rsidR="00AA0101" w:rsidRDefault="00AA0101" w:rsidP="00AA0101"/>
    <w:p w14:paraId="675407F3" w14:textId="77777777" w:rsidR="00AA0101" w:rsidRPr="0036284C" w:rsidRDefault="00AA0101" w:rsidP="00AA0101">
      <w:pPr>
        <w:pStyle w:val="Heading4"/>
        <w:rPr>
          <w:u w:val="single"/>
        </w:rPr>
      </w:pPr>
      <w:r>
        <w:t xml:space="preserve">Narrow, </w:t>
      </w:r>
      <w:proofErr w:type="spellStart"/>
      <w:r>
        <w:t>extractivist</w:t>
      </w:r>
      <w:proofErr w:type="spellEnd"/>
      <w:r>
        <w:t xml:space="preserve"> definitions of ‘development’ are </w:t>
      </w:r>
      <w:r>
        <w:rPr>
          <w:u w:val="single"/>
        </w:rPr>
        <w:t>normative</w:t>
      </w:r>
      <w:r>
        <w:t xml:space="preserve"> and </w:t>
      </w:r>
      <w:r>
        <w:rPr>
          <w:u w:val="single"/>
        </w:rPr>
        <w:t>reproduce colonialism</w:t>
      </w:r>
    </w:p>
    <w:p w14:paraId="1DC1E30D" w14:textId="77777777" w:rsidR="00AA0101" w:rsidRDefault="00AA0101" w:rsidP="00AA0101">
      <w:r>
        <w:t xml:space="preserve">Pedro Allemand Mancebo </w:t>
      </w:r>
      <w:r w:rsidRPr="00BD0EE1">
        <w:rPr>
          <w:rStyle w:val="Style13ptBold"/>
        </w:rPr>
        <w:t>Silva</w:t>
      </w:r>
      <w:r>
        <w:t>, 20</w:t>
      </w:r>
      <w:r w:rsidRPr="00BD0EE1">
        <w:rPr>
          <w:rStyle w:val="Style13ptBold"/>
        </w:rPr>
        <w:t>22</w:t>
      </w:r>
      <w:r>
        <w:t xml:space="preserve"> – Brazilian researcher and PhD student at the Institute of International Relations of the Pontifical Catholic University of Rio de Janeiro “The Old Colonialisms and the New Ones: The Arctic Resource Boom as a New Wave of Settler-Colonialism” Arctic Institute, 10/25, </w:t>
      </w:r>
      <w:hyperlink r:id="rId8" w:history="1">
        <w:r w:rsidRPr="004368B1">
          <w:rPr>
            <w:rStyle w:val="Hyperlink"/>
          </w:rPr>
          <w:t>https://www.thearcticinstitute.org/old-colonialisms-new-ones-arctic-resource-boom-new-wave-settler-colonialism/</w:t>
        </w:r>
      </w:hyperlink>
      <w:r>
        <w:t xml:space="preserve">  //DH</w:t>
      </w:r>
    </w:p>
    <w:p w14:paraId="3230212C" w14:textId="77777777" w:rsidR="00AA0101" w:rsidRDefault="00AA0101" w:rsidP="00AA0101"/>
    <w:p w14:paraId="7B755857" w14:textId="77777777" w:rsidR="00AA0101" w:rsidRDefault="00AA0101" w:rsidP="00AA0101">
      <w:r>
        <w:t xml:space="preserve">Recently, the Arctic began to be treated as a “geopolitical hotspot” and as a “resource frontier.” The region’s international (i.e., interstate) dynamics has been drawing the attention of scholars and policymakers seeking to make sense (and take advantage) of emerging geopolitical and economic phenomena in the region. One of the main drivers of such efforts is the so-called Arctic resource boom – an enhanced knowledge on the resource endowment of Arctic seas and lands, especially in terms of the presence of hydrocarbon and mineral reserves. Since the publication of the Circum-Arctic Resource Appraisal in 2008, such knowledge of the region has only increased, and triggered a plethora of economic development projects for the region – most geared towards making the commercial exploitation of such resources viable. Such plans, typical of </w:t>
      </w:r>
      <w:r w:rsidRPr="006263F0">
        <w:rPr>
          <w:rStyle w:val="StyleUnderline"/>
        </w:rPr>
        <w:t>neo-</w:t>
      </w:r>
      <w:proofErr w:type="spellStart"/>
      <w:r w:rsidRPr="006263F0">
        <w:rPr>
          <w:rStyle w:val="Emphasis"/>
          <w:highlight w:val="cyan"/>
        </w:rPr>
        <w:t>extractivist</w:t>
      </w:r>
      <w:proofErr w:type="spellEnd"/>
      <w:r w:rsidRPr="006263F0">
        <w:rPr>
          <w:rStyle w:val="Emphasis"/>
          <w:highlight w:val="cyan"/>
        </w:rPr>
        <w:t xml:space="preserve"> modes of development</w:t>
      </w:r>
      <w:r>
        <w:t xml:space="preserve"> and capital accumulation,1) demand new instruments and technologies of control over land, territory and resources – not only in enabling the resource exploitation, but also in displacing Arctic Indigenous populations that inhabit spaces where resource-based economic activity is meant to take place. This process has been coupled with a range of practices aimed at controlling space and mobilities in indigenous lands – what </w:t>
      </w:r>
      <w:proofErr w:type="spellStart"/>
      <w:r>
        <w:t>DuPlessis</w:t>
      </w:r>
      <w:proofErr w:type="spellEnd"/>
      <w:r>
        <w:t xml:space="preserve"> calls “striation activities”. 2)</w:t>
      </w:r>
    </w:p>
    <w:p w14:paraId="5FCB0D1F" w14:textId="77777777" w:rsidR="00AA0101" w:rsidRDefault="00AA0101" w:rsidP="00AA0101">
      <w:r>
        <w:t xml:space="preserve">Theorizations and </w:t>
      </w:r>
      <w:r w:rsidRPr="006263F0">
        <w:t>debates on the Arctic resource boom or</w:t>
      </w:r>
      <w:r>
        <w:t xml:space="preserve"> on the geopolitical tensions rising in the region </w:t>
      </w:r>
      <w:r w:rsidRPr="006263F0">
        <w:rPr>
          <w:rStyle w:val="StyleUnderline"/>
          <w:highlight w:val="cyan"/>
        </w:rPr>
        <w:t>are</w:t>
      </w:r>
      <w:r>
        <w:t xml:space="preserve"> generally </w:t>
      </w:r>
      <w:r w:rsidRPr="006263F0">
        <w:rPr>
          <w:rStyle w:val="StyleUnderline"/>
          <w:highlight w:val="cyan"/>
        </w:rPr>
        <w:t>oblivious to indigenous political projects</w:t>
      </w:r>
      <w:r>
        <w:t>, institutions and articulations in the region</w:t>
      </w:r>
      <w:r w:rsidRPr="00C62603">
        <w:rPr>
          <w:rStyle w:val="StyleUnderline"/>
        </w:rPr>
        <w:t xml:space="preserve">. This </w:t>
      </w:r>
      <w:r w:rsidRPr="006263F0">
        <w:rPr>
          <w:rStyle w:val="StyleUnderline"/>
          <w:highlight w:val="cyan"/>
        </w:rPr>
        <w:t xml:space="preserve">erasure takes </w:t>
      </w:r>
      <w:r w:rsidRPr="00151AD0">
        <w:rPr>
          <w:rStyle w:val="StyleUnderline"/>
        </w:rPr>
        <w:t xml:space="preserve">the </w:t>
      </w:r>
      <w:r w:rsidRPr="006263F0">
        <w:rPr>
          <w:rStyle w:val="StyleUnderline"/>
          <w:highlight w:val="cyan"/>
        </w:rPr>
        <w:t>colonial violence</w:t>
      </w:r>
      <w:r w:rsidRPr="00C62603">
        <w:rPr>
          <w:rStyle w:val="StyleUnderline"/>
        </w:rPr>
        <w:t xml:space="preserve"> underlying the relation between Arctic States and Arctic indigenous peoples </w:t>
      </w:r>
      <w:r w:rsidRPr="006263F0">
        <w:rPr>
          <w:rStyle w:val="StyleUnderline"/>
          <w:highlight w:val="cyan"/>
        </w:rPr>
        <w:t xml:space="preserve">out of sight, obscuring the </w:t>
      </w:r>
      <w:r w:rsidRPr="006263F0">
        <w:rPr>
          <w:rStyle w:val="Emphasis"/>
          <w:highlight w:val="cyan"/>
        </w:rPr>
        <w:t>violent history of expropriation</w:t>
      </w:r>
      <w:r w:rsidRPr="006263F0">
        <w:rPr>
          <w:highlight w:val="cyan"/>
        </w:rPr>
        <w:t xml:space="preserve"> </w:t>
      </w:r>
      <w:r w:rsidRPr="00151AD0">
        <w:rPr>
          <w:rStyle w:val="StyleUnderline"/>
          <w:highlight w:val="cyan"/>
        </w:rPr>
        <w:t>underpinning</w:t>
      </w:r>
      <w:r w:rsidRPr="00AB021B">
        <w:rPr>
          <w:rStyle w:val="StyleUnderline"/>
        </w:rPr>
        <w:t xml:space="preserve"> </w:t>
      </w:r>
      <w:r w:rsidRPr="00AB021B">
        <w:t xml:space="preserve">contemporary Arctic geopolitics and economic </w:t>
      </w:r>
      <w:r w:rsidRPr="00151AD0">
        <w:rPr>
          <w:rStyle w:val="StyleUnderline"/>
          <w:highlight w:val="cyan"/>
        </w:rPr>
        <w:t>development</w:t>
      </w:r>
      <w:r w:rsidRPr="00151AD0">
        <w:rPr>
          <w:highlight w:val="cyan"/>
        </w:rPr>
        <w:t>.</w:t>
      </w:r>
      <w:r>
        <w:t xml:space="preserve"> Another effect of such perspectives is the presentation of the Arctic as an “empty” space, devoid of people, social dynamics and politics other than those developed and brought by Westphalian States.3) </w:t>
      </w:r>
      <w:r w:rsidRPr="00380428">
        <w:rPr>
          <w:rStyle w:val="StyleUnderline"/>
          <w:highlight w:val="cyan"/>
        </w:rPr>
        <w:t xml:space="preserve">This </w:t>
      </w:r>
      <w:r w:rsidRPr="00137F59">
        <w:rPr>
          <w:rStyle w:val="StyleUnderline"/>
        </w:rPr>
        <w:t xml:space="preserve">position </w:t>
      </w:r>
      <w:r w:rsidRPr="00380428">
        <w:rPr>
          <w:rStyle w:val="StyleUnderline"/>
          <w:highlight w:val="cyan"/>
        </w:rPr>
        <w:t xml:space="preserve">seeks to </w:t>
      </w:r>
      <w:r w:rsidRPr="004B48D7">
        <w:rPr>
          <w:rStyle w:val="Emphasis"/>
          <w:highlight w:val="cyan"/>
        </w:rPr>
        <w:t>justify State interventions</w:t>
      </w:r>
      <w:r>
        <w:t xml:space="preserve"> in the region </w:t>
      </w:r>
      <w:r w:rsidRPr="00380428">
        <w:rPr>
          <w:rStyle w:val="StyleUnderline"/>
          <w:highlight w:val="cyan"/>
        </w:rPr>
        <w:t>for</w:t>
      </w:r>
      <w:r>
        <w:t xml:space="preserve"> “properly” </w:t>
      </w:r>
      <w:r w:rsidRPr="00380428">
        <w:rPr>
          <w:rStyle w:val="StyleUnderline"/>
          <w:highlight w:val="cyan"/>
        </w:rPr>
        <w:t>seizing</w:t>
      </w:r>
      <w:r w:rsidRPr="00380428">
        <w:rPr>
          <w:rStyle w:val="StyleUnderline"/>
        </w:rPr>
        <w:t xml:space="preserve"> </w:t>
      </w:r>
      <w:r>
        <w:t xml:space="preserve">emerging </w:t>
      </w:r>
      <w:r w:rsidRPr="00380428">
        <w:rPr>
          <w:rStyle w:val="StyleUnderline"/>
          <w:highlight w:val="cyan"/>
        </w:rPr>
        <w:t>economic</w:t>
      </w:r>
      <w:r>
        <w:t xml:space="preserve"> and strategic </w:t>
      </w:r>
      <w:r w:rsidRPr="00380428">
        <w:rPr>
          <w:rStyle w:val="StyleUnderline"/>
          <w:highlight w:val="cyan"/>
        </w:rPr>
        <w:t>opportunities – with</w:t>
      </w:r>
      <w:r>
        <w:t xml:space="preserve"> little to </w:t>
      </w:r>
      <w:r w:rsidRPr="00380428">
        <w:rPr>
          <w:rStyle w:val="StyleUnderline"/>
          <w:highlight w:val="cyan"/>
        </w:rPr>
        <w:t>no regard for indigenous cultures and subsistence in the Arctic</w:t>
      </w:r>
      <w:r>
        <w:t>, nor to the already sensible effects of climate change in the region.</w:t>
      </w:r>
    </w:p>
    <w:p w14:paraId="0BC3407F" w14:textId="77777777" w:rsidR="00AA0101" w:rsidRDefault="00AA0101" w:rsidP="00AA0101">
      <w:r>
        <w:t xml:space="preserve">The present article seeks to frame the “Arctic resource boom” as a new wave of Arctic settler colonialism. We argue that, although </w:t>
      </w:r>
      <w:r w:rsidRPr="00AA0101">
        <w:rPr>
          <w:rStyle w:val="StyleUnderline"/>
        </w:rPr>
        <w:t xml:space="preserve">projects for </w:t>
      </w:r>
      <w:r w:rsidRPr="004B48D7">
        <w:rPr>
          <w:rStyle w:val="StyleUnderline"/>
          <w:highlight w:val="cyan"/>
        </w:rPr>
        <w:t>resource exploitation of the Arctic</w:t>
      </w:r>
      <w:r>
        <w:t xml:space="preserve"> are achieving unprecedented scale, they </w:t>
      </w:r>
      <w:r w:rsidRPr="004B48D7">
        <w:rPr>
          <w:rStyle w:val="StyleUnderline"/>
          <w:highlight w:val="cyan"/>
        </w:rPr>
        <w:t>represent a continuity of the colonial project</w:t>
      </w:r>
      <w:r>
        <w: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5C8E00A2" w14:textId="77777777" w:rsidR="00AA0101" w:rsidRDefault="00AA0101" w:rsidP="00AA0101">
      <w:r>
        <w:t xml:space="preserve">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w:t>
      </w:r>
      <w:r w:rsidRPr="00AB021B">
        <w:rPr>
          <w:rStyle w:val="StyleUnderline"/>
        </w:rPr>
        <w:t>contemporary economic development projects in the Arctic</w:t>
      </w:r>
      <w:r w:rsidRPr="00AB021B">
        <w:t>, understanding them as neo-</w:t>
      </w:r>
      <w:proofErr w:type="spellStart"/>
      <w:r w:rsidRPr="00AB021B">
        <w:t>extractivist</w:t>
      </w:r>
      <w:proofErr w:type="spellEnd"/>
      <w:r w:rsidRPr="00AB021B">
        <w:t xml:space="preserve">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w:t>
      </w:r>
      <w:r w:rsidRPr="00AB021B">
        <w:rPr>
          <w:rStyle w:val="StyleUnderline"/>
        </w:rPr>
        <w:t xml:space="preserve"> represents a new wave of colonialism</w:t>
      </w:r>
      <w:r w:rsidRPr="00AB021B">
        <w:t xml:space="preserve"> – i.e., of attempts by state and capital to enhance control over traditional indigenous territories – </w:t>
      </w:r>
      <w:r w:rsidRPr="00AB021B">
        <w:rPr>
          <w:rStyle w:val="StyleUnderline"/>
        </w:rPr>
        <w:t>and a new wave of threats and attempts at dispossessing Arctic Indigenous Peoples</w:t>
      </w:r>
      <w:r>
        <w:t xml:space="preserve"> from their rights to their traditional lands and livelihoods.</w:t>
      </w:r>
    </w:p>
    <w:p w14:paraId="4EBB1F0B" w14:textId="77777777" w:rsidR="00AA0101" w:rsidRDefault="00AA0101" w:rsidP="00AA0101">
      <w:r>
        <w:t>Old colonialisms: the colonial encounter in Inuit Nunaat</w:t>
      </w:r>
    </w:p>
    <w:p w14:paraId="7BA2BAD1" w14:textId="77777777" w:rsidR="00AA0101" w:rsidRDefault="00AA0101" w:rsidP="00AA0101">
      <w:r>
        <w:t>‘Government, as such, was introduced when the whaling fleet came to the Beaufort Sea, when the trappers came to the Canadian Arctic, and when the Danes came to Greenland. Behind them came the Christian missionaries, and behind them came those who “governed” us.’4)</w:t>
      </w:r>
    </w:p>
    <w:p w14:paraId="2CE5CB41" w14:textId="77777777" w:rsidR="00AA0101" w:rsidRDefault="00AA0101" w:rsidP="00AA0101">
      <w:r>
        <w:t xml:space="preserve">In the field of International Studies, </w:t>
      </w:r>
      <w:r w:rsidRPr="008D353B">
        <w:rPr>
          <w:rStyle w:val="StyleUnderline"/>
          <w:highlight w:val="cyan"/>
        </w:rPr>
        <w:t>analyses of Arctic</w:t>
      </w:r>
      <w:r>
        <w:t xml:space="preserve"> geopolitics and economic </w:t>
      </w:r>
      <w:r w:rsidRPr="008D353B">
        <w:rPr>
          <w:rStyle w:val="StyleUnderline"/>
          <w:highlight w:val="cyan"/>
        </w:rPr>
        <w:t xml:space="preserve">development tend to overlook </w:t>
      </w:r>
      <w:r w:rsidRPr="00AA0101">
        <w:rPr>
          <w:rStyle w:val="StyleUnderline"/>
        </w:rPr>
        <w:t>the process of transformation of the Arctic</w:t>
      </w:r>
      <w:r w:rsidRPr="00AA0101">
        <w:t xml:space="preserve"> in a series of discrete territorial jurisdictions – </w:t>
      </w:r>
      <w:r w:rsidRPr="00AA0101">
        <w:rPr>
          <w:rStyle w:val="StyleUnderline"/>
        </w:rPr>
        <w:t xml:space="preserve">and </w:t>
      </w:r>
      <w:r w:rsidRPr="008D353B">
        <w:rPr>
          <w:rStyle w:val="StyleUnderline"/>
          <w:highlight w:val="cyan"/>
        </w:rPr>
        <w:t xml:space="preserve">the colonial violence underpinning such </w:t>
      </w:r>
      <w:r w:rsidRPr="00AA0101">
        <w:rPr>
          <w:rStyle w:val="StyleUnderline"/>
          <w:highlight w:val="cyan"/>
        </w:rPr>
        <w:t>process</w:t>
      </w:r>
      <w:r w:rsidRPr="00AA0101">
        <w:rPr>
          <w:rStyle w:val="StyleUnderline"/>
        </w:rPr>
        <w:t xml:space="preserve"> is</w:t>
      </w:r>
      <w:r w:rsidRPr="00AA0101">
        <w:t xml:space="preserve"> generally </w:t>
      </w:r>
      <w:r w:rsidRPr="00AA0101">
        <w:rPr>
          <w:rStyle w:val="StyleUnderline"/>
        </w:rPr>
        <w:t>absent</w:t>
      </w:r>
      <w:r>
        <w:t xml:space="preserve">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w:t>
      </w:r>
      <w:r w:rsidRPr="005F7AE1">
        <w:rPr>
          <w:rStyle w:val="StyleUnderline"/>
        </w:rPr>
        <w:t>the colonization of</w:t>
      </w:r>
      <w:r>
        <w:t xml:space="preserve"> the traditional homelands of </w:t>
      </w:r>
      <w:r w:rsidRPr="005F7AE1">
        <w:rPr>
          <w:rStyle w:val="StyleUnderline"/>
        </w:rPr>
        <w:t>many indigenous peoples are excluded from</w:t>
      </w:r>
      <w:r>
        <w:t xml:space="preserve"> theoretical efforts and reflections developed within </w:t>
      </w:r>
      <w:r w:rsidRPr="005F7AE1">
        <w:rPr>
          <w:rStyle w:val="StyleUnderline"/>
        </w:rPr>
        <w:t>international relations</w:t>
      </w:r>
      <w:r>
        <w:t xml:space="preserve"> in general. </w:t>
      </w:r>
      <w:r w:rsidRPr="00E86109">
        <w:rPr>
          <w:rStyle w:val="StyleUnderline"/>
        </w:rPr>
        <w:t>The recent spike in</w:t>
      </w:r>
      <w:r w:rsidRPr="006263F0">
        <w:rPr>
          <w:rStyle w:val="StyleUnderline"/>
          <w:highlight w:val="cyan"/>
        </w:rPr>
        <w:t xml:space="preserve"> interest in Arctic issues has </w:t>
      </w:r>
      <w:r w:rsidRPr="006263F0">
        <w:rPr>
          <w:rStyle w:val="Emphasis"/>
          <w:highlight w:val="cyan"/>
        </w:rPr>
        <w:t>reproduced such erasures</w:t>
      </w:r>
      <w:r w:rsidRPr="006263F0">
        <w:rPr>
          <w:highlight w:val="cyan"/>
        </w:rPr>
        <w:t xml:space="preserve">, </w:t>
      </w:r>
      <w:r w:rsidRPr="006263F0">
        <w:rPr>
          <w:rStyle w:val="StyleUnderline"/>
          <w:highlight w:val="cyan"/>
        </w:rPr>
        <w:t>thinking through</w:t>
      </w:r>
      <w:r w:rsidRPr="006263F0">
        <w:rPr>
          <w:rStyle w:val="StyleUnderline"/>
        </w:rPr>
        <w:t xml:space="preserve"> </w:t>
      </w:r>
      <w:r w:rsidRPr="006263F0">
        <w:rPr>
          <w:rStyle w:val="Emphasis"/>
          <w:highlight w:val="cyan"/>
        </w:rPr>
        <w:t>narrow definitions</w:t>
      </w:r>
      <w:r w:rsidRPr="006263F0">
        <w:rPr>
          <w:highlight w:val="cyan"/>
        </w:rPr>
        <w:t xml:space="preserve"> </w:t>
      </w:r>
      <w:r w:rsidRPr="006263F0">
        <w:rPr>
          <w:rStyle w:val="StyleUnderline"/>
          <w:highlight w:val="cyan"/>
        </w:rPr>
        <w:t>of</w:t>
      </w:r>
      <w:r w:rsidRPr="006263F0">
        <w:rPr>
          <w:rStyle w:val="StyleUnderline"/>
        </w:rPr>
        <w:t xml:space="preserve"> </w:t>
      </w:r>
      <w:r>
        <w:t xml:space="preserve">geopolitics and </w:t>
      </w:r>
      <w:r w:rsidRPr="005F7AE1">
        <w:rPr>
          <w:rStyle w:val="StyleUnderline"/>
        </w:rPr>
        <w:t xml:space="preserve">economic </w:t>
      </w:r>
      <w:r w:rsidRPr="006263F0">
        <w:rPr>
          <w:rStyle w:val="StyleUnderline"/>
          <w:highlight w:val="cyan"/>
        </w:rPr>
        <w:t>development,</w:t>
      </w:r>
      <w:r>
        <w:t xml:space="preserve"> </w:t>
      </w:r>
      <w:r w:rsidRPr="005F7AE1">
        <w:rPr>
          <w:rStyle w:val="StyleUnderline"/>
        </w:rPr>
        <w:t xml:space="preserve">seeing such issues so long </w:t>
      </w:r>
      <w:r w:rsidRPr="00AA0101">
        <w:rPr>
          <w:rStyle w:val="StyleUnderline"/>
        </w:rPr>
        <w:t>as they represent</w:t>
      </w:r>
      <w:r w:rsidRPr="00AA0101">
        <w:t xml:space="preserve"> problems and/or </w:t>
      </w:r>
      <w:r w:rsidRPr="00AA0101">
        <w:rPr>
          <w:rStyle w:val="StyleUnderline"/>
        </w:rPr>
        <w:t>opportunities for Arctic States</w:t>
      </w:r>
      <w:r w:rsidRPr="005F7AE1">
        <w:rPr>
          <w:rStyle w:val="StyleUnderline"/>
        </w:rPr>
        <w:t>.</w:t>
      </w:r>
      <w:r>
        <w:t xml:space="preserve"> This framework has rendered Arctic international relations into discussions and theorizing of Arctic interstate relations, </w:t>
      </w:r>
      <w:r w:rsidRPr="00AA0101">
        <w:rPr>
          <w:rStyle w:val="StyleUnderline"/>
          <w:highlight w:val="cyan"/>
        </w:rPr>
        <w:t>excluding indigenous political organizations from</w:t>
      </w:r>
      <w:r>
        <w:t xml:space="preserve"> such </w:t>
      </w:r>
      <w:r w:rsidRPr="00AA0101">
        <w:rPr>
          <w:rStyle w:val="StyleUnderline"/>
          <w:highlight w:val="cyan"/>
        </w:rPr>
        <w:t>debates.</w:t>
      </w:r>
      <w:r>
        <w:t xml:space="preserve">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w:t>
      </w:r>
    </w:p>
    <w:p w14:paraId="5FCBC601" w14:textId="77777777" w:rsidR="00AA0101" w:rsidRDefault="00AA0101" w:rsidP="00AA0101"/>
    <w:p w14:paraId="4335C1CF" w14:textId="57D6750D" w:rsidR="00AA0101" w:rsidRDefault="00AA0101" w:rsidP="00AA0101">
      <w:pPr>
        <w:pStyle w:val="Heading3"/>
      </w:pPr>
      <w:r>
        <w:t>1ar – extraction definitions bad</w:t>
      </w:r>
    </w:p>
    <w:p w14:paraId="06B342AD" w14:textId="77777777" w:rsidR="00AA0101" w:rsidRDefault="00AA0101" w:rsidP="00AA0101">
      <w:pPr>
        <w:pStyle w:val="Heading4"/>
      </w:pPr>
      <w:r>
        <w:t>Our interpretation rejects a settler colonial interpretation of development in favor of understandings from Arctic indigenous peoples</w:t>
      </w:r>
    </w:p>
    <w:p w14:paraId="261193F5" w14:textId="77777777" w:rsidR="00AA0101" w:rsidRDefault="00AA0101" w:rsidP="00AA0101">
      <w:r>
        <w:t xml:space="preserve">Pedro Allemand Mancebo </w:t>
      </w:r>
      <w:r w:rsidRPr="00BD0EE1">
        <w:rPr>
          <w:rStyle w:val="Style13ptBold"/>
        </w:rPr>
        <w:t>Silva</w:t>
      </w:r>
      <w:r>
        <w:t>, 20</w:t>
      </w:r>
      <w:r w:rsidRPr="00BD0EE1">
        <w:rPr>
          <w:rStyle w:val="Style13ptBold"/>
        </w:rPr>
        <w:t>22</w:t>
      </w:r>
      <w:r>
        <w:t xml:space="preserve"> – Brazilian researcher and PhD student at the Institute of International Relations of the Pontifical Catholic University of Rio de Janeiro “The Old Colonialisms and the New Ones: The Arctic Resource Boom as a New Wave of Settler-Colonialism” Arctic Institute, 10/25, </w:t>
      </w:r>
      <w:hyperlink r:id="rId9" w:history="1">
        <w:r w:rsidRPr="004368B1">
          <w:rPr>
            <w:rStyle w:val="Hyperlink"/>
          </w:rPr>
          <w:t>https://www.thearcticinstitute.org/old-colonialisms-new-ones-arctic-resource-boom-new-wave-settler-colonialism/</w:t>
        </w:r>
      </w:hyperlink>
      <w:r>
        <w:t xml:space="preserve">  //DH</w:t>
      </w:r>
    </w:p>
    <w:p w14:paraId="0B65DED2" w14:textId="77777777" w:rsidR="00AA0101" w:rsidRDefault="00AA0101" w:rsidP="00AA0101"/>
    <w:p w14:paraId="5E21D655" w14:textId="77777777" w:rsidR="00AA0101" w:rsidRDefault="00AA0101" w:rsidP="00AA0101">
      <w:r>
        <w:t xml:space="preserve">In the present text we focused on how Arctic colonialisms came to be and the technologies they employed in the attempt of disarticulating Inuit livelihoods, their social and cultural practices; this is not the only history to be told. The Inuit – and, in fact Indigenous peoples in the Arctic and in the world – have a long history of resistance to and struggle against colonialism. </w:t>
      </w:r>
      <w:r w:rsidRPr="00D567F7">
        <w:rPr>
          <w:rStyle w:val="StyleUnderline"/>
          <w:highlight w:val="cyan"/>
        </w:rPr>
        <w:t>The Inuit Circumpolar Council</w:t>
      </w:r>
      <w:r>
        <w:t xml:space="preserve"> is an institution born of such efforts and, to this day, it </w:t>
      </w:r>
      <w:r w:rsidRPr="00D40A76">
        <w:rPr>
          <w:rStyle w:val="StyleUnderline"/>
        </w:rPr>
        <w:t>disputes the contents and objectives of Arctic policies through the development of its own political instruments</w:t>
      </w:r>
      <w:r>
        <w:t xml:space="preserve"> and Arctic policies in many dimensions</w:t>
      </w:r>
      <w:r w:rsidRPr="00D567F7">
        <w:rPr>
          <w:highlight w:val="cyan"/>
        </w:rPr>
        <w:t xml:space="preserve">. </w:t>
      </w:r>
      <w:r w:rsidRPr="00D567F7">
        <w:rPr>
          <w:rStyle w:val="StyleUnderline"/>
          <w:highlight w:val="cyan"/>
        </w:rPr>
        <w:t>Rejecting</w:t>
      </w:r>
      <w:r w:rsidRPr="00D40A76">
        <w:rPr>
          <w:rStyle w:val="StyleUnderline"/>
        </w:rPr>
        <w:t xml:space="preserve"> the acritical acceptance of </w:t>
      </w:r>
      <w:r w:rsidRPr="00D567F7">
        <w:rPr>
          <w:rStyle w:val="StyleUnderline"/>
          <w:highlight w:val="cyan"/>
        </w:rPr>
        <w:t>policies based on settler-colonial</w:t>
      </w:r>
      <w:r w:rsidRPr="00D40A76">
        <w:rPr>
          <w:rStyle w:val="StyleUnderline"/>
        </w:rPr>
        <w:t xml:space="preserve"> </w:t>
      </w:r>
      <w:r w:rsidRPr="00D567F7">
        <w:rPr>
          <w:rStyle w:val="StyleUnderline"/>
          <w:highlight w:val="cyan"/>
        </w:rPr>
        <w:t>understandings of Arctic</w:t>
      </w:r>
      <w:r>
        <w:t xml:space="preserve"> geopolitics and economic </w:t>
      </w:r>
      <w:r w:rsidRPr="00D567F7">
        <w:rPr>
          <w:rStyle w:val="StyleUnderline"/>
          <w:highlight w:val="cyan"/>
        </w:rPr>
        <w:t>development</w:t>
      </w:r>
      <w:r w:rsidRPr="00D40A76">
        <w:rPr>
          <w:rStyle w:val="StyleUnderline"/>
        </w:rPr>
        <w:t xml:space="preserve">, the ICC </w:t>
      </w:r>
      <w:r w:rsidRPr="00D567F7">
        <w:rPr>
          <w:rStyle w:val="StyleUnderline"/>
          <w:highlight w:val="cyan"/>
        </w:rPr>
        <w:t>articulates understandings of</w:t>
      </w:r>
      <w:r w:rsidRPr="00D40A76">
        <w:rPr>
          <w:rStyle w:val="StyleUnderline"/>
        </w:rPr>
        <w:t xml:space="preserve"> autonomy, self-government and</w:t>
      </w:r>
      <w:r>
        <w:t xml:space="preserve"> economic </w:t>
      </w:r>
      <w:r w:rsidRPr="00D567F7">
        <w:rPr>
          <w:rStyle w:val="StyleUnderline"/>
          <w:highlight w:val="cyan"/>
        </w:rPr>
        <w:t xml:space="preserve">development </w:t>
      </w:r>
      <w:r w:rsidRPr="00AA0101">
        <w:rPr>
          <w:rStyle w:val="Emphasis"/>
          <w:highlight w:val="cyan"/>
        </w:rPr>
        <w:t>other than those deployed by settler-colonial</w:t>
      </w:r>
      <w:r w:rsidRPr="00D40A76">
        <w:rPr>
          <w:rStyle w:val="StyleUnderline"/>
        </w:rPr>
        <w:t xml:space="preserve">, capitalist, </w:t>
      </w:r>
      <w:proofErr w:type="spellStart"/>
      <w:r w:rsidRPr="00D40A76">
        <w:rPr>
          <w:rStyle w:val="StyleUnderline"/>
        </w:rPr>
        <w:t>westphalian</w:t>
      </w:r>
      <w:proofErr w:type="spellEnd"/>
      <w:r w:rsidRPr="00D40A76">
        <w:rPr>
          <w:rStyle w:val="StyleUnderline"/>
        </w:rPr>
        <w:t xml:space="preserve"> </w:t>
      </w:r>
      <w:r w:rsidRPr="00AA0101">
        <w:rPr>
          <w:rStyle w:val="Emphasis"/>
          <w:highlight w:val="cyan"/>
        </w:rPr>
        <w:t>States</w:t>
      </w:r>
      <w:r w:rsidRPr="00AA0101">
        <w:rPr>
          <w:rStyle w:val="Emphasis"/>
        </w:rPr>
        <w:t>.</w:t>
      </w:r>
    </w:p>
    <w:p w14:paraId="532875FC" w14:textId="77777777" w:rsidR="00AA0101" w:rsidRDefault="00AA0101" w:rsidP="00AA0101">
      <w:r>
        <w:t xml:space="preserve">Understanding colonialisms and their development is an important step in reckoning with the colonial violence underlying present-day rationales for dealing with geopolitical and economic issues in the Arctic. It is important to know and tell the histories of struggle and resistance to colonialism, but </w:t>
      </w:r>
      <w:r w:rsidRPr="00D40A76">
        <w:rPr>
          <w:rStyle w:val="StyleUnderline"/>
        </w:rPr>
        <w:t>it is</w:t>
      </w:r>
      <w:r>
        <w:t xml:space="preserve"> </w:t>
      </w:r>
      <w:r w:rsidRPr="00D40A76">
        <w:rPr>
          <w:rStyle w:val="StyleUnderline"/>
        </w:rPr>
        <w:t xml:space="preserve">also important to understand how </w:t>
      </w:r>
      <w:r w:rsidRPr="00D567F7">
        <w:rPr>
          <w:rStyle w:val="StyleUnderline"/>
          <w:highlight w:val="cyan"/>
        </w:rPr>
        <w:t>the understandings deployed by indigenous populations</w:t>
      </w:r>
      <w:r>
        <w:t xml:space="preserve"> and their social and political practice </w:t>
      </w:r>
      <w:r w:rsidRPr="00D567F7">
        <w:rPr>
          <w:rStyle w:val="Emphasis"/>
          <w:highlight w:val="cyan"/>
        </w:rPr>
        <w:t>might inform future debates on Arctic</w:t>
      </w:r>
      <w:r>
        <w:t xml:space="preserve"> geopolitics and economic </w:t>
      </w:r>
      <w:r w:rsidRPr="00D567F7">
        <w:rPr>
          <w:rStyle w:val="Emphasis"/>
          <w:highlight w:val="cyan"/>
        </w:rPr>
        <w:t>development</w:t>
      </w:r>
      <w:r w:rsidRPr="00D567F7">
        <w:rPr>
          <w:highlight w:val="cyan"/>
        </w:rPr>
        <w:t>.</w:t>
      </w:r>
      <w:r>
        <w:t xml:space="preserve"> While </w:t>
      </w:r>
      <w:r w:rsidRPr="00D567F7">
        <w:rPr>
          <w:rStyle w:val="StyleUnderline"/>
          <w:highlight w:val="cyan"/>
        </w:rPr>
        <w:t xml:space="preserve">such struggles put in question the </w:t>
      </w:r>
      <w:r w:rsidRPr="00E86109">
        <w:rPr>
          <w:rStyle w:val="Emphasis"/>
          <w:highlight w:val="cyan"/>
        </w:rPr>
        <w:t>Euro-American definitions</w:t>
      </w:r>
      <w:r w:rsidRPr="00E86109">
        <w:rPr>
          <w:rStyle w:val="StyleUnderline"/>
        </w:rPr>
        <w:t xml:space="preserve"> </w:t>
      </w:r>
      <w:r w:rsidRPr="00D567F7">
        <w:rPr>
          <w:rStyle w:val="StyleUnderline"/>
          <w:highlight w:val="cyan"/>
        </w:rPr>
        <w:t>of</w:t>
      </w:r>
      <w:r>
        <w:t xml:space="preserve"> economic </w:t>
      </w:r>
      <w:r w:rsidRPr="00D567F7">
        <w:rPr>
          <w:rStyle w:val="StyleUnderline"/>
          <w:highlight w:val="cyan"/>
        </w:rPr>
        <w:t>development</w:t>
      </w:r>
      <w:r>
        <w:t>, sovereignty and self-government, they were also invested in the construction of alternative understandings and alternative social practices. Unearthing such understandings and their impact over present-day Arctic Indigenous policies, as well as understanding how they can articulate alternative visions of Arctic economic development is an urgent task.</w:t>
      </w:r>
    </w:p>
    <w:p w14:paraId="52432F18" w14:textId="77777777" w:rsidR="00AA0101" w:rsidRDefault="00AA0101" w:rsidP="00AA0101"/>
    <w:p w14:paraId="0FF93ADE" w14:textId="77777777" w:rsidR="00AA0101" w:rsidRPr="00AA0101" w:rsidRDefault="00AA0101" w:rsidP="00AA0101"/>
    <w:p w14:paraId="3B81BE07" w14:textId="77777777" w:rsidR="00AA0101" w:rsidRDefault="00AA0101" w:rsidP="00AA0101"/>
    <w:p w14:paraId="7E56ABBE" w14:textId="2408FFBB" w:rsidR="00AA0101" w:rsidRDefault="00AA0101" w:rsidP="00AA0101">
      <w:pPr>
        <w:pStyle w:val="Heading3"/>
      </w:pPr>
      <w:r>
        <w:t xml:space="preserve">2ac CI – </w:t>
      </w:r>
      <w:r>
        <w:t>human development</w:t>
      </w:r>
    </w:p>
    <w:p w14:paraId="5E079706" w14:textId="77777777" w:rsidR="00AA0101" w:rsidRDefault="00AA0101" w:rsidP="00AA0101"/>
    <w:p w14:paraId="6CD000D4" w14:textId="47DEBB99" w:rsidR="00AA0101" w:rsidRPr="00AA0101" w:rsidRDefault="00AA0101" w:rsidP="00AA0101">
      <w:pPr>
        <w:pStyle w:val="Heading4"/>
        <w:rPr>
          <w:u w:val="single"/>
        </w:rPr>
      </w:pPr>
      <w:r>
        <w:t xml:space="preserve">Development of the Arctic is </w:t>
      </w:r>
      <w:r>
        <w:rPr>
          <w:u w:val="single"/>
        </w:rPr>
        <w:t>human development</w:t>
      </w:r>
      <w:r>
        <w:t xml:space="preserve"> based on </w:t>
      </w:r>
      <w:r>
        <w:rPr>
          <w:u w:val="single"/>
        </w:rPr>
        <w:t>well-being</w:t>
      </w:r>
      <w:r>
        <w:t xml:space="preserve"> – extraction is </w:t>
      </w:r>
      <w:r>
        <w:rPr>
          <w:u w:val="single"/>
        </w:rPr>
        <w:t>outdated</w:t>
      </w:r>
    </w:p>
    <w:p w14:paraId="02BCC7EB" w14:textId="77777777" w:rsidR="00AA0101" w:rsidRDefault="00AA0101" w:rsidP="00AA0101">
      <w:r>
        <w:t xml:space="preserve">Victoria </w:t>
      </w:r>
      <w:r w:rsidRPr="007F307C">
        <w:rPr>
          <w:rStyle w:val="Style13ptBold"/>
        </w:rPr>
        <w:t>Herrmann</w:t>
      </w:r>
      <w:r>
        <w:t>, 20</w:t>
      </w:r>
      <w:r w:rsidRPr="007F307C">
        <w:rPr>
          <w:rStyle w:val="Style13ptBold"/>
        </w:rPr>
        <w:t>16</w:t>
      </w:r>
      <w:r>
        <w:t xml:space="preserve"> - Scott Polar Research Institute, University of Cambridge. Investing in community: conceptualizing inclusive school design for America’s Arctic, Polar Geography, 39:4, 239-257, DOI: 10.1080/1088937X.2016.1239280  //DH</w:t>
      </w:r>
    </w:p>
    <w:p w14:paraId="1F4E4270" w14:textId="77777777" w:rsidR="00AA0101" w:rsidRDefault="00AA0101" w:rsidP="00AA0101"/>
    <w:p w14:paraId="185781C8" w14:textId="77777777" w:rsidR="00AA0101" w:rsidRDefault="00AA0101" w:rsidP="00AA0101">
      <w:r>
        <w:t xml:space="preserve">Over the past five decades, the </w:t>
      </w:r>
      <w:r w:rsidRPr="00AA0101">
        <w:rPr>
          <w:rStyle w:val="StyleUnderline"/>
        </w:rPr>
        <w:t>ideas behind development policy</w:t>
      </w:r>
      <w:r w:rsidRPr="00AA0101">
        <w:t xml:space="preserve"> and financing </w:t>
      </w:r>
      <w:r w:rsidRPr="00AA0101">
        <w:rPr>
          <w:rStyle w:val="StyleUnderline"/>
        </w:rPr>
        <w:t>have moved beyond the singular dimension of economic growth</w:t>
      </w:r>
      <w:r w:rsidRPr="00AA0101">
        <w:t>.</w:t>
      </w:r>
      <w:r>
        <w:t xml:space="preserve"> The </w:t>
      </w:r>
      <w:r w:rsidRPr="00C4413D">
        <w:rPr>
          <w:rStyle w:val="StyleUnderline"/>
        </w:rPr>
        <w:t>Millennium Development Goals</w:t>
      </w:r>
      <w:r>
        <w:t xml:space="preserve">, set in September 2000 </w:t>
      </w:r>
      <w:r w:rsidRPr="00C4413D">
        <w:rPr>
          <w:rStyle w:val="StyleUnderline"/>
        </w:rPr>
        <w:t>by the U</w:t>
      </w:r>
      <w:r>
        <w:t xml:space="preserve">nited </w:t>
      </w:r>
      <w:r w:rsidRPr="00C4413D">
        <w:rPr>
          <w:rStyle w:val="StyleUnderline"/>
        </w:rPr>
        <w:t>N</w:t>
      </w:r>
      <w:r>
        <w:t>ations</w:t>
      </w:r>
      <w:r w:rsidRPr="00C4413D">
        <w:rPr>
          <w:rStyle w:val="StyleUnderline"/>
        </w:rPr>
        <w:t>, hold testament to that transformation</w:t>
      </w:r>
      <w:r>
        <w:t>. They include public health, equality, education, environmental sustainability, and extreme poverty and hunger in their targets for world development (United Nations, 2007). Through initiatives like the Millennium Development Goals</w:t>
      </w:r>
      <w:r w:rsidRPr="003206EC">
        <w:rPr>
          <w:rStyle w:val="StyleUnderline"/>
        </w:rPr>
        <w:t xml:space="preserve">, </w:t>
      </w:r>
      <w:r w:rsidRPr="00AA0101">
        <w:rPr>
          <w:rStyle w:val="StyleUnderline"/>
          <w:highlight w:val="cyan"/>
        </w:rPr>
        <w:t>the U</w:t>
      </w:r>
      <w:r>
        <w:t xml:space="preserve">nited </w:t>
      </w:r>
      <w:r w:rsidRPr="00AA0101">
        <w:rPr>
          <w:rStyle w:val="StyleUnderline"/>
          <w:highlight w:val="cyan"/>
        </w:rPr>
        <w:t>N</w:t>
      </w:r>
      <w:r>
        <w:t xml:space="preserve">ations, along with a number of other local and international actors, have </w:t>
      </w:r>
      <w:r w:rsidRPr="00AA0101">
        <w:rPr>
          <w:rStyle w:val="StyleUnderline"/>
          <w:highlight w:val="cyan"/>
        </w:rPr>
        <w:t>reformulated the narrow focus of development based on economic growth</w:t>
      </w:r>
      <w:r>
        <w:t xml:space="preserve"> and strong markets </w:t>
      </w:r>
      <w:r w:rsidRPr="00AA0101">
        <w:rPr>
          <w:rStyle w:val="StyleUnderline"/>
          <w:highlight w:val="cyan"/>
        </w:rPr>
        <w:t xml:space="preserve">toward </w:t>
      </w:r>
      <w:r w:rsidRPr="00AA0101">
        <w:rPr>
          <w:rStyle w:val="Emphasis"/>
          <w:highlight w:val="cyan"/>
        </w:rPr>
        <w:t>a new definition</w:t>
      </w:r>
      <w:r w:rsidRPr="00AA0101">
        <w:rPr>
          <w:rStyle w:val="StyleUnderline"/>
          <w:highlight w:val="cyan"/>
        </w:rPr>
        <w:t xml:space="preserve"> based on</w:t>
      </w:r>
      <w:r w:rsidRPr="003206EC">
        <w:rPr>
          <w:rStyle w:val="StyleUnderline"/>
        </w:rPr>
        <w:t xml:space="preserve"> the </w:t>
      </w:r>
      <w:r w:rsidRPr="00AA0101">
        <w:rPr>
          <w:rStyle w:val="Emphasis"/>
          <w:highlight w:val="cyan"/>
        </w:rPr>
        <w:t>well-being of communities</w:t>
      </w:r>
      <w:r w:rsidRPr="003206EC">
        <w:rPr>
          <w:rStyle w:val="StyleUnderline"/>
        </w:rPr>
        <w:t xml:space="preserve"> and the individuals </w:t>
      </w:r>
      <w:r>
        <w:t xml:space="preserve">that form them. </w:t>
      </w:r>
    </w:p>
    <w:p w14:paraId="701A9DE2" w14:textId="77777777" w:rsidR="00AA0101" w:rsidRPr="003206EC" w:rsidRDefault="00AA0101" w:rsidP="00AA0101">
      <w:pPr>
        <w:rPr>
          <w:rStyle w:val="StyleUnderline"/>
          <w:u w:val="none"/>
        </w:rPr>
      </w:pPr>
      <w:r w:rsidRPr="003206EC">
        <w:rPr>
          <w:rStyle w:val="StyleUnderline"/>
          <w:u w:val="none"/>
        </w:rPr>
        <w:t xml:space="preserve">Human development is defined as being </w:t>
      </w:r>
    </w:p>
    <w:p w14:paraId="4827EB33" w14:textId="77777777" w:rsidR="00AA0101" w:rsidRDefault="00AA0101" w:rsidP="00AA0101">
      <w:pPr>
        <w:ind w:left="720"/>
      </w:pPr>
      <w:r w:rsidRPr="003206EC">
        <w:rPr>
          <w:rStyle w:val="StyleUnderline"/>
          <w:u w:val="none"/>
        </w:rPr>
        <w:t>about people,</w:t>
      </w:r>
      <w:r>
        <w:t xml:space="preserve"> about expanding their choices to lead lives they value. Economic growth, increased international trade and investment, technological advance–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 (Kaul, 2002)</w:t>
      </w:r>
    </w:p>
    <w:p w14:paraId="3E76E65C" w14:textId="77777777" w:rsidR="00AA0101" w:rsidRDefault="00AA0101" w:rsidP="00AA0101">
      <w:r w:rsidRPr="00AA0101">
        <w:rPr>
          <w:rStyle w:val="StyleUnderline"/>
          <w:highlight w:val="cyan"/>
        </w:rPr>
        <w:t xml:space="preserve">In spite of a </w:t>
      </w:r>
      <w:r w:rsidRPr="00AA0101">
        <w:rPr>
          <w:rStyle w:val="Emphasis"/>
          <w:highlight w:val="cyan"/>
        </w:rPr>
        <w:t>rich scholarship</w:t>
      </w:r>
      <w:r w:rsidRPr="00AA0101">
        <w:rPr>
          <w:rStyle w:val="StyleUnderline"/>
          <w:highlight w:val="cyan"/>
        </w:rPr>
        <w:t xml:space="preserve"> on human development research </w:t>
      </w:r>
      <w:r w:rsidRPr="00AA0101">
        <w:rPr>
          <w:rStyle w:val="Emphasis"/>
          <w:highlight w:val="cyan"/>
        </w:rPr>
        <w:t>in the Arctic</w:t>
      </w:r>
      <w:r>
        <w:t xml:space="preserve"> as noted below, </w:t>
      </w:r>
      <w:r w:rsidRPr="00AA0101">
        <w:rPr>
          <w:rStyle w:val="StyleUnderline"/>
          <w:highlight w:val="cyan"/>
        </w:rPr>
        <w:t>investment proposals</w:t>
      </w:r>
      <w:r>
        <w:t xml:space="preserve"> concerning the North today </w:t>
      </w:r>
      <w:r w:rsidRPr="007F307C">
        <w:rPr>
          <w:rStyle w:val="StyleUnderline"/>
        </w:rPr>
        <w:t xml:space="preserve">still largely </w:t>
      </w:r>
      <w:r w:rsidRPr="00AA0101">
        <w:rPr>
          <w:rStyle w:val="StyleUnderline"/>
          <w:highlight w:val="cyan"/>
        </w:rPr>
        <w:t>revolve around</w:t>
      </w:r>
      <w:r w:rsidRPr="007F307C">
        <w:rPr>
          <w:rStyle w:val="StyleUnderline"/>
        </w:rPr>
        <w:t xml:space="preserve"> growth, </w:t>
      </w:r>
      <w:r w:rsidRPr="00AA0101">
        <w:rPr>
          <w:rStyle w:val="StyleUnderline"/>
        </w:rPr>
        <w:t>profits, and the production of natural resources</w:t>
      </w:r>
      <w:r>
        <w:t xml:space="preserve"> from a strong path dependence on hydrocarbon </w:t>
      </w:r>
      <w:r w:rsidRPr="00AA0101">
        <w:rPr>
          <w:rStyle w:val="Emphasis"/>
          <w:highlight w:val="cyan"/>
        </w:rPr>
        <w:t>extraction.</w:t>
      </w:r>
      <w:r>
        <w:t xml:space="preserve"> And yet, </w:t>
      </w:r>
      <w:r w:rsidRPr="00AA0101">
        <w:rPr>
          <w:rStyle w:val="StyleUnderline"/>
          <w:highlight w:val="cyan"/>
        </w:rPr>
        <w:t>volatile</w:t>
      </w:r>
      <w:r w:rsidRPr="007F307C">
        <w:rPr>
          <w:rStyle w:val="StyleUnderline"/>
        </w:rPr>
        <w:t xml:space="preserve"> global commodity </w:t>
      </w:r>
      <w:r w:rsidRPr="00AA0101">
        <w:rPr>
          <w:rStyle w:val="StyleUnderline"/>
          <w:highlight w:val="cyan"/>
        </w:rPr>
        <w:t>prices</w:t>
      </w:r>
      <w:r>
        <w:t xml:space="preserve"> and maturing oil fields </w:t>
      </w:r>
      <w:r w:rsidRPr="00AA0101">
        <w:rPr>
          <w:rStyle w:val="StyleUnderline"/>
          <w:highlight w:val="cyan"/>
        </w:rPr>
        <w:t>compel Alaska to think beyond oil</w:t>
      </w:r>
      <w:r w:rsidRPr="007F307C">
        <w:rPr>
          <w:rStyle w:val="StyleUnderline"/>
        </w:rPr>
        <w:t xml:space="preserve"> revenu</w:t>
      </w:r>
      <w:r>
        <w:t xml:space="preserve">e to buttress human capital, based on a strong education foundation. </w:t>
      </w:r>
      <w:r w:rsidRPr="00AA0101">
        <w:rPr>
          <w:rStyle w:val="StyleUnderline"/>
          <w:highlight w:val="cyan"/>
        </w:rPr>
        <w:t>Climate change</w:t>
      </w:r>
      <w:r>
        <w:t xml:space="preserve"> also </w:t>
      </w:r>
      <w:r w:rsidRPr="00AA0101">
        <w:rPr>
          <w:rStyle w:val="StyleUnderline"/>
          <w:highlight w:val="cyan"/>
        </w:rPr>
        <w:t xml:space="preserve">necessitates a shift to a </w:t>
      </w:r>
      <w:r w:rsidRPr="00AA0101">
        <w:rPr>
          <w:rStyle w:val="Emphasis"/>
          <w:highlight w:val="cyan"/>
        </w:rPr>
        <w:t>human-centric definition of development</w:t>
      </w:r>
      <w:r w:rsidRPr="00AA0101">
        <w:rPr>
          <w:highlight w:val="cyan"/>
        </w:rPr>
        <w:t xml:space="preserve"> </w:t>
      </w:r>
      <w:r w:rsidRPr="00AA0101">
        <w:rPr>
          <w:rStyle w:val="StyleUnderline"/>
          <w:highlight w:val="cyan"/>
        </w:rPr>
        <w:t>as it begins to affect health, education, safety</w:t>
      </w:r>
      <w:r w:rsidRPr="007F307C">
        <w:rPr>
          <w:rStyle w:val="StyleUnderline"/>
        </w:rPr>
        <w:t xml:space="preserve">, decent employment, </w:t>
      </w:r>
      <w:r w:rsidRPr="00AA0101">
        <w:rPr>
          <w:rStyle w:val="StyleUnderline"/>
          <w:highlight w:val="cyan"/>
        </w:rPr>
        <w:t>and cultur</w:t>
      </w:r>
      <w:r w:rsidRPr="007F307C">
        <w:rPr>
          <w:rStyle w:val="StyleUnderline"/>
        </w:rPr>
        <w:t>al traditions</w:t>
      </w:r>
      <w:r>
        <w:t>.</w:t>
      </w:r>
    </w:p>
    <w:p w14:paraId="7C192C93" w14:textId="77777777" w:rsidR="00AA0101" w:rsidRDefault="00AA0101" w:rsidP="00AA0101"/>
    <w:p w14:paraId="6B7C4658" w14:textId="77777777" w:rsidR="00AA0101" w:rsidRPr="00AA0101" w:rsidRDefault="00AA0101" w:rsidP="00AA0101"/>
    <w:p w14:paraId="19A3818D" w14:textId="77777777" w:rsidR="00AA0101" w:rsidRPr="00AA0101" w:rsidRDefault="00AA0101" w:rsidP="00AA0101"/>
    <w:p w14:paraId="4A36F34E" w14:textId="077C1740" w:rsidR="00AA0101" w:rsidRDefault="00AA0101" w:rsidP="00AA0101">
      <w:pPr>
        <w:pStyle w:val="Heading3"/>
      </w:pPr>
      <w:r>
        <w:t xml:space="preserve">1ar – </w:t>
      </w:r>
      <w:r>
        <w:t>human development</w:t>
      </w:r>
    </w:p>
    <w:p w14:paraId="2FCAE6AF" w14:textId="77777777" w:rsidR="00AA0101" w:rsidRDefault="00AA0101" w:rsidP="00AA0101"/>
    <w:p w14:paraId="630B0E4A" w14:textId="77777777" w:rsidR="00AA0101" w:rsidRDefault="00AA0101" w:rsidP="00AA0101">
      <w:pPr>
        <w:pStyle w:val="Heading4"/>
      </w:pPr>
      <w:r>
        <w:t>Arctic human development refers to broad measures that improve quality of life for Arctic peoples</w:t>
      </w:r>
    </w:p>
    <w:p w14:paraId="3A30127C" w14:textId="77777777" w:rsidR="00AA0101" w:rsidRDefault="00AA0101" w:rsidP="00AA0101">
      <w:r w:rsidRPr="006E2F53">
        <w:t xml:space="preserve">Leslie </w:t>
      </w:r>
      <w:r w:rsidRPr="00E2365F">
        <w:rPr>
          <w:rStyle w:val="Style13ptBold"/>
        </w:rPr>
        <w:t>King</w:t>
      </w:r>
      <w:r>
        <w:t>, 20</w:t>
      </w:r>
      <w:r w:rsidRPr="00E2365F">
        <w:rPr>
          <w:rStyle w:val="Style13ptBold"/>
        </w:rPr>
        <w:t>23</w:t>
      </w:r>
      <w:r>
        <w:t xml:space="preserve"> - School of Environment and Sustainability, Royal Roads University, Victoria, BC, Canada Human Development, Arctic. In: </w:t>
      </w:r>
      <w:proofErr w:type="spellStart"/>
      <w:r>
        <w:t>Maggino</w:t>
      </w:r>
      <w:proofErr w:type="spellEnd"/>
      <w:r>
        <w:t xml:space="preserve">, F. (eds) Encyclopedia of Quality of Life and Well-Being Research. Springer, Cham. </w:t>
      </w:r>
      <w:hyperlink r:id="rId10" w:history="1">
        <w:r w:rsidRPr="00AF0256">
          <w:rPr>
            <w:rStyle w:val="Hyperlink"/>
          </w:rPr>
          <w:t>https://doi.org/10.1007/978-3-319-69909-7_1343-2</w:t>
        </w:r>
      </w:hyperlink>
      <w:r>
        <w:t xml:space="preserve">  </w:t>
      </w:r>
      <w:hyperlink r:id="rId11" w:history="1">
        <w:r w:rsidRPr="00AF0256">
          <w:rPr>
            <w:rStyle w:val="Hyperlink"/>
          </w:rPr>
          <w:t>https://link.springer.com/rwe/10.1007/978-3-319-69909-7_1343-2</w:t>
        </w:r>
      </w:hyperlink>
      <w:r>
        <w:t xml:space="preserve">  //DH</w:t>
      </w:r>
    </w:p>
    <w:p w14:paraId="61420493" w14:textId="77777777" w:rsidR="00AA0101" w:rsidRDefault="00AA0101" w:rsidP="00AA0101"/>
    <w:p w14:paraId="3CB659F6" w14:textId="77777777" w:rsidR="00AA0101" w:rsidRDefault="00AA0101" w:rsidP="00AA0101">
      <w:r>
        <w:t>Definition</w:t>
      </w:r>
    </w:p>
    <w:p w14:paraId="3AA6150C" w14:textId="77777777" w:rsidR="00AA0101" w:rsidRDefault="00AA0101" w:rsidP="00AA0101">
      <w:r>
        <w:t>Addressing Arctic human development requires defining both “Arctic” and “human development.” The Arctic has not generally been treated by scientists (social, natural, or physical) as a distinct region worthy of study on its own but rather has been studied as segments or ecosystems which are part of nation-states or regional ecosystems. Political and ecological concepts of an Arctic region comprising the Arctic sea and the circumpolar Arctic and cutting across the boundaries of the eight Arctic nations (Canada, Denmark, Finland, Iceland, Norway, Sweden, Russia, and the USA) only received currency with the development of the Arctic Council (1996) and the Arctic Monitoring and Assessment Program (AMAP 1997). The publication of the Arctic Climate Impact Assessment (ACIA 2004, Arctic Climate Change Update, 2021) and the Arctic Human Development Report (AHDR 2004, 2015) led to increased focus and research on human development in the Circumpolar Arctic and adaptation of Arctic residents to the widespread changes wrought by climate change, with warming disproportionally affecting Arctic regions. The Arctic region is often roughly defined as those areas north of the tree line, north of the Arctic circle (66°, 33 s of latitude), or north of 60° of latitude</w:t>
      </w:r>
      <w:r w:rsidRPr="00AA0101">
        <w:rPr>
          <w:highlight w:val="cyan"/>
        </w:rPr>
        <w:t xml:space="preserve">. </w:t>
      </w:r>
      <w:r w:rsidRPr="00AA0101">
        <w:rPr>
          <w:rStyle w:val="StyleUnderline"/>
          <w:highlight w:val="cyan"/>
        </w:rPr>
        <w:t>Human development has been defined</w:t>
      </w:r>
      <w:r>
        <w:t xml:space="preserve"> broadly by the UNDP </w:t>
      </w:r>
      <w:r w:rsidRPr="00AA0101">
        <w:rPr>
          <w:rStyle w:val="StyleUnderline"/>
          <w:highlight w:val="cyan"/>
        </w:rPr>
        <w:t>as</w:t>
      </w:r>
      <w:r w:rsidRPr="006E2F53">
        <w:rPr>
          <w:rStyle w:val="StyleUnderline"/>
        </w:rPr>
        <w:t xml:space="preserve"> </w:t>
      </w:r>
      <w:r>
        <w:t xml:space="preserve">follows: “Human development aims to </w:t>
      </w:r>
      <w:r w:rsidRPr="006E2F53">
        <w:rPr>
          <w:rStyle w:val="StyleUnderline"/>
        </w:rPr>
        <w:t>enlarge people’s freedoms to do and be what they value</w:t>
      </w:r>
      <w:r>
        <w:t xml:space="preserve"> and have reason to value. In practice, human development also empowers people to engage actively in development on our shared planet. </w:t>
      </w:r>
      <w:r w:rsidRPr="006E2F53">
        <w:rPr>
          <w:rStyle w:val="StyleUnderline"/>
        </w:rPr>
        <w:t>It is people-centered</w:t>
      </w:r>
      <w:r>
        <w:t xml:space="preserve">. At all levels of development, human development focuses on essential freedoms: </w:t>
      </w:r>
      <w:r w:rsidRPr="00AA0101">
        <w:rPr>
          <w:rStyle w:val="StyleUnderline"/>
          <w:highlight w:val="cyan"/>
        </w:rPr>
        <w:t>enabling people to lead</w:t>
      </w:r>
      <w:r w:rsidRPr="006E2F53">
        <w:rPr>
          <w:rStyle w:val="StyleUnderline"/>
        </w:rPr>
        <w:t xml:space="preserve"> long and </w:t>
      </w:r>
      <w:r w:rsidRPr="00AA0101">
        <w:rPr>
          <w:rStyle w:val="StyleUnderline"/>
          <w:highlight w:val="cyan"/>
        </w:rPr>
        <w:t>healthy lives</w:t>
      </w:r>
      <w:r w:rsidRPr="006E2F53">
        <w:rPr>
          <w:rStyle w:val="StyleUnderline"/>
        </w:rPr>
        <w:t xml:space="preserve">, to acquire knowledge, to be able to enjoy a decent </w:t>
      </w:r>
      <w:r w:rsidRPr="00AA0101">
        <w:rPr>
          <w:rStyle w:val="StyleUnderline"/>
          <w:highlight w:val="cyan"/>
        </w:rPr>
        <w:t>standard of living and to shape their own lives</w:t>
      </w:r>
      <w:r>
        <w:t xml:space="preserve">” (Alkire, 2010). This definition reflects the Sen “capability” approach (Sen, 1989) and also incorporates various dimensions of development that have been consistent throughout most definitions and operationalizations of the concept of human development, including health, education, material well-being, improved choices, and participation in development. </w:t>
      </w:r>
      <w:r w:rsidRPr="00AA0101">
        <w:rPr>
          <w:rStyle w:val="StyleUnderline"/>
          <w:highlight w:val="cyan"/>
        </w:rPr>
        <w:t>The Arctic Human Development Reports</w:t>
      </w:r>
      <w:r>
        <w:t xml:space="preserve"> (AHDR 2004, 2015) and the Arctic Social Indicators reports (ASI, ASI II) (2010, 2015)</w:t>
      </w:r>
      <w:r w:rsidRPr="006E2F53">
        <w:rPr>
          <w:rStyle w:val="StyleUnderline"/>
        </w:rPr>
        <w:t xml:space="preserve"> </w:t>
      </w:r>
      <w:r w:rsidRPr="00AA0101">
        <w:rPr>
          <w:rStyle w:val="StyleUnderline"/>
          <w:highlight w:val="cyan"/>
        </w:rPr>
        <w:t>identified six dimensions of human development</w:t>
      </w:r>
      <w:r w:rsidRPr="006E2F53">
        <w:rPr>
          <w:rStyle w:val="StyleUnderline"/>
        </w:rPr>
        <w:t xml:space="preserve"> and the quality of life </w:t>
      </w:r>
      <w:r w:rsidRPr="00AA0101">
        <w:rPr>
          <w:rStyle w:val="StyleUnderline"/>
          <w:highlight w:val="cyan"/>
        </w:rPr>
        <w:t>of residents in the Arctic</w:t>
      </w:r>
      <w:r w:rsidRPr="00AA0101">
        <w:rPr>
          <w:highlight w:val="cyan"/>
        </w:rPr>
        <w:t>,</w:t>
      </w:r>
      <w:r>
        <w:t xml:space="preserve"> the last three of which are uniquely relevant to Arctic people: </w:t>
      </w:r>
      <w:r w:rsidRPr="00AA0101">
        <w:rPr>
          <w:rStyle w:val="StyleUnderline"/>
          <w:highlight w:val="cyan"/>
        </w:rPr>
        <w:t>health, material well-being, education, cultural vitality, contact</w:t>
      </w:r>
      <w:r w:rsidRPr="006E2F53">
        <w:rPr>
          <w:rStyle w:val="StyleUnderline"/>
        </w:rPr>
        <w:t xml:space="preserve"> or closeness </w:t>
      </w:r>
      <w:r w:rsidRPr="00AA0101">
        <w:rPr>
          <w:rStyle w:val="StyleUnderline"/>
          <w:highlight w:val="cyan"/>
        </w:rPr>
        <w:t>with nature, and fate-control</w:t>
      </w:r>
      <w:r>
        <w:t>.</w:t>
      </w:r>
    </w:p>
    <w:p w14:paraId="19EAE2CA" w14:textId="77777777" w:rsidR="00AA0101" w:rsidRDefault="00AA0101" w:rsidP="00AA0101"/>
    <w:p w14:paraId="7A6FA6CF" w14:textId="77777777" w:rsidR="00AA0101" w:rsidRDefault="00AA0101" w:rsidP="00AA0101">
      <w:pPr>
        <w:pStyle w:val="Heading4"/>
      </w:pPr>
      <w:r>
        <w:t>Human development is more qualified and predictable – used by Arctic Council Working Groups</w:t>
      </w:r>
    </w:p>
    <w:p w14:paraId="285F435E" w14:textId="77777777" w:rsidR="00AA0101" w:rsidRDefault="00AA0101" w:rsidP="00AA0101">
      <w:r>
        <w:t xml:space="preserve">Oran R. </w:t>
      </w:r>
      <w:r w:rsidRPr="00727F2E">
        <w:rPr>
          <w:rStyle w:val="Style13ptBold"/>
        </w:rPr>
        <w:t>Young and</w:t>
      </w:r>
      <w:r>
        <w:t xml:space="preserve"> Níels </w:t>
      </w:r>
      <w:r w:rsidRPr="00727F2E">
        <w:rPr>
          <w:rStyle w:val="Style13ptBold"/>
        </w:rPr>
        <w:t>Einarsson,</w:t>
      </w:r>
      <w:r>
        <w:t xml:space="preserve"> 200</w:t>
      </w:r>
      <w:r w:rsidRPr="00727F2E">
        <w:rPr>
          <w:rStyle w:val="Style13ptBold"/>
        </w:rPr>
        <w:t>4</w:t>
      </w:r>
      <w:r>
        <w:t xml:space="preserve"> - University of California at Santa </w:t>
      </w:r>
      <w:proofErr w:type="spellStart"/>
      <w:r>
        <w:t>Barbara,U.S.A</w:t>
      </w:r>
      <w:proofErr w:type="spellEnd"/>
      <w:r>
        <w:t xml:space="preserve">. and Stefansson Arctic Institute, Iceland. </w:t>
      </w:r>
      <w:r w:rsidRPr="00727F2E">
        <w:t>Arctic Human Development Report,</w:t>
      </w:r>
      <w:r>
        <w:t xml:space="preserve"> Published by Stefansson Arctic Institute, under the auspices of the Icelandic Chairmanship of the Arctic Council 2002-2004, </w:t>
      </w:r>
      <w:hyperlink r:id="rId12" w:history="1">
        <w:r w:rsidRPr="004368B1">
          <w:rPr>
            <w:rStyle w:val="Hyperlink"/>
          </w:rPr>
          <w:t>https://oaarchive.arctic-council.org/items/f6c63158-401c-4a14-a8d2-5bc9f10710bf</w:t>
        </w:r>
      </w:hyperlink>
      <w:r>
        <w:t xml:space="preserve"> //DH</w:t>
      </w:r>
    </w:p>
    <w:p w14:paraId="69A843D7" w14:textId="77777777" w:rsidR="00AA0101" w:rsidRPr="00635CF9" w:rsidRDefault="00AA0101" w:rsidP="00AA0101"/>
    <w:p w14:paraId="773F6F03" w14:textId="77777777" w:rsidR="00AA0101" w:rsidRDefault="00AA0101" w:rsidP="00AA0101">
      <w:r>
        <w:t>A scientific assessment</w:t>
      </w:r>
    </w:p>
    <w:p w14:paraId="5792B31C" w14:textId="77777777" w:rsidR="00AA0101" w:rsidRDefault="00AA0101" w:rsidP="00AA0101">
      <w:r w:rsidRPr="00635CF9">
        <w:rPr>
          <w:rStyle w:val="StyleUnderline"/>
        </w:rPr>
        <w:t>The AHDR</w:t>
      </w:r>
      <w:r>
        <w:t xml:space="preserve"> constitutes an assessment rather than a report intended to present original research. In this, it </w:t>
      </w:r>
      <w:r w:rsidRPr="00635CF9">
        <w:rPr>
          <w:rStyle w:val="StyleUnderline"/>
        </w:rPr>
        <w:t>resembles the reports of the</w:t>
      </w:r>
      <w:r>
        <w:rPr>
          <w:rStyle w:val="StyleUnderline"/>
        </w:rPr>
        <w:t xml:space="preserve"> </w:t>
      </w:r>
      <w:r w:rsidRPr="00635CF9">
        <w:rPr>
          <w:rStyle w:val="StyleUnderline"/>
        </w:rPr>
        <w:t xml:space="preserve">Arctic Monitoring and Assessment </w:t>
      </w:r>
      <w:proofErr w:type="spellStart"/>
      <w:r w:rsidRPr="00635CF9">
        <w:rPr>
          <w:rStyle w:val="StyleUnderline"/>
        </w:rPr>
        <w:t>Programme</w:t>
      </w:r>
      <w:proofErr w:type="spellEnd"/>
      <w:r>
        <w:t xml:space="preserve"> and the Arctic Climate Impact Assessment. </w:t>
      </w:r>
      <w:r w:rsidRPr="00635CF9">
        <w:rPr>
          <w:rStyle w:val="StyleUnderline"/>
        </w:rPr>
        <w:t>The</w:t>
      </w:r>
      <w:r>
        <w:rPr>
          <w:rStyle w:val="StyleUnderline"/>
        </w:rPr>
        <w:t xml:space="preserve"> </w:t>
      </w:r>
      <w:r w:rsidRPr="00635CF9">
        <w:rPr>
          <w:rStyle w:val="StyleUnderline"/>
        </w:rPr>
        <w:t>essential goal is to identify and synthesize existing</w:t>
      </w:r>
      <w:r>
        <w:rPr>
          <w:rStyle w:val="StyleUnderline"/>
        </w:rPr>
        <w:t xml:space="preserve"> </w:t>
      </w:r>
      <w:r w:rsidRPr="00635CF9">
        <w:rPr>
          <w:rStyle w:val="StyleUnderline"/>
        </w:rPr>
        <w:t>knowledge in the interests of presenting an</w:t>
      </w:r>
      <w:r>
        <w:rPr>
          <w:rStyle w:val="StyleUnderline"/>
        </w:rPr>
        <w:t xml:space="preserve"> </w:t>
      </w:r>
      <w:r w:rsidRPr="00635CF9">
        <w:rPr>
          <w:rStyle w:val="StyleUnderline"/>
        </w:rPr>
        <w:t>integrated picture of human development in the</w:t>
      </w:r>
      <w:r>
        <w:rPr>
          <w:rStyle w:val="StyleUnderline"/>
        </w:rPr>
        <w:t xml:space="preserve"> </w:t>
      </w:r>
      <w:r w:rsidRPr="00635CF9">
        <w:rPr>
          <w:rStyle w:val="StyleUnderline"/>
        </w:rPr>
        <w:t>Arctic</w:t>
      </w:r>
      <w:r>
        <w:t xml:space="preserve">, including similarities and differences between the Arctic and other parts of the countries whose northern areas make up the Arctic. The practice of scientific assessment has become relatively familiar in the natural sciences during the past 20 years (13). But there is no parallel tradition of conducting scientific assessments in the social sciences. Accordingly, </w:t>
      </w:r>
      <w:r w:rsidRPr="00635CF9">
        <w:rPr>
          <w:rStyle w:val="StyleUnderline"/>
        </w:rPr>
        <w:t>we envision the</w:t>
      </w:r>
      <w:r>
        <w:rPr>
          <w:rStyle w:val="StyleUnderline"/>
        </w:rPr>
        <w:t xml:space="preserve"> </w:t>
      </w:r>
      <w:r w:rsidRPr="00635CF9">
        <w:rPr>
          <w:rStyle w:val="StyleUnderline"/>
        </w:rPr>
        <w:t>AHDR as a</w:t>
      </w:r>
      <w:r>
        <w:t xml:space="preserve"> contribution to the rise of scientific assessment in the social sciences in general, as well as a </w:t>
      </w:r>
      <w:r w:rsidRPr="00635CF9">
        <w:rPr>
          <w:rStyle w:val="StyleUnderline"/>
        </w:rPr>
        <w:t>contribution to the work for the Arctic</w:t>
      </w:r>
      <w:r>
        <w:rPr>
          <w:rStyle w:val="StyleUnderline"/>
        </w:rPr>
        <w:t xml:space="preserve"> </w:t>
      </w:r>
      <w:r w:rsidRPr="00635CF9">
        <w:rPr>
          <w:rStyle w:val="StyleUnderline"/>
        </w:rPr>
        <w:t>Council’s Sustainable Development Working</w:t>
      </w:r>
      <w:r>
        <w:rPr>
          <w:rStyle w:val="StyleUnderline"/>
        </w:rPr>
        <w:t xml:space="preserve"> </w:t>
      </w:r>
      <w:r w:rsidRPr="00635CF9">
        <w:rPr>
          <w:rStyle w:val="StyleUnderline"/>
        </w:rPr>
        <w:t>Group</w:t>
      </w:r>
      <w:r>
        <w:t>.</w:t>
      </w:r>
    </w:p>
    <w:p w14:paraId="31EE1E1A" w14:textId="77777777" w:rsidR="00AA0101" w:rsidRDefault="00AA0101" w:rsidP="00AA0101">
      <w:pPr>
        <w:pStyle w:val="Heading4"/>
      </w:pPr>
      <w:r>
        <w:t>It's a definition of development meant to inform Arctic policymaking</w:t>
      </w:r>
    </w:p>
    <w:p w14:paraId="170598A0" w14:textId="77777777" w:rsidR="00AA0101" w:rsidRDefault="00AA0101" w:rsidP="00AA0101">
      <w:r>
        <w:t xml:space="preserve">Joan Nymand </w:t>
      </w:r>
      <w:r w:rsidRPr="00111B54">
        <w:rPr>
          <w:rStyle w:val="Style13ptBold"/>
        </w:rPr>
        <w:t>Larsen and</w:t>
      </w:r>
      <w:r>
        <w:t xml:space="preserve"> Gail </w:t>
      </w:r>
      <w:proofErr w:type="spellStart"/>
      <w:r w:rsidRPr="00111B54">
        <w:rPr>
          <w:rStyle w:val="Style13ptBold"/>
        </w:rPr>
        <w:t>Fondahl</w:t>
      </w:r>
      <w:proofErr w:type="spellEnd"/>
      <w:r>
        <w:rPr>
          <w:rStyle w:val="Style13ptBold"/>
        </w:rPr>
        <w:t>,</w:t>
      </w:r>
      <w:r>
        <w:t xml:space="preserve"> 20</w:t>
      </w:r>
      <w:r w:rsidRPr="00111B54">
        <w:rPr>
          <w:rStyle w:val="Style13ptBold"/>
        </w:rPr>
        <w:t>14</w:t>
      </w:r>
      <w:r>
        <w:t xml:space="preserve"> - Project Leader (Iceland), Stefansson Arctic Institute AND Co-lead (Canada), University of Northern British Columbia. Arctic Human Development </w:t>
      </w:r>
      <w:proofErr w:type="spellStart"/>
      <w:r>
        <w:t>Report:Regional</w:t>
      </w:r>
      <w:proofErr w:type="spellEnd"/>
      <w:r>
        <w:t xml:space="preserve"> Processes and Global Linkages </w:t>
      </w:r>
      <w:hyperlink r:id="rId13" w:history="1">
        <w:r w:rsidRPr="004368B1">
          <w:rPr>
            <w:rStyle w:val="Hyperlink"/>
          </w:rPr>
          <w:t>https://norden.diva-portal.org/smash/get/diva2:788965/FULLTEXT03.pdf</w:t>
        </w:r>
      </w:hyperlink>
      <w:r>
        <w:t xml:space="preserve">  //DH</w:t>
      </w:r>
    </w:p>
    <w:p w14:paraId="4CBCE90C" w14:textId="77777777" w:rsidR="00AA0101" w:rsidRDefault="00AA0101" w:rsidP="00AA0101"/>
    <w:p w14:paraId="0A264D49" w14:textId="306502B6" w:rsidR="00AA0101" w:rsidRDefault="00AA0101" w:rsidP="00AA0101">
      <w:r w:rsidRPr="00DE42FF">
        <w:rPr>
          <w:rStyle w:val="StyleUnderline"/>
        </w:rPr>
        <w:t>The AHDR process be</w:t>
      </w:r>
      <w:r>
        <w:t xml:space="preserve">gan in 2002, </w:t>
      </w:r>
      <w:r w:rsidRPr="00DE42FF">
        <w:rPr>
          <w:rStyle w:val="StyleUnderline"/>
        </w:rPr>
        <w:t>with a mandate to present the most up-to-date information abou</w:t>
      </w:r>
      <w:r>
        <w:t xml:space="preserve">t the state of </w:t>
      </w:r>
      <w:r w:rsidRPr="00DE42FF">
        <w:rPr>
          <w:rStyle w:val="StyleUnderline"/>
        </w:rPr>
        <w:t xml:space="preserve">Arctic human development </w:t>
      </w:r>
      <w:r>
        <w:t xml:space="preserve">and the major trends unfolding in the region. The AHDR and its follow-up projects on Arctic social indicators (ASI) have since then played an important role in facilitating discussions about impacts of change in Arctic societies. </w:t>
      </w:r>
      <w:r w:rsidRPr="00DE42FF">
        <w:rPr>
          <w:rStyle w:val="StyleUnderline"/>
        </w:rPr>
        <w:t>AHDR</w:t>
      </w:r>
      <w:r>
        <w:t xml:space="preserve"> (2004) </w:t>
      </w:r>
      <w:r w:rsidRPr="00DE42FF">
        <w:rPr>
          <w:rStyle w:val="StyleUnderline"/>
        </w:rPr>
        <w:t xml:space="preserve">provided important baseline information for the </w:t>
      </w:r>
      <w:r w:rsidRPr="00DE42FF">
        <w:rPr>
          <w:rStyle w:val="Emphasis"/>
        </w:rPr>
        <w:t>Arctic Council</w:t>
      </w:r>
      <w:r w:rsidRPr="00DE42FF">
        <w:rPr>
          <w:rStyle w:val="StyleUnderline"/>
        </w:rPr>
        <w:t xml:space="preserve">, </w:t>
      </w:r>
      <w:r w:rsidRPr="00DE42FF">
        <w:rPr>
          <w:rStyle w:val="Emphasis"/>
        </w:rPr>
        <w:t>policymakers</w:t>
      </w:r>
      <w:r w:rsidRPr="00DE42FF">
        <w:rPr>
          <w:rStyle w:val="StyleUnderline"/>
        </w:rPr>
        <w:t>, and others who deal with issues of human development</w:t>
      </w:r>
      <w:r>
        <w:t xml:space="preserve"> and societal transformation in a time of rapid environmental, cultural, political, economic and social change. </w:t>
      </w:r>
    </w:p>
    <w:p w14:paraId="676140A9" w14:textId="580534A0" w:rsidR="00BE7DF6" w:rsidRPr="00BE7DF6" w:rsidRDefault="00BE7DF6" w:rsidP="00BE7DF6">
      <w:pPr>
        <w:pStyle w:val="Heading4"/>
        <w:rPr>
          <w:u w:val="single"/>
        </w:rPr>
      </w:pPr>
      <w:r>
        <w:t xml:space="preserve">Development means to improve the material welfare of a majority of individuals in the specified area – </w:t>
      </w:r>
      <w:proofErr w:type="spellStart"/>
      <w:r>
        <w:t>extractivist</w:t>
      </w:r>
      <w:proofErr w:type="spellEnd"/>
      <w:r>
        <w:t xml:space="preserve"> </w:t>
      </w:r>
      <w:proofErr w:type="spellStart"/>
      <w:r>
        <w:t>interps</w:t>
      </w:r>
      <w:proofErr w:type="spellEnd"/>
      <w:r>
        <w:t xml:space="preserve"> conflate it with </w:t>
      </w:r>
      <w:r>
        <w:rPr>
          <w:u w:val="single"/>
        </w:rPr>
        <w:t>growth</w:t>
      </w:r>
    </w:p>
    <w:p w14:paraId="18FA6F8F" w14:textId="77777777" w:rsidR="00BE7DF6" w:rsidRPr="000E1F39" w:rsidRDefault="00BE7DF6" w:rsidP="00BE7DF6">
      <w:pPr>
        <w:rPr>
          <w:b/>
          <w:bCs/>
        </w:rPr>
      </w:pPr>
      <w:r>
        <w:t xml:space="preserve">Caylee T. </w:t>
      </w:r>
      <w:r w:rsidRPr="00BE0FA9">
        <w:rPr>
          <w:rStyle w:val="Style13ptBold"/>
        </w:rPr>
        <w:t>Cody</w:t>
      </w:r>
      <w:r>
        <w:t>, 20</w:t>
      </w:r>
      <w:r w:rsidRPr="00BE0FA9">
        <w:rPr>
          <w:rStyle w:val="Style13ptBold"/>
        </w:rPr>
        <w:t>15</w:t>
      </w:r>
      <w:r>
        <w:t xml:space="preserve"> - Department of Sociology in conjunction with the Centre for Transitional Justice and Post Conflict Reconstruction, A thesis submitted in partial fulfillment of the requirements for the Master of Arts degree in Sociology at the University of Western Ontario "The Social Costs of Industrial Growth in the Sub-Arctic Regions of "Canada"" (2015). Electronic Thesis and Dissertation Repository. 2820. </w:t>
      </w:r>
      <w:hyperlink r:id="rId14" w:history="1">
        <w:r w:rsidRPr="00997806">
          <w:rPr>
            <w:rStyle w:val="Hyperlink"/>
          </w:rPr>
          <w:t>https://ir.lib.uwo.ca/etd/2820</w:t>
        </w:r>
      </w:hyperlink>
      <w:r>
        <w:t xml:space="preserve"> //DH  </w:t>
      </w:r>
      <w:r>
        <w:rPr>
          <w:b/>
          <w:bCs/>
        </w:rPr>
        <w:t>italics in original</w:t>
      </w:r>
    </w:p>
    <w:p w14:paraId="5A968475" w14:textId="77777777" w:rsidR="00BE7DF6" w:rsidRPr="008759DE" w:rsidRDefault="00BE7DF6" w:rsidP="00BE7DF6"/>
    <w:p w14:paraId="5B646F98" w14:textId="77777777" w:rsidR="00BE7DF6" w:rsidRDefault="00BE7DF6" w:rsidP="00BE7DF6">
      <w:r>
        <w:t>1.3.5 Economic development</w:t>
      </w:r>
    </w:p>
    <w:p w14:paraId="190B73AC" w14:textId="66B9D228" w:rsidR="00BE7DF6" w:rsidRDefault="00BE7DF6" w:rsidP="00AA0101">
      <w:r>
        <w:t>“</w:t>
      </w:r>
      <w:r w:rsidRPr="008759DE">
        <w:rPr>
          <w:rStyle w:val="StyleUnderline"/>
        </w:rPr>
        <w:t>Economic Development” will refer to the process of improving the material welfare of the majority of individuals in a specified area. Material welfare must improve “consistently or substantially over long periods of time</w:t>
      </w:r>
      <w:r>
        <w:t xml:space="preserve">. </w:t>
      </w:r>
      <w:r w:rsidRPr="008759DE">
        <w:rPr>
          <w:rStyle w:val="Emphasis"/>
        </w:rPr>
        <w:t>The time dimension is important</w:t>
      </w:r>
      <w:r>
        <w:t xml:space="preserve"> </w:t>
      </w:r>
      <w:r w:rsidRPr="008759DE">
        <w:rPr>
          <w:rStyle w:val="StyleUnderline"/>
        </w:rPr>
        <w:t xml:space="preserve">so as to distinguish between </w:t>
      </w:r>
      <w:r w:rsidRPr="008759DE">
        <w:rPr>
          <w:rStyle w:val="Emphasis"/>
        </w:rPr>
        <w:t xml:space="preserve">development </w:t>
      </w:r>
      <w:r w:rsidRPr="008759DE">
        <w:rPr>
          <w:rStyle w:val="StyleUnderline"/>
        </w:rPr>
        <w:t xml:space="preserve">and </w:t>
      </w:r>
      <w:r w:rsidRPr="008759DE">
        <w:rPr>
          <w:rStyle w:val="Emphasis"/>
        </w:rPr>
        <w:t>short-period booms</w:t>
      </w:r>
      <w:r>
        <w:t xml:space="preserve"> in the level of economic activity” (Beckford 1975:78, quoted in </w:t>
      </w:r>
      <w:proofErr w:type="spellStart"/>
      <w:r>
        <w:t>Allahar</w:t>
      </w:r>
      <w:proofErr w:type="spellEnd"/>
      <w:r>
        <w:t xml:space="preserve"> 1995:56). </w:t>
      </w:r>
      <w:r w:rsidRPr="008759DE">
        <w:rPr>
          <w:rStyle w:val="StyleUnderline"/>
        </w:rPr>
        <w:t>Economic development may be expressed through improvements in education, infrastructure, housing, and access to clean water and healthy food</w:t>
      </w:r>
      <w:r>
        <w:t xml:space="preserve">. Economic development then is distinguished from economic </w:t>
      </w:r>
      <w:r w:rsidRPr="000E1F39">
        <w:rPr>
          <w:i/>
          <w:iCs/>
        </w:rPr>
        <w:t>growth</w:t>
      </w:r>
      <w:r>
        <w:t xml:space="preserve"> in that growth refers to an increase in a country’s Gross Domestic Product (GDP), and as such is not a reflection of the material welfare of the majority. </w:t>
      </w:r>
      <w:proofErr w:type="spellStart"/>
      <w:r>
        <w:t>Allahar</w:t>
      </w:r>
      <w:proofErr w:type="spellEnd"/>
      <w:r>
        <w:t xml:space="preserve"> points out that “[e</w:t>
      </w:r>
      <w:r w:rsidRPr="008759DE">
        <w:rPr>
          <w:rStyle w:val="StyleUnderline"/>
        </w:rPr>
        <w:t>]</w:t>
      </w:r>
      <w:proofErr w:type="spellStart"/>
      <w:r w:rsidRPr="008759DE">
        <w:rPr>
          <w:rStyle w:val="StyleUnderline"/>
        </w:rPr>
        <w:t>conomic</w:t>
      </w:r>
      <w:proofErr w:type="spellEnd"/>
      <w:r w:rsidRPr="008759DE">
        <w:rPr>
          <w:rStyle w:val="StyleUnderline"/>
        </w:rPr>
        <w:t xml:space="preserve"> </w:t>
      </w:r>
      <w:r w:rsidRPr="005C599D">
        <w:rPr>
          <w:rStyle w:val="StyleUnderline"/>
          <w:i/>
          <w:iCs/>
        </w:rPr>
        <w:t>growth</w:t>
      </w:r>
      <w:r>
        <w:t xml:space="preserve"> speaks to a situation in which per capita income is rising. It </w:t>
      </w:r>
      <w:r w:rsidRPr="008759DE">
        <w:rPr>
          <w:rStyle w:val="StyleUnderline"/>
        </w:rPr>
        <w:t>is to be distinguished from development in that a rise in per capita income may occur simultaneously with the increasing material impoverishment of significantly large groups of people in a given [area</w:t>
      </w:r>
      <w:r>
        <w:t xml:space="preserve">]” (1995:56). </w:t>
      </w:r>
    </w:p>
    <w:p w14:paraId="745A5F1B" w14:textId="77777777" w:rsidR="00AA0101" w:rsidRDefault="00AA0101" w:rsidP="00AA0101">
      <w:pPr>
        <w:pStyle w:val="Heading4"/>
      </w:pPr>
      <w:r>
        <w:t>Defining development as human centered is essential to Indigenous participation in the Arctic</w:t>
      </w:r>
    </w:p>
    <w:p w14:paraId="49FF7995" w14:textId="77777777" w:rsidR="00AA0101" w:rsidRPr="00FF7093" w:rsidRDefault="00AA0101" w:rsidP="00AA0101">
      <w:r>
        <w:t xml:space="preserve">Arja </w:t>
      </w:r>
      <w:r w:rsidRPr="00F44408">
        <w:rPr>
          <w:rStyle w:val="Style13ptBold"/>
        </w:rPr>
        <w:t>Rautio</w:t>
      </w:r>
      <w:r>
        <w:t>, et al, 20</w:t>
      </w:r>
      <w:r w:rsidRPr="00F44408">
        <w:rPr>
          <w:rStyle w:val="Style13ptBold"/>
        </w:rPr>
        <w:t xml:space="preserve">14 </w:t>
      </w:r>
      <w:r>
        <w:t>- University of Oulu, Finland (Arctic Human Development Report, Chapter 8: Human Health and Well-Being,</w:t>
      </w:r>
    </w:p>
    <w:p w14:paraId="68E81CD2" w14:textId="77777777" w:rsidR="00AA0101" w:rsidRDefault="00AA0101" w:rsidP="00AA0101">
      <w:hyperlink r:id="rId15" w:history="1">
        <w:r w:rsidRPr="00997806">
          <w:rPr>
            <w:rStyle w:val="Hyperlink"/>
          </w:rPr>
          <w:t>https://oulurepo.oulu.fi/bitstream/handle/10024/44193/nbnfi-fe2023050340455.pdf?sequence=1</w:t>
        </w:r>
      </w:hyperlink>
      <w:r>
        <w:t xml:space="preserve">  //DH</w:t>
      </w:r>
    </w:p>
    <w:p w14:paraId="2BA6A05F" w14:textId="77777777" w:rsidR="00AA0101" w:rsidRDefault="00AA0101" w:rsidP="00AA0101"/>
    <w:p w14:paraId="32632E8F" w14:textId="77777777" w:rsidR="00AA0101" w:rsidRDefault="00AA0101" w:rsidP="00AA0101">
      <w:r w:rsidRPr="008021A0">
        <w:rPr>
          <w:rStyle w:val="StyleUnderline"/>
          <w:highlight w:val="cyan"/>
        </w:rPr>
        <w:t>The term “development” appears in the</w:t>
      </w:r>
      <w:r>
        <w:t xml:space="preserve"> title of both this report and the </w:t>
      </w:r>
      <w:r w:rsidRPr="005E3BD4">
        <w:rPr>
          <w:rStyle w:val="StyleUnderline"/>
        </w:rPr>
        <w:t xml:space="preserve">first </w:t>
      </w:r>
      <w:r w:rsidRPr="008021A0">
        <w:rPr>
          <w:rStyle w:val="StyleUnderline"/>
          <w:highlight w:val="cyan"/>
        </w:rPr>
        <w:t>AHDR</w:t>
      </w:r>
      <w:r>
        <w:t xml:space="preserve"> (AHDR, 2004). </w:t>
      </w:r>
      <w:r w:rsidRPr="008021A0">
        <w:rPr>
          <w:rStyle w:val="StyleUnderline"/>
          <w:highlight w:val="cyan"/>
        </w:rPr>
        <w:t>There has been a paradigm shift in</w:t>
      </w:r>
      <w:r w:rsidRPr="00FF7093">
        <w:rPr>
          <w:rStyle w:val="StyleUnderline"/>
        </w:rPr>
        <w:t xml:space="preserve"> how </w:t>
      </w:r>
      <w:r w:rsidRPr="008021A0">
        <w:rPr>
          <w:rStyle w:val="StyleUnderline"/>
          <w:highlight w:val="cyan"/>
        </w:rPr>
        <w:t>this concept</w:t>
      </w:r>
      <w:r w:rsidRPr="00FF7093">
        <w:rPr>
          <w:rStyle w:val="StyleUnderline"/>
        </w:rPr>
        <w:t xml:space="preserve"> is operationalized and measured</w:t>
      </w:r>
      <w:r>
        <w:t xml:space="preserve">. Whether Gross Domestic Product (GDP) can adequately assess development in a broader sense has been discussed for quite some time. Globally, </w:t>
      </w:r>
      <w:r w:rsidRPr="00FF7093">
        <w:rPr>
          <w:rStyle w:val="StyleUnderline"/>
        </w:rPr>
        <w:t xml:space="preserve">considerable </w:t>
      </w:r>
      <w:r w:rsidRPr="008021A0">
        <w:rPr>
          <w:rStyle w:val="StyleUnderline"/>
          <w:highlight w:val="cyan"/>
        </w:rPr>
        <w:t>attention has been given to developing alternative measures for development to</w:t>
      </w:r>
      <w:r>
        <w:t xml:space="preserve"> supplement or even </w:t>
      </w:r>
      <w:r w:rsidRPr="008021A0">
        <w:rPr>
          <w:rStyle w:val="StyleUnderline"/>
          <w:highlight w:val="cyan"/>
        </w:rPr>
        <w:t>substitute GDP</w:t>
      </w:r>
      <w:r w:rsidRPr="00FF7093">
        <w:rPr>
          <w:rStyle w:val="StyleUnderline"/>
        </w:rPr>
        <w:t xml:space="preserve"> because</w:t>
      </w:r>
      <w:r>
        <w:t xml:space="preserve"> of concerns that </w:t>
      </w:r>
      <w:r w:rsidRPr="00FF7093">
        <w:rPr>
          <w:rStyle w:val="StyleUnderline"/>
        </w:rPr>
        <w:t>GDP is often misleading</w:t>
      </w:r>
      <w:r>
        <w:t xml:space="preserve"> when used to quantify subjective well-being, quality of life or happiness. Within the last decades, </w:t>
      </w:r>
      <w:r w:rsidRPr="00FF7093">
        <w:rPr>
          <w:rStyle w:val="StyleUnderline"/>
        </w:rPr>
        <w:t>a large number of initiatives have been launched to better grasp the complexity embedded in the terms “individual wellbeing</w:t>
      </w:r>
      <w:r>
        <w:t>”, “quality of life” and “happiness”. These initiatives include: the United Nations Human Development Index (UN HDI, n.d.), the European Quality of Life Index (</w:t>
      </w:r>
      <w:proofErr w:type="spellStart"/>
      <w:r>
        <w:t>Eurofound</w:t>
      </w:r>
      <w:proofErr w:type="spellEnd"/>
      <w:r>
        <w:t xml:space="preserve">, 2012); the European System of Social Indicators (GESIS, ZUMA) (ZSI, </w:t>
      </w:r>
      <w:proofErr w:type="spellStart"/>
      <w:r>
        <w:t>nd</w:t>
      </w:r>
      <w:proofErr w:type="spellEnd"/>
      <w:r>
        <w:t xml:space="preserve">), the Happy Planet Index (HPI, 2014), the Bhutanese “Gross National Happiness Index” (GNHI, 2014), the OECD Better Life Index (OECD, n.d.), the so-called Sarkozy initiative that resulted in a number of recommendations from a group of prominent scholars on measuring human development (CMEPSP, n.d.), and most recently, “Wellbeing and Policy” (O’Donnel et al., 2014).  </w:t>
      </w:r>
    </w:p>
    <w:p w14:paraId="160087DE" w14:textId="1A80AC02" w:rsidR="00AA0101" w:rsidRDefault="00AA0101" w:rsidP="00AA0101">
      <w:r>
        <w:t>The terms “subjective well-being”, “quality of life” and “happiness” increasingly appear in a variety of assessments, surveys and analyses in the Arctic. Recent examples include the Arctic Human Development Report (AHDR, 2004), the Arctic Social Indicators project (ASI, 2010; ASI, 2014), the Survey of Living Conditions in the Arctic (</w:t>
      </w:r>
      <w:proofErr w:type="spellStart"/>
      <w:r>
        <w:t>SLiCA</w:t>
      </w:r>
      <w:proofErr w:type="spellEnd"/>
      <w:r>
        <w:t>) (Andersen and Poppel, 2002; Kruse et al., 2008; Poppel, 2014), chapters focusing on well-being in the Arctic Climate Impact Assessment (Nuttall et al., 2005), and in the Snow, Water, Ice and Permafrost in the Arctic Report (SWIPA) (</w:t>
      </w:r>
      <w:proofErr w:type="spellStart"/>
      <w:r>
        <w:t>Hovelsrud</w:t>
      </w:r>
      <w:proofErr w:type="spellEnd"/>
      <w:r>
        <w:t xml:space="preserve"> et al., 2011). This trend reflects discourses about human development, not only in the Arctic, but also on a global scale in both political and academic fora. </w:t>
      </w:r>
      <w:r w:rsidRPr="008021A0">
        <w:rPr>
          <w:rStyle w:val="StyleUnderline"/>
          <w:highlight w:val="cyan"/>
        </w:rPr>
        <w:t>In discussions related to Arctic human development, this might be</w:t>
      </w:r>
      <w:r w:rsidRPr="00FF7093">
        <w:rPr>
          <w:rStyle w:val="StyleUnderline"/>
        </w:rPr>
        <w:t xml:space="preserve"> seen as an indication of </w:t>
      </w:r>
      <w:r w:rsidRPr="008021A0">
        <w:rPr>
          <w:rStyle w:val="StyleUnderline"/>
          <w:highlight w:val="cyan"/>
        </w:rPr>
        <w:t>an increasing demand from Indigenous</w:t>
      </w:r>
      <w:r w:rsidRPr="00FF7093">
        <w:rPr>
          <w:rStyle w:val="StyleUnderline"/>
        </w:rPr>
        <w:t xml:space="preserve"> and other </w:t>
      </w:r>
      <w:r w:rsidRPr="008021A0">
        <w:rPr>
          <w:rStyle w:val="StyleUnderline"/>
          <w:highlight w:val="cyan"/>
        </w:rPr>
        <w:t xml:space="preserve">Arctic residents to be acknowledged as </w:t>
      </w:r>
      <w:r w:rsidRPr="008021A0">
        <w:rPr>
          <w:rStyle w:val="Emphasis"/>
          <w:highlight w:val="cyan"/>
        </w:rPr>
        <w:t>active participants in developing the Arctic</w:t>
      </w:r>
      <w:r>
        <w:t xml:space="preserve">, and not passive recipients of the consequences of rapid social and economic changes. </w:t>
      </w:r>
    </w:p>
    <w:p w14:paraId="6AE66395" w14:textId="77777777" w:rsidR="00AA0101" w:rsidRDefault="00AA0101" w:rsidP="00AA0101"/>
    <w:p w14:paraId="16F1DE2F" w14:textId="77777777" w:rsidR="00AA0101" w:rsidRDefault="00AA0101" w:rsidP="00AA0101"/>
    <w:p w14:paraId="687BCB57" w14:textId="77777777" w:rsidR="00AA0101" w:rsidRDefault="00AA0101" w:rsidP="00AA0101"/>
    <w:p w14:paraId="2FA1B191" w14:textId="1431BEC9" w:rsidR="00AA0101" w:rsidRDefault="00AA0101" w:rsidP="00AA0101">
      <w:pPr>
        <w:pStyle w:val="Heading3"/>
      </w:pPr>
      <w:r>
        <w:t>2ac CI – infrastructure</w:t>
      </w:r>
    </w:p>
    <w:p w14:paraId="3B9E5B48" w14:textId="77777777" w:rsidR="00AA0101" w:rsidRDefault="00AA0101" w:rsidP="00AA0101"/>
    <w:p w14:paraId="684A1299" w14:textId="77777777" w:rsidR="00AA0101" w:rsidRDefault="00AA0101" w:rsidP="00AA0101">
      <w:pPr>
        <w:pStyle w:val="Heading4"/>
      </w:pPr>
      <w:r>
        <w:t xml:space="preserve">Infrastructure is the </w:t>
      </w:r>
      <w:r w:rsidRPr="00AA0101">
        <w:rPr>
          <w:u w:val="single"/>
        </w:rPr>
        <w:t>most significant</w:t>
      </w:r>
      <w:r>
        <w:t xml:space="preserve"> aspect of Arctic development</w:t>
      </w:r>
    </w:p>
    <w:p w14:paraId="7CB865F3" w14:textId="77777777" w:rsidR="00AA0101" w:rsidRDefault="00AA0101" w:rsidP="00AA0101">
      <w:r>
        <w:t xml:space="preserve">Peter A. </w:t>
      </w:r>
      <w:r w:rsidRPr="00D3012B">
        <w:rPr>
          <w:rStyle w:val="Style13ptBold"/>
        </w:rPr>
        <w:t>Sherwin,</w:t>
      </w:r>
      <w:r>
        <w:t xml:space="preserve"> 20</w:t>
      </w:r>
      <w:r w:rsidRPr="00D3012B">
        <w:rPr>
          <w:rStyle w:val="Style13ptBold"/>
        </w:rPr>
        <w:t>20</w:t>
      </w:r>
      <w:r>
        <w:t xml:space="preserve"> - Master’s thesis in Cold Climate Engineering, Norwegian University of Science and Technology Faculty of Engineering Department of Civil and Environmental Engineering “An analysis of international, national and local literature and the formulation of criteria, for the development of holistic sustainable Arctic coastal infrastructure.” </w:t>
      </w:r>
      <w:hyperlink r:id="rId16" w:history="1">
        <w:r w:rsidRPr="00AF0256">
          <w:rPr>
            <w:rStyle w:val="Hyperlink"/>
          </w:rPr>
          <w:t>https://ntnuopen.ntnu.no/ntnu-xmlui/handle/11250/2779486</w:t>
        </w:r>
      </w:hyperlink>
      <w:r>
        <w:t xml:space="preserve">  //DH</w:t>
      </w:r>
    </w:p>
    <w:p w14:paraId="492C0A78" w14:textId="77777777" w:rsidR="00AA0101" w:rsidRPr="00DB5534" w:rsidRDefault="00AA0101" w:rsidP="00AA0101"/>
    <w:p w14:paraId="399A8CB7" w14:textId="77777777" w:rsidR="00AA0101" w:rsidRDefault="00AA0101" w:rsidP="00AA0101">
      <w:r w:rsidRPr="00CA5A1E">
        <w:t>Infrastructure development is seen to be intensifying across the Arctic with increased development of coastal infrastructure in particular. Examples include the extensive development of port infrastructure within the Russian Federation for the export of natural resources and facilitation of trans-Arctic shipping. Also</w:t>
      </w:r>
      <w:r>
        <w:t xml:space="preserve">, the development of Canadian </w:t>
      </w:r>
      <w:r w:rsidRPr="00340248">
        <w:t>road infrastructure,</w:t>
      </w:r>
      <w:r>
        <w:t xml:space="preserve"> such as that from Inuvik to Tuktoyaktuk, to connect the heart of Canada to its Arctic coastline, and a principle port of the Beaufort Sea.</w:t>
      </w:r>
    </w:p>
    <w:p w14:paraId="79150A44" w14:textId="77777777" w:rsidR="00AA0101" w:rsidRDefault="00AA0101" w:rsidP="00AA0101">
      <w:r w:rsidRPr="00CA5A1E">
        <w:rPr>
          <w:rStyle w:val="StyleUnderline"/>
        </w:rPr>
        <w:t xml:space="preserve">Infrastructure </w:t>
      </w:r>
      <w:r>
        <w:t xml:space="preserve">is important, for the fact that it </w:t>
      </w:r>
      <w:r w:rsidRPr="00CA5A1E">
        <w:rPr>
          <w:rStyle w:val="StyleUnderline"/>
        </w:rPr>
        <w:t>forms a significant proportion of the wider built environment</w:t>
      </w:r>
      <w:r>
        <w:t xml:space="preserve">, where the built environment relates human development to nature. As such, </w:t>
      </w:r>
      <w:r w:rsidRPr="00CA5A1E">
        <w:rPr>
          <w:rStyle w:val="StyleUnderline"/>
        </w:rPr>
        <w:t xml:space="preserve">infrastructure is a </w:t>
      </w:r>
      <w:r w:rsidRPr="00CA5A1E">
        <w:rPr>
          <w:rStyle w:val="Emphasis"/>
        </w:rPr>
        <w:t>key component of development in general</w:t>
      </w:r>
      <w:r>
        <w:t xml:space="preserve">, and it can either be used to facilitate a true holistic sustainable form of development, or it can more easily facilitate something less than that. Of infrastructure, </w:t>
      </w:r>
      <w:r w:rsidRPr="009A2671">
        <w:rPr>
          <w:rStyle w:val="StyleUnderline"/>
        </w:rPr>
        <w:t xml:space="preserve">it is built infrastructure in particular that is most at threat from Arctic environmental changes, and built infrastructure that is of </w:t>
      </w:r>
      <w:r w:rsidRPr="008C15DA">
        <w:rPr>
          <w:rStyle w:val="Emphasis"/>
        </w:rPr>
        <w:t>greatest importance</w:t>
      </w:r>
      <w:r w:rsidRPr="009A2671">
        <w:rPr>
          <w:rStyle w:val="StyleUnderline"/>
        </w:rPr>
        <w:t xml:space="preserve"> for</w:t>
      </w:r>
      <w:r>
        <w:t xml:space="preserve"> the implementation of future </w:t>
      </w:r>
      <w:r w:rsidRPr="009A2671">
        <w:rPr>
          <w:rStyle w:val="StyleUnderline"/>
        </w:rPr>
        <w:t>development</w:t>
      </w:r>
      <w:r>
        <w:t xml:space="preserve"> interests. Thus, it is built infrastructure that is the primary focus of this investigation.</w:t>
      </w:r>
    </w:p>
    <w:p w14:paraId="3737BEFA" w14:textId="77777777" w:rsidR="00AA0101" w:rsidRDefault="00AA0101" w:rsidP="00AA0101">
      <w:r>
        <w:t xml:space="preserve">Built </w:t>
      </w:r>
      <w:r w:rsidRPr="008C15DA">
        <w:rPr>
          <w:rStyle w:val="StyleUnderline"/>
        </w:rPr>
        <w:t xml:space="preserve">infrastructure </w:t>
      </w:r>
      <w:r>
        <w:t xml:space="preserve">can be considered as a network of built physical assets, and </w:t>
      </w:r>
      <w:r w:rsidRPr="008C15DA">
        <w:rPr>
          <w:rStyle w:val="StyleUnderline"/>
        </w:rPr>
        <w:t>includes physical systems such as roads, railways, energy and power networks, and networks of standalone assets such as airports, hospitals, and schools. Infrastructure development then is the creation or enhancement of such assets,</w:t>
      </w:r>
      <w:r>
        <w:t xml:space="preserve"> not for the sake of enhancement itself, but for the betterment of humanity and nature. Thus, although infrastructure is most often considered as a physical network, it is also part of the social-ecological system, of which the Arctic component is so sensitive. </w:t>
      </w:r>
      <w:r w:rsidRPr="00340248">
        <w:rPr>
          <w:rStyle w:val="Emphasis"/>
        </w:rPr>
        <w:t>Arctic infrastructure</w:t>
      </w:r>
      <w:r>
        <w:t xml:space="preserve"> therefore </w:t>
      </w:r>
      <w:r w:rsidRPr="00340248">
        <w:rPr>
          <w:rStyle w:val="StyleUnderline"/>
        </w:rPr>
        <w:t>necessitates consideration of its development,</w:t>
      </w:r>
      <w:r>
        <w:t xml:space="preserve"> both horizontally across national, municipal, and local boundaries, and vertically between, politics, science, and practice. Baring this in mind, this dissertation focuses on identifying themes of critical importance for consideration for the development of holistic sustainable Arctic built infrastructure.</w:t>
      </w:r>
    </w:p>
    <w:p w14:paraId="29D84133" w14:textId="77777777" w:rsidR="00AA0101" w:rsidRDefault="00AA0101" w:rsidP="00AA0101"/>
    <w:p w14:paraId="07198E20" w14:textId="77777777" w:rsidR="00AA0101" w:rsidRDefault="00AA0101" w:rsidP="00AA0101"/>
    <w:p w14:paraId="6BBC3D29" w14:textId="6F3D05EC" w:rsidR="00AA0101" w:rsidRDefault="00AA0101" w:rsidP="00AA0101">
      <w:pPr>
        <w:pStyle w:val="Heading3"/>
      </w:pPr>
      <w:r>
        <w:t>2ac CI – climate adaptation</w:t>
      </w:r>
    </w:p>
    <w:p w14:paraId="442E0CC5" w14:textId="77777777" w:rsidR="00AA0101" w:rsidRDefault="00AA0101" w:rsidP="00AA0101"/>
    <w:p w14:paraId="7EBB88A3" w14:textId="77777777" w:rsidR="00AA0101" w:rsidRDefault="00AA0101" w:rsidP="00AA0101">
      <w:pPr>
        <w:pStyle w:val="Heading4"/>
      </w:pPr>
      <w:r>
        <w:t>Development means improving human needs – this requires Arctic adaptation</w:t>
      </w:r>
    </w:p>
    <w:p w14:paraId="7B75E167" w14:textId="77777777" w:rsidR="00AA0101" w:rsidRDefault="00AA0101" w:rsidP="00AA0101">
      <w:r>
        <w:t xml:space="preserve">Peter A. </w:t>
      </w:r>
      <w:r w:rsidRPr="00D3012B">
        <w:rPr>
          <w:rStyle w:val="Style13ptBold"/>
        </w:rPr>
        <w:t>Sherwin,</w:t>
      </w:r>
      <w:r>
        <w:t xml:space="preserve"> 20</w:t>
      </w:r>
      <w:r w:rsidRPr="00D3012B">
        <w:rPr>
          <w:rStyle w:val="Style13ptBold"/>
        </w:rPr>
        <w:t>20</w:t>
      </w:r>
      <w:r>
        <w:t xml:space="preserve"> - Master’s thesis in Cold Climate Engineering, Norwegian University of Science and Technology Faculty of Engineering Department of Civil and Environmental Engineering “An analysis of international, national and local literature and the formulation of criteria, for the development of holistic sustainable Arctic coastal infrastructure.” </w:t>
      </w:r>
      <w:hyperlink r:id="rId17" w:history="1">
        <w:r w:rsidRPr="00AF0256">
          <w:rPr>
            <w:rStyle w:val="Hyperlink"/>
          </w:rPr>
          <w:t>https://ntnuopen.ntnu.no/ntnu-xmlui/handle/11250/2779486</w:t>
        </w:r>
      </w:hyperlink>
      <w:r>
        <w:t xml:space="preserve">  //DH</w:t>
      </w:r>
    </w:p>
    <w:p w14:paraId="745526EC" w14:textId="77777777" w:rsidR="00AA0101" w:rsidRDefault="00AA0101" w:rsidP="00AA0101"/>
    <w:p w14:paraId="01C32B57" w14:textId="77777777" w:rsidR="00AA0101" w:rsidRDefault="00AA0101" w:rsidP="00AA0101">
      <w:r w:rsidRPr="00A53435">
        <w:rPr>
          <w:rStyle w:val="StyleUnderline"/>
        </w:rPr>
        <w:t>Development at its core is ‘the process in which</w:t>
      </w:r>
      <w:r>
        <w:t xml:space="preserve"> someone or </w:t>
      </w:r>
      <w:r w:rsidRPr="00A53435">
        <w:rPr>
          <w:rStyle w:val="StyleUnderline"/>
        </w:rPr>
        <w:t>something grows or changes and becomes</w:t>
      </w:r>
      <w:r>
        <w:rPr>
          <w:rStyle w:val="StyleUnderline"/>
        </w:rPr>
        <w:t xml:space="preserve"> </w:t>
      </w:r>
      <w:r w:rsidRPr="00A53435">
        <w:rPr>
          <w:rStyle w:val="StyleUnderline"/>
        </w:rPr>
        <w:t>more advanced’</w:t>
      </w:r>
      <w:r>
        <w:t xml:space="preserve"> (Cambridge University Press, 2020). The path of development is complex and does not adhere to one set direction, rather it changes as a result of its surroundings. In reference to </w:t>
      </w:r>
      <w:proofErr w:type="spellStart"/>
      <w:r>
        <w:t>built</w:t>
      </w:r>
      <w:proofErr w:type="spellEnd"/>
      <w:r>
        <w:t xml:space="preserve"> infrastructure, </w:t>
      </w:r>
      <w:r w:rsidRPr="003A362A">
        <w:rPr>
          <w:rStyle w:val="StyleUnderline"/>
        </w:rPr>
        <w:t>the path of development is influenced by the needs and limits imposed by people and nature</w:t>
      </w:r>
      <w:r>
        <w:t>. A common path of development is that reflective of human motivation. As established by Maslow (1943), human motivation is the fulfilment of ones pre-potent needs. Initially this is food and water for basic survival. However, as these needs are fulfilled higher needs dominate, and humanity develops towards their fulfilment. Fulfilment can represent itself in ways such as the reduction of poverty, environmental degradation, and social strife. Fulfilment can also however soon turn to greed and self-gratification in material wealth and the pursuit of peak experiences.</w:t>
      </w:r>
    </w:p>
    <w:p w14:paraId="376268F8" w14:textId="77777777" w:rsidR="00AA0101" w:rsidRPr="003F6F44" w:rsidRDefault="00AA0101" w:rsidP="00AA0101">
      <w:pPr>
        <w:rPr>
          <w:rStyle w:val="StyleUnderline"/>
        </w:rPr>
      </w:pPr>
      <w:r>
        <w:t xml:space="preserve">Thus, </w:t>
      </w:r>
      <w:r w:rsidRPr="003F6F44">
        <w:rPr>
          <w:rStyle w:val="StyleUnderline"/>
        </w:rPr>
        <w:t>different areas of the world experience development differently, and require different approaches for its implementation. The Arctic</w:t>
      </w:r>
      <w:r>
        <w:t xml:space="preserve"> for example </w:t>
      </w:r>
      <w:r w:rsidRPr="003F6F44">
        <w:rPr>
          <w:rStyle w:val="StyleUnderline"/>
        </w:rPr>
        <w:t>has a different development profile from that of the global north or global south and requires different considerations.</w:t>
      </w:r>
    </w:p>
    <w:p w14:paraId="5561CD0F" w14:textId="77777777" w:rsidR="00AA0101" w:rsidRDefault="00AA0101" w:rsidP="00AA0101">
      <w:r>
        <w:t>The majority of global development focus is currently on the global south, as per the United Nations Agenda 2030 and sustainable development goals (SDGs) (United Nations General Assembly, 2015), despite the development agenda supposedly having applicability to and acceptance by all countries. This raises the question of whether the current global understanding of sustainable development is in fact holistic and sustainable at all, when the global south is not the primary culprit of self-gratification, or for the resultant transgression of natural limits and biodiversity loss that is ultimately undermining humanities existence.</w:t>
      </w:r>
    </w:p>
    <w:p w14:paraId="24049690" w14:textId="77777777" w:rsidR="00AA0101" w:rsidRDefault="00AA0101" w:rsidP="00AA0101">
      <w:r w:rsidRPr="002336E8">
        <w:rPr>
          <w:rStyle w:val="StyleUnderline"/>
        </w:rPr>
        <w:t>With</w:t>
      </w:r>
      <w:r>
        <w:t xml:space="preserve"> an estimated US $</w:t>
      </w:r>
      <w:r w:rsidRPr="002336E8">
        <w:rPr>
          <w:rStyle w:val="StyleUnderline"/>
        </w:rPr>
        <w:t>1 trillion of Arctic infrastructure investment identified over a 15 year period</w:t>
      </w:r>
      <w:r>
        <w:t xml:space="preserve"> post 2016 (Guggenheim Partners, 2016), </w:t>
      </w:r>
      <w:r w:rsidRPr="002336E8">
        <w:rPr>
          <w:rStyle w:val="StyleUnderline"/>
        </w:rPr>
        <w:t>the need for a truly applicable pan-Arctic understanding of holistic sustainable development is clear.</w:t>
      </w:r>
      <w:r>
        <w:t xml:space="preserve"> The Arctic however faces unique challenges, and thus requires a bespoke guide outlining the questions that should be asked by politicians, scientists, and engineers etc. when considering Arctic infrastructure construction and adaptation.</w:t>
      </w:r>
    </w:p>
    <w:p w14:paraId="5F10CB2E" w14:textId="77777777" w:rsidR="00AA0101" w:rsidRDefault="00AA0101" w:rsidP="00AA0101">
      <w:r>
        <w:t xml:space="preserve">Indeed. </w:t>
      </w:r>
      <w:r w:rsidRPr="007E6F7B">
        <w:rPr>
          <w:rStyle w:val="StyleUnderline"/>
        </w:rPr>
        <w:t xml:space="preserve">the Arctic can be </w:t>
      </w:r>
      <w:proofErr w:type="spellStart"/>
      <w:r w:rsidRPr="007E6F7B">
        <w:rPr>
          <w:rStyle w:val="StyleUnderline"/>
        </w:rPr>
        <w:t>characterised</w:t>
      </w:r>
      <w:proofErr w:type="spellEnd"/>
      <w:r w:rsidRPr="007E6F7B">
        <w:rPr>
          <w:rStyle w:val="StyleUnderline"/>
        </w:rPr>
        <w:t xml:space="preserve"> by a need for adaptation</w:t>
      </w:r>
      <w:r>
        <w:t xml:space="preserve">. Necessary adaptation of existing Arctic infrastructure subject to environmental change, and adaptation of the focus of infrastructure </w:t>
      </w:r>
      <w:r w:rsidRPr="00CB4ACE">
        <w:rPr>
          <w:rStyle w:val="StyleUnderline"/>
        </w:rPr>
        <w:t>to build Arctic resilience and community well-being</w:t>
      </w:r>
      <w:r>
        <w:t>. There is a need for enhanced well-being in the Arctic, for the fact that it is lacking. Resilience is required to successfully weather the storm of increasing global interest in the Arctic regions.</w:t>
      </w:r>
    </w:p>
    <w:p w14:paraId="224F9EBF" w14:textId="77777777" w:rsidR="00AA0101" w:rsidRDefault="00AA0101" w:rsidP="00AA0101">
      <w:r>
        <w:t>To understand the need for adaptation and resilience of Arctic built infrastructure, it is important to remember that the Arctic is a social-ecological system (The Arctic Resilience Action Framework Review Committee, 2017). This dissertation therefore starts from scratch in review of sustainable development to identify what is sustainability and what is development. It explores the concept of development in relation to people and nature, considers how the Arctic experiences development, its unique challenges, and alternative considerations for future development.</w:t>
      </w:r>
    </w:p>
    <w:p w14:paraId="6389C29A" w14:textId="77777777" w:rsidR="00AA0101" w:rsidRDefault="00AA0101" w:rsidP="00AA0101"/>
    <w:p w14:paraId="3F536E4E" w14:textId="77777777" w:rsidR="00AA0101" w:rsidRPr="00AA0101" w:rsidRDefault="00AA0101" w:rsidP="00AA0101"/>
    <w:p w14:paraId="2D68FD48" w14:textId="77777777" w:rsidR="00AA0101" w:rsidRDefault="00AA0101" w:rsidP="00AA0101"/>
    <w:p w14:paraId="40066497" w14:textId="52955845" w:rsidR="00AA0101" w:rsidRDefault="00AA0101" w:rsidP="00AA0101">
      <w:pPr>
        <w:pStyle w:val="Heading3"/>
      </w:pPr>
      <w:r>
        <w:t>2ac CI - Quality of life, public services, infrastructure</w:t>
      </w:r>
    </w:p>
    <w:p w14:paraId="55504608" w14:textId="77777777" w:rsidR="00AA0101" w:rsidRDefault="00AA0101" w:rsidP="00AA0101"/>
    <w:p w14:paraId="7F46B5AD" w14:textId="77777777" w:rsidR="00AA0101" w:rsidRDefault="00AA0101" w:rsidP="00AA0101">
      <w:pPr>
        <w:pStyle w:val="Heading4"/>
      </w:pPr>
      <w:r>
        <w:t>Development of the Arctic means improving quality of life, industry, public services or infrastructure for Arctic residents</w:t>
      </w:r>
    </w:p>
    <w:p w14:paraId="56B4A728" w14:textId="77777777" w:rsidR="00AA0101" w:rsidRDefault="00AA0101" w:rsidP="00AA0101">
      <w:r>
        <w:t xml:space="preserve">Heather </w:t>
      </w:r>
      <w:r w:rsidRPr="00147427">
        <w:rPr>
          <w:rStyle w:val="Style13ptBold"/>
        </w:rPr>
        <w:t>Exner-</w:t>
      </w:r>
      <w:proofErr w:type="spellStart"/>
      <w:r w:rsidRPr="00147427">
        <w:rPr>
          <w:rStyle w:val="Style13ptBold"/>
        </w:rPr>
        <w:t>Pirot</w:t>
      </w:r>
      <w:proofErr w:type="spellEnd"/>
      <w:r>
        <w:t xml:space="preserve"> &amp; Lassi </w:t>
      </w:r>
      <w:proofErr w:type="spellStart"/>
      <w:r w:rsidRPr="00147427">
        <w:rPr>
          <w:rStyle w:val="Style13ptBold"/>
        </w:rPr>
        <w:t>Heininen</w:t>
      </w:r>
      <w:proofErr w:type="spellEnd"/>
      <w:r w:rsidRPr="00147427">
        <w:rPr>
          <w:rStyle w:val="Style13ptBold"/>
        </w:rPr>
        <w:t>,</w:t>
      </w:r>
      <w:r>
        <w:t xml:space="preserve"> 20</w:t>
      </w:r>
      <w:r w:rsidRPr="00147427">
        <w:rPr>
          <w:rStyle w:val="Style13ptBold"/>
        </w:rPr>
        <w:t xml:space="preserve">18 </w:t>
      </w:r>
      <w:r>
        <w:t>- Heather Exner-</w:t>
      </w:r>
      <w:proofErr w:type="spellStart"/>
      <w:r>
        <w:t>Pirot</w:t>
      </w:r>
      <w:proofErr w:type="spellEnd"/>
      <w:r>
        <w:t xml:space="preserve"> is the Managing Editor of the Arctic Yearbook, a Research Fellow with the EU Arctic Forum, and a member of the Board of Advisors for the Arctic Institute. Dr Lassi </w:t>
      </w:r>
      <w:proofErr w:type="spellStart"/>
      <w:r>
        <w:t>Heininen</w:t>
      </w:r>
      <w:proofErr w:type="spellEnd"/>
      <w:r>
        <w:t xml:space="preserve"> is Professor of Arctic Politics at University of Lapland, Finland “Introduction: Arctic Development, In Theory and In Practice” Arctic Yearbook 2018, </w:t>
      </w:r>
      <w:hyperlink r:id="rId18" w:history="1">
        <w:r w:rsidRPr="00FF71B1">
          <w:rPr>
            <w:rStyle w:val="Hyperlink"/>
          </w:rPr>
          <w:t>https://arcticyearbook.com/images/yearbook/2018/Introduction.pdf</w:t>
        </w:r>
      </w:hyperlink>
      <w:r>
        <w:t xml:space="preserve">   //DH</w:t>
      </w:r>
    </w:p>
    <w:p w14:paraId="6B7D865D" w14:textId="77777777" w:rsidR="00AA0101" w:rsidRPr="008A49CA" w:rsidRDefault="00AA0101" w:rsidP="00AA0101"/>
    <w:p w14:paraId="4998A003" w14:textId="77777777" w:rsidR="00AA0101" w:rsidRDefault="00AA0101" w:rsidP="00AA0101">
      <w:r>
        <w:t xml:space="preserve">Few concepts are as contested as </w:t>
      </w:r>
      <w:r w:rsidRPr="003C3501">
        <w:rPr>
          <w:highlight w:val="cyan"/>
        </w:rPr>
        <w:t>‘</w:t>
      </w:r>
      <w:r w:rsidRPr="003C3501">
        <w:rPr>
          <w:rStyle w:val="StyleUnderline"/>
          <w:highlight w:val="cyan"/>
        </w:rPr>
        <w:t>development’</w:t>
      </w:r>
      <w:r w:rsidRPr="008A49CA">
        <w:rPr>
          <w:rStyle w:val="StyleUnderline"/>
        </w:rPr>
        <w:t>.</w:t>
      </w:r>
      <w:r>
        <w:t xml:space="preserve"> It </w:t>
      </w:r>
      <w:r w:rsidRPr="008A49CA">
        <w:rPr>
          <w:rStyle w:val="StyleUnderline"/>
        </w:rPr>
        <w:t xml:space="preserve">can have economic, political, or social implications, but in most cases </w:t>
      </w:r>
      <w:r w:rsidRPr="003C3501">
        <w:rPr>
          <w:rStyle w:val="StyleUnderline"/>
          <w:highlight w:val="cyan"/>
        </w:rPr>
        <w:t>connotes progress or improvement</w:t>
      </w:r>
      <w:r w:rsidRPr="003C3501">
        <w:rPr>
          <w:highlight w:val="cyan"/>
        </w:rPr>
        <w:t>.</w:t>
      </w:r>
      <w:r>
        <w:t xml:space="preserve">  </w:t>
      </w:r>
    </w:p>
    <w:p w14:paraId="7F3F613D" w14:textId="77777777" w:rsidR="00AA0101" w:rsidRDefault="00AA0101" w:rsidP="00AA0101">
      <w:r>
        <w:t xml:space="preserve">And then there is the concept of </w:t>
      </w:r>
      <w:r w:rsidRPr="00D52D17">
        <w:rPr>
          <w:rStyle w:val="StyleUnderline"/>
          <w:highlight w:val="cyan"/>
        </w:rPr>
        <w:t>‘sustainable development’</w:t>
      </w:r>
      <w:r>
        <w:t xml:space="preserve">, which has </w:t>
      </w:r>
      <w:r w:rsidRPr="008A49CA">
        <w:rPr>
          <w:rStyle w:val="StyleUnderline"/>
        </w:rPr>
        <w:t xml:space="preserve">found substantial currency in the Arctic region, even </w:t>
      </w:r>
      <w:r w:rsidRPr="00D52D17">
        <w:rPr>
          <w:rStyle w:val="StyleUnderline"/>
          <w:highlight w:val="cyan"/>
        </w:rPr>
        <w:t>consist</w:t>
      </w:r>
      <w:r w:rsidRPr="00D52D17">
        <w:rPr>
          <w:rStyle w:val="StyleUnderline"/>
        </w:rPr>
        <w:t>i</w:t>
      </w:r>
      <w:r w:rsidRPr="008A49CA">
        <w:rPr>
          <w:rStyle w:val="StyleUnderline"/>
        </w:rPr>
        <w:t xml:space="preserve">ng </w:t>
      </w:r>
      <w:r w:rsidRPr="00D52D17">
        <w:rPr>
          <w:rStyle w:val="StyleUnderline"/>
          <w:highlight w:val="cyan"/>
        </w:rPr>
        <w:t>of one of the Arctic Council’s</w:t>
      </w:r>
      <w:r w:rsidRPr="008A49CA">
        <w:rPr>
          <w:rStyle w:val="StyleUnderline"/>
        </w:rPr>
        <w:t xml:space="preserve"> two </w:t>
      </w:r>
      <w:r w:rsidRPr="00D52D17">
        <w:rPr>
          <w:rStyle w:val="StyleUnderline"/>
          <w:highlight w:val="cyan"/>
        </w:rPr>
        <w:t>mandates</w:t>
      </w:r>
      <w:r w:rsidRPr="008A49CA">
        <w:rPr>
          <w:rStyle w:val="StyleUnderline"/>
        </w:rPr>
        <w:t>.</w:t>
      </w:r>
      <w:r>
        <w:t xml:space="preserve"> </w:t>
      </w:r>
      <w:r w:rsidRPr="008A49CA">
        <w:rPr>
          <w:rStyle w:val="StyleUnderline"/>
        </w:rPr>
        <w:t>It adds an environmental caveat to the concept of development, contending that progress only happens if there isn’t a permanent environmental cost</w:t>
      </w:r>
      <w:r>
        <w:t xml:space="preserve"> to it. </w:t>
      </w:r>
    </w:p>
    <w:p w14:paraId="3D824C4F" w14:textId="77777777" w:rsidR="00AA0101" w:rsidRDefault="00AA0101" w:rsidP="00AA0101">
      <w:r>
        <w:t xml:space="preserve">Although </w:t>
      </w:r>
      <w:r w:rsidRPr="00D52D17">
        <w:rPr>
          <w:rStyle w:val="StyleUnderline"/>
          <w:highlight w:val="cyan"/>
        </w:rPr>
        <w:t>Arctic governance</w:t>
      </w:r>
      <w:r>
        <w:t xml:space="preserve">, policy and social science </w:t>
      </w:r>
      <w:r w:rsidRPr="00D52D17">
        <w:rPr>
          <w:rStyle w:val="StyleUnderline"/>
          <w:highlight w:val="cyan"/>
        </w:rPr>
        <w:t>is overwhelmingly concerned with development</w:t>
      </w:r>
      <w:r>
        <w:t xml:space="preserve">, it can be argued that the art and the science of it is poorly understood, though not for lack of effort. </w:t>
      </w:r>
      <w:r w:rsidRPr="00D52D17">
        <w:rPr>
          <w:rStyle w:val="StyleUnderline"/>
        </w:rPr>
        <w:t xml:space="preserve">Arctic development is hard: </w:t>
      </w:r>
      <w:r w:rsidRPr="003C3501">
        <w:rPr>
          <w:rStyle w:val="StyleUnderline"/>
          <w:highlight w:val="cyan"/>
        </w:rPr>
        <w:t>tensions exist between industrial activity and environmental protection</w:t>
      </w:r>
      <w:r w:rsidRPr="003C3501">
        <w:rPr>
          <w:highlight w:val="cyan"/>
        </w:rPr>
        <w:t xml:space="preserve">; </w:t>
      </w:r>
      <w:r w:rsidRPr="003C3501">
        <w:rPr>
          <w:rStyle w:val="StyleUnderline"/>
          <w:highlight w:val="cyan"/>
        </w:rPr>
        <w:t>and between</w:t>
      </w:r>
      <w:r w:rsidRPr="003C6F71">
        <w:rPr>
          <w:rStyle w:val="StyleUnderline"/>
        </w:rPr>
        <w:t xml:space="preserve"> Western and Indigenous </w:t>
      </w:r>
      <w:r w:rsidRPr="003C3501">
        <w:rPr>
          <w:rStyle w:val="StyleUnderline"/>
          <w:highlight w:val="cyan"/>
        </w:rPr>
        <w:t>perceptions of quality of life</w:t>
      </w:r>
      <w:r>
        <w:t xml:space="preserve">. </w:t>
      </w:r>
      <w:r w:rsidRPr="003C3501">
        <w:rPr>
          <w:rStyle w:val="StyleUnderline"/>
          <w:highlight w:val="cyan"/>
        </w:rPr>
        <w:t>Populations are</w:t>
      </w:r>
      <w:r w:rsidRPr="003C6F71">
        <w:rPr>
          <w:rStyle w:val="StyleUnderline"/>
        </w:rPr>
        <w:t xml:space="preserve"> sparse and </w:t>
      </w:r>
      <w:r w:rsidRPr="00A265F0">
        <w:rPr>
          <w:rStyle w:val="StyleUnderline"/>
          <w:highlight w:val="cyan"/>
        </w:rPr>
        <w:t>remote, and</w:t>
      </w:r>
      <w:r w:rsidRPr="003C6F71">
        <w:rPr>
          <w:rStyle w:val="StyleUnderline"/>
        </w:rPr>
        <w:t xml:space="preserve"> so </w:t>
      </w:r>
      <w:r w:rsidRPr="003C3501">
        <w:rPr>
          <w:rStyle w:val="StyleUnderline"/>
          <w:highlight w:val="cyan"/>
        </w:rPr>
        <w:t>difficult to provide public services</w:t>
      </w:r>
      <w:r w:rsidRPr="00A265F0">
        <w:rPr>
          <w:rStyle w:val="StyleUnderline"/>
        </w:rPr>
        <w:t xml:space="preserve"> for</w:t>
      </w:r>
      <w:r w:rsidRPr="003C6F71">
        <w:rPr>
          <w:rStyle w:val="StyleUnderline"/>
        </w:rPr>
        <w:t xml:space="preserve">. There is a widespread lack of </w:t>
      </w:r>
      <w:proofErr w:type="spellStart"/>
      <w:r w:rsidRPr="003C6F71">
        <w:rPr>
          <w:rStyle w:val="StyleUnderline"/>
        </w:rPr>
        <w:t>labour</w:t>
      </w:r>
      <w:proofErr w:type="spellEnd"/>
      <w:r w:rsidRPr="003C6F71">
        <w:rPr>
          <w:rStyle w:val="StyleUnderline"/>
        </w:rPr>
        <w:t xml:space="preserve"> and financial capital, affecting investment and prosperity. </w:t>
      </w:r>
      <w:r w:rsidRPr="003C3501">
        <w:rPr>
          <w:rStyle w:val="StyleUnderline"/>
          <w:highlight w:val="cyan"/>
        </w:rPr>
        <w:t>Infrastructure</w:t>
      </w:r>
      <w:r>
        <w:t xml:space="preserve"> – roads, airports, ports, broadband, housing and hospitals - </w:t>
      </w:r>
      <w:r w:rsidRPr="003C3501">
        <w:rPr>
          <w:rStyle w:val="StyleUnderline"/>
          <w:highlight w:val="cyan"/>
        </w:rPr>
        <w:t>is expensive</w:t>
      </w:r>
      <w:r w:rsidRPr="003C6F71">
        <w:rPr>
          <w:rStyle w:val="StyleUnderline"/>
        </w:rPr>
        <w:t>, where it exists at all</w:t>
      </w:r>
      <w:r>
        <w:t xml:space="preserve">. </w:t>
      </w:r>
      <w:r w:rsidRPr="003C3501">
        <w:rPr>
          <w:rStyle w:val="StyleUnderline"/>
          <w:highlight w:val="cyan"/>
        </w:rPr>
        <w:t>Southern</w:t>
      </w:r>
      <w:r w:rsidRPr="00D700F6">
        <w:rPr>
          <w:rStyle w:val="StyleUnderline"/>
        </w:rPr>
        <w:t xml:space="preserve"> </w:t>
      </w:r>
      <w:r>
        <w:t xml:space="preserve">or urban </w:t>
      </w:r>
      <w:r w:rsidRPr="003C3501">
        <w:rPr>
          <w:rStyle w:val="StyleUnderline"/>
          <w:highlight w:val="cyan"/>
        </w:rPr>
        <w:t>models of development don’t</w:t>
      </w:r>
      <w:r>
        <w:t xml:space="preserve"> usually </w:t>
      </w:r>
      <w:r w:rsidRPr="003C3501">
        <w:rPr>
          <w:rStyle w:val="StyleUnderline"/>
          <w:highlight w:val="cyan"/>
        </w:rPr>
        <w:t>apply</w:t>
      </w:r>
      <w:r>
        <w:t xml:space="preserve">, and even within the Arctic lessons learned do not always transfer across regions.  </w:t>
      </w:r>
    </w:p>
    <w:p w14:paraId="7DBE0EB2" w14:textId="77777777" w:rsidR="00AA0101" w:rsidRDefault="00AA0101" w:rsidP="00AA0101"/>
    <w:p w14:paraId="2B668074" w14:textId="29DFC213" w:rsidR="00AA0101" w:rsidRDefault="00AA0101" w:rsidP="00AA0101">
      <w:pPr>
        <w:pStyle w:val="Heading3"/>
      </w:pPr>
      <w:r>
        <w:t>2ac CI - Development = sustainable development</w:t>
      </w:r>
    </w:p>
    <w:p w14:paraId="57DB4CA8" w14:textId="77777777" w:rsidR="00AA0101" w:rsidRDefault="00AA0101" w:rsidP="00AA0101"/>
    <w:p w14:paraId="084151EB" w14:textId="10405CC4" w:rsidR="00AA0101" w:rsidRDefault="00AA0101" w:rsidP="00AA0101">
      <w:pPr>
        <w:pStyle w:val="Heading4"/>
      </w:pPr>
      <w:r>
        <w:t>Arctic development is sustainable development for health, well-being and security</w:t>
      </w:r>
    </w:p>
    <w:p w14:paraId="4CF050CE" w14:textId="77777777" w:rsidR="00AA0101" w:rsidRDefault="00AA0101" w:rsidP="00AA0101">
      <w:r>
        <w:t xml:space="preserve">Jessica K. </w:t>
      </w:r>
      <w:r w:rsidRPr="00941E98">
        <w:rPr>
          <w:rStyle w:val="Style13ptBold"/>
        </w:rPr>
        <w:t>Graybill and</w:t>
      </w:r>
      <w:r>
        <w:t xml:space="preserve"> Andrey N. </w:t>
      </w:r>
      <w:r w:rsidRPr="00941E98">
        <w:rPr>
          <w:rStyle w:val="Style13ptBold"/>
        </w:rPr>
        <w:t>Petrov</w:t>
      </w:r>
      <w:r>
        <w:t>, 20</w:t>
      </w:r>
      <w:r w:rsidRPr="00941E98">
        <w:rPr>
          <w:rStyle w:val="Style13ptBold"/>
        </w:rPr>
        <w:t>20</w:t>
      </w:r>
      <w:r>
        <w:t xml:space="preserve"> - *Associate Professor of Geography at Colgate University, where she also teaches in the Russian &amp; Eurasian Studies Program AND **Associate Professor of Geography and Geospatial Technology in the Department of Geography, University of Northern Iowa. Introduction to Arctic sustainability: A synthesis of knowledge. In: Arctic sustainability, key methodologies and knowledge domains.  </w:t>
      </w:r>
      <w:hyperlink r:id="rId19" w:history="1">
        <w:r w:rsidRPr="004368B1">
          <w:rPr>
            <w:rStyle w:val="Hyperlink"/>
          </w:rPr>
          <w:t>https://www.taylorfrancis.com/reader/download/e2f2c952-5272-4754-a565-f204cb2e6293/chapter/pdf?context=ubx</w:t>
        </w:r>
      </w:hyperlink>
      <w:r>
        <w:t xml:space="preserve">  //DH</w:t>
      </w:r>
    </w:p>
    <w:p w14:paraId="3A58BDA9" w14:textId="77777777" w:rsidR="00AA0101" w:rsidRDefault="00AA0101" w:rsidP="00AA0101">
      <w:pPr>
        <w:rPr>
          <w:b/>
          <w:bCs/>
        </w:rPr>
      </w:pPr>
      <w:r>
        <w:rPr>
          <w:b/>
          <w:bCs/>
        </w:rPr>
        <w:t>SES = Socio-ecological systems, italics in original</w:t>
      </w:r>
    </w:p>
    <w:p w14:paraId="7970D987" w14:textId="77777777" w:rsidR="00AA0101" w:rsidRPr="00867D34" w:rsidRDefault="00AA0101" w:rsidP="00AA0101">
      <w:pPr>
        <w:rPr>
          <w:b/>
          <w:bCs/>
        </w:rPr>
      </w:pPr>
    </w:p>
    <w:p w14:paraId="795607C6" w14:textId="77777777" w:rsidR="00AA0101" w:rsidRDefault="00AA0101" w:rsidP="00AA0101">
      <w:r>
        <w:t xml:space="preserve">Arctic sustainability research focuses on SESs, which is a unit of analysis and a way of operationalizing concepts such as resilience, adaptation, robustness, and </w:t>
      </w:r>
      <w:proofErr w:type="spellStart"/>
      <w:r>
        <w:t>thrivability</w:t>
      </w:r>
      <w:proofErr w:type="spellEnd"/>
      <w:r>
        <w:t xml:space="preserve"> (ARR, 2013, 2016). SES is an intertwined system of natural and social phenomena and processes linked by mutual dependencies and dynamic reciprocities. SESs are often understood as being interconnected through ecosystem services that explicitly mediate between social and natural subsystems. As such, there is need to develop an Arctic-focused practice of sustainability. In this book, we adopted a working definition proposed by the Arctic </w:t>
      </w:r>
      <w:proofErr w:type="spellStart"/>
      <w:r>
        <w:t>FRontiers</w:t>
      </w:r>
      <w:proofErr w:type="spellEnd"/>
      <w:r>
        <w:t xml:space="preserve"> Of </w:t>
      </w:r>
      <w:proofErr w:type="spellStart"/>
      <w:r>
        <w:t>SusTainability</w:t>
      </w:r>
      <w:proofErr w:type="spellEnd"/>
      <w:r>
        <w:t xml:space="preserve">: Resources, Societies, Environments and Development in the Changing North (Arctic-FROST) research coordination network (Petrov, 2014). </w:t>
      </w:r>
      <w:r w:rsidRPr="00D207D1">
        <w:rPr>
          <w:rStyle w:val="StyleUnderline"/>
          <w:highlight w:val="cyan"/>
        </w:rPr>
        <w:t xml:space="preserve">Developed over a five-year process involving </w:t>
      </w:r>
      <w:r w:rsidRPr="00AA0101">
        <w:rPr>
          <w:rStyle w:val="Emphasis"/>
          <w:highlight w:val="cyan"/>
        </w:rPr>
        <w:t xml:space="preserve">dozens of scholars </w:t>
      </w:r>
      <w:r w:rsidRPr="00D207D1">
        <w:rPr>
          <w:rStyle w:val="StyleUnderline"/>
          <w:highlight w:val="cyan"/>
        </w:rPr>
        <w:t>and Arctic community</w:t>
      </w:r>
      <w:r w:rsidRPr="00312C2A">
        <w:rPr>
          <w:rStyle w:val="StyleUnderline"/>
        </w:rPr>
        <w:t xml:space="preserve"> members, </w:t>
      </w:r>
      <w:r w:rsidRPr="00D207D1">
        <w:rPr>
          <w:rStyle w:val="StyleUnderline"/>
          <w:highlight w:val="cyan"/>
        </w:rPr>
        <w:t>we understand sustainable Arctic development to be “</w:t>
      </w:r>
      <w:r w:rsidRPr="00D207D1">
        <w:rPr>
          <w:rStyle w:val="StyleUnderline"/>
          <w:i/>
          <w:iCs/>
          <w:highlight w:val="cyan"/>
        </w:rPr>
        <w:t>development that improves the health, well-being and security of Arctic communities</w:t>
      </w:r>
      <w:r w:rsidRPr="00312C2A">
        <w:rPr>
          <w:rStyle w:val="StyleUnderline"/>
          <w:i/>
          <w:iCs/>
        </w:rPr>
        <w:t xml:space="preserve"> and residents </w:t>
      </w:r>
      <w:r w:rsidRPr="00D207D1">
        <w:rPr>
          <w:rStyle w:val="StyleUnderline"/>
          <w:i/>
          <w:iCs/>
          <w:highlight w:val="cyan"/>
        </w:rPr>
        <w:t>while conserving ecosystem structures</w:t>
      </w:r>
      <w:r w:rsidRPr="00312C2A">
        <w:rPr>
          <w:rStyle w:val="StyleUnderline"/>
          <w:i/>
          <w:iCs/>
        </w:rPr>
        <w:t>, functions, and resources</w:t>
      </w:r>
      <w:r>
        <w:t>.”</w:t>
      </w:r>
    </w:p>
    <w:p w14:paraId="74754152" w14:textId="77777777" w:rsidR="00AA0101" w:rsidRDefault="00AA0101" w:rsidP="00AA0101">
      <w:r w:rsidRPr="00D207D1">
        <w:rPr>
          <w:rStyle w:val="StyleUnderline"/>
          <w:highlight w:val="cyan"/>
        </w:rPr>
        <w:t xml:space="preserve">This </w:t>
      </w:r>
      <w:r w:rsidRPr="00D207D1">
        <w:rPr>
          <w:rStyle w:val="Emphasis"/>
          <w:highlight w:val="cyan"/>
        </w:rPr>
        <w:t>Arctic-specific definition</w:t>
      </w:r>
      <w:r>
        <w:t xml:space="preserve"> explicitly </w:t>
      </w:r>
      <w:r w:rsidRPr="00D207D1">
        <w:rPr>
          <w:rStyle w:val="StyleUnderline"/>
          <w:highlight w:val="cyan"/>
        </w:rPr>
        <w:t>engages “ecology</w:t>
      </w:r>
      <w:r w:rsidRPr="00DE75BF">
        <w:rPr>
          <w:rStyle w:val="StyleUnderline"/>
        </w:rPr>
        <w:t>,</w:t>
      </w:r>
      <w:r>
        <w:t xml:space="preserve"> socio-environmental </w:t>
      </w:r>
      <w:r w:rsidRPr="00D207D1">
        <w:rPr>
          <w:rStyle w:val="StyleUnderline"/>
          <w:highlight w:val="cyan"/>
        </w:rPr>
        <w:t>justice, and equity</w:t>
      </w:r>
      <w:r w:rsidRPr="00B211EC">
        <w:rPr>
          <w:rStyle w:val="StyleUnderline"/>
        </w:rPr>
        <w:t>, while recognizing the need to live within the supporting ecosystem’s limits</w:t>
      </w:r>
      <w:r w:rsidRPr="00B211EC">
        <w:t>”</w:t>
      </w:r>
      <w:r>
        <w:t xml:space="preserve"> (after Agyeman et al., 2003). What’s really exciting about this Arctic sustainability definition is the sense that there may be a better way forward for people in this region because of the really hard work that’s been done by and for multiple stakeholders in government, in academia, and by local and Indigenous peoples from communities. In defining Arctic sustainability, we maintain the multi-generational nature of this concept. Too often sustainable development is reduced to ad hoc activities to resolve immediate problems or to deciding how or when to act instead of actually doing something. Although addressing emergencies is part of sustainable development, keeping a long-term perspective and working toward sustainability with multiple generations is crucial to success. Here, it’s important to remember that sustainable development is a process and an outcome, and a focus on process rather than on a (normative) outcome may be a more productive, action-oriented approach (Petrov et al., 2017).</w:t>
      </w:r>
    </w:p>
    <w:p w14:paraId="16477A70" w14:textId="77777777" w:rsidR="00AA0101" w:rsidRDefault="00AA0101" w:rsidP="00AA0101"/>
    <w:p w14:paraId="152F66D4" w14:textId="3803441F" w:rsidR="00AA0101" w:rsidRDefault="00AA0101" w:rsidP="00AA0101">
      <w:pPr>
        <w:pStyle w:val="Heading3"/>
      </w:pPr>
      <w:r>
        <w:t>1ar – sustainable development</w:t>
      </w:r>
    </w:p>
    <w:p w14:paraId="7E274A5D" w14:textId="19EE4836" w:rsidR="00AA0101" w:rsidRPr="00AA0101" w:rsidRDefault="00AA0101" w:rsidP="00AA0101">
      <w:pPr>
        <w:pStyle w:val="Heading4"/>
      </w:pPr>
      <w:r>
        <w:t xml:space="preserve">Prefer our evidence – it’s the </w:t>
      </w:r>
      <w:r>
        <w:rPr>
          <w:u w:val="single"/>
        </w:rPr>
        <w:t>mandate</w:t>
      </w:r>
      <w:r>
        <w:t xml:space="preserve"> of the </w:t>
      </w:r>
      <w:r>
        <w:rPr>
          <w:u w:val="single"/>
        </w:rPr>
        <w:t>Arctic Council</w:t>
      </w:r>
      <w:r>
        <w:t xml:space="preserve"> – making it the core of the topic</w:t>
      </w:r>
    </w:p>
    <w:p w14:paraId="445CC939" w14:textId="77777777" w:rsidR="00AA0101" w:rsidRDefault="00AA0101" w:rsidP="00AA0101">
      <w:r>
        <w:t xml:space="preserve">Evan </w:t>
      </w:r>
      <w:r w:rsidRPr="00CC4DD2">
        <w:rPr>
          <w:rStyle w:val="Style13ptBold"/>
        </w:rPr>
        <w:t>Bloom</w:t>
      </w:r>
      <w:r>
        <w:t>, 19</w:t>
      </w:r>
      <w:r w:rsidRPr="00CC4DD2">
        <w:rPr>
          <w:rStyle w:val="Style13ptBold"/>
        </w:rPr>
        <w:t>99</w:t>
      </w:r>
      <w:r>
        <w:t xml:space="preserve"> - attorney in the Office of the Legal Adviser at the U.S. Department of State.  “Establishment of the Arctic Council” </w:t>
      </w:r>
      <w:hyperlink r:id="rId20" w:history="1">
        <w:r w:rsidRPr="004368B1">
          <w:rPr>
            <w:rStyle w:val="Hyperlink"/>
          </w:rPr>
          <w:t>https://2009-2017.state.gov/e/oes/ocns/opa/arc/ac/establishmentarcticcouncil/index.htm</w:t>
        </w:r>
      </w:hyperlink>
      <w:r>
        <w:t xml:space="preserve"> //DH</w:t>
      </w:r>
    </w:p>
    <w:p w14:paraId="36A057DD" w14:textId="77777777" w:rsidR="00AA0101" w:rsidRDefault="00AA0101" w:rsidP="00AA0101"/>
    <w:p w14:paraId="3DC9B4BB" w14:textId="4C9619AC" w:rsidR="00AA0101" w:rsidRDefault="00AA0101" w:rsidP="00AA0101">
      <w:r w:rsidRPr="00A767AE">
        <w:t>The Arctic Council</w:t>
      </w:r>
      <w:r>
        <w:t xml:space="preserve"> is the only major intergovernmental initiative for the Arctic involving all eight Arctic states. It has two primary objectives. The first is to promote environmental protection and follows from the work of the Arctic Environmental Protection Strategy, an effort begun by the same Arctic states in 1991 to address environmental issues affecting the entire region and, in particular, to develop multilateral responses to pollution in the Russian Arctic. </w:t>
      </w:r>
      <w:r w:rsidRPr="00A75CEE">
        <w:rPr>
          <w:rStyle w:val="StyleUnderline"/>
          <w:highlight w:val="cyan"/>
        </w:rPr>
        <w:t>The</w:t>
      </w:r>
      <w:r w:rsidRPr="00A767AE">
        <w:rPr>
          <w:rStyle w:val="StyleUnderline"/>
        </w:rPr>
        <w:t xml:space="preserve"> second </w:t>
      </w:r>
      <w:r w:rsidRPr="00A75CEE">
        <w:rPr>
          <w:rStyle w:val="StyleUnderline"/>
          <w:highlight w:val="cyan"/>
        </w:rPr>
        <w:t>objective of the Arctic Council concerns sustainable development</w:t>
      </w:r>
      <w:r w:rsidRPr="00A75CEE">
        <w:rPr>
          <w:highlight w:val="cyan"/>
        </w:rPr>
        <w:t xml:space="preserve">. </w:t>
      </w:r>
      <w:r w:rsidRPr="00A75CEE">
        <w:rPr>
          <w:rStyle w:val="StyleUnderline"/>
          <w:highlight w:val="cyan"/>
        </w:rPr>
        <w:t>This relates to the economic circumstances of the</w:t>
      </w:r>
      <w:r w:rsidRPr="00A767AE">
        <w:rPr>
          <w:rStyle w:val="StyleUnderline"/>
        </w:rPr>
        <w:t xml:space="preserve"> indigenous </w:t>
      </w:r>
      <w:r w:rsidRPr="00A75CEE">
        <w:rPr>
          <w:rStyle w:val="StyleUnderline"/>
          <w:highlight w:val="cyan"/>
        </w:rPr>
        <w:t>people</w:t>
      </w:r>
      <w:r w:rsidRPr="00A767AE">
        <w:rPr>
          <w:rStyle w:val="StyleUnderline"/>
        </w:rPr>
        <w:t xml:space="preserve"> and other residents </w:t>
      </w:r>
      <w:r w:rsidRPr="00A75CEE">
        <w:rPr>
          <w:rStyle w:val="StyleUnderline"/>
          <w:highlight w:val="cyan"/>
        </w:rPr>
        <w:t>of the Arctic in the context of preserving the environment</w:t>
      </w:r>
      <w:r>
        <w:t>. To these ends, the Council has endorsed a number of cooperative activities to be carried out primarily through a series of subsidiary bodies.</w:t>
      </w:r>
    </w:p>
    <w:p w14:paraId="23746872" w14:textId="10D2C4AC" w:rsidR="00AA0101" w:rsidRPr="00AA0101" w:rsidRDefault="00AA0101" w:rsidP="00AA0101">
      <w:pPr>
        <w:pStyle w:val="Heading4"/>
        <w:rPr>
          <w:u w:val="single"/>
        </w:rPr>
      </w:pPr>
      <w:r>
        <w:t>The Arctic Council is the most predictable and topic-defining standard</w:t>
      </w:r>
    </w:p>
    <w:p w14:paraId="43D7A14D" w14:textId="77777777" w:rsidR="00AA0101" w:rsidRDefault="00AA0101" w:rsidP="00AA0101">
      <w:r>
        <w:t xml:space="preserve">Peter A. </w:t>
      </w:r>
      <w:r w:rsidRPr="00D3012B">
        <w:rPr>
          <w:rStyle w:val="Style13ptBold"/>
        </w:rPr>
        <w:t>Sherwin,</w:t>
      </w:r>
      <w:r>
        <w:t xml:space="preserve"> 20</w:t>
      </w:r>
      <w:r w:rsidRPr="00D3012B">
        <w:rPr>
          <w:rStyle w:val="Style13ptBold"/>
        </w:rPr>
        <w:t>20</w:t>
      </w:r>
      <w:r>
        <w:t xml:space="preserve"> - Master’s thesis in Cold Climate Engineering, Norwegian University of Science and Technology Faculty of Engineering Department of Civil and Environmental Engineering “An analysis of international, national and local literature and the formulation of criteria, for the development of holistic sustainable Arctic coastal infrastructure.” </w:t>
      </w:r>
      <w:hyperlink r:id="rId21" w:history="1">
        <w:r w:rsidRPr="00AF0256">
          <w:rPr>
            <w:rStyle w:val="Hyperlink"/>
          </w:rPr>
          <w:t>https://ntnuopen.ntnu.no/ntnu-xmlui/handle/11250/2779486</w:t>
        </w:r>
      </w:hyperlink>
      <w:r>
        <w:t xml:space="preserve">  //DH</w:t>
      </w:r>
    </w:p>
    <w:p w14:paraId="4253D02E" w14:textId="77777777" w:rsidR="00AA0101" w:rsidRPr="00F3642B" w:rsidRDefault="00AA0101" w:rsidP="00AA0101">
      <w:pPr>
        <w:rPr>
          <w:b/>
          <w:bCs/>
        </w:rPr>
      </w:pPr>
      <w:r>
        <w:rPr>
          <w:b/>
          <w:bCs/>
        </w:rPr>
        <w:t>EBM = Ecosystem Based Management</w:t>
      </w:r>
    </w:p>
    <w:p w14:paraId="246639F2" w14:textId="77777777" w:rsidR="00AA0101" w:rsidRDefault="00AA0101" w:rsidP="00AA0101"/>
    <w:p w14:paraId="00C9CC77" w14:textId="77777777" w:rsidR="00AA0101" w:rsidRDefault="00AA0101" w:rsidP="00AA0101">
      <w:r>
        <w:t xml:space="preserve">Other than EBM, there are many interpretations of holism, sustainability, and sustainable development. As per development, this dissertation studies the historical understanding of sustainable development to extract the array of sustainability concepts, and thus deduce what it means in the Arctic. However, </w:t>
      </w:r>
      <w:r w:rsidRPr="00F3642B">
        <w:rPr>
          <w:rStyle w:val="StyleUnderline"/>
        </w:rPr>
        <w:t>the fundamental understanding of sustainability is ‘The quality of being able to continue over a period of time’</w:t>
      </w:r>
      <w:r>
        <w:t xml:space="preserve"> (Cambridge University Press, 2020). Of the many sustainable development concepts, by far the most commonly referenced definition, given its continued use, is that of the World Commission on Environment and Development, (1987) report, ‘Our Common Future’:</w:t>
      </w:r>
    </w:p>
    <w:p w14:paraId="58B592A6" w14:textId="77777777" w:rsidR="00AA0101" w:rsidRDefault="00AA0101" w:rsidP="00AA0101">
      <w:r>
        <w:t>‘</w:t>
      </w:r>
      <w:r w:rsidRPr="004D065F">
        <w:rPr>
          <w:rStyle w:val="StyleUnderline"/>
        </w:rPr>
        <w:t>Sustainable development is development that meets the needs of the present without compromising</w:t>
      </w:r>
      <w:r>
        <w:t xml:space="preserve"> the ability of </w:t>
      </w:r>
      <w:r w:rsidRPr="004D065F">
        <w:rPr>
          <w:rStyle w:val="StyleUnderline"/>
        </w:rPr>
        <w:t>future generations</w:t>
      </w:r>
      <w:r>
        <w:t xml:space="preserve"> to meet their own needs’</w:t>
      </w:r>
    </w:p>
    <w:p w14:paraId="48C7C498" w14:textId="77777777" w:rsidR="00AA0101" w:rsidRDefault="00AA0101" w:rsidP="00AA0101">
      <w:r w:rsidRPr="00F3642B">
        <w:rPr>
          <w:rStyle w:val="StyleUnderline"/>
        </w:rPr>
        <w:t>The Arctic Council</w:t>
      </w:r>
      <w:r>
        <w:t xml:space="preserve">, (2000), </w:t>
      </w:r>
      <w:r w:rsidRPr="00F3642B">
        <w:rPr>
          <w:rStyle w:val="Emphasis"/>
        </w:rPr>
        <w:t>the premier top level pan-Arctic intergovernmental forum</w:t>
      </w:r>
      <w:r>
        <w:t xml:space="preserve"> for Arctic collaboration, </w:t>
      </w:r>
      <w:proofErr w:type="spellStart"/>
      <w:r>
        <w:t>utilises</w:t>
      </w:r>
      <w:proofErr w:type="spellEnd"/>
      <w:r>
        <w:t xml:space="preserve"> and </w:t>
      </w:r>
      <w:r w:rsidRPr="00F3642B">
        <w:rPr>
          <w:rStyle w:val="StyleUnderline"/>
        </w:rPr>
        <w:t>expands this definition to consider economic, social and cultural and</w:t>
      </w:r>
      <w:r>
        <w:rPr>
          <w:rStyle w:val="StyleUnderline"/>
        </w:rPr>
        <w:t xml:space="preserve"> </w:t>
      </w:r>
      <w:r w:rsidRPr="00F3642B">
        <w:rPr>
          <w:rStyle w:val="StyleUnderline"/>
        </w:rPr>
        <w:t>environmental aspects</w:t>
      </w:r>
      <w:r>
        <w:t>:</w:t>
      </w:r>
    </w:p>
    <w:p w14:paraId="32CDDBCD" w14:textId="77777777" w:rsidR="00AA0101" w:rsidRDefault="00AA0101" w:rsidP="00AA0101">
      <w:r>
        <w:t>‘</w:t>
      </w:r>
      <w:r w:rsidRPr="001B322E">
        <w:t xml:space="preserve">Sustainable Development must meet the needs of the present without compromising the ability of future generations to meet their own needs. </w:t>
      </w:r>
      <w:r w:rsidRPr="001B322E">
        <w:rPr>
          <w:rStyle w:val="StyleUnderline"/>
        </w:rPr>
        <w:t>Economic, social and cultural development are</w:t>
      </w:r>
      <w:r>
        <w:t xml:space="preserve">, along with environmental protection, interdependent and mutually reinforcing aspects of Sustainable Development and are </w:t>
      </w:r>
      <w:r w:rsidRPr="001B322E">
        <w:rPr>
          <w:rStyle w:val="Emphasis"/>
        </w:rPr>
        <w:t xml:space="preserve">all </w:t>
      </w:r>
      <w:r w:rsidRPr="001B322E">
        <w:rPr>
          <w:rStyle w:val="StyleUnderline"/>
        </w:rPr>
        <w:t>part of the Council s focus</w:t>
      </w:r>
      <w:r>
        <w:t xml:space="preserve"> in this regard’.</w:t>
      </w:r>
    </w:p>
    <w:p w14:paraId="1E76267C" w14:textId="77777777" w:rsidR="00AA0101" w:rsidRDefault="00AA0101" w:rsidP="00AA0101">
      <w:r>
        <w:t>The Arctic Council’s understanding of sustainable development is thus founded on the triple bottom line, or three pillars of sustainability concept – considering balanced economic, social and environmental dimensions (</w:t>
      </w:r>
      <w:proofErr w:type="spellStart"/>
      <w:r>
        <w:t>Alhaddi</w:t>
      </w:r>
      <w:proofErr w:type="spellEnd"/>
      <w:r>
        <w:t xml:space="preserve">, 2015). This dissertation studies the identified sustainability concepts and asks if there is a better alternative for the Arctic. Although the Arctic is far less developed than much of the rest of the world, it also resides within some of the most developed countries on the planet. As such, whilst the Arctic has fewer limitations to development, such as social ideals of </w:t>
      </w:r>
      <w:proofErr w:type="spellStart"/>
      <w:r>
        <w:t>globalisation</w:t>
      </w:r>
      <w:proofErr w:type="spellEnd"/>
      <w:r>
        <w:t xml:space="preserve">, it boasts large resources for development, such as political and economic strength. The arctic is therefore in a better position than much of the world to </w:t>
      </w:r>
      <w:proofErr w:type="spellStart"/>
      <w:r>
        <w:t>capitalise</w:t>
      </w:r>
      <w:proofErr w:type="spellEnd"/>
      <w:r>
        <w:t xml:space="preserve"> on its uniqueness to establish a more enlightened sustainable path to well-being.</w:t>
      </w:r>
    </w:p>
    <w:p w14:paraId="424D1D93" w14:textId="77777777" w:rsidR="00AA0101" w:rsidRDefault="00AA0101" w:rsidP="00AA0101"/>
    <w:p w14:paraId="5AD0444D" w14:textId="77777777" w:rsidR="00AA0101" w:rsidRDefault="00AA0101" w:rsidP="00AA0101">
      <w:pPr>
        <w:pStyle w:val="Heading4"/>
      </w:pPr>
      <w:r>
        <w:t>Development means establishing economic systems in the Arctic without destroying the environment or culture</w:t>
      </w:r>
    </w:p>
    <w:p w14:paraId="02D91F4F" w14:textId="77777777" w:rsidR="00AA0101" w:rsidRDefault="00AA0101" w:rsidP="00AA0101">
      <w:r>
        <w:t xml:space="preserve">Hiroshi </w:t>
      </w:r>
      <w:r w:rsidRPr="00FB42BC">
        <w:rPr>
          <w:rStyle w:val="Style13ptBold"/>
        </w:rPr>
        <w:t>Ohta</w:t>
      </w:r>
      <w:r>
        <w:t>, 20</w:t>
      </w:r>
      <w:r w:rsidRPr="00FB42BC">
        <w:rPr>
          <w:rStyle w:val="Style13ptBold"/>
        </w:rPr>
        <w:t xml:space="preserve">13 </w:t>
      </w:r>
      <w:r>
        <w:t xml:space="preserve">- Professor at the School of International Liberal Studies, </w:t>
      </w:r>
      <w:proofErr w:type="spellStart"/>
      <w:r>
        <w:t>Waseda</w:t>
      </w:r>
      <w:proofErr w:type="spellEnd"/>
      <w:r>
        <w:t xml:space="preserve"> University in Tokyo, where he teaches Polit- </w:t>
      </w:r>
      <w:proofErr w:type="spellStart"/>
      <w:r>
        <w:t>ical</w:t>
      </w:r>
      <w:proofErr w:type="spellEnd"/>
      <w:r>
        <w:t xml:space="preserve"> Science, Environmental Studies, Japanese Foreign Policy and Global Governance. </w:t>
      </w:r>
      <w:r>
        <w:rPr>
          <w:u w:val="single"/>
        </w:rPr>
        <w:t>Energy Security and Geopolitics in the Arctic</w:t>
      </w:r>
      <w:r>
        <w:t xml:space="preserve">, edited: Hooman </w:t>
      </w:r>
      <w:proofErr w:type="spellStart"/>
      <w:r>
        <w:t>Peimani</w:t>
      </w:r>
      <w:proofErr w:type="spellEnd"/>
      <w:r>
        <w:t xml:space="preserve">, </w:t>
      </w:r>
      <w:proofErr w:type="spellStart"/>
      <w:r>
        <w:t>proquest</w:t>
      </w:r>
      <w:proofErr w:type="spellEnd"/>
      <w:r>
        <w:t xml:space="preserve"> </w:t>
      </w:r>
      <w:proofErr w:type="spellStart"/>
      <w:r>
        <w:t>ebooks</w:t>
      </w:r>
      <w:proofErr w:type="spellEnd"/>
      <w:r>
        <w:t xml:space="preserve"> //DH</w:t>
      </w:r>
    </w:p>
    <w:p w14:paraId="5E92CB4D" w14:textId="77777777" w:rsidR="00AA0101" w:rsidRPr="005E57E7" w:rsidRDefault="00AA0101" w:rsidP="00AA0101"/>
    <w:p w14:paraId="408E2C41" w14:textId="77777777" w:rsidR="00AA0101" w:rsidRDefault="00AA0101" w:rsidP="00AA0101">
      <w:r>
        <w:t xml:space="preserve">Although international society tends to see the Arctic through the lenses of geopolitics and a new economic frontier, the development of the Arctic Council provides us with a model or a good testing case for achieving sustainable development and global governance. Sustainable </w:t>
      </w:r>
      <w:r w:rsidRPr="00BC19ED">
        <w:rPr>
          <w:rStyle w:val="StyleUnderline"/>
          <w:highlight w:val="cyan"/>
        </w:rPr>
        <w:t>development requires meeting three major needs</w:t>
      </w:r>
      <w:r>
        <w:t xml:space="preserve"> of human society without depriving the future generations of their ability to meet the same needs: </w:t>
      </w:r>
      <w:r w:rsidRPr="00BC19ED">
        <w:rPr>
          <w:rStyle w:val="StyleUnderline"/>
          <w:highlight w:val="cyan"/>
        </w:rPr>
        <w:t>economic, social and environmental</w:t>
      </w:r>
      <w:r>
        <w:t xml:space="preserve">.19 </w:t>
      </w:r>
      <w:r w:rsidRPr="0016126B">
        <w:rPr>
          <w:rStyle w:val="StyleUnderline"/>
          <w:highlight w:val="cyan"/>
        </w:rPr>
        <w:t>Sustainable</w:t>
      </w:r>
      <w:r w:rsidRPr="00BC19ED">
        <w:rPr>
          <w:rStyle w:val="StyleUnderline"/>
          <w:highlight w:val="cyan"/>
        </w:rPr>
        <w:t xml:space="preserve"> development </w:t>
      </w:r>
      <w:r w:rsidRPr="00BC19ED">
        <w:rPr>
          <w:rStyle w:val="Emphasis"/>
          <w:highlight w:val="cyan"/>
        </w:rPr>
        <w:t>in the context of the Arctic</w:t>
      </w:r>
      <w:r w:rsidRPr="00BC19ED">
        <w:rPr>
          <w:rStyle w:val="StyleUnderline"/>
          <w:highlight w:val="cyan"/>
        </w:rPr>
        <w:t xml:space="preserve"> is</w:t>
      </w:r>
      <w:r>
        <w:t xml:space="preserve"> succinctly stated by O. Young: That is, "</w:t>
      </w:r>
      <w:r w:rsidRPr="00BC19ED">
        <w:rPr>
          <w:rStyle w:val="StyleUnderline"/>
          <w:highlight w:val="cyan"/>
        </w:rPr>
        <w:t xml:space="preserve">the establishment of economic systems capable of maintaining themselves </w:t>
      </w:r>
      <w:r w:rsidRPr="00123A18">
        <w:rPr>
          <w:rStyle w:val="StyleUnderline"/>
        </w:rPr>
        <w:t xml:space="preserve">over time </w:t>
      </w:r>
      <w:r w:rsidRPr="00BC19ED">
        <w:rPr>
          <w:rStyle w:val="StyleUnderline"/>
          <w:highlight w:val="cyan"/>
        </w:rPr>
        <w:t>without disrupting major Arctic ecosystems or destroying</w:t>
      </w:r>
      <w:r>
        <w:t xml:space="preserve"> the distinctive </w:t>
      </w:r>
      <w:r w:rsidRPr="00BC19ED">
        <w:rPr>
          <w:rStyle w:val="StyleUnderline"/>
          <w:highlight w:val="cyan"/>
        </w:rPr>
        <w:t xml:space="preserve">cultures </w:t>
      </w:r>
      <w:r w:rsidRPr="00123A18">
        <w:rPr>
          <w:rStyle w:val="StyleUnderline"/>
        </w:rPr>
        <w:t>of the Arctic's permanent residents</w:t>
      </w:r>
      <w:r w:rsidRPr="00123A18">
        <w:t>.</w:t>
      </w:r>
      <w:r>
        <w:t xml:space="preserve"> "20</w:t>
      </w:r>
    </w:p>
    <w:p w14:paraId="7B8C922A" w14:textId="77777777" w:rsidR="00AA0101" w:rsidRDefault="00AA0101" w:rsidP="00AA0101"/>
    <w:p w14:paraId="25871491" w14:textId="77777777" w:rsidR="00AA0101" w:rsidRDefault="00AA0101" w:rsidP="00AA0101"/>
    <w:p w14:paraId="31632A23" w14:textId="539EF3D2" w:rsidR="00AA0101" w:rsidRDefault="00AA0101" w:rsidP="00AA0101">
      <w:pPr>
        <w:pStyle w:val="Heading3"/>
      </w:pPr>
      <w:r>
        <w:t>at</w:t>
      </w:r>
      <w:r>
        <w:t>: bidirectional</w:t>
      </w:r>
    </w:p>
    <w:p w14:paraId="44545935" w14:textId="77777777" w:rsidR="00AA0101" w:rsidRDefault="00AA0101" w:rsidP="00AA0101"/>
    <w:p w14:paraId="72EF0D95" w14:textId="081900A6" w:rsidR="00AA0101" w:rsidRDefault="00C05CEE" w:rsidP="00AA0101">
      <w:pPr>
        <w:pStyle w:val="Heading4"/>
      </w:pPr>
      <w:r>
        <w:t>Including environmental protection still</w:t>
      </w:r>
      <w:r w:rsidR="00AA0101">
        <w:t xml:space="preserve"> require</w:t>
      </w:r>
      <w:r>
        <w:t>s</w:t>
      </w:r>
      <w:r w:rsidR="00AA0101">
        <w:t xml:space="preserve"> </w:t>
      </w:r>
      <w:r w:rsidR="00AA0101">
        <w:rPr>
          <w:u w:val="single"/>
        </w:rPr>
        <w:t>direct economic initiatives</w:t>
      </w:r>
      <w:r w:rsidR="00AA0101">
        <w:t xml:space="preserve"> to be considered sustainable development</w:t>
      </w:r>
      <w:r w:rsidR="00C01804">
        <w:t xml:space="preserve"> – that’s unidirectional</w:t>
      </w:r>
    </w:p>
    <w:p w14:paraId="57E90A55" w14:textId="77777777" w:rsidR="00AA0101" w:rsidRDefault="00AA0101" w:rsidP="00AA0101">
      <w:r>
        <w:t xml:space="preserve">Oran </w:t>
      </w:r>
      <w:r w:rsidRPr="00966100">
        <w:rPr>
          <w:rStyle w:val="Style13ptBold"/>
        </w:rPr>
        <w:t>Young</w:t>
      </w:r>
      <w:r>
        <w:t>, 19</w:t>
      </w:r>
      <w:r w:rsidRPr="00966100">
        <w:rPr>
          <w:rStyle w:val="Style13ptBold"/>
        </w:rPr>
        <w:t>92</w:t>
      </w:r>
      <w:r>
        <w:t xml:space="preserve"> – Professor Emeritus, UC Santa Barbara. Renowned Arctic expert and a world leader in the fields of international governance and environmental institutions. Dr. Young has been involved in leading position in global change research for several decades, among others as founding chair of the Committee on the Human Dimensions of Global Change of the US National Academy of Sciences; chair of the Scientific Steering Committee of the international project on the Institutional Dimensions of Global Environmental Change; founding co-chair of the Global Carbon Project; and from 2005 to 2010 the Scientific Committee of the International Human Dimensions </w:t>
      </w:r>
      <w:proofErr w:type="spellStart"/>
      <w:r>
        <w:t>Programme</w:t>
      </w:r>
      <w:proofErr w:type="spellEnd"/>
      <w:r>
        <w:t xml:space="preserve"> on Global Environmental Change.  </w:t>
      </w:r>
      <w:r>
        <w:rPr>
          <w:u w:val="single"/>
        </w:rPr>
        <w:t>Arctic Politics: Conflict and Cooperation in the Circumpolar North</w:t>
      </w:r>
      <w:r>
        <w:t>, p. 221 //DH</w:t>
      </w:r>
    </w:p>
    <w:p w14:paraId="223E4CCD" w14:textId="77777777" w:rsidR="00AA0101" w:rsidRPr="00B509A7" w:rsidRDefault="00AA0101" w:rsidP="00AA0101"/>
    <w:p w14:paraId="4B1519DB" w14:textId="77777777" w:rsidR="00AA0101" w:rsidRDefault="00AA0101" w:rsidP="00AA0101">
      <w:r w:rsidRPr="00694FE7">
        <w:rPr>
          <w:rStyle w:val="StyleUnderline"/>
        </w:rPr>
        <w:t>Although environmental protection constitutes a necessary condition for</w:t>
      </w:r>
      <w:r>
        <w:t xml:space="preserve"> the achievement of </w:t>
      </w:r>
      <w:r w:rsidRPr="00694FE7">
        <w:rPr>
          <w:rStyle w:val="StyleUnderline"/>
        </w:rPr>
        <w:t xml:space="preserve">sustainable development in the Arctic, it </w:t>
      </w:r>
      <w:r w:rsidRPr="00694FE7">
        <w:rPr>
          <w:rStyle w:val="Emphasis"/>
        </w:rPr>
        <w:t>is far from sufficient</w:t>
      </w:r>
      <w:r>
        <w:t xml:space="preserve">. </w:t>
      </w:r>
      <w:r w:rsidRPr="00694FE7">
        <w:rPr>
          <w:rStyle w:val="StyleUnderline"/>
        </w:rPr>
        <w:t>What is needed to complement environmental protection</w:t>
      </w:r>
      <w:r>
        <w:t xml:space="preserve"> in this context </w:t>
      </w:r>
      <w:r w:rsidRPr="00694FE7">
        <w:rPr>
          <w:rStyle w:val="StyleUnderline"/>
        </w:rPr>
        <w:t>is a program featuring</w:t>
      </w:r>
      <w:r>
        <w:t xml:space="preserve"> more </w:t>
      </w:r>
      <w:r w:rsidRPr="00694FE7">
        <w:rPr>
          <w:rStyle w:val="Emphasis"/>
        </w:rPr>
        <w:t>direct economic initiative</w:t>
      </w:r>
      <w:r w:rsidRPr="001C7141">
        <w:rPr>
          <w:rStyle w:val="Emphasis"/>
        </w:rPr>
        <w:t>s</w:t>
      </w:r>
      <w:r>
        <w:t>. No doubt, some of the most important of these initiatives can and will be articulated and administered largely within domestic political arenas. But there are opportunities in this realm for international activities as well. To acquire a feel for these opportunities, consider the following examples.</w:t>
      </w:r>
    </w:p>
    <w:p w14:paraId="038DC80B" w14:textId="77777777" w:rsidR="00AA0101" w:rsidRPr="00AA0101" w:rsidRDefault="00AA0101" w:rsidP="00AA0101"/>
    <w:p w14:paraId="329E129B" w14:textId="492425A7" w:rsidR="00AA0101" w:rsidRDefault="00AA0101" w:rsidP="00AA0101">
      <w:pPr>
        <w:pStyle w:val="Heading3"/>
      </w:pPr>
      <w:r>
        <w:t>2ac</w:t>
      </w:r>
      <w:r w:rsidR="00C01804">
        <w:t xml:space="preserve"> CI</w:t>
      </w:r>
      <w:r>
        <w:t xml:space="preserve"> – political, economic, social change</w:t>
      </w:r>
    </w:p>
    <w:p w14:paraId="7E7B5314" w14:textId="77777777" w:rsidR="00AA0101" w:rsidRDefault="00AA0101" w:rsidP="00AA0101"/>
    <w:p w14:paraId="7E49DBE5" w14:textId="77777777" w:rsidR="00AA0101" w:rsidRPr="002B200B" w:rsidRDefault="00AA0101" w:rsidP="00AA0101">
      <w:pPr>
        <w:pStyle w:val="Heading4"/>
      </w:pPr>
      <w:r>
        <w:t xml:space="preserve">Development means overcoming obstacles to political, social or economic change. This accounts for indigenous interests in </w:t>
      </w:r>
      <w:r w:rsidRPr="00D07CE6">
        <w:rPr>
          <w:u w:val="single"/>
        </w:rPr>
        <w:t>remote regions</w:t>
      </w:r>
      <w:r>
        <w:t xml:space="preserve"> like the Arctic</w:t>
      </w:r>
    </w:p>
    <w:p w14:paraId="7285D18E" w14:textId="77777777" w:rsidR="00AA0101" w:rsidRDefault="00AA0101" w:rsidP="00AA0101">
      <w:r>
        <w:t xml:space="preserve">Lee </w:t>
      </w:r>
      <w:r w:rsidRPr="00024127">
        <w:rPr>
          <w:rStyle w:val="Style13ptBold"/>
        </w:rPr>
        <w:t>Huskey and</w:t>
      </w:r>
      <w:r>
        <w:t xml:space="preserve"> Thomas A. </w:t>
      </w:r>
      <w:r w:rsidRPr="00024127">
        <w:rPr>
          <w:rStyle w:val="Style13ptBold"/>
        </w:rPr>
        <w:t>Morehouse</w:t>
      </w:r>
      <w:r>
        <w:t>, 19</w:t>
      </w:r>
      <w:r w:rsidRPr="00024127">
        <w:rPr>
          <w:rStyle w:val="Style13ptBold"/>
        </w:rPr>
        <w:t>91</w:t>
      </w:r>
      <w:r>
        <w:t xml:space="preserve"> - Professor of Economics AND Professor of Political Science, School of Public Affairs, University of Alaska, “DEVELOPMENT IN REMOTE REGIONS: WHAT DO WE KNOW?” July, </w:t>
      </w:r>
      <w:hyperlink r:id="rId22" w:history="1">
        <w:r w:rsidRPr="00997806">
          <w:rPr>
            <w:rStyle w:val="Hyperlink"/>
          </w:rPr>
          <w:t>https://scholarworks.alaska.edu/bitstream/handle/11122/12382/1991-RemoteRegions.pdf?sequence=1&amp;isAllowed=y</w:t>
        </w:r>
      </w:hyperlink>
      <w:r>
        <w:t xml:space="preserve"> //DH</w:t>
      </w:r>
    </w:p>
    <w:p w14:paraId="12C52E0C" w14:textId="77777777" w:rsidR="00AA0101" w:rsidRDefault="00AA0101" w:rsidP="00AA0101"/>
    <w:p w14:paraId="318446C5" w14:textId="77777777" w:rsidR="00AA0101" w:rsidRDefault="00AA0101" w:rsidP="00AA0101">
      <w:r>
        <w:t xml:space="preserve">Remoteness and Development </w:t>
      </w:r>
    </w:p>
    <w:p w14:paraId="3A9BC730" w14:textId="77777777" w:rsidR="00AA0101" w:rsidRDefault="00AA0101" w:rsidP="00AA0101">
      <w:r>
        <w:t xml:space="preserve">What have we meant by "remote regions" and their "development"? Most of </w:t>
      </w:r>
      <w:r w:rsidRPr="002B200B">
        <w:rPr>
          <w:rStyle w:val="StyleUnderline"/>
        </w:rPr>
        <w:t>the regions we have studied are remote geographically, economically, and politically</w:t>
      </w:r>
      <w:r>
        <w:t xml:space="preserve">. They are distant from large, urban industrial and political centers, and they are sparsely settled. </w:t>
      </w:r>
      <w:r w:rsidRPr="002B200B">
        <w:rPr>
          <w:rStyle w:val="StyleUnderline"/>
        </w:rPr>
        <w:t>Most of them contain Native or indigenous populations as well as non-Native immigrants</w:t>
      </w:r>
      <w:r>
        <w:t>, and they have a mix of traditional and western institutions. Typically, they have limited market economies, and they are dependent on nature, resource exports, government transfers, and subsistence activities. The costs of doing public and private business are high, important decisions affecting these areas are made in distant metropolitan centers. These remote regions lack both political autonomy and economic self-sufficiency.</w:t>
      </w:r>
    </w:p>
    <w:p w14:paraId="05354B31" w14:textId="77777777" w:rsidR="00AA0101" w:rsidRDefault="00AA0101" w:rsidP="00AA0101">
      <w:r>
        <w:t>A significant implication of these characteristics is that most of the researchers view remote regions as problem areas suffering from a complex set of physical, economic, and political limits on their security, welfare, and autonomy.</w:t>
      </w:r>
    </w:p>
    <w:p w14:paraId="6892469A" w14:textId="77777777" w:rsidR="00AA0101" w:rsidRDefault="00AA0101" w:rsidP="00AA0101">
      <w:r w:rsidRPr="002B200B">
        <w:rPr>
          <w:rStyle w:val="StyleUnderline"/>
        </w:rPr>
        <w:t>Development</w:t>
      </w:r>
      <w:r>
        <w:t xml:space="preserve">, in this view, </w:t>
      </w:r>
      <w:r w:rsidRPr="002B200B">
        <w:rPr>
          <w:rStyle w:val="StyleUnderline"/>
        </w:rPr>
        <w:t>is a process of overcoming obstacles to desired forms of change</w:t>
      </w:r>
      <w:r>
        <w:t xml:space="preserve">. Different, often conflicting </w:t>
      </w:r>
      <w:r w:rsidRPr="002B200B">
        <w:rPr>
          <w:rStyle w:val="StyleUnderline"/>
        </w:rPr>
        <w:t>objectives for social, economic, and political change are sought</w:t>
      </w:r>
      <w:r>
        <w:t xml:space="preserve"> by organized interests within and outside the region. Indigenous groups, for example, may give priority to renewable resource and subsistence values, while immigrants to the region may focus on the production and export of non-renewable resources. In such a context, the </w:t>
      </w:r>
      <w:r w:rsidRPr="002B200B">
        <w:rPr>
          <w:rStyle w:val="StyleUnderline"/>
        </w:rPr>
        <w:t xml:space="preserve">term "development" is often used to refer only to the interests of immigrant groups, but this is </w:t>
      </w:r>
      <w:r w:rsidRPr="002B200B">
        <w:rPr>
          <w:rStyle w:val="Emphasis"/>
        </w:rPr>
        <w:t>too narrow</w:t>
      </w:r>
      <w:r>
        <w:t xml:space="preserve"> a use of the term. </w:t>
      </w:r>
      <w:r w:rsidRPr="002B200B">
        <w:rPr>
          <w:rStyle w:val="StyleUnderline"/>
        </w:rPr>
        <w:t>Indigenous groups seek changes in disadvantageous economic and political conditions</w:t>
      </w:r>
      <w:r>
        <w:t xml:space="preserve">. In this sense, </w:t>
      </w:r>
      <w:r w:rsidRPr="002B200B">
        <w:rPr>
          <w:rStyle w:val="StyleUnderline"/>
        </w:rPr>
        <w:t>indigenous groups also seek "development." particularly the kind of development that would give them greater control over their economic and political fortunes</w:t>
      </w:r>
      <w:r>
        <w:t>.</w:t>
      </w:r>
    </w:p>
    <w:p w14:paraId="4EAB7DCD" w14:textId="77777777" w:rsidR="00AA0101" w:rsidRDefault="00AA0101" w:rsidP="00AA0101"/>
    <w:p w14:paraId="3E9B9146" w14:textId="2AA6E48B" w:rsidR="00AA0101" w:rsidRPr="00AA0101" w:rsidRDefault="00AA0101" w:rsidP="00AA0101">
      <w:pPr>
        <w:pStyle w:val="Heading2"/>
      </w:pPr>
      <w:r>
        <w:t>Answers to negative evidence</w:t>
      </w:r>
    </w:p>
    <w:p w14:paraId="3430484E" w14:textId="5DF05EC2" w:rsidR="00AA0101" w:rsidRDefault="00AA0101" w:rsidP="00AA0101">
      <w:pPr>
        <w:pStyle w:val="Heading3"/>
      </w:pPr>
      <w:r>
        <w:t xml:space="preserve">AT: US Code 90 / </w:t>
      </w:r>
      <w:r>
        <w:t>16 USCS § 2461</w:t>
      </w:r>
      <w:r>
        <w:t xml:space="preserve"> (Michigan 1nc)</w:t>
      </w:r>
    </w:p>
    <w:p w14:paraId="4C6885D3" w14:textId="77777777" w:rsidR="00AA0101" w:rsidRDefault="00AA0101" w:rsidP="00AA0101">
      <w:pPr>
        <w:pStyle w:val="Heading4"/>
      </w:pPr>
      <w:r>
        <w:t>Their definition is limited to the context of Antarctic Mineral Resources Protection</w:t>
      </w:r>
    </w:p>
    <w:p w14:paraId="60E2D507" w14:textId="77777777" w:rsidR="00AA0101" w:rsidRPr="00AE16B3" w:rsidRDefault="00AA0101" w:rsidP="00AA0101">
      <w:pPr>
        <w:rPr>
          <w:rStyle w:val="Style13ptBold"/>
        </w:rPr>
      </w:pPr>
      <w:r>
        <w:rPr>
          <w:rStyle w:val="Style13ptBold"/>
        </w:rPr>
        <w:t xml:space="preserve">U.S. Code ’90 </w:t>
      </w:r>
      <w:r w:rsidRPr="00AE16B3">
        <w:t>[</w:t>
      </w:r>
      <w:r>
        <w:t>16 U.S. Code Ch. 44B; 1990; U.S. Code, “</w:t>
      </w:r>
      <w:r w:rsidRPr="00214239">
        <w:rPr>
          <w:highlight w:val="cyan"/>
        </w:rPr>
        <w:t>Chapter 44B—Antarctic Mineral Resources Protection</w:t>
      </w:r>
      <w:r>
        <w:t xml:space="preserve">,” </w:t>
      </w:r>
      <w:r w:rsidRPr="00AE16B3">
        <w:t>https://uscode.house.gov/view.xhtml?path=/prelim@title16/chapter44B&amp;edition=prelim]</w:t>
      </w:r>
    </w:p>
    <w:p w14:paraId="79136487" w14:textId="77777777" w:rsidR="00AA0101" w:rsidRPr="00AE16B3" w:rsidRDefault="00AA0101" w:rsidP="00AA0101">
      <w:pPr>
        <w:rPr>
          <w:sz w:val="16"/>
        </w:rPr>
      </w:pPr>
      <w:r w:rsidRPr="00AE16B3">
        <w:rPr>
          <w:sz w:val="16"/>
        </w:rPr>
        <w:t xml:space="preserve">Pub. L. 101–594, §1, Nov. 16, 1990, 104 Stat. 2975, provided that: </w:t>
      </w:r>
      <w:r w:rsidRPr="00AE16B3">
        <w:rPr>
          <w:rStyle w:val="StyleUnderline"/>
        </w:rPr>
        <w:t>"</w:t>
      </w:r>
      <w:r w:rsidRPr="0017096B">
        <w:rPr>
          <w:rStyle w:val="StyleUnderline"/>
          <w:highlight w:val="cyan"/>
        </w:rPr>
        <w:t xml:space="preserve">This </w:t>
      </w:r>
      <w:r w:rsidRPr="0017096B">
        <w:rPr>
          <w:rStyle w:val="Emphasis"/>
          <w:highlight w:val="cyan"/>
        </w:rPr>
        <w:t>Act</w:t>
      </w:r>
      <w:r w:rsidRPr="00AE16B3">
        <w:rPr>
          <w:sz w:val="16"/>
        </w:rPr>
        <w:t xml:space="preserve"> [enacting this chapter] </w:t>
      </w:r>
      <w:r w:rsidRPr="00AE16B3">
        <w:rPr>
          <w:rStyle w:val="StyleUnderline"/>
        </w:rPr>
        <w:t xml:space="preserve">may be </w:t>
      </w:r>
      <w:r w:rsidRPr="0017096B">
        <w:rPr>
          <w:rStyle w:val="StyleUnderline"/>
          <w:highlight w:val="cyan"/>
        </w:rPr>
        <w:t>cited as the '</w:t>
      </w:r>
      <w:r w:rsidRPr="0017096B">
        <w:rPr>
          <w:rStyle w:val="Emphasis"/>
          <w:highlight w:val="cyan"/>
        </w:rPr>
        <w:t>Antarctic Protection Act</w:t>
      </w:r>
      <w:r w:rsidRPr="00AE16B3">
        <w:rPr>
          <w:rStyle w:val="StyleUnderline"/>
        </w:rPr>
        <w:t xml:space="preserve"> of </w:t>
      </w:r>
      <w:r w:rsidRPr="00AE16B3">
        <w:rPr>
          <w:rStyle w:val="Emphasis"/>
        </w:rPr>
        <w:t>1990'</w:t>
      </w:r>
      <w:r w:rsidRPr="00AE16B3">
        <w:rPr>
          <w:rStyle w:val="StyleUnderline"/>
        </w:rPr>
        <w:t>."</w:t>
      </w:r>
    </w:p>
    <w:p w14:paraId="780479F6" w14:textId="77777777" w:rsidR="00AA0101" w:rsidRPr="00AE16B3" w:rsidRDefault="00AA0101" w:rsidP="00AA0101">
      <w:pPr>
        <w:rPr>
          <w:sz w:val="16"/>
        </w:rPr>
      </w:pPr>
      <w:r w:rsidRPr="00AE16B3">
        <w:rPr>
          <w:sz w:val="16"/>
        </w:rPr>
        <w:t>§2462. Definitions</w:t>
      </w:r>
    </w:p>
    <w:p w14:paraId="5EC7DA5C" w14:textId="77777777" w:rsidR="00AA0101" w:rsidRPr="00AE16B3" w:rsidRDefault="00AA0101" w:rsidP="00AA0101">
      <w:pPr>
        <w:rPr>
          <w:sz w:val="16"/>
        </w:rPr>
      </w:pPr>
      <w:r w:rsidRPr="00DB710C">
        <w:rPr>
          <w:rStyle w:val="Emphasis"/>
          <w:highlight w:val="cyan"/>
        </w:rPr>
        <w:t>For the purposes of this chapter</w:t>
      </w:r>
      <w:r w:rsidRPr="00AE16B3">
        <w:rPr>
          <w:sz w:val="16"/>
        </w:rPr>
        <w:t>:</w:t>
      </w:r>
    </w:p>
    <w:p w14:paraId="3410EF56" w14:textId="77777777" w:rsidR="00AA0101" w:rsidRPr="00AE16B3" w:rsidRDefault="00AA0101" w:rsidP="00AA0101">
      <w:pPr>
        <w:rPr>
          <w:sz w:val="16"/>
        </w:rPr>
      </w:pPr>
      <w:r w:rsidRPr="00AE16B3">
        <w:rPr>
          <w:sz w:val="16"/>
        </w:rPr>
        <w:t>(1) The term "Antarctica" means the area south of the Antarctic Convergence as defined in section 2432(1) of this title.</w:t>
      </w:r>
    </w:p>
    <w:p w14:paraId="08BA9003" w14:textId="77777777" w:rsidR="00AA0101" w:rsidRPr="00AE16B3" w:rsidRDefault="00AA0101" w:rsidP="00AA0101">
      <w:pPr>
        <w:rPr>
          <w:sz w:val="16"/>
        </w:rPr>
      </w:pPr>
      <w:r w:rsidRPr="00AE16B3">
        <w:rPr>
          <w:sz w:val="16"/>
        </w:rPr>
        <w:t>(2) 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7833676D" w14:textId="77777777" w:rsidR="00AA0101" w:rsidRPr="00AE16B3" w:rsidRDefault="00AA0101" w:rsidP="00AA0101">
      <w:pPr>
        <w:rPr>
          <w:sz w:val="16"/>
        </w:rPr>
      </w:pPr>
      <w:r w:rsidRPr="00AE16B3">
        <w:rPr>
          <w:sz w:val="16"/>
        </w:rPr>
        <w:t xml:space="preserve">(3)The term </w:t>
      </w:r>
      <w:r w:rsidRPr="00AE16B3">
        <w:rPr>
          <w:rStyle w:val="Emphasis"/>
        </w:rPr>
        <w:t>“development”</w:t>
      </w:r>
      <w:r w:rsidRPr="00AE16B3">
        <w:rPr>
          <w:rStyle w:val="StyleUnderline"/>
        </w:rPr>
        <w:t xml:space="preserve"> means any </w:t>
      </w:r>
      <w:r w:rsidRPr="00AE16B3">
        <w:rPr>
          <w:rStyle w:val="Emphasis"/>
        </w:rPr>
        <w:t>activity</w:t>
      </w:r>
      <w:r w:rsidRPr="00AE16B3">
        <w:rPr>
          <w:rStyle w:val="StyleUnderline"/>
        </w:rPr>
        <w:t xml:space="preserve">, including </w:t>
      </w:r>
      <w:r w:rsidRPr="00AE16B3">
        <w:rPr>
          <w:rStyle w:val="Emphasis"/>
        </w:rPr>
        <w:t>logistic support</w:t>
      </w:r>
      <w:r w:rsidRPr="00AE16B3">
        <w:rPr>
          <w:sz w:val="16"/>
        </w:rPr>
        <w:t xml:space="preserve">, which takes place </w:t>
      </w:r>
      <w:r w:rsidRPr="00AE16B3">
        <w:rPr>
          <w:rStyle w:val="StyleUnderline"/>
        </w:rPr>
        <w:t xml:space="preserve">following </w:t>
      </w:r>
      <w:r w:rsidRPr="00AE16B3">
        <w:rPr>
          <w:rStyle w:val="Emphasis"/>
        </w:rPr>
        <w:t>exploration</w:t>
      </w:r>
      <w:r w:rsidRPr="00AE16B3">
        <w:rPr>
          <w:rStyle w:val="StyleUnderline"/>
        </w:rPr>
        <w:t xml:space="preserve">, the purpose of which is the </w:t>
      </w:r>
      <w:r w:rsidRPr="00AE16B3">
        <w:rPr>
          <w:rStyle w:val="Emphasis"/>
        </w:rPr>
        <w:t>exploitation</w:t>
      </w:r>
      <w:r w:rsidRPr="00AE16B3">
        <w:rPr>
          <w:rStyle w:val="StyleUnderline"/>
        </w:rPr>
        <w:t xml:space="preserve"> of specific mineral resource</w:t>
      </w:r>
      <w:r w:rsidRPr="00AE16B3">
        <w:rPr>
          <w:sz w:val="16"/>
        </w:rPr>
        <w:t xml:space="preserve"> </w:t>
      </w:r>
      <w:r w:rsidRPr="00AE16B3">
        <w:rPr>
          <w:rStyle w:val="Emphasis"/>
        </w:rPr>
        <w:t>deposits</w:t>
      </w:r>
      <w:r w:rsidRPr="00AE16B3">
        <w:rPr>
          <w:rStyle w:val="StyleUnderline"/>
        </w:rPr>
        <w:t xml:space="preserve">, including </w:t>
      </w:r>
      <w:r w:rsidRPr="00AE16B3">
        <w:rPr>
          <w:rStyle w:val="Emphasis"/>
        </w:rPr>
        <w:t>processing</w:t>
      </w:r>
      <w:r w:rsidRPr="00AE16B3">
        <w:rPr>
          <w:rStyle w:val="StyleUnderline"/>
        </w:rPr>
        <w:t xml:space="preserve">, </w:t>
      </w:r>
      <w:r w:rsidRPr="00AE16B3">
        <w:rPr>
          <w:rStyle w:val="Emphasis"/>
        </w:rPr>
        <w:t>storage</w:t>
      </w:r>
      <w:r w:rsidRPr="00AE16B3">
        <w:rPr>
          <w:rStyle w:val="StyleUnderline"/>
        </w:rPr>
        <w:t xml:space="preserve">, and </w:t>
      </w:r>
      <w:r w:rsidRPr="00AE16B3">
        <w:rPr>
          <w:rStyle w:val="Emphasis"/>
        </w:rPr>
        <w:t>transport</w:t>
      </w:r>
      <w:r w:rsidRPr="00AE16B3">
        <w:rPr>
          <w:rStyle w:val="StyleUnderline"/>
        </w:rPr>
        <w:t xml:space="preserve"> activities</w:t>
      </w:r>
      <w:r w:rsidRPr="00AE16B3">
        <w:rPr>
          <w:sz w:val="16"/>
        </w:rPr>
        <w:t>.</w:t>
      </w:r>
    </w:p>
    <w:p w14:paraId="6713C478" w14:textId="77777777" w:rsidR="00AA0101" w:rsidRDefault="00AA0101" w:rsidP="00AA0101">
      <w:pPr>
        <w:rPr>
          <w:sz w:val="16"/>
        </w:rPr>
      </w:pPr>
      <w:r w:rsidRPr="00AE16B3">
        <w:rPr>
          <w:sz w:val="16"/>
        </w:rPr>
        <w:t xml:space="preserve"> (4) The term </w:t>
      </w:r>
      <w:r w:rsidRPr="00AE16B3">
        <w:rPr>
          <w:rStyle w:val="Emphasis"/>
        </w:rPr>
        <w:t>“exploration”</w:t>
      </w:r>
      <w:r w:rsidRPr="00AE16B3">
        <w:rPr>
          <w:rStyle w:val="StyleUnderline"/>
        </w:rPr>
        <w:t xml:space="preserve"> means any </w:t>
      </w:r>
      <w:r w:rsidRPr="00AE16B3">
        <w:rPr>
          <w:rStyle w:val="Emphasis"/>
        </w:rPr>
        <w:t>activity</w:t>
      </w:r>
      <w:r w:rsidRPr="00AE16B3">
        <w:rPr>
          <w:rStyle w:val="StyleUnderline"/>
        </w:rPr>
        <w:t xml:space="preserve">, including </w:t>
      </w:r>
      <w:r w:rsidRPr="00AE16B3">
        <w:rPr>
          <w:rStyle w:val="Emphasis"/>
        </w:rPr>
        <w:t>logistic support</w:t>
      </w:r>
      <w:r w:rsidRPr="00AE16B3">
        <w:rPr>
          <w:rStyle w:val="StyleUnderline"/>
        </w:rPr>
        <w:t xml:space="preserve">, the </w:t>
      </w:r>
      <w:r w:rsidRPr="00AE16B3">
        <w:rPr>
          <w:rStyle w:val="Emphasis"/>
        </w:rPr>
        <w:t>purpose</w:t>
      </w:r>
      <w:r w:rsidRPr="00AE16B3">
        <w:rPr>
          <w:rStyle w:val="StyleUnderline"/>
        </w:rPr>
        <w:t xml:space="preserve"> of which is</w:t>
      </w:r>
      <w:r w:rsidRPr="00AE16B3">
        <w:rPr>
          <w:sz w:val="16"/>
        </w:rPr>
        <w:t xml:space="preserve"> </w:t>
      </w:r>
      <w:r w:rsidRPr="00AE16B3">
        <w:rPr>
          <w:rStyle w:val="StyleUnderline"/>
        </w:rPr>
        <w:t xml:space="preserve">the </w:t>
      </w:r>
      <w:r w:rsidRPr="00AE16B3">
        <w:rPr>
          <w:rStyle w:val="Emphasis"/>
        </w:rPr>
        <w:t>identification</w:t>
      </w:r>
      <w:r w:rsidRPr="00AE16B3">
        <w:rPr>
          <w:rStyle w:val="StyleUnderline"/>
        </w:rPr>
        <w:t xml:space="preserve"> or </w:t>
      </w:r>
      <w:r w:rsidRPr="00AE16B3">
        <w:rPr>
          <w:rStyle w:val="Emphasis"/>
        </w:rPr>
        <w:t>evaluation</w:t>
      </w:r>
      <w:r w:rsidRPr="00AE16B3">
        <w:rPr>
          <w:rStyle w:val="StyleUnderline"/>
        </w:rPr>
        <w:t xml:space="preserve"> of specific mineral </w:t>
      </w:r>
      <w:r w:rsidRPr="00AE16B3">
        <w:rPr>
          <w:rStyle w:val="Emphasis"/>
        </w:rPr>
        <w:t>resource</w:t>
      </w:r>
      <w:r w:rsidRPr="00AE16B3">
        <w:rPr>
          <w:rStyle w:val="StyleUnderline"/>
        </w:rPr>
        <w:t xml:space="preserve"> deposits. The term includes</w:t>
      </w:r>
      <w:r w:rsidRPr="00AE16B3">
        <w:rPr>
          <w:sz w:val="16"/>
        </w:rPr>
        <w:t xml:space="preserve"> </w:t>
      </w:r>
      <w:r w:rsidRPr="00AE16B3">
        <w:rPr>
          <w:rStyle w:val="StyleUnderline"/>
        </w:rPr>
        <w:t xml:space="preserve">exploratory </w:t>
      </w:r>
      <w:r w:rsidRPr="00AE16B3">
        <w:rPr>
          <w:rStyle w:val="Emphasis"/>
        </w:rPr>
        <w:t>drilling</w:t>
      </w:r>
      <w:r w:rsidRPr="00AE16B3">
        <w:rPr>
          <w:rStyle w:val="StyleUnderline"/>
        </w:rPr>
        <w:t xml:space="preserve">, </w:t>
      </w:r>
      <w:r w:rsidRPr="00AE16B3">
        <w:rPr>
          <w:rStyle w:val="Emphasis"/>
        </w:rPr>
        <w:t>dredging</w:t>
      </w:r>
      <w:r w:rsidRPr="00AE16B3">
        <w:rPr>
          <w:rStyle w:val="StyleUnderline"/>
        </w:rPr>
        <w:t>, and</w:t>
      </w:r>
      <w:r w:rsidRPr="00AE16B3">
        <w:rPr>
          <w:sz w:val="16"/>
        </w:rPr>
        <w:t xml:space="preserve"> other surface or subsurface </w:t>
      </w:r>
      <w:r w:rsidRPr="00AE16B3">
        <w:rPr>
          <w:rStyle w:val="Emphasis"/>
        </w:rPr>
        <w:t>excavations</w:t>
      </w:r>
      <w:r w:rsidRPr="00AE16B3">
        <w:rPr>
          <w:rStyle w:val="StyleUnderline"/>
        </w:rPr>
        <w:t xml:space="preserve"> required to determine</w:t>
      </w:r>
      <w:r w:rsidRPr="00AE16B3">
        <w:rPr>
          <w:sz w:val="16"/>
        </w:rPr>
        <w:t xml:space="preserve"> </w:t>
      </w:r>
      <w:r w:rsidRPr="00AE16B3">
        <w:rPr>
          <w:rStyle w:val="StyleUnderline"/>
        </w:rPr>
        <w:t xml:space="preserve">the </w:t>
      </w:r>
      <w:r w:rsidRPr="00AE16B3">
        <w:rPr>
          <w:rStyle w:val="Emphasis"/>
        </w:rPr>
        <w:t>nature</w:t>
      </w:r>
      <w:r w:rsidRPr="00AE16B3">
        <w:rPr>
          <w:rStyle w:val="StyleUnderline"/>
        </w:rPr>
        <w:t xml:space="preserve"> and </w:t>
      </w:r>
      <w:r w:rsidRPr="00AE16B3">
        <w:rPr>
          <w:rStyle w:val="Emphasis"/>
        </w:rPr>
        <w:t>size</w:t>
      </w:r>
      <w:r w:rsidRPr="00AE16B3">
        <w:rPr>
          <w:rStyle w:val="StyleUnderline"/>
        </w:rPr>
        <w:t xml:space="preserve"> of mineral resource deposits and the </w:t>
      </w:r>
      <w:r w:rsidRPr="00AE16B3">
        <w:rPr>
          <w:rStyle w:val="Emphasis"/>
        </w:rPr>
        <w:t>feasibility</w:t>
      </w:r>
      <w:r w:rsidRPr="00AE16B3">
        <w:rPr>
          <w:rStyle w:val="StyleUnderline"/>
        </w:rPr>
        <w:t xml:space="preserve"> of their </w:t>
      </w:r>
      <w:r w:rsidRPr="00AE16B3">
        <w:rPr>
          <w:rStyle w:val="Emphasis"/>
        </w:rPr>
        <w:t>development</w:t>
      </w:r>
      <w:r w:rsidRPr="00AE16B3">
        <w:rPr>
          <w:sz w:val="16"/>
        </w:rPr>
        <w:t>.</w:t>
      </w:r>
    </w:p>
    <w:p w14:paraId="7C6523CE" w14:textId="77777777" w:rsidR="00AA0101" w:rsidRPr="005058BD" w:rsidRDefault="00AA0101" w:rsidP="00AA0101">
      <w:pPr>
        <w:pStyle w:val="Heading4"/>
      </w:pPr>
      <w:r>
        <w:t xml:space="preserve">It defines what exploration and development </w:t>
      </w:r>
      <w:r>
        <w:rPr>
          <w:u w:val="single"/>
        </w:rPr>
        <w:t>of minerals</w:t>
      </w:r>
      <w:r>
        <w:t xml:space="preserve"> means </w:t>
      </w:r>
    </w:p>
    <w:p w14:paraId="4F1B8B79" w14:textId="77777777" w:rsidR="00AA0101" w:rsidRDefault="00AA0101" w:rsidP="00AA0101">
      <w:r w:rsidRPr="001F5DF2">
        <w:rPr>
          <w:rStyle w:val="Style13ptBold"/>
        </w:rPr>
        <w:t>US Code</w:t>
      </w:r>
      <w:r>
        <w:t>, 20</w:t>
      </w:r>
      <w:r w:rsidRPr="001F5DF2">
        <w:rPr>
          <w:rStyle w:val="Style13ptBold"/>
        </w:rPr>
        <w:t>25</w:t>
      </w:r>
      <w:r>
        <w:t xml:space="preserve"> - 16 USCS § 2461, Current through Public Law 119-18, approved June 12, 2025, CHAPTER 44B. ANTARCTIC MINERAL RESOURCES PROTECTION (§§ 2461 — 2466), Nexis Uni //DH</w:t>
      </w:r>
    </w:p>
    <w:p w14:paraId="6EC281B0" w14:textId="77777777" w:rsidR="00AA0101" w:rsidRPr="00B86050" w:rsidRDefault="00AA0101" w:rsidP="00AA0101"/>
    <w:p w14:paraId="36F629E2" w14:textId="77777777" w:rsidR="00AA0101" w:rsidRDefault="00AA0101" w:rsidP="00AA0101">
      <w:r>
        <w:t>§ 2461. Findings and purposes</w:t>
      </w:r>
    </w:p>
    <w:p w14:paraId="1CB1A124" w14:textId="77777777" w:rsidR="00AA0101" w:rsidRDefault="00AA0101" w:rsidP="00AA0101">
      <w:r>
        <w:t>(a) Findings. Congress finds that—</w:t>
      </w:r>
    </w:p>
    <w:p w14:paraId="657F93FA" w14:textId="77777777" w:rsidR="00AA0101" w:rsidRDefault="00AA0101" w:rsidP="00AA0101">
      <w:r>
        <w:t>(1) the Antarctic continent with its associated and dependent ecosystems is a distinctive environment providing a habitat for many unique species and offering a natural laboratory from which to monitor critical aspects of stratospheric ozone depletion and global climate change;</w:t>
      </w:r>
    </w:p>
    <w:p w14:paraId="6A5CDCF9" w14:textId="77777777" w:rsidR="00AA0101" w:rsidRDefault="00AA0101" w:rsidP="00AA0101">
      <w:r>
        <w:t xml:space="preserve">(2) </w:t>
      </w:r>
      <w:r w:rsidRPr="00C61F4B">
        <w:rPr>
          <w:rStyle w:val="StyleUnderline"/>
        </w:rPr>
        <w:t>Antarctica is protected by</w:t>
      </w:r>
      <w:r w:rsidRPr="00C61F4B">
        <w:t xml:space="preserve"> a series of international agreements, including </w:t>
      </w:r>
      <w:r w:rsidRPr="00C61F4B">
        <w:rPr>
          <w:rStyle w:val="StyleUnderline"/>
        </w:rPr>
        <w:t>the Antarctic Treaty</w:t>
      </w:r>
      <w:r w:rsidRPr="00C61F4B">
        <w:t xml:space="preserve"> and</w:t>
      </w:r>
      <w:r>
        <w:t xml:space="preserve"> associated recommendations, the Convention on the Conservation of Antarctic Seals, and the Convention on the Conservation of Antarctic Marine Living Resources, which are intended to conserve the renewable natural resources of Antarctica and to recognize the importance of Antarctica for the conduct of scientific research;</w:t>
      </w:r>
    </w:p>
    <w:p w14:paraId="07961FAA" w14:textId="77777777" w:rsidR="00AA0101" w:rsidRDefault="00AA0101" w:rsidP="00AA0101">
      <w:r>
        <w:t>(3) recurring and recent developments in Antarctica, including increased siting of scientific stations, poor waste disposal practices, oil spills, increased tourism, and the over- exploitation of marine living resources, have raised serious questions about the adequacy and implementation of existing agreements and domestic law to protect the Antarctic environment and its living marine resources;</w:t>
      </w:r>
    </w:p>
    <w:p w14:paraId="2549831E" w14:textId="77777777" w:rsidR="00AA0101" w:rsidRDefault="00AA0101" w:rsidP="00AA0101">
      <w:r>
        <w:t>(4) the parties to the Antarctic Treaty have negotiated a Convention on the Regulation of Antarctic Mineral Resources Activities which the United States has signed but not yet ratified;</w:t>
      </w:r>
    </w:p>
    <w:p w14:paraId="1037DEE2" w14:textId="77777777" w:rsidR="00AA0101" w:rsidRDefault="00AA0101" w:rsidP="00AA0101">
      <w:r>
        <w:t>(5) the Convention on the Regulation of Antarctic Mineral Resources Activities does not guarantee the preservation of the fragile environment of Antarctica and could actually stimulate movement toward Antarctic mineral resource activity;</w:t>
      </w:r>
    </w:p>
    <w:p w14:paraId="4A6E346E" w14:textId="77777777" w:rsidR="00AA0101" w:rsidRDefault="00AA0101" w:rsidP="00AA0101">
      <w:r>
        <w:t>(6) the exploitation of mineral resources in Antarctica could lead to additional degradation of the Antarctic environment, including increased risk of oil spills;</w:t>
      </w:r>
    </w:p>
    <w:p w14:paraId="00DE3FE0" w14:textId="77777777" w:rsidR="00AA0101" w:rsidRDefault="00AA0101" w:rsidP="00AA0101">
      <w:r>
        <w:t xml:space="preserve">(7) </w:t>
      </w:r>
      <w:r w:rsidRPr="00C61F4B">
        <w:rPr>
          <w:rStyle w:val="StyleUnderline"/>
          <w:highlight w:val="cyan"/>
        </w:rPr>
        <w:t>the Antarctic Treaty</w:t>
      </w:r>
      <w:r>
        <w:t xml:space="preserve"> Consultative Parties have </w:t>
      </w:r>
      <w:r w:rsidRPr="00C61F4B">
        <w:rPr>
          <w:rStyle w:val="StyleUnderline"/>
          <w:highlight w:val="cyan"/>
        </w:rPr>
        <w:t>agreed to a ban on Antarctic mineral resource activities</w:t>
      </w:r>
      <w:r w:rsidRPr="00C61F4B">
        <w:rPr>
          <w:rStyle w:val="StyleUnderline"/>
        </w:rPr>
        <w:t xml:space="preserve"> </w:t>
      </w:r>
      <w:r>
        <w:t>which needs to be made legally binding;</w:t>
      </w:r>
    </w:p>
    <w:p w14:paraId="694514AB" w14:textId="77777777" w:rsidR="00AA0101" w:rsidRDefault="00AA0101" w:rsidP="00AA0101">
      <w:r>
        <w:t>(8) the level of scientific study, including necessary support facilities, has increased to the point that some scientific programs may be degrading the Antarctic environment; and</w:t>
      </w:r>
    </w:p>
    <w:p w14:paraId="1A36C8FA" w14:textId="77777777" w:rsidR="00AA0101" w:rsidRDefault="00AA0101" w:rsidP="00AA0101">
      <w:r>
        <w:t>(9) the planned special consultative meeting of parties to the Antarctic Treaty and the imminence of the thirtieth anniversary of the Antarctic Treaty provide opportunities for the United States to exercise leadership toward protection and sound management of Antarctica.</w:t>
      </w:r>
    </w:p>
    <w:p w14:paraId="42C8F07E" w14:textId="77777777" w:rsidR="00AA0101" w:rsidRDefault="00AA0101" w:rsidP="00AA0101">
      <w:r>
        <w:t xml:space="preserve">(b) Purpose. </w:t>
      </w:r>
      <w:r w:rsidRPr="001F5DF2">
        <w:rPr>
          <w:rStyle w:val="StyleUnderline"/>
          <w:highlight w:val="cyan"/>
        </w:rPr>
        <w:t>The purpose of this Act</w:t>
      </w:r>
      <w:r>
        <w:t xml:space="preserve"> [16 USCS §§ 2461 et seq.] </w:t>
      </w:r>
      <w:r w:rsidRPr="001F5DF2">
        <w:rPr>
          <w:rStyle w:val="StyleUnderline"/>
          <w:highlight w:val="cyan"/>
        </w:rPr>
        <w:t>is to</w:t>
      </w:r>
      <w:r w:rsidRPr="001F5DF2">
        <w:rPr>
          <w:rStyle w:val="StyleUnderline"/>
        </w:rPr>
        <w:t>—</w:t>
      </w:r>
    </w:p>
    <w:p w14:paraId="31BEEB2A" w14:textId="77777777" w:rsidR="00AA0101" w:rsidRDefault="00AA0101" w:rsidP="00AA0101">
      <w:r>
        <w:t>(1) strengthen substantially overall environmental protection of Antarctica;</w:t>
      </w:r>
    </w:p>
    <w:p w14:paraId="0450787D" w14:textId="77777777" w:rsidR="00AA0101" w:rsidRDefault="00AA0101" w:rsidP="00AA0101">
      <w:r>
        <w:t>(2</w:t>
      </w:r>
      <w:r w:rsidRPr="00ED068F">
        <w:t xml:space="preserve">) </w:t>
      </w:r>
      <w:r w:rsidRPr="001F5DF2">
        <w:rPr>
          <w:rStyle w:val="StyleUnderline"/>
          <w:highlight w:val="cyan"/>
        </w:rPr>
        <w:t>prohibit</w:t>
      </w:r>
      <w:r>
        <w:t xml:space="preserve"> prospecting, </w:t>
      </w:r>
      <w:r w:rsidRPr="001F5DF2">
        <w:rPr>
          <w:rStyle w:val="StyleUnderline"/>
          <w:highlight w:val="cyan"/>
        </w:rPr>
        <w:t>exploration, and development of Antarctic mineral resources</w:t>
      </w:r>
      <w:r>
        <w:t xml:space="preserve"> by United States citizens and other persons subject to the jurisdiction of the United States;</w:t>
      </w:r>
    </w:p>
    <w:p w14:paraId="1E2AF8CD" w14:textId="77777777" w:rsidR="00AA0101" w:rsidRDefault="00AA0101" w:rsidP="00AA0101">
      <w:r>
        <w:t>(3) urge other nations to join the United States in immediately negotiating one or more new agreements to provide an indefinite ban on all Antarctic mineral resource activities and comprehensive protection for Antarctica and its associated and dependent ecosystems; and</w:t>
      </w:r>
    </w:p>
    <w:p w14:paraId="71979C72" w14:textId="77777777" w:rsidR="00AA0101" w:rsidRDefault="00AA0101" w:rsidP="00AA0101">
      <w:r>
        <w:t>(4) urge all nations to consider a permanent ban on Antarctic mineral resource activities.</w:t>
      </w:r>
    </w:p>
    <w:p w14:paraId="1FB1C7D9" w14:textId="77777777" w:rsidR="00AA0101" w:rsidRDefault="00AA0101" w:rsidP="00AA0101"/>
    <w:p w14:paraId="4AE7B3B3" w14:textId="77777777" w:rsidR="00AA0101" w:rsidRDefault="00AA0101" w:rsidP="00AA0101"/>
    <w:p w14:paraId="0A4114C8" w14:textId="77777777" w:rsidR="00AA0101" w:rsidRDefault="00AA0101" w:rsidP="00AA0101">
      <w:pPr>
        <w:pStyle w:val="Heading3"/>
      </w:pPr>
      <w:r>
        <w:t>AT: 43 USC 1331 (Georgetown 1nc)</w:t>
      </w:r>
    </w:p>
    <w:p w14:paraId="7DC6E6EA" w14:textId="77777777" w:rsidR="00AA0101" w:rsidRDefault="00AA0101" w:rsidP="00AA0101">
      <w:pPr>
        <w:pStyle w:val="Heading4"/>
      </w:pPr>
      <w:r>
        <w:t xml:space="preserve">Their </w:t>
      </w:r>
      <w:proofErr w:type="spellStart"/>
      <w:r>
        <w:t>ev</w:t>
      </w:r>
      <w:proofErr w:type="spellEnd"/>
      <w:r>
        <w:t xml:space="preserve"> is </w:t>
      </w:r>
      <w:r>
        <w:rPr>
          <w:u w:val="single"/>
        </w:rPr>
        <w:t>only</w:t>
      </w:r>
      <w:r>
        <w:t xml:space="preserve"> in the context of the Outer Continental Shelf Lands Act, not the Arctic</w:t>
      </w:r>
    </w:p>
    <w:p w14:paraId="529589EE" w14:textId="77777777" w:rsidR="00AA0101" w:rsidRDefault="00AA0101" w:rsidP="00AA0101">
      <w:r w:rsidRPr="00F23ACA">
        <w:rPr>
          <w:rStyle w:val="Style13ptBold"/>
        </w:rPr>
        <w:t>US Code</w:t>
      </w:r>
      <w:r w:rsidRPr="00F23ACA">
        <w:t>, 20</w:t>
      </w:r>
      <w:r w:rsidRPr="00F23ACA">
        <w:rPr>
          <w:rStyle w:val="Style13ptBold"/>
        </w:rPr>
        <w:t xml:space="preserve">25 </w:t>
      </w:r>
      <w:r w:rsidRPr="00F23ACA">
        <w:t>- 43 USCS § 1331, Current through Public Law 119-20, approved June 20, 2025. Nexis Uni</w:t>
      </w:r>
      <w:r>
        <w:t xml:space="preserve"> //DH</w:t>
      </w:r>
    </w:p>
    <w:p w14:paraId="4DD95118" w14:textId="77777777" w:rsidR="00AA0101" w:rsidRDefault="00AA0101" w:rsidP="00AA0101">
      <w:r>
        <w:t>United States Code Service TITLE 43. PUBLIC LANDS (</w:t>
      </w:r>
      <w:proofErr w:type="spellStart"/>
      <w:r>
        <w:t>Chs</w:t>
      </w:r>
      <w:proofErr w:type="spellEnd"/>
      <w:r>
        <w:t xml:space="preserve">. 1 — 50) CHAPTER 29. SUBMERGED LANDS (§§ 1301 — 1356c) </w:t>
      </w:r>
      <w:r w:rsidRPr="00E023C0">
        <w:rPr>
          <w:rStyle w:val="StyleUnderline"/>
          <w:highlight w:val="cyan"/>
        </w:rPr>
        <w:t>OUTER CONTINENTAL SHELF LANDS</w:t>
      </w:r>
      <w:r>
        <w:t xml:space="preserve"> (§§ 1331 — 1356c) </w:t>
      </w:r>
    </w:p>
    <w:p w14:paraId="2508D332" w14:textId="77777777" w:rsidR="00AA0101" w:rsidRPr="00F23ACA" w:rsidRDefault="00AA0101" w:rsidP="00AA0101"/>
    <w:p w14:paraId="5E9AF7F5" w14:textId="77777777" w:rsidR="00AA0101" w:rsidRDefault="00AA0101" w:rsidP="00AA0101">
      <w:r>
        <w:t>§ 1331. Definitions</w:t>
      </w:r>
    </w:p>
    <w:p w14:paraId="7A276730" w14:textId="77777777" w:rsidR="00AA0101" w:rsidRDefault="00AA0101" w:rsidP="00AA0101">
      <w:r w:rsidRPr="00E023C0">
        <w:rPr>
          <w:rStyle w:val="Emphasis"/>
          <w:highlight w:val="cyan"/>
        </w:rPr>
        <w:t>In this Act</w:t>
      </w:r>
      <w:r>
        <w:t>:</w:t>
      </w:r>
    </w:p>
    <w:p w14:paraId="54AE9FF0" w14:textId="77777777" w:rsidR="00AA0101" w:rsidRDefault="00AA0101" w:rsidP="00AA0101">
      <w:r>
        <w:t>(a) Outer Continental Shelf. The term “outer Continental Shelf” means—</w:t>
      </w:r>
    </w:p>
    <w:p w14:paraId="4A3A8BA2" w14:textId="77777777" w:rsidR="00AA0101" w:rsidRDefault="00AA0101" w:rsidP="00AA0101">
      <w:r>
        <w:t>(1) all submerged lands lying seaward and outside of the area of lands beneath navigable waters as defined in section 2 of the Submerged Lands Act (Public Law 31, Eighty-third Congress, first session) [43 USCS § 1301], and of which the subsoil and seabed appertain to the United States and are subject to its jurisdiction and control or within the exclusive economic zone of the United States and adjacent to any territory of the United States; and</w:t>
      </w:r>
    </w:p>
    <w:p w14:paraId="430BB0B3" w14:textId="77777777" w:rsidR="00AA0101" w:rsidRDefault="00AA0101" w:rsidP="00AA0101">
      <w:r>
        <w:t>(2) does not include any area conveyed by Congress to a territorial government for administration;</w:t>
      </w:r>
    </w:p>
    <w:p w14:paraId="32869D9E" w14:textId="77777777" w:rsidR="00AA0101" w:rsidRDefault="00AA0101" w:rsidP="00AA0101">
      <w:r>
        <w:t>(b) Secretary. The term “Secretary” means the Secretary of the Interior, except that with respect to functions under this Act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71598106" w14:textId="77777777" w:rsidR="00AA0101" w:rsidRDefault="00AA0101" w:rsidP="00AA0101">
      <w:r>
        <w:t>(c) Lease. The term “lease” means any form of authorization which is issued under section 8 [43 USCS § 1337] or maintained under section 6 of this Act [43 USCS § 1335] and which authorizes exploration for, and development and production of, minerals.</w:t>
      </w:r>
    </w:p>
    <w:p w14:paraId="11B7C017" w14:textId="77777777" w:rsidR="00AA0101" w:rsidRDefault="00AA0101" w:rsidP="00AA0101">
      <w:r>
        <w:t>(d) Person. The term “person” includes, in addition to a natural person, an association, a State, a political subdivision of a State, or a private, public, or municipal corporation.</w:t>
      </w:r>
    </w:p>
    <w:p w14:paraId="5150DE0A" w14:textId="77777777" w:rsidR="00AA0101" w:rsidRDefault="00AA0101" w:rsidP="00AA0101">
      <w:r>
        <w:t>(e) Coastal zone.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305(b)(1) of the Coastal Zone Management Act of 1972 (16 U.S.C. 1454(b)(1)).</w:t>
      </w:r>
    </w:p>
    <w:p w14:paraId="2662FB81" w14:textId="77777777" w:rsidR="00AA0101" w:rsidRDefault="00AA0101" w:rsidP="00AA0101">
      <w:r>
        <w:t>(f) Affected State. The term “affected State” means, with respect to any program, plan, lease sale, or other activity, proposed, conducted, or approved pursuant to the provisions of this Act, any State—</w:t>
      </w:r>
    </w:p>
    <w:p w14:paraId="3E573D7C" w14:textId="77777777" w:rsidR="00AA0101" w:rsidRDefault="00AA0101" w:rsidP="00AA0101">
      <w:r>
        <w:t>(1) the laws of which are declared, pursuant to section 4(a)(2) of this Act [43 USCS § 1333(a)(2)], to be the law of the United States for the portion of the outer Continental Shelf on which such activity is, or is proposed to be, conducted;</w:t>
      </w:r>
    </w:p>
    <w:p w14:paraId="33DE8BAC" w14:textId="77777777" w:rsidR="00AA0101" w:rsidRDefault="00AA0101" w:rsidP="00AA0101">
      <w:r>
        <w:t>(2) which is, or is proposed to be, directly connected by transportation facilities to any artificial island or structure referred to in section 4(a)(1) of this Act [43 USCS § 1333(a)(1)];</w:t>
      </w:r>
    </w:p>
    <w:p w14:paraId="7BA12637" w14:textId="77777777" w:rsidR="00AA0101" w:rsidRDefault="00AA0101" w:rsidP="00AA0101">
      <w:r>
        <w:t xml:space="preserve">(3) which is receiving, or in </w:t>
      </w:r>
      <w:proofErr w:type="spellStart"/>
      <w:r>
        <w:t>accordnace</w:t>
      </w:r>
      <w:proofErr w:type="spellEnd"/>
      <w:r>
        <w:t xml:space="preserve"> [accordance] with the proposed activity will receive, oil for processing, refining, or transshipment which was extracted from the outer Continental Shelf and transported directly to such State by means of vessels or by a combination of means including vessels;</w:t>
      </w:r>
    </w:p>
    <w:p w14:paraId="7043F8EC" w14:textId="77777777" w:rsidR="00AA0101" w:rsidRDefault="00AA0101" w:rsidP="00AA0101">
      <w: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7AB17A21" w14:textId="77777777" w:rsidR="00AA0101" w:rsidRDefault="00AA0101" w:rsidP="00AA0101">
      <w:r>
        <w:t xml:space="preserve">(5) in which the Secretary finds that because of such activity there is, or will be, a significant risk of serious damage, due to factors such as prevailing winds and currents, to the marine or coastal environment in the event of any </w:t>
      </w:r>
      <w:proofErr w:type="spellStart"/>
      <w:r>
        <w:t>oilspill</w:t>
      </w:r>
      <w:proofErr w:type="spellEnd"/>
      <w:r>
        <w:t>, blowout, or release of oil or gas from vessels, pipelines, or other transshipment facilities.</w:t>
      </w:r>
    </w:p>
    <w:p w14:paraId="05A742B2" w14:textId="77777777" w:rsidR="00AA0101" w:rsidRDefault="00AA0101" w:rsidP="00AA0101">
      <w:r>
        <w:t>(g) Marine environment.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14:paraId="7CB66021" w14:textId="77777777" w:rsidR="00AA0101" w:rsidRDefault="00AA0101" w:rsidP="00AA0101">
      <w:r>
        <w:t>(h) Coastal environment.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14:paraId="7B92DE67" w14:textId="77777777" w:rsidR="00AA0101" w:rsidRDefault="00AA0101" w:rsidP="00AA0101">
      <w:r>
        <w:t>(</w:t>
      </w:r>
      <w:proofErr w:type="spellStart"/>
      <w:r>
        <w:t>i</w:t>
      </w:r>
      <w:proofErr w:type="spellEnd"/>
      <w:r>
        <w:t>) Human environment.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14:paraId="4C6AFE8B" w14:textId="77777777" w:rsidR="00AA0101" w:rsidRDefault="00AA0101" w:rsidP="00AA0101">
      <w:r>
        <w:t>(j) Governor. The term “Governor” means the Governor of a State, or the person or entity designated by, or pursuant to, State law to exercise the powers granted to such Governor pursuant to this Act.</w:t>
      </w:r>
    </w:p>
    <w:p w14:paraId="3FB3EE57" w14:textId="77777777" w:rsidR="00AA0101" w:rsidRDefault="00AA0101" w:rsidP="00AA0101">
      <w:r>
        <w:t>(k) Exploration. The term “exploration” means the process of searching for minerals,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74CB6342" w14:textId="77777777" w:rsidR="00AA0101" w:rsidRDefault="00AA0101" w:rsidP="00AA0101">
      <w:r>
        <w:t>(l) Development. The term “development” means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p>
    <w:p w14:paraId="39ABCB25" w14:textId="77777777" w:rsidR="00AA0101" w:rsidRDefault="00AA0101" w:rsidP="00AA0101"/>
    <w:p w14:paraId="0E9D2123" w14:textId="77777777" w:rsidR="00AA0101" w:rsidRDefault="00AA0101" w:rsidP="00AA0101">
      <w:pPr>
        <w:pStyle w:val="Heading3"/>
      </w:pPr>
      <w:r>
        <w:t>AT: Parker 93</w:t>
      </w:r>
    </w:p>
    <w:p w14:paraId="3D0CF543" w14:textId="77777777" w:rsidR="00AA0101" w:rsidRPr="00207BE5" w:rsidRDefault="00AA0101" w:rsidP="00AA0101">
      <w:pPr>
        <w:pStyle w:val="Heading4"/>
        <w:rPr>
          <w:u w:val="single"/>
        </w:rPr>
      </w:pPr>
      <w:r>
        <w:t xml:space="preserve">Not about the Arctic – it’s </w:t>
      </w:r>
      <w:r>
        <w:rPr>
          <w:u w:val="single"/>
        </w:rPr>
        <w:t>from mineral law</w:t>
      </w:r>
    </w:p>
    <w:p w14:paraId="3529D200" w14:textId="77777777" w:rsidR="00AA0101" w:rsidRDefault="00AA0101" w:rsidP="00AA0101">
      <w:r w:rsidRPr="00A85742">
        <w:rPr>
          <w:rStyle w:val="Style13ptBold"/>
        </w:rPr>
        <w:t>Parker ’93</w:t>
      </w:r>
      <w:r>
        <w:t xml:space="preserve"> [Kyle; April 26; Assistant Attorney General, Oil, Gas, &amp; Mining Section, Anchorage; Informal Opinion, “SUBJECT: Reservation of mineral rights to Alaska,” 1993 Alas. AG LEXIS 26 File, No. 661-93-0641]</w:t>
      </w:r>
    </w:p>
    <w:p w14:paraId="206A087E" w14:textId="77777777" w:rsidR="00AA0101" w:rsidRPr="00A85742" w:rsidRDefault="00AA0101" w:rsidP="00AA0101">
      <w:pPr>
        <w:rPr>
          <w:sz w:val="16"/>
        </w:rPr>
      </w:pPr>
      <w:r w:rsidRPr="00A85742">
        <w:rPr>
          <w:sz w:val="16"/>
        </w:rPr>
        <w:t>Introduction</w:t>
      </w:r>
    </w:p>
    <w:p w14:paraId="1ED48FFC" w14:textId="77777777" w:rsidR="00AA0101" w:rsidRPr="00A85742" w:rsidRDefault="00AA0101" w:rsidP="00AA0101">
      <w:pPr>
        <w:rPr>
          <w:sz w:val="16"/>
        </w:rPr>
      </w:pPr>
      <w:r w:rsidRPr="00A85742">
        <w:rPr>
          <w:rStyle w:val="StyleUnderline"/>
        </w:rPr>
        <w:t>In Alaska, state ownership of severed mineral interests generally arises from either the state's acquisition from the United States of a previously severed mineral interest, or a mineral reservation by the state when it conveys state lands</w:t>
      </w:r>
      <w:r w:rsidRPr="00A85742">
        <w:rPr>
          <w:sz w:val="16"/>
        </w:rPr>
        <w:t xml:space="preserve">. </w:t>
      </w:r>
    </w:p>
    <w:p w14:paraId="5BA47197" w14:textId="77777777" w:rsidR="00AA0101" w:rsidRDefault="00AA0101" w:rsidP="00AA0101">
      <w:pPr>
        <w:rPr>
          <w:sz w:val="16"/>
        </w:rPr>
      </w:pPr>
      <w:r w:rsidRPr="00A85742">
        <w:rPr>
          <w:sz w:val="16"/>
        </w:rPr>
        <w:t>5"</w:t>
      </w:r>
      <w:r w:rsidRPr="008665F3">
        <w:rPr>
          <w:rStyle w:val="Emphasis"/>
        </w:rPr>
        <w:t>Exploration</w:t>
      </w:r>
      <w:r w:rsidRPr="008665F3">
        <w:rPr>
          <w:sz w:val="16"/>
        </w:rPr>
        <w:t xml:space="preserve">" </w:t>
      </w:r>
      <w:r w:rsidRPr="008665F3">
        <w:rPr>
          <w:rStyle w:val="StyleUnderline"/>
        </w:rPr>
        <w:t>is</w:t>
      </w:r>
      <w:r w:rsidRPr="008665F3">
        <w:rPr>
          <w:sz w:val="16"/>
        </w:rPr>
        <w:t xml:space="preserve"> defined as: The work of </w:t>
      </w:r>
      <w:r w:rsidRPr="008665F3">
        <w:rPr>
          <w:rStyle w:val="StyleUnderline"/>
        </w:rPr>
        <w:t xml:space="preserve">investigating a </w:t>
      </w:r>
      <w:r w:rsidRPr="008665F3">
        <w:rPr>
          <w:rStyle w:val="Emphasis"/>
        </w:rPr>
        <w:t>mineral deposit</w:t>
      </w:r>
      <w:r w:rsidRPr="008665F3">
        <w:rPr>
          <w:sz w:val="16"/>
        </w:rPr>
        <w:t xml:space="preserve"> </w:t>
      </w:r>
      <w:r w:rsidRPr="008665F3">
        <w:rPr>
          <w:rStyle w:val="StyleUnderline"/>
        </w:rPr>
        <w:t xml:space="preserve">to determine by </w:t>
      </w:r>
      <w:r w:rsidRPr="008665F3">
        <w:rPr>
          <w:rStyle w:val="Emphasis"/>
        </w:rPr>
        <w:t>geological surveys</w:t>
      </w:r>
      <w:r w:rsidRPr="008665F3">
        <w:rPr>
          <w:sz w:val="16"/>
        </w:rPr>
        <w:t xml:space="preserve">, </w:t>
      </w:r>
      <w:r w:rsidRPr="008665F3">
        <w:rPr>
          <w:rStyle w:val="StyleUnderline"/>
        </w:rPr>
        <w:t xml:space="preserve">geophysical surveys, geochemical surveys, boreholes, pits and underground workings if it is </w:t>
      </w:r>
      <w:r w:rsidRPr="008665F3">
        <w:rPr>
          <w:rStyle w:val="Emphasis"/>
        </w:rPr>
        <w:t>feasible</w:t>
      </w:r>
      <w:r w:rsidRPr="008665F3">
        <w:rPr>
          <w:rStyle w:val="StyleUnderline"/>
        </w:rPr>
        <w:t xml:space="preserve"> to mine</w:t>
      </w:r>
      <w:r w:rsidRPr="008665F3">
        <w:rPr>
          <w:sz w:val="16"/>
        </w:rPr>
        <w:t xml:space="preserve">. </w:t>
      </w:r>
      <w:r w:rsidRPr="008665F3">
        <w:rPr>
          <w:rStyle w:val="Emphasis"/>
        </w:rPr>
        <w:t>Exploration</w:t>
      </w:r>
      <w:r w:rsidRPr="008665F3">
        <w:rPr>
          <w:rStyle w:val="StyleUnderline"/>
        </w:rPr>
        <w:t xml:space="preserve"> is undertaken to gain </w:t>
      </w:r>
      <w:r w:rsidRPr="008665F3">
        <w:rPr>
          <w:rStyle w:val="Emphasis"/>
        </w:rPr>
        <w:t>knowledge</w:t>
      </w:r>
      <w:r w:rsidRPr="008665F3">
        <w:rPr>
          <w:rStyle w:val="StyleUnderline"/>
        </w:rPr>
        <w:t xml:space="preserve"> of the </w:t>
      </w:r>
      <w:r w:rsidRPr="008665F3">
        <w:rPr>
          <w:rStyle w:val="Emphasis"/>
        </w:rPr>
        <w:t>size</w:t>
      </w:r>
      <w:r w:rsidRPr="008665F3">
        <w:rPr>
          <w:rStyle w:val="StyleUnderline"/>
        </w:rPr>
        <w:t xml:space="preserve">, </w:t>
      </w:r>
      <w:r w:rsidRPr="008665F3">
        <w:rPr>
          <w:rStyle w:val="Emphasis"/>
        </w:rPr>
        <w:t>shape</w:t>
      </w:r>
      <w:r w:rsidRPr="008665F3">
        <w:rPr>
          <w:sz w:val="16"/>
        </w:rPr>
        <w:t xml:space="preserve">, </w:t>
      </w:r>
      <w:r w:rsidRPr="008665F3">
        <w:rPr>
          <w:rStyle w:val="Emphasis"/>
        </w:rPr>
        <w:t>position</w:t>
      </w:r>
      <w:r w:rsidRPr="008665F3">
        <w:rPr>
          <w:sz w:val="16"/>
        </w:rPr>
        <w:t xml:space="preserve">, </w:t>
      </w:r>
      <w:r w:rsidRPr="008665F3">
        <w:rPr>
          <w:rStyle w:val="Emphasis"/>
        </w:rPr>
        <w:t>characteristics</w:t>
      </w:r>
      <w:r w:rsidRPr="008665F3">
        <w:rPr>
          <w:sz w:val="16"/>
        </w:rPr>
        <w:t xml:space="preserve"> </w:t>
      </w:r>
      <w:r w:rsidRPr="008665F3">
        <w:rPr>
          <w:rStyle w:val="StyleUnderline"/>
        </w:rPr>
        <w:t xml:space="preserve">and </w:t>
      </w:r>
      <w:r w:rsidRPr="008665F3">
        <w:rPr>
          <w:rStyle w:val="Emphasis"/>
        </w:rPr>
        <w:t>value</w:t>
      </w:r>
      <w:r w:rsidRPr="008665F3">
        <w:rPr>
          <w:rStyle w:val="StyleUnderline"/>
        </w:rPr>
        <w:t xml:space="preserve"> of the </w:t>
      </w:r>
      <w:r w:rsidRPr="008665F3">
        <w:rPr>
          <w:rStyle w:val="Emphasis"/>
        </w:rPr>
        <w:t>deposit</w:t>
      </w:r>
      <w:r w:rsidRPr="00A85742">
        <w:rPr>
          <w:sz w:val="16"/>
        </w:rPr>
        <w:t xml:space="preserve">. T. Maley, </w:t>
      </w:r>
      <w:r w:rsidRPr="008665F3">
        <w:rPr>
          <w:rStyle w:val="Emphasis"/>
          <w:highlight w:val="cyan"/>
        </w:rPr>
        <w:t>Handbook of Mineral Law</w:t>
      </w:r>
      <w:r w:rsidRPr="00A85742">
        <w:rPr>
          <w:sz w:val="16"/>
        </w:rPr>
        <w:t>, 6</w:t>
      </w:r>
      <w:r w:rsidRPr="00A85742">
        <w:rPr>
          <w:rStyle w:val="StyleUnderline"/>
        </w:rPr>
        <w:t xml:space="preserve">93 (3d. ed. 1983). This definition necessarily means that "mineral exploratory activity," as utilized in 11 AAC 96.140(10), occurs </w:t>
      </w:r>
      <w:r w:rsidRPr="00A85742">
        <w:rPr>
          <w:sz w:val="16"/>
        </w:rPr>
        <w:t>after the discovery of a mineral deposit and location of a mining claim.</w:t>
      </w:r>
    </w:p>
    <w:p w14:paraId="4EA68CCA" w14:textId="77777777" w:rsidR="00AA0101" w:rsidRDefault="00AA0101" w:rsidP="00AA0101"/>
    <w:p w14:paraId="7E8E6D90" w14:textId="6B77F1D3" w:rsidR="00AA0101" w:rsidRDefault="00AA0101" w:rsidP="00AA0101">
      <w:pPr>
        <w:pStyle w:val="Heading1"/>
      </w:pPr>
      <w:r>
        <w:t>Development</w:t>
      </w:r>
    </w:p>
    <w:p w14:paraId="784F931D" w14:textId="77777777" w:rsidR="00AA0101" w:rsidRDefault="00AA0101" w:rsidP="00AA0101">
      <w:pPr>
        <w:pStyle w:val="Heading3"/>
      </w:pPr>
      <w:r>
        <w:t>AT: Sustainability Directive / Cousins / Zale</w:t>
      </w:r>
    </w:p>
    <w:p w14:paraId="1FCBC0F0" w14:textId="77777777" w:rsidR="00AA0101" w:rsidRDefault="00AA0101" w:rsidP="00AA0101"/>
    <w:p w14:paraId="66B58556" w14:textId="77777777" w:rsidR="00AA0101" w:rsidRDefault="00AA0101" w:rsidP="00AA0101">
      <w:r>
        <w:t>Note – There is a set of “evidence” that comes from a website called “Sustainability Directive” that extensively defines “Arctic Development.” The entire site is AI generated. It’s possible that someone who is exceptionally dishonest cites this as from “Lorne Michael Cousins” or “Porter Zale” but the evidence itself is not written by either. They are the two unethical individuals who created the website; all of the text is generated by AI.</w:t>
      </w:r>
    </w:p>
    <w:p w14:paraId="5CC91F63" w14:textId="77777777" w:rsidR="00AA0101" w:rsidRDefault="00AA0101" w:rsidP="00AA0101">
      <w:pPr>
        <w:pStyle w:val="Heading4"/>
      </w:pPr>
      <w:r>
        <w:t xml:space="preserve">Their </w:t>
      </w:r>
      <w:proofErr w:type="spellStart"/>
      <w:r>
        <w:t>ev</w:t>
      </w:r>
      <w:proofErr w:type="spellEnd"/>
      <w:r>
        <w:t xml:space="preserve"> is AI generated garbage – not qualified, predictable or honest</w:t>
      </w:r>
    </w:p>
    <w:p w14:paraId="2AC60F6E" w14:textId="77777777" w:rsidR="00AA0101" w:rsidRDefault="00AA0101" w:rsidP="00AA0101">
      <w:r w:rsidRPr="00F96DB9">
        <w:rPr>
          <w:rStyle w:val="Style13ptBold"/>
        </w:rPr>
        <w:t>Sustainability Directive</w:t>
      </w:r>
      <w:r>
        <w:t>, 20</w:t>
      </w:r>
      <w:r w:rsidRPr="00F96DB9">
        <w:rPr>
          <w:rStyle w:val="Style13ptBold"/>
        </w:rPr>
        <w:t xml:space="preserve">25 </w:t>
      </w:r>
      <w:r>
        <w:t xml:space="preserve">– this is AI generated garbage. </w:t>
      </w:r>
      <w:hyperlink r:id="rId23" w:history="1">
        <w:r w:rsidRPr="004368B1">
          <w:rPr>
            <w:rStyle w:val="Hyperlink"/>
          </w:rPr>
          <w:t>https://climate.sustainability-directory.com/author/sustainability_directory/</w:t>
        </w:r>
      </w:hyperlink>
      <w:r>
        <w:t xml:space="preserve">  //DH</w:t>
      </w:r>
    </w:p>
    <w:p w14:paraId="0B4AA91C" w14:textId="77777777" w:rsidR="00AA0101" w:rsidRDefault="00AA0101" w:rsidP="00AA0101"/>
    <w:p w14:paraId="4A4648D9" w14:textId="77777777" w:rsidR="00AA0101" w:rsidRDefault="00AA0101" w:rsidP="00AA0101">
      <w:r>
        <w:t>Disclaimer</w:t>
      </w:r>
    </w:p>
    <w:p w14:paraId="05659716" w14:textId="77777777" w:rsidR="00AA0101" w:rsidRDefault="00AA0101" w:rsidP="00AA0101">
      <w:r>
        <w:t xml:space="preserve">The </w:t>
      </w:r>
      <w:r w:rsidRPr="00314671">
        <w:rPr>
          <w:rStyle w:val="StyleUnderline"/>
        </w:rPr>
        <w:t>content in the Sustainability Directory is generated using LLM technology</w:t>
      </w:r>
      <w:r>
        <w:t xml:space="preserve"> and relies on publicly available information. It is a general informational resource. While we strive to provide accurate and reliable insights, the content may have inherent limitations. We recommend cross-referencing with other reputable sources for a more holistic perspective.</w:t>
      </w:r>
    </w:p>
    <w:p w14:paraId="46EA6C10" w14:textId="77777777" w:rsidR="00AA0101" w:rsidRPr="00AA0101" w:rsidRDefault="00AA0101" w:rsidP="00AA0101"/>
    <w:p w14:paraId="259D3327" w14:textId="77777777" w:rsidR="00AA0101" w:rsidRDefault="00AA0101" w:rsidP="00AA0101">
      <w:pPr>
        <w:pStyle w:val="Heading1"/>
      </w:pPr>
      <w:r>
        <w:t>Arctic</w:t>
      </w:r>
    </w:p>
    <w:p w14:paraId="1AC01AE3" w14:textId="77777777" w:rsidR="00AA0101" w:rsidRDefault="00AA0101" w:rsidP="00AA0101"/>
    <w:p w14:paraId="56D44763" w14:textId="77777777" w:rsidR="00AA0101" w:rsidRDefault="00AA0101" w:rsidP="00AA0101">
      <w:pPr>
        <w:pStyle w:val="Heading3"/>
      </w:pPr>
      <w:r>
        <w:t>2ac – all of Alaska</w:t>
      </w:r>
    </w:p>
    <w:p w14:paraId="28C38166" w14:textId="77777777" w:rsidR="00AA0101" w:rsidRDefault="00AA0101" w:rsidP="00AA0101"/>
    <w:p w14:paraId="6F47F720" w14:textId="77777777" w:rsidR="00AA0101" w:rsidRDefault="00AA0101" w:rsidP="00AA0101">
      <w:pPr>
        <w:pStyle w:val="Heading4"/>
      </w:pPr>
      <w:r>
        <w:t>The Arctic includes all of Alaska</w:t>
      </w:r>
    </w:p>
    <w:p w14:paraId="36E074FF" w14:textId="77777777" w:rsidR="00AA0101" w:rsidRDefault="00AA0101" w:rsidP="00AA0101">
      <w:r>
        <w:t xml:space="preserve">Oran R. </w:t>
      </w:r>
      <w:r w:rsidRPr="00727F2E">
        <w:rPr>
          <w:rStyle w:val="Style13ptBold"/>
        </w:rPr>
        <w:t>Young and</w:t>
      </w:r>
      <w:r>
        <w:t xml:space="preserve"> Níels </w:t>
      </w:r>
      <w:r w:rsidRPr="00727F2E">
        <w:rPr>
          <w:rStyle w:val="Style13ptBold"/>
        </w:rPr>
        <w:t>Einarsson,</w:t>
      </w:r>
      <w:r>
        <w:t xml:space="preserve"> 200</w:t>
      </w:r>
      <w:r w:rsidRPr="00727F2E">
        <w:rPr>
          <w:rStyle w:val="Style13ptBold"/>
        </w:rPr>
        <w:t>4</w:t>
      </w:r>
      <w:r>
        <w:t xml:space="preserve"> - University of California at Santa </w:t>
      </w:r>
      <w:proofErr w:type="spellStart"/>
      <w:r>
        <w:t>Barbara,U.S.A</w:t>
      </w:r>
      <w:proofErr w:type="spellEnd"/>
      <w:r>
        <w:t xml:space="preserve">. and Stefansson Arctic Institute, Iceland. </w:t>
      </w:r>
      <w:r w:rsidRPr="00727F2E">
        <w:t>Arctic Human Development Report,</w:t>
      </w:r>
      <w:r>
        <w:t xml:space="preserve"> Published by Stefansson Arctic Institute, under the auspices of the Icelandic Chairmanship of the Arctic Council 2002-2004, </w:t>
      </w:r>
      <w:hyperlink r:id="rId24" w:history="1">
        <w:r w:rsidRPr="004368B1">
          <w:rPr>
            <w:rStyle w:val="Hyperlink"/>
          </w:rPr>
          <w:t>https://oaarchive.arctic-council.org/items/f6c63158-401c-4a14-a8d2-5bc9f10710bf</w:t>
        </w:r>
      </w:hyperlink>
      <w:r>
        <w:t xml:space="preserve"> //DH</w:t>
      </w:r>
    </w:p>
    <w:p w14:paraId="5BF5238A" w14:textId="77777777" w:rsidR="00AA0101" w:rsidRPr="00FB42BC" w:rsidRDefault="00AA0101" w:rsidP="00AA0101">
      <w:pPr>
        <w:rPr>
          <w:b/>
          <w:bCs/>
        </w:rPr>
      </w:pPr>
      <w:r>
        <w:rPr>
          <w:b/>
          <w:bCs/>
        </w:rPr>
        <w:t>AHDR = Arctic Human Development Report</w:t>
      </w:r>
    </w:p>
    <w:p w14:paraId="66615B38" w14:textId="77777777" w:rsidR="00AA0101" w:rsidRDefault="00AA0101" w:rsidP="00AA0101"/>
    <w:p w14:paraId="3FF55760" w14:textId="77777777" w:rsidR="00AA0101" w:rsidRDefault="00AA0101" w:rsidP="00AA0101">
      <w:r>
        <w:t>The Arctic region</w:t>
      </w:r>
    </w:p>
    <w:p w14:paraId="4225C428" w14:textId="77777777" w:rsidR="00AA0101" w:rsidRDefault="00AA0101" w:rsidP="00AA0101">
      <w:r>
        <w:t>Defining the Arctic</w:t>
      </w:r>
    </w:p>
    <w:p w14:paraId="3DE31AE8" w14:textId="77777777" w:rsidR="00AA0101" w:rsidRDefault="00AA0101" w:rsidP="00AA0101">
      <w:r>
        <w:t xml:space="preserve">There is nothing intuitively obvious about the idea of treating the Arctic as a distinct region. Unlike more familiar regions, such as Southeast Asia, the Middle East, or South America, </w:t>
      </w:r>
      <w:r w:rsidRPr="001D3E92">
        <w:rPr>
          <w:rStyle w:val="StyleUnderline"/>
        </w:rPr>
        <w:t>the Arctic consists</w:t>
      </w:r>
      <w:r w:rsidRPr="001D3E92">
        <w:t xml:space="preserve"> largely </w:t>
      </w:r>
      <w:r w:rsidRPr="001D3E92">
        <w:rPr>
          <w:rStyle w:val="StyleUnderline"/>
        </w:rPr>
        <w:t>of segments of nation states w</w:t>
      </w:r>
      <w:r w:rsidRPr="00C35915">
        <w:rPr>
          <w:rStyle w:val="StyleUnderline"/>
        </w:rPr>
        <w:t>hose political centers of gravity lie</w:t>
      </w:r>
      <w:r>
        <w:t xml:space="preserve">, for the most part, far </w:t>
      </w:r>
      <w:r w:rsidRPr="00C35915">
        <w:rPr>
          <w:rStyle w:val="StyleUnderline"/>
        </w:rPr>
        <w:t>to the south</w:t>
      </w:r>
      <w:r>
        <w:t xml:space="preserve"> (2). </w:t>
      </w:r>
      <w:r w:rsidRPr="00C35915">
        <w:rPr>
          <w:rStyle w:val="StyleUnderline"/>
        </w:rPr>
        <w:t>This</w:t>
      </w:r>
      <w:r>
        <w:t xml:space="preserve"> observation </w:t>
      </w:r>
      <w:r w:rsidRPr="00C35915">
        <w:rPr>
          <w:rStyle w:val="StyleUnderline"/>
        </w:rPr>
        <w:t xml:space="preserve">presents us with the problem of determining </w:t>
      </w:r>
      <w:r w:rsidRPr="0005137A">
        <w:rPr>
          <w:rStyle w:val="StyleUnderline"/>
        </w:rPr>
        <w:t xml:space="preserve">what </w:t>
      </w:r>
      <w:r w:rsidRPr="00A05996">
        <w:rPr>
          <w:rStyle w:val="StyleUnderline"/>
          <w:highlight w:val="cyan"/>
        </w:rPr>
        <w:t>specific parts</w:t>
      </w:r>
      <w:r w:rsidRPr="00C35915">
        <w:rPr>
          <w:rStyle w:val="StyleUnderline"/>
        </w:rPr>
        <w:t xml:space="preserve"> </w:t>
      </w:r>
      <w:r w:rsidRPr="001D3E92">
        <w:rPr>
          <w:rStyle w:val="StyleUnderline"/>
          <w:highlight w:val="cyan"/>
        </w:rPr>
        <w:t>of</w:t>
      </w:r>
      <w:r w:rsidRPr="00C35915">
        <w:rPr>
          <w:rStyle w:val="StyleUnderline"/>
        </w:rPr>
        <w:t xml:space="preserve"> these states to include in a region designated as </w:t>
      </w:r>
      <w:r w:rsidRPr="001D3E92">
        <w:rPr>
          <w:rStyle w:val="StyleUnderline"/>
          <w:highlight w:val="cyan"/>
        </w:rPr>
        <w:t>the Arctic</w:t>
      </w:r>
      <w:r>
        <w:t xml:space="preserve"> or the circumpolar North.</w:t>
      </w:r>
    </w:p>
    <w:p w14:paraId="4C8C1118" w14:textId="77777777" w:rsidR="00AA0101" w:rsidRDefault="00AA0101" w:rsidP="00AA0101">
      <w:r>
        <w:t xml:space="preserve">Even more troublesome is the fact that </w:t>
      </w:r>
      <w:r w:rsidRPr="00C35915">
        <w:rPr>
          <w:rStyle w:val="StyleUnderline"/>
        </w:rPr>
        <w:t xml:space="preserve">this effort </w:t>
      </w:r>
      <w:r w:rsidRPr="00A05996">
        <w:rPr>
          <w:rStyle w:val="StyleUnderline"/>
          <w:highlight w:val="cyan"/>
        </w:rPr>
        <w:t xml:space="preserve">requires </w:t>
      </w:r>
      <w:r w:rsidRPr="001D3E92">
        <w:rPr>
          <w:rStyle w:val="StyleUnderline"/>
        </w:rPr>
        <w:t xml:space="preserve">the application of </w:t>
      </w:r>
      <w:r w:rsidRPr="00A05996">
        <w:rPr>
          <w:rStyle w:val="StyleUnderline"/>
          <w:highlight w:val="cyan"/>
        </w:rPr>
        <w:t>different geopolitical conventions</w:t>
      </w:r>
      <w:r w:rsidRPr="00C35915">
        <w:rPr>
          <w:rStyle w:val="StyleUnderline"/>
        </w:rPr>
        <w:t xml:space="preserve"> in individual sectors of the region</w:t>
      </w:r>
      <w:r>
        <w:t xml:space="preserve">. </w:t>
      </w:r>
      <w:r w:rsidRPr="00A05996">
        <w:rPr>
          <w:rStyle w:val="StyleUnderline"/>
          <w:highlight w:val="cyan"/>
        </w:rPr>
        <w:t>In the Canadian Arctic</w:t>
      </w:r>
      <w:r w:rsidRPr="00A05996">
        <w:rPr>
          <w:highlight w:val="cyan"/>
        </w:rPr>
        <w:t>,</w:t>
      </w:r>
      <w:r>
        <w:t xml:space="preserve"> for instance, </w:t>
      </w:r>
      <w:r w:rsidRPr="001D3E92">
        <w:rPr>
          <w:rStyle w:val="StyleUnderline"/>
          <w:highlight w:val="cyan"/>
        </w:rPr>
        <w:t>it seems reasonable to adopt</w:t>
      </w:r>
      <w:r w:rsidRPr="00C35915">
        <w:rPr>
          <w:rStyle w:val="StyleUnderline"/>
        </w:rPr>
        <w:t xml:space="preserve"> </w:t>
      </w:r>
      <w:r w:rsidRPr="00A05996">
        <w:rPr>
          <w:rStyle w:val="StyleUnderline"/>
          <w:highlight w:val="cyan"/>
        </w:rPr>
        <w:t>60°N</w:t>
      </w:r>
      <w:r>
        <w:t xml:space="preserve"> as the southern boundary of the region, a convention that separates the three northern territories from the southern provinces (3). Yet </w:t>
      </w:r>
      <w:r w:rsidRPr="00A05996">
        <w:rPr>
          <w:rStyle w:val="StyleUnderline"/>
          <w:highlight w:val="cyan"/>
        </w:rPr>
        <w:t xml:space="preserve">applying the same convention to Fennoscandia </w:t>
      </w:r>
      <w:r w:rsidRPr="00FA19CC">
        <w:rPr>
          <w:rStyle w:val="StyleUnderline"/>
        </w:rPr>
        <w:t>would</w:t>
      </w:r>
      <w:r w:rsidRPr="00C35915">
        <w:rPr>
          <w:rStyle w:val="StyleUnderline"/>
        </w:rPr>
        <w:t xml:space="preserve"> demarcate a region running as far south as Oslo and Helsinki</w:t>
      </w:r>
      <w:r>
        <w:t xml:space="preserve">, an outcome </w:t>
      </w:r>
      <w:r w:rsidRPr="00C35915">
        <w:rPr>
          <w:rStyle w:val="StyleUnderline"/>
        </w:rPr>
        <w:t xml:space="preserve">that </w:t>
      </w:r>
      <w:r w:rsidRPr="00A05996">
        <w:rPr>
          <w:rStyle w:val="StyleUnderline"/>
          <w:highlight w:val="cyan"/>
        </w:rPr>
        <w:t>make</w:t>
      </w:r>
      <w:r w:rsidRPr="00FA19CC">
        <w:rPr>
          <w:rStyle w:val="StyleUnderline"/>
          <w:highlight w:val="cyan"/>
        </w:rPr>
        <w:t>s</w:t>
      </w:r>
      <w:r w:rsidRPr="00C35915">
        <w:rPr>
          <w:rStyle w:val="StyleUnderline"/>
        </w:rPr>
        <w:t xml:space="preserve"> </w:t>
      </w:r>
      <w:r w:rsidRPr="00A05996">
        <w:rPr>
          <w:rStyle w:val="StyleUnderline"/>
          <w:highlight w:val="cyan"/>
        </w:rPr>
        <w:t>little sense</w:t>
      </w:r>
      <w:r>
        <w:t xml:space="preserve"> </w:t>
      </w:r>
      <w:r w:rsidRPr="00FA19CC">
        <w:rPr>
          <w:rStyle w:val="StyleUnderline"/>
          <w:highlight w:val="cyan"/>
        </w:rPr>
        <w:t>to those who think about Arctic issues in the Nordic countries</w:t>
      </w:r>
      <w:r>
        <w:t>.</w:t>
      </w:r>
    </w:p>
    <w:p w14:paraId="3478A541" w14:textId="77777777" w:rsidR="00AA0101" w:rsidRPr="00C35915" w:rsidRDefault="00AA0101" w:rsidP="00AA0101">
      <w:pPr>
        <w:rPr>
          <w:rStyle w:val="StyleUnderline"/>
        </w:rPr>
      </w:pPr>
      <w:r>
        <w:t xml:space="preserve">Of course, it is possible to resort to the use of </w:t>
      </w:r>
      <w:r w:rsidRPr="00A05996">
        <w:rPr>
          <w:rStyle w:val="StyleUnderline"/>
          <w:highlight w:val="cyan"/>
        </w:rPr>
        <w:t>biophysical criteria to determine the</w:t>
      </w:r>
      <w:r>
        <w:t xml:space="preserve"> extent of the </w:t>
      </w:r>
      <w:r w:rsidRPr="00A05996">
        <w:rPr>
          <w:rStyle w:val="StyleUnderline"/>
          <w:highlight w:val="cyan"/>
        </w:rPr>
        <w:t>Arctic</w:t>
      </w:r>
      <w:r w:rsidRPr="00C35915">
        <w:rPr>
          <w:rStyle w:val="StyleUnderline"/>
        </w:rPr>
        <w:t xml:space="preserve"> </w:t>
      </w:r>
      <w:r>
        <w:t xml:space="preserve">as a region. But aside from the fact that this approach </w:t>
      </w:r>
      <w:r w:rsidRPr="00A05996">
        <w:rPr>
          <w:rStyle w:val="StyleUnderline"/>
          <w:highlight w:val="cyan"/>
        </w:rPr>
        <w:t>has little to recommend</w:t>
      </w:r>
      <w:r w:rsidRPr="00C35915">
        <w:rPr>
          <w:rStyle w:val="StyleUnderline"/>
        </w:rPr>
        <w:t xml:space="preserve"> it </w:t>
      </w:r>
      <w:r w:rsidRPr="00A05996">
        <w:rPr>
          <w:rStyle w:val="StyleUnderline"/>
          <w:highlight w:val="cyan"/>
        </w:rPr>
        <w:t>in cultural, economic, or political terms</w:t>
      </w:r>
      <w:r w:rsidRPr="00C35915">
        <w:rPr>
          <w:rStyle w:val="StyleUnderline"/>
        </w:rPr>
        <w:t xml:space="preserve">, </w:t>
      </w:r>
      <w:r w:rsidRPr="00A05996">
        <w:rPr>
          <w:rStyle w:val="StyleUnderline"/>
          <w:highlight w:val="cyan"/>
        </w:rPr>
        <w:t>it</w:t>
      </w:r>
      <w:r w:rsidRPr="00C35915">
        <w:rPr>
          <w:rStyle w:val="StyleUnderline"/>
        </w:rPr>
        <w:t xml:space="preserve"> also </w:t>
      </w:r>
      <w:r w:rsidRPr="00A05996">
        <w:rPr>
          <w:rStyle w:val="StyleUnderline"/>
          <w:highlight w:val="cyan"/>
        </w:rPr>
        <w:t>fails to produce a clear cut result.</w:t>
      </w:r>
    </w:p>
    <w:p w14:paraId="136878CC" w14:textId="77777777" w:rsidR="00AA0101" w:rsidRDefault="00AA0101" w:rsidP="00AA0101">
      <w:r>
        <w:t xml:space="preserve">In practical terms, we have concluded that </w:t>
      </w:r>
      <w:r w:rsidRPr="00A05996">
        <w:rPr>
          <w:rStyle w:val="StyleUnderline"/>
          <w:highlight w:val="cyan"/>
        </w:rPr>
        <w:t>there is much to be said</w:t>
      </w:r>
      <w:r w:rsidRPr="00A05996">
        <w:rPr>
          <w:highlight w:val="cyan"/>
        </w:rPr>
        <w:t xml:space="preserve"> </w:t>
      </w:r>
      <w:r w:rsidRPr="00A05996">
        <w:rPr>
          <w:rStyle w:val="StyleUnderline"/>
          <w:highlight w:val="cyan"/>
        </w:rPr>
        <w:t>for bounding the Arctic</w:t>
      </w:r>
      <w:r w:rsidRPr="00C35915">
        <w:rPr>
          <w:rStyle w:val="StyleUnderline"/>
        </w:rPr>
        <w:t xml:space="preserve"> in a manner that is broadly </w:t>
      </w:r>
      <w:r w:rsidRPr="001D3E92">
        <w:rPr>
          <w:rStyle w:val="Emphasis"/>
          <w:highlight w:val="cyan"/>
        </w:rPr>
        <w:t xml:space="preserve">compatible </w:t>
      </w:r>
      <w:r w:rsidRPr="00A05996">
        <w:rPr>
          <w:rStyle w:val="Emphasis"/>
          <w:highlight w:val="cyan"/>
        </w:rPr>
        <w:t>with studies of other Arctic issues</w:t>
      </w:r>
      <w:r>
        <w:t xml:space="preserve"> rather than adopting yet another approach to determining the extent of the region. For this reason</w:t>
      </w:r>
      <w:r w:rsidRPr="00A05996">
        <w:rPr>
          <w:highlight w:val="cyan"/>
        </w:rPr>
        <w:t xml:space="preserve">, </w:t>
      </w:r>
      <w:r w:rsidRPr="00A05996">
        <w:rPr>
          <w:rStyle w:val="StyleUnderline"/>
          <w:highlight w:val="cyan"/>
        </w:rPr>
        <w:t>the AHDR takes</w:t>
      </w:r>
      <w:r w:rsidRPr="00C35915">
        <w:rPr>
          <w:rStyle w:val="StyleUnderline"/>
        </w:rPr>
        <w:t xml:space="preserve"> as its point of departure </w:t>
      </w:r>
      <w:r w:rsidRPr="00A05996">
        <w:rPr>
          <w:rStyle w:val="StyleUnderline"/>
          <w:highlight w:val="cyan"/>
        </w:rPr>
        <w:t>the region</w:t>
      </w:r>
      <w:r w:rsidRPr="00C35915">
        <w:rPr>
          <w:rStyle w:val="StyleUnderline"/>
        </w:rPr>
        <w:t xml:space="preserve"> that </w:t>
      </w:r>
      <w:r w:rsidRPr="00A05996">
        <w:rPr>
          <w:rStyle w:val="StyleUnderline"/>
          <w:highlight w:val="cyan"/>
        </w:rPr>
        <w:t xml:space="preserve">the Arctic Monitoring and Assessment </w:t>
      </w:r>
      <w:proofErr w:type="spellStart"/>
      <w:r w:rsidRPr="00A05996">
        <w:rPr>
          <w:rStyle w:val="StyleUnderline"/>
          <w:highlight w:val="cyan"/>
        </w:rPr>
        <w:t>Programme</w:t>
      </w:r>
      <w:proofErr w:type="spellEnd"/>
      <w:r w:rsidRPr="00A05996">
        <w:rPr>
          <w:rStyle w:val="StyleUnderline"/>
          <w:highlight w:val="cyan"/>
        </w:rPr>
        <w:t xml:space="preserve"> covers</w:t>
      </w:r>
      <w:r w:rsidRPr="00C35915">
        <w:rPr>
          <w:rStyle w:val="StyleUnderline"/>
        </w:rPr>
        <w:t xml:space="preserve"> in its 1997 and 2002 reports</w:t>
      </w:r>
      <w:r>
        <w:t xml:space="preserve"> (4-5). For reasons having to do mainly with the location of jurisdictional or administrative boundaries and the availability of data, however, the area covered by this report differs from the AMAP Arctic in some respects.</w:t>
      </w:r>
    </w:p>
    <w:p w14:paraId="29EED6D8" w14:textId="77777777" w:rsidR="00AA0101" w:rsidRDefault="00AA0101" w:rsidP="00AA0101">
      <w:r>
        <w:t xml:space="preserve">Thus, </w:t>
      </w:r>
      <w:r w:rsidRPr="00A05996">
        <w:rPr>
          <w:rStyle w:val="StyleUnderline"/>
          <w:highlight w:val="cyan"/>
        </w:rPr>
        <w:t xml:space="preserve">the AHDR Arctic encompasses </w:t>
      </w:r>
      <w:r w:rsidRPr="00A05996">
        <w:rPr>
          <w:rStyle w:val="Emphasis"/>
          <w:highlight w:val="cyan"/>
        </w:rPr>
        <w:t>all of Alaska</w:t>
      </w:r>
      <w:r>
        <w:t xml:space="preserve">, </w:t>
      </w:r>
      <w:r w:rsidRPr="00C35915">
        <w:rPr>
          <w:rStyle w:val="StyleUnderline"/>
        </w:rPr>
        <w:t>Canada North of 60°N</w:t>
      </w:r>
      <w:r>
        <w:t xml:space="preserve"> together with northern Quebec and Labrador, all of </w:t>
      </w:r>
      <w:r w:rsidRPr="00C35915">
        <w:rPr>
          <w:rStyle w:val="StyleUnderline"/>
        </w:rPr>
        <w:t>Greenland</w:t>
      </w:r>
      <w:r>
        <w:t xml:space="preserve">, the Faroe Islands, and </w:t>
      </w:r>
      <w:r w:rsidRPr="00C35915">
        <w:rPr>
          <w:rStyle w:val="StyleUnderline"/>
        </w:rPr>
        <w:t>Iceland, and the northernmost counties of Norway, Sweden and Finland</w:t>
      </w:r>
      <w:r>
        <w:t xml:space="preserve">. The situation in Russia is harder to describe in simple terms. The area included, as demarcated by our demographers, encompasses the Murmansk Oblast, the Nenets, </w:t>
      </w:r>
      <w:proofErr w:type="spellStart"/>
      <w:r>
        <w:t>Yamalo</w:t>
      </w:r>
      <w:proofErr w:type="spellEnd"/>
      <w:r>
        <w:t xml:space="preserve">- Nenets, Taimyr, and Chukotka </w:t>
      </w:r>
      <w:proofErr w:type="spellStart"/>
      <w:r>
        <w:t>autonomus</w:t>
      </w:r>
      <w:proofErr w:type="spellEnd"/>
      <w:r>
        <w:t xml:space="preserve"> okrugs, Vorkuta City in the Komi Republic, Norilsk and </w:t>
      </w:r>
      <w:proofErr w:type="spellStart"/>
      <w:r>
        <w:t>Igsrka</w:t>
      </w:r>
      <w:proofErr w:type="spellEnd"/>
      <w:r>
        <w:t xml:space="preserve"> in </w:t>
      </w:r>
      <w:proofErr w:type="spellStart"/>
      <w:r>
        <w:t>Krasnoyarsky</w:t>
      </w:r>
      <w:proofErr w:type="spellEnd"/>
      <w:r>
        <w:t xml:space="preserve"> Kray, and those parts of the Sakha Republic whose boundaries lie closest to the Arctic Circle.,</w:t>
      </w:r>
    </w:p>
    <w:p w14:paraId="4AB4E0CE" w14:textId="77777777" w:rsidR="00AA0101" w:rsidRDefault="00AA0101" w:rsidP="00AA0101">
      <w:r>
        <w:t>This, then, is the AHDR Arctic. It encompasses an area of over 40 million square kilometers or about 8% of the surface of the Earth, a sizable domain by any standards (4, 6). But the human residents of this vast area number only about 4 million, of whom almost half are located within the Russian Federation (4).</w:t>
      </w:r>
    </w:p>
    <w:p w14:paraId="18210B7E" w14:textId="77777777" w:rsidR="00AA0101" w:rsidRDefault="00AA0101" w:rsidP="00AA0101">
      <w:r>
        <w:rPr>
          <w:noProof/>
        </w:rPr>
        <w:drawing>
          <wp:inline distT="0" distB="0" distL="0" distR="0" wp14:anchorId="7743935E" wp14:editId="76796F69">
            <wp:extent cx="4403188" cy="4060717"/>
            <wp:effectExtent l="0" t="0" r="0" b="0"/>
            <wp:docPr id="111794249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2490" name="Picture 1" descr="A map of the world&#10;&#10;AI-generated content may be incorrect."/>
                    <pic:cNvPicPr/>
                  </pic:nvPicPr>
                  <pic:blipFill>
                    <a:blip r:embed="rId25"/>
                    <a:stretch>
                      <a:fillRect/>
                    </a:stretch>
                  </pic:blipFill>
                  <pic:spPr>
                    <a:xfrm>
                      <a:off x="0" y="0"/>
                      <a:ext cx="4407005" cy="4064237"/>
                    </a:xfrm>
                    <a:prstGeom prst="rect">
                      <a:avLst/>
                    </a:prstGeom>
                  </pic:spPr>
                </pic:pic>
              </a:graphicData>
            </a:graphic>
          </wp:inline>
        </w:drawing>
      </w:r>
    </w:p>
    <w:p w14:paraId="46C28D48" w14:textId="77777777" w:rsidR="00AA0101" w:rsidRDefault="00AA0101" w:rsidP="00AA0101"/>
    <w:p w14:paraId="30B2D8F3" w14:textId="77777777" w:rsidR="00AA0101" w:rsidRPr="00FB42BC" w:rsidRDefault="00AA0101" w:rsidP="00AA0101">
      <w:pPr>
        <w:pStyle w:val="Heading3"/>
      </w:pPr>
      <w:r>
        <w:t>1ar – all of Alaska</w:t>
      </w:r>
    </w:p>
    <w:p w14:paraId="5839BB4A" w14:textId="77777777" w:rsidR="00AA0101" w:rsidRPr="003852DD" w:rsidRDefault="00AA0101" w:rsidP="00AA0101">
      <w:pPr>
        <w:pStyle w:val="Heading4"/>
        <w:rPr>
          <w:u w:val="single"/>
        </w:rPr>
      </w:pPr>
      <w:r>
        <w:t xml:space="preserve">This is the </w:t>
      </w:r>
      <w:r>
        <w:rPr>
          <w:u w:val="single"/>
        </w:rPr>
        <w:t>most common</w:t>
      </w:r>
      <w:r>
        <w:t xml:space="preserve"> definition and accounts for history and culture</w:t>
      </w:r>
    </w:p>
    <w:p w14:paraId="39D2FDFE" w14:textId="77777777" w:rsidR="00AA0101" w:rsidRPr="00F55AEA" w:rsidRDefault="00AA0101" w:rsidP="00AA0101">
      <w:r>
        <w:t xml:space="preserve">Kat </w:t>
      </w:r>
      <w:r w:rsidRPr="005E0B37">
        <w:rPr>
          <w:rStyle w:val="Style13ptBold"/>
        </w:rPr>
        <w:t>Hodgson</w:t>
      </w:r>
      <w:r>
        <w:t>, 20</w:t>
      </w:r>
      <w:r w:rsidRPr="005E0B37">
        <w:rPr>
          <w:rStyle w:val="Style13ptBold"/>
        </w:rPr>
        <w:t>24</w:t>
      </w:r>
      <w:r>
        <w:t xml:space="preserve"> -   postdoctoral researcher in the Department of Government at the University of Bergen. Her areas of interest include Arctic politics and governance, Indigenous issues, language, and gender. She received her PhD from </w:t>
      </w:r>
      <w:proofErr w:type="spellStart"/>
      <w:r>
        <w:t>UiT</w:t>
      </w:r>
      <w:proofErr w:type="spellEnd"/>
      <w:r>
        <w:t xml:space="preserve">-The Arctic University of </w:t>
      </w:r>
      <w:proofErr w:type="spellStart"/>
      <w:r>
        <w:t>Norway.“Arctic</w:t>
      </w:r>
      <w:proofErr w:type="spellEnd"/>
      <w:r>
        <w:t xml:space="preserve"> Policies of the Nordic Countries” 9/17, </w:t>
      </w:r>
    </w:p>
    <w:p w14:paraId="6E66D9A1" w14:textId="77777777" w:rsidR="00AA0101" w:rsidRDefault="00AA0101" w:rsidP="00AA0101">
      <w:hyperlink r:id="rId26" w:history="1">
        <w:r w:rsidRPr="004368B1">
          <w:rPr>
            <w:rStyle w:val="Hyperlink"/>
          </w:rPr>
          <w:t>https://nordics.info/nnl/show/artikel/arctic-policies-of-the-nordic-countries</w:t>
        </w:r>
      </w:hyperlink>
      <w:r>
        <w:t xml:space="preserve">  //DH</w:t>
      </w:r>
    </w:p>
    <w:p w14:paraId="7AB7E5F4" w14:textId="77777777" w:rsidR="00AA0101" w:rsidRDefault="00AA0101" w:rsidP="00AA0101"/>
    <w:p w14:paraId="7BFDB434" w14:textId="77777777" w:rsidR="00AA0101" w:rsidRPr="00C471AE" w:rsidRDefault="00AA0101" w:rsidP="00AA0101">
      <w:pPr>
        <w:rPr>
          <w:u w:val="single"/>
        </w:rPr>
      </w:pPr>
      <w:r w:rsidRPr="00C471AE">
        <w:rPr>
          <w:rStyle w:val="StyleUnderline"/>
        </w:rPr>
        <w:t xml:space="preserve">“The Arctic” can be defined differently, but the definition provided by the 2004 Arctic Human Development Report is </w:t>
      </w:r>
      <w:r w:rsidRPr="00A57310">
        <w:rPr>
          <w:rStyle w:val="Emphasis"/>
        </w:rPr>
        <w:t>most commonly used</w:t>
      </w:r>
      <w:r w:rsidRPr="00C471AE">
        <w:rPr>
          <w:rStyle w:val="StyleUnderline"/>
        </w:rPr>
        <w:t xml:space="preserve"> because it takes into consideration cultural, historical, and political boundaries:</w:t>
      </w:r>
    </w:p>
    <w:p w14:paraId="4EF724C1" w14:textId="77777777" w:rsidR="00AA0101" w:rsidRDefault="00AA0101" w:rsidP="00AA0101">
      <w:pPr>
        <w:ind w:left="720"/>
      </w:pPr>
      <w:r>
        <w:t>“</w:t>
      </w:r>
      <w:r w:rsidRPr="00C471AE">
        <w:rPr>
          <w:rStyle w:val="Emphasis"/>
        </w:rPr>
        <w:t>all of Alaska</w:t>
      </w:r>
      <w:r>
        <w:t xml:space="preserve">, Canada North of 60°N together with northern Quebec and Labrador, all of Greenland, the Faroe Islands, and Iceland, and the northernmost counties of Norway, Sweden and Finland... [and in Russia,] the Murmansk Oblast, the Nenets, </w:t>
      </w:r>
      <w:proofErr w:type="spellStart"/>
      <w:r>
        <w:t>YamaloNenets</w:t>
      </w:r>
      <w:proofErr w:type="spellEnd"/>
      <w:r>
        <w:t xml:space="preserve">, Taimyr, and Chukotka </w:t>
      </w:r>
      <w:proofErr w:type="spellStart"/>
      <w:r>
        <w:t>autonomus</w:t>
      </w:r>
      <w:proofErr w:type="spellEnd"/>
      <w:r>
        <w:t xml:space="preserve"> okrugs, Vorkuta City in the Komi Republic, Norilsk and </w:t>
      </w:r>
      <w:proofErr w:type="spellStart"/>
      <w:r>
        <w:t>Igarka</w:t>
      </w:r>
      <w:proofErr w:type="spellEnd"/>
      <w:r>
        <w:t xml:space="preserve"> in </w:t>
      </w:r>
      <w:proofErr w:type="spellStart"/>
      <w:r>
        <w:t>Krasnoyarsky</w:t>
      </w:r>
      <w:proofErr w:type="spellEnd"/>
      <w:r>
        <w:t xml:space="preserve"> Kray, and those parts of the Sakha Republic whose boundaries lie closest to the Arctic Circle” (pp. 17-18)</w:t>
      </w:r>
    </w:p>
    <w:p w14:paraId="7A49CF4F" w14:textId="77777777" w:rsidR="00AA0101" w:rsidRDefault="00AA0101" w:rsidP="00AA0101">
      <w:pPr>
        <w:pStyle w:val="Heading4"/>
      </w:pPr>
      <w:r>
        <w:t xml:space="preserve">It's the </w:t>
      </w:r>
      <w:r>
        <w:rPr>
          <w:u w:val="single"/>
        </w:rPr>
        <w:t>official Arctic Council</w:t>
      </w:r>
      <w:r>
        <w:t xml:space="preserve"> definition </w:t>
      </w:r>
    </w:p>
    <w:p w14:paraId="7CA309AC" w14:textId="77777777" w:rsidR="00AA0101" w:rsidRDefault="00AA0101" w:rsidP="00AA0101">
      <w:r>
        <w:t xml:space="preserve">Chris </w:t>
      </w:r>
      <w:r w:rsidRPr="007F2D2A">
        <w:rPr>
          <w:rStyle w:val="Style13ptBold"/>
        </w:rPr>
        <w:t xml:space="preserve">Southcott </w:t>
      </w:r>
      <w:r>
        <w:t>et al., 20</w:t>
      </w:r>
      <w:r w:rsidRPr="007F2D2A">
        <w:rPr>
          <w:rStyle w:val="Style13ptBold"/>
        </w:rPr>
        <w:t xml:space="preserve">19 </w:t>
      </w:r>
      <w:r>
        <w:t>- Principal Investigator for the Resources and Sustainable Development in the Arctic (</w:t>
      </w:r>
      <w:proofErr w:type="spellStart"/>
      <w:r>
        <w:t>ReSDA</w:t>
      </w:r>
      <w:proofErr w:type="spellEnd"/>
      <w:r>
        <w:t xml:space="preserve">) research project as well as Theme Coordinator for the Sustainable Communities research work. He is a Professor of Sociology at Lakehead University in Thunder Bay, Ontario, Canada. </w:t>
      </w:r>
      <w:r>
        <w:rPr>
          <w:u w:val="single"/>
        </w:rPr>
        <w:t>Resources and Sustainable Development in the Arctic</w:t>
      </w:r>
      <w:r>
        <w:t xml:space="preserve">, </w:t>
      </w:r>
      <w:hyperlink r:id="rId27" w:history="1">
        <w:r w:rsidRPr="004368B1">
          <w:rPr>
            <w:rStyle w:val="Hyperlink"/>
          </w:rPr>
          <w:t>https://api.taylorfrancis.com/content/books/mono/download?identifierName=doi&amp;identifierValue=10.4324/9781351019101&amp;type=googlepdf</w:t>
        </w:r>
      </w:hyperlink>
      <w:r>
        <w:t xml:space="preserve"> //DH</w:t>
      </w:r>
    </w:p>
    <w:p w14:paraId="15B714FB" w14:textId="77777777" w:rsidR="00AA0101" w:rsidRPr="00F632FE" w:rsidRDefault="00AA0101" w:rsidP="00AA0101"/>
    <w:p w14:paraId="2BACA0A6" w14:textId="77777777" w:rsidR="00AA0101" w:rsidRDefault="00AA0101" w:rsidP="00AA0101">
      <w:r>
        <w:t xml:space="preserve">1 </w:t>
      </w:r>
      <w:r w:rsidRPr="003D2803">
        <w:rPr>
          <w:rStyle w:val="StyleUnderline"/>
        </w:rPr>
        <w:t>The definition of the Arctic</w:t>
      </w:r>
      <w:r>
        <w:t xml:space="preserve"> used in this book roughly </w:t>
      </w:r>
      <w:r w:rsidRPr="003D2803">
        <w:rPr>
          <w:rStyle w:val="StyleUnderline"/>
        </w:rPr>
        <w:t>follows</w:t>
      </w:r>
      <w:r>
        <w:t xml:space="preserve"> those </w:t>
      </w:r>
      <w:r w:rsidRPr="003D2803">
        <w:rPr>
          <w:rStyle w:val="StyleUnderline"/>
        </w:rPr>
        <w:t xml:space="preserve">definitions used in </w:t>
      </w:r>
      <w:r w:rsidRPr="0005137A">
        <w:rPr>
          <w:rStyle w:val="Emphasis"/>
        </w:rPr>
        <w:t>standard Arctic Council research documents</w:t>
      </w:r>
      <w:r w:rsidRPr="003D2803">
        <w:rPr>
          <w:rStyle w:val="StyleUnderline"/>
        </w:rPr>
        <w:t xml:space="preserve"> such as the</w:t>
      </w:r>
      <w:r>
        <w:t xml:space="preserve"> Arctic Climate Impact Assessment (2004) and the </w:t>
      </w:r>
      <w:r w:rsidRPr="003D2803">
        <w:rPr>
          <w:rStyle w:val="StyleUnderline"/>
        </w:rPr>
        <w:t>Arctic Human Development Report</w:t>
      </w:r>
      <w:r>
        <w:t xml:space="preserve"> (2004). </w:t>
      </w:r>
      <w:r w:rsidRPr="003D2803">
        <w:rPr>
          <w:rStyle w:val="StyleUnderline"/>
        </w:rPr>
        <w:t>This includes</w:t>
      </w:r>
      <w:r>
        <w:t xml:space="preserve"> the northern parts of Fenno-scandia, European Russia and Siberia, </w:t>
      </w:r>
      <w:r w:rsidRPr="003D2803">
        <w:rPr>
          <w:rStyle w:val="StyleUnderline"/>
        </w:rPr>
        <w:t>Alaska</w:t>
      </w:r>
      <w:r>
        <w:t>, Greenland, and Iceland. In Canada the region consists primarily of the three territories, Nunavik, and Labrador. Due to the similarity of conditions in some areas of the provincial norths, communities in these regions are also sometimes discussed.</w:t>
      </w:r>
    </w:p>
    <w:p w14:paraId="13747F47" w14:textId="77777777" w:rsidR="00AA0101" w:rsidRDefault="00AA0101" w:rsidP="00AA0101"/>
    <w:p w14:paraId="5FBAAD9F" w14:textId="77777777" w:rsidR="00AA0101" w:rsidRDefault="00AA0101" w:rsidP="00AA0101">
      <w:pPr>
        <w:pStyle w:val="Heading4"/>
      </w:pPr>
      <w:r>
        <w:t>The AMAP definition is the most consistent, inclusive</w:t>
      </w:r>
    </w:p>
    <w:p w14:paraId="17A38EB2" w14:textId="77777777" w:rsidR="00AA0101" w:rsidRDefault="00AA0101" w:rsidP="00AA0101">
      <w:r>
        <w:t xml:space="preserve">Peter A. </w:t>
      </w:r>
      <w:r w:rsidRPr="00D3012B">
        <w:rPr>
          <w:rStyle w:val="Style13ptBold"/>
        </w:rPr>
        <w:t>Sherwin,</w:t>
      </w:r>
      <w:r>
        <w:t xml:space="preserve"> 20</w:t>
      </w:r>
      <w:r w:rsidRPr="00D3012B">
        <w:rPr>
          <w:rStyle w:val="Style13ptBold"/>
        </w:rPr>
        <w:t>20</w:t>
      </w:r>
      <w:r>
        <w:t xml:space="preserve"> - Master’s thesis in Cold Climate Engineering, Norwegian University of Science and Technology Faculty of Engineering Department of Civil and Environmental Engineering “An analysis of international, national and local literature and the formulation of criteria, for the development of holistic sustainable Arctic coastal infrastructure.” </w:t>
      </w:r>
      <w:hyperlink r:id="rId28" w:history="1">
        <w:r w:rsidRPr="00AF0256">
          <w:rPr>
            <w:rStyle w:val="Hyperlink"/>
          </w:rPr>
          <w:t>https://ntnuopen.ntnu.no/ntnu-xmlui/handle/11250/2779486</w:t>
        </w:r>
      </w:hyperlink>
      <w:r>
        <w:t xml:space="preserve">  //DH</w:t>
      </w:r>
    </w:p>
    <w:p w14:paraId="78A605A6" w14:textId="77777777" w:rsidR="00AA0101" w:rsidRDefault="00AA0101" w:rsidP="00AA0101"/>
    <w:p w14:paraId="143399FC" w14:textId="77777777" w:rsidR="00AA0101" w:rsidRDefault="00AA0101" w:rsidP="00AA0101">
      <w:r>
        <w:t>Arctic</w:t>
      </w:r>
    </w:p>
    <w:p w14:paraId="1AA70296" w14:textId="77777777" w:rsidR="00AA0101" w:rsidRDefault="00AA0101" w:rsidP="00AA0101">
      <w:r>
        <w:t xml:space="preserve">Defining the extent of the Arctic is challenging given the many and varied considerations of what the Arctic represents. Classically, </w:t>
      </w:r>
      <w:r w:rsidRPr="00D6084D">
        <w:t>the Arctic can be considered as that area within the Arctic circle</w:t>
      </w:r>
      <w:r>
        <w:t xml:space="preserve">, the latitude of 66° 33’ 44” North, above which the sun can remain above or below the horizon continuously for 24 hours. </w:t>
      </w:r>
      <w:r w:rsidRPr="00D6084D">
        <w:rPr>
          <w:rStyle w:val="StyleUnderline"/>
        </w:rPr>
        <w:t>The Arctic circle definition is restrictive</w:t>
      </w:r>
      <w:r>
        <w:t xml:space="preserve"> however </w:t>
      </w:r>
      <w:r w:rsidRPr="00D6084D">
        <w:rPr>
          <w:rStyle w:val="StyleUnderline"/>
        </w:rPr>
        <w:t>in that it does not describe many of the environmental and geographical conditions normally associated with the Arctic</w:t>
      </w:r>
      <w:r>
        <w:t xml:space="preserve">, such as temperature, the presence of permafrost or fauna and flora prevalence. </w:t>
      </w:r>
      <w:r w:rsidRPr="00D6084D">
        <w:rPr>
          <w:rStyle w:val="StyleUnderline"/>
        </w:rPr>
        <w:t>Ignoring such factors in the consideration of development of Arctic built infrastructure is</w:t>
      </w:r>
      <w:r>
        <w:t xml:space="preserve"> needless to say </w:t>
      </w:r>
      <w:r w:rsidRPr="00D6084D">
        <w:rPr>
          <w:rStyle w:val="StyleUnderline"/>
        </w:rPr>
        <w:t>unsustainabl</w:t>
      </w:r>
      <w:r>
        <w:t xml:space="preserve">e. Although not all encompassing, </w:t>
      </w:r>
      <w:r w:rsidRPr="00D6084D">
        <w:rPr>
          <w:rStyle w:val="StyleUnderline"/>
        </w:rPr>
        <w:t xml:space="preserve">the definition of the Arctic Council’s Arctic Monitoring and Assessment </w:t>
      </w:r>
      <w:proofErr w:type="spellStart"/>
      <w:r w:rsidRPr="00D6084D">
        <w:rPr>
          <w:rStyle w:val="StyleUnderline"/>
        </w:rPr>
        <w:t>Programme</w:t>
      </w:r>
      <w:proofErr w:type="spellEnd"/>
      <w:r>
        <w:t xml:space="preserve"> (Murray et al., 1998; AMAP, 2020) </w:t>
      </w:r>
      <w:r w:rsidRPr="00D6084D">
        <w:rPr>
          <w:rStyle w:val="StyleUnderline"/>
        </w:rPr>
        <w:t>considers these aspects, and</w:t>
      </w:r>
      <w:r>
        <w:t xml:space="preserve"> as presented in the below Figure 2-1, largely also </w:t>
      </w:r>
      <w:r w:rsidRPr="00D6084D">
        <w:rPr>
          <w:rStyle w:val="Emphasis"/>
        </w:rPr>
        <w:t>envelopes other common Arctic definitions</w:t>
      </w:r>
      <w:r>
        <w:t>. It is this AMAP definition of the Arctic, more clearly shown in Figure 2-2, that is considered within this assessment.</w:t>
      </w:r>
    </w:p>
    <w:p w14:paraId="141AE426" w14:textId="77777777" w:rsidR="00AA0101" w:rsidRDefault="00AA0101" w:rsidP="00AA0101">
      <w:r w:rsidRPr="004C3834">
        <w:rPr>
          <w:noProof/>
        </w:rPr>
        <w:drawing>
          <wp:inline distT="0" distB="0" distL="0" distR="0" wp14:anchorId="6E37AE2B" wp14:editId="6921891A">
            <wp:extent cx="3166110" cy="3340735"/>
            <wp:effectExtent l="0" t="0" r="0" b="0"/>
            <wp:docPr id="51177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6110" cy="3340735"/>
                    </a:xfrm>
                    <a:prstGeom prst="rect">
                      <a:avLst/>
                    </a:prstGeom>
                    <a:noFill/>
                    <a:ln>
                      <a:noFill/>
                    </a:ln>
                  </pic:spPr>
                </pic:pic>
              </a:graphicData>
            </a:graphic>
          </wp:inline>
        </w:drawing>
      </w:r>
    </w:p>
    <w:p w14:paraId="66AF4D5C" w14:textId="77777777" w:rsidR="00AA0101" w:rsidRDefault="00AA0101" w:rsidP="00AA0101">
      <w:r>
        <w:t xml:space="preserve">Figure 2-2: AMAP Region (Source: Arctic Monitoring &amp; Assessment </w:t>
      </w:r>
      <w:proofErr w:type="spellStart"/>
      <w:r>
        <w:t>Programme</w:t>
      </w:r>
      <w:proofErr w:type="spellEnd"/>
      <w:r>
        <w:t xml:space="preserve"> (AMAP, 2020). Graphic: © AMAP)</w:t>
      </w:r>
    </w:p>
    <w:p w14:paraId="292AE1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18B3" w14:textId="77777777" w:rsidR="00757A90" w:rsidRDefault="00757A90" w:rsidP="00066D2C">
      <w:r>
        <w:separator/>
      </w:r>
    </w:p>
  </w:endnote>
  <w:endnote w:type="continuationSeparator" w:id="0">
    <w:p w14:paraId="5F70A75C" w14:textId="77777777" w:rsidR="00757A90" w:rsidRDefault="00757A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4DFD" w14:textId="77777777" w:rsidR="00757A90" w:rsidRDefault="00757A90" w:rsidP="00066D2C">
      <w:r>
        <w:separator/>
      </w:r>
    </w:p>
  </w:footnote>
  <w:footnote w:type="continuationSeparator" w:id="0">
    <w:p w14:paraId="32066F52" w14:textId="77777777" w:rsidR="00757A90" w:rsidRDefault="00757A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A0101"/>
    <w:rsid w:val="00001C7E"/>
    <w:rsid w:val="0000487C"/>
    <w:rsid w:val="00011FEF"/>
    <w:rsid w:val="00013C8B"/>
    <w:rsid w:val="00023AEF"/>
    <w:rsid w:val="000250CA"/>
    <w:rsid w:val="00032119"/>
    <w:rsid w:val="000427BD"/>
    <w:rsid w:val="00043C82"/>
    <w:rsid w:val="00050713"/>
    <w:rsid w:val="00053D0F"/>
    <w:rsid w:val="00056966"/>
    <w:rsid w:val="0006095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E9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B2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A90"/>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10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A73"/>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A19"/>
    <w:rsid w:val="00BE7CC3"/>
    <w:rsid w:val="00BE7DF6"/>
    <w:rsid w:val="00BF2B0D"/>
    <w:rsid w:val="00BF4E3B"/>
    <w:rsid w:val="00BF5454"/>
    <w:rsid w:val="00BF7EC9"/>
    <w:rsid w:val="00C00D8A"/>
    <w:rsid w:val="00C01804"/>
    <w:rsid w:val="00C01C49"/>
    <w:rsid w:val="00C05CE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2F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15D2D"/>
  <w15:chartTrackingRefBased/>
  <w15:docId w15:val="{9B2B5D1B-B0AB-448E-9BA3-E63C150D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0101"/>
    <w:pPr>
      <w:spacing w:after="0" w:line="240" w:lineRule="auto"/>
    </w:pPr>
    <w:rPr>
      <w:rFonts w:ascii="Calibri" w:hAnsi="Calibri" w:cs="Calibri"/>
    </w:rPr>
  </w:style>
  <w:style w:type="paragraph" w:styleId="Heading1">
    <w:name w:val="heading 1"/>
    <w:aliases w:val="Pocket"/>
    <w:basedOn w:val="Normal"/>
    <w:next w:val="Normal"/>
    <w:link w:val="Heading1Char"/>
    <w:qFormat/>
    <w:rsid w:val="00AA01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010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A010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AA010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01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01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010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AA01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A0101"/>
    <w:rPr>
      <w:color w:val="auto"/>
      <w:u w:val="none"/>
    </w:rPr>
  </w:style>
  <w:style w:type="character" w:customStyle="1" w:styleId="Heading1Char">
    <w:name w:val="Heading 1 Char"/>
    <w:aliases w:val="Pocket Char"/>
    <w:basedOn w:val="DefaultParagraphFont"/>
    <w:link w:val="Heading1"/>
    <w:rsid w:val="00AA01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01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01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A01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0101"/>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AA0101"/>
    <w:rPr>
      <w:b w:val="0"/>
      <w:sz w:val="22"/>
      <w:u w:val="single"/>
    </w:rPr>
  </w:style>
  <w:style w:type="character" w:styleId="Strong">
    <w:name w:val="Strong"/>
    <w:basedOn w:val="DefaultParagraphFont"/>
    <w:uiPriority w:val="22"/>
    <w:semiHidden/>
    <w:qFormat/>
    <w:rsid w:val="00AA0101"/>
    <w:rPr>
      <w:b/>
      <w:bCs/>
    </w:rPr>
  </w:style>
  <w:style w:type="character" w:styleId="BookTitle">
    <w:name w:val="Book Title"/>
    <w:basedOn w:val="DefaultParagraphFont"/>
    <w:uiPriority w:val="33"/>
    <w:semiHidden/>
    <w:qFormat/>
    <w:rsid w:val="00AA0101"/>
    <w:rPr>
      <w:b/>
      <w:bCs/>
      <w:i/>
      <w:iCs/>
      <w:spacing w:val="5"/>
    </w:rPr>
  </w:style>
  <w:style w:type="character" w:customStyle="1" w:styleId="Heading5Char">
    <w:name w:val="Heading 5 Char"/>
    <w:basedOn w:val="DefaultParagraphFont"/>
    <w:link w:val="Heading5"/>
    <w:uiPriority w:val="9"/>
    <w:semiHidden/>
    <w:rsid w:val="00AA01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0101"/>
  </w:style>
  <w:style w:type="paragraph" w:styleId="Header">
    <w:name w:val="header"/>
    <w:basedOn w:val="Normal"/>
    <w:link w:val="HeaderChar"/>
    <w:uiPriority w:val="99"/>
    <w:semiHidden/>
    <w:rsid w:val="00AA0101"/>
    <w:pPr>
      <w:tabs>
        <w:tab w:val="center" w:pos="4680"/>
        <w:tab w:val="right" w:pos="9360"/>
      </w:tabs>
    </w:pPr>
  </w:style>
  <w:style w:type="character" w:customStyle="1" w:styleId="HeaderChar">
    <w:name w:val="Header Char"/>
    <w:basedOn w:val="DefaultParagraphFont"/>
    <w:link w:val="Header"/>
    <w:uiPriority w:val="99"/>
    <w:semiHidden/>
    <w:rsid w:val="00AA0101"/>
    <w:rPr>
      <w:rFonts w:ascii="Calibri" w:hAnsi="Calibri" w:cs="Calibri"/>
    </w:rPr>
  </w:style>
  <w:style w:type="paragraph" w:styleId="Footer">
    <w:name w:val="footer"/>
    <w:basedOn w:val="Normal"/>
    <w:link w:val="FooterChar"/>
    <w:uiPriority w:val="99"/>
    <w:semiHidden/>
    <w:rsid w:val="00AA0101"/>
    <w:pPr>
      <w:tabs>
        <w:tab w:val="center" w:pos="4680"/>
        <w:tab w:val="right" w:pos="9360"/>
      </w:tabs>
    </w:pPr>
  </w:style>
  <w:style w:type="character" w:customStyle="1" w:styleId="FooterChar">
    <w:name w:val="Footer Char"/>
    <w:basedOn w:val="DefaultParagraphFont"/>
    <w:link w:val="Footer"/>
    <w:uiPriority w:val="99"/>
    <w:semiHidden/>
    <w:rsid w:val="00AA0101"/>
    <w:rPr>
      <w:rFonts w:ascii="Calibri" w:hAnsi="Calibri" w:cs="Calibri"/>
    </w:rPr>
  </w:style>
  <w:style w:type="paragraph" w:styleId="BodyText">
    <w:name w:val="Body Text"/>
    <w:basedOn w:val="Normal"/>
    <w:link w:val="BodyTextChar"/>
    <w:uiPriority w:val="99"/>
    <w:semiHidden/>
    <w:unhideWhenUsed/>
    <w:rsid w:val="00AA0101"/>
    <w:pPr>
      <w:spacing w:after="120"/>
    </w:pPr>
  </w:style>
  <w:style w:type="character" w:customStyle="1" w:styleId="BodyTextChar">
    <w:name w:val="Body Text Char"/>
    <w:basedOn w:val="DefaultParagraphFont"/>
    <w:link w:val="BodyText"/>
    <w:uiPriority w:val="99"/>
    <w:semiHidden/>
    <w:rsid w:val="00AA0101"/>
    <w:rPr>
      <w:rFonts w:ascii="Calibri" w:hAnsi="Calibri" w:cs="Calibri"/>
    </w:rPr>
  </w:style>
  <w:style w:type="paragraph" w:styleId="NoSpacing">
    <w:name w:val="No Spacing"/>
    <w:link w:val="NoSpacingChar"/>
    <w:uiPriority w:val="99"/>
    <w:semiHidden/>
    <w:unhideWhenUsed/>
    <w:qFormat/>
    <w:rsid w:val="00AA01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A010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AA0101"/>
    <w:rPr>
      <w:color w:val="0563C1" w:themeColor="hyperlink"/>
      <w:u w:val="single"/>
    </w:rPr>
  </w:style>
  <w:style w:type="character" w:styleId="UnresolvedMention">
    <w:name w:val="Unresolved Mention"/>
    <w:basedOn w:val="DefaultParagraphFont"/>
    <w:uiPriority w:val="99"/>
    <w:semiHidden/>
    <w:unhideWhenUsed/>
    <w:rsid w:val="00AA0101"/>
    <w:rPr>
      <w:color w:val="605E5C"/>
      <w:shd w:val="clear" w:color="auto" w:fill="E1DFDD"/>
    </w:rPr>
  </w:style>
  <w:style w:type="paragraph" w:customStyle="1" w:styleId="textbold">
    <w:name w:val="text bold"/>
    <w:basedOn w:val="Normal"/>
    <w:link w:val="Emphasis"/>
    <w:uiPriority w:val="8"/>
    <w:qFormat/>
    <w:rsid w:val="00AA0101"/>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old-colonialisms-new-ones-arctic-resource-boom-new-wave-settler-colonialism/" TargetMode="External"/><Relationship Id="rId13" Type="http://schemas.openxmlformats.org/officeDocument/2006/relationships/hyperlink" Target="https://norden.diva-portal.org/smash/get/diva2:788965/FULLTEXT03.pdf" TargetMode="External"/><Relationship Id="rId18" Type="http://schemas.openxmlformats.org/officeDocument/2006/relationships/hyperlink" Target="https://arcticyearbook.com/images/yearbook/2018/Introduction.pdf" TargetMode="External"/><Relationship Id="rId26" Type="http://schemas.openxmlformats.org/officeDocument/2006/relationships/hyperlink" Target="https://nordics.info/nnl/show/artikel/arctic-policies-of-the-nordic-countries" TargetMode="External"/><Relationship Id="rId3" Type="http://schemas.openxmlformats.org/officeDocument/2006/relationships/styles" Target="styles.xml"/><Relationship Id="rId21" Type="http://schemas.openxmlformats.org/officeDocument/2006/relationships/hyperlink" Target="https://ntnuopen.ntnu.no/ntnu-xmlui/handle/11250/2779486" TargetMode="External"/><Relationship Id="rId7" Type="http://schemas.openxmlformats.org/officeDocument/2006/relationships/endnotes" Target="endnotes.xml"/><Relationship Id="rId12" Type="http://schemas.openxmlformats.org/officeDocument/2006/relationships/hyperlink" Target="https://oaarchive.arctic-council.org/items/f6c63158-401c-4a14-a8d2-5bc9f10710bf" TargetMode="External"/><Relationship Id="rId17" Type="http://schemas.openxmlformats.org/officeDocument/2006/relationships/hyperlink" Target="https://ntnuopen.ntnu.no/ntnu-xmlui/handle/11250/2779486"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ntnuopen.ntnu.no/ntnu-xmlui/handle/11250/2779486" TargetMode="External"/><Relationship Id="rId20" Type="http://schemas.openxmlformats.org/officeDocument/2006/relationships/hyperlink" Target="https://2009-2017.state.gov/e/oes/ocns/opa/arc/ac/establishmentarcticcouncil/index.htm" TargetMode="External"/><Relationship Id="rId29"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rwe/10.1007/978-3-319-69909-7_1343-2" TargetMode="External"/><Relationship Id="rId24" Type="http://schemas.openxmlformats.org/officeDocument/2006/relationships/hyperlink" Target="https://oaarchive.arctic-council.org/items/f6c63158-401c-4a14-a8d2-5bc9f10710bf" TargetMode="External"/><Relationship Id="rId5" Type="http://schemas.openxmlformats.org/officeDocument/2006/relationships/webSettings" Target="webSettings.xml"/><Relationship Id="rId15" Type="http://schemas.openxmlformats.org/officeDocument/2006/relationships/hyperlink" Target="https://oulurepo.oulu.fi/bitstream/handle/10024/44193/nbnfi-fe2023050340455.pdf?sequence=1" TargetMode="External"/><Relationship Id="rId23" Type="http://schemas.openxmlformats.org/officeDocument/2006/relationships/hyperlink" Target="https://climate.sustainability-directory.com/author/sustainability_directory/" TargetMode="External"/><Relationship Id="rId28" Type="http://schemas.openxmlformats.org/officeDocument/2006/relationships/hyperlink" Target="https://ntnuopen.ntnu.no/ntnu-xmlui/handle/11250/2779486" TargetMode="External"/><Relationship Id="rId10" Type="http://schemas.openxmlformats.org/officeDocument/2006/relationships/hyperlink" Target="https://doi.org/10.1007/978-3-319-69909-7_1343-2" TargetMode="External"/><Relationship Id="rId19" Type="http://schemas.openxmlformats.org/officeDocument/2006/relationships/hyperlink" Target="https://www.taylorfrancis.com/reader/download/e2f2c952-5272-4754-a565-f204cb2e6293/chapter/pdf?context=ub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arcticinstitute.org/old-colonialisms-new-ones-arctic-resource-boom-new-wave-settler-colonialism/" TargetMode="External"/><Relationship Id="rId14" Type="http://schemas.openxmlformats.org/officeDocument/2006/relationships/hyperlink" Target="https://ir.lib.uwo.ca/etd/2820" TargetMode="External"/><Relationship Id="rId22" Type="http://schemas.openxmlformats.org/officeDocument/2006/relationships/hyperlink" Target="https://scholarworks.alaska.edu/bitstream/handle/11122/12382/1991-RemoteRegions.pdf?sequence=1&amp;isAllowed=y" TargetMode="External"/><Relationship Id="rId27" Type="http://schemas.openxmlformats.org/officeDocument/2006/relationships/hyperlink" Target="https://api.taylorfrancis.com/content/books/mono/download?identifierName=doi&amp;identifierValue=10.4324/9781351019101&amp;type=google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10086</Words>
  <Characters>57496</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Heidt, David</dc:creator>
  <cp:keywords>6.0.0</cp:keywords>
  <dc:description/>
  <cp:lastModifiedBy>Heidt, David</cp:lastModifiedBy>
  <cp:revision>7</cp:revision>
  <dcterms:created xsi:type="dcterms:W3CDTF">2025-07-02T12:34:00Z</dcterms:created>
  <dcterms:modified xsi:type="dcterms:W3CDTF">2025-07-02T13:18:00Z</dcterms:modified>
</cp:coreProperties>
</file>