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FFC45" w14:textId="77777777" w:rsidR="007F5B21" w:rsidRPr="00CE31A2" w:rsidRDefault="007F5B21" w:rsidP="007F5B21">
      <w:pPr>
        <w:pStyle w:val="Heading1"/>
      </w:pPr>
      <w:r w:rsidRPr="00CE31A2">
        <w:t>CP---AAPC</w:t>
      </w:r>
    </w:p>
    <w:p w14:paraId="08BDC6F3" w14:textId="77777777" w:rsidR="007F5B21" w:rsidRPr="00FA06FA" w:rsidRDefault="007F5B21" w:rsidP="007F5B21">
      <w:pPr>
        <w:pStyle w:val="Heading2"/>
      </w:pPr>
      <w:r w:rsidRPr="00FA06FA">
        <w:lastRenderedPageBreak/>
        <w:t>1NC</w:t>
      </w:r>
    </w:p>
    <w:p w14:paraId="7386109F" w14:textId="77777777" w:rsidR="007F5B21" w:rsidRPr="00FA06FA" w:rsidRDefault="007F5B21" w:rsidP="007F5B21">
      <w:pPr>
        <w:pStyle w:val="Heading3"/>
      </w:pPr>
      <w:r w:rsidRPr="00FA06FA">
        <w:lastRenderedPageBreak/>
        <w:t>1NC---Shell</w:t>
      </w:r>
    </w:p>
    <w:p w14:paraId="3BCF7F83" w14:textId="2AF579CE" w:rsidR="00056A96" w:rsidRDefault="007F5B21" w:rsidP="007F5B21">
      <w:pPr>
        <w:pStyle w:val="Heading4"/>
      </w:pPr>
      <w:r w:rsidRPr="00FA06FA">
        <w:t xml:space="preserve">Plan: The state of Alaska should collaborate with the Alaska Arctic Policy Commission to </w:t>
      </w:r>
      <w:r w:rsidR="00056A96">
        <w:t>substantially increase state</w:t>
      </w:r>
      <w:r w:rsidR="00056A96" w:rsidRPr="00056A96">
        <w:t xml:space="preserve"> funding for exploration with use of protocols outlined by the </w:t>
      </w:r>
      <w:r w:rsidR="00056A96">
        <w:t>AAPC</w:t>
      </w:r>
      <w:r w:rsidR="00056A96" w:rsidRPr="00056A96">
        <w:t>.</w:t>
      </w:r>
    </w:p>
    <w:p w14:paraId="0AA12761" w14:textId="5CAA1262" w:rsidR="007F5B21" w:rsidRPr="00FA06FA" w:rsidRDefault="007F5B21" w:rsidP="007F5B21">
      <w:pPr>
        <w:pStyle w:val="Heading4"/>
      </w:pPr>
      <w:r w:rsidRPr="00FA06FA">
        <w:t xml:space="preserve">The counterplan </w:t>
      </w:r>
      <w:r w:rsidRPr="00FA06FA">
        <w:rPr>
          <w:u w:val="single"/>
        </w:rPr>
        <w:t>solves</w:t>
      </w:r>
      <w:r w:rsidRPr="00FA06FA">
        <w:t xml:space="preserve"> and avoids the </w:t>
      </w:r>
      <w:r w:rsidRPr="00FA06FA">
        <w:rPr>
          <w:u w:val="single"/>
        </w:rPr>
        <w:t>disad</w:t>
      </w:r>
      <w:r w:rsidRPr="00FA06FA">
        <w:t xml:space="preserve">—the AAPC consults </w:t>
      </w:r>
      <w:r w:rsidR="00056A96" w:rsidRPr="00056A96">
        <w:rPr>
          <w:u w:val="single"/>
        </w:rPr>
        <w:t>multiple</w:t>
      </w:r>
      <w:r w:rsidR="00056A96">
        <w:t xml:space="preserve"> </w:t>
      </w:r>
      <w:r w:rsidRPr="00056A96">
        <w:t>Alaskan</w:t>
      </w:r>
      <w:r w:rsidRPr="00FA06FA">
        <w:t xml:space="preserve"> Indigenous communities and has produced </w:t>
      </w:r>
      <w:r w:rsidRPr="00FA06FA">
        <w:rPr>
          <w:u w:val="single"/>
        </w:rPr>
        <w:t>internationally modeled legislation</w:t>
      </w:r>
      <w:r w:rsidRPr="00FA06FA">
        <w:t xml:space="preserve"> in the past, as opposed to </w:t>
      </w:r>
      <w:r w:rsidRPr="00FA06FA">
        <w:rPr>
          <w:u w:val="single"/>
        </w:rPr>
        <w:t>fractured federal Arctic policies</w:t>
      </w:r>
      <w:r w:rsidRPr="00FA06FA">
        <w:t>.</w:t>
      </w:r>
    </w:p>
    <w:p w14:paraId="63707B7E" w14:textId="77777777" w:rsidR="007F5B21" w:rsidRPr="00FA06FA" w:rsidRDefault="007F5B21" w:rsidP="007F5B21">
      <w:r w:rsidRPr="00FA06FA">
        <w:rPr>
          <w:rStyle w:val="Style13ptBold"/>
        </w:rPr>
        <w:t xml:space="preserve">Meek &amp; Russell 2016 </w:t>
      </w:r>
      <w:r w:rsidRPr="00FA06FA">
        <w:rPr>
          <w:rStyle w:val="Style13ptBold"/>
          <w:b w:val="0"/>
          <w:bCs w:val="0"/>
          <w:sz w:val="22"/>
        </w:rPr>
        <w:t xml:space="preserve">[Chandra L. and Emily, * - social scientist specializing in environmental policy, worked with and researched policy options for community-based resource management and collaborative management for 30 years and teaches courses related to government and politics in the Arctic, comparative Indigenous rights, and research design for graduate students and undergraduate students at University of Alaska Fairbanks; ** - Arctic reporter who wrote Master’s thesis from University of Alaska Fairbanks on Bounty in the Bering Strait: A Case for Proactive Regulation in the World’s Next Chokepoint, 2016, Palgrave Macmillan, </w:t>
      </w:r>
      <w:r w:rsidRPr="00FA06FA">
        <w:rPr>
          <w:rStyle w:val="Style13ptBold"/>
          <w:b w:val="0"/>
          <w:bCs w:val="0"/>
          <w:i/>
          <w:iCs/>
          <w:sz w:val="22"/>
        </w:rPr>
        <w:t>Governing the North American Arctic : Sovereignty, Security, and Institutions</w:t>
      </w:r>
      <w:r w:rsidRPr="00FA06FA">
        <w:rPr>
          <w:rStyle w:val="Style13ptBold"/>
          <w:b w:val="0"/>
          <w:bCs w:val="0"/>
          <w:sz w:val="22"/>
        </w:rPr>
        <w:t>, Chapter: “The Challenges of American Federalism in a Rapidly Changing Arctic,” https://doi.org/10.1057/9781137493910, acc 5/30/2025 mae]</w:t>
      </w:r>
    </w:p>
    <w:p w14:paraId="6D3E8702" w14:textId="77777777" w:rsidR="007F5B21" w:rsidRPr="00FA06FA" w:rsidRDefault="007F5B21" w:rsidP="007F5B21">
      <w:pPr>
        <w:rPr>
          <w:rStyle w:val="StyleUnderline"/>
        </w:rPr>
      </w:pPr>
      <w:r w:rsidRPr="00FA06FA">
        <w:rPr>
          <w:sz w:val="16"/>
        </w:rPr>
        <w:t xml:space="preserve">In contrast to the Governor’s office, the </w:t>
      </w:r>
      <w:r w:rsidRPr="000A5268">
        <w:rPr>
          <w:highlight w:val="cyan"/>
          <w:u w:val="single"/>
        </w:rPr>
        <w:t>State Legislature</w:t>
      </w:r>
      <w:r w:rsidRPr="00FA06FA">
        <w:rPr>
          <w:u w:val="single"/>
        </w:rPr>
        <w:t xml:space="preserve"> has been </w:t>
      </w:r>
      <w:r w:rsidRPr="000A5268">
        <w:rPr>
          <w:highlight w:val="cyan"/>
          <w:u w:val="single"/>
        </w:rPr>
        <w:t>significantly engaged</w:t>
      </w:r>
      <w:r w:rsidRPr="00FA06FA">
        <w:rPr>
          <w:u w:val="single"/>
        </w:rPr>
        <w:t xml:space="preserve"> </w:t>
      </w:r>
      <w:r w:rsidRPr="000A5268">
        <w:rPr>
          <w:highlight w:val="cyan"/>
          <w:u w:val="single"/>
        </w:rPr>
        <w:t>in</w:t>
      </w:r>
      <w:r w:rsidRPr="00FA06FA">
        <w:rPr>
          <w:u w:val="single"/>
        </w:rPr>
        <w:t xml:space="preserve"> </w:t>
      </w:r>
      <w:r w:rsidRPr="000A5268">
        <w:rPr>
          <w:highlight w:val="cyan"/>
          <w:u w:val="single"/>
        </w:rPr>
        <w:t>Arctic</w:t>
      </w:r>
      <w:r w:rsidRPr="00FA06FA">
        <w:rPr>
          <w:u w:val="single"/>
        </w:rPr>
        <w:t xml:space="preserve"> policy planning, </w:t>
      </w:r>
      <w:r w:rsidRPr="000A5268">
        <w:rPr>
          <w:highlight w:val="cyan"/>
          <w:u w:val="single"/>
        </w:rPr>
        <w:t>forming</w:t>
      </w:r>
      <w:r w:rsidRPr="00FA06FA">
        <w:rPr>
          <w:u w:val="single"/>
        </w:rPr>
        <w:t xml:space="preserve"> the </w:t>
      </w:r>
      <w:r w:rsidRPr="000A5268">
        <w:rPr>
          <w:highlight w:val="cyan"/>
          <w:u w:val="single"/>
        </w:rPr>
        <w:t>Alaska State Arctic Policy Commission</w:t>
      </w:r>
      <w:r w:rsidRPr="00FA06FA">
        <w:rPr>
          <w:u w:val="single"/>
        </w:rPr>
        <w:t xml:space="preserve">. The </w:t>
      </w:r>
      <w:r w:rsidRPr="000A5268">
        <w:rPr>
          <w:highlight w:val="cyan"/>
          <w:u w:val="single"/>
        </w:rPr>
        <w:t>Commission</w:t>
      </w:r>
      <w:r w:rsidRPr="00FA06FA">
        <w:rPr>
          <w:u w:val="single"/>
        </w:rPr>
        <w:t xml:space="preserve"> is charged to </w:t>
      </w:r>
      <w:r w:rsidRPr="000A5268">
        <w:rPr>
          <w:b/>
          <w:bCs/>
          <w:highlight w:val="cyan"/>
          <w:u w:val="single"/>
        </w:rPr>
        <w:t>hold</w:t>
      </w:r>
      <w:r w:rsidRPr="00FA06FA">
        <w:rPr>
          <w:b/>
          <w:bCs/>
          <w:u w:val="single"/>
        </w:rPr>
        <w:t xml:space="preserve"> a series of </w:t>
      </w:r>
      <w:r w:rsidRPr="000A5268">
        <w:rPr>
          <w:b/>
          <w:bCs/>
          <w:highlight w:val="cyan"/>
          <w:u w:val="single"/>
        </w:rPr>
        <w:t>hearings across the state</w:t>
      </w:r>
      <w:r w:rsidRPr="00FA06FA">
        <w:rPr>
          <w:b/>
          <w:bCs/>
          <w:u w:val="single"/>
        </w:rPr>
        <w:t xml:space="preserve"> </w:t>
      </w:r>
      <w:r w:rsidRPr="000A5268">
        <w:rPr>
          <w:b/>
          <w:bCs/>
          <w:highlight w:val="cyan"/>
          <w:u w:val="single"/>
        </w:rPr>
        <w:t>to</w:t>
      </w:r>
      <w:r w:rsidRPr="00FA06FA">
        <w:rPr>
          <w:b/>
          <w:bCs/>
          <w:u w:val="single"/>
        </w:rPr>
        <w:t xml:space="preserve"> </w:t>
      </w:r>
      <w:r w:rsidRPr="000A5268">
        <w:rPr>
          <w:b/>
          <w:bCs/>
          <w:highlight w:val="cyan"/>
          <w:u w:val="single"/>
        </w:rPr>
        <w:t>gather</w:t>
      </w:r>
      <w:r w:rsidRPr="00FA06FA">
        <w:rPr>
          <w:b/>
          <w:bCs/>
          <w:u w:val="single"/>
        </w:rPr>
        <w:t xml:space="preserve"> the </w:t>
      </w:r>
      <w:r w:rsidRPr="000A5268">
        <w:rPr>
          <w:b/>
          <w:bCs/>
          <w:highlight w:val="cyan"/>
          <w:u w:val="single"/>
        </w:rPr>
        <w:t>views</w:t>
      </w:r>
      <w:r w:rsidRPr="00FA06FA">
        <w:rPr>
          <w:b/>
          <w:bCs/>
          <w:u w:val="single"/>
        </w:rPr>
        <w:t xml:space="preserve"> </w:t>
      </w:r>
      <w:r w:rsidRPr="000A5268">
        <w:rPr>
          <w:b/>
          <w:bCs/>
          <w:highlight w:val="cyan"/>
          <w:u w:val="single"/>
        </w:rPr>
        <w:t>on</w:t>
      </w:r>
      <w:r w:rsidRPr="00FA06FA">
        <w:rPr>
          <w:b/>
          <w:bCs/>
          <w:u w:val="single"/>
        </w:rPr>
        <w:t xml:space="preserve"> </w:t>
      </w:r>
      <w:r w:rsidRPr="000A5268">
        <w:rPr>
          <w:b/>
          <w:bCs/>
          <w:highlight w:val="cyan"/>
          <w:u w:val="single"/>
        </w:rPr>
        <w:t>policy</w:t>
      </w:r>
      <w:r w:rsidRPr="00FA06FA">
        <w:rPr>
          <w:b/>
          <w:bCs/>
          <w:u w:val="single"/>
        </w:rPr>
        <w:t xml:space="preserve"> priorities </w:t>
      </w:r>
      <w:r w:rsidRPr="000A5268">
        <w:rPr>
          <w:b/>
          <w:bCs/>
          <w:highlight w:val="cyan"/>
          <w:u w:val="single"/>
        </w:rPr>
        <w:t>of</w:t>
      </w:r>
      <w:r w:rsidRPr="00FA06FA">
        <w:rPr>
          <w:b/>
          <w:bCs/>
          <w:u w:val="single"/>
        </w:rPr>
        <w:t xml:space="preserve"> the </w:t>
      </w:r>
      <w:r w:rsidRPr="000A5268">
        <w:rPr>
          <w:b/>
          <w:bCs/>
          <w:highlight w:val="cyan"/>
          <w:u w:val="single"/>
        </w:rPr>
        <w:t>citizens</w:t>
      </w:r>
      <w:r w:rsidRPr="00FA06FA">
        <w:rPr>
          <w:u w:val="single"/>
        </w:rPr>
        <w:t>, many of whom are already living and adapting to changing conditions</w:t>
      </w:r>
      <w:r w:rsidRPr="00FA06FA">
        <w:rPr>
          <w:sz w:val="16"/>
        </w:rPr>
        <w:t xml:space="preserve">. Members of the Commission have also been </w:t>
      </w:r>
      <w:r w:rsidRPr="00FA06FA">
        <w:rPr>
          <w:u w:val="single"/>
        </w:rPr>
        <w:t>active in meeting with US State Department task force involved in implementing the National Strategy on the Arctic Region</w:t>
      </w:r>
      <w:r w:rsidRPr="00FA06FA">
        <w:rPr>
          <w:sz w:val="16"/>
        </w:rPr>
        <w:t xml:space="preserve">. </w:t>
      </w:r>
      <w:r w:rsidRPr="00FA06FA">
        <w:rPr>
          <w:u w:val="single"/>
        </w:rPr>
        <w:t xml:space="preserve">Part of the role of the Commission is to </w:t>
      </w:r>
      <w:r w:rsidRPr="000A5268">
        <w:rPr>
          <w:highlight w:val="cyan"/>
          <w:u w:val="single"/>
        </w:rPr>
        <w:t>elevate</w:t>
      </w:r>
      <w:r w:rsidRPr="00FA06FA">
        <w:rPr>
          <w:u w:val="single"/>
        </w:rPr>
        <w:t xml:space="preserve"> </w:t>
      </w:r>
      <w:r w:rsidRPr="000A5268">
        <w:rPr>
          <w:highlight w:val="cyan"/>
          <w:u w:val="single"/>
        </w:rPr>
        <w:t>local</w:t>
      </w:r>
      <w:r w:rsidRPr="00FA06FA">
        <w:rPr>
          <w:u w:val="single"/>
        </w:rPr>
        <w:t xml:space="preserve"> and regional </w:t>
      </w:r>
      <w:r w:rsidRPr="000A5268">
        <w:rPr>
          <w:highlight w:val="cyan"/>
          <w:u w:val="single"/>
        </w:rPr>
        <w:t>perspectives</w:t>
      </w:r>
      <w:r w:rsidRPr="00FA06FA">
        <w:rPr>
          <w:u w:val="single"/>
        </w:rPr>
        <w:t xml:space="preserve"> </w:t>
      </w:r>
      <w:r w:rsidRPr="000A5268">
        <w:rPr>
          <w:highlight w:val="cyan"/>
          <w:u w:val="single"/>
        </w:rPr>
        <w:t>into</w:t>
      </w:r>
      <w:r w:rsidRPr="00FA06FA">
        <w:rPr>
          <w:u w:val="single"/>
        </w:rPr>
        <w:t xml:space="preserve"> </w:t>
      </w:r>
      <w:r w:rsidRPr="00FA06FA">
        <w:rPr>
          <w:sz w:val="16"/>
        </w:rPr>
        <w:t>federal and</w:t>
      </w:r>
      <w:r w:rsidRPr="00FA06FA">
        <w:rPr>
          <w:u w:val="single"/>
        </w:rPr>
        <w:t xml:space="preserve"> </w:t>
      </w:r>
      <w:r w:rsidRPr="000A5268">
        <w:rPr>
          <w:highlight w:val="cyan"/>
          <w:u w:val="single"/>
        </w:rPr>
        <w:t xml:space="preserve">international policy </w:t>
      </w:r>
      <w:r w:rsidRPr="00FA06FA">
        <w:rPr>
          <w:u w:val="single"/>
        </w:rPr>
        <w:t>venues such as the Arctic Council</w:t>
      </w:r>
      <w:r w:rsidRPr="00FA06FA">
        <w:rPr>
          <w:sz w:val="16"/>
        </w:rPr>
        <w:t xml:space="preserve">.26 Like many subnational governmental actors, the </w:t>
      </w:r>
      <w:r w:rsidRPr="00FA06FA">
        <w:rPr>
          <w:rStyle w:val="StyleUnderline"/>
        </w:rPr>
        <w:t xml:space="preserve">Commission is </w:t>
      </w:r>
      <w:r w:rsidRPr="000A5268">
        <w:rPr>
          <w:rStyle w:val="StyleUnderline"/>
          <w:highlight w:val="cyan"/>
        </w:rPr>
        <w:t>interested</w:t>
      </w:r>
      <w:r w:rsidRPr="00FA06FA">
        <w:rPr>
          <w:rStyle w:val="StyleUnderline"/>
        </w:rPr>
        <w:t xml:space="preserve"> </w:t>
      </w:r>
      <w:r w:rsidRPr="000A5268">
        <w:rPr>
          <w:rStyle w:val="StyleUnderline"/>
          <w:highlight w:val="cyan"/>
        </w:rPr>
        <w:t>in</w:t>
      </w:r>
      <w:r w:rsidRPr="00FA06FA">
        <w:rPr>
          <w:rStyle w:val="StyleUnderline"/>
        </w:rPr>
        <w:t xml:space="preserve"> </w:t>
      </w:r>
      <w:r w:rsidRPr="000A5268">
        <w:rPr>
          <w:rStyle w:val="StyleUnderline"/>
          <w:b/>
          <w:bCs/>
          <w:highlight w:val="cyan"/>
        </w:rPr>
        <w:t>strengthening</w:t>
      </w:r>
      <w:r w:rsidRPr="00FA06FA">
        <w:rPr>
          <w:rStyle w:val="StyleUnderline"/>
          <w:b/>
          <w:bCs/>
        </w:rPr>
        <w:t xml:space="preserve"> the </w:t>
      </w:r>
      <w:r w:rsidRPr="000A5268">
        <w:rPr>
          <w:rStyle w:val="StyleUnderline"/>
          <w:b/>
          <w:bCs/>
          <w:highlight w:val="cyan"/>
        </w:rPr>
        <w:t>coordination</w:t>
      </w:r>
      <w:r w:rsidRPr="00FA06FA">
        <w:rPr>
          <w:rStyle w:val="StyleUnderline"/>
          <w:b/>
          <w:bCs/>
        </w:rPr>
        <w:t xml:space="preserve"> </w:t>
      </w:r>
      <w:r w:rsidRPr="000A5268">
        <w:rPr>
          <w:rStyle w:val="StyleUnderline"/>
          <w:b/>
          <w:bCs/>
          <w:highlight w:val="cyan"/>
        </w:rPr>
        <w:t>across</w:t>
      </w:r>
      <w:r w:rsidRPr="00FA06FA">
        <w:rPr>
          <w:rStyle w:val="StyleUnderline"/>
          <w:b/>
          <w:bCs/>
        </w:rPr>
        <w:t xml:space="preserve"> </w:t>
      </w:r>
      <w:r w:rsidRPr="000A5268">
        <w:rPr>
          <w:rStyle w:val="StyleUnderline"/>
          <w:b/>
          <w:bCs/>
          <w:highlight w:val="cyan"/>
        </w:rPr>
        <w:t>geographic scales</w:t>
      </w:r>
      <w:r w:rsidRPr="00FA06FA">
        <w:rPr>
          <w:rStyle w:val="StyleUnderline"/>
        </w:rPr>
        <w:t xml:space="preserve"> from state and local to international levels.</w:t>
      </w:r>
    </w:p>
    <w:p w14:paraId="12CE49B2" w14:textId="77777777" w:rsidR="007F5B21" w:rsidRPr="00FA06FA" w:rsidRDefault="007F5B21" w:rsidP="007F5B21">
      <w:pPr>
        <w:rPr>
          <w:sz w:val="16"/>
        </w:rPr>
      </w:pPr>
      <w:r w:rsidRPr="00FA06FA">
        <w:rPr>
          <w:sz w:val="16"/>
        </w:rPr>
        <w:t xml:space="preserve">The </w:t>
      </w:r>
      <w:r w:rsidRPr="000A5268">
        <w:rPr>
          <w:highlight w:val="cyan"/>
          <w:u w:val="single"/>
        </w:rPr>
        <w:t xml:space="preserve">Commission’s work resulted in </w:t>
      </w:r>
      <w:r w:rsidRPr="00FA06FA">
        <w:rPr>
          <w:u w:val="single"/>
        </w:rPr>
        <w:t xml:space="preserve">the </w:t>
      </w:r>
      <w:r w:rsidRPr="000A5268">
        <w:rPr>
          <w:b/>
          <w:bCs/>
          <w:highlight w:val="cyan"/>
          <w:u w:val="single"/>
        </w:rPr>
        <w:t>introduction</w:t>
      </w:r>
      <w:r w:rsidRPr="00FA06FA">
        <w:rPr>
          <w:b/>
          <w:bCs/>
          <w:u w:val="single"/>
        </w:rPr>
        <w:t xml:space="preserve"> </w:t>
      </w:r>
      <w:r w:rsidRPr="000A5268">
        <w:rPr>
          <w:b/>
          <w:bCs/>
          <w:highlight w:val="cyan"/>
          <w:u w:val="single"/>
        </w:rPr>
        <w:t>of</w:t>
      </w:r>
      <w:r w:rsidRPr="00FA06FA">
        <w:rPr>
          <w:b/>
          <w:bCs/>
          <w:u w:val="single"/>
        </w:rPr>
        <w:t xml:space="preserve"> an </w:t>
      </w:r>
      <w:r w:rsidRPr="000A5268">
        <w:rPr>
          <w:b/>
          <w:bCs/>
          <w:highlight w:val="cyan"/>
          <w:u w:val="single"/>
        </w:rPr>
        <w:t>Arctic legislative initiative</w:t>
      </w:r>
      <w:r w:rsidRPr="00FA06FA">
        <w:rPr>
          <w:u w:val="single"/>
        </w:rPr>
        <w:t xml:space="preserve">, including the creation of an </w:t>
      </w:r>
      <w:r w:rsidRPr="000A5268">
        <w:rPr>
          <w:b/>
          <w:bCs/>
          <w:highlight w:val="cyan"/>
          <w:u w:val="single"/>
        </w:rPr>
        <w:t>investment fund for Arctic infra</w:t>
      </w:r>
      <w:r w:rsidRPr="00FA06FA">
        <w:rPr>
          <w:b/>
          <w:bCs/>
          <w:u w:val="single"/>
        </w:rPr>
        <w:t>structure</w:t>
      </w:r>
      <w:r w:rsidRPr="00FA06FA">
        <w:rPr>
          <w:u w:val="single"/>
        </w:rPr>
        <w:t xml:space="preserve">, a </w:t>
      </w:r>
      <w:r w:rsidRPr="000A5268">
        <w:rPr>
          <w:b/>
          <w:bCs/>
          <w:highlight w:val="cyan"/>
          <w:u w:val="single"/>
        </w:rPr>
        <w:t>new port authority</w:t>
      </w:r>
      <w:r w:rsidRPr="00FA06FA">
        <w:rPr>
          <w:b/>
          <w:bCs/>
          <w:u w:val="single"/>
        </w:rPr>
        <w:t xml:space="preserve"> </w:t>
      </w:r>
      <w:r w:rsidRPr="00FA06FA">
        <w:rPr>
          <w:u w:val="single"/>
        </w:rPr>
        <w:t xml:space="preserve">to govern maritime facilities siting and development, and a </w:t>
      </w:r>
      <w:r w:rsidRPr="000A5268">
        <w:rPr>
          <w:b/>
          <w:bCs/>
          <w:highlight w:val="cyan"/>
          <w:u w:val="single"/>
        </w:rPr>
        <w:t>joint resolution</w:t>
      </w:r>
      <w:r w:rsidRPr="000A5268">
        <w:rPr>
          <w:highlight w:val="cyan"/>
          <w:u w:val="single"/>
        </w:rPr>
        <w:t xml:space="preserve"> of</w:t>
      </w:r>
      <w:r w:rsidRPr="00FA06FA">
        <w:rPr>
          <w:u w:val="single"/>
        </w:rPr>
        <w:t xml:space="preserve"> the </w:t>
      </w:r>
      <w:r w:rsidRPr="000A5268">
        <w:rPr>
          <w:highlight w:val="cyan"/>
          <w:u w:val="single"/>
        </w:rPr>
        <w:t>Alaska</w:t>
      </w:r>
      <w:r w:rsidRPr="00FA06FA">
        <w:rPr>
          <w:u w:val="single"/>
        </w:rPr>
        <w:t xml:space="preserve"> </w:t>
      </w:r>
      <w:r w:rsidRPr="000A5268">
        <w:rPr>
          <w:highlight w:val="cyan"/>
          <w:u w:val="single"/>
        </w:rPr>
        <w:t>House</w:t>
      </w:r>
      <w:r w:rsidRPr="00FA06FA">
        <w:rPr>
          <w:u w:val="single"/>
        </w:rPr>
        <w:t xml:space="preserve"> of Representatives </w:t>
      </w:r>
      <w:r w:rsidRPr="000A5268">
        <w:rPr>
          <w:highlight w:val="cyan"/>
          <w:u w:val="single"/>
        </w:rPr>
        <w:t>expressing</w:t>
      </w:r>
      <w:r w:rsidRPr="00FA06FA">
        <w:rPr>
          <w:u w:val="single"/>
        </w:rPr>
        <w:t xml:space="preserve"> the sentiment </w:t>
      </w:r>
      <w:r w:rsidRPr="000A5268">
        <w:rPr>
          <w:highlight w:val="cyan"/>
          <w:u w:val="single"/>
        </w:rPr>
        <w:t>that</w:t>
      </w:r>
      <w:r w:rsidRPr="00FA06FA">
        <w:rPr>
          <w:u w:val="single"/>
        </w:rPr>
        <w:t xml:space="preserve"> the US </w:t>
      </w:r>
      <w:r w:rsidRPr="000A5268">
        <w:rPr>
          <w:highlight w:val="cyan"/>
          <w:u w:val="single"/>
        </w:rPr>
        <w:t>government</w:t>
      </w:r>
      <w:r w:rsidRPr="00FA06FA">
        <w:rPr>
          <w:u w:val="single"/>
        </w:rPr>
        <w:t xml:space="preserve"> </w:t>
      </w:r>
      <w:r w:rsidRPr="000A5268">
        <w:rPr>
          <w:highlight w:val="cyan"/>
          <w:u w:val="single"/>
        </w:rPr>
        <w:t>should consider</w:t>
      </w:r>
      <w:r w:rsidRPr="00FA06FA">
        <w:rPr>
          <w:u w:val="single"/>
        </w:rPr>
        <w:t xml:space="preserve"> </w:t>
      </w:r>
      <w:r w:rsidRPr="000A5268">
        <w:rPr>
          <w:highlight w:val="cyan"/>
          <w:u w:val="single"/>
        </w:rPr>
        <w:t>Alaskan priorities</w:t>
      </w:r>
      <w:r w:rsidRPr="00FA06FA">
        <w:rPr>
          <w:u w:val="single"/>
        </w:rPr>
        <w:t xml:space="preserve"> during its chairmanship of the Arctic Council from 2015 to 2017.</w:t>
      </w:r>
      <w:r w:rsidRPr="00FA06FA">
        <w:rPr>
          <w:sz w:val="16"/>
        </w:rPr>
        <w:t>27 General priorities have been identified by the Governor, the Alaska Legislature, and civil society groups, but only the Legislature has undertaken a transparent public process to develop its set of priorities.</w:t>
      </w:r>
    </w:p>
    <w:p w14:paraId="0EEDEFC8" w14:textId="77777777" w:rsidR="007F5B21" w:rsidRPr="00FA06FA" w:rsidRDefault="007F5B21" w:rsidP="007F5B21">
      <w:pPr>
        <w:rPr>
          <w:sz w:val="16"/>
        </w:rPr>
      </w:pPr>
      <w:r w:rsidRPr="00FA06FA">
        <w:rPr>
          <w:sz w:val="16"/>
        </w:rPr>
        <w:t xml:space="preserve">Arctic policy for Alaska has been well represented by US Senators Lisa Murkowski and Mark Begich (2009–15) in their role linking the state’s priorities to federal policy processes. In July 2012, Begich and Murkowski sent a letter to President Obama urging the federal government to take a more cohesive approach to the Arctic.28 The senators noted </w:t>
      </w:r>
      <w:r w:rsidRPr="000A5268">
        <w:rPr>
          <w:highlight w:val="cyan"/>
          <w:u w:val="single"/>
        </w:rPr>
        <w:t>more than 20 federal agencies</w:t>
      </w:r>
      <w:r w:rsidRPr="00FA06FA">
        <w:rPr>
          <w:u w:val="single"/>
        </w:rPr>
        <w:t xml:space="preserve"> </w:t>
      </w:r>
      <w:r w:rsidRPr="000A5268">
        <w:rPr>
          <w:highlight w:val="cyan"/>
          <w:u w:val="single"/>
        </w:rPr>
        <w:t>publishing</w:t>
      </w:r>
      <w:r w:rsidRPr="00FA06FA">
        <w:rPr>
          <w:u w:val="single"/>
        </w:rPr>
        <w:t xml:space="preserve"> </w:t>
      </w:r>
      <w:r w:rsidRPr="000A5268">
        <w:rPr>
          <w:highlight w:val="cyan"/>
          <w:u w:val="single"/>
        </w:rPr>
        <w:t>overlapping policy</w:t>
      </w:r>
      <w:r w:rsidRPr="00FA06FA">
        <w:rPr>
          <w:u w:val="single"/>
        </w:rPr>
        <w:t xml:space="preserve"> recommendations and roadmaps to chart the future of the American Arctic</w:t>
      </w:r>
      <w:r w:rsidRPr="00FA06FA">
        <w:rPr>
          <w:sz w:val="16"/>
        </w:rPr>
        <w:t xml:space="preserve">. Additionally, they highlighted the inclusion of Arctic issues and priorities in the national strategies of neighboring Arctic states for comparison. The </w:t>
      </w:r>
      <w:r w:rsidRPr="00FA06FA">
        <w:rPr>
          <w:u w:val="single"/>
        </w:rPr>
        <w:t>senators called for a strategy that provided specific implementation goals and objectives for areas spanning from protection of national sovereignty to promoting resource development and addressing the cultural and subsistence livelihoods of Arctic indigenous peoples</w:t>
      </w:r>
      <w:r w:rsidRPr="00FA06FA">
        <w:rPr>
          <w:sz w:val="16"/>
        </w:rPr>
        <w:t xml:space="preserve">.29 These </w:t>
      </w:r>
      <w:r w:rsidRPr="00FA06FA">
        <w:rPr>
          <w:u w:val="single"/>
        </w:rPr>
        <w:t>objectives require clear collaboration between</w:t>
      </w:r>
      <w:r w:rsidRPr="00FA06FA">
        <w:rPr>
          <w:sz w:val="16"/>
        </w:rPr>
        <w:t xml:space="preserve"> </w:t>
      </w:r>
      <w:r w:rsidRPr="00FA06FA">
        <w:rPr>
          <w:u w:val="single"/>
        </w:rPr>
        <w:t>the state</w:t>
      </w:r>
      <w:r w:rsidRPr="00FA06FA">
        <w:rPr>
          <w:sz w:val="16"/>
        </w:rPr>
        <w:t xml:space="preserve"> </w:t>
      </w:r>
      <w:r w:rsidRPr="00FA06FA">
        <w:rPr>
          <w:u w:val="single"/>
        </w:rPr>
        <w:t>and</w:t>
      </w:r>
      <w:r w:rsidRPr="00FA06FA">
        <w:rPr>
          <w:sz w:val="16"/>
        </w:rPr>
        <w:t xml:space="preserve"> federal governments as well as additional </w:t>
      </w:r>
      <w:r w:rsidRPr="00FA06FA">
        <w:rPr>
          <w:u w:val="single"/>
        </w:rPr>
        <w:t>private and public stakeholders</w:t>
      </w:r>
      <w:r w:rsidRPr="00FA06FA">
        <w:rPr>
          <w:sz w:val="16"/>
        </w:rPr>
        <w:t>. Begich and Murkowski requested that the Arctic strategy tie together the now disparate pieces of individual agency policies and visions.</w:t>
      </w:r>
    </w:p>
    <w:p w14:paraId="59149562" w14:textId="77777777" w:rsidR="007F5B21" w:rsidRPr="00FA06FA" w:rsidRDefault="007F5B21" w:rsidP="007F5B21">
      <w:pPr>
        <w:rPr>
          <w:sz w:val="16"/>
        </w:rPr>
      </w:pPr>
      <w:r w:rsidRPr="00FA06FA">
        <w:rPr>
          <w:sz w:val="16"/>
        </w:rPr>
        <w:lastRenderedPageBreak/>
        <w:t xml:space="preserve">The letter identified the actors that play a role in establishing Arctic policies, including the National Oceanic and Atmospheric Administration, the Department of the Interior, the US Navy, and the US Coast Guard, all federal actors. The Senators urge that </w:t>
      </w:r>
      <w:r w:rsidRPr="00FA06FA">
        <w:rPr>
          <w:u w:val="single"/>
        </w:rPr>
        <w:t xml:space="preserve">a </w:t>
      </w:r>
      <w:r w:rsidRPr="000A5268">
        <w:rPr>
          <w:highlight w:val="cyan"/>
          <w:u w:val="single"/>
        </w:rPr>
        <w:t>comprehensive</w:t>
      </w:r>
      <w:r w:rsidRPr="00FA06FA">
        <w:rPr>
          <w:u w:val="single"/>
        </w:rPr>
        <w:t xml:space="preserve"> </w:t>
      </w:r>
      <w:r w:rsidRPr="000A5268">
        <w:rPr>
          <w:highlight w:val="cyan"/>
          <w:u w:val="single"/>
        </w:rPr>
        <w:t>Arctic</w:t>
      </w:r>
      <w:r w:rsidRPr="00FA06FA">
        <w:rPr>
          <w:u w:val="single"/>
        </w:rPr>
        <w:t xml:space="preserve"> </w:t>
      </w:r>
      <w:r w:rsidRPr="000A5268">
        <w:rPr>
          <w:highlight w:val="cyan"/>
          <w:u w:val="single"/>
        </w:rPr>
        <w:t>strategy</w:t>
      </w:r>
      <w:r w:rsidRPr="00FA06FA">
        <w:rPr>
          <w:u w:val="single"/>
        </w:rPr>
        <w:t xml:space="preserve"> </w:t>
      </w:r>
      <w:r w:rsidRPr="000A5268">
        <w:rPr>
          <w:highlight w:val="cyan"/>
          <w:u w:val="single"/>
        </w:rPr>
        <w:t>should</w:t>
      </w:r>
      <w:r w:rsidRPr="00FA06FA">
        <w:rPr>
          <w:u w:val="single"/>
        </w:rPr>
        <w:t xml:space="preserve"> work to </w:t>
      </w:r>
      <w:r w:rsidRPr="000A5268">
        <w:rPr>
          <w:highlight w:val="cyan"/>
          <w:u w:val="single"/>
        </w:rPr>
        <w:t>unify</w:t>
      </w:r>
      <w:r w:rsidRPr="00FA06FA">
        <w:rPr>
          <w:u w:val="single"/>
        </w:rPr>
        <w:t xml:space="preserve"> and organize the policies of </w:t>
      </w:r>
      <w:r w:rsidRPr="00FA06FA">
        <w:rPr>
          <w:sz w:val="16"/>
        </w:rPr>
        <w:t>not just federal but</w:t>
      </w:r>
      <w:r w:rsidRPr="00FA06FA">
        <w:rPr>
          <w:sz w:val="16"/>
          <w:u w:val="single"/>
        </w:rPr>
        <w:t xml:space="preserve"> </w:t>
      </w:r>
      <w:r w:rsidRPr="000A5268">
        <w:rPr>
          <w:highlight w:val="cyan"/>
          <w:u w:val="single"/>
        </w:rPr>
        <w:t>state and local actors</w:t>
      </w:r>
      <w:r w:rsidRPr="00FA06FA">
        <w:rPr>
          <w:u w:val="single"/>
        </w:rPr>
        <w:t xml:space="preserve"> </w:t>
      </w:r>
      <w:r w:rsidRPr="00FA06FA">
        <w:rPr>
          <w:sz w:val="16"/>
        </w:rPr>
        <w:t>as well. The letter to President Obama ends with a request for the State of Alaska to have a ‘meaningful role’ in the creation of a national Arctic strategy. On 10 May 2013, just short of a year after Senators Begich and Murkowski’s letter to the President was published, the White House released the National Strategy for the Arctic Region. 30 The Strategy begins by identifying the need to proceed in a way that leverages ‘expertise, resources, and cooperation from the State of Alaska, Alaska Natives, and stakeholders across the entire nation and throughout the international community’.31 The Strategy also identifies the key stakeholders in the management of the American Arctic as the federal, state, local, and tribal authorities, as well as the private sector and international partners. These stakeholders are recognized as playing key roles in the three objectives of the strategy: advancing US security interests, pursuing responsible Arctic region stewardship, and strengthening international cooperation. These three objectives will be guided by four main principles: safeguard peace and stability, make decisions using the best available information, pursue innovative arrangements, and consult and coordinate with Alaska Natives.</w:t>
      </w:r>
    </w:p>
    <w:p w14:paraId="05B3C69E" w14:textId="77777777" w:rsidR="007F5B21" w:rsidRPr="00FA06FA" w:rsidRDefault="007F5B21" w:rsidP="007F5B21">
      <w:pPr>
        <w:pStyle w:val="Heading2"/>
      </w:pPr>
      <w:r w:rsidRPr="00FA06FA">
        <w:lastRenderedPageBreak/>
        <w:t>2NC</w:t>
      </w:r>
    </w:p>
    <w:p w14:paraId="0FCFCA79" w14:textId="6B15857B" w:rsidR="00056A96" w:rsidRDefault="00056A96" w:rsidP="007F5B21">
      <w:pPr>
        <w:pStyle w:val="Heading3"/>
      </w:pPr>
      <w:r>
        <w:lastRenderedPageBreak/>
        <w:t>2NC---AAPC CP---xt</w:t>
      </w:r>
    </w:p>
    <w:p w14:paraId="51E1BAC3" w14:textId="2396BB7F" w:rsidR="00056A96" w:rsidRPr="00056A96" w:rsidRDefault="00056A96" w:rsidP="00056A96">
      <w:pPr>
        <w:pStyle w:val="Heading4"/>
      </w:pPr>
      <w:r>
        <w:t xml:space="preserve">The counterplan </w:t>
      </w:r>
      <w:r>
        <w:rPr>
          <w:u w:val="single"/>
        </w:rPr>
        <w:t>solves</w:t>
      </w:r>
      <w:r>
        <w:rPr>
          <w:b w:val="0"/>
          <w:bCs/>
          <w:u w:val="single"/>
        </w:rPr>
        <w:t xml:space="preserve"> </w:t>
      </w:r>
      <w:r>
        <w:t xml:space="preserve">both advantages while avoiding the Federalism DA—it consults Inuit tribes </w:t>
      </w:r>
      <w:r>
        <w:rPr>
          <w:u w:val="single"/>
        </w:rPr>
        <w:t>and other Alaskan Indigenous groups</w:t>
      </w:r>
      <w:r>
        <w:t xml:space="preserve"> in the process of policymaking, while leaving the federal government </w:t>
      </w:r>
      <w:r>
        <w:rPr>
          <w:u w:val="single"/>
        </w:rPr>
        <w:t>out of the conversation</w:t>
      </w:r>
      <w:r>
        <w:t xml:space="preserve">. </w:t>
      </w:r>
    </w:p>
    <w:p w14:paraId="5CD75218" w14:textId="3759EC6C" w:rsidR="007F5B21" w:rsidRPr="00FA06FA" w:rsidRDefault="007F5B21" w:rsidP="007F5B21">
      <w:pPr>
        <w:pStyle w:val="Heading3"/>
      </w:pPr>
      <w:r w:rsidRPr="00FA06FA">
        <w:lastRenderedPageBreak/>
        <w:t>2NC---Solvency</w:t>
      </w:r>
    </w:p>
    <w:p w14:paraId="4B75537C" w14:textId="77777777" w:rsidR="007F5B21" w:rsidRPr="00FA06FA" w:rsidRDefault="007F5B21" w:rsidP="007F5B21">
      <w:pPr>
        <w:pStyle w:val="Heading4"/>
      </w:pPr>
      <w:r w:rsidRPr="00FA06FA">
        <w:rPr>
          <w:u w:val="single"/>
        </w:rPr>
        <w:t>HISTORY PROVES</w:t>
      </w:r>
      <w:r w:rsidRPr="00FA06FA">
        <w:t xml:space="preserve">. Alaskan independence and strengthened federalism results in </w:t>
      </w:r>
      <w:r w:rsidRPr="00FA06FA">
        <w:rPr>
          <w:u w:val="single"/>
        </w:rPr>
        <w:t>increased independence for Alaskan Indigenous communities</w:t>
      </w:r>
      <w:r w:rsidRPr="00FA06FA">
        <w:t>.</w:t>
      </w:r>
    </w:p>
    <w:p w14:paraId="6F10A40B" w14:textId="77777777" w:rsidR="007F5B21" w:rsidRPr="00FA06FA" w:rsidRDefault="007F5B21" w:rsidP="007F5B21">
      <w:r w:rsidRPr="00FA06FA">
        <w:rPr>
          <w:rStyle w:val="Style13ptBold"/>
        </w:rPr>
        <w:t xml:space="preserve">Meek &amp; Russell 2016 </w:t>
      </w:r>
      <w:r w:rsidRPr="00FA06FA">
        <w:rPr>
          <w:rStyle w:val="Style13ptBold"/>
          <w:b w:val="0"/>
          <w:bCs w:val="0"/>
          <w:sz w:val="22"/>
        </w:rPr>
        <w:t xml:space="preserve">[Chandra L. and Emily, * - social scientist specializing in environmental policy, worked with and researched policy options for community-based resource management and collaborative management for 30 years and teaches courses related to government and politics in the Arctic, comparative Indigenous rights, and research design for graduate students and undergraduate students at University of Alaska Fairbanks; ** - Arctic reporter who wrote Master’s thesis from University of Alaska Fairbanks on Bounty in the Bering Strait: A Case for Proactive Regulation in the World’s Next Chokepoint, 2016, Palgrave Macmillan, </w:t>
      </w:r>
      <w:r w:rsidRPr="00FA06FA">
        <w:rPr>
          <w:rStyle w:val="Style13ptBold"/>
          <w:b w:val="0"/>
          <w:bCs w:val="0"/>
          <w:i/>
          <w:iCs/>
          <w:sz w:val="22"/>
        </w:rPr>
        <w:t>Governing the North American Arctic : Sovereignty, Security, and Institutions</w:t>
      </w:r>
      <w:r w:rsidRPr="00FA06FA">
        <w:rPr>
          <w:rStyle w:val="Style13ptBold"/>
          <w:b w:val="0"/>
          <w:bCs w:val="0"/>
          <w:sz w:val="22"/>
        </w:rPr>
        <w:t>, Chapter: “The Challenges of American Federalism in a Rapidly Changing Arctic,” https://doi.org/10.1057/9781137493910, acc 5/30/2025 mae]</w:t>
      </w:r>
    </w:p>
    <w:p w14:paraId="6C723EB1" w14:textId="77777777" w:rsidR="007F5B21" w:rsidRPr="00FA06FA" w:rsidRDefault="007F5B21" w:rsidP="007F5B21">
      <w:pPr>
        <w:rPr>
          <w:sz w:val="16"/>
        </w:rPr>
      </w:pPr>
      <w:r w:rsidRPr="00FA06FA">
        <w:rPr>
          <w:sz w:val="16"/>
        </w:rPr>
        <w:t>Industrial development of the Outer Continental Shelf</w:t>
      </w:r>
    </w:p>
    <w:p w14:paraId="75DC0083" w14:textId="77777777" w:rsidR="007F5B21" w:rsidRPr="00FA06FA" w:rsidRDefault="007F5B21" w:rsidP="007F5B21">
      <w:pPr>
        <w:rPr>
          <w:sz w:val="16"/>
        </w:rPr>
      </w:pPr>
      <w:r w:rsidRPr="00FA06FA">
        <w:rPr>
          <w:sz w:val="16"/>
        </w:rPr>
        <w:t xml:space="preserve">The </w:t>
      </w:r>
      <w:r w:rsidRPr="000A5268">
        <w:rPr>
          <w:highlight w:val="cyan"/>
          <w:u w:val="single"/>
        </w:rPr>
        <w:t>state</w:t>
      </w:r>
      <w:r w:rsidRPr="00FA06FA">
        <w:rPr>
          <w:u w:val="single"/>
        </w:rPr>
        <w:t xml:space="preserve"> </w:t>
      </w:r>
      <w:r w:rsidRPr="000A5268">
        <w:rPr>
          <w:highlight w:val="cyan"/>
          <w:u w:val="single"/>
        </w:rPr>
        <w:t>and</w:t>
      </w:r>
      <w:r w:rsidRPr="00FA06FA">
        <w:rPr>
          <w:u w:val="single"/>
        </w:rPr>
        <w:t xml:space="preserve"> the </w:t>
      </w:r>
      <w:r w:rsidRPr="000A5268">
        <w:rPr>
          <w:highlight w:val="cyan"/>
          <w:u w:val="single"/>
        </w:rPr>
        <w:t>fed</w:t>
      </w:r>
      <w:r w:rsidRPr="00FA06FA">
        <w:rPr>
          <w:u w:val="single"/>
        </w:rPr>
        <w:t xml:space="preserve">eral </w:t>
      </w:r>
      <w:r w:rsidRPr="000A5268">
        <w:rPr>
          <w:highlight w:val="cyan"/>
          <w:u w:val="single"/>
        </w:rPr>
        <w:t>gov</w:t>
      </w:r>
      <w:r w:rsidRPr="00FA06FA">
        <w:rPr>
          <w:u w:val="single"/>
        </w:rPr>
        <w:t xml:space="preserve">ernment both </w:t>
      </w:r>
      <w:r w:rsidRPr="000A5268">
        <w:rPr>
          <w:highlight w:val="cyan"/>
          <w:u w:val="single"/>
        </w:rPr>
        <w:t>support</w:t>
      </w:r>
      <w:r w:rsidRPr="00FA06FA">
        <w:rPr>
          <w:u w:val="single"/>
        </w:rPr>
        <w:t xml:space="preserve"> responsible </w:t>
      </w:r>
      <w:r w:rsidRPr="000A5268">
        <w:rPr>
          <w:highlight w:val="cyan"/>
          <w:u w:val="single"/>
        </w:rPr>
        <w:t>development</w:t>
      </w:r>
      <w:r w:rsidRPr="00FA06FA">
        <w:rPr>
          <w:u w:val="single"/>
        </w:rPr>
        <w:t xml:space="preserve"> </w:t>
      </w:r>
      <w:r w:rsidRPr="000A5268">
        <w:rPr>
          <w:highlight w:val="cyan"/>
          <w:u w:val="single"/>
        </w:rPr>
        <w:t>of</w:t>
      </w:r>
      <w:r w:rsidRPr="00FA06FA">
        <w:rPr>
          <w:u w:val="single"/>
        </w:rPr>
        <w:t xml:space="preserve"> </w:t>
      </w:r>
      <w:r w:rsidRPr="000A5268">
        <w:rPr>
          <w:highlight w:val="cyan"/>
          <w:u w:val="single"/>
        </w:rPr>
        <w:t xml:space="preserve">oil and gas </w:t>
      </w:r>
      <w:r w:rsidRPr="00FA06FA">
        <w:rPr>
          <w:u w:val="single"/>
        </w:rPr>
        <w:t>deposits</w:t>
      </w:r>
      <w:r w:rsidRPr="00FA06FA">
        <w:rPr>
          <w:sz w:val="16"/>
        </w:rPr>
        <w:t xml:space="preserve">, even as </w:t>
      </w:r>
      <w:r w:rsidRPr="000A5268">
        <w:rPr>
          <w:b/>
          <w:bCs/>
          <w:highlight w:val="cyan"/>
          <w:u w:val="single"/>
        </w:rPr>
        <w:t>they disagree on the strategies to attain such development</w:t>
      </w:r>
      <w:r w:rsidRPr="00FA06FA">
        <w:rPr>
          <w:u w:val="single"/>
        </w:rPr>
        <w:t>.</w:t>
      </w:r>
      <w:r w:rsidRPr="00FA06FA">
        <w:rPr>
          <w:sz w:val="16"/>
        </w:rPr>
        <w:t xml:space="preserve"> Regional and national actors and voters are </w:t>
      </w:r>
      <w:r w:rsidRPr="000A5268">
        <w:rPr>
          <w:highlight w:val="cyan"/>
          <w:u w:val="single"/>
        </w:rPr>
        <w:t xml:space="preserve">split on </w:t>
      </w:r>
      <w:r w:rsidRPr="00FA06FA">
        <w:rPr>
          <w:u w:val="single"/>
        </w:rPr>
        <w:t xml:space="preserve">the </w:t>
      </w:r>
      <w:r w:rsidRPr="000A5268">
        <w:rPr>
          <w:highlight w:val="cyan"/>
          <w:u w:val="single"/>
        </w:rPr>
        <w:t>value of oil and gas</w:t>
      </w:r>
      <w:r w:rsidRPr="00FA06FA">
        <w:rPr>
          <w:u w:val="single"/>
        </w:rPr>
        <w:t xml:space="preserve"> development </w:t>
      </w:r>
      <w:r w:rsidRPr="000A5268">
        <w:rPr>
          <w:highlight w:val="cyan"/>
          <w:u w:val="single"/>
        </w:rPr>
        <w:t>in</w:t>
      </w:r>
      <w:r w:rsidRPr="00FA06FA">
        <w:rPr>
          <w:u w:val="single"/>
        </w:rPr>
        <w:t xml:space="preserve"> the </w:t>
      </w:r>
      <w:r w:rsidRPr="000A5268">
        <w:rPr>
          <w:highlight w:val="cyan"/>
          <w:u w:val="single"/>
        </w:rPr>
        <w:t>Arctic</w:t>
      </w:r>
      <w:r w:rsidRPr="00FA06FA">
        <w:rPr>
          <w:sz w:val="16"/>
        </w:rPr>
        <w:t xml:space="preserve">, but many may not realize that the Alaskan Arctic already hosts numerous oil and gas development projects. The state has authority to permit oil and gas development within its lands and waters (up to three miles from shore), and </w:t>
      </w:r>
      <w:r w:rsidRPr="00FA06FA">
        <w:rPr>
          <w:u w:val="single"/>
        </w:rPr>
        <w:t xml:space="preserve">the </w:t>
      </w:r>
      <w:r w:rsidRPr="000A5268">
        <w:rPr>
          <w:highlight w:val="cyan"/>
          <w:u w:val="single"/>
        </w:rPr>
        <w:t>Northstar development complex</w:t>
      </w:r>
      <w:r w:rsidRPr="00FA06FA">
        <w:rPr>
          <w:u w:val="single"/>
        </w:rPr>
        <w:t xml:space="preserve"> is an </w:t>
      </w:r>
      <w:r w:rsidRPr="000A5268">
        <w:rPr>
          <w:highlight w:val="cyan"/>
          <w:u w:val="single"/>
        </w:rPr>
        <w:t>example of federalist approach</w:t>
      </w:r>
      <w:r w:rsidRPr="00FA06FA">
        <w:rPr>
          <w:u w:val="single"/>
        </w:rPr>
        <w:t xml:space="preserve">es </w:t>
      </w:r>
      <w:r w:rsidRPr="000A5268">
        <w:rPr>
          <w:highlight w:val="cyan"/>
          <w:u w:val="single"/>
        </w:rPr>
        <w:t>to</w:t>
      </w:r>
      <w:r w:rsidRPr="00FA06FA">
        <w:rPr>
          <w:u w:val="single"/>
        </w:rPr>
        <w:t xml:space="preserve"> </w:t>
      </w:r>
      <w:r w:rsidRPr="000A5268">
        <w:rPr>
          <w:highlight w:val="cyan"/>
          <w:u w:val="single"/>
        </w:rPr>
        <w:t>development</w:t>
      </w:r>
      <w:r w:rsidRPr="00FA06FA">
        <w:rPr>
          <w:u w:val="single"/>
        </w:rPr>
        <w:t>, as both the state and the federal government were involved in the assessment and permitting process</w:t>
      </w:r>
      <w:r w:rsidRPr="00FA06FA">
        <w:rPr>
          <w:sz w:val="16"/>
        </w:rPr>
        <w:t xml:space="preserve">. More recently, projects put forward in Alaska’s coastal waters have been developed using horizontal drilling technology that allows producers to maintain facilities adjacent to shore, on artificial islands. </w:t>
      </w:r>
      <w:r w:rsidRPr="00FA06FA">
        <w:rPr>
          <w:u w:val="single"/>
        </w:rPr>
        <w:t xml:space="preserve">This </w:t>
      </w:r>
      <w:r w:rsidRPr="000A5268">
        <w:rPr>
          <w:highlight w:val="cyan"/>
          <w:u w:val="single"/>
        </w:rPr>
        <w:t>type of development</w:t>
      </w:r>
      <w:r w:rsidRPr="00FA06FA">
        <w:rPr>
          <w:u w:val="single"/>
        </w:rPr>
        <w:t xml:space="preserve"> has </w:t>
      </w:r>
      <w:r w:rsidRPr="000A5268">
        <w:rPr>
          <w:highlight w:val="cyan"/>
          <w:u w:val="single"/>
        </w:rPr>
        <w:t xml:space="preserve">seemed </w:t>
      </w:r>
      <w:r w:rsidRPr="000A5268">
        <w:rPr>
          <w:b/>
          <w:bCs/>
          <w:highlight w:val="cyan"/>
          <w:u w:val="single"/>
        </w:rPr>
        <w:t>more acceptable to local communities and tribal organizations</w:t>
      </w:r>
      <w:r w:rsidRPr="00FA06FA">
        <w:rPr>
          <w:u w:val="single"/>
        </w:rPr>
        <w:t>, which also likely realize the determination the state has to proceed with development.</w:t>
      </w:r>
      <w:r w:rsidRPr="00FA06FA">
        <w:rPr>
          <w:sz w:val="16"/>
        </w:rPr>
        <w:t xml:space="preserve"> The </w:t>
      </w:r>
      <w:r w:rsidRPr="00FA06FA">
        <w:rPr>
          <w:u w:val="single"/>
        </w:rPr>
        <w:t>larger battles have been waged over development in federal waters, partially due to the fact that there are more avenues of legal contestation (i.e., veto points) in federal permitting schemes.</w:t>
      </w:r>
      <w:r w:rsidRPr="00FA06FA">
        <w:rPr>
          <w:sz w:val="16"/>
        </w:rPr>
        <w:t xml:space="preserve"> Coordinating development in federal waters is now also addressed in national ocean policy and climate change adaptation strategies. The state preference is to expedite permitting of offshore development without a framework for ocean governance, as a way to maximize operational flexibility for oil and gas companies. The linkage of these three policy areas, Arctic oil and gas, ocean policy, and climate change adaptation, contrasts with the priority area the state has emphasized in policy pronouncements: economic development.</w:t>
      </w:r>
    </w:p>
    <w:p w14:paraId="140C974E" w14:textId="77777777" w:rsidR="007F5B21" w:rsidRPr="00FA06FA" w:rsidRDefault="007F5B21" w:rsidP="007F5B21">
      <w:pPr>
        <w:rPr>
          <w:sz w:val="16"/>
        </w:rPr>
      </w:pPr>
      <w:r w:rsidRPr="00FA06FA">
        <w:rPr>
          <w:sz w:val="16"/>
        </w:rPr>
        <w:t>This case also points toward coercive federalism in that rules relating to resources on federal lands may effectively limit economic opportunities for states. At the same time, any development that is permitted that may affect protected resources (such as marine mammals or endangered species) or that may affect the subsistence harvests of such resources by Alaska Native hunters is also carefully evaluated. The mitigation of risk to protected species and subsistence hunts are comanaged between Alaska Native organizations and federal agencies, pointing toward treaty federalism as well.</w:t>
      </w:r>
    </w:p>
    <w:p w14:paraId="42154C99" w14:textId="77777777" w:rsidR="007F5B21" w:rsidRPr="00FA06FA" w:rsidRDefault="007F5B21" w:rsidP="007F5B21">
      <w:pPr>
        <w:rPr>
          <w:sz w:val="16"/>
        </w:rPr>
      </w:pPr>
      <w:r w:rsidRPr="00FA06FA">
        <w:rPr>
          <w:sz w:val="16"/>
        </w:rPr>
        <w:t>State influence over Arctic policy</w:t>
      </w:r>
    </w:p>
    <w:p w14:paraId="46286B70" w14:textId="77777777" w:rsidR="007F5B21" w:rsidRPr="00FA06FA" w:rsidRDefault="007F5B21" w:rsidP="007F5B21">
      <w:pPr>
        <w:rPr>
          <w:sz w:val="16"/>
        </w:rPr>
      </w:pPr>
      <w:r w:rsidRPr="00FA06FA">
        <w:rPr>
          <w:sz w:val="16"/>
        </w:rPr>
        <w:t>The first federal policy to acknowledge the Arctic as a national security priority was Richard Nixon’s brief 1971 two-page National Security Decision Memorandum 144. Since then the American Arctic has been addressed in security policy through Ronald Reagan’s 1983 National Security Decision Directive 90, Bill Clinton’s 1994 Presidential Decision Directive 26, and George W. Bush’s 2009 National Security Presidential Directive 66/Homeland Security Presidential Directive 25. 22 In 2009, President Obama reaffirmed his predecessor’s Arctic policy with the following six goals: (1) meet Arctic-specific national and homeland security needs; (2) protect and conserve Arctic environments; (3) ensure the environmental sustainability of natural resource management and economic development; (4) strengthen institutions for pan-Arctic cooperation; (5) involve Arctic indigenous communities in ‘decisions that affect them’; and (6) enhance scientific monitoring and research into cross-scale environmental issues.23</w:t>
      </w:r>
    </w:p>
    <w:p w14:paraId="17AE8A12" w14:textId="77777777" w:rsidR="007F5B21" w:rsidRPr="00FA06FA" w:rsidRDefault="007F5B21" w:rsidP="007F5B21">
      <w:pPr>
        <w:rPr>
          <w:sz w:val="16"/>
        </w:rPr>
      </w:pPr>
      <w:r w:rsidRPr="00FA06FA">
        <w:rPr>
          <w:sz w:val="16"/>
        </w:rPr>
        <w:t xml:space="preserve">The policy also states what has become a consensus view at the Arctic Council against a comprehensive treaty similar to the Antarctic Treaty but calls for the assertion of American military and police power in Arctic waters, in recognition of the geopolitics of sea ice retreat. Additionally, the policy underscores the need to secure free passage through the Northwest Passage and the Northern Sea Route.24 The Obama administration has been more proactive in Arctic issues than previous administrations, sending Secretary of State Clinton to the 2011 Arctic Council meeting in Greenland, agreeing to the 2011 Arctic Search and Rescue agreement and contributing to the Marine Oil Pollution </w:t>
      </w:r>
      <w:r w:rsidRPr="00FA06FA">
        <w:rPr>
          <w:sz w:val="16"/>
        </w:rPr>
        <w:lastRenderedPageBreak/>
        <w:t>Preparedness and Response plan, but there remain inefficiencies and bureaucratic fragmentation of efforts across agencies relating to Arctic policy.</w:t>
      </w:r>
    </w:p>
    <w:p w14:paraId="1DF39AF9" w14:textId="77777777" w:rsidR="007F5B21" w:rsidRPr="00FA06FA" w:rsidRDefault="007F5B21" w:rsidP="007F5B21">
      <w:pPr>
        <w:pStyle w:val="Heading3"/>
      </w:pPr>
      <w:r w:rsidRPr="00FA06FA">
        <w:lastRenderedPageBreak/>
        <w:t>2NC---AT: Perm</w:t>
      </w:r>
    </w:p>
    <w:p w14:paraId="258D1268" w14:textId="77777777" w:rsidR="007F5B21" w:rsidRPr="00FA06FA" w:rsidRDefault="007F5B21" w:rsidP="007F5B21">
      <w:pPr>
        <w:pStyle w:val="Heading4"/>
      </w:pPr>
      <w:r w:rsidRPr="00FA06FA">
        <w:t xml:space="preserve">Collaboration between the federal government and the Alaskan government only results in </w:t>
      </w:r>
      <w:r w:rsidRPr="00FA06FA">
        <w:rPr>
          <w:u w:val="single"/>
        </w:rPr>
        <w:t>federal obfuscation</w:t>
      </w:r>
      <w:r w:rsidRPr="00FA06FA">
        <w:t xml:space="preserve"> and </w:t>
      </w:r>
      <w:r w:rsidRPr="00FA06FA">
        <w:rPr>
          <w:u w:val="single"/>
        </w:rPr>
        <w:t>exploitation</w:t>
      </w:r>
      <w:r w:rsidRPr="00FA06FA">
        <w:t xml:space="preserve"> </w:t>
      </w:r>
      <w:r w:rsidRPr="00FA06FA">
        <w:rPr>
          <w:u w:val="single"/>
        </w:rPr>
        <w:t>against Alaska’s will</w:t>
      </w:r>
      <w:r w:rsidRPr="00FA06FA">
        <w:t>.</w:t>
      </w:r>
    </w:p>
    <w:p w14:paraId="3007F25B" w14:textId="77777777" w:rsidR="007F5B21" w:rsidRPr="00FA06FA" w:rsidRDefault="007F5B21" w:rsidP="007F5B21">
      <w:r w:rsidRPr="00FA06FA">
        <w:rPr>
          <w:rStyle w:val="Style13ptBold"/>
        </w:rPr>
        <w:t xml:space="preserve">Meek &amp; Russell 2016 </w:t>
      </w:r>
      <w:r w:rsidRPr="00FA06FA">
        <w:rPr>
          <w:rStyle w:val="Style13ptBold"/>
          <w:b w:val="0"/>
          <w:bCs w:val="0"/>
          <w:sz w:val="22"/>
        </w:rPr>
        <w:t xml:space="preserve">[Chandra L. and Emily, * - social scientist specializing in environmental policy, worked with and researched policy options for community-based resource management and collaborative management for 30 years and teaches courses related to government and politics in the Arctic, comparative Indigenous rights, and research design for graduate students and undergraduate students at University of Alaska Fairbanks; ** - Arctic reporter who wrote Master’s thesis from University of Alaska Fairbanks on Bounty in the Bering Strait: A Case for Proactive Regulation in the World’s Next Chokepoint, 2016, Palgrave Macmillan, </w:t>
      </w:r>
      <w:r w:rsidRPr="00FA06FA">
        <w:rPr>
          <w:rStyle w:val="Style13ptBold"/>
          <w:b w:val="0"/>
          <w:bCs w:val="0"/>
          <w:i/>
          <w:iCs/>
          <w:sz w:val="22"/>
        </w:rPr>
        <w:t>Governing the North American Arctic : Sovereignty, Security, and Institutions</w:t>
      </w:r>
      <w:r w:rsidRPr="00FA06FA">
        <w:rPr>
          <w:rStyle w:val="Style13ptBold"/>
          <w:b w:val="0"/>
          <w:bCs w:val="0"/>
          <w:sz w:val="22"/>
        </w:rPr>
        <w:t>, Chapter: “The Challenges of American Federalism in a Rapidly Changing Arctic,” https://doi.org/10.1057/9781137493910, acc 5/30/2025 mae]</w:t>
      </w:r>
    </w:p>
    <w:p w14:paraId="3BE946FB" w14:textId="77777777" w:rsidR="007F5B21" w:rsidRPr="00FA06FA" w:rsidRDefault="007F5B21" w:rsidP="007F5B21">
      <w:pPr>
        <w:rPr>
          <w:sz w:val="16"/>
        </w:rPr>
      </w:pPr>
      <w:r w:rsidRPr="00FA06FA">
        <w:rPr>
          <w:sz w:val="16"/>
        </w:rPr>
        <w:t>Case studies of federalist challenges</w:t>
      </w:r>
    </w:p>
    <w:p w14:paraId="7F54CE51" w14:textId="77777777" w:rsidR="007F5B21" w:rsidRPr="00FA06FA" w:rsidRDefault="007F5B21" w:rsidP="007F5B21">
      <w:pPr>
        <w:rPr>
          <w:sz w:val="16"/>
        </w:rPr>
      </w:pPr>
      <w:r w:rsidRPr="00FA06FA">
        <w:rPr>
          <w:sz w:val="16"/>
        </w:rPr>
        <w:t>Environmental assessment as a shared responsibility</w:t>
      </w:r>
    </w:p>
    <w:p w14:paraId="737BF009" w14:textId="77777777" w:rsidR="007F5B21" w:rsidRPr="00FA06FA" w:rsidRDefault="007F5B21" w:rsidP="007F5B21">
      <w:pPr>
        <w:rPr>
          <w:sz w:val="16"/>
        </w:rPr>
      </w:pPr>
      <w:r w:rsidRPr="00FA06FA">
        <w:rPr>
          <w:sz w:val="16"/>
        </w:rPr>
        <w:t xml:space="preserve">Under the US regime for water quality, the 1972 Clean Water Act, </w:t>
      </w:r>
      <w:r w:rsidRPr="00FA06FA">
        <w:rPr>
          <w:u w:val="single"/>
        </w:rPr>
        <w:t>Alaska shares responsibility for conserving the quality of freshwater</w:t>
      </w:r>
      <w:r w:rsidRPr="00FA06FA">
        <w:rPr>
          <w:sz w:val="16"/>
        </w:rPr>
        <w:t xml:space="preserve">, estuarine and coastal marine ecosystems across the state. The federal government and the state collaboratively manage the regulatory requirements for reviewing, permitting, and evaluating the environmental impact of development activities that affect these water bodies. </w:t>
      </w:r>
      <w:r w:rsidRPr="00FA06FA">
        <w:rPr>
          <w:u w:val="single"/>
        </w:rPr>
        <w:t xml:space="preserve">One of the most </w:t>
      </w:r>
      <w:r w:rsidRPr="000A5268">
        <w:rPr>
          <w:highlight w:val="cyan"/>
          <w:u w:val="single"/>
        </w:rPr>
        <w:t>contentious development</w:t>
      </w:r>
      <w:r w:rsidRPr="00FA06FA">
        <w:rPr>
          <w:u w:val="single"/>
        </w:rPr>
        <w:t xml:space="preserve"> </w:t>
      </w:r>
      <w:r w:rsidRPr="000A5268">
        <w:rPr>
          <w:highlight w:val="cyan"/>
          <w:u w:val="single"/>
        </w:rPr>
        <w:t>proposals</w:t>
      </w:r>
      <w:r w:rsidRPr="00FA06FA">
        <w:rPr>
          <w:u w:val="single"/>
        </w:rPr>
        <w:t xml:space="preserve"> facing regulators </w:t>
      </w:r>
      <w:r w:rsidRPr="000A5268">
        <w:rPr>
          <w:highlight w:val="cyan"/>
          <w:u w:val="single"/>
        </w:rPr>
        <w:t>is</w:t>
      </w:r>
      <w:r w:rsidRPr="00FA06FA">
        <w:rPr>
          <w:u w:val="single"/>
        </w:rPr>
        <w:t xml:space="preserve"> the potential </w:t>
      </w:r>
      <w:r w:rsidRPr="000A5268">
        <w:rPr>
          <w:highlight w:val="cyan"/>
          <w:u w:val="single"/>
        </w:rPr>
        <w:t>Pebble Mine</w:t>
      </w:r>
      <w:r w:rsidRPr="000A5268">
        <w:rPr>
          <w:sz w:val="16"/>
          <w:highlight w:val="cyan"/>
        </w:rPr>
        <w:t>.</w:t>
      </w:r>
      <w:r w:rsidRPr="00FA06FA">
        <w:rPr>
          <w:sz w:val="16"/>
        </w:rPr>
        <w:t xml:space="preserve"> In 2007, mining giants Northern Dynasty and AngloAmerican joined in a partnership to promote the development of a potentially very large mine to excavate approximately 55 billion tons of copper, 67 million ounces of gold, and 3 billion tons of molybdenum.15 The planning site for the mine covers 28 square miles (7,252 hectares) of land that straddles two extraordinarily productive rivers, the Nushagak and Kvichak. Both rivers flow into Bristol Bay, the ecosystem that produces the top Pacific sockeye salmon fishery in the world in terms of value and pounds of wild commercial fish.16 In 2010, the fishery was worth over USD 500 million in annual income and supported 12,000 fishing and processing jobs.17</w:t>
      </w:r>
    </w:p>
    <w:p w14:paraId="74B477C9" w14:textId="77777777" w:rsidR="007F5B21" w:rsidRPr="00FA06FA" w:rsidRDefault="007F5B21" w:rsidP="007F5B21">
      <w:pPr>
        <w:rPr>
          <w:sz w:val="16"/>
        </w:rPr>
      </w:pPr>
      <w:r w:rsidRPr="00FA06FA">
        <w:rPr>
          <w:rStyle w:val="StyleUnderline"/>
        </w:rPr>
        <w:t xml:space="preserve">Significant numbers of </w:t>
      </w:r>
      <w:r w:rsidRPr="000A5268">
        <w:rPr>
          <w:rStyle w:val="StyleUnderline"/>
          <w:highlight w:val="cyan"/>
        </w:rPr>
        <w:t>Alaskan</w:t>
      </w:r>
      <w:r w:rsidRPr="00FA06FA">
        <w:rPr>
          <w:rStyle w:val="StyleUnderline"/>
        </w:rPr>
        <w:t xml:space="preserve"> coastal </w:t>
      </w:r>
      <w:r w:rsidRPr="000A5268">
        <w:rPr>
          <w:rStyle w:val="StyleUnderline"/>
          <w:highlight w:val="cyan"/>
        </w:rPr>
        <w:t>communities</w:t>
      </w:r>
      <w:r w:rsidRPr="00FA06FA">
        <w:rPr>
          <w:rStyle w:val="StyleUnderline"/>
        </w:rPr>
        <w:t xml:space="preserve"> </w:t>
      </w:r>
      <w:r w:rsidRPr="000A5268">
        <w:rPr>
          <w:rStyle w:val="StyleUnderline"/>
          <w:highlight w:val="cyan"/>
        </w:rPr>
        <w:t>depend</w:t>
      </w:r>
      <w:r w:rsidRPr="00FA06FA">
        <w:rPr>
          <w:rStyle w:val="StyleUnderline"/>
        </w:rPr>
        <w:t xml:space="preserve"> </w:t>
      </w:r>
      <w:r w:rsidRPr="000A5268">
        <w:rPr>
          <w:rStyle w:val="StyleUnderline"/>
          <w:highlight w:val="cyan"/>
        </w:rPr>
        <w:t>on</w:t>
      </w:r>
      <w:r w:rsidRPr="00FA06FA">
        <w:rPr>
          <w:rStyle w:val="StyleUnderline"/>
        </w:rPr>
        <w:t xml:space="preserve"> the return of salmon to create a critical economic component of household wealth</w:t>
      </w:r>
      <w:r w:rsidRPr="00FA06FA">
        <w:rPr>
          <w:sz w:val="16"/>
        </w:rPr>
        <w:t xml:space="preserve">. Subsistence fisheries have been valued for the amount of grocery spending that is offset by acquiring wild foods, but </w:t>
      </w:r>
      <w:r w:rsidRPr="00FA06FA">
        <w:rPr>
          <w:rStyle w:val="StyleUnderline"/>
        </w:rPr>
        <w:t xml:space="preserve">the value of </w:t>
      </w:r>
      <w:r w:rsidRPr="000A5268">
        <w:rPr>
          <w:rStyle w:val="StyleUnderline"/>
          <w:highlight w:val="cyan"/>
        </w:rPr>
        <w:t>subsistence fisheries</w:t>
      </w:r>
      <w:r w:rsidRPr="00FA06FA">
        <w:rPr>
          <w:rStyle w:val="StyleUnderline"/>
        </w:rPr>
        <w:t xml:space="preserve"> encompasses a way of life that is complex, and the sustainability of those </w:t>
      </w:r>
      <w:r w:rsidRPr="000A5268">
        <w:rPr>
          <w:rStyle w:val="StyleUnderline"/>
          <w:highlight w:val="cyan"/>
        </w:rPr>
        <w:t>communities relies on</w:t>
      </w:r>
      <w:r w:rsidRPr="00FA06FA">
        <w:rPr>
          <w:rStyle w:val="StyleUnderline"/>
        </w:rPr>
        <w:t xml:space="preserve"> the </w:t>
      </w:r>
      <w:r w:rsidRPr="000A5268">
        <w:rPr>
          <w:rStyle w:val="StyleUnderline"/>
          <w:highlight w:val="cyan"/>
        </w:rPr>
        <w:t>cultural connection</w:t>
      </w:r>
      <w:r w:rsidRPr="00FA06FA">
        <w:rPr>
          <w:rStyle w:val="StyleUnderline"/>
        </w:rPr>
        <w:t xml:space="preserve"> to the environment </w:t>
      </w:r>
      <w:r w:rsidRPr="000A5268">
        <w:rPr>
          <w:rStyle w:val="StyleUnderline"/>
          <w:highlight w:val="cyan"/>
        </w:rPr>
        <w:t>as well as what it can provide</w:t>
      </w:r>
      <w:r w:rsidRPr="00FA06FA">
        <w:rPr>
          <w:sz w:val="16"/>
        </w:rPr>
        <w:t>. For its part, Northern Dynasty and Anglo-American (a corporation that later dropped its stake in the project) have also released economic data estimating that the project will produce 15,000 jobs each year, provide USD 18 billion in revenue to local, state, and federal taxes, and result in USD 64 billion in economic contributions to the US gross domestic product.18</w:t>
      </w:r>
    </w:p>
    <w:p w14:paraId="4A645739" w14:textId="77777777" w:rsidR="007F5B21" w:rsidRPr="00FA06FA" w:rsidRDefault="007F5B21" w:rsidP="007F5B21">
      <w:pPr>
        <w:rPr>
          <w:sz w:val="16"/>
        </w:rPr>
      </w:pPr>
      <w:r w:rsidRPr="00FA06FA">
        <w:rPr>
          <w:sz w:val="16"/>
        </w:rPr>
        <w:t xml:space="preserve">In 2010, </w:t>
      </w:r>
      <w:r w:rsidRPr="00FA06FA">
        <w:rPr>
          <w:rStyle w:val="StyleUnderline"/>
        </w:rPr>
        <w:t xml:space="preserve">regional </w:t>
      </w:r>
      <w:r w:rsidRPr="000A5268">
        <w:rPr>
          <w:rStyle w:val="StyleUnderline"/>
          <w:highlight w:val="cyan"/>
        </w:rPr>
        <w:t>tribes</w:t>
      </w:r>
      <w:r w:rsidRPr="00FA06FA">
        <w:rPr>
          <w:rStyle w:val="StyleUnderline"/>
        </w:rPr>
        <w:t xml:space="preserve"> and Alaska Native organizations</w:t>
      </w:r>
      <w:r w:rsidRPr="00FA06FA">
        <w:rPr>
          <w:sz w:val="16"/>
        </w:rPr>
        <w:t xml:space="preserve"> (including the regional Bristol Bay Native Corporation) </w:t>
      </w:r>
      <w:r w:rsidRPr="000A5268">
        <w:rPr>
          <w:highlight w:val="cyan"/>
          <w:u w:val="single"/>
        </w:rPr>
        <w:t>petitioned</w:t>
      </w:r>
      <w:r w:rsidRPr="00FA06FA">
        <w:rPr>
          <w:sz w:val="16"/>
        </w:rPr>
        <w:t xml:space="preserve"> the Environmental Protection Agency (</w:t>
      </w:r>
      <w:r w:rsidRPr="000A5268">
        <w:rPr>
          <w:rStyle w:val="StyleUnderline"/>
          <w:highlight w:val="cyan"/>
        </w:rPr>
        <w:t>EPA</w:t>
      </w:r>
      <w:r w:rsidRPr="00FA06FA">
        <w:rPr>
          <w:sz w:val="16"/>
        </w:rPr>
        <w:t xml:space="preserve">) </w:t>
      </w:r>
      <w:r w:rsidRPr="000A5268">
        <w:rPr>
          <w:rStyle w:val="StyleUnderline"/>
          <w:highlight w:val="cyan"/>
        </w:rPr>
        <w:t>to</w:t>
      </w:r>
      <w:r w:rsidRPr="000A5268">
        <w:rPr>
          <w:highlight w:val="cyan"/>
          <w:u w:val="single"/>
        </w:rPr>
        <w:t xml:space="preserve"> conduct</w:t>
      </w:r>
      <w:r w:rsidRPr="00FA06FA">
        <w:rPr>
          <w:u w:val="single"/>
        </w:rPr>
        <w:t xml:space="preserve"> an ecological </w:t>
      </w:r>
      <w:r w:rsidRPr="000A5268">
        <w:rPr>
          <w:highlight w:val="cyan"/>
          <w:u w:val="single"/>
        </w:rPr>
        <w:t>risk assessment</w:t>
      </w:r>
      <w:r w:rsidRPr="00FA06FA">
        <w:rPr>
          <w:u w:val="single"/>
        </w:rPr>
        <w:t xml:space="preserve"> of the area </w:t>
      </w:r>
      <w:r w:rsidRPr="00FA06FA">
        <w:rPr>
          <w:sz w:val="16"/>
        </w:rPr>
        <w:t xml:space="preserve">that would likely be disturbed by large-scale mining. The agency reports that under its assumed mine development scenarios, </w:t>
      </w:r>
      <w:r w:rsidRPr="00FA06FA">
        <w:rPr>
          <w:u w:val="single"/>
        </w:rPr>
        <w:t>significant amounts of freshwater habitat for salmon and other species would be destroyed in the immediate vicinity of the mine, and downstream habitat quality would likely be diminished due to water quality impacts from mining production wastes</w:t>
      </w:r>
      <w:r w:rsidRPr="00FA06FA">
        <w:rPr>
          <w:sz w:val="16"/>
        </w:rPr>
        <w:t>. The assessment does note that habitat destruction could be potentially mitigated somewhat by careful siting decisions.</w:t>
      </w:r>
    </w:p>
    <w:p w14:paraId="067313A1" w14:textId="77777777" w:rsidR="007F5B21" w:rsidRPr="00FA06FA" w:rsidRDefault="007F5B21" w:rsidP="007F5B21">
      <w:pPr>
        <w:rPr>
          <w:sz w:val="16"/>
        </w:rPr>
      </w:pPr>
      <w:r w:rsidRPr="00FA06FA">
        <w:rPr>
          <w:sz w:val="16"/>
        </w:rPr>
        <w:t xml:space="preserve">The assessment itself is somewhat of a departure from the way that Alaska and the federal government share in the implementation of the Clean Water Act, a legal framework for governing the release of pollution (including mining wastes) into waterways and wetlands. </w:t>
      </w:r>
      <w:r w:rsidRPr="000A5268">
        <w:rPr>
          <w:highlight w:val="cyan"/>
          <w:u w:val="single"/>
        </w:rPr>
        <w:t>Alaska has</w:t>
      </w:r>
      <w:r w:rsidRPr="00FA06FA">
        <w:rPr>
          <w:u w:val="single"/>
        </w:rPr>
        <w:t xml:space="preserve"> the </w:t>
      </w:r>
      <w:r w:rsidRPr="000A5268">
        <w:rPr>
          <w:highlight w:val="cyan"/>
          <w:u w:val="single"/>
        </w:rPr>
        <w:t>authority</w:t>
      </w:r>
      <w:r w:rsidRPr="00FA06FA">
        <w:rPr>
          <w:u w:val="single"/>
        </w:rPr>
        <w:t xml:space="preserve"> </w:t>
      </w:r>
      <w:r w:rsidRPr="000A5268">
        <w:rPr>
          <w:highlight w:val="cyan"/>
          <w:u w:val="single"/>
        </w:rPr>
        <w:t>to issue permits</w:t>
      </w:r>
      <w:r w:rsidRPr="00FA06FA">
        <w:rPr>
          <w:u w:val="single"/>
        </w:rPr>
        <w:t xml:space="preserve"> to allow particular developments to pollute surface waters under the Clean Water Act</w:t>
      </w:r>
      <w:r w:rsidRPr="00FA06FA">
        <w:rPr>
          <w:sz w:val="16"/>
        </w:rPr>
        <w:t xml:space="preserve">. </w:t>
      </w:r>
      <w:r w:rsidRPr="000A5268">
        <w:rPr>
          <w:highlight w:val="cyan"/>
          <w:u w:val="single"/>
        </w:rPr>
        <w:t>However</w:t>
      </w:r>
      <w:r w:rsidRPr="00FA06FA">
        <w:rPr>
          <w:u w:val="single"/>
        </w:rPr>
        <w:t xml:space="preserve">, the </w:t>
      </w:r>
      <w:r w:rsidRPr="000A5268">
        <w:rPr>
          <w:highlight w:val="cyan"/>
          <w:u w:val="single"/>
        </w:rPr>
        <w:t>EPA retains the authority to review permits</w:t>
      </w:r>
      <w:r w:rsidRPr="00FA06FA">
        <w:rPr>
          <w:u w:val="single"/>
        </w:rPr>
        <w:t xml:space="preserve"> that Alaska issues.</w:t>
      </w:r>
      <w:r w:rsidRPr="00FA06FA">
        <w:rPr>
          <w:sz w:val="16"/>
        </w:rPr>
        <w:t xml:space="preserve"> </w:t>
      </w:r>
      <w:r w:rsidRPr="00FA06FA">
        <w:rPr>
          <w:u w:val="single"/>
        </w:rPr>
        <w:t xml:space="preserve">The </w:t>
      </w:r>
      <w:r w:rsidRPr="000A5268">
        <w:rPr>
          <w:highlight w:val="cyan"/>
          <w:u w:val="single"/>
        </w:rPr>
        <w:t>size and scale of the mine</w:t>
      </w:r>
      <w:r w:rsidRPr="00FA06FA">
        <w:rPr>
          <w:u w:val="single"/>
        </w:rPr>
        <w:t xml:space="preserve">, potentially the </w:t>
      </w:r>
      <w:r w:rsidRPr="000A5268">
        <w:rPr>
          <w:highlight w:val="cyan"/>
          <w:u w:val="single"/>
        </w:rPr>
        <w:t>largest mining development in the world</w:t>
      </w:r>
      <w:r w:rsidRPr="00FA06FA">
        <w:rPr>
          <w:u w:val="single"/>
        </w:rPr>
        <w:t xml:space="preserve"> according to the EPA, </w:t>
      </w:r>
      <w:r w:rsidRPr="000A5268">
        <w:rPr>
          <w:highlight w:val="cyan"/>
          <w:u w:val="single"/>
        </w:rPr>
        <w:lastRenderedPageBreak/>
        <w:t>motivated regional actors</w:t>
      </w:r>
      <w:r w:rsidRPr="00FA06FA">
        <w:rPr>
          <w:u w:val="single"/>
        </w:rPr>
        <w:t xml:space="preserve"> to ask the federal agency to prohibit large-scale mining in the area.19</w:t>
      </w:r>
      <w:r w:rsidRPr="00FA06FA">
        <w:rPr>
          <w:b/>
          <w:bCs/>
          <w:u w:val="single"/>
        </w:rPr>
        <w:t xml:space="preserve"> </w:t>
      </w:r>
      <w:r w:rsidRPr="000A5268">
        <w:rPr>
          <w:b/>
          <w:bCs/>
          <w:highlight w:val="cyan"/>
          <w:u w:val="single"/>
        </w:rPr>
        <w:t>Instead</w:t>
      </w:r>
      <w:r w:rsidRPr="00FA06FA">
        <w:rPr>
          <w:b/>
          <w:bCs/>
          <w:u w:val="single"/>
        </w:rPr>
        <w:t xml:space="preserve">, the </w:t>
      </w:r>
      <w:r w:rsidRPr="000A5268">
        <w:rPr>
          <w:b/>
          <w:bCs/>
          <w:highlight w:val="cyan"/>
          <w:u w:val="single"/>
        </w:rPr>
        <w:t xml:space="preserve">EPA performed </w:t>
      </w:r>
      <w:r w:rsidRPr="00FA06FA">
        <w:rPr>
          <w:b/>
          <w:bCs/>
          <w:u w:val="single"/>
        </w:rPr>
        <w:t xml:space="preserve">an ecological </w:t>
      </w:r>
      <w:r w:rsidRPr="000A5268">
        <w:rPr>
          <w:b/>
          <w:bCs/>
          <w:highlight w:val="cyan"/>
          <w:u w:val="single"/>
        </w:rPr>
        <w:t xml:space="preserve">risk assessment based on </w:t>
      </w:r>
      <w:r w:rsidRPr="00FA06FA">
        <w:rPr>
          <w:b/>
          <w:bCs/>
          <w:u w:val="single"/>
        </w:rPr>
        <w:t xml:space="preserve">the </w:t>
      </w:r>
      <w:r w:rsidRPr="000A5268">
        <w:rPr>
          <w:b/>
          <w:bCs/>
          <w:highlight w:val="cyan"/>
          <w:u w:val="single"/>
        </w:rPr>
        <w:t xml:space="preserve">resources </w:t>
      </w:r>
      <w:r w:rsidRPr="00FA06FA">
        <w:rPr>
          <w:b/>
          <w:bCs/>
          <w:u w:val="single"/>
        </w:rPr>
        <w:t xml:space="preserve">in the area </w:t>
      </w:r>
      <w:r w:rsidRPr="000A5268">
        <w:rPr>
          <w:b/>
          <w:bCs/>
          <w:highlight w:val="cyan"/>
          <w:u w:val="single"/>
        </w:rPr>
        <w:t>versus</w:t>
      </w:r>
      <w:r w:rsidRPr="00FA06FA">
        <w:rPr>
          <w:b/>
          <w:bCs/>
          <w:u w:val="single"/>
        </w:rPr>
        <w:t xml:space="preserve"> the </w:t>
      </w:r>
      <w:r w:rsidRPr="000A5268">
        <w:rPr>
          <w:b/>
          <w:bCs/>
          <w:highlight w:val="cyan"/>
          <w:u w:val="single"/>
        </w:rPr>
        <w:t>impact</w:t>
      </w:r>
      <w:r w:rsidRPr="00FA06FA">
        <w:rPr>
          <w:b/>
          <w:bCs/>
          <w:u w:val="single"/>
        </w:rPr>
        <w:t xml:space="preserve"> </w:t>
      </w:r>
      <w:r w:rsidRPr="000A5268">
        <w:rPr>
          <w:b/>
          <w:bCs/>
          <w:highlight w:val="cyan"/>
          <w:u w:val="single"/>
        </w:rPr>
        <w:t>of</w:t>
      </w:r>
      <w:r w:rsidRPr="00FA06FA">
        <w:rPr>
          <w:b/>
          <w:bCs/>
          <w:u w:val="single"/>
        </w:rPr>
        <w:t xml:space="preserve"> a </w:t>
      </w:r>
      <w:r w:rsidRPr="000A5268">
        <w:rPr>
          <w:b/>
          <w:bCs/>
          <w:highlight w:val="cyan"/>
          <w:u w:val="single"/>
        </w:rPr>
        <w:t>particular</w:t>
      </w:r>
      <w:r w:rsidRPr="00FA06FA">
        <w:rPr>
          <w:b/>
          <w:bCs/>
          <w:u w:val="single"/>
        </w:rPr>
        <w:t xml:space="preserve"> mining development </w:t>
      </w:r>
      <w:r w:rsidRPr="000A5268">
        <w:rPr>
          <w:b/>
          <w:bCs/>
          <w:highlight w:val="cyan"/>
          <w:u w:val="single"/>
        </w:rPr>
        <w:t>plan</w:t>
      </w:r>
      <w:r w:rsidRPr="00FA06FA">
        <w:rPr>
          <w:b/>
          <w:bCs/>
          <w:u w:val="single"/>
        </w:rPr>
        <w:t>.</w:t>
      </w:r>
      <w:r w:rsidRPr="00FA06FA">
        <w:rPr>
          <w:sz w:val="16"/>
        </w:rPr>
        <w:t xml:space="preserve"> The </w:t>
      </w:r>
      <w:r w:rsidRPr="00FA06FA">
        <w:rPr>
          <w:u w:val="single"/>
        </w:rPr>
        <w:t xml:space="preserve">State of </w:t>
      </w:r>
      <w:r w:rsidRPr="000A5268">
        <w:rPr>
          <w:highlight w:val="cyan"/>
          <w:u w:val="single"/>
        </w:rPr>
        <w:t>Alaska</w:t>
      </w:r>
      <w:r w:rsidRPr="00FA06FA">
        <w:rPr>
          <w:u w:val="single"/>
        </w:rPr>
        <w:t xml:space="preserve">’s Departments of Natural Resource and Law </w:t>
      </w:r>
      <w:r w:rsidRPr="000A5268">
        <w:rPr>
          <w:highlight w:val="cyan"/>
          <w:u w:val="single"/>
        </w:rPr>
        <w:t>expressed</w:t>
      </w:r>
      <w:r w:rsidRPr="00FA06FA">
        <w:rPr>
          <w:u w:val="single"/>
        </w:rPr>
        <w:t xml:space="preserve"> their </w:t>
      </w:r>
      <w:r w:rsidRPr="000A5268">
        <w:rPr>
          <w:highlight w:val="cyan"/>
          <w:u w:val="single"/>
        </w:rPr>
        <w:t>disapproval</w:t>
      </w:r>
      <w:r w:rsidRPr="00FA06FA">
        <w:rPr>
          <w:u w:val="single"/>
        </w:rPr>
        <w:t xml:space="preserve"> of the ecological risk assessment process</w:t>
      </w:r>
      <w:r w:rsidRPr="00FA06FA">
        <w:rPr>
          <w:sz w:val="16"/>
        </w:rPr>
        <w:t xml:space="preserve">, arguing that the </w:t>
      </w:r>
      <w:r w:rsidRPr="000A5268">
        <w:rPr>
          <w:highlight w:val="cyan"/>
          <w:u w:val="single"/>
        </w:rPr>
        <w:t>EPA</w:t>
      </w:r>
      <w:r w:rsidRPr="00FA06FA">
        <w:rPr>
          <w:sz w:val="16"/>
        </w:rPr>
        <w:t xml:space="preserve"> lacks authority to conduct such an assessment and, ‘ ... </w:t>
      </w:r>
      <w:r w:rsidRPr="000A5268">
        <w:rPr>
          <w:highlight w:val="cyan"/>
          <w:u w:val="single"/>
        </w:rPr>
        <w:t>disregards</w:t>
      </w:r>
      <w:r w:rsidRPr="00FA06FA">
        <w:rPr>
          <w:sz w:val="16"/>
        </w:rPr>
        <w:t xml:space="preserve"> federal and </w:t>
      </w:r>
      <w:r w:rsidRPr="000A5268">
        <w:rPr>
          <w:highlight w:val="cyan"/>
          <w:u w:val="single"/>
        </w:rPr>
        <w:t>state laws</w:t>
      </w:r>
      <w:r w:rsidRPr="00FA06FA">
        <w:rPr>
          <w:u w:val="single"/>
        </w:rPr>
        <w:t>, processes, and permits, the Statehood Compact, as well as the Alaska Constitution’.</w:t>
      </w:r>
      <w:r w:rsidRPr="00FA06FA">
        <w:rPr>
          <w:sz w:val="16"/>
        </w:rPr>
        <w:t xml:space="preserve">20 The </w:t>
      </w:r>
      <w:r w:rsidRPr="000A5268">
        <w:rPr>
          <w:highlight w:val="cyan"/>
          <w:u w:val="single"/>
        </w:rPr>
        <w:t>balancing act of federal and state</w:t>
      </w:r>
      <w:r w:rsidRPr="00FA06FA">
        <w:rPr>
          <w:u w:val="single"/>
        </w:rPr>
        <w:t xml:space="preserve"> </w:t>
      </w:r>
      <w:r w:rsidRPr="000A5268">
        <w:rPr>
          <w:highlight w:val="cyan"/>
          <w:u w:val="single"/>
        </w:rPr>
        <w:t>power sharing</w:t>
      </w:r>
      <w:r w:rsidRPr="00FA06FA">
        <w:rPr>
          <w:u w:val="single"/>
        </w:rPr>
        <w:t xml:space="preserve"> in a case as divisive as the Pebble Mine </w:t>
      </w:r>
      <w:r w:rsidRPr="00FA06FA">
        <w:rPr>
          <w:sz w:val="16"/>
        </w:rPr>
        <w:t>illustrates a key challenge of federalism. Part of the tension comes from the EPA’s concurrent roles of bureaucratic oversight and evaluator of environmental justice issues with federally permitted projects. In its analysis, the agency warns of the potential environmental justice implications of the Pebble Mine if developed as assumed by the agency, ‘If salmon quality or quantity was (or was perceived to be) adversely affected, the nutritional, social, and spiritual health of Alaska Natives would decline.’21</w:t>
      </w:r>
    </w:p>
    <w:p w14:paraId="07C4CCE0" w14:textId="77777777" w:rsidR="007F5B21" w:rsidRPr="00FA06FA" w:rsidRDefault="007F5B21" w:rsidP="007F5B21">
      <w:pPr>
        <w:rPr>
          <w:sz w:val="16"/>
        </w:rPr>
      </w:pPr>
      <w:r w:rsidRPr="00FA06FA">
        <w:rPr>
          <w:sz w:val="16"/>
        </w:rPr>
        <w:t>The case reflects both types of federalism we have highlighted, coercive and treaty federalism. The EPA maintains strict oversight (more or less, depending on the administration’s priorities) but is also bound by treaty federalism to consult with tribal governments and intervene in projects that disproportionately affect minority populations. In the EPA’s final analysis, the concern for ecological and cultural values outweighed the potential for mining revenue and mining jobs as it prepared to issue rules disallowing mining wastes from entering Bristol Bay from the proposed Pebble Mine area.</w:t>
      </w:r>
    </w:p>
    <w:p w14:paraId="23F4687F" w14:textId="77777777" w:rsidR="007F5B21" w:rsidRDefault="007F5B21" w:rsidP="007F5B21">
      <w:pPr>
        <w:pStyle w:val="Heading3"/>
      </w:pPr>
      <w:r>
        <w:lastRenderedPageBreak/>
        <w:t>2NC---Offense---Federal Consultation Bad</w:t>
      </w:r>
    </w:p>
    <w:p w14:paraId="72598FAC" w14:textId="77777777" w:rsidR="007F5B21" w:rsidRPr="00CE31A2" w:rsidRDefault="007F5B21" w:rsidP="007F5B21">
      <w:pPr>
        <w:pStyle w:val="Heading4"/>
        <w:rPr>
          <w:rStyle w:val="Style13ptBold"/>
          <w:b/>
          <w:bCs w:val="0"/>
        </w:rPr>
      </w:pPr>
      <w:r w:rsidRPr="00CE31A2">
        <w:rPr>
          <w:rStyle w:val="Style13ptBold"/>
          <w:b/>
          <w:bCs w:val="0"/>
          <w:u w:val="single"/>
        </w:rPr>
        <w:t>Federal</w:t>
      </w:r>
      <w:r>
        <w:rPr>
          <w:rStyle w:val="Style13ptBold"/>
          <w:b/>
          <w:bCs w:val="0"/>
        </w:rPr>
        <w:t xml:space="preserve"> consultation with Alaskan Natives </w:t>
      </w:r>
      <w:r>
        <w:rPr>
          <w:rStyle w:val="Style13ptBold"/>
          <w:b/>
          <w:bCs w:val="0"/>
          <w:u w:val="single"/>
        </w:rPr>
        <w:t>historically</w:t>
      </w:r>
      <w:r>
        <w:rPr>
          <w:rStyle w:val="Style13ptBold"/>
          <w:b/>
          <w:bCs w:val="0"/>
        </w:rPr>
        <w:t xml:space="preserve"> results in their input being </w:t>
      </w:r>
      <w:r>
        <w:rPr>
          <w:rStyle w:val="Style13ptBold"/>
          <w:b/>
          <w:bCs w:val="0"/>
          <w:u w:val="single"/>
        </w:rPr>
        <w:t>steamrolled</w:t>
      </w:r>
      <w:r>
        <w:rPr>
          <w:rStyle w:val="Style13ptBold"/>
          <w:b/>
          <w:bCs w:val="0"/>
        </w:rPr>
        <w:t xml:space="preserve"> in favor of federal interests—the CP solves by </w:t>
      </w:r>
      <w:r w:rsidRPr="00CE31A2">
        <w:rPr>
          <w:rStyle w:val="Style13ptBold"/>
          <w:b/>
          <w:bCs w:val="0"/>
          <w:u w:val="single"/>
        </w:rPr>
        <w:t>localizing policymaking</w:t>
      </w:r>
      <w:r>
        <w:rPr>
          <w:rStyle w:val="Style13ptBold"/>
          <w:b/>
          <w:bCs w:val="0"/>
        </w:rPr>
        <w:t>.</w:t>
      </w:r>
    </w:p>
    <w:p w14:paraId="70E9BAE2" w14:textId="77777777" w:rsidR="007F5B21" w:rsidRPr="00CE31A2" w:rsidRDefault="007F5B21" w:rsidP="007F5B21">
      <w:pPr>
        <w:rPr>
          <w:rStyle w:val="Style13ptBold"/>
          <w:b w:val="0"/>
          <w:bCs w:val="0"/>
          <w:sz w:val="22"/>
        </w:rPr>
      </w:pPr>
      <w:r>
        <w:rPr>
          <w:rStyle w:val="Style13ptBold"/>
        </w:rPr>
        <w:t xml:space="preserve">AP 2020 </w:t>
      </w:r>
      <w:r>
        <w:rPr>
          <w:rStyle w:val="Style13ptBold"/>
          <w:b w:val="0"/>
          <w:bCs w:val="0"/>
          <w:sz w:val="22"/>
        </w:rPr>
        <w:t>[The Associated Press, 19 October, 2020, City News, “</w:t>
      </w:r>
      <w:r w:rsidRPr="00CE31A2">
        <w:rPr>
          <w:rStyle w:val="Style13ptBold"/>
          <w:b w:val="0"/>
          <w:bCs w:val="0"/>
          <w:sz w:val="22"/>
        </w:rPr>
        <w:t>Alaska tribes say agency ignored Tongass exemption request</w:t>
      </w:r>
      <w:r>
        <w:rPr>
          <w:rStyle w:val="Style13ptBold"/>
          <w:b w:val="0"/>
          <w:bCs w:val="0"/>
          <w:sz w:val="22"/>
        </w:rPr>
        <w:t xml:space="preserve">,” </w:t>
      </w:r>
      <w:r w:rsidRPr="00CE31A2">
        <w:rPr>
          <w:rStyle w:val="Style13ptBold"/>
          <w:b w:val="0"/>
          <w:bCs w:val="0"/>
          <w:sz w:val="22"/>
        </w:rPr>
        <w:t>https://kitchener.citynews.ca/2020/10/19/alaska-tribes-say-agency-ignored-tongass-exemption-request/</w:t>
      </w:r>
      <w:r>
        <w:rPr>
          <w:rStyle w:val="Style13ptBold"/>
          <w:b w:val="0"/>
          <w:bCs w:val="0"/>
          <w:sz w:val="22"/>
        </w:rPr>
        <w:t>, acc 6/11/2025 mae]</w:t>
      </w:r>
    </w:p>
    <w:p w14:paraId="51B3649D" w14:textId="77777777" w:rsidR="007F5B21" w:rsidRPr="00CE31A2" w:rsidRDefault="007F5B21" w:rsidP="007F5B21">
      <w:pPr>
        <w:rPr>
          <w:u w:val="single"/>
        </w:rPr>
      </w:pPr>
      <w:r w:rsidRPr="00CE31A2">
        <w:rPr>
          <w:sz w:val="16"/>
        </w:rPr>
        <w:t xml:space="preserve">The </w:t>
      </w:r>
      <w:r w:rsidRPr="00CE31A2">
        <w:rPr>
          <w:highlight w:val="cyan"/>
          <w:u w:val="single"/>
        </w:rPr>
        <w:t>U.S. government ignored</w:t>
      </w:r>
      <w:r w:rsidRPr="00CE31A2">
        <w:rPr>
          <w:u w:val="single"/>
        </w:rPr>
        <w:t xml:space="preserve"> the </w:t>
      </w:r>
      <w:r w:rsidRPr="00CE31A2">
        <w:rPr>
          <w:highlight w:val="cyan"/>
          <w:u w:val="single"/>
        </w:rPr>
        <w:t>requests</w:t>
      </w:r>
      <w:r w:rsidRPr="00CE31A2">
        <w:rPr>
          <w:u w:val="single"/>
        </w:rPr>
        <w:t xml:space="preserve"> </w:t>
      </w:r>
      <w:r w:rsidRPr="00CE31A2">
        <w:rPr>
          <w:highlight w:val="cyan"/>
          <w:u w:val="single"/>
        </w:rPr>
        <w:t>of</w:t>
      </w:r>
      <w:r w:rsidRPr="00CE31A2">
        <w:rPr>
          <w:u w:val="single"/>
        </w:rPr>
        <w:t xml:space="preserve"> some </w:t>
      </w:r>
      <w:r w:rsidRPr="00CE31A2">
        <w:rPr>
          <w:highlight w:val="cyan"/>
          <w:u w:val="single"/>
        </w:rPr>
        <w:t>Alaska Native</w:t>
      </w:r>
      <w:r w:rsidRPr="00CE31A2">
        <w:rPr>
          <w:u w:val="single"/>
        </w:rPr>
        <w:t xml:space="preserve"> </w:t>
      </w:r>
      <w:r w:rsidRPr="00CE31A2">
        <w:rPr>
          <w:highlight w:val="cyan"/>
          <w:u w:val="single"/>
        </w:rPr>
        <w:t>groups</w:t>
      </w:r>
      <w:r w:rsidRPr="00CE31A2">
        <w:rPr>
          <w:u w:val="single"/>
        </w:rPr>
        <w:t xml:space="preserve"> to uphold national Roadless Rule restrictions in the Tongass National Forest, </w:t>
      </w:r>
      <w:r w:rsidRPr="00CE31A2">
        <w:rPr>
          <w:highlight w:val="cyan"/>
          <w:u w:val="single"/>
        </w:rPr>
        <w:t>tribal officials said</w:t>
      </w:r>
      <w:r w:rsidRPr="00CE31A2">
        <w:rPr>
          <w:u w:val="single"/>
        </w:rPr>
        <w:t>.</w:t>
      </w:r>
    </w:p>
    <w:p w14:paraId="6A27C641" w14:textId="77777777" w:rsidR="007F5B21" w:rsidRPr="00CE31A2" w:rsidRDefault="007F5B21" w:rsidP="007F5B21">
      <w:pPr>
        <w:rPr>
          <w:sz w:val="16"/>
        </w:rPr>
      </w:pPr>
      <w:r w:rsidRPr="00CE31A2">
        <w:rPr>
          <w:sz w:val="16"/>
        </w:rPr>
        <w:t>The U.S. Forest Service recommended lifting the rule completely and is expected to make the decision official before the end of October, CoastAlaska reported Friday.</w:t>
      </w:r>
    </w:p>
    <w:p w14:paraId="12EDA90C" w14:textId="77777777" w:rsidR="007F5B21" w:rsidRPr="00CE31A2" w:rsidRDefault="007F5B21" w:rsidP="007F5B21">
      <w:pPr>
        <w:rPr>
          <w:sz w:val="16"/>
        </w:rPr>
      </w:pPr>
      <w:r w:rsidRPr="00CE31A2">
        <w:rPr>
          <w:sz w:val="16"/>
        </w:rPr>
        <w:t>The agency started a 30-day clock last month to completely exempt Tongass National Forest from the 2001 regulation.</w:t>
      </w:r>
    </w:p>
    <w:p w14:paraId="427AE762" w14:textId="77777777" w:rsidR="007F5B21" w:rsidRPr="00CE31A2" w:rsidRDefault="007F5B21" w:rsidP="007F5B21">
      <w:pPr>
        <w:rPr>
          <w:u w:val="single"/>
        </w:rPr>
      </w:pPr>
      <w:r w:rsidRPr="00CE31A2">
        <w:rPr>
          <w:sz w:val="16"/>
        </w:rPr>
        <w:t>“</w:t>
      </w:r>
      <w:r w:rsidRPr="00CE31A2">
        <w:rPr>
          <w:u w:val="single"/>
        </w:rPr>
        <w:t xml:space="preserve">It’s </w:t>
      </w:r>
      <w:r w:rsidRPr="00CE31A2">
        <w:rPr>
          <w:b/>
          <w:bCs/>
          <w:highlight w:val="cyan"/>
          <w:u w:val="single"/>
        </w:rPr>
        <w:t>just another broken promise to tribes</w:t>
      </w:r>
      <w:r w:rsidRPr="00CE31A2">
        <w:rPr>
          <w:u w:val="single"/>
        </w:rPr>
        <w:t xml:space="preserve"> as far as we’re concerned</w:t>
      </w:r>
      <w:r w:rsidRPr="00CE31A2">
        <w:rPr>
          <w:sz w:val="16"/>
        </w:rPr>
        <w:t xml:space="preserve">,” </w:t>
      </w:r>
      <w:r w:rsidRPr="00CE31A2">
        <w:rPr>
          <w:u w:val="single"/>
        </w:rPr>
        <w:t>Hoonah Indian Association Administrator Bob Starbard said.</w:t>
      </w:r>
    </w:p>
    <w:p w14:paraId="000B7305" w14:textId="77777777" w:rsidR="007F5B21" w:rsidRPr="00CE31A2" w:rsidRDefault="007F5B21" w:rsidP="007F5B21">
      <w:pPr>
        <w:rPr>
          <w:sz w:val="16"/>
        </w:rPr>
      </w:pPr>
      <w:r w:rsidRPr="00CE31A2">
        <w:rPr>
          <w:sz w:val="16"/>
        </w:rPr>
        <w:t>The rule restricts but does not prohibit road building and resource development on some national forest lands, while some critics said the regulation locks up natural resources.</w:t>
      </w:r>
    </w:p>
    <w:p w14:paraId="5248472E" w14:textId="77777777" w:rsidR="007F5B21" w:rsidRPr="00CE31A2" w:rsidRDefault="007F5B21" w:rsidP="007F5B21">
      <w:pPr>
        <w:rPr>
          <w:sz w:val="16"/>
        </w:rPr>
      </w:pPr>
      <w:r w:rsidRPr="00CE31A2">
        <w:rPr>
          <w:sz w:val="16"/>
        </w:rPr>
        <w:t xml:space="preserve">The </w:t>
      </w:r>
      <w:r w:rsidRPr="00CE31A2">
        <w:rPr>
          <w:highlight w:val="cyan"/>
          <w:u w:val="single"/>
        </w:rPr>
        <w:t xml:space="preserve">federal government </w:t>
      </w:r>
      <w:r w:rsidRPr="00CE31A2">
        <w:rPr>
          <w:u w:val="single"/>
        </w:rPr>
        <w:t xml:space="preserve">is </w:t>
      </w:r>
      <w:r w:rsidRPr="00CE31A2">
        <w:rPr>
          <w:highlight w:val="cyan"/>
          <w:u w:val="single"/>
        </w:rPr>
        <w:t>required to consult with tribal governments</w:t>
      </w:r>
      <w:r w:rsidRPr="00CE31A2">
        <w:rPr>
          <w:u w:val="single"/>
        </w:rPr>
        <w:t xml:space="preserve"> before making changes to the rule</w:t>
      </w:r>
      <w:r w:rsidRPr="00CE31A2">
        <w:rPr>
          <w:sz w:val="16"/>
        </w:rPr>
        <w:t>. The Forest Service consulted nine Southeast Alaska tribes whose traditional homelands are part of the country’s largest national forest.</w:t>
      </w:r>
    </w:p>
    <w:p w14:paraId="39DF8AAD" w14:textId="77777777" w:rsidR="007F5B21" w:rsidRPr="00CE31A2" w:rsidRDefault="007F5B21" w:rsidP="007F5B21">
      <w:pPr>
        <w:rPr>
          <w:sz w:val="16"/>
        </w:rPr>
      </w:pPr>
      <w:r w:rsidRPr="00CE31A2">
        <w:rPr>
          <w:highlight w:val="cyan"/>
          <w:u w:val="single"/>
        </w:rPr>
        <w:t>Meetings, hearings and public comment periods</w:t>
      </w:r>
      <w:r w:rsidRPr="00CE31A2">
        <w:rPr>
          <w:u w:val="single"/>
        </w:rPr>
        <w:t xml:space="preserve"> dominated </w:t>
      </w:r>
      <w:r w:rsidRPr="00CE31A2">
        <w:rPr>
          <w:highlight w:val="cyan"/>
          <w:u w:val="single"/>
        </w:rPr>
        <w:t>by Alaskans</w:t>
      </w:r>
      <w:r w:rsidRPr="00CE31A2">
        <w:rPr>
          <w:u w:val="single"/>
        </w:rPr>
        <w:t xml:space="preserve"> who favour keeping the rule intact </w:t>
      </w:r>
      <w:r w:rsidRPr="00CE31A2">
        <w:rPr>
          <w:highlight w:val="cyan"/>
          <w:u w:val="single"/>
        </w:rPr>
        <w:t>failed to persuade</w:t>
      </w:r>
      <w:r w:rsidRPr="00CE31A2">
        <w:rPr>
          <w:u w:val="single"/>
        </w:rPr>
        <w:t xml:space="preserve"> Forest Service </w:t>
      </w:r>
      <w:r w:rsidRPr="00CE31A2">
        <w:rPr>
          <w:highlight w:val="cyan"/>
          <w:u w:val="single"/>
        </w:rPr>
        <w:t>officials</w:t>
      </w:r>
      <w:r w:rsidRPr="00CE31A2">
        <w:rPr>
          <w:sz w:val="16"/>
        </w:rPr>
        <w:t>, Starbard said.</w:t>
      </w:r>
    </w:p>
    <w:p w14:paraId="4FD7E397" w14:textId="77777777" w:rsidR="007F5B21" w:rsidRPr="00CE31A2" w:rsidRDefault="007F5B21" w:rsidP="007F5B21">
      <w:pPr>
        <w:rPr>
          <w:sz w:val="16"/>
        </w:rPr>
      </w:pPr>
      <w:r w:rsidRPr="00CE31A2">
        <w:rPr>
          <w:sz w:val="16"/>
        </w:rPr>
        <w:t>“</w:t>
      </w:r>
      <w:r w:rsidRPr="00CE31A2">
        <w:rPr>
          <w:u w:val="single"/>
        </w:rPr>
        <w:t xml:space="preserve">The Tongass, which we sit in the middle of, is part and parcel of being Tlingit. </w:t>
      </w:r>
      <w:r w:rsidRPr="00CE31A2">
        <w:rPr>
          <w:b/>
          <w:bCs/>
          <w:u w:val="single"/>
        </w:rPr>
        <w:t>We are people of the land</w:t>
      </w:r>
      <w:r w:rsidRPr="00CE31A2">
        <w:rPr>
          <w:sz w:val="16"/>
        </w:rPr>
        <w:t>,” Starbard said. “</w:t>
      </w:r>
      <w:r w:rsidRPr="00CE31A2">
        <w:rPr>
          <w:u w:val="single"/>
        </w:rPr>
        <w:t xml:space="preserve">It became clear at the very end, however, that the </w:t>
      </w:r>
      <w:r w:rsidRPr="00CE31A2">
        <w:rPr>
          <w:highlight w:val="cyan"/>
          <w:u w:val="single"/>
        </w:rPr>
        <w:t>game had already been fixed</w:t>
      </w:r>
      <w:r w:rsidRPr="00CE31A2">
        <w:rPr>
          <w:u w:val="single"/>
        </w:rPr>
        <w:t>.</w:t>
      </w:r>
      <w:r w:rsidRPr="00CE31A2">
        <w:rPr>
          <w:sz w:val="16"/>
        </w:rPr>
        <w:t>”</w:t>
      </w:r>
    </w:p>
    <w:p w14:paraId="28430268" w14:textId="77777777" w:rsidR="007F5B21" w:rsidRPr="00CE31A2" w:rsidRDefault="007F5B21" w:rsidP="007F5B21">
      <w:pPr>
        <w:rPr>
          <w:sz w:val="16"/>
        </w:rPr>
      </w:pPr>
      <w:r w:rsidRPr="00CE31A2">
        <w:rPr>
          <w:sz w:val="16"/>
        </w:rPr>
        <w:t xml:space="preserve">Marina Anderson, administrator of the Organized Village of Kasaan on Prince of Wales Island, said </w:t>
      </w:r>
      <w:r w:rsidRPr="00CE31A2">
        <w:rPr>
          <w:b/>
          <w:bCs/>
          <w:highlight w:val="cyan"/>
          <w:u w:val="single"/>
        </w:rPr>
        <w:t xml:space="preserve">tribal consultation </w:t>
      </w:r>
      <w:r w:rsidRPr="00CE31A2">
        <w:rPr>
          <w:b/>
          <w:bCs/>
          <w:u w:val="single"/>
        </w:rPr>
        <w:t xml:space="preserve">was </w:t>
      </w:r>
      <w:r w:rsidRPr="00CE31A2">
        <w:rPr>
          <w:b/>
          <w:bCs/>
          <w:highlight w:val="cyan"/>
          <w:u w:val="single"/>
        </w:rPr>
        <w:t>not taken seriously by federal officials</w:t>
      </w:r>
      <w:r w:rsidRPr="00CE31A2">
        <w:rPr>
          <w:b/>
          <w:bCs/>
          <w:u w:val="single"/>
        </w:rPr>
        <w:t>.</w:t>
      </w:r>
    </w:p>
    <w:p w14:paraId="2DC00E7F" w14:textId="77777777" w:rsidR="007F5B21" w:rsidRPr="00CE31A2" w:rsidRDefault="007F5B21" w:rsidP="007F5B21">
      <w:pPr>
        <w:rPr>
          <w:sz w:val="16"/>
        </w:rPr>
      </w:pPr>
      <w:r w:rsidRPr="00CE31A2">
        <w:rPr>
          <w:sz w:val="16"/>
        </w:rPr>
        <w:t xml:space="preserve">“It was apparent that </w:t>
      </w:r>
      <w:r w:rsidRPr="00CE31A2">
        <w:rPr>
          <w:u w:val="single"/>
        </w:rPr>
        <w:t xml:space="preserve">our </w:t>
      </w:r>
      <w:r w:rsidRPr="00CE31A2">
        <w:rPr>
          <w:highlight w:val="cyan"/>
          <w:u w:val="single"/>
        </w:rPr>
        <w:t>participation</w:t>
      </w:r>
      <w:r w:rsidRPr="00CE31A2">
        <w:rPr>
          <w:u w:val="single"/>
        </w:rPr>
        <w:t xml:space="preserve"> — </w:t>
      </w:r>
      <w:r w:rsidRPr="00CE31A2">
        <w:rPr>
          <w:highlight w:val="cyan"/>
          <w:u w:val="single"/>
        </w:rPr>
        <w:t xml:space="preserve">requested by </w:t>
      </w:r>
      <w:r w:rsidRPr="00CE31A2">
        <w:rPr>
          <w:u w:val="single"/>
        </w:rPr>
        <w:t xml:space="preserve">the </w:t>
      </w:r>
      <w:r w:rsidRPr="00CE31A2">
        <w:rPr>
          <w:highlight w:val="cyan"/>
          <w:u w:val="single"/>
        </w:rPr>
        <w:t>fed</w:t>
      </w:r>
      <w:r w:rsidRPr="00CE31A2">
        <w:rPr>
          <w:u w:val="single"/>
        </w:rPr>
        <w:t xml:space="preserve">eral </w:t>
      </w:r>
      <w:r w:rsidRPr="00CE31A2">
        <w:rPr>
          <w:highlight w:val="cyan"/>
          <w:u w:val="single"/>
        </w:rPr>
        <w:t>gov</w:t>
      </w:r>
      <w:r w:rsidRPr="00CE31A2">
        <w:rPr>
          <w:u w:val="single"/>
        </w:rPr>
        <w:t xml:space="preserve">ernment in the throes of this rulemaking process — was a </w:t>
      </w:r>
      <w:r w:rsidRPr="00CE31A2">
        <w:rPr>
          <w:highlight w:val="cyan"/>
          <w:u w:val="single"/>
        </w:rPr>
        <w:t>form of box-checking</w:t>
      </w:r>
      <w:r w:rsidRPr="00CE31A2">
        <w:rPr>
          <w:u w:val="single"/>
        </w:rPr>
        <w:t xml:space="preserve">, a </w:t>
      </w:r>
      <w:r w:rsidRPr="00CE31A2">
        <w:rPr>
          <w:highlight w:val="cyan"/>
          <w:u w:val="single"/>
        </w:rPr>
        <w:t>form of</w:t>
      </w:r>
      <w:r w:rsidRPr="00CE31A2">
        <w:rPr>
          <w:u w:val="single"/>
        </w:rPr>
        <w:t xml:space="preserve"> the </w:t>
      </w:r>
      <w:r w:rsidRPr="00CE31A2">
        <w:rPr>
          <w:highlight w:val="cyan"/>
          <w:u w:val="single"/>
        </w:rPr>
        <w:t>gov</w:t>
      </w:r>
      <w:r w:rsidRPr="00CE31A2">
        <w:rPr>
          <w:u w:val="single"/>
        </w:rPr>
        <w:t xml:space="preserve">ernment </w:t>
      </w:r>
      <w:r w:rsidRPr="00CE31A2">
        <w:rPr>
          <w:highlight w:val="cyan"/>
          <w:u w:val="single"/>
        </w:rPr>
        <w:t>saying</w:t>
      </w:r>
      <w:r w:rsidRPr="00CE31A2">
        <w:rPr>
          <w:u w:val="single"/>
        </w:rPr>
        <w:t xml:space="preserve"> that </w:t>
      </w:r>
      <w:r w:rsidRPr="00CE31A2">
        <w:rPr>
          <w:highlight w:val="cyan"/>
          <w:u w:val="single"/>
        </w:rPr>
        <w:t>they</w:t>
      </w:r>
      <w:r w:rsidRPr="00CE31A2">
        <w:rPr>
          <w:u w:val="single"/>
        </w:rPr>
        <w:t xml:space="preserve"> had consulted with us properly and they </w:t>
      </w:r>
      <w:r w:rsidRPr="00CE31A2">
        <w:rPr>
          <w:highlight w:val="cyan"/>
          <w:u w:val="single"/>
        </w:rPr>
        <w:t>met with</w:t>
      </w:r>
      <w:r w:rsidRPr="00CE31A2">
        <w:rPr>
          <w:u w:val="single"/>
        </w:rPr>
        <w:t xml:space="preserve"> the </w:t>
      </w:r>
      <w:r w:rsidRPr="00CE31A2">
        <w:rPr>
          <w:highlight w:val="cyan"/>
          <w:u w:val="single"/>
        </w:rPr>
        <w:t>Indigenous people properly</w:t>
      </w:r>
      <w:r w:rsidRPr="00CE31A2">
        <w:rPr>
          <w:sz w:val="16"/>
        </w:rPr>
        <w:t>,” Anderson said.</w:t>
      </w:r>
    </w:p>
    <w:p w14:paraId="3BF8F940" w14:textId="77777777" w:rsidR="007F5B21" w:rsidRPr="00CE31A2" w:rsidRDefault="007F5B21" w:rsidP="007F5B21">
      <w:pPr>
        <w:rPr>
          <w:sz w:val="16"/>
        </w:rPr>
      </w:pPr>
      <w:r w:rsidRPr="00CE31A2">
        <w:rPr>
          <w:sz w:val="16"/>
        </w:rPr>
        <w:t>The tribes’ input “was integral to the agency’s analysis during the rulemaking process,” U.S. Department of Agriculture spokesman Larry Moore said in a statement.</w:t>
      </w:r>
    </w:p>
    <w:p w14:paraId="597EE14B" w14:textId="77777777" w:rsidR="007F5B21" w:rsidRPr="00CE31A2" w:rsidRDefault="007F5B21" w:rsidP="007F5B21">
      <w:pPr>
        <w:rPr>
          <w:sz w:val="16"/>
        </w:rPr>
      </w:pPr>
      <w:r w:rsidRPr="00CE31A2">
        <w:rPr>
          <w:sz w:val="16"/>
        </w:rPr>
        <w:t>U.S. Sen. Lisa Murkowski and U.S. Rep. Don Young, both Alaska Republicans, have criticized the Roadless Rule. Alaska Gov. Mike Dunleavy, also a Republican, applauded the Trump administration’s effort to lift the rule.</w:t>
      </w:r>
    </w:p>
    <w:p w14:paraId="7395DA4D" w14:textId="77777777" w:rsidR="007F5B21" w:rsidRPr="00CE31A2" w:rsidRDefault="007F5B21" w:rsidP="007F5B21">
      <w:pPr>
        <w:rPr>
          <w:sz w:val="16"/>
        </w:rPr>
      </w:pPr>
      <w:r w:rsidRPr="00CE31A2">
        <w:rPr>
          <w:sz w:val="16"/>
        </w:rPr>
        <w:t>Alaska’s elected officials did not listen to the majority of residents who oppose the Roadless Rule rollback, Anderson said.</w:t>
      </w:r>
    </w:p>
    <w:p w14:paraId="56E4B6EE" w14:textId="77777777" w:rsidR="007F5B21" w:rsidRPr="00CE31A2" w:rsidRDefault="007F5B21" w:rsidP="007F5B21">
      <w:pPr>
        <w:rPr>
          <w:sz w:val="16"/>
        </w:rPr>
      </w:pPr>
      <w:r w:rsidRPr="00CE31A2">
        <w:rPr>
          <w:sz w:val="16"/>
        </w:rPr>
        <w:t>“Alaska’s delegation, this entire time, has had industry’s best interest, and they’ve been in full support of the exemption,” she said.</w:t>
      </w:r>
    </w:p>
    <w:p w14:paraId="1F4AA526" w14:textId="77777777" w:rsidR="007F5B21" w:rsidRDefault="007F5B21" w:rsidP="007F5B21">
      <w:pPr>
        <w:pStyle w:val="Heading3"/>
      </w:pPr>
      <w:r>
        <w:lastRenderedPageBreak/>
        <w:t>2NC---A/O---Federalism K2 Solve Climate</w:t>
      </w:r>
    </w:p>
    <w:p w14:paraId="0DAE70BC" w14:textId="77777777" w:rsidR="007F5B21" w:rsidRDefault="007F5B21" w:rsidP="007F5B21">
      <w:pPr>
        <w:pStyle w:val="Heading4"/>
      </w:pPr>
      <w:r>
        <w:t>States leading environmental federalism solves climate change through maximizing regulatory effectiveness, spurring innovation, and catalyzing concrete action - avoiding pre-emption is key</w:t>
      </w:r>
    </w:p>
    <w:p w14:paraId="78278C2C" w14:textId="77777777" w:rsidR="007F5B21" w:rsidRDefault="007F5B21" w:rsidP="007F5B21">
      <w:r w:rsidRPr="00A31F74">
        <w:rPr>
          <w:rStyle w:val="Style13ptBold"/>
        </w:rPr>
        <w:t>Buzbee 1</w:t>
      </w:r>
      <w:r>
        <w:rPr>
          <w:rStyle w:val="Style13ptBold"/>
        </w:rPr>
        <w:t xml:space="preserve">7 </w:t>
      </w:r>
      <w:r>
        <w:t xml:space="preserve">(William W. Buzbee, Faculty Director of Georgetown Law’s Environmental Law &amp; Policy Program, Edward and Carole Walter Professor chair, Professor of Law at Georgetown University Law Center, “Federalism Hedging, Entrenchment, and the Climate Challenge,” Wisconsin Law Review, Vol. 2017, No. 6, pp. 1037-1113, </w:t>
      </w:r>
      <w:r w:rsidRPr="000A5268">
        <w:t>https://scholarship.law.georgetown.edu/cgi/viewcontent.cgi?article=3368&amp;context=facpub</w:t>
      </w:r>
      <w:r>
        <w:t>, ccm)</w:t>
      </w:r>
    </w:p>
    <w:p w14:paraId="203976D0" w14:textId="77777777" w:rsidR="007F5B21" w:rsidRPr="00016057" w:rsidRDefault="007F5B21" w:rsidP="007F5B21">
      <w:pPr>
        <w:rPr>
          <w:sz w:val="16"/>
        </w:rPr>
      </w:pPr>
      <w:r w:rsidRPr="00676C7C">
        <w:rPr>
          <w:rStyle w:val="StyleUnderline"/>
        </w:rPr>
        <w:t xml:space="preserve">As with other regulatory challenges characterized by </w:t>
      </w:r>
      <w:r w:rsidRPr="00896269">
        <w:rPr>
          <w:rStyle w:val="Emphasis"/>
        </w:rPr>
        <w:t>rapid change</w:t>
      </w:r>
      <w:r w:rsidRPr="00676C7C">
        <w:rPr>
          <w:rStyle w:val="StyleUnderline"/>
        </w:rPr>
        <w:t xml:space="preserve">, </w:t>
      </w:r>
      <w:r w:rsidRPr="00896269">
        <w:rPr>
          <w:rStyle w:val="Emphasis"/>
        </w:rPr>
        <w:t>innovation</w:t>
      </w:r>
      <w:r w:rsidRPr="00676C7C">
        <w:rPr>
          <w:rStyle w:val="StyleUnderline"/>
        </w:rPr>
        <w:t xml:space="preserve">, and </w:t>
      </w:r>
      <w:r w:rsidRPr="00896269">
        <w:rPr>
          <w:rStyle w:val="Emphasis"/>
        </w:rPr>
        <w:t>turbulent politics</w:t>
      </w:r>
      <w:r w:rsidRPr="00676C7C">
        <w:rPr>
          <w:rStyle w:val="StyleUnderline"/>
        </w:rPr>
        <w:t xml:space="preserve">, retaining </w:t>
      </w:r>
      <w:r w:rsidRPr="000A5268">
        <w:rPr>
          <w:rStyle w:val="Emphasis"/>
          <w:highlight w:val="cyan"/>
        </w:rPr>
        <w:t>state</w:t>
      </w:r>
      <w:r w:rsidRPr="00676C7C">
        <w:rPr>
          <w:rStyle w:val="StyleUnderline"/>
        </w:rPr>
        <w:t xml:space="preserve"> and local </w:t>
      </w:r>
      <w:r w:rsidRPr="000A5268">
        <w:rPr>
          <w:rStyle w:val="Emphasis"/>
          <w:highlight w:val="cyan"/>
        </w:rPr>
        <w:t>climate authority</w:t>
      </w:r>
      <w:r w:rsidRPr="00676C7C">
        <w:rPr>
          <w:rStyle w:val="StyleUnderline"/>
        </w:rPr>
        <w:t xml:space="preserve"> both </w:t>
      </w:r>
      <w:r w:rsidRPr="000A5268">
        <w:rPr>
          <w:rStyle w:val="Emphasis"/>
          <w:highlight w:val="cyan"/>
        </w:rPr>
        <w:t>intertwined</w:t>
      </w:r>
      <w:r w:rsidRPr="000A5268">
        <w:rPr>
          <w:rStyle w:val="StyleUnderline"/>
          <w:highlight w:val="cyan"/>
        </w:rPr>
        <w:t xml:space="preserve"> with and</w:t>
      </w:r>
      <w:r w:rsidRPr="00016057">
        <w:rPr>
          <w:sz w:val="16"/>
        </w:rPr>
        <w:t xml:space="preserve"> possibly </w:t>
      </w:r>
      <w:r w:rsidRPr="000A5268">
        <w:rPr>
          <w:rStyle w:val="Emphasis"/>
          <w:highlight w:val="cyan"/>
        </w:rPr>
        <w:t>independent</w:t>
      </w:r>
      <w:r w:rsidRPr="000A5268">
        <w:rPr>
          <w:rStyle w:val="StyleUnderline"/>
          <w:highlight w:val="cyan"/>
        </w:rPr>
        <w:t xml:space="preserve"> from </w:t>
      </w:r>
      <w:r w:rsidRPr="000A5268">
        <w:rPr>
          <w:rStyle w:val="Emphasis"/>
          <w:highlight w:val="cyan"/>
        </w:rPr>
        <w:t xml:space="preserve">federal </w:t>
      </w:r>
      <w:r w:rsidRPr="00016057">
        <w:rPr>
          <w:rStyle w:val="Emphasis"/>
        </w:rPr>
        <w:t xml:space="preserve">climate </w:t>
      </w:r>
      <w:r w:rsidRPr="000A5268">
        <w:rPr>
          <w:rStyle w:val="Emphasis"/>
          <w:highlight w:val="cyan"/>
        </w:rPr>
        <w:t>regulation</w:t>
      </w:r>
      <w:r w:rsidRPr="000A5268">
        <w:rPr>
          <w:rStyle w:val="StyleUnderline"/>
          <w:highlight w:val="cyan"/>
        </w:rPr>
        <w:t xml:space="preserve"> would</w:t>
      </w:r>
      <w:r w:rsidRPr="00676C7C">
        <w:rPr>
          <w:rStyle w:val="StyleUnderline"/>
        </w:rPr>
        <w:t xml:space="preserve"> </w:t>
      </w:r>
      <w:r w:rsidRPr="000A5268">
        <w:rPr>
          <w:rStyle w:val="StyleUnderline"/>
          <w:highlight w:val="cyan"/>
        </w:rPr>
        <w:t>create a</w:t>
      </w:r>
      <w:r w:rsidRPr="00676C7C">
        <w:rPr>
          <w:rStyle w:val="StyleUnderline"/>
        </w:rPr>
        <w:t xml:space="preserve"> more </w:t>
      </w:r>
      <w:r w:rsidRPr="00016057">
        <w:rPr>
          <w:rStyle w:val="Emphasis"/>
        </w:rPr>
        <w:t>sturdy</w:t>
      </w:r>
      <w:r w:rsidRPr="00016057">
        <w:rPr>
          <w:rStyle w:val="StyleUnderline"/>
        </w:rPr>
        <w:t xml:space="preserve"> and </w:t>
      </w:r>
      <w:r w:rsidRPr="000A5268">
        <w:rPr>
          <w:rStyle w:val="Emphasis"/>
          <w:highlight w:val="cyan"/>
        </w:rPr>
        <w:t>resilient</w:t>
      </w:r>
      <w:r w:rsidRPr="000A5268">
        <w:rPr>
          <w:rStyle w:val="StyleUnderline"/>
          <w:highlight w:val="cyan"/>
        </w:rPr>
        <w:t xml:space="preserve"> web of </w:t>
      </w:r>
      <w:r w:rsidRPr="000A5268">
        <w:rPr>
          <w:rStyle w:val="Emphasis"/>
          <w:highlight w:val="cyan"/>
        </w:rPr>
        <w:t>regulation</w:t>
      </w:r>
      <w:r w:rsidRPr="00676C7C">
        <w:rPr>
          <w:rStyle w:val="StyleUnderline"/>
        </w:rPr>
        <w:t xml:space="preserve">, </w:t>
      </w:r>
      <w:r w:rsidRPr="000A5268">
        <w:rPr>
          <w:rStyle w:val="Emphasis"/>
          <w:highlight w:val="cyan"/>
        </w:rPr>
        <w:t>stabilize</w:t>
      </w:r>
      <w:r w:rsidRPr="00016057">
        <w:rPr>
          <w:rStyle w:val="Emphasis"/>
        </w:rPr>
        <w:t xml:space="preserve"> linked </w:t>
      </w:r>
      <w:r w:rsidRPr="000A5268">
        <w:rPr>
          <w:rStyle w:val="Emphasis"/>
          <w:highlight w:val="cyan"/>
        </w:rPr>
        <w:t>markets</w:t>
      </w:r>
      <w:r w:rsidRPr="00676C7C">
        <w:rPr>
          <w:rStyle w:val="StyleUnderline"/>
        </w:rPr>
        <w:t xml:space="preserve">, </w:t>
      </w:r>
      <w:r w:rsidRPr="000A5268">
        <w:rPr>
          <w:rStyle w:val="StyleUnderline"/>
          <w:highlight w:val="cyan"/>
        </w:rPr>
        <w:t xml:space="preserve">and </w:t>
      </w:r>
      <w:r w:rsidRPr="000A5268">
        <w:rPr>
          <w:rStyle w:val="Emphasis"/>
          <w:highlight w:val="cyan"/>
        </w:rPr>
        <w:t>discourage efforts</w:t>
      </w:r>
      <w:r w:rsidRPr="000A5268">
        <w:rPr>
          <w:rStyle w:val="StyleUnderline"/>
          <w:highlight w:val="cyan"/>
        </w:rPr>
        <w:t xml:space="preserve"> to</w:t>
      </w:r>
      <w:r w:rsidRPr="00016057">
        <w:rPr>
          <w:rStyle w:val="StyleUnderline"/>
        </w:rPr>
        <w:t xml:space="preserve"> </w:t>
      </w:r>
      <w:r w:rsidRPr="000A5268">
        <w:rPr>
          <w:rStyle w:val="Emphasis"/>
          <w:highlight w:val="cyan"/>
        </w:rPr>
        <w:t>derail</w:t>
      </w:r>
      <w:r w:rsidRPr="00016057">
        <w:rPr>
          <w:rStyle w:val="StyleUnderline"/>
        </w:rPr>
        <w:t xml:space="preserve"> a </w:t>
      </w:r>
      <w:r w:rsidRPr="000A5268">
        <w:rPr>
          <w:rStyle w:val="Emphasis"/>
          <w:highlight w:val="cyan"/>
        </w:rPr>
        <w:t>federal climate law</w:t>
      </w:r>
      <w:r w:rsidRPr="00016057">
        <w:rPr>
          <w:sz w:val="16"/>
        </w:rPr>
        <w:t xml:space="preserve">. </w:t>
      </w:r>
      <w:r w:rsidRPr="00676C7C">
        <w:rPr>
          <w:rStyle w:val="StyleUnderline"/>
        </w:rPr>
        <w:t xml:space="preserve">The </w:t>
      </w:r>
      <w:r w:rsidRPr="00016057">
        <w:rPr>
          <w:rStyle w:val="Emphasis"/>
        </w:rPr>
        <w:t>mere possibility</w:t>
      </w:r>
      <w:r w:rsidRPr="00016057">
        <w:rPr>
          <w:rStyle w:val="StyleUnderline"/>
        </w:rPr>
        <w:t xml:space="preserve"> of </w:t>
      </w:r>
      <w:r w:rsidRPr="00016057">
        <w:rPr>
          <w:rStyle w:val="Emphasis"/>
        </w:rPr>
        <w:t xml:space="preserve">more </w:t>
      </w:r>
      <w:r w:rsidRPr="000A5268">
        <w:rPr>
          <w:rStyle w:val="Emphasis"/>
          <w:highlight w:val="cyan"/>
        </w:rPr>
        <w:t>state regulation</w:t>
      </w:r>
      <w:r w:rsidRPr="00016057">
        <w:rPr>
          <w:rStyle w:val="StyleUnderline"/>
        </w:rPr>
        <w:t xml:space="preserve"> would </w:t>
      </w:r>
      <w:r w:rsidRPr="000A5268">
        <w:rPr>
          <w:rStyle w:val="StyleUnderline"/>
          <w:highlight w:val="cyan"/>
        </w:rPr>
        <w:t xml:space="preserve">create </w:t>
      </w:r>
      <w:r w:rsidRPr="00016057">
        <w:rPr>
          <w:rStyle w:val="Emphasis"/>
        </w:rPr>
        <w:t xml:space="preserve">heightened </w:t>
      </w:r>
      <w:r w:rsidRPr="000A5268">
        <w:rPr>
          <w:rStyle w:val="Emphasis"/>
          <w:highlight w:val="cyan"/>
        </w:rPr>
        <w:t>incentives</w:t>
      </w:r>
      <w:r w:rsidRPr="000A5268">
        <w:rPr>
          <w:rStyle w:val="StyleUnderline"/>
          <w:highlight w:val="cyan"/>
        </w:rPr>
        <w:t xml:space="preserve"> for</w:t>
      </w:r>
      <w:r w:rsidRPr="00676C7C">
        <w:rPr>
          <w:rStyle w:val="StyleUnderline"/>
        </w:rPr>
        <w:t xml:space="preserve"> </w:t>
      </w:r>
      <w:r w:rsidRPr="00896269">
        <w:rPr>
          <w:rStyle w:val="Emphasis"/>
        </w:rPr>
        <w:t xml:space="preserve">successful </w:t>
      </w:r>
      <w:r w:rsidRPr="000A5268">
        <w:rPr>
          <w:rStyle w:val="Emphasis"/>
          <w:highlight w:val="cyan"/>
        </w:rPr>
        <w:t>federal regulation</w:t>
      </w:r>
      <w:r w:rsidRPr="00676C7C">
        <w:rPr>
          <w:rStyle w:val="StyleUnderline"/>
        </w:rPr>
        <w:t xml:space="preserve"> </w:t>
      </w:r>
      <w:r w:rsidRPr="000A5268">
        <w:rPr>
          <w:rStyle w:val="StyleUnderline"/>
          <w:highlight w:val="cyan"/>
        </w:rPr>
        <w:t>that would</w:t>
      </w:r>
      <w:r w:rsidRPr="00016057">
        <w:rPr>
          <w:sz w:val="16"/>
        </w:rPr>
        <w:t xml:space="preserve">, in turn, </w:t>
      </w:r>
      <w:r w:rsidRPr="000A5268">
        <w:rPr>
          <w:rStyle w:val="Emphasis"/>
          <w:highlight w:val="cyan"/>
        </w:rPr>
        <w:t>reduce</w:t>
      </w:r>
      <w:r w:rsidRPr="00676C7C">
        <w:rPr>
          <w:rStyle w:val="StyleUnderline"/>
        </w:rPr>
        <w:t xml:space="preserve"> potentially </w:t>
      </w:r>
      <w:r w:rsidRPr="000A5268">
        <w:rPr>
          <w:rStyle w:val="Emphasis"/>
          <w:highlight w:val="cyan"/>
        </w:rPr>
        <w:t>disparate state measures</w:t>
      </w:r>
      <w:r w:rsidRPr="00016057">
        <w:rPr>
          <w:sz w:val="16"/>
        </w:rPr>
        <w:t xml:space="preserve">. </w:t>
      </w:r>
      <w:r w:rsidRPr="00016057">
        <w:rPr>
          <w:rStyle w:val="StyleUnderline"/>
        </w:rPr>
        <w:t>With</w:t>
      </w:r>
      <w:r w:rsidRPr="00676C7C">
        <w:rPr>
          <w:rStyle w:val="StyleUnderline"/>
        </w:rPr>
        <w:t xml:space="preserve"> more </w:t>
      </w:r>
      <w:r w:rsidRPr="00016057">
        <w:rPr>
          <w:rStyle w:val="Emphasis"/>
        </w:rPr>
        <w:t>regulatory stability</w:t>
      </w:r>
      <w:r w:rsidRPr="00676C7C">
        <w:rPr>
          <w:rStyle w:val="StyleUnderline"/>
        </w:rPr>
        <w:t xml:space="preserve">, </w:t>
      </w:r>
      <w:r w:rsidRPr="000A5268">
        <w:rPr>
          <w:rStyle w:val="Emphasis"/>
          <w:highlight w:val="cyan"/>
        </w:rPr>
        <w:t>market rewards</w:t>
      </w:r>
      <w:r w:rsidRPr="000A5268">
        <w:rPr>
          <w:rStyle w:val="StyleUnderline"/>
          <w:highlight w:val="cyan"/>
        </w:rPr>
        <w:t xml:space="preserve"> for </w:t>
      </w:r>
      <w:r w:rsidRPr="000A5268">
        <w:rPr>
          <w:rStyle w:val="Emphasis"/>
          <w:highlight w:val="cyan"/>
        </w:rPr>
        <w:t>innovation</w:t>
      </w:r>
      <w:r w:rsidRPr="00676C7C">
        <w:rPr>
          <w:rStyle w:val="StyleUnderline"/>
        </w:rPr>
        <w:t xml:space="preserve"> </w:t>
      </w:r>
      <w:r w:rsidRPr="000A5268">
        <w:rPr>
          <w:rStyle w:val="StyleUnderline"/>
          <w:highlight w:val="cyan"/>
        </w:rPr>
        <w:t>would</w:t>
      </w:r>
      <w:r w:rsidRPr="00676C7C">
        <w:rPr>
          <w:rStyle w:val="StyleUnderline"/>
        </w:rPr>
        <w:t xml:space="preserve"> also </w:t>
      </w:r>
      <w:r w:rsidRPr="000A5268">
        <w:rPr>
          <w:rStyle w:val="StyleUnderline"/>
          <w:highlight w:val="cyan"/>
        </w:rPr>
        <w:t xml:space="preserve">be </w:t>
      </w:r>
      <w:r w:rsidRPr="000A5268">
        <w:rPr>
          <w:rStyle w:val="Emphasis"/>
          <w:highlight w:val="cyan"/>
        </w:rPr>
        <w:t>enhanced</w:t>
      </w:r>
      <w:r w:rsidRPr="00016057">
        <w:rPr>
          <w:sz w:val="16"/>
        </w:rPr>
        <w:t>.</w:t>
      </w:r>
    </w:p>
    <w:p w14:paraId="578FC295" w14:textId="77777777" w:rsidR="007F5B21" w:rsidRPr="00676C7C" w:rsidRDefault="007F5B21" w:rsidP="007F5B21">
      <w:pPr>
        <w:rPr>
          <w:rStyle w:val="StyleUnderline"/>
        </w:rPr>
      </w:pPr>
      <w:r w:rsidRPr="000A5268">
        <w:rPr>
          <w:rStyle w:val="StyleUnderline"/>
          <w:highlight w:val="cyan"/>
        </w:rPr>
        <w:t xml:space="preserve">Federal climate </w:t>
      </w:r>
      <w:r w:rsidRPr="000A5268">
        <w:rPr>
          <w:rStyle w:val="Emphasis"/>
          <w:highlight w:val="cyan"/>
        </w:rPr>
        <w:t>preemption</w:t>
      </w:r>
      <w:r w:rsidRPr="00016057">
        <w:rPr>
          <w:sz w:val="16"/>
        </w:rPr>
        <w:t xml:space="preserve"> and unitary regulatory scheme arguments may make sense in an idealized world of perfect, stable legal commitments, but in a real world </w:t>
      </w:r>
      <w:r w:rsidRPr="00016057">
        <w:rPr>
          <w:rStyle w:val="StyleUnderline"/>
        </w:rPr>
        <w:t xml:space="preserve">pervaded by </w:t>
      </w:r>
      <w:r w:rsidRPr="00016057">
        <w:rPr>
          <w:rStyle w:val="Emphasis"/>
        </w:rPr>
        <w:t>regulatory failure</w:t>
      </w:r>
      <w:r w:rsidRPr="00016057">
        <w:rPr>
          <w:sz w:val="16"/>
        </w:rPr>
        <w:t xml:space="preserve">, </w:t>
      </w:r>
      <w:r w:rsidRPr="00016057">
        <w:rPr>
          <w:rStyle w:val="Emphasis"/>
        </w:rPr>
        <w:t>reversal risks</w:t>
      </w:r>
      <w:r w:rsidRPr="00016057">
        <w:rPr>
          <w:rStyle w:val="StyleUnderline"/>
        </w:rPr>
        <w:t>,</w:t>
      </w:r>
      <w:r w:rsidRPr="00016057">
        <w:rPr>
          <w:sz w:val="16"/>
        </w:rPr>
        <w:t xml:space="preserve"> </w:t>
      </w:r>
      <w:r w:rsidRPr="00676C7C">
        <w:rPr>
          <w:rStyle w:val="StyleUnderline"/>
        </w:rPr>
        <w:t xml:space="preserve">and </w:t>
      </w:r>
      <w:r w:rsidRPr="00016057">
        <w:rPr>
          <w:rStyle w:val="Emphasis"/>
        </w:rPr>
        <w:t>political instability,</w:t>
      </w:r>
      <w:r w:rsidRPr="00016057">
        <w:rPr>
          <w:sz w:val="16"/>
        </w:rPr>
        <w:t xml:space="preserve"> </w:t>
      </w:r>
      <w:r w:rsidRPr="00676C7C">
        <w:rPr>
          <w:rStyle w:val="StyleUnderline"/>
        </w:rPr>
        <w:t xml:space="preserve">such unitary preemptive regimes </w:t>
      </w:r>
      <w:r w:rsidRPr="000A5268">
        <w:rPr>
          <w:rStyle w:val="StyleUnderline"/>
          <w:highlight w:val="cyan"/>
        </w:rPr>
        <w:t xml:space="preserve">would </w:t>
      </w:r>
      <w:r w:rsidRPr="000A5268">
        <w:rPr>
          <w:rStyle w:val="Emphasis"/>
          <w:highlight w:val="cyan"/>
        </w:rPr>
        <w:t>undercut</w:t>
      </w:r>
      <w:r w:rsidRPr="000A5268">
        <w:rPr>
          <w:rStyle w:val="StyleUnderline"/>
          <w:highlight w:val="cyan"/>
        </w:rPr>
        <w:t xml:space="preserve"> climate </w:t>
      </w:r>
      <w:r w:rsidRPr="000A5268">
        <w:rPr>
          <w:rStyle w:val="Emphasis"/>
          <w:highlight w:val="cyan"/>
        </w:rPr>
        <w:t>progress</w:t>
      </w:r>
      <w:r w:rsidRPr="00016057">
        <w:rPr>
          <w:sz w:val="16"/>
        </w:rPr>
        <w:t xml:space="preserve">. </w:t>
      </w:r>
      <w:r w:rsidRPr="000A5268">
        <w:rPr>
          <w:rStyle w:val="StyleUnderline"/>
          <w:highlight w:val="cyan"/>
        </w:rPr>
        <w:t>The more</w:t>
      </w:r>
      <w:r w:rsidRPr="00016057">
        <w:rPr>
          <w:rStyle w:val="StyleUnderline"/>
        </w:rPr>
        <w:t xml:space="preserve"> federal </w:t>
      </w:r>
      <w:r w:rsidRPr="00016057">
        <w:rPr>
          <w:rStyle w:val="Emphasis"/>
        </w:rPr>
        <w:t>climate regulation</w:t>
      </w:r>
      <w:r w:rsidRPr="00676C7C">
        <w:rPr>
          <w:rStyle w:val="StyleUnderline"/>
        </w:rPr>
        <w:t xml:space="preserve"> or </w:t>
      </w:r>
      <w:r w:rsidRPr="00016057">
        <w:rPr>
          <w:rStyle w:val="Emphasis"/>
        </w:rPr>
        <w:t>future legislation</w:t>
      </w:r>
      <w:r w:rsidRPr="00676C7C">
        <w:rPr>
          <w:rStyle w:val="StyleUnderline"/>
        </w:rPr>
        <w:t xml:space="preserve"> </w:t>
      </w:r>
      <w:r w:rsidRPr="00016057">
        <w:rPr>
          <w:rStyle w:val="StyleUnderline"/>
        </w:rPr>
        <w:t xml:space="preserve">uses </w:t>
      </w:r>
      <w:r w:rsidRPr="000A5268">
        <w:rPr>
          <w:rStyle w:val="Emphasis"/>
          <w:highlight w:val="cyan"/>
        </w:rPr>
        <w:t xml:space="preserve">preemptive </w:t>
      </w:r>
      <w:r w:rsidRPr="00016057">
        <w:rPr>
          <w:rStyle w:val="Emphasis"/>
        </w:rPr>
        <w:t>strategies</w:t>
      </w:r>
      <w:r w:rsidRPr="00676C7C">
        <w:rPr>
          <w:rStyle w:val="StyleUnderline"/>
        </w:rPr>
        <w:t xml:space="preserve">, </w:t>
      </w:r>
      <w:r w:rsidRPr="000A5268">
        <w:rPr>
          <w:rStyle w:val="StyleUnderline"/>
          <w:highlight w:val="cyan"/>
        </w:rPr>
        <w:t>the more</w:t>
      </w:r>
      <w:r w:rsidRPr="00676C7C">
        <w:rPr>
          <w:rStyle w:val="StyleUnderline"/>
        </w:rPr>
        <w:t xml:space="preserve"> all hopes for </w:t>
      </w:r>
      <w:r w:rsidRPr="000A5268">
        <w:rPr>
          <w:rStyle w:val="StyleUnderline"/>
          <w:highlight w:val="cyan"/>
        </w:rPr>
        <w:t>climate progress</w:t>
      </w:r>
      <w:r w:rsidRPr="00676C7C">
        <w:rPr>
          <w:rStyle w:val="StyleUnderline"/>
        </w:rPr>
        <w:t xml:space="preserve"> would </w:t>
      </w:r>
      <w:r w:rsidRPr="000A5268">
        <w:rPr>
          <w:rStyle w:val="StyleUnderline"/>
          <w:highlight w:val="cyan"/>
        </w:rPr>
        <w:t>rest</w:t>
      </w:r>
      <w:r w:rsidRPr="00676C7C">
        <w:rPr>
          <w:rStyle w:val="StyleUnderline"/>
        </w:rPr>
        <w:t xml:space="preserve"> </w:t>
      </w:r>
      <w:r w:rsidRPr="000A5268">
        <w:rPr>
          <w:rStyle w:val="StyleUnderline"/>
          <w:highlight w:val="cyan"/>
        </w:rPr>
        <w:t>on</w:t>
      </w:r>
      <w:r w:rsidRPr="00676C7C">
        <w:rPr>
          <w:rStyle w:val="StyleUnderline"/>
        </w:rPr>
        <w:t xml:space="preserve"> one </w:t>
      </w:r>
      <w:r w:rsidRPr="000A5268">
        <w:rPr>
          <w:rStyle w:val="StyleUnderline"/>
          <w:highlight w:val="cyan"/>
        </w:rPr>
        <w:t>imperfect</w:t>
      </w:r>
      <w:r w:rsidRPr="00676C7C">
        <w:rPr>
          <w:rStyle w:val="StyleUnderline"/>
        </w:rPr>
        <w:t xml:space="preserve"> and vulnerable </w:t>
      </w:r>
      <w:r w:rsidRPr="000A5268">
        <w:rPr>
          <w:rStyle w:val="StyleUnderline"/>
          <w:highlight w:val="cyan"/>
        </w:rPr>
        <w:t>fed</w:t>
      </w:r>
      <w:r w:rsidRPr="00676C7C">
        <w:rPr>
          <w:rStyle w:val="StyleUnderline"/>
        </w:rPr>
        <w:t>eral vessel</w:t>
      </w:r>
      <w:r w:rsidRPr="00016057">
        <w:rPr>
          <w:sz w:val="16"/>
        </w:rPr>
        <w:t xml:space="preserve">. </w:t>
      </w:r>
      <w:r w:rsidRPr="00016057">
        <w:rPr>
          <w:rStyle w:val="StyleUnderline"/>
        </w:rPr>
        <w:t>Retaining room for state</w:t>
      </w:r>
      <w:r w:rsidRPr="00676C7C">
        <w:rPr>
          <w:rStyle w:val="StyleUnderline"/>
        </w:rPr>
        <w:t xml:space="preserve"> and local climate </w:t>
      </w:r>
      <w:r w:rsidRPr="00016057">
        <w:rPr>
          <w:rStyle w:val="StyleUnderline"/>
        </w:rPr>
        <w:t>regulation</w:t>
      </w:r>
      <w:r w:rsidRPr="00676C7C">
        <w:rPr>
          <w:rStyle w:val="StyleUnderline"/>
        </w:rPr>
        <w:t xml:space="preserve"> and linked clean energy efforts </w:t>
      </w:r>
      <w:r w:rsidRPr="00016057">
        <w:rPr>
          <w:rStyle w:val="Emphasis"/>
        </w:rPr>
        <w:t>hedges</w:t>
      </w:r>
      <w:r w:rsidRPr="00676C7C">
        <w:rPr>
          <w:rStyle w:val="StyleUnderline"/>
        </w:rPr>
        <w:t xml:space="preserve"> regulatory </w:t>
      </w:r>
      <w:r w:rsidRPr="00016057">
        <w:rPr>
          <w:rStyle w:val="Emphasis"/>
        </w:rPr>
        <w:t>risks</w:t>
      </w:r>
      <w:r w:rsidRPr="00016057">
        <w:rPr>
          <w:sz w:val="16"/>
        </w:rPr>
        <w:t xml:space="preserve">. </w:t>
      </w:r>
      <w:r w:rsidRPr="00676C7C">
        <w:rPr>
          <w:rStyle w:val="StyleUnderline"/>
        </w:rPr>
        <w:t xml:space="preserve">Such </w:t>
      </w:r>
      <w:r w:rsidRPr="00016057">
        <w:rPr>
          <w:rStyle w:val="Emphasis"/>
        </w:rPr>
        <w:t>overlapping</w:t>
      </w:r>
      <w:r w:rsidRPr="00676C7C">
        <w:rPr>
          <w:rStyle w:val="StyleUnderline"/>
        </w:rPr>
        <w:t xml:space="preserve"> and potentially </w:t>
      </w:r>
      <w:r w:rsidRPr="00016057">
        <w:rPr>
          <w:rStyle w:val="Emphasis"/>
        </w:rPr>
        <w:t>intertwined</w:t>
      </w:r>
      <w:r w:rsidRPr="00676C7C">
        <w:rPr>
          <w:rStyle w:val="StyleUnderline"/>
        </w:rPr>
        <w:t xml:space="preserve"> federal and state regulation may</w:t>
      </w:r>
      <w:r w:rsidRPr="00016057">
        <w:rPr>
          <w:sz w:val="16"/>
        </w:rPr>
        <w:t xml:space="preserve">, somewhat paradoxically, </w:t>
      </w:r>
      <w:r w:rsidRPr="00676C7C">
        <w:rPr>
          <w:rStyle w:val="StyleUnderline"/>
        </w:rPr>
        <w:t>be the most effective way to ensure that a future federal climate law or regulation under existing law will actually be implemented and endure despite ongoing political and legal contestation.</w:t>
      </w:r>
    </w:p>
    <w:p w14:paraId="4128B0BC" w14:textId="77777777" w:rsidR="007F5B21" w:rsidRPr="00016057" w:rsidRDefault="007F5B21" w:rsidP="007F5B21">
      <w:pPr>
        <w:rPr>
          <w:sz w:val="16"/>
        </w:rPr>
      </w:pPr>
      <w:r w:rsidRPr="00016057">
        <w:rPr>
          <w:sz w:val="16"/>
        </w:rPr>
        <w:t xml:space="preserve">In the meantime, </w:t>
      </w:r>
      <w:r w:rsidRPr="00676C7C">
        <w:rPr>
          <w:rStyle w:val="StyleUnderline"/>
        </w:rPr>
        <w:t xml:space="preserve">during times of </w:t>
      </w:r>
      <w:r w:rsidRPr="00896269">
        <w:rPr>
          <w:rStyle w:val="Emphasis"/>
        </w:rPr>
        <w:t>federal</w:t>
      </w:r>
      <w:r w:rsidRPr="00896269">
        <w:rPr>
          <w:rStyle w:val="StyleUnderline"/>
        </w:rPr>
        <w:t xml:space="preserve"> policy </w:t>
      </w:r>
      <w:r w:rsidRPr="00896269">
        <w:rPr>
          <w:rStyle w:val="Emphasis"/>
        </w:rPr>
        <w:t>reversal</w:t>
      </w:r>
      <w:r w:rsidRPr="00676C7C">
        <w:rPr>
          <w:rStyle w:val="StyleUnderline"/>
        </w:rPr>
        <w:t xml:space="preserve"> or </w:t>
      </w:r>
      <w:r w:rsidRPr="00896269">
        <w:rPr>
          <w:rStyle w:val="Emphasis"/>
        </w:rPr>
        <w:t>inertia</w:t>
      </w:r>
      <w:r w:rsidRPr="00016057">
        <w:rPr>
          <w:sz w:val="16"/>
        </w:rPr>
        <w:t xml:space="preserve">, </w:t>
      </w:r>
      <w:r w:rsidRPr="00676C7C">
        <w:rPr>
          <w:rStyle w:val="StyleUnderline"/>
        </w:rPr>
        <w:t xml:space="preserve">the </w:t>
      </w:r>
      <w:r w:rsidRPr="00896269">
        <w:rPr>
          <w:rStyle w:val="Emphasis"/>
        </w:rPr>
        <w:t>enduring norm</w:t>
      </w:r>
      <w:r w:rsidRPr="00676C7C">
        <w:rPr>
          <w:rStyle w:val="StyleUnderline"/>
        </w:rPr>
        <w:t xml:space="preserve"> of </w:t>
      </w:r>
      <w:r w:rsidRPr="00896269">
        <w:rPr>
          <w:rStyle w:val="Emphasis"/>
        </w:rPr>
        <w:t>room</w:t>
      </w:r>
      <w:r w:rsidRPr="00676C7C">
        <w:rPr>
          <w:rStyle w:val="StyleUnderline"/>
        </w:rPr>
        <w:t xml:space="preserve"> for additional state </w:t>
      </w:r>
      <w:r w:rsidRPr="00676C7C">
        <w:rPr>
          <w:rStyle w:val="Emphasis"/>
        </w:rPr>
        <w:t>regulation</w:t>
      </w:r>
      <w:r w:rsidRPr="00676C7C">
        <w:rPr>
          <w:rStyle w:val="StyleUnderline"/>
        </w:rPr>
        <w:t xml:space="preserve"> and </w:t>
      </w:r>
      <w:r w:rsidRPr="00676C7C">
        <w:rPr>
          <w:rStyle w:val="Emphasis"/>
        </w:rPr>
        <w:t>innovation</w:t>
      </w:r>
      <w:r w:rsidRPr="00676C7C">
        <w:rPr>
          <w:rStyle w:val="StyleUnderline"/>
        </w:rPr>
        <w:t xml:space="preserve"> remains important.</w:t>
      </w:r>
      <w:r w:rsidRPr="00016057">
        <w:rPr>
          <w:sz w:val="16"/>
        </w:rPr>
        <w:t xml:space="preserve"> </w:t>
      </w:r>
      <w:r w:rsidRPr="000A5268">
        <w:rPr>
          <w:rStyle w:val="StyleUnderline"/>
          <w:highlight w:val="cyan"/>
        </w:rPr>
        <w:t>States</w:t>
      </w:r>
      <w:r w:rsidRPr="00676C7C">
        <w:rPr>
          <w:rStyle w:val="StyleUnderline"/>
        </w:rPr>
        <w:t xml:space="preserve">, alongside intermittent federal progress and policy support, have </w:t>
      </w:r>
      <w:r w:rsidRPr="000A5268">
        <w:rPr>
          <w:rStyle w:val="StyleUnderline"/>
          <w:highlight w:val="cyan"/>
        </w:rPr>
        <w:t xml:space="preserve">been </w:t>
      </w:r>
      <w:r w:rsidRPr="000A5268">
        <w:rPr>
          <w:rStyle w:val="Emphasis"/>
          <w:highlight w:val="cyan"/>
        </w:rPr>
        <w:t>critical</w:t>
      </w:r>
      <w:r w:rsidRPr="000A5268">
        <w:rPr>
          <w:rStyle w:val="StyleUnderline"/>
          <w:highlight w:val="cyan"/>
        </w:rPr>
        <w:t xml:space="preserve"> </w:t>
      </w:r>
      <w:r w:rsidRPr="00016057">
        <w:rPr>
          <w:rStyle w:val="StyleUnderline"/>
        </w:rPr>
        <w:t xml:space="preserve">to </w:t>
      </w:r>
      <w:r w:rsidRPr="00016057">
        <w:rPr>
          <w:rStyle w:val="Emphasis"/>
        </w:rPr>
        <w:t>climate</w:t>
      </w:r>
      <w:r w:rsidRPr="00016057">
        <w:rPr>
          <w:rStyle w:val="StyleUnderline"/>
        </w:rPr>
        <w:t xml:space="preserve"> and </w:t>
      </w:r>
      <w:r w:rsidRPr="00016057">
        <w:rPr>
          <w:rStyle w:val="Emphasis"/>
        </w:rPr>
        <w:t>clean energy progress</w:t>
      </w:r>
      <w:r w:rsidRPr="00016057">
        <w:rPr>
          <w:rStyle w:val="StyleUnderline"/>
        </w:rPr>
        <w:t xml:space="preserve"> and</w:t>
      </w:r>
      <w:r w:rsidRPr="00676C7C">
        <w:rPr>
          <w:rStyle w:val="StyleUnderline"/>
        </w:rPr>
        <w:t xml:space="preserve"> </w:t>
      </w:r>
      <w:r w:rsidRPr="000A5268">
        <w:rPr>
          <w:rStyle w:val="StyleUnderline"/>
          <w:highlight w:val="cyan"/>
        </w:rPr>
        <w:t>in</w:t>
      </w:r>
      <w:r w:rsidRPr="00676C7C">
        <w:rPr>
          <w:rStyle w:val="StyleUnderline"/>
        </w:rPr>
        <w:t xml:space="preserve"> </w:t>
      </w:r>
      <w:r w:rsidRPr="000A5268">
        <w:rPr>
          <w:rStyle w:val="Emphasis"/>
          <w:highlight w:val="cyan"/>
        </w:rPr>
        <w:t>catalyzing</w:t>
      </w:r>
      <w:r w:rsidRPr="000A5268">
        <w:rPr>
          <w:rStyle w:val="StyleUnderline"/>
          <w:highlight w:val="cyan"/>
        </w:rPr>
        <w:t xml:space="preserve"> federal </w:t>
      </w:r>
      <w:r w:rsidRPr="000A5268">
        <w:rPr>
          <w:rStyle w:val="Emphasis"/>
          <w:highlight w:val="cyan"/>
        </w:rPr>
        <w:t>climate engagement</w:t>
      </w:r>
      <w:r w:rsidRPr="00016057">
        <w:rPr>
          <w:sz w:val="16"/>
        </w:rPr>
        <w:t xml:space="preserve">. During a period of federal recoil, </w:t>
      </w:r>
      <w:r w:rsidRPr="00016057">
        <w:rPr>
          <w:rStyle w:val="StyleUnderline"/>
        </w:rPr>
        <w:t>states</w:t>
      </w:r>
      <w:r w:rsidRPr="00896269">
        <w:rPr>
          <w:rStyle w:val="StyleUnderline"/>
        </w:rPr>
        <w:t xml:space="preserve"> will again</w:t>
      </w:r>
      <w:r w:rsidRPr="00016057">
        <w:rPr>
          <w:sz w:val="16"/>
        </w:rPr>
        <w:t xml:space="preserve"> likely </w:t>
      </w:r>
      <w:r w:rsidRPr="00016057">
        <w:rPr>
          <w:rStyle w:val="StyleUnderline"/>
        </w:rPr>
        <w:t xml:space="preserve">become the </w:t>
      </w:r>
      <w:r w:rsidRPr="00016057">
        <w:rPr>
          <w:rStyle w:val="Emphasis"/>
        </w:rPr>
        <w:t>main vessel</w:t>
      </w:r>
      <w:r w:rsidRPr="00016057">
        <w:rPr>
          <w:rStyle w:val="StyleUnderline"/>
        </w:rPr>
        <w:t xml:space="preserve"> for </w:t>
      </w:r>
      <w:r w:rsidRPr="000A5268">
        <w:rPr>
          <w:rStyle w:val="Emphasis"/>
          <w:highlight w:val="cyan"/>
        </w:rPr>
        <w:t>climate momentum</w:t>
      </w:r>
      <w:r w:rsidRPr="000A5268">
        <w:rPr>
          <w:rStyle w:val="StyleUnderline"/>
          <w:highlight w:val="cyan"/>
        </w:rPr>
        <w:t xml:space="preserve"> and</w:t>
      </w:r>
      <w:r w:rsidRPr="00016057">
        <w:rPr>
          <w:rStyle w:val="StyleUnderline"/>
        </w:rPr>
        <w:t xml:space="preserve"> in rewarding </w:t>
      </w:r>
      <w:r w:rsidRPr="000A5268">
        <w:rPr>
          <w:rStyle w:val="StyleUnderline"/>
          <w:highlight w:val="cyan"/>
        </w:rPr>
        <w:t xml:space="preserve">clean </w:t>
      </w:r>
      <w:r w:rsidRPr="000A5268">
        <w:rPr>
          <w:rStyle w:val="Emphasis"/>
          <w:highlight w:val="cyan"/>
        </w:rPr>
        <w:t>energy innovation</w:t>
      </w:r>
      <w:r w:rsidRPr="00016057">
        <w:rPr>
          <w:sz w:val="16"/>
        </w:rPr>
        <w:t xml:space="preserve">. </w:t>
      </w:r>
      <w:r w:rsidRPr="00896269">
        <w:rPr>
          <w:rStyle w:val="StyleUnderline"/>
        </w:rPr>
        <w:t xml:space="preserve">Through that </w:t>
      </w:r>
      <w:r w:rsidRPr="00896269">
        <w:rPr>
          <w:rStyle w:val="Emphasis"/>
        </w:rPr>
        <w:t>retained</w:t>
      </w:r>
      <w:r w:rsidRPr="00896269">
        <w:rPr>
          <w:rStyle w:val="StyleUnderline"/>
        </w:rPr>
        <w:t xml:space="preserve"> and </w:t>
      </w:r>
      <w:r w:rsidRPr="00896269">
        <w:rPr>
          <w:rStyle w:val="Emphasis"/>
        </w:rPr>
        <w:t>ongoing state authority</w:t>
      </w:r>
      <w:r w:rsidRPr="00896269">
        <w:rPr>
          <w:rStyle w:val="StyleUnderline"/>
        </w:rPr>
        <w:t xml:space="preserve">, the </w:t>
      </w:r>
      <w:r w:rsidRPr="00896269">
        <w:rPr>
          <w:rStyle w:val="Emphasis"/>
        </w:rPr>
        <w:t>pressure</w:t>
      </w:r>
      <w:r w:rsidRPr="00896269">
        <w:rPr>
          <w:rStyle w:val="StyleUnderline"/>
        </w:rPr>
        <w:t xml:space="preserve"> will build for </w:t>
      </w:r>
      <w:r w:rsidRPr="00896269">
        <w:rPr>
          <w:rStyle w:val="Emphasis"/>
        </w:rPr>
        <w:t>federal reengagement</w:t>
      </w:r>
      <w:r w:rsidRPr="00896269">
        <w:rPr>
          <w:rStyle w:val="StyleUnderline"/>
        </w:rPr>
        <w:t>.</w:t>
      </w:r>
      <w:r w:rsidRPr="00016057">
        <w:rPr>
          <w:sz w:val="16"/>
        </w:rPr>
        <w:t xml:space="preserve"> Through the benefits of federalism hedging, climate progress may slow but is unlikely to cease. </w:t>
      </w:r>
    </w:p>
    <w:p w14:paraId="5110F7A2" w14:textId="77777777" w:rsidR="007F5B21" w:rsidRDefault="007F5B21" w:rsidP="007F5B21">
      <w:pPr>
        <w:pStyle w:val="Heading4"/>
      </w:pPr>
      <w:r>
        <w:t xml:space="preserve">States are instrumental to </w:t>
      </w:r>
      <w:r w:rsidRPr="00676C7C">
        <w:rPr>
          <w:u w:val="single"/>
        </w:rPr>
        <w:t>mitigation</w:t>
      </w:r>
      <w:r>
        <w:t xml:space="preserve"> and </w:t>
      </w:r>
      <w:r w:rsidRPr="00676C7C">
        <w:rPr>
          <w:u w:val="single"/>
        </w:rPr>
        <w:t>adaptation</w:t>
      </w:r>
      <w:r>
        <w:t xml:space="preserve"> measures – even if they don’t solve alone, they catalyze the best solutions necessary </w:t>
      </w:r>
    </w:p>
    <w:p w14:paraId="12F8EBCE" w14:textId="77777777" w:rsidR="007F5B21" w:rsidRPr="00676C7C" w:rsidRDefault="007F5B21" w:rsidP="007F5B21">
      <w:r w:rsidRPr="00A31F74">
        <w:rPr>
          <w:rStyle w:val="Style13ptBold"/>
        </w:rPr>
        <w:t xml:space="preserve">Buzbee </w:t>
      </w:r>
      <w:r>
        <w:rPr>
          <w:rStyle w:val="Style13ptBold"/>
        </w:rPr>
        <w:t xml:space="preserve">9 </w:t>
      </w:r>
      <w:r>
        <w:t xml:space="preserve">(William W. Buzbee, Faculty Director of Georgetown Law’s Environmental Law &amp; Policy Program, Edward and Carole Walter Professor chair, Professor of Law at Georgetown University Law Center, “State Greenhouse Gas Regulation, Federal Climate Change Legislation, and the Preemption </w:t>
      </w:r>
      <w:r>
        <w:lastRenderedPageBreak/>
        <w:t xml:space="preserve">Sword,” San Diego Journal of Climate &amp; Energy Law, Volume 1, Issue 1, 2009, pp. 23-61, </w:t>
      </w:r>
      <w:r w:rsidRPr="000A5268">
        <w:t>https://digital.sandiego.edu/jcel/vol1/iss1/4</w:t>
      </w:r>
      <w:r>
        <w:t>, ccm)</w:t>
      </w:r>
    </w:p>
    <w:p w14:paraId="727AEB2A" w14:textId="77777777" w:rsidR="007F5B21" w:rsidRDefault="007F5B21" w:rsidP="007F5B21">
      <w:r w:rsidRPr="000A5268">
        <w:rPr>
          <w:rStyle w:val="StyleUnderline"/>
          <w:highlight w:val="cyan"/>
        </w:rPr>
        <w:t xml:space="preserve">Preserving </w:t>
      </w:r>
      <w:r w:rsidRPr="000A5268">
        <w:rPr>
          <w:rStyle w:val="Emphasis"/>
          <w:highlight w:val="cyan"/>
        </w:rPr>
        <w:t>state</w:t>
      </w:r>
      <w:r w:rsidRPr="00441AFC">
        <w:rPr>
          <w:rStyle w:val="StyleUnderline"/>
        </w:rPr>
        <w:t xml:space="preserve"> and </w:t>
      </w:r>
      <w:r w:rsidRPr="00441AFC">
        <w:rPr>
          <w:rStyle w:val="Emphasis"/>
        </w:rPr>
        <w:t xml:space="preserve">local </w:t>
      </w:r>
      <w:r w:rsidRPr="000A5268">
        <w:rPr>
          <w:rStyle w:val="Emphasis"/>
          <w:highlight w:val="cyan"/>
        </w:rPr>
        <w:t>authority</w:t>
      </w:r>
      <w:r w:rsidRPr="00464DA9">
        <w:rPr>
          <w:rStyle w:val="StyleUnderline"/>
        </w:rPr>
        <w:t xml:space="preserve"> despite a federal </w:t>
      </w:r>
      <w:r w:rsidRPr="00873F18">
        <w:rPr>
          <w:rStyle w:val="Emphasis"/>
        </w:rPr>
        <w:t>climate-change</w:t>
      </w:r>
      <w:r>
        <w:rPr>
          <w:rStyle w:val="Emphasis"/>
        </w:rPr>
        <w:t xml:space="preserve"> </w:t>
      </w:r>
      <w:r w:rsidRPr="00873F18">
        <w:rPr>
          <w:rStyle w:val="Emphasis"/>
        </w:rPr>
        <w:t>law</w:t>
      </w:r>
      <w:r w:rsidRPr="00464DA9">
        <w:rPr>
          <w:rStyle w:val="StyleUnderline"/>
        </w:rPr>
        <w:t xml:space="preserve"> can </w:t>
      </w:r>
      <w:r w:rsidRPr="00E56E3A">
        <w:rPr>
          <w:rStyle w:val="StyleUnderline"/>
        </w:rPr>
        <w:t>serve as a</w:t>
      </w:r>
      <w:r w:rsidRPr="00E56E3A">
        <w:rPr>
          <w:sz w:val="16"/>
        </w:rPr>
        <w:t xml:space="preserve"> partial</w:t>
      </w:r>
      <w:r w:rsidRPr="00441AFC">
        <w:rPr>
          <w:sz w:val="16"/>
        </w:rPr>
        <w:t xml:space="preserve"> </w:t>
      </w:r>
      <w:r w:rsidRPr="00E56E3A">
        <w:rPr>
          <w:rStyle w:val="Emphasis"/>
        </w:rPr>
        <w:t>antidote</w:t>
      </w:r>
      <w:r w:rsidRPr="00E56E3A">
        <w:rPr>
          <w:rStyle w:val="StyleUnderline"/>
        </w:rPr>
        <w:t xml:space="preserve"> </w:t>
      </w:r>
      <w:r w:rsidRPr="000A5268">
        <w:rPr>
          <w:rStyle w:val="StyleUnderline"/>
          <w:highlight w:val="cyan"/>
        </w:rPr>
        <w:t>to</w:t>
      </w:r>
      <w:r w:rsidRPr="00441AFC">
        <w:rPr>
          <w:sz w:val="16"/>
        </w:rPr>
        <w:t xml:space="preserve"> several </w:t>
      </w:r>
      <w:r w:rsidRPr="005E7B1E">
        <w:rPr>
          <w:rStyle w:val="StyleUnderline"/>
        </w:rPr>
        <w:t>likely</w:t>
      </w:r>
      <w:r w:rsidRPr="00441AFC">
        <w:rPr>
          <w:sz w:val="16"/>
        </w:rPr>
        <w:t xml:space="preserve"> forms of </w:t>
      </w:r>
      <w:r w:rsidRPr="00E56E3A">
        <w:rPr>
          <w:rStyle w:val="Emphasis"/>
        </w:rPr>
        <w:t>regulatory failure</w:t>
      </w:r>
      <w:r w:rsidRPr="00464DA9">
        <w:rPr>
          <w:rStyle w:val="StyleUnderline"/>
        </w:rPr>
        <w:t xml:space="preserve"> </w:t>
      </w:r>
      <w:r w:rsidRPr="00441AFC">
        <w:rPr>
          <w:sz w:val="16"/>
        </w:rPr>
        <w:t xml:space="preserve">discussed in Part I. </w:t>
      </w:r>
      <w:r w:rsidRPr="00464DA9">
        <w:rPr>
          <w:rStyle w:val="StyleUnderline"/>
        </w:rPr>
        <w:t xml:space="preserve">If </w:t>
      </w:r>
      <w:r w:rsidRPr="005E7B1E">
        <w:rPr>
          <w:rStyle w:val="Emphasis"/>
        </w:rPr>
        <w:t>federal law</w:t>
      </w:r>
      <w:r w:rsidRPr="00464DA9">
        <w:rPr>
          <w:rStyle w:val="StyleUnderline"/>
        </w:rPr>
        <w:t xml:space="preserve"> proves to be </w:t>
      </w:r>
      <w:r w:rsidRPr="005E7B1E">
        <w:rPr>
          <w:rStyle w:val="Emphasis"/>
        </w:rPr>
        <w:t>too lax</w:t>
      </w:r>
      <w:r w:rsidRPr="00464DA9">
        <w:rPr>
          <w:rStyle w:val="StyleUnderline"/>
        </w:rPr>
        <w:t xml:space="preserve"> either in</w:t>
      </w:r>
      <w:r>
        <w:rPr>
          <w:rStyle w:val="StyleUnderline"/>
        </w:rPr>
        <w:t xml:space="preserve"> </w:t>
      </w:r>
      <w:r w:rsidRPr="00464DA9">
        <w:rPr>
          <w:rStyle w:val="StyleUnderline"/>
        </w:rPr>
        <w:t xml:space="preserve">the level of its cap or in the </w:t>
      </w:r>
      <w:r w:rsidRPr="00464DA9">
        <w:rPr>
          <w:rStyle w:val="Emphasis"/>
        </w:rPr>
        <w:t>rate of progress</w:t>
      </w:r>
      <w:r w:rsidRPr="00441AFC">
        <w:rPr>
          <w:sz w:val="16"/>
        </w:rPr>
        <w:t xml:space="preserve">, </w:t>
      </w:r>
      <w:r w:rsidRPr="00464DA9">
        <w:rPr>
          <w:rStyle w:val="StyleUnderline"/>
        </w:rPr>
        <w:t>state and local governments</w:t>
      </w:r>
      <w:r>
        <w:rPr>
          <w:rStyle w:val="StyleUnderline"/>
        </w:rPr>
        <w:t xml:space="preserve"> </w:t>
      </w:r>
      <w:r w:rsidRPr="00441AFC">
        <w:rPr>
          <w:sz w:val="16"/>
        </w:rPr>
        <w:t xml:space="preserve">could choose to </w:t>
      </w:r>
      <w:r w:rsidRPr="00464DA9">
        <w:rPr>
          <w:rStyle w:val="StyleUnderline"/>
        </w:rPr>
        <w:t xml:space="preserve">take </w:t>
      </w:r>
      <w:r w:rsidRPr="00464DA9">
        <w:rPr>
          <w:rStyle w:val="Emphasis"/>
        </w:rPr>
        <w:t>supplemental</w:t>
      </w:r>
      <w:r w:rsidRPr="00464DA9">
        <w:rPr>
          <w:rStyle w:val="StyleUnderline"/>
        </w:rPr>
        <w:t xml:space="preserve">, more </w:t>
      </w:r>
      <w:r w:rsidRPr="00464DA9">
        <w:rPr>
          <w:rStyle w:val="Emphasis"/>
        </w:rPr>
        <w:t>stringent</w:t>
      </w:r>
      <w:r w:rsidRPr="00464DA9">
        <w:rPr>
          <w:rStyle w:val="StyleUnderline"/>
        </w:rPr>
        <w:t xml:space="preserve"> actions</w:t>
      </w:r>
      <w:r w:rsidRPr="00441AFC">
        <w:rPr>
          <w:sz w:val="16"/>
        </w:rPr>
        <w:t xml:space="preserve">. </w:t>
      </w:r>
      <w:r w:rsidRPr="00464DA9">
        <w:rPr>
          <w:rStyle w:val="StyleUnderline"/>
        </w:rPr>
        <w:t>These,</w:t>
      </w:r>
      <w:r>
        <w:rPr>
          <w:rStyle w:val="StyleUnderline"/>
        </w:rPr>
        <w:t xml:space="preserve"> </w:t>
      </w:r>
      <w:r w:rsidRPr="00464DA9">
        <w:rPr>
          <w:rStyle w:val="StyleUnderline"/>
        </w:rPr>
        <w:t xml:space="preserve">concededly, would </w:t>
      </w:r>
      <w:r w:rsidRPr="00464DA9">
        <w:rPr>
          <w:rStyle w:val="Emphasis"/>
        </w:rPr>
        <w:t>burden</w:t>
      </w:r>
      <w:r w:rsidRPr="00464DA9">
        <w:rPr>
          <w:rStyle w:val="StyleUnderline"/>
        </w:rPr>
        <w:t xml:space="preserve"> those regulated more than under federal law</w:t>
      </w:r>
      <w:r>
        <w:rPr>
          <w:rStyle w:val="StyleUnderline"/>
        </w:rPr>
        <w:t xml:space="preserve"> </w:t>
      </w:r>
      <w:r w:rsidRPr="00464DA9">
        <w:rPr>
          <w:rStyle w:val="StyleUnderline"/>
        </w:rPr>
        <w:t xml:space="preserve">alone. This </w:t>
      </w:r>
      <w:r w:rsidRPr="00873F18">
        <w:rPr>
          <w:rStyle w:val="Emphasis"/>
        </w:rPr>
        <w:t>ability</w:t>
      </w:r>
      <w:r w:rsidRPr="00464DA9">
        <w:rPr>
          <w:rStyle w:val="StyleUnderline"/>
        </w:rPr>
        <w:t xml:space="preserve"> of state and local governments to take more </w:t>
      </w:r>
      <w:r w:rsidRPr="00873F18">
        <w:rPr>
          <w:rStyle w:val="Emphasis"/>
        </w:rPr>
        <w:t>stringent</w:t>
      </w:r>
      <w:r>
        <w:rPr>
          <w:rStyle w:val="Emphasis"/>
        </w:rPr>
        <w:t xml:space="preserve"> </w:t>
      </w:r>
      <w:r w:rsidRPr="00873F18">
        <w:rPr>
          <w:rStyle w:val="Emphasis"/>
        </w:rPr>
        <w:t>actions</w:t>
      </w:r>
      <w:r w:rsidRPr="00441AFC">
        <w:rPr>
          <w:sz w:val="16"/>
        </w:rPr>
        <w:t xml:space="preserve"> could, nevertheless, </w:t>
      </w:r>
      <w:r w:rsidRPr="000A5268">
        <w:rPr>
          <w:rStyle w:val="StyleUnderline"/>
          <w:highlight w:val="cyan"/>
        </w:rPr>
        <w:t xml:space="preserve">prove </w:t>
      </w:r>
      <w:r w:rsidRPr="000A5268">
        <w:rPr>
          <w:rStyle w:val="Emphasis"/>
          <w:highlight w:val="cyan"/>
        </w:rPr>
        <w:t>critical</w:t>
      </w:r>
      <w:r w:rsidRPr="00464DA9">
        <w:rPr>
          <w:rStyle w:val="StyleUnderline"/>
        </w:rPr>
        <w:t xml:space="preserve"> and </w:t>
      </w:r>
      <w:r w:rsidRPr="00873F18">
        <w:rPr>
          <w:rStyle w:val="Emphasis"/>
        </w:rPr>
        <w:t>beneficial</w:t>
      </w:r>
      <w:r w:rsidRPr="00464DA9">
        <w:rPr>
          <w:rStyle w:val="StyleUnderline"/>
        </w:rPr>
        <w:t xml:space="preserve"> in several</w:t>
      </w:r>
      <w:r>
        <w:rPr>
          <w:rStyle w:val="StyleUnderline"/>
        </w:rPr>
        <w:t xml:space="preserve"> </w:t>
      </w:r>
      <w:r w:rsidRPr="00464DA9">
        <w:rPr>
          <w:rStyle w:val="StyleUnderline"/>
        </w:rPr>
        <w:t>respects</w:t>
      </w:r>
      <w:r w:rsidRPr="00441AFC">
        <w:rPr>
          <w:sz w:val="16"/>
        </w:rPr>
        <w:t xml:space="preserve">. First, </w:t>
      </w:r>
      <w:r w:rsidRPr="000A5268">
        <w:rPr>
          <w:rStyle w:val="StyleUnderline"/>
          <w:highlight w:val="cyan"/>
        </w:rPr>
        <w:t>widespread</w:t>
      </w:r>
      <w:r w:rsidRPr="00464DA9">
        <w:rPr>
          <w:rStyle w:val="StyleUnderline"/>
        </w:rPr>
        <w:t xml:space="preserve"> </w:t>
      </w:r>
      <w:r w:rsidRPr="000A5268">
        <w:rPr>
          <w:rStyle w:val="StyleUnderline"/>
          <w:highlight w:val="cyan"/>
        </w:rPr>
        <w:t>state</w:t>
      </w:r>
      <w:r w:rsidRPr="00464DA9">
        <w:rPr>
          <w:rStyle w:val="StyleUnderline"/>
        </w:rPr>
        <w:t xml:space="preserve"> and local </w:t>
      </w:r>
      <w:r w:rsidRPr="000A5268">
        <w:rPr>
          <w:rStyle w:val="StyleUnderline"/>
          <w:highlight w:val="cyan"/>
        </w:rPr>
        <w:t>actions</w:t>
      </w:r>
      <w:r w:rsidRPr="00464DA9">
        <w:rPr>
          <w:rStyle w:val="StyleUnderline"/>
        </w:rPr>
        <w:t xml:space="preserve"> could </w:t>
      </w:r>
      <w:r w:rsidRPr="000A5268">
        <w:rPr>
          <w:rStyle w:val="StyleUnderline"/>
          <w:highlight w:val="cyan"/>
        </w:rPr>
        <w:t>reduce</w:t>
      </w:r>
      <w:r w:rsidRPr="00464DA9">
        <w:rPr>
          <w:rStyle w:val="StyleUnderline"/>
        </w:rPr>
        <w:t xml:space="preserve"> the</w:t>
      </w:r>
      <w:r>
        <w:rPr>
          <w:rStyle w:val="StyleUnderline"/>
        </w:rPr>
        <w:t xml:space="preserve"> </w:t>
      </w:r>
      <w:r w:rsidRPr="00464DA9">
        <w:rPr>
          <w:rStyle w:val="StyleUnderline"/>
        </w:rPr>
        <w:t xml:space="preserve">nation’s </w:t>
      </w:r>
      <w:r w:rsidRPr="00873F18">
        <w:rPr>
          <w:rStyle w:val="Emphasis"/>
        </w:rPr>
        <w:t xml:space="preserve">aggregate </w:t>
      </w:r>
      <w:r w:rsidRPr="000A5268">
        <w:rPr>
          <w:rStyle w:val="Emphasis"/>
          <w:highlight w:val="cyan"/>
        </w:rPr>
        <w:t>emissions</w:t>
      </w:r>
      <w:r w:rsidRPr="00464DA9">
        <w:rPr>
          <w:rStyle w:val="StyleUnderline"/>
        </w:rPr>
        <w:t xml:space="preserve">, thereby leading to </w:t>
      </w:r>
      <w:r w:rsidRPr="00873F18">
        <w:rPr>
          <w:rStyle w:val="Emphasis"/>
        </w:rPr>
        <w:t>environmental progress</w:t>
      </w:r>
      <w:r>
        <w:rPr>
          <w:rStyle w:val="Emphasis"/>
        </w:rPr>
        <w:t xml:space="preserve"> </w:t>
      </w:r>
      <w:r w:rsidRPr="00464DA9">
        <w:rPr>
          <w:rStyle w:val="StyleUnderline"/>
        </w:rPr>
        <w:t>despite what might be an unduly lax federal law</w:t>
      </w:r>
      <w:r w:rsidRPr="00441AFC">
        <w:rPr>
          <w:sz w:val="16"/>
        </w:rPr>
        <w:t xml:space="preserve">. Second, </w:t>
      </w:r>
      <w:r w:rsidRPr="000A5268">
        <w:rPr>
          <w:rStyle w:val="StyleUnderline"/>
          <w:highlight w:val="cyan"/>
        </w:rPr>
        <w:t xml:space="preserve">a </w:t>
      </w:r>
      <w:r w:rsidRPr="000A5268">
        <w:rPr>
          <w:rStyle w:val="Emphasis"/>
          <w:highlight w:val="cyan"/>
        </w:rPr>
        <w:t>groundswell</w:t>
      </w:r>
      <w:r w:rsidRPr="000A5268">
        <w:rPr>
          <w:rStyle w:val="StyleUnderline"/>
          <w:highlight w:val="cyan"/>
        </w:rPr>
        <w:t xml:space="preserve"> of</w:t>
      </w:r>
      <w:r w:rsidRPr="00464DA9">
        <w:rPr>
          <w:rStyle w:val="StyleUnderline"/>
        </w:rPr>
        <w:t xml:space="preserve"> </w:t>
      </w:r>
      <w:r w:rsidRPr="00873F18">
        <w:rPr>
          <w:rStyle w:val="Emphasis"/>
        </w:rPr>
        <w:t>additional</w:t>
      </w:r>
      <w:r w:rsidRPr="00464DA9">
        <w:rPr>
          <w:rStyle w:val="StyleUnderline"/>
        </w:rPr>
        <w:t xml:space="preserve"> and possibly </w:t>
      </w:r>
      <w:r w:rsidRPr="00873F18">
        <w:rPr>
          <w:rStyle w:val="Emphasis"/>
        </w:rPr>
        <w:t>different</w:t>
      </w:r>
      <w:r w:rsidRPr="00464DA9">
        <w:rPr>
          <w:rStyle w:val="StyleUnderline"/>
        </w:rPr>
        <w:t xml:space="preserve"> </w:t>
      </w:r>
      <w:r w:rsidRPr="000A5268">
        <w:rPr>
          <w:rStyle w:val="StyleUnderline"/>
          <w:highlight w:val="cyan"/>
        </w:rPr>
        <w:t>state</w:t>
      </w:r>
      <w:r w:rsidRPr="00464DA9">
        <w:rPr>
          <w:rStyle w:val="StyleUnderline"/>
        </w:rPr>
        <w:t xml:space="preserve"> and local </w:t>
      </w:r>
      <w:r w:rsidRPr="000A5268">
        <w:rPr>
          <w:rStyle w:val="StyleUnderline"/>
          <w:highlight w:val="cyan"/>
        </w:rPr>
        <w:t>climate-change efforts</w:t>
      </w:r>
      <w:r>
        <w:rPr>
          <w:rStyle w:val="StyleUnderline"/>
        </w:rPr>
        <w:t xml:space="preserve"> </w:t>
      </w:r>
      <w:r w:rsidRPr="00441AFC">
        <w:rPr>
          <w:sz w:val="16"/>
        </w:rPr>
        <w:t xml:space="preserve">could, once again, </w:t>
      </w:r>
      <w:r w:rsidRPr="000A5268">
        <w:rPr>
          <w:rStyle w:val="StyleUnderline"/>
          <w:highlight w:val="cyan"/>
        </w:rPr>
        <w:t xml:space="preserve">play a </w:t>
      </w:r>
      <w:r w:rsidRPr="000A5268">
        <w:rPr>
          <w:rStyle w:val="Emphasis"/>
          <w:highlight w:val="cyan"/>
        </w:rPr>
        <w:t>critical role</w:t>
      </w:r>
      <w:r w:rsidRPr="000A5268">
        <w:rPr>
          <w:rStyle w:val="StyleUnderline"/>
          <w:highlight w:val="cyan"/>
        </w:rPr>
        <w:t xml:space="preserve"> in </w:t>
      </w:r>
      <w:r w:rsidRPr="000A5268">
        <w:rPr>
          <w:rStyle w:val="Emphasis"/>
          <w:highlight w:val="cyan"/>
        </w:rPr>
        <w:t>catalyzing support</w:t>
      </w:r>
      <w:r w:rsidRPr="000A5268">
        <w:rPr>
          <w:rStyle w:val="StyleUnderline"/>
          <w:highlight w:val="cyan"/>
        </w:rPr>
        <w:t xml:space="preserve"> for</w:t>
      </w:r>
      <w:r w:rsidRPr="00464DA9">
        <w:rPr>
          <w:rStyle w:val="StyleUnderline"/>
        </w:rPr>
        <w:t xml:space="preserve"> additional</w:t>
      </w:r>
      <w:r>
        <w:rPr>
          <w:rStyle w:val="StyleUnderline"/>
        </w:rPr>
        <w:t xml:space="preserve"> </w:t>
      </w:r>
      <w:r w:rsidRPr="00464DA9">
        <w:rPr>
          <w:rStyle w:val="StyleUnderline"/>
        </w:rPr>
        <w:t xml:space="preserve">or amended </w:t>
      </w:r>
      <w:r w:rsidRPr="00E56E3A">
        <w:rPr>
          <w:rStyle w:val="Emphasis"/>
        </w:rPr>
        <w:t xml:space="preserve">federal </w:t>
      </w:r>
      <w:r w:rsidRPr="000A5268">
        <w:rPr>
          <w:rStyle w:val="Emphasis"/>
          <w:highlight w:val="cyan"/>
        </w:rPr>
        <w:t>legislation</w:t>
      </w:r>
      <w:r w:rsidRPr="00441AFC">
        <w:rPr>
          <w:sz w:val="16"/>
        </w:rPr>
        <w:t xml:space="preserve">.94 </w:t>
      </w:r>
      <w:r w:rsidRPr="00464DA9">
        <w:rPr>
          <w:rStyle w:val="StyleUnderline"/>
        </w:rPr>
        <w:t>Industry hoping to avoid too many</w:t>
      </w:r>
      <w:r>
        <w:rPr>
          <w:rStyle w:val="StyleUnderline"/>
        </w:rPr>
        <w:t xml:space="preserve"> </w:t>
      </w:r>
      <w:r w:rsidRPr="00464DA9">
        <w:rPr>
          <w:rStyle w:val="StyleUnderline"/>
        </w:rPr>
        <w:t>diverse state and local initiatives might support federal legal change</w:t>
      </w:r>
      <w:r w:rsidRPr="00441AFC">
        <w:rPr>
          <w:sz w:val="16"/>
        </w:rPr>
        <w:t xml:space="preserve">. </w:t>
      </w:r>
      <w:r w:rsidRPr="000A5268">
        <w:rPr>
          <w:rStyle w:val="StyleUnderline"/>
          <w:highlight w:val="cyan"/>
        </w:rPr>
        <w:t xml:space="preserve">If state </w:t>
      </w:r>
      <w:r w:rsidRPr="00E56E3A">
        <w:rPr>
          <w:rStyle w:val="StyleUnderline"/>
        </w:rPr>
        <w:t>and local actors</w:t>
      </w:r>
      <w:r w:rsidRPr="00464DA9">
        <w:rPr>
          <w:rStyle w:val="StyleUnderline"/>
        </w:rPr>
        <w:t xml:space="preserve"> </w:t>
      </w:r>
      <w:r w:rsidRPr="000A5268">
        <w:rPr>
          <w:rStyle w:val="StyleUnderline"/>
          <w:highlight w:val="cyan"/>
        </w:rPr>
        <w:t>were</w:t>
      </w:r>
      <w:r w:rsidRPr="00464DA9">
        <w:rPr>
          <w:rStyle w:val="StyleUnderline"/>
        </w:rPr>
        <w:t xml:space="preserve"> </w:t>
      </w:r>
      <w:r w:rsidRPr="00464DA9">
        <w:rPr>
          <w:rStyle w:val="Emphasis"/>
        </w:rPr>
        <w:t xml:space="preserve">legally </w:t>
      </w:r>
      <w:r w:rsidRPr="000A5268">
        <w:rPr>
          <w:rStyle w:val="Emphasis"/>
          <w:highlight w:val="cyan"/>
        </w:rPr>
        <w:t>precluded</w:t>
      </w:r>
      <w:r w:rsidRPr="000A5268">
        <w:rPr>
          <w:rStyle w:val="StyleUnderline"/>
          <w:highlight w:val="cyan"/>
        </w:rPr>
        <w:t xml:space="preserve"> from action</w:t>
      </w:r>
      <w:r w:rsidRPr="00464DA9">
        <w:rPr>
          <w:rStyle w:val="StyleUnderline"/>
        </w:rPr>
        <w:t xml:space="preserve">, then </w:t>
      </w:r>
      <w:r w:rsidRPr="000A5268">
        <w:rPr>
          <w:rStyle w:val="Emphasis"/>
          <w:highlight w:val="cyan"/>
        </w:rPr>
        <w:t>progress</w:t>
      </w:r>
      <w:r>
        <w:rPr>
          <w:rStyle w:val="StyleUnderline"/>
        </w:rPr>
        <w:t xml:space="preserve"> </w:t>
      </w:r>
      <w:r w:rsidRPr="00464DA9">
        <w:rPr>
          <w:rStyle w:val="StyleUnderline"/>
        </w:rPr>
        <w:t xml:space="preserve">could </w:t>
      </w:r>
      <w:r w:rsidRPr="000A5268">
        <w:rPr>
          <w:rStyle w:val="Emphasis"/>
          <w:highlight w:val="cyan"/>
        </w:rPr>
        <w:t>falter</w:t>
      </w:r>
      <w:r w:rsidRPr="00464DA9">
        <w:rPr>
          <w:rStyle w:val="StyleUnderline"/>
        </w:rPr>
        <w:t xml:space="preserve"> </w:t>
      </w:r>
      <w:r w:rsidRPr="000A5268">
        <w:rPr>
          <w:rStyle w:val="StyleUnderline"/>
          <w:highlight w:val="cyan"/>
        </w:rPr>
        <w:t>and</w:t>
      </w:r>
      <w:r w:rsidRPr="00464DA9">
        <w:rPr>
          <w:rStyle w:val="StyleUnderline"/>
        </w:rPr>
        <w:t xml:space="preserve"> the </w:t>
      </w:r>
      <w:r w:rsidRPr="00E56E3A">
        <w:rPr>
          <w:rStyle w:val="Emphasis"/>
        </w:rPr>
        <w:t>states-as-</w:t>
      </w:r>
      <w:r w:rsidRPr="000A5268">
        <w:rPr>
          <w:rStyle w:val="Emphasis"/>
          <w:highlight w:val="cyan"/>
        </w:rPr>
        <w:t>catalyst dynamic</w:t>
      </w:r>
      <w:r w:rsidRPr="000A5268">
        <w:rPr>
          <w:rStyle w:val="StyleUnderline"/>
          <w:highlight w:val="cyan"/>
        </w:rPr>
        <w:t xml:space="preserve"> would be lost</w:t>
      </w:r>
      <w:r w:rsidRPr="00441AFC">
        <w:rPr>
          <w:sz w:val="16"/>
        </w:rPr>
        <w:t>.95</w:t>
      </w:r>
    </w:p>
    <w:p w14:paraId="709CA656" w14:textId="77777777" w:rsidR="007F5B21" w:rsidRDefault="007F5B21" w:rsidP="007F5B21">
      <w:r w:rsidRPr="00441AFC">
        <w:rPr>
          <w:sz w:val="16"/>
        </w:rPr>
        <w:t xml:space="preserve">In addition, </w:t>
      </w:r>
      <w:r w:rsidRPr="00464DA9">
        <w:rPr>
          <w:rStyle w:val="StyleUnderline"/>
        </w:rPr>
        <w:t>federal law</w:t>
      </w:r>
      <w:r w:rsidRPr="00441AFC">
        <w:rPr>
          <w:sz w:val="16"/>
        </w:rPr>
        <w:t xml:space="preserve"> could </w:t>
      </w:r>
      <w:r w:rsidRPr="00464DA9">
        <w:rPr>
          <w:rStyle w:val="StyleUnderline"/>
        </w:rPr>
        <w:t xml:space="preserve">fail if a lack of </w:t>
      </w:r>
      <w:r w:rsidRPr="00441AFC">
        <w:rPr>
          <w:rStyle w:val="Emphasis"/>
        </w:rPr>
        <w:t>monitoring</w:t>
      </w:r>
      <w:r w:rsidRPr="00464DA9">
        <w:rPr>
          <w:rStyle w:val="StyleUnderline"/>
        </w:rPr>
        <w:t xml:space="preserve"> and</w:t>
      </w:r>
      <w:r>
        <w:rPr>
          <w:rStyle w:val="StyleUnderline"/>
        </w:rPr>
        <w:t xml:space="preserve"> </w:t>
      </w:r>
      <w:r w:rsidRPr="00441AFC">
        <w:rPr>
          <w:rStyle w:val="Emphasis"/>
        </w:rPr>
        <w:t>enforcement</w:t>
      </w:r>
      <w:r w:rsidRPr="00464DA9">
        <w:rPr>
          <w:rStyle w:val="StyleUnderline"/>
        </w:rPr>
        <w:t xml:space="preserve"> destroyed the </w:t>
      </w:r>
      <w:r w:rsidRPr="00441AFC">
        <w:rPr>
          <w:rStyle w:val="Emphasis"/>
        </w:rPr>
        <w:t>integrity</w:t>
      </w:r>
      <w:r w:rsidRPr="00464DA9">
        <w:rPr>
          <w:rStyle w:val="StyleUnderline"/>
        </w:rPr>
        <w:t xml:space="preserve"> of the new carbon-allowance</w:t>
      </w:r>
      <w:r>
        <w:rPr>
          <w:rStyle w:val="StyleUnderline"/>
        </w:rPr>
        <w:t xml:space="preserve"> </w:t>
      </w:r>
      <w:r w:rsidRPr="00464DA9">
        <w:rPr>
          <w:rStyle w:val="StyleUnderline"/>
        </w:rPr>
        <w:t>marke</w:t>
      </w:r>
      <w:r w:rsidRPr="00441AFC">
        <w:rPr>
          <w:sz w:val="16"/>
        </w:rPr>
        <w:t xml:space="preserve">t. </w:t>
      </w:r>
      <w:r w:rsidRPr="00464DA9">
        <w:rPr>
          <w:rStyle w:val="StyleUnderline"/>
        </w:rPr>
        <w:t xml:space="preserve">Empowering </w:t>
      </w:r>
      <w:r w:rsidRPr="000A5268">
        <w:rPr>
          <w:rStyle w:val="StyleUnderline"/>
          <w:highlight w:val="cyan"/>
        </w:rPr>
        <w:t>state</w:t>
      </w:r>
      <w:r w:rsidRPr="00464DA9">
        <w:rPr>
          <w:rStyle w:val="StyleUnderline"/>
        </w:rPr>
        <w:t xml:space="preserve"> and local government</w:t>
      </w:r>
      <w:r w:rsidRPr="000A5268">
        <w:rPr>
          <w:rStyle w:val="StyleUnderline"/>
          <w:highlight w:val="cyan"/>
        </w:rPr>
        <w:t>s</w:t>
      </w:r>
      <w:r w:rsidRPr="00464DA9">
        <w:rPr>
          <w:rStyle w:val="StyleUnderline"/>
        </w:rPr>
        <w:t xml:space="preserve"> </w:t>
      </w:r>
      <w:r w:rsidRPr="000A5268">
        <w:rPr>
          <w:rStyle w:val="StyleUnderline"/>
          <w:highlight w:val="cyan"/>
        </w:rPr>
        <w:t>to play their own</w:t>
      </w:r>
      <w:r>
        <w:rPr>
          <w:rStyle w:val="StyleUnderline"/>
        </w:rPr>
        <w:t xml:space="preserve"> </w:t>
      </w:r>
      <w:r w:rsidRPr="00464DA9">
        <w:rPr>
          <w:rStyle w:val="StyleUnderline"/>
        </w:rPr>
        <w:t xml:space="preserve">supplementary </w:t>
      </w:r>
      <w:r w:rsidRPr="000A5268">
        <w:rPr>
          <w:rStyle w:val="StyleUnderline"/>
          <w:highlight w:val="cyan"/>
        </w:rPr>
        <w:t xml:space="preserve">roles </w:t>
      </w:r>
      <w:r w:rsidRPr="00441AFC">
        <w:rPr>
          <w:rStyle w:val="StyleUnderline"/>
        </w:rPr>
        <w:t xml:space="preserve">in </w:t>
      </w:r>
      <w:r w:rsidRPr="00441AFC">
        <w:rPr>
          <w:rStyle w:val="Emphasis"/>
        </w:rPr>
        <w:t>enforcing</w:t>
      </w:r>
      <w:r w:rsidRPr="00464DA9">
        <w:rPr>
          <w:rStyle w:val="StyleUnderline"/>
        </w:rPr>
        <w:t xml:space="preserve"> the law could be the </w:t>
      </w:r>
      <w:r w:rsidRPr="00441AFC">
        <w:rPr>
          <w:rStyle w:val="StyleUnderline"/>
        </w:rPr>
        <w:t>equivalent of</w:t>
      </w:r>
      <w:r>
        <w:rPr>
          <w:rStyle w:val="StyleUnderline"/>
        </w:rPr>
        <w:t xml:space="preserve"> </w:t>
      </w:r>
      <w:r w:rsidRPr="000A5268">
        <w:rPr>
          <w:rStyle w:val="StyleUnderline"/>
          <w:highlight w:val="cyan"/>
        </w:rPr>
        <w:t>add</w:t>
      </w:r>
      <w:r w:rsidRPr="00464DA9">
        <w:rPr>
          <w:rStyle w:val="StyleUnderline"/>
        </w:rPr>
        <w:t xml:space="preserve">itional </w:t>
      </w:r>
      <w:r w:rsidRPr="00464DA9">
        <w:rPr>
          <w:rStyle w:val="Emphasis"/>
        </w:rPr>
        <w:t>cops on the beat</w:t>
      </w:r>
      <w:r w:rsidRPr="00441AFC">
        <w:rPr>
          <w:sz w:val="16"/>
        </w:rPr>
        <w:t xml:space="preserve">.96 </w:t>
      </w:r>
      <w:r w:rsidRPr="00464DA9">
        <w:rPr>
          <w:rStyle w:val="StyleUnderline"/>
        </w:rPr>
        <w:t xml:space="preserve">With </w:t>
      </w:r>
      <w:r w:rsidRPr="000A5268">
        <w:rPr>
          <w:rStyle w:val="Emphasis"/>
          <w:highlight w:val="cyan"/>
        </w:rPr>
        <w:t>higher rates</w:t>
      </w:r>
      <w:r w:rsidRPr="000A5268">
        <w:rPr>
          <w:rStyle w:val="StyleUnderline"/>
          <w:highlight w:val="cyan"/>
        </w:rPr>
        <w:t xml:space="preserve"> of </w:t>
      </w:r>
      <w:r w:rsidRPr="000A5268">
        <w:rPr>
          <w:rStyle w:val="Emphasis"/>
          <w:highlight w:val="cyan"/>
        </w:rPr>
        <w:t>monitoring</w:t>
      </w:r>
      <w:r w:rsidRPr="00464DA9">
        <w:rPr>
          <w:rStyle w:val="StyleUnderline"/>
        </w:rPr>
        <w:t xml:space="preserve">, </w:t>
      </w:r>
      <w:r w:rsidRPr="000A5268">
        <w:rPr>
          <w:rStyle w:val="Emphasis"/>
          <w:highlight w:val="cyan"/>
        </w:rPr>
        <w:t>detection</w:t>
      </w:r>
      <w:r>
        <w:rPr>
          <w:rStyle w:val="StyleUnderline"/>
        </w:rPr>
        <w:t xml:space="preserve"> </w:t>
      </w:r>
      <w:r w:rsidRPr="00464DA9">
        <w:rPr>
          <w:rStyle w:val="StyleUnderline"/>
        </w:rPr>
        <w:t xml:space="preserve">of </w:t>
      </w:r>
      <w:r w:rsidRPr="00441AFC">
        <w:rPr>
          <w:rStyle w:val="Emphasis"/>
        </w:rPr>
        <w:t>violations</w:t>
      </w:r>
      <w:r w:rsidRPr="00464DA9">
        <w:rPr>
          <w:rStyle w:val="StyleUnderline"/>
        </w:rPr>
        <w:t xml:space="preserve">, </w:t>
      </w:r>
      <w:r w:rsidRPr="000A5268">
        <w:rPr>
          <w:rStyle w:val="StyleUnderline"/>
          <w:highlight w:val="cyan"/>
        </w:rPr>
        <w:t xml:space="preserve">and </w:t>
      </w:r>
      <w:r w:rsidRPr="000A5268">
        <w:rPr>
          <w:rStyle w:val="Emphasis"/>
          <w:highlight w:val="cyan"/>
        </w:rPr>
        <w:t>punishment</w:t>
      </w:r>
      <w:r w:rsidRPr="00464DA9">
        <w:rPr>
          <w:rStyle w:val="StyleUnderline"/>
        </w:rPr>
        <w:t xml:space="preserve">, </w:t>
      </w:r>
      <w:r w:rsidRPr="000A5268">
        <w:rPr>
          <w:rStyle w:val="StyleUnderline"/>
          <w:highlight w:val="cyan"/>
        </w:rPr>
        <w:t xml:space="preserve">rates of </w:t>
      </w:r>
      <w:r w:rsidRPr="000A5268">
        <w:rPr>
          <w:rStyle w:val="Emphasis"/>
          <w:highlight w:val="cyan"/>
        </w:rPr>
        <w:t>compliance</w:t>
      </w:r>
      <w:r w:rsidRPr="000A5268">
        <w:rPr>
          <w:rStyle w:val="StyleUnderline"/>
          <w:highlight w:val="cyan"/>
        </w:rPr>
        <w:t xml:space="preserve"> would</w:t>
      </w:r>
      <w:r w:rsidRPr="00441AFC">
        <w:rPr>
          <w:rStyle w:val="StyleUnderline"/>
        </w:rPr>
        <w:t xml:space="preserve"> likely</w:t>
      </w:r>
      <w:r w:rsidRPr="00464DA9">
        <w:rPr>
          <w:rStyle w:val="StyleUnderline"/>
        </w:rPr>
        <w:t xml:space="preserve"> </w:t>
      </w:r>
      <w:r w:rsidRPr="000A5268">
        <w:rPr>
          <w:rStyle w:val="StyleUnderline"/>
          <w:highlight w:val="cyan"/>
        </w:rPr>
        <w:t>increase</w:t>
      </w:r>
      <w:r w:rsidRPr="00441AFC">
        <w:rPr>
          <w:sz w:val="16"/>
        </w:rPr>
        <w:t xml:space="preserve">. Correspondingly, </w:t>
      </w:r>
      <w:r w:rsidRPr="00441AFC">
        <w:rPr>
          <w:rStyle w:val="StyleUnderline"/>
        </w:rPr>
        <w:t>retaining overlapping and cooperative state and local</w:t>
      </w:r>
      <w:r>
        <w:rPr>
          <w:rStyle w:val="StyleUnderline"/>
        </w:rPr>
        <w:t xml:space="preserve"> </w:t>
      </w:r>
      <w:r w:rsidRPr="00441AFC">
        <w:rPr>
          <w:rStyle w:val="StyleUnderline"/>
        </w:rPr>
        <w:t>climate regulation roles would result in state and local governments</w:t>
      </w:r>
      <w:r>
        <w:rPr>
          <w:rStyle w:val="StyleUnderline"/>
        </w:rPr>
        <w:t xml:space="preserve"> </w:t>
      </w:r>
      <w:r w:rsidRPr="00441AFC">
        <w:rPr>
          <w:rStyle w:val="StyleUnderline"/>
        </w:rPr>
        <w:t>continuing to gain GHG regulation expertise</w:t>
      </w:r>
      <w:r w:rsidRPr="00441AFC">
        <w:rPr>
          <w:sz w:val="16"/>
        </w:rPr>
        <w:t xml:space="preserve">. </w:t>
      </w:r>
      <w:r w:rsidRPr="00441AFC">
        <w:rPr>
          <w:rStyle w:val="StyleUnderline"/>
        </w:rPr>
        <w:t>With that experience</w:t>
      </w:r>
      <w:r>
        <w:rPr>
          <w:rStyle w:val="StyleUnderline"/>
        </w:rPr>
        <w:t xml:space="preserve"> </w:t>
      </w:r>
      <w:r w:rsidRPr="00441AFC">
        <w:rPr>
          <w:rStyle w:val="StyleUnderline"/>
        </w:rPr>
        <w:t>might come ideas for ways to improve federal law</w:t>
      </w:r>
      <w:r w:rsidRPr="00441AFC">
        <w:rPr>
          <w:sz w:val="16"/>
        </w:rPr>
        <w:t>.97 If at the end of the period of preemptive federal cap-and-trade exclusivity states desired to initiate their own additional GHG regulation and trading regime, the start-up hurdles would be less formidable.</w:t>
      </w:r>
    </w:p>
    <w:p w14:paraId="44A629A7" w14:textId="77777777" w:rsidR="007F5B21" w:rsidRPr="00E56E3A" w:rsidRDefault="007F5B21" w:rsidP="007F5B21">
      <w:pPr>
        <w:rPr>
          <w:sz w:val="16"/>
        </w:rPr>
      </w:pPr>
      <w:r w:rsidRPr="00464DA9">
        <w:rPr>
          <w:rStyle w:val="StyleUnderline"/>
        </w:rPr>
        <w:t xml:space="preserve">Preserving </w:t>
      </w:r>
      <w:r w:rsidRPr="000A5268">
        <w:rPr>
          <w:rStyle w:val="StyleUnderline"/>
          <w:highlight w:val="cyan"/>
        </w:rPr>
        <w:t>state</w:t>
      </w:r>
      <w:r w:rsidRPr="00464DA9">
        <w:rPr>
          <w:rStyle w:val="StyleUnderline"/>
        </w:rPr>
        <w:t xml:space="preserve"> and local </w:t>
      </w:r>
      <w:r w:rsidRPr="000A5268">
        <w:rPr>
          <w:rStyle w:val="StyleUnderline"/>
          <w:highlight w:val="cyan"/>
        </w:rPr>
        <w:t>climate roles</w:t>
      </w:r>
      <w:r w:rsidRPr="00464DA9">
        <w:rPr>
          <w:rStyle w:val="StyleUnderline"/>
        </w:rPr>
        <w:t xml:space="preserve"> would also leave room to</w:t>
      </w:r>
      <w:r>
        <w:rPr>
          <w:rStyle w:val="StyleUnderline"/>
        </w:rPr>
        <w:t xml:space="preserve"> </w:t>
      </w:r>
      <w:r w:rsidRPr="000A5268">
        <w:rPr>
          <w:rStyle w:val="StyleUnderline"/>
          <w:highlight w:val="cyan"/>
        </w:rPr>
        <w:t>engage in</w:t>
      </w:r>
      <w:r w:rsidRPr="00464DA9">
        <w:rPr>
          <w:rStyle w:val="StyleUnderline"/>
        </w:rPr>
        <w:t xml:space="preserve"> </w:t>
      </w:r>
      <w:r w:rsidRPr="00464DA9">
        <w:rPr>
          <w:rStyle w:val="Emphasis"/>
        </w:rPr>
        <w:t xml:space="preserve">policy </w:t>
      </w:r>
      <w:r w:rsidRPr="000A5268">
        <w:rPr>
          <w:rStyle w:val="Emphasis"/>
          <w:highlight w:val="cyan"/>
        </w:rPr>
        <w:t>innovation</w:t>
      </w:r>
      <w:r w:rsidRPr="000A5268">
        <w:rPr>
          <w:rStyle w:val="StyleUnderline"/>
          <w:highlight w:val="cyan"/>
        </w:rPr>
        <w:t xml:space="preserve"> and </w:t>
      </w:r>
      <w:r w:rsidRPr="000A5268">
        <w:rPr>
          <w:rStyle w:val="Emphasis"/>
          <w:highlight w:val="cyan"/>
        </w:rPr>
        <w:t>experimentation</w:t>
      </w:r>
      <w:r w:rsidRPr="00E56E3A">
        <w:rPr>
          <w:sz w:val="16"/>
        </w:rPr>
        <w:t xml:space="preserve">.98 A </w:t>
      </w:r>
      <w:r w:rsidRPr="00E56E3A">
        <w:rPr>
          <w:rStyle w:val="StyleUnderline"/>
        </w:rPr>
        <w:t>federal cap-andtrade regime might prove highly effective, but additional measures are sure to be needed.</w:t>
      </w:r>
      <w:r w:rsidRPr="00E56E3A">
        <w:rPr>
          <w:sz w:val="16"/>
        </w:rPr>
        <w:t xml:space="preserve"> Apart from the broadly shared goal of creating a liquid and thriving carbon-trading market—a goal assisted by a single federal trading market—many other </w:t>
      </w:r>
      <w:r w:rsidRPr="000A5268">
        <w:rPr>
          <w:rStyle w:val="StyleUnderline"/>
          <w:highlight w:val="cyan"/>
        </w:rPr>
        <w:t>strategies</w:t>
      </w:r>
      <w:r w:rsidRPr="00E56E3A">
        <w:rPr>
          <w:sz w:val="16"/>
        </w:rPr>
        <w:t xml:space="preserve"> could also </w:t>
      </w:r>
      <w:r w:rsidRPr="000A5268">
        <w:rPr>
          <w:rStyle w:val="StyleUnderline"/>
          <w:highlight w:val="cyan"/>
        </w:rPr>
        <w:t>prove effective in reducing GHG</w:t>
      </w:r>
      <w:r w:rsidRPr="00E56E3A">
        <w:rPr>
          <w:rStyle w:val="StyleUnderline"/>
        </w:rPr>
        <w:t xml:space="preserve"> </w:t>
      </w:r>
      <w:r w:rsidRPr="000A5268">
        <w:rPr>
          <w:rStyle w:val="StyleUnderline"/>
          <w:highlight w:val="cyan"/>
        </w:rPr>
        <w:t>emissions</w:t>
      </w:r>
      <w:r w:rsidRPr="00E56E3A">
        <w:rPr>
          <w:sz w:val="16"/>
        </w:rPr>
        <w:t xml:space="preserve">. Pollution trading is a promising way to find cost-effective means to meet a pollution goal but, by definition, does not prod polluters to extend beyond the cap’s required aggregate reductions. </w:t>
      </w:r>
      <w:r w:rsidRPr="00E56E3A">
        <w:rPr>
          <w:rStyle w:val="StyleUnderline"/>
        </w:rPr>
        <w:t>Numerous other regulatory strategies can also help reduce GHG emissions, as they have long helped address other environmental ills.</w:t>
      </w:r>
      <w:r w:rsidRPr="00E56E3A">
        <w:rPr>
          <w:sz w:val="16"/>
        </w:rPr>
        <w:t xml:space="preserve"> The optimal mix of mandates, technology forcing, incentive-based tools such as taxes and subsidies, site-specific imposition of rigorous performance goals, among many other strategies, is not yet known. </w:t>
      </w:r>
      <w:r w:rsidRPr="00464DA9">
        <w:rPr>
          <w:rStyle w:val="StyleUnderline"/>
        </w:rPr>
        <w:t xml:space="preserve">Giving state and local governments </w:t>
      </w:r>
      <w:r w:rsidRPr="00E56E3A">
        <w:rPr>
          <w:rStyle w:val="Emphasis"/>
        </w:rPr>
        <w:t>latitude</w:t>
      </w:r>
      <w:r w:rsidRPr="00464DA9">
        <w:rPr>
          <w:rStyle w:val="StyleUnderline"/>
        </w:rPr>
        <w:t xml:space="preserve"> to </w:t>
      </w:r>
      <w:r w:rsidRPr="00E56E3A">
        <w:rPr>
          <w:rStyle w:val="Emphasis"/>
        </w:rPr>
        <w:t>experiment</w:t>
      </w:r>
      <w:r w:rsidRPr="00464DA9">
        <w:rPr>
          <w:rStyle w:val="StyleUnderline"/>
        </w:rPr>
        <w:t xml:space="preserve"> serves to</w:t>
      </w:r>
      <w:r>
        <w:rPr>
          <w:rStyle w:val="StyleUnderline"/>
        </w:rPr>
        <w:t xml:space="preserve"> </w:t>
      </w:r>
      <w:r w:rsidRPr="00464DA9">
        <w:rPr>
          <w:rStyle w:val="Emphasis"/>
        </w:rPr>
        <w:t>diversify</w:t>
      </w:r>
      <w:r w:rsidRPr="00464DA9">
        <w:rPr>
          <w:rStyle w:val="StyleUnderline"/>
        </w:rPr>
        <w:t xml:space="preserve"> the risks posed by a single, </w:t>
      </w:r>
      <w:r w:rsidRPr="00464DA9">
        <w:rPr>
          <w:rStyle w:val="Emphasis"/>
        </w:rPr>
        <w:t>federal regulatory monopoly</w:t>
      </w:r>
      <w:r w:rsidRPr="00E56E3A">
        <w:rPr>
          <w:sz w:val="16"/>
        </w:rPr>
        <w:t xml:space="preserve">. Even a trading regime could benefit from different state or regional experiences in setting up their own markets. The several state and regional carbon-trading regimes in place at this time utilize somewhat different strategies.99 Provided that the tradable GHG allowances and credits are sufficiently uniform to facilitate trades across jurisdictional borders, the content and institutional arrangements under cap-and-trade regimes would likely also benefit from allowing diverse strategies; </w:t>
      </w:r>
      <w:r w:rsidRPr="000A5268">
        <w:rPr>
          <w:rStyle w:val="StyleUnderline"/>
          <w:highlight w:val="cyan"/>
        </w:rPr>
        <w:t xml:space="preserve">the </w:t>
      </w:r>
      <w:r w:rsidRPr="000A5268">
        <w:rPr>
          <w:rStyle w:val="Emphasis"/>
          <w:highlight w:val="cyan"/>
        </w:rPr>
        <w:t>fed</w:t>
      </w:r>
      <w:r w:rsidRPr="00676C7C">
        <w:rPr>
          <w:rStyle w:val="Emphasis"/>
        </w:rPr>
        <w:t>eral regime</w:t>
      </w:r>
      <w:r w:rsidRPr="00464DA9">
        <w:rPr>
          <w:rStyle w:val="StyleUnderline"/>
        </w:rPr>
        <w:t xml:space="preserve">, </w:t>
      </w:r>
      <w:r w:rsidRPr="000A5268">
        <w:rPr>
          <w:rStyle w:val="StyleUnderline"/>
          <w:highlight w:val="cyan"/>
        </w:rPr>
        <w:t>other states</w:t>
      </w:r>
      <w:r w:rsidRPr="00464DA9">
        <w:rPr>
          <w:rStyle w:val="StyleUnderline"/>
        </w:rPr>
        <w:t>, and</w:t>
      </w:r>
      <w:r w:rsidRPr="00E56E3A">
        <w:rPr>
          <w:sz w:val="16"/>
        </w:rPr>
        <w:t xml:space="preserve"> possibly </w:t>
      </w:r>
      <w:r w:rsidRPr="00676C7C">
        <w:rPr>
          <w:rStyle w:val="Emphasis"/>
        </w:rPr>
        <w:t xml:space="preserve">other </w:t>
      </w:r>
      <w:r w:rsidRPr="000A5268">
        <w:rPr>
          <w:rStyle w:val="Emphasis"/>
          <w:highlight w:val="cyan"/>
        </w:rPr>
        <w:t>nations</w:t>
      </w:r>
      <w:r w:rsidRPr="00464DA9">
        <w:rPr>
          <w:rStyle w:val="StyleUnderline"/>
        </w:rPr>
        <w:t xml:space="preserve">, </w:t>
      </w:r>
      <w:r w:rsidRPr="000A5268">
        <w:rPr>
          <w:rStyle w:val="StyleUnderline"/>
          <w:highlight w:val="cyan"/>
        </w:rPr>
        <w:t>all</w:t>
      </w:r>
      <w:r w:rsidRPr="00464DA9">
        <w:rPr>
          <w:rStyle w:val="StyleUnderline"/>
        </w:rPr>
        <w:t xml:space="preserve"> could </w:t>
      </w:r>
      <w:r w:rsidRPr="000A5268">
        <w:rPr>
          <w:rStyle w:val="StyleUnderline"/>
          <w:highlight w:val="cyan"/>
        </w:rPr>
        <w:t>learn</w:t>
      </w:r>
      <w:r w:rsidRPr="00464DA9">
        <w:rPr>
          <w:rStyle w:val="StyleUnderline"/>
        </w:rPr>
        <w:t xml:space="preserve"> </w:t>
      </w:r>
      <w:r w:rsidRPr="000A5268">
        <w:rPr>
          <w:rStyle w:val="StyleUnderline"/>
          <w:highlight w:val="cyan"/>
        </w:rPr>
        <w:t>by comparing</w:t>
      </w:r>
      <w:r w:rsidRPr="00464DA9">
        <w:rPr>
          <w:rStyle w:val="StyleUnderline"/>
        </w:rPr>
        <w:t xml:space="preserve"> the efficacy, in actual implementation, of diverse </w:t>
      </w:r>
      <w:r w:rsidRPr="000A5268">
        <w:rPr>
          <w:rStyle w:val="StyleUnderline"/>
          <w:highlight w:val="cyan"/>
        </w:rPr>
        <w:t>approaches</w:t>
      </w:r>
      <w:r>
        <w:rPr>
          <w:rStyle w:val="StyleUnderline"/>
        </w:rPr>
        <w:t xml:space="preserve"> </w:t>
      </w:r>
      <w:r w:rsidRPr="00464DA9">
        <w:rPr>
          <w:rStyle w:val="StyleUnderline"/>
        </w:rPr>
        <w:t>to GHG regulation and even cap-and-trade regulatory strategies</w:t>
      </w:r>
      <w:r w:rsidRPr="00E56E3A">
        <w:rPr>
          <w:sz w:val="16"/>
        </w:rPr>
        <w:t>.</w:t>
      </w:r>
    </w:p>
    <w:p w14:paraId="3598C19D" w14:textId="77777777" w:rsidR="007F5B21" w:rsidRPr="005E7B1E" w:rsidRDefault="007F5B21" w:rsidP="007F5B21">
      <w:pPr>
        <w:rPr>
          <w:rStyle w:val="StyleUnderline"/>
        </w:rPr>
      </w:pPr>
      <w:r w:rsidRPr="000A5268">
        <w:rPr>
          <w:rStyle w:val="StyleUnderline"/>
          <w:highlight w:val="cyan"/>
        </w:rPr>
        <w:t>State</w:t>
      </w:r>
      <w:r w:rsidRPr="00464DA9">
        <w:rPr>
          <w:rStyle w:val="StyleUnderline"/>
        </w:rPr>
        <w:t xml:space="preserve"> and local government</w:t>
      </w:r>
      <w:r w:rsidRPr="000A5268">
        <w:rPr>
          <w:rStyle w:val="StyleUnderline"/>
          <w:highlight w:val="cyan"/>
        </w:rPr>
        <w:t>s</w:t>
      </w:r>
      <w:r w:rsidRPr="00464DA9">
        <w:rPr>
          <w:rStyle w:val="StyleUnderline"/>
        </w:rPr>
        <w:t xml:space="preserve"> also provide </w:t>
      </w:r>
      <w:r w:rsidRPr="00E56E3A">
        <w:rPr>
          <w:rStyle w:val="Emphasis"/>
        </w:rPr>
        <w:t>additional venues</w:t>
      </w:r>
      <w:r w:rsidRPr="00464DA9">
        <w:rPr>
          <w:rStyle w:val="StyleUnderline"/>
        </w:rPr>
        <w:t xml:space="preserve"> in which</w:t>
      </w:r>
      <w:r>
        <w:rPr>
          <w:rStyle w:val="StyleUnderline"/>
        </w:rPr>
        <w:t xml:space="preserve"> </w:t>
      </w:r>
      <w:r w:rsidRPr="00E56E3A">
        <w:rPr>
          <w:rStyle w:val="Emphasis"/>
        </w:rPr>
        <w:t>citizens</w:t>
      </w:r>
      <w:r w:rsidRPr="00464DA9">
        <w:rPr>
          <w:rStyle w:val="StyleUnderline"/>
        </w:rPr>
        <w:t xml:space="preserve"> and </w:t>
      </w:r>
      <w:r w:rsidRPr="00E56E3A">
        <w:rPr>
          <w:rStyle w:val="Emphasis"/>
        </w:rPr>
        <w:t>stakeholders</w:t>
      </w:r>
      <w:r w:rsidRPr="00464DA9">
        <w:rPr>
          <w:rStyle w:val="StyleUnderline"/>
        </w:rPr>
        <w:t xml:space="preserve"> can participate and </w:t>
      </w:r>
      <w:r w:rsidRPr="000A5268">
        <w:rPr>
          <w:rStyle w:val="Emphasis"/>
          <w:highlight w:val="cyan"/>
        </w:rPr>
        <w:t>nudge governments</w:t>
      </w:r>
      <w:r w:rsidRPr="000A5268">
        <w:rPr>
          <w:rStyle w:val="StyleUnderline"/>
          <w:highlight w:val="cyan"/>
        </w:rPr>
        <w:t xml:space="preserve"> and </w:t>
      </w:r>
      <w:r w:rsidRPr="000A5268">
        <w:rPr>
          <w:rStyle w:val="Emphasis"/>
          <w:highlight w:val="cyan"/>
        </w:rPr>
        <w:t>polluters</w:t>
      </w:r>
      <w:r w:rsidRPr="000A5268">
        <w:rPr>
          <w:rStyle w:val="StyleUnderline"/>
          <w:highlight w:val="cyan"/>
        </w:rPr>
        <w:t xml:space="preserve"> to </w:t>
      </w:r>
      <w:r w:rsidRPr="000A5268">
        <w:rPr>
          <w:rStyle w:val="Emphasis"/>
          <w:highlight w:val="cyan"/>
        </w:rPr>
        <w:t>improve</w:t>
      </w:r>
      <w:r w:rsidRPr="00E56E3A">
        <w:rPr>
          <w:sz w:val="16"/>
        </w:rPr>
        <w:t xml:space="preserve">. Federal regulatory venues can be invaluable, but different sorts of participation and input, often at lower cost, may be facilitated by preservation of state and local government roles. Similarly, </w:t>
      </w:r>
      <w:r w:rsidRPr="005E7B1E">
        <w:rPr>
          <w:rStyle w:val="StyleUnderline"/>
        </w:rPr>
        <w:lastRenderedPageBreak/>
        <w:t>federal actors may be uninterested in smaller-scale subjects of</w:t>
      </w:r>
      <w:r>
        <w:rPr>
          <w:rStyle w:val="StyleUnderline"/>
        </w:rPr>
        <w:t xml:space="preserve"> </w:t>
      </w:r>
      <w:r w:rsidRPr="005E7B1E">
        <w:rPr>
          <w:rStyle w:val="StyleUnderline"/>
        </w:rPr>
        <w:t>regulation that could easily be reached at more local levels</w:t>
      </w:r>
      <w:r w:rsidRPr="00E56E3A">
        <w:rPr>
          <w:sz w:val="16"/>
        </w:rPr>
        <w:t>. Hence, state</w:t>
      </w:r>
      <w:r>
        <w:rPr>
          <w:rStyle w:val="StyleUnderline"/>
        </w:rPr>
        <w:t xml:space="preserve"> </w:t>
      </w:r>
      <w:r w:rsidRPr="005E7B1E">
        <w:rPr>
          <w:rStyle w:val="StyleUnderline"/>
        </w:rPr>
        <w:t xml:space="preserve">and local regulatory roles could serve to </w:t>
      </w:r>
      <w:r w:rsidRPr="005E7B1E">
        <w:rPr>
          <w:rStyle w:val="Emphasis"/>
        </w:rPr>
        <w:t>enhance participation</w:t>
      </w:r>
      <w:r w:rsidRPr="005E7B1E">
        <w:rPr>
          <w:rStyle w:val="StyleUnderline"/>
        </w:rPr>
        <w:t xml:space="preserve"> while also</w:t>
      </w:r>
      <w:r>
        <w:rPr>
          <w:rStyle w:val="StyleUnderline"/>
        </w:rPr>
        <w:t xml:space="preserve"> </w:t>
      </w:r>
      <w:r w:rsidRPr="005E7B1E">
        <w:rPr>
          <w:rStyle w:val="StyleUnderline"/>
        </w:rPr>
        <w:t xml:space="preserve">filling in </w:t>
      </w:r>
      <w:r w:rsidRPr="005E7B1E">
        <w:rPr>
          <w:rStyle w:val="Emphasis"/>
        </w:rPr>
        <w:t>regulatory gaps</w:t>
      </w:r>
      <w:r w:rsidRPr="005E7B1E">
        <w:rPr>
          <w:rStyle w:val="StyleUnderline"/>
        </w:rPr>
        <w:t xml:space="preserve"> left in </w:t>
      </w:r>
      <w:r w:rsidRPr="005E7B1E">
        <w:rPr>
          <w:rStyle w:val="Emphasis"/>
        </w:rPr>
        <w:t>federal law</w:t>
      </w:r>
      <w:r w:rsidRPr="005E7B1E">
        <w:rPr>
          <w:rStyle w:val="StyleUnderline"/>
        </w:rPr>
        <w:t>.</w:t>
      </w:r>
    </w:p>
    <w:p w14:paraId="404864A0" w14:textId="77777777" w:rsidR="007F5B21" w:rsidRPr="00E56E3A" w:rsidRDefault="007F5B21" w:rsidP="007F5B21">
      <w:pPr>
        <w:rPr>
          <w:sz w:val="16"/>
        </w:rPr>
      </w:pPr>
      <w:r w:rsidRPr="005E7B1E">
        <w:rPr>
          <w:rStyle w:val="StyleUnderline"/>
        </w:rPr>
        <w:t>Even without federal error, reliance on a single regulator poses high</w:t>
      </w:r>
      <w:r>
        <w:rPr>
          <w:rStyle w:val="StyleUnderline"/>
        </w:rPr>
        <w:t xml:space="preserve"> </w:t>
      </w:r>
      <w:r w:rsidRPr="005E7B1E">
        <w:rPr>
          <w:rStyle w:val="StyleUnderline"/>
        </w:rPr>
        <w:t>risks of stasis</w:t>
      </w:r>
      <w:r w:rsidRPr="00E56E3A">
        <w:rPr>
          <w:rStyle w:val="StyleUnderline"/>
        </w:rPr>
        <w:t xml:space="preserve">. The </w:t>
      </w:r>
      <w:r w:rsidRPr="00E56E3A">
        <w:rPr>
          <w:rStyle w:val="Emphasis"/>
        </w:rPr>
        <w:t>regulatory temptation</w:t>
      </w:r>
      <w:r w:rsidRPr="00E56E3A">
        <w:rPr>
          <w:rStyle w:val="StyleUnderline"/>
        </w:rPr>
        <w:t xml:space="preserve"> to take an action and not </w:t>
      </w:r>
      <w:r w:rsidRPr="00E56E3A">
        <w:rPr>
          <w:rStyle w:val="Emphasis"/>
        </w:rPr>
        <w:t>revisit</w:t>
      </w:r>
      <w:r w:rsidRPr="00E56E3A">
        <w:rPr>
          <w:rStyle w:val="StyleUnderline"/>
        </w:rPr>
        <w:t xml:space="preserve"> it has long been noted, leading to calls for </w:t>
      </w:r>
      <w:r w:rsidRPr="00E56E3A">
        <w:rPr>
          <w:rStyle w:val="Emphasis"/>
        </w:rPr>
        <w:t>regulatory look-back</w:t>
      </w:r>
      <w:r w:rsidRPr="00E56E3A">
        <w:rPr>
          <w:rStyle w:val="StyleUnderline"/>
        </w:rPr>
        <w:t xml:space="preserve">, </w:t>
      </w:r>
      <w:r w:rsidRPr="00E56E3A">
        <w:rPr>
          <w:rStyle w:val="Emphasis"/>
        </w:rPr>
        <w:t>creation</w:t>
      </w:r>
      <w:r w:rsidRPr="00E56E3A">
        <w:rPr>
          <w:rStyle w:val="StyleUnderline"/>
        </w:rPr>
        <w:t xml:space="preserve"> of </w:t>
      </w:r>
      <w:r w:rsidRPr="00E56E3A">
        <w:rPr>
          <w:rStyle w:val="Emphasis"/>
        </w:rPr>
        <w:t>regulatory “hammers”</w:t>
      </w:r>
      <w:r w:rsidRPr="00E56E3A">
        <w:rPr>
          <w:rStyle w:val="StyleUnderline"/>
        </w:rPr>
        <w:t xml:space="preserve"> incentivizing </w:t>
      </w:r>
      <w:r w:rsidRPr="00E56E3A">
        <w:rPr>
          <w:rStyle w:val="Emphasis"/>
        </w:rPr>
        <w:t>regulatory reexamination</w:t>
      </w:r>
      <w:r w:rsidRPr="00E56E3A">
        <w:rPr>
          <w:rStyle w:val="StyleUnderline"/>
        </w:rPr>
        <w:t xml:space="preserve">, and </w:t>
      </w:r>
      <w:r w:rsidRPr="00E56E3A">
        <w:rPr>
          <w:rStyle w:val="Emphasis"/>
        </w:rPr>
        <w:t>imposition</w:t>
      </w:r>
      <w:r w:rsidRPr="00E56E3A">
        <w:rPr>
          <w:rStyle w:val="StyleUnderline"/>
        </w:rPr>
        <w:t xml:space="preserve"> of </w:t>
      </w:r>
      <w:r w:rsidRPr="00E56E3A">
        <w:rPr>
          <w:rStyle w:val="Emphasis"/>
        </w:rPr>
        <w:t>statutory deadlines</w:t>
      </w:r>
      <w:r w:rsidRPr="00E56E3A">
        <w:rPr>
          <w:sz w:val="16"/>
        </w:rPr>
        <w:t xml:space="preserve">.100 </w:t>
      </w:r>
      <w:r w:rsidRPr="00E56E3A">
        <w:rPr>
          <w:rStyle w:val="StyleUnderline"/>
        </w:rPr>
        <w:t>Any regulatory reexamination poses risks of revealing imprudence, error, and ineffective regulation</w:t>
      </w:r>
      <w:r w:rsidRPr="00E56E3A">
        <w:rPr>
          <w:sz w:val="16"/>
        </w:rPr>
        <w:t xml:space="preserve">. Furthermore, </w:t>
      </w:r>
      <w:r w:rsidRPr="00E56E3A">
        <w:rPr>
          <w:rStyle w:val="StyleUnderline"/>
        </w:rPr>
        <w:t>recent precedents greatly strengthen government defenses to lawsuits intended to address agency inaction</w:t>
      </w:r>
      <w:r w:rsidRPr="00E56E3A">
        <w:rPr>
          <w:sz w:val="16"/>
        </w:rPr>
        <w:t>. Unless either an enabling act grants a particular cause of action to address inaction or a law mandates “required” and “discrete” actions, courts cannot prompt an agency to act.101</w:t>
      </w:r>
    </w:p>
    <w:p w14:paraId="344917A1" w14:textId="77777777" w:rsidR="007F5B21" w:rsidRPr="000A5268" w:rsidRDefault="007F5B21" w:rsidP="007F5B21">
      <w:pPr>
        <w:rPr>
          <w:sz w:val="16"/>
        </w:rPr>
      </w:pPr>
      <w:r w:rsidRPr="00E56E3A">
        <w:rPr>
          <w:sz w:val="16"/>
        </w:rPr>
        <w:t xml:space="preserve">Despite these barriers to prompting federal action, </w:t>
      </w:r>
      <w:r w:rsidRPr="00E56E3A">
        <w:rPr>
          <w:rStyle w:val="StyleUnderline"/>
        </w:rPr>
        <w:t xml:space="preserve">if state and local governments retain </w:t>
      </w:r>
      <w:r w:rsidRPr="00E56E3A">
        <w:rPr>
          <w:rStyle w:val="Emphasis"/>
        </w:rPr>
        <w:t>latitude</w:t>
      </w:r>
      <w:r w:rsidRPr="00E56E3A">
        <w:rPr>
          <w:rStyle w:val="StyleUnderline"/>
        </w:rPr>
        <w:t xml:space="preserve"> for their own </w:t>
      </w:r>
      <w:r w:rsidRPr="00E56E3A">
        <w:rPr>
          <w:rStyle w:val="Emphasis"/>
        </w:rPr>
        <w:t>additional</w:t>
      </w:r>
      <w:r w:rsidRPr="00E56E3A">
        <w:rPr>
          <w:rStyle w:val="StyleUnderline"/>
        </w:rPr>
        <w:t xml:space="preserve"> and </w:t>
      </w:r>
      <w:r w:rsidRPr="00E56E3A">
        <w:rPr>
          <w:rStyle w:val="Emphasis"/>
        </w:rPr>
        <w:t>different</w:t>
      </w:r>
      <w:r w:rsidRPr="00E56E3A">
        <w:rPr>
          <w:rStyle w:val="StyleUnderline"/>
        </w:rPr>
        <w:t xml:space="preserve"> </w:t>
      </w:r>
      <w:r w:rsidRPr="00E56E3A">
        <w:rPr>
          <w:rStyle w:val="Emphasis"/>
        </w:rPr>
        <w:t>climate strategies</w:t>
      </w:r>
      <w:r w:rsidRPr="00E56E3A">
        <w:rPr>
          <w:rStyle w:val="StyleUnderline"/>
        </w:rPr>
        <w:t xml:space="preserve">, then </w:t>
      </w:r>
      <w:r w:rsidRPr="00E56E3A">
        <w:rPr>
          <w:rStyle w:val="Emphasis"/>
        </w:rPr>
        <w:t>stakeholders</w:t>
      </w:r>
      <w:r w:rsidRPr="00E56E3A">
        <w:rPr>
          <w:rStyle w:val="StyleUnderline"/>
        </w:rPr>
        <w:t xml:space="preserve"> have </w:t>
      </w:r>
      <w:r w:rsidRPr="00E56E3A">
        <w:rPr>
          <w:rStyle w:val="Emphasis"/>
        </w:rPr>
        <w:t>another venue</w:t>
      </w:r>
      <w:r w:rsidRPr="00E56E3A">
        <w:rPr>
          <w:rStyle w:val="StyleUnderline"/>
        </w:rPr>
        <w:t xml:space="preserve"> in which to </w:t>
      </w:r>
      <w:r w:rsidRPr="00E56E3A">
        <w:rPr>
          <w:rStyle w:val="Emphasis"/>
        </w:rPr>
        <w:t>pursue</w:t>
      </w:r>
      <w:r w:rsidRPr="00E56E3A">
        <w:rPr>
          <w:rStyle w:val="StyleUnderline"/>
        </w:rPr>
        <w:t xml:space="preserve"> their ideas</w:t>
      </w:r>
      <w:r w:rsidRPr="00E56E3A">
        <w:rPr>
          <w:sz w:val="16"/>
        </w:rPr>
        <w:t xml:space="preserve">. </w:t>
      </w:r>
      <w:r w:rsidRPr="005E7B1E">
        <w:rPr>
          <w:rStyle w:val="StyleUnderline"/>
        </w:rPr>
        <w:t xml:space="preserve">Diverse </w:t>
      </w:r>
      <w:r w:rsidRPr="000A5268">
        <w:rPr>
          <w:rStyle w:val="StyleUnderline"/>
          <w:highlight w:val="cyan"/>
        </w:rPr>
        <w:t>state</w:t>
      </w:r>
      <w:r w:rsidRPr="005E7B1E">
        <w:rPr>
          <w:rStyle w:val="StyleUnderline"/>
        </w:rPr>
        <w:t xml:space="preserve"> and local </w:t>
      </w:r>
      <w:r w:rsidRPr="000A5268">
        <w:rPr>
          <w:rStyle w:val="StyleUnderline"/>
          <w:highlight w:val="cyan"/>
        </w:rPr>
        <w:t>strategies</w:t>
      </w:r>
      <w:r w:rsidRPr="005E7B1E">
        <w:rPr>
          <w:rStyle w:val="StyleUnderline"/>
        </w:rPr>
        <w:t xml:space="preserve"> may </w:t>
      </w:r>
      <w:r w:rsidRPr="000A5268">
        <w:rPr>
          <w:rStyle w:val="StyleUnderline"/>
          <w:highlight w:val="cyan"/>
        </w:rPr>
        <w:t xml:space="preserve">reveal </w:t>
      </w:r>
      <w:r w:rsidRPr="000A5268">
        <w:rPr>
          <w:rStyle w:val="Emphasis"/>
          <w:highlight w:val="cyan"/>
        </w:rPr>
        <w:t>effective measures</w:t>
      </w:r>
      <w:r>
        <w:rPr>
          <w:rStyle w:val="StyleUnderline"/>
        </w:rPr>
        <w:t xml:space="preserve"> </w:t>
      </w:r>
      <w:r w:rsidRPr="005E7B1E">
        <w:rPr>
          <w:rStyle w:val="StyleUnderline"/>
        </w:rPr>
        <w:t xml:space="preserve">that then can be </w:t>
      </w:r>
      <w:r w:rsidRPr="000A5268">
        <w:rPr>
          <w:rStyle w:val="Emphasis"/>
          <w:highlight w:val="cyan"/>
        </w:rPr>
        <w:t>copied</w:t>
      </w:r>
      <w:r w:rsidRPr="005E7B1E">
        <w:rPr>
          <w:rStyle w:val="StyleUnderline"/>
        </w:rPr>
        <w:t xml:space="preserve"> </w:t>
      </w:r>
      <w:r w:rsidRPr="000A5268">
        <w:rPr>
          <w:rStyle w:val="StyleUnderline"/>
          <w:highlight w:val="cyan"/>
        </w:rPr>
        <w:t>by</w:t>
      </w:r>
      <w:r w:rsidRPr="005E7B1E">
        <w:rPr>
          <w:rStyle w:val="StyleUnderline"/>
        </w:rPr>
        <w:t xml:space="preserve"> other states and</w:t>
      </w:r>
      <w:r w:rsidRPr="00E56E3A">
        <w:rPr>
          <w:sz w:val="16"/>
        </w:rPr>
        <w:t xml:space="preserve">, possibly, </w:t>
      </w:r>
      <w:r w:rsidRPr="000A5268">
        <w:rPr>
          <w:rStyle w:val="Emphasis"/>
          <w:highlight w:val="cyan"/>
        </w:rPr>
        <w:t>fed</w:t>
      </w:r>
      <w:r w:rsidRPr="00E56E3A">
        <w:rPr>
          <w:rStyle w:val="Emphasis"/>
        </w:rPr>
        <w:t>eral regulators</w:t>
      </w:r>
      <w:r w:rsidRPr="00E56E3A">
        <w:rPr>
          <w:sz w:val="16"/>
        </w:rPr>
        <w:t xml:space="preserve">. </w:t>
      </w:r>
      <w:r w:rsidRPr="00E56E3A">
        <w:rPr>
          <w:rStyle w:val="StyleUnderline"/>
        </w:rPr>
        <w:t xml:space="preserve">One need not wishfully rely on </w:t>
      </w:r>
      <w:r w:rsidRPr="00E56E3A">
        <w:rPr>
          <w:rStyle w:val="Emphasis"/>
        </w:rPr>
        <w:t>selfless federal actors</w:t>
      </w:r>
      <w:r w:rsidRPr="00E56E3A">
        <w:rPr>
          <w:rStyle w:val="StyleUnderline"/>
        </w:rPr>
        <w:t xml:space="preserve"> eager to both engage in </w:t>
      </w:r>
      <w:r w:rsidRPr="00E56E3A">
        <w:rPr>
          <w:rStyle w:val="Emphasis"/>
        </w:rPr>
        <w:t>self-criticism</w:t>
      </w:r>
      <w:r w:rsidRPr="00E56E3A">
        <w:rPr>
          <w:rStyle w:val="StyleUnderline"/>
        </w:rPr>
        <w:t xml:space="preserve"> and subject themselves to more work in order to reveal and test new ideas</w:t>
      </w:r>
      <w:r w:rsidRPr="00E56E3A">
        <w:rPr>
          <w:sz w:val="16"/>
        </w:rPr>
        <w:t xml:space="preserve">; </w:t>
      </w:r>
      <w:r w:rsidRPr="005E7B1E">
        <w:rPr>
          <w:rStyle w:val="StyleUnderline"/>
        </w:rPr>
        <w:t xml:space="preserve">state and local actions can establish </w:t>
      </w:r>
      <w:r w:rsidRPr="00E56E3A">
        <w:rPr>
          <w:rStyle w:val="Emphasis"/>
        </w:rPr>
        <w:t>new possibilities</w:t>
      </w:r>
      <w:r w:rsidRPr="005E7B1E">
        <w:rPr>
          <w:rStyle w:val="StyleUnderline"/>
        </w:rPr>
        <w:t>.</w:t>
      </w:r>
      <w:r w:rsidRPr="00E56E3A">
        <w:rPr>
          <w:sz w:val="16"/>
        </w:rPr>
        <w:t xml:space="preserve"> </w:t>
      </w:r>
      <w:r w:rsidRPr="005E7B1E">
        <w:rPr>
          <w:rStyle w:val="StyleUnderline"/>
        </w:rPr>
        <w:t xml:space="preserve">Retaining </w:t>
      </w:r>
      <w:r w:rsidRPr="000A5268">
        <w:rPr>
          <w:rStyle w:val="StyleUnderline"/>
          <w:highlight w:val="cyan"/>
        </w:rPr>
        <w:t xml:space="preserve">a </w:t>
      </w:r>
      <w:r w:rsidRPr="000A5268">
        <w:rPr>
          <w:rStyle w:val="Emphasis"/>
          <w:highlight w:val="cyan"/>
        </w:rPr>
        <w:t>diversity</w:t>
      </w:r>
      <w:r w:rsidRPr="000A5268">
        <w:rPr>
          <w:rStyle w:val="StyleUnderline"/>
          <w:highlight w:val="cyan"/>
        </w:rPr>
        <w:t xml:space="preserve"> of </w:t>
      </w:r>
      <w:r w:rsidRPr="000A5268">
        <w:rPr>
          <w:rStyle w:val="Emphasis"/>
          <w:highlight w:val="cyan"/>
        </w:rPr>
        <w:t>actors</w:t>
      </w:r>
      <w:r w:rsidRPr="005E7B1E">
        <w:rPr>
          <w:rStyle w:val="StyleUnderline"/>
        </w:rPr>
        <w:t xml:space="preserve"> and </w:t>
      </w:r>
      <w:r w:rsidRPr="00E56E3A">
        <w:rPr>
          <w:rStyle w:val="Emphasis"/>
        </w:rPr>
        <w:t>latitude</w:t>
      </w:r>
      <w:r w:rsidRPr="005E7B1E">
        <w:rPr>
          <w:rStyle w:val="StyleUnderline"/>
        </w:rPr>
        <w:t xml:space="preserve"> for </w:t>
      </w:r>
      <w:r w:rsidRPr="00E56E3A">
        <w:rPr>
          <w:rStyle w:val="Emphasis"/>
        </w:rPr>
        <w:t>diverse regulatory arrangements</w:t>
      </w:r>
      <w:r w:rsidRPr="005E7B1E">
        <w:rPr>
          <w:rStyle w:val="StyleUnderline"/>
        </w:rPr>
        <w:t xml:space="preserve"> can</w:t>
      </w:r>
      <w:r w:rsidRPr="00E56E3A">
        <w:rPr>
          <w:sz w:val="16"/>
        </w:rPr>
        <w:t xml:space="preserve">, thus, serve to </w:t>
      </w:r>
      <w:r w:rsidRPr="000A5268">
        <w:rPr>
          <w:rStyle w:val="Emphasis"/>
          <w:highlight w:val="cyan"/>
        </w:rPr>
        <w:t>foster</w:t>
      </w:r>
      <w:r w:rsidRPr="005E7B1E">
        <w:rPr>
          <w:rStyle w:val="StyleUnderline"/>
        </w:rPr>
        <w:t xml:space="preserve"> “</w:t>
      </w:r>
      <w:r w:rsidRPr="00E56E3A">
        <w:rPr>
          <w:rStyle w:val="Emphasis"/>
        </w:rPr>
        <w:t>democratic experimentalism</w:t>
      </w:r>
      <w:r w:rsidRPr="005E7B1E">
        <w:rPr>
          <w:rStyle w:val="StyleUnderline"/>
        </w:rPr>
        <w:t>” and “</w:t>
      </w:r>
      <w:r w:rsidRPr="000A5268">
        <w:rPr>
          <w:rStyle w:val="Emphasis"/>
          <w:highlight w:val="cyan"/>
        </w:rPr>
        <w:t>learning</w:t>
      </w:r>
      <w:r w:rsidRPr="005E7B1E">
        <w:rPr>
          <w:rStyle w:val="StyleUnderline"/>
        </w:rPr>
        <w:t xml:space="preserve"> by </w:t>
      </w:r>
      <w:r w:rsidRPr="00E56E3A">
        <w:rPr>
          <w:rStyle w:val="Emphasis"/>
        </w:rPr>
        <w:t>monitoring</w:t>
      </w:r>
      <w:r w:rsidRPr="005E7B1E">
        <w:rPr>
          <w:rStyle w:val="StyleUnderline"/>
        </w:rPr>
        <w:t>,</w:t>
      </w:r>
      <w:r w:rsidRPr="00E56E3A">
        <w:rPr>
          <w:sz w:val="16"/>
        </w:rPr>
        <w:t xml:space="preserve">” </w:t>
      </w:r>
      <w:r w:rsidRPr="005E7B1E">
        <w:rPr>
          <w:rStyle w:val="StyleUnderline"/>
        </w:rPr>
        <w:t>with others able to</w:t>
      </w:r>
      <w:r>
        <w:rPr>
          <w:rStyle w:val="StyleUnderline"/>
        </w:rPr>
        <w:t xml:space="preserve"> </w:t>
      </w:r>
      <w:r w:rsidRPr="005E7B1E">
        <w:rPr>
          <w:rStyle w:val="StyleUnderline"/>
        </w:rPr>
        <w:t xml:space="preserve">learn </w:t>
      </w:r>
      <w:r w:rsidRPr="000A5268">
        <w:rPr>
          <w:rStyle w:val="StyleUnderline"/>
          <w:highlight w:val="cyan"/>
        </w:rPr>
        <w:t>from</w:t>
      </w:r>
      <w:r w:rsidRPr="005E7B1E">
        <w:rPr>
          <w:rStyle w:val="StyleUnderline"/>
        </w:rPr>
        <w:t xml:space="preserve"> benchmarked </w:t>
      </w:r>
      <w:r w:rsidRPr="000A5268">
        <w:rPr>
          <w:rStyle w:val="StyleUnderline"/>
          <w:highlight w:val="cyan"/>
        </w:rPr>
        <w:t>best practices</w:t>
      </w:r>
      <w:r w:rsidRPr="00E56E3A">
        <w:rPr>
          <w:sz w:val="16"/>
        </w:rPr>
        <w:t xml:space="preserve">.102 </w:t>
      </w:r>
      <w:r w:rsidRPr="005E7B1E">
        <w:rPr>
          <w:rStyle w:val="StyleUnderline"/>
        </w:rPr>
        <w:t xml:space="preserve">This is true </w:t>
      </w:r>
      <w:r w:rsidRPr="000A5268">
        <w:rPr>
          <w:rStyle w:val="StyleUnderline"/>
          <w:highlight w:val="cyan"/>
        </w:rPr>
        <w:t xml:space="preserve">for </w:t>
      </w:r>
      <w:r w:rsidRPr="000A5268">
        <w:rPr>
          <w:rStyle w:val="Emphasis"/>
          <w:highlight w:val="cyan"/>
        </w:rPr>
        <w:t>GHG mitigation</w:t>
      </w:r>
      <w:r w:rsidRPr="000A5268">
        <w:rPr>
          <w:rStyle w:val="StyleUnderline"/>
          <w:highlight w:val="cyan"/>
        </w:rPr>
        <w:t xml:space="preserve"> </w:t>
      </w:r>
      <w:r w:rsidRPr="00E56E3A">
        <w:rPr>
          <w:rStyle w:val="StyleUnderline"/>
        </w:rPr>
        <w:t xml:space="preserve">strategies </w:t>
      </w:r>
      <w:r w:rsidRPr="000A5268">
        <w:rPr>
          <w:rStyle w:val="StyleUnderline"/>
          <w:highlight w:val="cyan"/>
        </w:rPr>
        <w:t>and</w:t>
      </w:r>
      <w:r w:rsidRPr="00E56E3A">
        <w:rPr>
          <w:sz w:val="16"/>
        </w:rPr>
        <w:t xml:space="preserve">, as shown in a forthcoming article by Professor Camacho,103 </w:t>
      </w:r>
      <w:r w:rsidRPr="000A5268">
        <w:rPr>
          <w:rStyle w:val="Emphasis"/>
          <w:highlight w:val="cyan"/>
        </w:rPr>
        <w:t>adaptation</w:t>
      </w:r>
      <w:r w:rsidRPr="000A5268">
        <w:rPr>
          <w:rStyle w:val="StyleUnderline"/>
          <w:highlight w:val="cyan"/>
        </w:rPr>
        <w:t xml:space="preserve"> strategies</w:t>
      </w:r>
      <w:r w:rsidRPr="00E56E3A">
        <w:rPr>
          <w:sz w:val="16"/>
        </w:rPr>
        <w:t xml:space="preserve">. </w:t>
      </w:r>
      <w:r w:rsidRPr="005E7B1E">
        <w:rPr>
          <w:rStyle w:val="StyleUnderline"/>
        </w:rPr>
        <w:t xml:space="preserve">The price of </w:t>
      </w:r>
      <w:r w:rsidRPr="00E56E3A">
        <w:rPr>
          <w:rStyle w:val="Emphasis"/>
        </w:rPr>
        <w:t>misguided strategies</w:t>
      </w:r>
      <w:r>
        <w:rPr>
          <w:rStyle w:val="StyleUnderline"/>
        </w:rPr>
        <w:t xml:space="preserve"> </w:t>
      </w:r>
      <w:r w:rsidRPr="005E7B1E">
        <w:rPr>
          <w:rStyle w:val="StyleUnderline"/>
        </w:rPr>
        <w:t xml:space="preserve">also is </w:t>
      </w:r>
      <w:r w:rsidRPr="00E56E3A">
        <w:rPr>
          <w:rStyle w:val="Emphasis"/>
        </w:rPr>
        <w:t>far lower</w:t>
      </w:r>
      <w:r w:rsidRPr="005E7B1E">
        <w:rPr>
          <w:rStyle w:val="StyleUnderline"/>
        </w:rPr>
        <w:t xml:space="preserve"> if state and local governments can give </w:t>
      </w:r>
      <w:r w:rsidRPr="00E56E3A">
        <w:rPr>
          <w:rStyle w:val="Emphasis"/>
        </w:rPr>
        <w:t>new strategies</w:t>
      </w:r>
      <w:r w:rsidRPr="005E7B1E">
        <w:rPr>
          <w:rStyle w:val="StyleUnderline"/>
        </w:rPr>
        <w:t xml:space="preserve"> a</w:t>
      </w:r>
      <w:r>
        <w:rPr>
          <w:rStyle w:val="StyleUnderline"/>
        </w:rPr>
        <w:t xml:space="preserve"> </w:t>
      </w:r>
      <w:r w:rsidRPr="00E56E3A">
        <w:rPr>
          <w:rStyle w:val="Emphasis"/>
        </w:rPr>
        <w:t>test run</w:t>
      </w:r>
      <w:r w:rsidRPr="00E56E3A">
        <w:rPr>
          <w:sz w:val="16"/>
        </w:rPr>
        <w:t xml:space="preserve">. As Professor Carlson observes, </w:t>
      </w:r>
      <w:r w:rsidRPr="005E7B1E">
        <w:rPr>
          <w:rStyle w:val="StyleUnderline"/>
        </w:rPr>
        <w:t>California has often used its</w:t>
      </w:r>
      <w:r>
        <w:rPr>
          <w:rStyle w:val="StyleUnderline"/>
        </w:rPr>
        <w:t xml:space="preserve"> </w:t>
      </w:r>
      <w:r w:rsidRPr="005E7B1E">
        <w:rPr>
          <w:rStyle w:val="StyleUnderline"/>
        </w:rPr>
        <w:t xml:space="preserve">special Clean Air Act powers to </w:t>
      </w:r>
      <w:r w:rsidRPr="005E7B1E">
        <w:rPr>
          <w:rStyle w:val="Emphasis"/>
        </w:rPr>
        <w:t>innovate</w:t>
      </w:r>
      <w:r w:rsidRPr="005E7B1E">
        <w:rPr>
          <w:rStyle w:val="StyleUnderline"/>
        </w:rPr>
        <w:t xml:space="preserve"> in </w:t>
      </w:r>
      <w:r w:rsidRPr="005E7B1E">
        <w:rPr>
          <w:rStyle w:val="Emphasis"/>
        </w:rPr>
        <w:t>helpful ways</w:t>
      </w:r>
      <w:r w:rsidRPr="00E56E3A">
        <w:rPr>
          <w:sz w:val="16"/>
        </w:rPr>
        <w:t>, but it has also helped avoid larger-scale national mistakes due to experience gained from failed state strategies.104</w:t>
      </w:r>
    </w:p>
    <w:p w14:paraId="731C5C98" w14:textId="77777777" w:rsidR="007F5B21" w:rsidRDefault="007F5B21" w:rsidP="007F5B21">
      <w:pPr>
        <w:pStyle w:val="Heading3"/>
      </w:pPr>
      <w:r w:rsidRPr="00FA06FA">
        <w:lastRenderedPageBreak/>
        <w:t>2NC---AT: Links to NB</w:t>
      </w:r>
    </w:p>
    <w:p w14:paraId="22191CA5" w14:textId="77777777" w:rsidR="007F5B21" w:rsidRPr="00CE31A2" w:rsidRDefault="007F5B21" w:rsidP="007F5B21">
      <w:pPr>
        <w:pStyle w:val="Heading4"/>
      </w:pPr>
      <w:r>
        <w:t xml:space="preserve">No link to the net benefit—state power is already weakening, Alaska getting the reigns of </w:t>
      </w:r>
      <w:r w:rsidRPr="00CE31A2">
        <w:rPr>
          <w:highlight w:val="red"/>
        </w:rPr>
        <w:t>[PLAN]</w:t>
      </w:r>
      <w:r>
        <w:t xml:space="preserve"> won’t disproportionately tip state power and disempower the federal government. </w:t>
      </w:r>
    </w:p>
    <w:p w14:paraId="386CAF4C" w14:textId="77777777" w:rsidR="007F5B21" w:rsidRPr="00FA06FA" w:rsidRDefault="007F5B21" w:rsidP="007F5B21">
      <w:pPr>
        <w:pStyle w:val="Heading3"/>
      </w:pPr>
      <w:r w:rsidRPr="00FA06FA">
        <w:lastRenderedPageBreak/>
        <w:t>2NC---AT: Only Fed Solves/Alaska Fails</w:t>
      </w:r>
    </w:p>
    <w:p w14:paraId="3C8DC9C8" w14:textId="77777777" w:rsidR="007F5B21" w:rsidRPr="00FA06FA" w:rsidRDefault="007F5B21" w:rsidP="007F5B21">
      <w:pPr>
        <w:pStyle w:val="Heading4"/>
      </w:pPr>
      <w:r w:rsidRPr="00FA06FA">
        <w:rPr>
          <w:u w:val="single"/>
        </w:rPr>
        <w:t>TURN.</w:t>
      </w:r>
      <w:r w:rsidRPr="00FA06FA">
        <w:t xml:space="preserve"> Federal policy has a net-worse impact on protected resources and subsistence harvests by Alaskan Natives.</w:t>
      </w:r>
    </w:p>
    <w:p w14:paraId="2682C8F6" w14:textId="77777777" w:rsidR="007F5B21" w:rsidRPr="00FA06FA" w:rsidRDefault="007F5B21" w:rsidP="007F5B21">
      <w:r w:rsidRPr="00FA06FA">
        <w:rPr>
          <w:rStyle w:val="Style13ptBold"/>
        </w:rPr>
        <w:t xml:space="preserve">Meek &amp; Russell 2016 </w:t>
      </w:r>
      <w:r w:rsidRPr="00FA06FA">
        <w:rPr>
          <w:rStyle w:val="Style13ptBold"/>
          <w:b w:val="0"/>
          <w:bCs w:val="0"/>
          <w:sz w:val="22"/>
        </w:rPr>
        <w:t xml:space="preserve">[Chandra L. and Emily, * - social scientist specializing in environmental policy, worked with and researched policy options for community-based resource management and collaborative management for 30 years and teaches courses related to government and politics in the Arctic, comparative Indigenous rights, and research design for graduate students and undergraduate students at University of Alaska Fairbanks; ** - Arctic reporter who wrote Master’s thesis from University of Alaska Fairbanks on Bounty in the Bering Strait: A Case for Proactive Regulation in the World’s Next Chokepoint, 2016, Palgrave Macmillan, </w:t>
      </w:r>
      <w:r w:rsidRPr="00FA06FA">
        <w:rPr>
          <w:rStyle w:val="Style13ptBold"/>
          <w:b w:val="0"/>
          <w:bCs w:val="0"/>
          <w:i/>
          <w:iCs/>
          <w:sz w:val="22"/>
        </w:rPr>
        <w:t>Governing the North American Arctic : Sovereignty, Security, and Institutions</w:t>
      </w:r>
      <w:r w:rsidRPr="00FA06FA">
        <w:rPr>
          <w:rStyle w:val="Style13ptBold"/>
          <w:b w:val="0"/>
          <w:bCs w:val="0"/>
          <w:sz w:val="22"/>
        </w:rPr>
        <w:t>, Chapter: “The Challenges of American Federalism in a Rapidly Changing Arctic,” https://doi.org/10.1057/9781137493910, acc 5/30/2025 mae]</w:t>
      </w:r>
    </w:p>
    <w:p w14:paraId="02644DE7" w14:textId="77777777" w:rsidR="007F5B21" w:rsidRPr="00FA06FA" w:rsidRDefault="007F5B21" w:rsidP="007F5B21">
      <w:pPr>
        <w:rPr>
          <w:u w:val="single"/>
        </w:rPr>
      </w:pPr>
      <w:r w:rsidRPr="00FA06FA">
        <w:rPr>
          <w:sz w:val="16"/>
        </w:rPr>
        <w:t xml:space="preserve">This case also points toward </w:t>
      </w:r>
      <w:r w:rsidRPr="00FA06FA">
        <w:rPr>
          <w:u w:val="single"/>
        </w:rPr>
        <w:t xml:space="preserve">coercive </w:t>
      </w:r>
      <w:r w:rsidRPr="000A5268">
        <w:rPr>
          <w:highlight w:val="cyan"/>
          <w:u w:val="single"/>
        </w:rPr>
        <w:t>federal</w:t>
      </w:r>
      <w:r w:rsidRPr="00FA06FA">
        <w:rPr>
          <w:sz w:val="16"/>
        </w:rPr>
        <w:t xml:space="preserve">ism in that </w:t>
      </w:r>
      <w:r w:rsidRPr="000A5268">
        <w:rPr>
          <w:b/>
          <w:bCs/>
          <w:highlight w:val="cyan"/>
          <w:u w:val="single"/>
        </w:rPr>
        <w:t xml:space="preserve">rules relating to resources </w:t>
      </w:r>
      <w:r w:rsidRPr="00FA06FA">
        <w:rPr>
          <w:b/>
          <w:bCs/>
          <w:u w:val="single"/>
        </w:rPr>
        <w:t xml:space="preserve">on federal lands may effectively </w:t>
      </w:r>
      <w:r w:rsidRPr="000A5268">
        <w:rPr>
          <w:b/>
          <w:bCs/>
          <w:highlight w:val="cyan"/>
          <w:u w:val="single"/>
        </w:rPr>
        <w:t>limit economic opportunities for state</w:t>
      </w:r>
      <w:r w:rsidRPr="00FA06FA">
        <w:rPr>
          <w:b/>
          <w:bCs/>
          <w:u w:val="single"/>
        </w:rPr>
        <w:t>s.</w:t>
      </w:r>
      <w:r w:rsidRPr="00FA06FA">
        <w:rPr>
          <w:sz w:val="16"/>
        </w:rPr>
        <w:t xml:space="preserve"> At the same time, </w:t>
      </w:r>
      <w:r w:rsidRPr="000A5268">
        <w:rPr>
          <w:highlight w:val="cyan"/>
          <w:u w:val="single"/>
        </w:rPr>
        <w:t>any</w:t>
      </w:r>
      <w:r w:rsidRPr="00FA06FA">
        <w:rPr>
          <w:b/>
          <w:bCs/>
          <w:u w:val="single"/>
        </w:rPr>
        <w:t xml:space="preserve"> </w:t>
      </w:r>
      <w:r w:rsidRPr="000A5268">
        <w:rPr>
          <w:b/>
          <w:bCs/>
          <w:highlight w:val="cyan"/>
          <w:u w:val="single"/>
        </w:rPr>
        <w:t xml:space="preserve">development that is permitted </w:t>
      </w:r>
      <w:r w:rsidRPr="00FA06FA">
        <w:rPr>
          <w:b/>
          <w:bCs/>
          <w:u w:val="single"/>
        </w:rPr>
        <w:t xml:space="preserve">that </w:t>
      </w:r>
      <w:r w:rsidRPr="000A5268">
        <w:rPr>
          <w:b/>
          <w:bCs/>
          <w:highlight w:val="cyan"/>
          <w:u w:val="single"/>
        </w:rPr>
        <w:t>may affect protected resources</w:t>
      </w:r>
      <w:r w:rsidRPr="00FA06FA">
        <w:rPr>
          <w:u w:val="single"/>
        </w:rPr>
        <w:t xml:space="preserve"> (such as marine mammals or endangered species) </w:t>
      </w:r>
      <w:r w:rsidRPr="000A5268">
        <w:rPr>
          <w:highlight w:val="cyan"/>
          <w:u w:val="single"/>
        </w:rPr>
        <w:t xml:space="preserve">or </w:t>
      </w:r>
      <w:r w:rsidRPr="00FA06FA">
        <w:rPr>
          <w:u w:val="single"/>
        </w:rPr>
        <w:t xml:space="preserve">that </w:t>
      </w:r>
      <w:r w:rsidRPr="000A5268">
        <w:rPr>
          <w:b/>
          <w:bCs/>
          <w:highlight w:val="cyan"/>
          <w:u w:val="single"/>
        </w:rPr>
        <w:t>may affect the subsistence harvests</w:t>
      </w:r>
      <w:r w:rsidRPr="000A5268">
        <w:rPr>
          <w:highlight w:val="cyan"/>
          <w:u w:val="single"/>
        </w:rPr>
        <w:t xml:space="preserve"> </w:t>
      </w:r>
      <w:r w:rsidRPr="00FA06FA">
        <w:rPr>
          <w:u w:val="single"/>
        </w:rPr>
        <w:t xml:space="preserve">of such </w:t>
      </w:r>
      <w:r w:rsidRPr="000A5268">
        <w:rPr>
          <w:highlight w:val="cyan"/>
          <w:u w:val="single"/>
        </w:rPr>
        <w:t xml:space="preserve">resources by </w:t>
      </w:r>
      <w:r w:rsidRPr="000A5268">
        <w:rPr>
          <w:b/>
          <w:bCs/>
          <w:highlight w:val="cyan"/>
          <w:u w:val="single"/>
        </w:rPr>
        <w:t>Alaska Native hunters</w:t>
      </w:r>
      <w:r w:rsidRPr="00FA06FA">
        <w:rPr>
          <w:u w:val="single"/>
        </w:rPr>
        <w:t xml:space="preserve"> is also carefully evaluated</w:t>
      </w:r>
      <w:r w:rsidRPr="00FA06FA">
        <w:rPr>
          <w:sz w:val="16"/>
        </w:rPr>
        <w:t xml:space="preserve">. </w:t>
      </w:r>
      <w:r w:rsidRPr="00FA06FA">
        <w:rPr>
          <w:u w:val="single"/>
        </w:rPr>
        <w:t xml:space="preserve">The </w:t>
      </w:r>
      <w:r w:rsidRPr="000A5268">
        <w:rPr>
          <w:highlight w:val="cyan"/>
          <w:u w:val="single"/>
        </w:rPr>
        <w:t>mitigation of risk to protected species and subsistence hunts</w:t>
      </w:r>
      <w:r w:rsidRPr="00FA06FA">
        <w:rPr>
          <w:u w:val="single"/>
        </w:rPr>
        <w:t xml:space="preserve"> are comanaged between Alaska Native organizations and federal agencies, </w:t>
      </w:r>
      <w:r w:rsidRPr="000A5268">
        <w:rPr>
          <w:highlight w:val="cyan"/>
          <w:u w:val="single"/>
        </w:rPr>
        <w:t>pointing toward</w:t>
      </w:r>
      <w:r w:rsidRPr="00FA06FA">
        <w:rPr>
          <w:u w:val="single"/>
        </w:rPr>
        <w:t xml:space="preserve"> treaty </w:t>
      </w:r>
      <w:r w:rsidRPr="000A5268">
        <w:rPr>
          <w:highlight w:val="cyan"/>
          <w:u w:val="single"/>
        </w:rPr>
        <w:t>federalism</w:t>
      </w:r>
      <w:r w:rsidRPr="00FA06FA">
        <w:rPr>
          <w:u w:val="single"/>
        </w:rPr>
        <w:t xml:space="preserve"> as well.</w:t>
      </w:r>
    </w:p>
    <w:p w14:paraId="5D0D43CC" w14:textId="77777777" w:rsidR="007F5B21" w:rsidRPr="00FA06FA" w:rsidRDefault="007F5B21" w:rsidP="007F5B21">
      <w:pPr>
        <w:rPr>
          <w:sz w:val="16"/>
        </w:rPr>
      </w:pPr>
      <w:r w:rsidRPr="00FA06FA">
        <w:rPr>
          <w:sz w:val="16"/>
        </w:rPr>
        <w:t>State influence over Arctic policy</w:t>
      </w:r>
    </w:p>
    <w:p w14:paraId="60EEE1BF" w14:textId="77777777" w:rsidR="007F5B21" w:rsidRDefault="007F5B21" w:rsidP="007F5B21">
      <w:pPr>
        <w:rPr>
          <w:sz w:val="16"/>
        </w:rPr>
      </w:pPr>
      <w:r w:rsidRPr="00FA06FA">
        <w:rPr>
          <w:sz w:val="16"/>
        </w:rPr>
        <w:t>The first federal policy to acknowledge the Arctic as a national security priority was Richard Nixon’s brief 1971 two-page National Security Decision Memorandum 144. Since then the American Arctic has been addressed in security policy through Ronald Reagan’s 1983 National Security Decision Directive 90, Bill Clinton’s 1994 Presidential Decision Directive 26, and George W. Bush’s 2009 National Security Presidential Directive 66/Homeland Security Presidential Directive 25. 22 In 2009, President Obama reaffirmed his predecessor’s Arctic policy with the following six goals: (1) meet Arctic-specific national and homeland security needs; (2) protect and conserve Arctic environments; (3) ensure the environmental sustainability of natural resource management and economic development; (4) strengthen institutions for pan-Arctic cooperation; (5) involve Arctic indigenous communities in ‘decisions that affect them’; and (6) enhance scientific monitoring and research into cross-scale environmental issues.23</w:t>
      </w:r>
    </w:p>
    <w:p w14:paraId="475737CD" w14:textId="77777777" w:rsidR="007F5B21" w:rsidRPr="00CE31A2" w:rsidRDefault="007F5B21" w:rsidP="007F5B21">
      <w:pPr>
        <w:pStyle w:val="Heading4"/>
        <w:rPr>
          <w:u w:val="single"/>
        </w:rPr>
      </w:pPr>
      <w:r>
        <w:t xml:space="preserve">Alaska is </w:t>
      </w:r>
      <w:r w:rsidRPr="00CE31A2">
        <w:rPr>
          <w:u w:val="single"/>
        </w:rPr>
        <w:t>substantially</w:t>
      </w:r>
      <w:r>
        <w:t xml:space="preserve"> more capable of leading exploration and development, putting its Indigenous leaders at the </w:t>
      </w:r>
      <w:r w:rsidRPr="00CE31A2">
        <w:rPr>
          <w:u w:val="single"/>
        </w:rPr>
        <w:t>forefront</w:t>
      </w:r>
      <w:r>
        <w:t xml:space="preserve"> of the development rather than the </w:t>
      </w:r>
      <w:r w:rsidRPr="00CE31A2">
        <w:rPr>
          <w:u w:val="single"/>
        </w:rPr>
        <w:t>federal government.</w:t>
      </w:r>
    </w:p>
    <w:p w14:paraId="78047E06" w14:textId="77777777" w:rsidR="007F5B21" w:rsidRPr="00CE31A2" w:rsidRDefault="007F5B21" w:rsidP="007F5B21">
      <w:pPr>
        <w:rPr>
          <w:rStyle w:val="Style13ptBold"/>
          <w:b w:val="0"/>
          <w:bCs w:val="0"/>
          <w:sz w:val="22"/>
        </w:rPr>
      </w:pPr>
      <w:r>
        <w:rPr>
          <w:rStyle w:val="Style13ptBold"/>
        </w:rPr>
        <w:t xml:space="preserve">Capozzi, </w:t>
      </w:r>
      <w:r w:rsidRPr="00CE31A2">
        <w:rPr>
          <w:rStyle w:val="Style13ptBold"/>
        </w:rPr>
        <w:t>president of Alaska Chamber</w:t>
      </w:r>
      <w:r>
        <w:rPr>
          <w:rStyle w:val="Style13ptBold"/>
        </w:rPr>
        <w:t xml:space="preserve">, 5/22 </w:t>
      </w:r>
      <w:r>
        <w:rPr>
          <w:rStyle w:val="Style13ptBold"/>
          <w:b w:val="0"/>
          <w:bCs w:val="0"/>
          <w:sz w:val="22"/>
        </w:rPr>
        <w:t xml:space="preserve">[Kati, </w:t>
      </w:r>
      <w:r w:rsidRPr="00CE31A2">
        <w:rPr>
          <w:rStyle w:val="Style13ptBold"/>
          <w:b w:val="0"/>
          <w:bCs w:val="0"/>
          <w:sz w:val="22"/>
        </w:rPr>
        <w:t>president and CEO of Alaska Chamber, the state’s most diverse business association, and is a passionate advocate for a healthy business environment in Alaska</w:t>
      </w:r>
      <w:r>
        <w:rPr>
          <w:rStyle w:val="Style13ptBold"/>
          <w:b w:val="0"/>
          <w:bCs w:val="0"/>
          <w:sz w:val="22"/>
        </w:rPr>
        <w:t>, 22 May, 2025, The Hill, “</w:t>
      </w:r>
      <w:r w:rsidRPr="00CE31A2">
        <w:rPr>
          <w:rStyle w:val="Style13ptBold"/>
          <w:b w:val="0"/>
          <w:bCs w:val="0"/>
          <w:sz w:val="22"/>
        </w:rPr>
        <w:t>Let Alaska lead: America’s energy, security and Arctic future depend on it</w:t>
      </w:r>
      <w:r>
        <w:rPr>
          <w:rStyle w:val="Style13ptBold"/>
          <w:b w:val="0"/>
          <w:bCs w:val="0"/>
          <w:sz w:val="22"/>
        </w:rPr>
        <w:t xml:space="preserve">,” </w:t>
      </w:r>
      <w:r w:rsidRPr="00CE31A2">
        <w:rPr>
          <w:rStyle w:val="Style13ptBold"/>
          <w:b w:val="0"/>
          <w:bCs w:val="0"/>
          <w:sz w:val="22"/>
        </w:rPr>
        <w:t>https://thehill.com/opinion/energy-environment/5312086-alaska-energy-security-future/#:~:text=Its%20Arctic%20geography%20makes%20it,safeguards%20more%20than%20foreign%20producers.</w:t>
      </w:r>
      <w:r>
        <w:rPr>
          <w:rStyle w:val="Style13ptBold"/>
          <w:b w:val="0"/>
          <w:bCs w:val="0"/>
          <w:sz w:val="22"/>
        </w:rPr>
        <w:t>, acc 6/11/2025 mae]</w:t>
      </w:r>
    </w:p>
    <w:p w14:paraId="5F63A21D" w14:textId="77777777" w:rsidR="007F5B21" w:rsidRPr="00CE31A2" w:rsidRDefault="007F5B21" w:rsidP="007F5B21">
      <w:pPr>
        <w:rPr>
          <w:sz w:val="16"/>
        </w:rPr>
      </w:pPr>
      <w:r w:rsidRPr="00CE31A2">
        <w:rPr>
          <w:sz w:val="16"/>
        </w:rPr>
        <w:t>In his first hours back in office, President Trump signed a series of executive orders aimed at unlocking Alaska’s resource potential. This signaled to the world what many Alaskans have long known: The road to American prosperity, security and global leadership runs through the 49th state.</w:t>
      </w:r>
    </w:p>
    <w:p w14:paraId="0C4F2EFF" w14:textId="77777777" w:rsidR="007F5B21" w:rsidRPr="00CE31A2" w:rsidRDefault="007F5B21" w:rsidP="007F5B21">
      <w:pPr>
        <w:rPr>
          <w:sz w:val="16"/>
        </w:rPr>
      </w:pPr>
      <w:r w:rsidRPr="00CE31A2">
        <w:rPr>
          <w:sz w:val="16"/>
        </w:rPr>
        <w:t>This renewed federal attention is not only welcome — it’s long overdue.</w:t>
      </w:r>
    </w:p>
    <w:p w14:paraId="54CA94CC" w14:textId="77777777" w:rsidR="007F5B21" w:rsidRPr="00CE31A2" w:rsidRDefault="007F5B21" w:rsidP="007F5B21">
      <w:pPr>
        <w:rPr>
          <w:u w:val="single"/>
        </w:rPr>
      </w:pPr>
      <w:r w:rsidRPr="00CE31A2">
        <w:rPr>
          <w:u w:val="single"/>
        </w:rPr>
        <w:t xml:space="preserve">With growing incursions by Russian and Chinese forces into Alaska’s waters and airspace, America’s northernmost state is no longer a distant outpost; it is the front line of a new global contest. </w:t>
      </w:r>
    </w:p>
    <w:p w14:paraId="7ABB3DBB" w14:textId="77777777" w:rsidR="007F5B21" w:rsidRPr="00CE31A2" w:rsidRDefault="007F5B21" w:rsidP="007F5B21">
      <w:pPr>
        <w:rPr>
          <w:u w:val="single"/>
        </w:rPr>
      </w:pPr>
      <w:r w:rsidRPr="00CE31A2">
        <w:rPr>
          <w:sz w:val="16"/>
        </w:rPr>
        <w:lastRenderedPageBreak/>
        <w:t xml:space="preserve">Meanwhile, the Arctic itself is changing. </w:t>
      </w:r>
      <w:r w:rsidRPr="00CE31A2">
        <w:rPr>
          <w:u w:val="single"/>
        </w:rPr>
        <w:t xml:space="preserve">Warming oceans are opening new trade routes. Rival nations are racing to stake claims and build presence. </w:t>
      </w:r>
    </w:p>
    <w:p w14:paraId="7C3C3726" w14:textId="77777777" w:rsidR="007F5B21" w:rsidRPr="00CE31A2" w:rsidRDefault="007F5B21" w:rsidP="007F5B21">
      <w:pPr>
        <w:rPr>
          <w:sz w:val="16"/>
        </w:rPr>
      </w:pPr>
      <w:r w:rsidRPr="00CE31A2">
        <w:rPr>
          <w:sz w:val="16"/>
        </w:rPr>
        <w:t>Yet while Moscow and Beijing have poured billions into Arctic infrastructure and military expansion, the U.S. has been dogged by underinvestment and, until now, a lack of serious engagement.</w:t>
      </w:r>
    </w:p>
    <w:p w14:paraId="2D1CB58D" w14:textId="77777777" w:rsidR="007F5B21" w:rsidRPr="00CE31A2" w:rsidRDefault="007F5B21" w:rsidP="007F5B21">
      <w:pPr>
        <w:rPr>
          <w:u w:val="single"/>
        </w:rPr>
      </w:pPr>
      <w:r w:rsidRPr="00CE31A2">
        <w:rPr>
          <w:highlight w:val="cyan"/>
          <w:u w:val="single"/>
        </w:rPr>
        <w:t>Alaska</w:t>
      </w:r>
      <w:r w:rsidRPr="00CE31A2">
        <w:rPr>
          <w:u w:val="single"/>
        </w:rPr>
        <w:t xml:space="preserve"> is the </w:t>
      </w:r>
      <w:r w:rsidRPr="00CE31A2">
        <w:rPr>
          <w:highlight w:val="cyan"/>
          <w:u w:val="single"/>
        </w:rPr>
        <w:t>game-changer</w:t>
      </w:r>
      <w:r w:rsidRPr="00CE31A2">
        <w:rPr>
          <w:u w:val="single"/>
        </w:rPr>
        <w:t>.</w:t>
      </w:r>
      <w:r w:rsidRPr="00CE31A2">
        <w:rPr>
          <w:sz w:val="16"/>
        </w:rPr>
        <w:t xml:space="preserve"> Our </w:t>
      </w:r>
      <w:r w:rsidRPr="00CE31A2">
        <w:rPr>
          <w:highlight w:val="cyan"/>
          <w:u w:val="single"/>
        </w:rPr>
        <w:t>vast</w:t>
      </w:r>
      <w:r w:rsidRPr="00CE31A2">
        <w:rPr>
          <w:u w:val="single"/>
        </w:rPr>
        <w:t xml:space="preserve"> </w:t>
      </w:r>
      <w:r w:rsidRPr="00CE31A2">
        <w:rPr>
          <w:highlight w:val="cyan"/>
          <w:u w:val="single"/>
        </w:rPr>
        <w:t>reserves</w:t>
      </w:r>
      <w:r w:rsidRPr="00CE31A2">
        <w:rPr>
          <w:u w:val="single"/>
        </w:rPr>
        <w:t xml:space="preserve"> of oil, gas, coal, and critical minerals</w:t>
      </w:r>
      <w:r w:rsidRPr="00CE31A2">
        <w:rPr>
          <w:sz w:val="16"/>
        </w:rPr>
        <w:t xml:space="preserve"> — including copper and rare earth elements — are </w:t>
      </w:r>
      <w:r w:rsidRPr="00CE31A2">
        <w:rPr>
          <w:u w:val="single"/>
        </w:rPr>
        <w:t>essential to reducing U.S. dependence on hostile foreign suppliers</w:t>
      </w:r>
      <w:r w:rsidRPr="00CE31A2">
        <w:rPr>
          <w:sz w:val="16"/>
        </w:rPr>
        <w:t xml:space="preserve">. Its </w:t>
      </w:r>
      <w:r w:rsidRPr="00CE31A2">
        <w:rPr>
          <w:u w:val="single"/>
        </w:rPr>
        <w:t xml:space="preserve">Arctic geography makes it indispensable to our </w:t>
      </w:r>
      <w:r w:rsidRPr="00CE31A2">
        <w:rPr>
          <w:highlight w:val="cyan"/>
          <w:u w:val="single"/>
        </w:rPr>
        <w:t>national defense</w:t>
      </w:r>
      <w:r w:rsidRPr="00CE31A2">
        <w:rPr>
          <w:sz w:val="16"/>
        </w:rPr>
        <w:t xml:space="preserve">. And </w:t>
      </w:r>
      <w:r w:rsidRPr="00CE31A2">
        <w:rPr>
          <w:u w:val="single"/>
        </w:rPr>
        <w:t xml:space="preserve">its communities, industries and </w:t>
      </w:r>
      <w:r w:rsidRPr="00CE31A2">
        <w:rPr>
          <w:b/>
          <w:bCs/>
          <w:highlight w:val="cyan"/>
          <w:u w:val="single"/>
        </w:rPr>
        <w:t xml:space="preserve">Alaska Native leadership are ready to meet </w:t>
      </w:r>
      <w:r w:rsidRPr="00CE31A2">
        <w:rPr>
          <w:b/>
          <w:bCs/>
          <w:u w:val="single"/>
        </w:rPr>
        <w:t xml:space="preserve">this </w:t>
      </w:r>
      <w:r w:rsidRPr="00CE31A2">
        <w:rPr>
          <w:b/>
          <w:bCs/>
          <w:highlight w:val="cyan"/>
          <w:u w:val="single"/>
        </w:rPr>
        <w:t>historic moment</w:t>
      </w:r>
      <w:r w:rsidRPr="00CE31A2">
        <w:rPr>
          <w:u w:val="single"/>
        </w:rPr>
        <w:t>.</w:t>
      </w:r>
    </w:p>
    <w:p w14:paraId="416DA8BB" w14:textId="77777777" w:rsidR="007F5B21" w:rsidRPr="00CE31A2" w:rsidRDefault="007F5B21" w:rsidP="007F5B21">
      <w:pPr>
        <w:rPr>
          <w:sz w:val="16"/>
        </w:rPr>
      </w:pPr>
      <w:r w:rsidRPr="00CE31A2">
        <w:rPr>
          <w:sz w:val="16"/>
        </w:rPr>
        <w:t xml:space="preserve">That’s why </w:t>
      </w:r>
      <w:r w:rsidRPr="00CE31A2">
        <w:rPr>
          <w:highlight w:val="cyan"/>
          <w:u w:val="single"/>
        </w:rPr>
        <w:t>more than 100 of Alaska’s</w:t>
      </w:r>
      <w:r w:rsidRPr="00CE31A2">
        <w:rPr>
          <w:u w:val="single"/>
        </w:rPr>
        <w:t xml:space="preserve"> business and </w:t>
      </w:r>
      <w:r w:rsidRPr="00CE31A2">
        <w:rPr>
          <w:highlight w:val="cyan"/>
          <w:u w:val="single"/>
        </w:rPr>
        <w:t>community leaders</w:t>
      </w:r>
      <w:r w:rsidRPr="00CE31A2">
        <w:rPr>
          <w:u w:val="single"/>
        </w:rPr>
        <w:t xml:space="preserve"> </w:t>
      </w:r>
      <w:r w:rsidRPr="00CE31A2">
        <w:rPr>
          <w:highlight w:val="cyan"/>
          <w:u w:val="single"/>
        </w:rPr>
        <w:t>representing</w:t>
      </w:r>
      <w:r w:rsidRPr="00CE31A2">
        <w:rPr>
          <w:u w:val="single"/>
        </w:rPr>
        <w:t xml:space="preserve"> </w:t>
      </w:r>
      <w:r w:rsidRPr="00CE31A2">
        <w:rPr>
          <w:highlight w:val="cyan"/>
          <w:u w:val="single"/>
        </w:rPr>
        <w:t>oil</w:t>
      </w:r>
      <w:r w:rsidRPr="00CE31A2">
        <w:rPr>
          <w:u w:val="single"/>
        </w:rPr>
        <w:t xml:space="preserve"> and gas, </w:t>
      </w:r>
      <w:r w:rsidRPr="00CE31A2">
        <w:rPr>
          <w:highlight w:val="cyan"/>
          <w:u w:val="single"/>
        </w:rPr>
        <w:t>mining</w:t>
      </w:r>
      <w:r w:rsidRPr="00CE31A2">
        <w:rPr>
          <w:u w:val="single"/>
        </w:rPr>
        <w:t xml:space="preserve">, fisheries, </w:t>
      </w:r>
      <w:r w:rsidRPr="00CE31A2">
        <w:rPr>
          <w:highlight w:val="cyan"/>
          <w:u w:val="single"/>
        </w:rPr>
        <w:t>tourism</w:t>
      </w:r>
      <w:r w:rsidRPr="00CE31A2">
        <w:rPr>
          <w:u w:val="single"/>
        </w:rPr>
        <w:t xml:space="preserve">, </w:t>
      </w:r>
      <w:r w:rsidRPr="00CE31A2">
        <w:rPr>
          <w:highlight w:val="cyan"/>
          <w:u w:val="single"/>
        </w:rPr>
        <w:t>forestry</w:t>
      </w:r>
      <w:r w:rsidRPr="00CE31A2">
        <w:rPr>
          <w:u w:val="single"/>
        </w:rPr>
        <w:t xml:space="preserve">, transportation, construction </w:t>
      </w:r>
      <w:r w:rsidRPr="00CE31A2">
        <w:rPr>
          <w:highlight w:val="cyan"/>
          <w:u w:val="single"/>
        </w:rPr>
        <w:t>and Native</w:t>
      </w:r>
      <w:r w:rsidRPr="00CE31A2">
        <w:rPr>
          <w:u w:val="single"/>
        </w:rPr>
        <w:t xml:space="preserve"> corporation</w:t>
      </w:r>
      <w:r w:rsidRPr="00CE31A2">
        <w:rPr>
          <w:highlight w:val="cyan"/>
          <w:u w:val="single"/>
        </w:rPr>
        <w:t>s</w:t>
      </w:r>
      <w:r w:rsidRPr="00CE31A2">
        <w:rPr>
          <w:u w:val="single"/>
        </w:rPr>
        <w:t xml:space="preserve"> have </w:t>
      </w:r>
      <w:r w:rsidRPr="00CE31A2">
        <w:rPr>
          <w:highlight w:val="cyan"/>
          <w:u w:val="single"/>
        </w:rPr>
        <w:t>come together</w:t>
      </w:r>
      <w:r w:rsidRPr="00CE31A2">
        <w:rPr>
          <w:sz w:val="16"/>
        </w:rPr>
        <w:t xml:space="preserve"> to deliver a unified message to Washington: Alaska is poised to deliver on the promise of William H. Seward when he pressed the U.S. to purchase the state from Russia in 1867. To use the state’s untold resource wealth and strategic advantage for the benefit of the U.S.</w:t>
      </w:r>
    </w:p>
    <w:p w14:paraId="26EEE4DA" w14:textId="77777777" w:rsidR="007F5B21" w:rsidRPr="00CE31A2" w:rsidRDefault="007F5B21" w:rsidP="007F5B21">
      <w:pPr>
        <w:rPr>
          <w:sz w:val="16"/>
        </w:rPr>
      </w:pPr>
      <w:r w:rsidRPr="00CE31A2">
        <w:rPr>
          <w:u w:val="single"/>
        </w:rPr>
        <w:t xml:space="preserve">Now is the time. We are ready. </w:t>
      </w:r>
      <w:r w:rsidRPr="00CE31A2">
        <w:rPr>
          <w:highlight w:val="cyan"/>
          <w:u w:val="single"/>
        </w:rPr>
        <w:t xml:space="preserve">Let </w:t>
      </w:r>
      <w:r w:rsidRPr="00CE31A2">
        <w:rPr>
          <w:b/>
          <w:bCs/>
          <w:highlight w:val="cyan"/>
          <w:u w:val="single"/>
        </w:rPr>
        <w:t>us</w:t>
      </w:r>
      <w:r w:rsidRPr="00CE31A2">
        <w:rPr>
          <w:highlight w:val="cyan"/>
          <w:u w:val="single"/>
        </w:rPr>
        <w:t xml:space="preserve"> lead</w:t>
      </w:r>
      <w:r w:rsidRPr="00CE31A2">
        <w:rPr>
          <w:sz w:val="16"/>
        </w:rPr>
        <w:t>.</w:t>
      </w:r>
    </w:p>
    <w:p w14:paraId="35CE4DA5" w14:textId="77777777" w:rsidR="007F5B21" w:rsidRPr="00CE31A2" w:rsidRDefault="007F5B21" w:rsidP="007F5B21">
      <w:pPr>
        <w:rPr>
          <w:sz w:val="16"/>
        </w:rPr>
      </w:pPr>
      <w:r w:rsidRPr="00CE31A2">
        <w:rPr>
          <w:sz w:val="16"/>
        </w:rPr>
        <w:t>This isn’t abstract patriotism. It’s a blueprint for national strength. According to a national poll from Public Opinion Strategies,</w:t>
      </w:r>
    </w:p>
    <w:p w14:paraId="46859399" w14:textId="77777777" w:rsidR="007F5B21" w:rsidRPr="00CE31A2" w:rsidRDefault="007F5B21" w:rsidP="007F5B21">
      <w:pPr>
        <w:rPr>
          <w:sz w:val="16"/>
        </w:rPr>
      </w:pPr>
      <w:r w:rsidRPr="00CE31A2">
        <w:rPr>
          <w:sz w:val="16"/>
        </w:rPr>
        <w:t>73 percent of Americans support reducing reliance on China by tapping Alaska’s resources.</w:t>
      </w:r>
    </w:p>
    <w:p w14:paraId="0D7C3A90" w14:textId="77777777" w:rsidR="007F5B21" w:rsidRPr="00CE31A2" w:rsidRDefault="007F5B21" w:rsidP="007F5B21">
      <w:pPr>
        <w:rPr>
          <w:sz w:val="16"/>
        </w:rPr>
      </w:pPr>
      <w:r w:rsidRPr="00CE31A2">
        <w:rPr>
          <w:sz w:val="16"/>
        </w:rPr>
        <w:t>77 percent back expansion of national security infrastructure in Alaska.</w:t>
      </w:r>
    </w:p>
    <w:p w14:paraId="71DF61F4" w14:textId="77777777" w:rsidR="007F5B21" w:rsidRPr="00CE31A2" w:rsidRDefault="007F5B21" w:rsidP="007F5B21">
      <w:pPr>
        <w:rPr>
          <w:sz w:val="16"/>
        </w:rPr>
      </w:pPr>
      <w:r w:rsidRPr="00CE31A2">
        <w:rPr>
          <w:sz w:val="16"/>
        </w:rPr>
        <w:t>64 percent support development of Alaska’s critical minerals — rising to 70 percent when informed of the state’s vast reserves.</w:t>
      </w:r>
    </w:p>
    <w:p w14:paraId="21BDBDF6" w14:textId="77777777" w:rsidR="007F5B21" w:rsidRPr="00CE31A2" w:rsidRDefault="007F5B21" w:rsidP="007F5B21">
      <w:pPr>
        <w:rPr>
          <w:sz w:val="16"/>
        </w:rPr>
      </w:pPr>
      <w:r w:rsidRPr="00CE31A2">
        <w:rPr>
          <w:sz w:val="16"/>
        </w:rPr>
        <w:t>77 percent trust Alaska’s environmental safeguards more than foreign producers.</w:t>
      </w:r>
    </w:p>
    <w:p w14:paraId="072D44A3" w14:textId="77777777" w:rsidR="007F5B21" w:rsidRPr="00CE31A2" w:rsidRDefault="007F5B21" w:rsidP="007F5B21">
      <w:pPr>
        <w:rPr>
          <w:sz w:val="16"/>
        </w:rPr>
      </w:pPr>
      <w:r w:rsidRPr="00CE31A2">
        <w:rPr>
          <w:sz w:val="16"/>
        </w:rPr>
        <w:t>These numbers reflect bipartisan common sense. Alaska is not asking for a handout. We’re asking for federal policies that unlock our ability to serve the nation. Policies grounded in science and strategy, not ideology.</w:t>
      </w:r>
    </w:p>
    <w:p w14:paraId="6EAED284" w14:textId="77777777" w:rsidR="007F5B21" w:rsidRPr="00CE31A2" w:rsidRDefault="007F5B21" w:rsidP="007F5B21">
      <w:pPr>
        <w:rPr>
          <w:sz w:val="16"/>
        </w:rPr>
      </w:pPr>
      <w:r w:rsidRPr="00CE31A2">
        <w:rPr>
          <w:sz w:val="16"/>
        </w:rPr>
        <w:t>Already, the shift is underway. Federal agencies are revisiting stalled development projects. Congress is debating investment in Arctic ports and military assets. And the White House has recognized the urgency, with new executive orders prioritizing domestic energy and mineral development, many of them with Alaska squarely in mind.</w:t>
      </w:r>
    </w:p>
    <w:p w14:paraId="43CEFFB9" w14:textId="77777777" w:rsidR="007F5B21" w:rsidRPr="00CE31A2" w:rsidRDefault="007F5B21" w:rsidP="007F5B21">
      <w:pPr>
        <w:rPr>
          <w:sz w:val="16"/>
        </w:rPr>
      </w:pPr>
      <w:r w:rsidRPr="00CE31A2">
        <w:rPr>
          <w:sz w:val="16"/>
        </w:rPr>
        <w:t>But momentum alone is not enough. We need commitment and partnership.</w:t>
      </w:r>
    </w:p>
    <w:p w14:paraId="77353A17" w14:textId="77777777" w:rsidR="007F5B21" w:rsidRPr="00CE31A2" w:rsidRDefault="007F5B21" w:rsidP="007F5B21">
      <w:pPr>
        <w:rPr>
          <w:sz w:val="16"/>
        </w:rPr>
      </w:pPr>
      <w:r w:rsidRPr="00CE31A2">
        <w:rPr>
          <w:u w:val="single"/>
        </w:rPr>
        <w:t>We need recognition that Alaska’s role in the national interest goes far beyond beautiful images and nature documentaries</w:t>
      </w:r>
      <w:r w:rsidRPr="00CE31A2">
        <w:rPr>
          <w:sz w:val="16"/>
        </w:rPr>
        <w:t>. It is a state that feeds the world with its fisheries, powers the economy with its energy and connects America to the Arctic, where the next great power competition is already underway.</w:t>
      </w:r>
    </w:p>
    <w:p w14:paraId="5002750C" w14:textId="77777777" w:rsidR="007F5B21" w:rsidRPr="00CE31A2" w:rsidRDefault="007F5B21" w:rsidP="007F5B21">
      <w:pPr>
        <w:rPr>
          <w:sz w:val="16"/>
        </w:rPr>
      </w:pPr>
      <w:r w:rsidRPr="00CE31A2">
        <w:rPr>
          <w:sz w:val="16"/>
        </w:rPr>
        <w:t xml:space="preserve">We also need to tell the full story. </w:t>
      </w:r>
      <w:r w:rsidRPr="00CE31A2">
        <w:rPr>
          <w:u w:val="single"/>
        </w:rPr>
        <w:t>Alaska’s Native communities are uniquely established with corporations that invest to benefit their Indigenous shareholders.</w:t>
      </w:r>
      <w:r w:rsidRPr="00CE31A2">
        <w:rPr>
          <w:sz w:val="16"/>
        </w:rPr>
        <w:t xml:space="preserve"> The </w:t>
      </w:r>
      <w:r w:rsidRPr="00CE31A2">
        <w:rPr>
          <w:u w:val="single"/>
        </w:rPr>
        <w:t>people who have lived in Alaska since time immemorial stand at the forefront of responsible development, advancing projects that blend innovation and science with traditional knowledge and environmental stewardship</w:t>
      </w:r>
      <w:r w:rsidRPr="00CE31A2">
        <w:rPr>
          <w:sz w:val="16"/>
        </w:rPr>
        <w:t>.</w:t>
      </w:r>
    </w:p>
    <w:p w14:paraId="09512E65" w14:textId="77777777" w:rsidR="007F5B21" w:rsidRPr="00CE31A2" w:rsidRDefault="007F5B21" w:rsidP="007F5B21">
      <w:pPr>
        <w:rPr>
          <w:sz w:val="16"/>
        </w:rPr>
      </w:pPr>
      <w:r w:rsidRPr="00CE31A2">
        <w:rPr>
          <w:sz w:val="16"/>
        </w:rPr>
        <w:t xml:space="preserve"> </w:t>
      </w:r>
      <w:r w:rsidRPr="00CE31A2">
        <w:rPr>
          <w:u w:val="single"/>
        </w:rPr>
        <w:t>In Alaska, we don’t see development and conservation as mutually exclusive, but as complementary forces working in tandem</w:t>
      </w:r>
      <w:r w:rsidRPr="00CE31A2">
        <w:rPr>
          <w:sz w:val="16"/>
        </w:rPr>
        <w:t>.</w:t>
      </w:r>
    </w:p>
    <w:p w14:paraId="0A6D94CA" w14:textId="77777777" w:rsidR="007F5B21" w:rsidRPr="00CE31A2" w:rsidRDefault="007F5B21" w:rsidP="007F5B21">
      <w:pPr>
        <w:rPr>
          <w:sz w:val="16"/>
        </w:rPr>
      </w:pPr>
      <w:r w:rsidRPr="00CE31A2">
        <w:rPr>
          <w:sz w:val="16"/>
        </w:rPr>
        <w:t>William H. Seward called Alaska the “last star added to the American flag.” Today, it must become the first place America looks to solve the biggest challenges of our time: economic instability, resource scarcity and global insecurity.</w:t>
      </w:r>
    </w:p>
    <w:p w14:paraId="28F1B06C" w14:textId="77777777" w:rsidR="007F5B21" w:rsidRPr="00CE31A2" w:rsidRDefault="007F5B21" w:rsidP="007F5B21">
      <w:pPr>
        <w:rPr>
          <w:b/>
          <w:bCs/>
          <w:u w:val="single"/>
        </w:rPr>
      </w:pPr>
      <w:r w:rsidRPr="00CE31A2">
        <w:rPr>
          <w:u w:val="single"/>
        </w:rPr>
        <w:t xml:space="preserve">The </w:t>
      </w:r>
      <w:r w:rsidRPr="00CE31A2">
        <w:rPr>
          <w:highlight w:val="cyan"/>
          <w:u w:val="single"/>
        </w:rPr>
        <w:t>U.S. cannot win the race for energy independence</w:t>
      </w:r>
      <w:r w:rsidRPr="00CE31A2">
        <w:rPr>
          <w:u w:val="single"/>
        </w:rPr>
        <w:t xml:space="preserve">, </w:t>
      </w:r>
      <w:r w:rsidRPr="00CE31A2">
        <w:rPr>
          <w:highlight w:val="cyan"/>
          <w:u w:val="single"/>
        </w:rPr>
        <w:t>develop</w:t>
      </w:r>
      <w:r w:rsidRPr="00CE31A2">
        <w:rPr>
          <w:u w:val="single"/>
        </w:rPr>
        <w:t xml:space="preserve"> more robust </w:t>
      </w:r>
      <w:r w:rsidRPr="00CE31A2">
        <w:rPr>
          <w:highlight w:val="cyan"/>
          <w:u w:val="single"/>
        </w:rPr>
        <w:t>supply chains</w:t>
      </w:r>
      <w:r w:rsidRPr="00CE31A2">
        <w:rPr>
          <w:u w:val="single"/>
        </w:rPr>
        <w:t xml:space="preserve">, </w:t>
      </w:r>
      <w:r w:rsidRPr="00CE31A2">
        <w:rPr>
          <w:highlight w:val="cyan"/>
          <w:u w:val="single"/>
        </w:rPr>
        <w:t>or</w:t>
      </w:r>
      <w:r w:rsidRPr="00CE31A2">
        <w:rPr>
          <w:u w:val="single"/>
        </w:rPr>
        <w:t xml:space="preserve"> </w:t>
      </w:r>
      <w:r w:rsidRPr="00CE31A2">
        <w:rPr>
          <w:highlight w:val="cyan"/>
          <w:u w:val="single"/>
        </w:rPr>
        <w:t>influence</w:t>
      </w:r>
      <w:r w:rsidRPr="00CE31A2">
        <w:rPr>
          <w:u w:val="single"/>
        </w:rPr>
        <w:t xml:space="preserve"> the </w:t>
      </w:r>
      <w:r w:rsidRPr="00CE31A2">
        <w:rPr>
          <w:highlight w:val="cyan"/>
          <w:u w:val="single"/>
        </w:rPr>
        <w:t>Arctic</w:t>
      </w:r>
      <w:r w:rsidRPr="00CE31A2">
        <w:rPr>
          <w:u w:val="single"/>
        </w:rPr>
        <w:t xml:space="preserve">’s future </w:t>
      </w:r>
      <w:r w:rsidRPr="00CE31A2">
        <w:rPr>
          <w:highlight w:val="cyan"/>
          <w:u w:val="single"/>
        </w:rPr>
        <w:t>by looking inward</w:t>
      </w:r>
      <w:r w:rsidRPr="00CE31A2">
        <w:rPr>
          <w:u w:val="single"/>
        </w:rPr>
        <w:t xml:space="preserve"> or retreating. It </w:t>
      </w:r>
      <w:r w:rsidRPr="00CE31A2">
        <w:rPr>
          <w:highlight w:val="cyan"/>
          <w:u w:val="single"/>
        </w:rPr>
        <w:t>must move forward</w:t>
      </w:r>
      <w:r w:rsidRPr="00CE31A2">
        <w:rPr>
          <w:u w:val="single"/>
        </w:rPr>
        <w:t xml:space="preserve"> </w:t>
      </w:r>
      <w:r w:rsidRPr="00CE31A2">
        <w:rPr>
          <w:b/>
          <w:bCs/>
          <w:u w:val="single"/>
        </w:rPr>
        <w:t>wit</w:t>
      </w:r>
      <w:r w:rsidRPr="00CE31A2">
        <w:rPr>
          <w:b/>
          <w:bCs/>
          <w:highlight w:val="cyan"/>
          <w:u w:val="single"/>
        </w:rPr>
        <w:t>h Alaska in the driver’s seat.</w:t>
      </w:r>
    </w:p>
    <w:p w14:paraId="5B09EB0F" w14:textId="77777777" w:rsidR="007F5B21" w:rsidRPr="00CE31A2" w:rsidRDefault="007F5B21" w:rsidP="007F5B21">
      <w:pPr>
        <w:rPr>
          <w:u w:val="single"/>
        </w:rPr>
      </w:pPr>
      <w:r w:rsidRPr="00CE31A2">
        <w:rPr>
          <w:u w:val="single"/>
        </w:rPr>
        <w:t xml:space="preserve">We are ready. </w:t>
      </w:r>
      <w:r w:rsidRPr="00CE31A2">
        <w:rPr>
          <w:highlight w:val="cyan"/>
          <w:u w:val="single"/>
        </w:rPr>
        <w:t xml:space="preserve">Let </w:t>
      </w:r>
      <w:r w:rsidRPr="00CE31A2">
        <w:rPr>
          <w:b/>
          <w:bCs/>
          <w:highlight w:val="cyan"/>
          <w:u w:val="single"/>
        </w:rPr>
        <w:t>us</w:t>
      </w:r>
      <w:r w:rsidRPr="00CE31A2">
        <w:rPr>
          <w:highlight w:val="cyan"/>
          <w:u w:val="single"/>
        </w:rPr>
        <w:t xml:space="preserve"> lead</w:t>
      </w:r>
      <w:r w:rsidRPr="00CE31A2">
        <w:rPr>
          <w:u w:val="single"/>
        </w:rPr>
        <w:t>.</w:t>
      </w:r>
    </w:p>
    <w:p w14:paraId="268B97C3" w14:textId="77777777" w:rsidR="007F5B21" w:rsidRDefault="007F5B21" w:rsidP="007F5B21">
      <w:pPr>
        <w:pStyle w:val="Heading3"/>
      </w:pPr>
      <w:r>
        <w:lastRenderedPageBreak/>
        <w:t>2NC---AT: Alaska Can’t Coordinate Internationally</w:t>
      </w:r>
    </w:p>
    <w:p w14:paraId="5449CA3D" w14:textId="77777777" w:rsidR="007F5B21" w:rsidRDefault="007F5B21" w:rsidP="007F5B21">
      <w:pPr>
        <w:pStyle w:val="Heading4"/>
      </w:pPr>
      <w:r>
        <w:t>States have the unique capacity to enter agreements with foreign countries—especially after COVID.</w:t>
      </w:r>
    </w:p>
    <w:p w14:paraId="2DE05B0E" w14:textId="77777777" w:rsidR="007F5B21" w:rsidRDefault="007F5B21" w:rsidP="007F5B21">
      <w:r>
        <w:rPr>
          <w:rStyle w:val="Style13ptBold"/>
        </w:rPr>
        <w:t xml:space="preserve">Speigel 21 </w:t>
      </w:r>
      <w:r>
        <w:t xml:space="preserve">Julia Spiegel is a Deputy County Counsel in the Santa Clara County Counsel’s Office and Lecturer in International Policy Studies and Law at Stanford University. “Embracing Foreign Affairs Federalism in a Post-Trump Era”, Lawfare, 3-3-21, </w:t>
      </w:r>
      <w:r w:rsidRPr="000A5268">
        <w:t>https://www.lawfareblog.com/embracing-foreign-affairs-federalism-post-trump-era</w:t>
      </w:r>
      <w:r>
        <w:t xml:space="preserve"> /cblasi</w:t>
      </w:r>
    </w:p>
    <w:p w14:paraId="1311FA36" w14:textId="77777777" w:rsidR="007F5B21" w:rsidRPr="000A5268" w:rsidRDefault="007F5B21" w:rsidP="007F5B21">
      <w:pPr>
        <w:rPr>
          <w:u w:val="single"/>
        </w:rPr>
      </w:pPr>
      <w:r w:rsidRPr="00B11CB1">
        <w:rPr>
          <w:sz w:val="16"/>
        </w:rPr>
        <w:t xml:space="preserve">Although the exercise of foreign affairs in the United States is generally the prerogative of the federal government, </w:t>
      </w:r>
      <w:r w:rsidRPr="000A5268">
        <w:rPr>
          <w:highlight w:val="cyan"/>
          <w:u w:val="single"/>
        </w:rPr>
        <w:t>states</w:t>
      </w:r>
      <w:r w:rsidRPr="00204FC0">
        <w:rPr>
          <w:u w:val="single"/>
        </w:rPr>
        <w:t xml:space="preserve"> and localities </w:t>
      </w:r>
      <w:r w:rsidRPr="000A5268">
        <w:rPr>
          <w:highlight w:val="cyan"/>
          <w:u w:val="single"/>
        </w:rPr>
        <w:t>possess considerable</w:t>
      </w:r>
      <w:r w:rsidRPr="00204FC0">
        <w:rPr>
          <w:u w:val="single"/>
        </w:rPr>
        <w:t xml:space="preserve"> </w:t>
      </w:r>
      <w:r w:rsidRPr="000A5268">
        <w:rPr>
          <w:highlight w:val="cyan"/>
          <w:u w:val="single"/>
        </w:rPr>
        <w:t>authorities to engage in foreign policymaking</w:t>
      </w:r>
      <w:r w:rsidRPr="00B11CB1">
        <w:rPr>
          <w:sz w:val="16"/>
        </w:rPr>
        <w:t xml:space="preserve">. As Michael Glennon and Robert Sloane have detailed, </w:t>
      </w:r>
      <w:r w:rsidRPr="000A5268">
        <w:rPr>
          <w:highlight w:val="cyan"/>
          <w:u w:val="single"/>
        </w:rPr>
        <w:t xml:space="preserve">states </w:t>
      </w:r>
      <w:r w:rsidRPr="000A5268">
        <w:rPr>
          <w:b/>
          <w:bCs/>
          <w:highlight w:val="cyan"/>
          <w:u w:val="single"/>
        </w:rPr>
        <w:t>enter into agreements with foreign countries</w:t>
      </w:r>
      <w:r w:rsidRPr="00204FC0">
        <w:rPr>
          <w:u w:val="single"/>
        </w:rPr>
        <w:t>,</w:t>
      </w:r>
      <w:r w:rsidRPr="00B11CB1">
        <w:rPr>
          <w:sz w:val="16"/>
        </w:rPr>
        <w:t xml:space="preserve"> </w:t>
      </w:r>
      <w:r w:rsidRPr="000A5268">
        <w:rPr>
          <w:b/>
          <w:bCs/>
          <w:highlight w:val="cyan"/>
          <w:u w:val="single"/>
        </w:rPr>
        <w:t>adopt international standards</w:t>
      </w:r>
      <w:r w:rsidRPr="00B11CB1">
        <w:rPr>
          <w:sz w:val="16"/>
        </w:rPr>
        <w:t xml:space="preserve">, </w:t>
      </w:r>
      <w:r w:rsidRPr="00204FC0">
        <w:rPr>
          <w:u w:val="single"/>
        </w:rPr>
        <w:t>tax</w:t>
      </w:r>
      <w:r w:rsidRPr="00B11CB1">
        <w:rPr>
          <w:sz w:val="16"/>
        </w:rPr>
        <w:t xml:space="preserve"> and/</w:t>
      </w:r>
      <w:r w:rsidRPr="00204FC0">
        <w:rPr>
          <w:u w:val="single"/>
        </w:rPr>
        <w:t xml:space="preserve">or set incentives for foreign business and </w:t>
      </w:r>
      <w:r w:rsidRPr="000A5268">
        <w:rPr>
          <w:b/>
          <w:bCs/>
          <w:highlight w:val="cyan"/>
          <w:u w:val="single"/>
        </w:rPr>
        <w:t>make foreign policy statements</w:t>
      </w:r>
      <w:r w:rsidRPr="00B11CB1">
        <w:rPr>
          <w:sz w:val="16"/>
        </w:rPr>
        <w:t xml:space="preserve">, among other international activities. </w:t>
      </w:r>
      <w:r w:rsidRPr="000A5268">
        <w:rPr>
          <w:highlight w:val="cyan"/>
          <w:u w:val="single"/>
        </w:rPr>
        <w:t>States</w:t>
      </w:r>
      <w:r w:rsidRPr="00204FC0">
        <w:rPr>
          <w:u w:val="single"/>
        </w:rPr>
        <w:t xml:space="preserve"> and localities</w:t>
      </w:r>
      <w:r w:rsidRPr="00B11CB1">
        <w:rPr>
          <w:sz w:val="16"/>
        </w:rPr>
        <w:t xml:space="preserve"> also engage in a wide range of foreign policymaking—by </w:t>
      </w:r>
      <w:r w:rsidRPr="000A5268">
        <w:rPr>
          <w:rStyle w:val="StyleUnderline"/>
          <w:highlight w:val="cyan"/>
        </w:rPr>
        <w:t>set</w:t>
      </w:r>
      <w:r w:rsidRPr="000A5268">
        <w:rPr>
          <w:rStyle w:val="StyleUnderline"/>
        </w:rPr>
        <w:t>ting</w:t>
      </w:r>
      <w:r w:rsidRPr="00204FC0">
        <w:rPr>
          <w:u w:val="single"/>
        </w:rPr>
        <w:t xml:space="preserve"> </w:t>
      </w:r>
      <w:r w:rsidRPr="000A5268">
        <w:rPr>
          <w:u w:val="single"/>
        </w:rPr>
        <w:t xml:space="preserve">climate change </w:t>
      </w:r>
      <w:r w:rsidRPr="000A5268">
        <w:rPr>
          <w:highlight w:val="cyan"/>
          <w:u w:val="single"/>
        </w:rPr>
        <w:t>policies</w:t>
      </w:r>
      <w:r w:rsidRPr="00204FC0">
        <w:rPr>
          <w:u w:val="single"/>
        </w:rPr>
        <w:t xml:space="preserve">, </w:t>
      </w:r>
      <w:r w:rsidRPr="000A5268">
        <w:rPr>
          <w:highlight w:val="cyan"/>
          <w:u w:val="single"/>
        </w:rPr>
        <w:t>securing</w:t>
      </w:r>
      <w:r w:rsidRPr="00204FC0">
        <w:rPr>
          <w:u w:val="single"/>
        </w:rPr>
        <w:t xml:space="preserve"> locally administered </w:t>
      </w:r>
      <w:r w:rsidRPr="000A5268">
        <w:rPr>
          <w:highlight w:val="cyan"/>
          <w:u w:val="single"/>
        </w:rPr>
        <w:t>elections</w:t>
      </w:r>
      <w:r w:rsidRPr="00204FC0">
        <w:rPr>
          <w:u w:val="single"/>
        </w:rPr>
        <w:t xml:space="preserve"> </w:t>
      </w:r>
      <w:r w:rsidRPr="000A5268">
        <w:rPr>
          <w:highlight w:val="cyan"/>
          <w:u w:val="single"/>
        </w:rPr>
        <w:t>from foreign interference</w:t>
      </w:r>
      <w:r w:rsidRPr="00204FC0">
        <w:rPr>
          <w:u w:val="single"/>
        </w:rPr>
        <w:t xml:space="preserve"> and </w:t>
      </w:r>
      <w:r w:rsidRPr="000A5268">
        <w:rPr>
          <w:highlight w:val="cyan"/>
          <w:u w:val="single"/>
        </w:rPr>
        <w:t>battling public health crises</w:t>
      </w:r>
      <w:r w:rsidRPr="00204FC0">
        <w:rPr>
          <w:u w:val="single"/>
        </w:rPr>
        <w:t xml:space="preserve"> like the coronavirus pandemi</w:t>
      </w:r>
      <w:r w:rsidRPr="00B11CB1">
        <w:rPr>
          <w:sz w:val="16"/>
        </w:rPr>
        <w:t xml:space="preserve">c. These are all, in a broad sense, a form of “foreign affairs federalism.” State and local authority to engage in these activities is derived largely from state “police power.” Under the Tenth Amendment of the U.S. Constitution, all powers that are not expressly delegated to the federal government are reserved for the states and the people. </w:t>
      </w:r>
      <w:r w:rsidRPr="00A4248F">
        <w:rPr>
          <w:u w:val="single"/>
        </w:rPr>
        <w:t>States exercise this authority either by enacting their own legislation or by delegating their power to counties, cities, and other localities to enact laws and policies that preserve and protect the safety, health and welfare of the community</w:t>
      </w:r>
      <w:r w:rsidRPr="00B11CB1">
        <w:rPr>
          <w:sz w:val="16"/>
        </w:rPr>
        <w:t xml:space="preserve">. During a public health emergency, states and localities may also exercise extraordinary public health powers, as seen across the country in confronting the pandemic, though the contours of that authority are still being hashed out in the courts. Many other central foreign policy powers are reserved for the federal government and, in some cases, expressly withheld from states. For example, states generally may not enter into treaties or engage in war absent congressional consent. And the president is vested with the authority to “speak or listen” on behalf of the nation on international affairs matters. The federal government might also preempt states from exercising certain foreign affairs powers, though the scope of the doctrine is disputed and remains largely unresolved. </w:t>
      </w:r>
      <w:r w:rsidRPr="00A4248F">
        <w:rPr>
          <w:u w:val="single"/>
        </w:rPr>
        <w:t xml:space="preserve">Even so, </w:t>
      </w:r>
      <w:r w:rsidRPr="000A5268">
        <w:rPr>
          <w:highlight w:val="cyan"/>
          <w:u w:val="single"/>
        </w:rPr>
        <w:t>states</w:t>
      </w:r>
      <w:r w:rsidRPr="00A4248F">
        <w:rPr>
          <w:u w:val="single"/>
        </w:rPr>
        <w:t xml:space="preserve"> and localities </w:t>
      </w:r>
      <w:r w:rsidRPr="000A5268">
        <w:rPr>
          <w:highlight w:val="cyan"/>
          <w:u w:val="single"/>
        </w:rPr>
        <w:t>possess foreign affairs authorities</w:t>
      </w:r>
      <w:r w:rsidRPr="00A4248F">
        <w:rPr>
          <w:u w:val="single"/>
        </w:rPr>
        <w:t xml:space="preserve"> that </w:t>
      </w:r>
      <w:r w:rsidRPr="000A5268">
        <w:rPr>
          <w:highlight w:val="cyan"/>
          <w:u w:val="single"/>
        </w:rPr>
        <w:t xml:space="preserve">have become even </w:t>
      </w:r>
      <w:r w:rsidRPr="000A5268">
        <w:rPr>
          <w:b/>
          <w:bCs/>
          <w:highlight w:val="cyan"/>
          <w:u w:val="single"/>
        </w:rPr>
        <w:t>more evident</w:t>
      </w:r>
      <w:r w:rsidRPr="000A5268">
        <w:rPr>
          <w:highlight w:val="cyan"/>
          <w:u w:val="single"/>
        </w:rPr>
        <w:t xml:space="preserve"> due to</w:t>
      </w:r>
      <w:r w:rsidRPr="00A4248F">
        <w:rPr>
          <w:u w:val="single"/>
        </w:rPr>
        <w:t xml:space="preserve"> the </w:t>
      </w:r>
      <w:r w:rsidRPr="000A5268">
        <w:rPr>
          <w:b/>
          <w:bCs/>
          <w:highlight w:val="cyan"/>
          <w:u w:val="single"/>
        </w:rPr>
        <w:t>increasing flow of people, goods, and ideas</w:t>
      </w:r>
      <w:r w:rsidRPr="00A4248F">
        <w:rPr>
          <w:u w:val="single"/>
        </w:rPr>
        <w:t xml:space="preserve">, </w:t>
      </w:r>
      <w:r w:rsidRPr="000A5268">
        <w:rPr>
          <w:highlight w:val="cyan"/>
          <w:u w:val="single"/>
        </w:rPr>
        <w:t>making</w:t>
      </w:r>
      <w:r w:rsidRPr="00A4248F">
        <w:rPr>
          <w:u w:val="single"/>
        </w:rPr>
        <w:t xml:space="preserve"> many </w:t>
      </w:r>
      <w:r w:rsidRPr="000A5268">
        <w:rPr>
          <w:highlight w:val="cyan"/>
          <w:u w:val="single"/>
        </w:rPr>
        <w:t>local decisions global</w:t>
      </w:r>
      <w:r w:rsidRPr="00A4248F">
        <w:rPr>
          <w:u w:val="single"/>
        </w:rPr>
        <w:t xml:space="preserve"> in import.</w:t>
      </w:r>
    </w:p>
    <w:p w14:paraId="69113D71" w14:textId="55F5C5D7" w:rsidR="00056A96" w:rsidRDefault="00056A96" w:rsidP="00056A96">
      <w:pPr>
        <w:pStyle w:val="Heading1"/>
      </w:pPr>
      <w:r>
        <w:lastRenderedPageBreak/>
        <w:t>AFF Answers</w:t>
      </w:r>
    </w:p>
    <w:p w14:paraId="275B09F1" w14:textId="25C09B44" w:rsidR="005D388F" w:rsidRDefault="00056A96" w:rsidP="00056A96">
      <w:pPr>
        <w:pStyle w:val="Heading2"/>
      </w:pPr>
      <w:r>
        <w:lastRenderedPageBreak/>
        <w:t>2AC---AT: AAPC CP</w:t>
      </w:r>
    </w:p>
    <w:p w14:paraId="7CDC0CE5" w14:textId="45B0E90A" w:rsidR="00056A96" w:rsidRDefault="00056A96" w:rsidP="00056A96">
      <w:pPr>
        <w:pStyle w:val="Heading3"/>
      </w:pPr>
      <w:r>
        <w:lastRenderedPageBreak/>
        <w:t>2AC---AT: AAPC CP---Frontline</w:t>
      </w:r>
    </w:p>
    <w:p w14:paraId="59540B91" w14:textId="5B3C3945" w:rsidR="00056A96" w:rsidRDefault="00056A96" w:rsidP="00056A96">
      <w:pPr>
        <w:pStyle w:val="Heading4"/>
      </w:pPr>
      <w:r>
        <w:t xml:space="preserve">Perm do both – the federal and state government in collaboration with the </w:t>
      </w:r>
      <w:r w:rsidRPr="00056A96">
        <w:t>Inuit Circumpolar Council</w:t>
      </w:r>
      <w:r>
        <w:t xml:space="preserve"> and the AAPC doing the plan will </w:t>
      </w:r>
      <w:r>
        <w:rPr>
          <w:u w:val="single"/>
        </w:rPr>
        <w:t>strengthen federalism</w:t>
      </w:r>
      <w:r>
        <w:t xml:space="preserve"> by ensuring balance. </w:t>
      </w:r>
    </w:p>
    <w:p w14:paraId="084CB084" w14:textId="07E85810" w:rsidR="00056A96" w:rsidRDefault="00056A96" w:rsidP="00056A96">
      <w:pPr>
        <w:pStyle w:val="Heading4"/>
      </w:pPr>
      <w:r>
        <w:t xml:space="preserve">Perm do the CP – </w:t>
      </w:r>
      <w:r w:rsidRPr="00056A96">
        <w:rPr>
          <w:highlight w:val="red"/>
        </w:rPr>
        <w:t>[]</w:t>
      </w:r>
      <w:r>
        <w:t>.</w:t>
      </w:r>
    </w:p>
    <w:p w14:paraId="15147BA7" w14:textId="0D60D3B6" w:rsidR="00056A96" w:rsidRDefault="00056A96" w:rsidP="00056A96">
      <w:pPr>
        <w:pStyle w:val="Heading4"/>
      </w:pPr>
      <w:r>
        <w:t xml:space="preserve">The CP does </w:t>
      </w:r>
      <w:r>
        <w:rPr>
          <w:u w:val="single"/>
        </w:rPr>
        <w:t>not</w:t>
      </w:r>
      <w:r>
        <w:t xml:space="preserve"> solve the AFF:</w:t>
      </w:r>
    </w:p>
    <w:p w14:paraId="61638FC3" w14:textId="56A6B220" w:rsidR="00056A96" w:rsidRDefault="00056A96" w:rsidP="00056A96">
      <w:pPr>
        <w:pStyle w:val="Heading4"/>
      </w:pPr>
      <w:r>
        <w:t xml:space="preserve">A---The state of Alaska is </w:t>
      </w:r>
      <w:r>
        <w:rPr>
          <w:u w:val="single"/>
        </w:rPr>
        <w:t>net-worse</w:t>
      </w:r>
      <w:r>
        <w:t xml:space="preserve"> for Indigenous rights and protection than the federal government—history proves.</w:t>
      </w:r>
    </w:p>
    <w:p w14:paraId="438F211A" w14:textId="77777777" w:rsidR="00056A96" w:rsidRPr="00056A96" w:rsidRDefault="00056A96" w:rsidP="00056A96">
      <w:pPr>
        <w:rPr>
          <w:rStyle w:val="Style13ptBold"/>
          <w:b w:val="0"/>
          <w:bCs w:val="0"/>
          <w:sz w:val="22"/>
        </w:rPr>
      </w:pPr>
      <w:r>
        <w:rPr>
          <w:rStyle w:val="Style13ptBold"/>
        </w:rPr>
        <w:t xml:space="preserve">Bloom 2024 </w:t>
      </w:r>
      <w:r>
        <w:rPr>
          <w:rStyle w:val="Style13ptBold"/>
          <w:b w:val="0"/>
          <w:bCs w:val="0"/>
          <w:sz w:val="22"/>
        </w:rPr>
        <w:t>[Nat, 20 November, 2024, Massachusetts Daily Collegian, “</w:t>
      </w:r>
      <w:r w:rsidRPr="00056A96">
        <w:rPr>
          <w:rStyle w:val="Style13ptBold"/>
          <w:b w:val="0"/>
          <w:bCs w:val="0"/>
          <w:sz w:val="22"/>
        </w:rPr>
        <w:t>The untold suffering of Alaska’s Indigenous women</w:t>
      </w:r>
      <w:r>
        <w:rPr>
          <w:rStyle w:val="Style13ptBold"/>
          <w:b w:val="0"/>
          <w:bCs w:val="0"/>
          <w:sz w:val="22"/>
        </w:rPr>
        <w:t xml:space="preserve">,” </w:t>
      </w:r>
      <w:r w:rsidRPr="00056A96">
        <w:rPr>
          <w:rStyle w:val="Style13ptBold"/>
          <w:b w:val="0"/>
          <w:bCs w:val="0"/>
          <w:sz w:val="22"/>
        </w:rPr>
        <w:t>https://dailycollegian.com/2024/11/the-untold-suffering-of-alaskas-indigenous-women/</w:t>
      </w:r>
      <w:r>
        <w:rPr>
          <w:rStyle w:val="Style13ptBold"/>
          <w:b w:val="0"/>
          <w:bCs w:val="0"/>
          <w:sz w:val="22"/>
        </w:rPr>
        <w:t>, acc 6/12/2025 mae]</w:t>
      </w:r>
    </w:p>
    <w:p w14:paraId="64F5C68C" w14:textId="77777777" w:rsidR="00056A96" w:rsidRPr="00056A96" w:rsidRDefault="00056A96" w:rsidP="00056A96">
      <w:pPr>
        <w:rPr>
          <w:u w:val="single"/>
        </w:rPr>
      </w:pPr>
      <w:r w:rsidRPr="00056A96">
        <w:rPr>
          <w:sz w:val="16"/>
        </w:rPr>
        <w:t xml:space="preserve">A smoke screen fortified by the U.S. government and judiciary system has blinded society. This illusion promotes the supposed idea that because of recent progress in securing rights, job equity and educational opportunities, women no longer experience discrimination. However, this narrative ignores the harsh reality. The </w:t>
      </w:r>
      <w:r w:rsidRPr="00056A96">
        <w:rPr>
          <w:u w:val="single"/>
        </w:rPr>
        <w:t>same systems that claim to protect women’s rights intentionally perpetuate their suffering</w:t>
      </w:r>
      <w:r w:rsidRPr="00056A96">
        <w:rPr>
          <w:sz w:val="16"/>
        </w:rPr>
        <w:t xml:space="preserve">. </w:t>
      </w:r>
      <w:r w:rsidRPr="00056A96">
        <w:rPr>
          <w:u w:val="single"/>
        </w:rPr>
        <w:t>Nowhere is this more evident than in our treatment of Indigenous communities, where Native women suffer from countless acts of sexual violence that rarely are addressed.</w:t>
      </w:r>
    </w:p>
    <w:p w14:paraId="43CEDC79" w14:textId="77777777" w:rsidR="00056A96" w:rsidRPr="00056A96" w:rsidRDefault="00056A96" w:rsidP="00056A96">
      <w:pPr>
        <w:rPr>
          <w:u w:val="single"/>
        </w:rPr>
      </w:pPr>
      <w:r w:rsidRPr="00056A96">
        <w:rPr>
          <w:highlight w:val="cyan"/>
          <w:u w:val="single"/>
        </w:rPr>
        <w:t>Alaskan Indigenous</w:t>
      </w:r>
      <w:r w:rsidRPr="00056A96">
        <w:rPr>
          <w:u w:val="single"/>
        </w:rPr>
        <w:t xml:space="preserve"> communities </w:t>
      </w:r>
      <w:r w:rsidRPr="00056A96">
        <w:rPr>
          <w:highlight w:val="cyan"/>
          <w:u w:val="single"/>
        </w:rPr>
        <w:t>contain</w:t>
      </w:r>
      <w:r w:rsidRPr="00056A96">
        <w:rPr>
          <w:u w:val="single"/>
        </w:rPr>
        <w:t xml:space="preserve"> some of the </w:t>
      </w:r>
      <w:r w:rsidRPr="00056A96">
        <w:rPr>
          <w:b/>
          <w:bCs/>
          <w:highlight w:val="cyan"/>
          <w:u w:val="single"/>
        </w:rPr>
        <w:t>highest rates</w:t>
      </w:r>
      <w:r w:rsidRPr="00056A96">
        <w:rPr>
          <w:b/>
          <w:bCs/>
          <w:u w:val="single"/>
        </w:rPr>
        <w:t xml:space="preserve"> of sexual </w:t>
      </w:r>
      <w:r w:rsidRPr="00056A96">
        <w:rPr>
          <w:b/>
          <w:bCs/>
          <w:highlight w:val="cyan"/>
          <w:u w:val="single"/>
        </w:rPr>
        <w:t>assault</w:t>
      </w:r>
      <w:r w:rsidRPr="00056A96">
        <w:rPr>
          <w:sz w:val="16"/>
        </w:rPr>
        <w:t xml:space="preserve">. These injustices that Indigenous women face stem from Alaska’s resource allocation. </w:t>
      </w:r>
      <w:r w:rsidRPr="00056A96">
        <w:rPr>
          <w:highlight w:val="cyan"/>
          <w:u w:val="single"/>
        </w:rPr>
        <w:t xml:space="preserve">Alaskan Native villages </w:t>
      </w:r>
      <w:r w:rsidRPr="00056A96">
        <w:rPr>
          <w:u w:val="single"/>
        </w:rPr>
        <w:t>have village officers, separate from America’s regular law enforcement</w:t>
      </w:r>
      <w:r w:rsidRPr="00056A96">
        <w:rPr>
          <w:sz w:val="16"/>
        </w:rPr>
        <w:t xml:space="preserve">. Sadly, </w:t>
      </w:r>
      <w:r w:rsidRPr="00056A96">
        <w:rPr>
          <w:u w:val="single"/>
        </w:rPr>
        <w:t xml:space="preserve">this system fails Indigenous communities, as they </w:t>
      </w:r>
      <w:r w:rsidRPr="00056A96">
        <w:rPr>
          <w:highlight w:val="cyan"/>
          <w:u w:val="single"/>
        </w:rPr>
        <w:t>can’t</w:t>
      </w:r>
      <w:r w:rsidRPr="00056A96">
        <w:rPr>
          <w:u w:val="single"/>
        </w:rPr>
        <w:t xml:space="preserve"> afford to </w:t>
      </w:r>
      <w:r w:rsidRPr="00056A96">
        <w:rPr>
          <w:highlight w:val="cyan"/>
          <w:u w:val="single"/>
        </w:rPr>
        <w:t>pay quality officers</w:t>
      </w:r>
      <w:r w:rsidRPr="00056A96">
        <w:rPr>
          <w:u w:val="single"/>
        </w:rPr>
        <w:t xml:space="preserve">, often </w:t>
      </w:r>
      <w:r w:rsidRPr="00056A96">
        <w:rPr>
          <w:highlight w:val="cyan"/>
          <w:u w:val="single"/>
        </w:rPr>
        <w:t>leaving them to hire</w:t>
      </w:r>
      <w:r w:rsidRPr="00056A96">
        <w:rPr>
          <w:u w:val="single"/>
        </w:rPr>
        <w:t xml:space="preserve"> individuals with </w:t>
      </w:r>
      <w:r w:rsidRPr="00056A96">
        <w:rPr>
          <w:highlight w:val="cyan"/>
          <w:u w:val="single"/>
        </w:rPr>
        <w:t>criminal</w:t>
      </w:r>
      <w:r w:rsidRPr="00056A96">
        <w:rPr>
          <w:u w:val="single"/>
        </w:rPr>
        <w:t xml:space="preserve"> record</w:t>
      </w:r>
      <w:r w:rsidRPr="00056A96">
        <w:rPr>
          <w:highlight w:val="cyan"/>
          <w:u w:val="single"/>
        </w:rPr>
        <w:t>s</w:t>
      </w:r>
      <w:r w:rsidRPr="00056A96">
        <w:rPr>
          <w:u w:val="single"/>
        </w:rPr>
        <w:t xml:space="preserve">, </w:t>
      </w:r>
      <w:r w:rsidRPr="00056A96">
        <w:rPr>
          <w:highlight w:val="cyan"/>
          <w:u w:val="single"/>
        </w:rPr>
        <w:t>including</w:t>
      </w:r>
      <w:r w:rsidRPr="00056A96">
        <w:rPr>
          <w:u w:val="single"/>
        </w:rPr>
        <w:t xml:space="preserve"> even </w:t>
      </w:r>
      <w:r w:rsidRPr="00056A96">
        <w:rPr>
          <w:b/>
          <w:bCs/>
          <w:highlight w:val="cyan"/>
          <w:u w:val="single"/>
        </w:rPr>
        <w:t>registered sex offenders</w:t>
      </w:r>
      <w:r w:rsidRPr="00056A96">
        <w:rPr>
          <w:u w:val="single"/>
        </w:rPr>
        <w:t>.</w:t>
      </w:r>
      <w:r w:rsidRPr="00056A96">
        <w:rPr>
          <w:sz w:val="16"/>
        </w:rPr>
        <w:t xml:space="preserve"> As a result, </w:t>
      </w:r>
      <w:r w:rsidRPr="00056A96">
        <w:rPr>
          <w:u w:val="single"/>
        </w:rPr>
        <w:t xml:space="preserve">these </w:t>
      </w:r>
      <w:r w:rsidRPr="00056A96">
        <w:rPr>
          <w:highlight w:val="cyan"/>
          <w:u w:val="single"/>
        </w:rPr>
        <w:t>communities</w:t>
      </w:r>
      <w:r w:rsidRPr="00056A96">
        <w:rPr>
          <w:u w:val="single"/>
        </w:rPr>
        <w:t xml:space="preserve"> </w:t>
      </w:r>
      <w:r w:rsidRPr="00056A96">
        <w:rPr>
          <w:highlight w:val="cyan"/>
          <w:u w:val="single"/>
        </w:rPr>
        <w:t>rely</w:t>
      </w:r>
      <w:r w:rsidRPr="00056A96">
        <w:rPr>
          <w:u w:val="single"/>
        </w:rPr>
        <w:t xml:space="preserve"> </w:t>
      </w:r>
      <w:r w:rsidRPr="00056A96">
        <w:rPr>
          <w:highlight w:val="cyan"/>
          <w:u w:val="single"/>
        </w:rPr>
        <w:t>on</w:t>
      </w:r>
      <w:r w:rsidRPr="00056A96">
        <w:rPr>
          <w:u w:val="single"/>
        </w:rPr>
        <w:t xml:space="preserve"> </w:t>
      </w:r>
      <w:r w:rsidRPr="00056A96">
        <w:rPr>
          <w:highlight w:val="cyan"/>
          <w:u w:val="single"/>
        </w:rPr>
        <w:t>VPSOs</w:t>
      </w:r>
      <w:r w:rsidRPr="00056A96">
        <w:rPr>
          <w:u w:val="single"/>
        </w:rPr>
        <w:t xml:space="preserve"> which are government-provided officers.</w:t>
      </w:r>
    </w:p>
    <w:p w14:paraId="71ECF235" w14:textId="77777777" w:rsidR="00056A96" w:rsidRPr="00056A96" w:rsidRDefault="00056A96" w:rsidP="00056A96">
      <w:pPr>
        <w:rPr>
          <w:sz w:val="16"/>
        </w:rPr>
      </w:pPr>
      <w:r w:rsidRPr="00056A96">
        <w:rPr>
          <w:sz w:val="16"/>
        </w:rPr>
        <w:t xml:space="preserve">Nonetheless, the </w:t>
      </w:r>
      <w:r w:rsidRPr="00056A96">
        <w:rPr>
          <w:highlight w:val="cyan"/>
          <w:u w:val="single"/>
        </w:rPr>
        <w:t>Alaskan government doesn’t hire</w:t>
      </w:r>
      <w:r w:rsidRPr="00056A96">
        <w:rPr>
          <w:u w:val="single"/>
        </w:rPr>
        <w:t xml:space="preserve"> nearly </w:t>
      </w:r>
      <w:r w:rsidRPr="00056A96">
        <w:rPr>
          <w:highlight w:val="cyan"/>
          <w:u w:val="single"/>
        </w:rPr>
        <w:t>enough VPSOs</w:t>
      </w:r>
      <w:r w:rsidRPr="00056A96">
        <w:rPr>
          <w:sz w:val="16"/>
        </w:rPr>
        <w:t xml:space="preserve">, and currently, </w:t>
      </w:r>
      <w:r w:rsidRPr="00056A96">
        <w:rPr>
          <w:u w:val="single"/>
        </w:rPr>
        <w:t>Indigenous villages are at an all-time low</w:t>
      </w:r>
      <w:r w:rsidRPr="00056A96">
        <w:rPr>
          <w:sz w:val="16"/>
        </w:rPr>
        <w:t xml:space="preserve"> with “42 today.” </w:t>
      </w:r>
      <w:r w:rsidRPr="00056A96">
        <w:rPr>
          <w:u w:val="single"/>
        </w:rPr>
        <w:t xml:space="preserve">Instead of investing more money and resources to support struggling Indigenous villages, the </w:t>
      </w:r>
      <w:r w:rsidRPr="00056A96">
        <w:rPr>
          <w:b/>
          <w:bCs/>
          <w:highlight w:val="cyan"/>
          <w:u w:val="single"/>
        </w:rPr>
        <w:t>Governor of Alaska proposed cutting $3 million</w:t>
      </w:r>
      <w:r w:rsidRPr="00056A96">
        <w:rPr>
          <w:b/>
          <w:bCs/>
          <w:u w:val="single"/>
        </w:rPr>
        <w:t xml:space="preserve"> in funding </w:t>
      </w:r>
      <w:r w:rsidRPr="00056A96">
        <w:rPr>
          <w:b/>
          <w:bCs/>
          <w:highlight w:val="cyan"/>
          <w:u w:val="single"/>
        </w:rPr>
        <w:t>from</w:t>
      </w:r>
      <w:r w:rsidRPr="00056A96">
        <w:rPr>
          <w:b/>
          <w:bCs/>
          <w:u w:val="single"/>
        </w:rPr>
        <w:t xml:space="preserve"> the </w:t>
      </w:r>
      <w:r w:rsidRPr="00056A96">
        <w:rPr>
          <w:b/>
          <w:bCs/>
          <w:highlight w:val="cyan"/>
          <w:u w:val="single"/>
        </w:rPr>
        <w:t>VPSO</w:t>
      </w:r>
      <w:r w:rsidRPr="00056A96">
        <w:rPr>
          <w:b/>
          <w:bCs/>
          <w:u w:val="single"/>
        </w:rPr>
        <w:t xml:space="preserve"> program budget.</w:t>
      </w:r>
      <w:r w:rsidRPr="00056A96">
        <w:rPr>
          <w:sz w:val="16"/>
        </w:rPr>
        <w:t xml:space="preserve"> This decision aims to avoid raising taxes and keep costs low for citizens while </w:t>
      </w:r>
      <w:r w:rsidRPr="00056A96">
        <w:rPr>
          <w:b/>
          <w:bCs/>
          <w:highlight w:val="cyan"/>
          <w:u w:val="single"/>
        </w:rPr>
        <w:t>intentionally imposing</w:t>
      </w:r>
      <w:r w:rsidRPr="00056A96">
        <w:rPr>
          <w:b/>
          <w:bCs/>
          <w:u w:val="single"/>
        </w:rPr>
        <w:t xml:space="preserve"> </w:t>
      </w:r>
      <w:r w:rsidRPr="00056A96">
        <w:rPr>
          <w:b/>
          <w:bCs/>
          <w:highlight w:val="cyan"/>
          <w:u w:val="single"/>
        </w:rPr>
        <w:t>inadequate safety resources in Indigenous communities</w:t>
      </w:r>
      <w:r w:rsidRPr="00056A96">
        <w:rPr>
          <w:sz w:val="16"/>
        </w:rPr>
        <w:t>.</w:t>
      </w:r>
    </w:p>
    <w:p w14:paraId="2A14DCCE" w14:textId="77777777" w:rsidR="00056A96" w:rsidRPr="00056A96" w:rsidRDefault="00056A96" w:rsidP="00056A96">
      <w:pPr>
        <w:rPr>
          <w:u w:val="single"/>
        </w:rPr>
      </w:pPr>
      <w:r w:rsidRPr="00056A96">
        <w:rPr>
          <w:sz w:val="16"/>
        </w:rPr>
        <w:t xml:space="preserve">Alaska spends the seventh highest amount on police and corrections in the United States, suggesting that </w:t>
      </w:r>
      <w:r w:rsidRPr="00056A96">
        <w:rPr>
          <w:u w:val="single"/>
        </w:rPr>
        <w:t xml:space="preserve">the </w:t>
      </w:r>
      <w:r w:rsidRPr="00056A96">
        <w:rPr>
          <w:highlight w:val="cyan"/>
          <w:u w:val="single"/>
        </w:rPr>
        <w:t>state</w:t>
      </w:r>
      <w:r w:rsidRPr="00056A96">
        <w:rPr>
          <w:u w:val="single"/>
        </w:rPr>
        <w:t xml:space="preserve"> may well </w:t>
      </w:r>
      <w:r w:rsidRPr="00056A96">
        <w:rPr>
          <w:b/>
          <w:bCs/>
          <w:highlight w:val="cyan"/>
          <w:u w:val="single"/>
        </w:rPr>
        <w:t xml:space="preserve">consciously underfund </w:t>
      </w:r>
      <w:r w:rsidRPr="00056A96">
        <w:rPr>
          <w:sz w:val="16"/>
        </w:rPr>
        <w:t>law enforcement in</w:t>
      </w:r>
      <w:r w:rsidRPr="00056A96">
        <w:rPr>
          <w:b/>
          <w:bCs/>
          <w:sz w:val="16"/>
          <w:u w:val="single"/>
        </w:rPr>
        <w:t xml:space="preserve"> </w:t>
      </w:r>
      <w:r w:rsidRPr="00056A96">
        <w:rPr>
          <w:b/>
          <w:bCs/>
          <w:highlight w:val="cyan"/>
          <w:u w:val="single"/>
        </w:rPr>
        <w:t>Indigenous communities</w:t>
      </w:r>
      <w:r w:rsidRPr="00056A96">
        <w:rPr>
          <w:u w:val="single"/>
        </w:rPr>
        <w:t xml:space="preserve"> </w:t>
      </w:r>
      <w:r w:rsidRPr="00056A96">
        <w:rPr>
          <w:highlight w:val="cyan"/>
          <w:u w:val="single"/>
        </w:rPr>
        <w:t>to keep taxes lower</w:t>
      </w:r>
      <w:r w:rsidRPr="00056A96">
        <w:rPr>
          <w:u w:val="single"/>
        </w:rPr>
        <w:t>, despite having the ability to provide these communities with adequate resources</w:t>
      </w:r>
      <w:r w:rsidRPr="00056A96">
        <w:rPr>
          <w:sz w:val="16"/>
        </w:rPr>
        <w:t xml:space="preserve">. </w:t>
      </w:r>
      <w:r w:rsidRPr="00056A96">
        <w:rPr>
          <w:highlight w:val="cyan"/>
          <w:u w:val="single"/>
        </w:rPr>
        <w:t>Indigenous</w:t>
      </w:r>
      <w:r w:rsidRPr="00056A96">
        <w:rPr>
          <w:u w:val="single"/>
        </w:rPr>
        <w:t xml:space="preserve"> </w:t>
      </w:r>
      <w:r w:rsidRPr="00056A96">
        <w:rPr>
          <w:highlight w:val="cyan"/>
          <w:u w:val="single"/>
        </w:rPr>
        <w:t>women  live</w:t>
      </w:r>
      <w:r w:rsidRPr="00056A96">
        <w:rPr>
          <w:u w:val="single"/>
        </w:rPr>
        <w:t xml:space="preserve"> </w:t>
      </w:r>
      <w:r w:rsidRPr="00056A96">
        <w:rPr>
          <w:highlight w:val="cyan"/>
          <w:u w:val="single"/>
        </w:rPr>
        <w:t>in constant</w:t>
      </w:r>
      <w:r w:rsidRPr="00056A96">
        <w:rPr>
          <w:u w:val="single"/>
        </w:rPr>
        <w:t xml:space="preserve"> </w:t>
      </w:r>
      <w:r w:rsidRPr="00056A96">
        <w:rPr>
          <w:highlight w:val="cyan"/>
          <w:u w:val="single"/>
        </w:rPr>
        <w:t>fear</w:t>
      </w:r>
      <w:r w:rsidRPr="00056A96">
        <w:rPr>
          <w:u w:val="single"/>
        </w:rPr>
        <w:t xml:space="preserve"> as men prey on them without consequence, a </w:t>
      </w:r>
      <w:r w:rsidRPr="00056A96">
        <w:rPr>
          <w:highlight w:val="cyan"/>
          <w:u w:val="single"/>
        </w:rPr>
        <w:t xml:space="preserve">situation rooted in Alaska’s </w:t>
      </w:r>
      <w:r w:rsidRPr="00056A96">
        <w:rPr>
          <w:u w:val="single"/>
        </w:rPr>
        <w:t xml:space="preserve">government’s </w:t>
      </w:r>
      <w:r w:rsidRPr="00056A96">
        <w:rPr>
          <w:highlight w:val="cyan"/>
          <w:u w:val="single"/>
        </w:rPr>
        <w:t>failure to</w:t>
      </w:r>
      <w:r w:rsidRPr="00056A96">
        <w:rPr>
          <w:u w:val="single"/>
        </w:rPr>
        <w:t xml:space="preserve"> </w:t>
      </w:r>
      <w:r w:rsidRPr="00056A96">
        <w:rPr>
          <w:highlight w:val="cyan"/>
          <w:u w:val="single"/>
        </w:rPr>
        <w:t>allocate</w:t>
      </w:r>
      <w:r w:rsidRPr="00056A96">
        <w:rPr>
          <w:u w:val="single"/>
        </w:rPr>
        <w:t xml:space="preserve"> adequate </w:t>
      </w:r>
      <w:r w:rsidRPr="00056A96">
        <w:rPr>
          <w:highlight w:val="cyan"/>
          <w:u w:val="single"/>
        </w:rPr>
        <w:t>protection</w:t>
      </w:r>
      <w:r w:rsidRPr="00056A96">
        <w:rPr>
          <w:u w:val="single"/>
        </w:rPr>
        <w:t xml:space="preserve"> resources </w:t>
      </w:r>
      <w:r w:rsidRPr="00056A96">
        <w:rPr>
          <w:highlight w:val="cyan"/>
          <w:u w:val="single"/>
        </w:rPr>
        <w:t>to Indigenous villages</w:t>
      </w:r>
      <w:r w:rsidRPr="00056A96">
        <w:rPr>
          <w:u w:val="single"/>
        </w:rPr>
        <w:t>.</w:t>
      </w:r>
    </w:p>
    <w:p w14:paraId="7D67A6EB" w14:textId="77777777" w:rsidR="00056A96" w:rsidRPr="00056A96" w:rsidRDefault="00056A96" w:rsidP="00056A96">
      <w:pPr>
        <w:rPr>
          <w:sz w:val="16"/>
        </w:rPr>
      </w:pPr>
      <w:r w:rsidRPr="00056A96">
        <w:rPr>
          <w:sz w:val="16"/>
        </w:rPr>
        <w:t>The judiciary system plays a significant role in perpetuating Indigenous suffering. In 1885, Congress passed the Major Crimes Act, which is still active today. The act enabled the federal government to exercise authority over Indigenous populations by overseeing and prosecuting crimes, such as rape, committed by Native individuals within their communities. The federal government took over most rape cases, excluding tribal jurisdiction, often prosecuting fewer of them. There are many unsolved cases and Indigenous women continue to suffer. The federal government has failed to act and perpetuates the cycle of injustice within Indigenous communities.</w:t>
      </w:r>
    </w:p>
    <w:p w14:paraId="0C7B8EA5" w14:textId="77777777" w:rsidR="00056A96" w:rsidRPr="00056A96" w:rsidRDefault="00056A96" w:rsidP="00056A96">
      <w:pPr>
        <w:rPr>
          <w:u w:val="single"/>
        </w:rPr>
      </w:pPr>
      <w:r w:rsidRPr="00056A96">
        <w:rPr>
          <w:sz w:val="16"/>
        </w:rPr>
        <w:t xml:space="preserve">Another instance in which the U.S. justice system perpetuates Indigenous women’s suffering is through the Supreme Court’s decision in Oliphant v. Suquamish, which is still in effect today. It’s important to recognize that at least 86 percent of perpetrators in rape cases targeting Indigenous women are nonnative men. Oliphant v. Suquamish is a decision that eliminated tribal criminal jurisdiction over anyone who is not a </w:t>
      </w:r>
      <w:r w:rsidRPr="00056A96">
        <w:rPr>
          <w:sz w:val="16"/>
        </w:rPr>
        <w:lastRenderedPageBreak/>
        <w:t xml:space="preserve">member of a federally recognized tribe. Prosecution of nonnative abusers has suffered as a result. </w:t>
      </w:r>
      <w:r w:rsidRPr="00056A96">
        <w:rPr>
          <w:u w:val="single"/>
        </w:rPr>
        <w:t>Indigenous women are forced to live in environments without any legal protection.</w:t>
      </w:r>
    </w:p>
    <w:p w14:paraId="4DD878BA" w14:textId="69D04C6E" w:rsidR="00056A96" w:rsidRPr="00056A96" w:rsidRDefault="00056A96" w:rsidP="00056A96">
      <w:pPr>
        <w:rPr>
          <w:sz w:val="16"/>
        </w:rPr>
      </w:pPr>
      <w:r w:rsidRPr="00056A96">
        <w:rPr>
          <w:sz w:val="16"/>
        </w:rPr>
        <w:t>The United States is often acknowledged as a remarkable nation, unmatched by others. However, we have overlooked the atrocities committed by our government and justice system, particularly how the U.S. leverages these powers to perpetuate sexual violence in Indigenous communities. From the very beginning of American history, Indigenous communities have faced oppression and injustices, with rape being a prominent issue largely unreported in the media. It is crucial to acknowledge Native American suffering and take a stand against the terror enforced by the U.S. government and justice system. Educating ourselves about these issues is an essential first step toward fostering change.</w:t>
      </w:r>
    </w:p>
    <w:p w14:paraId="2505BF3B" w14:textId="1CD890D2" w:rsidR="00056A96" w:rsidRDefault="00056A96" w:rsidP="00056A96">
      <w:pPr>
        <w:pStyle w:val="Heading4"/>
      </w:pPr>
      <w:r>
        <w:t xml:space="preserve">B---Devolving to the states is </w:t>
      </w:r>
      <w:r w:rsidRPr="00056A96">
        <w:rPr>
          <w:u w:val="single"/>
        </w:rPr>
        <w:t>worse</w:t>
      </w:r>
      <w:r>
        <w:t xml:space="preserve"> for environmental protection.</w:t>
      </w:r>
    </w:p>
    <w:p w14:paraId="68860E47" w14:textId="77777777" w:rsidR="00056A96" w:rsidRPr="008E340D" w:rsidRDefault="00056A96" w:rsidP="00056A96">
      <w:r w:rsidRPr="0031701A">
        <w:rPr>
          <w:rStyle w:val="Style13ptBold"/>
        </w:rPr>
        <w:t>Blundell et al. 21</w:t>
      </w:r>
      <w:r>
        <w:t xml:space="preserve"> (Wesley Blundell</w:t>
      </w:r>
      <w:r>
        <w:rPr>
          <w:vertAlign w:val="superscript"/>
        </w:rPr>
        <w:t>1</w:t>
      </w:r>
      <w:r>
        <w:t>, Mary F. Evans</w:t>
      </w:r>
      <w:r>
        <w:rPr>
          <w:vertAlign w:val="superscript"/>
        </w:rPr>
        <w:t>2</w:t>
      </w:r>
      <w:r>
        <w:t>, Sarah L. Stafford</w:t>
      </w:r>
      <w:r>
        <w:rPr>
          <w:vertAlign w:val="superscript"/>
        </w:rPr>
        <w:t>3</w:t>
      </w:r>
      <w:r>
        <w:t xml:space="preserve">, 1: Assistant Professor in the School of Economic Sciences at Washington State University; 2: Jerrine and Thomas Mitchell ‘66 Professor of Environmental Economics and George R. Roberts Fellow in the Robert Day School of Economics and Finance at Claremont McKenna College; 3: Ph.D. in Economics, Chancellor Professor of Economics and Department Chair, “Regulating hazardous wastes under U.S. environmental federalism: The role of state resources,” Journal of Environmental Economics and Management, Volume 108, July 2021, </w:t>
      </w:r>
      <w:hyperlink r:id="rId8" w:history="1">
        <w:r w:rsidRPr="007C32D8">
          <w:rPr>
            <w:rStyle w:val="Hyperlink"/>
          </w:rPr>
          <w:t>https://doi.org/10.1016/j.jeem.2021.102464</w:t>
        </w:r>
      </w:hyperlink>
      <w:r>
        <w:t>, ccm)</w:t>
      </w:r>
    </w:p>
    <w:p w14:paraId="79DE9D72" w14:textId="77777777" w:rsidR="00056A96" w:rsidRPr="00FB3A55" w:rsidRDefault="00056A96" w:rsidP="00056A96">
      <w:pPr>
        <w:rPr>
          <w:sz w:val="16"/>
        </w:rPr>
      </w:pPr>
      <w:r w:rsidRPr="00FB3A55">
        <w:rPr>
          <w:sz w:val="16"/>
        </w:rPr>
        <w:t xml:space="preserve">We also find evidence that </w:t>
      </w:r>
      <w:r w:rsidRPr="009016F0">
        <w:rPr>
          <w:rStyle w:val="Emphasis"/>
          <w:highlight w:val="cyan"/>
        </w:rPr>
        <w:t>budget-constrained</w:t>
      </w:r>
      <w:r w:rsidRPr="009016F0">
        <w:rPr>
          <w:rStyle w:val="StyleUnderline"/>
          <w:highlight w:val="cyan"/>
        </w:rPr>
        <w:t xml:space="preserve"> </w:t>
      </w:r>
      <w:r w:rsidRPr="00FB3A55">
        <w:rPr>
          <w:rStyle w:val="StyleUnderline"/>
          <w:highlight w:val="cyan"/>
        </w:rPr>
        <w:t xml:space="preserve">states </w:t>
      </w:r>
      <w:r w:rsidRPr="00FB3A55">
        <w:rPr>
          <w:rStyle w:val="Emphasis"/>
          <w:highlight w:val="cyan"/>
        </w:rPr>
        <w:t>decrease</w:t>
      </w:r>
      <w:r w:rsidRPr="00FB3A55">
        <w:rPr>
          <w:rStyle w:val="StyleUnderline"/>
        </w:rPr>
        <w:t xml:space="preserve"> </w:t>
      </w:r>
      <w:r w:rsidRPr="0033202C">
        <w:rPr>
          <w:rStyle w:val="StyleUnderline"/>
        </w:rPr>
        <w:t>the number of</w:t>
      </w:r>
      <w:r w:rsidRPr="009016F0">
        <w:rPr>
          <w:rStyle w:val="StyleUnderline"/>
        </w:rPr>
        <w:t xml:space="preserve"> </w:t>
      </w:r>
      <w:r w:rsidRPr="009016F0">
        <w:rPr>
          <w:rStyle w:val="Emphasis"/>
        </w:rPr>
        <w:t>resource-intensive</w:t>
      </w:r>
      <w:r w:rsidRPr="009016F0">
        <w:rPr>
          <w:rStyle w:val="StyleUnderline"/>
        </w:rPr>
        <w:t xml:space="preserve"> </w:t>
      </w:r>
      <w:r w:rsidRPr="008E340D">
        <w:rPr>
          <w:rStyle w:val="StyleUnderline"/>
          <w:highlight w:val="cyan"/>
        </w:rPr>
        <w:t>on-</w:t>
      </w:r>
      <w:r w:rsidRPr="00FC2872">
        <w:rPr>
          <w:rStyle w:val="StyleUnderline"/>
          <w:highlight w:val="cyan"/>
        </w:rPr>
        <w:t>site insp</w:t>
      </w:r>
      <w:r w:rsidRPr="009016F0">
        <w:rPr>
          <w:rStyle w:val="StyleUnderline"/>
          <w:highlight w:val="cyan"/>
        </w:rPr>
        <w:t>ections</w:t>
      </w:r>
      <w:r w:rsidRPr="009016F0">
        <w:rPr>
          <w:rStyle w:val="StyleUnderline"/>
        </w:rPr>
        <w:t xml:space="preserve"> at large RCRA facilities while </w:t>
      </w:r>
      <w:r w:rsidRPr="008E340D">
        <w:rPr>
          <w:rStyle w:val="StyleUnderline"/>
          <w:highlight w:val="cyan"/>
        </w:rPr>
        <w:t>increasing</w:t>
      </w:r>
      <w:r w:rsidRPr="00FB3A55">
        <w:rPr>
          <w:rStyle w:val="StyleUnderline"/>
        </w:rPr>
        <w:t xml:space="preserve"> the </w:t>
      </w:r>
      <w:r w:rsidRPr="0033202C">
        <w:rPr>
          <w:rStyle w:val="StyleUnderline"/>
        </w:rPr>
        <w:t>number of lower</w:t>
      </w:r>
      <w:r w:rsidRPr="009016F0">
        <w:rPr>
          <w:rStyle w:val="StyleUnderline"/>
        </w:rPr>
        <w:t xml:space="preserve">-cost </w:t>
      </w:r>
      <w:r w:rsidRPr="008E340D">
        <w:rPr>
          <w:rStyle w:val="StyleUnderline"/>
          <w:highlight w:val="cyan"/>
        </w:rPr>
        <w:t>off-site inspections</w:t>
      </w:r>
      <w:r w:rsidRPr="00FB3A55">
        <w:rPr>
          <w:sz w:val="16"/>
        </w:rPr>
        <w:t xml:space="preserve">. </w:t>
      </w:r>
      <w:r w:rsidRPr="008E340D">
        <w:rPr>
          <w:rStyle w:val="StyleUnderline"/>
        </w:rPr>
        <w:t xml:space="preserve">Many of the </w:t>
      </w:r>
      <w:r w:rsidRPr="008E340D">
        <w:rPr>
          <w:rStyle w:val="StyleUnderline"/>
          <w:highlight w:val="cyan"/>
        </w:rPr>
        <w:t>off-site inspections are</w:t>
      </w:r>
      <w:r w:rsidRPr="008E340D">
        <w:rPr>
          <w:rStyle w:val="StyleUnderline"/>
        </w:rPr>
        <w:t xml:space="preserve"> records review</w:t>
      </w:r>
      <w:r w:rsidRPr="00FB3A55">
        <w:rPr>
          <w:sz w:val="16"/>
        </w:rPr>
        <w:t xml:space="preserve">s, </w:t>
      </w:r>
      <w:r w:rsidRPr="008E340D">
        <w:rPr>
          <w:rStyle w:val="StyleUnderline"/>
        </w:rPr>
        <w:t xml:space="preserve">which determine whether the facility has met the </w:t>
      </w:r>
      <w:r w:rsidRPr="008E340D">
        <w:rPr>
          <w:rStyle w:val="Emphasis"/>
        </w:rPr>
        <w:t>regulatory requirements</w:t>
      </w:r>
      <w:r w:rsidRPr="008E340D">
        <w:rPr>
          <w:rStyle w:val="StyleUnderline"/>
        </w:rPr>
        <w:t xml:space="preserve"> for financial or other types of record keeping</w:t>
      </w:r>
      <w:r w:rsidRPr="00FB3A55">
        <w:rPr>
          <w:sz w:val="16"/>
        </w:rPr>
        <w:t xml:space="preserve">. </w:t>
      </w:r>
      <w:r w:rsidRPr="009016F0">
        <w:rPr>
          <w:rStyle w:val="StyleUnderline"/>
        </w:rPr>
        <w:t xml:space="preserve">Such </w:t>
      </w:r>
      <w:r w:rsidRPr="008E340D">
        <w:rPr>
          <w:rStyle w:val="Emphasis"/>
        </w:rPr>
        <w:t>inspections</w:t>
      </w:r>
      <w:r w:rsidRPr="008E340D">
        <w:rPr>
          <w:rStyle w:val="StyleUnderline"/>
        </w:rPr>
        <w:t xml:space="preserve"> may be </w:t>
      </w:r>
      <w:r w:rsidRPr="008E340D">
        <w:rPr>
          <w:rStyle w:val="Emphasis"/>
          <w:highlight w:val="cyan"/>
        </w:rPr>
        <w:t>less effective</w:t>
      </w:r>
      <w:r w:rsidRPr="008E340D">
        <w:rPr>
          <w:rStyle w:val="StyleUnderline"/>
          <w:highlight w:val="cyan"/>
        </w:rPr>
        <w:t xml:space="preserve"> in </w:t>
      </w:r>
      <w:r w:rsidRPr="008E340D">
        <w:rPr>
          <w:rStyle w:val="Emphasis"/>
          <w:highlight w:val="cyan"/>
        </w:rPr>
        <w:t>detecting</w:t>
      </w:r>
      <w:r w:rsidRPr="008E340D">
        <w:rPr>
          <w:rStyle w:val="StyleUnderline"/>
          <w:highlight w:val="cyan"/>
        </w:rPr>
        <w:t xml:space="preserve"> </w:t>
      </w:r>
      <w:r w:rsidRPr="008E340D">
        <w:rPr>
          <w:rStyle w:val="StyleUnderline"/>
        </w:rPr>
        <w:t xml:space="preserve">regulatory </w:t>
      </w:r>
      <w:r w:rsidRPr="008E340D">
        <w:rPr>
          <w:rStyle w:val="Emphasis"/>
          <w:highlight w:val="cyan"/>
        </w:rPr>
        <w:t>violations</w:t>
      </w:r>
      <w:r w:rsidRPr="008E340D">
        <w:rPr>
          <w:rStyle w:val="StyleUnderline"/>
          <w:highlight w:val="cyan"/>
        </w:rPr>
        <w:t xml:space="preserve"> that</w:t>
      </w:r>
      <w:r w:rsidRPr="009016F0">
        <w:rPr>
          <w:rStyle w:val="StyleUnderline"/>
        </w:rPr>
        <w:t xml:space="preserve"> would </w:t>
      </w:r>
      <w:r w:rsidRPr="0033202C">
        <w:rPr>
          <w:rStyle w:val="StyleUnderline"/>
        </w:rPr>
        <w:t xml:space="preserve">have a </w:t>
      </w:r>
      <w:r w:rsidRPr="0033202C">
        <w:rPr>
          <w:rStyle w:val="Emphasis"/>
        </w:rPr>
        <w:t xml:space="preserve">direct </w:t>
      </w:r>
      <w:r w:rsidRPr="008E340D">
        <w:rPr>
          <w:rStyle w:val="Emphasis"/>
          <w:highlight w:val="cyan"/>
        </w:rPr>
        <w:t>impact</w:t>
      </w:r>
      <w:r w:rsidRPr="0033202C">
        <w:rPr>
          <w:rStyle w:val="StyleUnderline"/>
        </w:rPr>
        <w:t xml:space="preserve"> on</w:t>
      </w:r>
      <w:r w:rsidRPr="009016F0">
        <w:rPr>
          <w:rStyle w:val="StyleUnderline"/>
        </w:rPr>
        <w:t xml:space="preserve"> human health and </w:t>
      </w:r>
      <w:r w:rsidRPr="008E340D">
        <w:rPr>
          <w:rStyle w:val="StyleUnderline"/>
          <w:highlight w:val="cyan"/>
        </w:rPr>
        <w:t xml:space="preserve">the </w:t>
      </w:r>
      <w:r w:rsidRPr="008E340D">
        <w:rPr>
          <w:rStyle w:val="Emphasis"/>
          <w:highlight w:val="cyan"/>
        </w:rPr>
        <w:t>environment</w:t>
      </w:r>
      <w:r w:rsidRPr="009016F0">
        <w:rPr>
          <w:rStyle w:val="StyleUnderline"/>
        </w:rPr>
        <w:t xml:space="preserve"> </w:t>
      </w:r>
      <w:r w:rsidRPr="008E340D">
        <w:rPr>
          <w:rStyle w:val="StyleUnderline"/>
        </w:rPr>
        <w:t>than</w:t>
      </w:r>
      <w:r w:rsidRPr="009016F0">
        <w:rPr>
          <w:rStyle w:val="StyleUnderline"/>
        </w:rPr>
        <w:t xml:space="preserve"> on-site compliance evaluations</w:t>
      </w:r>
      <w:r w:rsidRPr="00FB3A55">
        <w:rPr>
          <w:sz w:val="16"/>
        </w:rPr>
        <w:t xml:space="preserve">. If so, </w:t>
      </w:r>
      <w:r w:rsidRPr="009016F0">
        <w:rPr>
          <w:rStyle w:val="StyleUnderline"/>
        </w:rPr>
        <w:t xml:space="preserve">then </w:t>
      </w:r>
      <w:r w:rsidRPr="008E340D">
        <w:rPr>
          <w:rStyle w:val="StyleUnderline"/>
        </w:rPr>
        <w:t>a</w:t>
      </w:r>
      <w:r w:rsidRPr="009016F0">
        <w:rPr>
          <w:rStyle w:val="StyleUnderline"/>
        </w:rPr>
        <w:t xml:space="preserve"> potential </w:t>
      </w:r>
      <w:r w:rsidRPr="009016F0">
        <w:rPr>
          <w:rStyle w:val="Emphasis"/>
        </w:rPr>
        <w:t xml:space="preserve">worrisome </w:t>
      </w:r>
      <w:r w:rsidRPr="008E340D">
        <w:rPr>
          <w:rStyle w:val="Emphasis"/>
        </w:rPr>
        <w:t>consequence</w:t>
      </w:r>
      <w:r w:rsidRPr="009016F0">
        <w:rPr>
          <w:rStyle w:val="StyleUnderline"/>
        </w:rPr>
        <w:t xml:space="preserve"> of this </w:t>
      </w:r>
      <w:r w:rsidRPr="009016F0">
        <w:rPr>
          <w:rStyle w:val="Emphasis"/>
        </w:rPr>
        <w:t>substitution</w:t>
      </w:r>
      <w:r w:rsidRPr="009016F0">
        <w:rPr>
          <w:rStyle w:val="StyleUnderline"/>
        </w:rPr>
        <w:t xml:space="preserve"> </w:t>
      </w:r>
      <w:r w:rsidRPr="008E340D">
        <w:rPr>
          <w:rStyle w:val="StyleUnderline"/>
        </w:rPr>
        <w:t>is poorer</w:t>
      </w:r>
      <w:r w:rsidRPr="009016F0">
        <w:rPr>
          <w:rStyle w:val="StyleUnderline"/>
        </w:rPr>
        <w:t xml:space="preserve"> </w:t>
      </w:r>
      <w:r w:rsidRPr="008E340D">
        <w:rPr>
          <w:rStyle w:val="Emphasis"/>
        </w:rPr>
        <w:t>environmental outcomes</w:t>
      </w:r>
      <w:r w:rsidRPr="009016F0">
        <w:rPr>
          <w:rStyle w:val="StyleUnderline"/>
        </w:rPr>
        <w:t xml:space="preserve"> in states with </w:t>
      </w:r>
      <w:r w:rsidRPr="008E340D">
        <w:rPr>
          <w:rStyle w:val="Emphasis"/>
        </w:rPr>
        <w:t>shrinking environmental budgets</w:t>
      </w:r>
      <w:r w:rsidRPr="00FB3A55">
        <w:rPr>
          <w:sz w:val="16"/>
        </w:rPr>
        <w:t>.</w:t>
      </w:r>
    </w:p>
    <w:p w14:paraId="6C4B0E94" w14:textId="77777777" w:rsidR="00056A96" w:rsidRPr="00FB3A55" w:rsidRDefault="00056A96" w:rsidP="00056A96">
      <w:pPr>
        <w:rPr>
          <w:sz w:val="16"/>
        </w:rPr>
      </w:pPr>
      <w:r w:rsidRPr="00FB3A55">
        <w:rPr>
          <w:sz w:val="16"/>
        </w:rPr>
        <w:t xml:space="preserve">Due to data limitations on monitoring and enforcement efforts at small quantity generators and other “non-large” RCRA facilities, we are unable to examine the impacts of decreases in state budgets at those facilities. However, </w:t>
      </w:r>
      <w:r w:rsidRPr="009016F0">
        <w:rPr>
          <w:rStyle w:val="StyleUnderline"/>
        </w:rPr>
        <w:t xml:space="preserve">given that there is </w:t>
      </w:r>
      <w:r w:rsidRPr="00FC2872">
        <w:rPr>
          <w:rStyle w:val="StyleUnderline"/>
        </w:rPr>
        <w:t>no</w:t>
      </w:r>
      <w:r w:rsidRPr="009016F0">
        <w:rPr>
          <w:rStyle w:val="StyleUnderline"/>
        </w:rPr>
        <w:t xml:space="preserve"> </w:t>
      </w:r>
      <w:r w:rsidRPr="009016F0">
        <w:rPr>
          <w:rStyle w:val="Emphasis"/>
        </w:rPr>
        <w:t xml:space="preserve">formal </w:t>
      </w:r>
      <w:r w:rsidRPr="00FC2872">
        <w:rPr>
          <w:rStyle w:val="Emphasis"/>
        </w:rPr>
        <w:t>guidance</w:t>
      </w:r>
      <w:r w:rsidRPr="009016F0">
        <w:rPr>
          <w:rStyle w:val="StyleUnderline"/>
        </w:rPr>
        <w:t xml:space="preserve">, </w:t>
      </w:r>
      <w:r w:rsidRPr="00FC2872">
        <w:rPr>
          <w:rStyle w:val="Emphasis"/>
        </w:rPr>
        <w:t>minimum standards</w:t>
      </w:r>
      <w:r w:rsidRPr="009016F0">
        <w:rPr>
          <w:rStyle w:val="StyleUnderline"/>
        </w:rPr>
        <w:t xml:space="preserve">, or </w:t>
      </w:r>
      <w:r w:rsidRPr="00FC2872">
        <w:rPr>
          <w:rStyle w:val="Emphasis"/>
        </w:rPr>
        <w:t>oversight</w:t>
      </w:r>
      <w:r w:rsidRPr="009016F0">
        <w:rPr>
          <w:rStyle w:val="StyleUnderline"/>
        </w:rPr>
        <w:t xml:space="preserve"> on </w:t>
      </w:r>
      <w:r w:rsidRPr="009016F0">
        <w:rPr>
          <w:rStyle w:val="Emphasis"/>
        </w:rPr>
        <w:t>monitoring</w:t>
      </w:r>
      <w:r w:rsidRPr="009016F0">
        <w:rPr>
          <w:rStyle w:val="StyleUnderline"/>
        </w:rPr>
        <w:t xml:space="preserve"> </w:t>
      </w:r>
      <w:r w:rsidRPr="00FC2872">
        <w:rPr>
          <w:rStyle w:val="StyleUnderline"/>
        </w:rPr>
        <w:t>at</w:t>
      </w:r>
      <w:r w:rsidRPr="009016F0">
        <w:rPr>
          <w:rStyle w:val="StyleUnderline"/>
        </w:rPr>
        <w:t xml:space="preserve"> these </w:t>
      </w:r>
      <w:r w:rsidRPr="00FC2872">
        <w:rPr>
          <w:rStyle w:val="StyleUnderline"/>
        </w:rPr>
        <w:t>facilities</w:t>
      </w:r>
      <w:r w:rsidRPr="009016F0">
        <w:rPr>
          <w:rStyle w:val="StyleUnderline"/>
        </w:rPr>
        <w:t>, it seems likely that</w:t>
      </w:r>
      <w:r w:rsidRPr="00FB3A55">
        <w:rPr>
          <w:sz w:val="16"/>
        </w:rPr>
        <w:t xml:space="preserve"> </w:t>
      </w:r>
      <w:r w:rsidRPr="00FC2872">
        <w:rPr>
          <w:rStyle w:val="StyleUnderline"/>
        </w:rPr>
        <w:t>decreases in state budgets</w:t>
      </w:r>
      <w:r w:rsidRPr="009016F0">
        <w:rPr>
          <w:rStyle w:val="StyleUnderline"/>
        </w:rPr>
        <w:t xml:space="preserve"> would </w:t>
      </w:r>
      <w:r w:rsidRPr="00FB3A55">
        <w:rPr>
          <w:rStyle w:val="StyleUnderline"/>
        </w:rPr>
        <w:t>have</w:t>
      </w:r>
      <w:r w:rsidRPr="00FB3A55">
        <w:rPr>
          <w:sz w:val="16"/>
        </w:rPr>
        <w:t xml:space="preserve"> similar</w:t>
      </w:r>
      <w:r w:rsidRPr="00FB3A55">
        <w:rPr>
          <w:sz w:val="16"/>
          <w:szCs w:val="16"/>
        </w:rPr>
        <w:t>,</w:t>
      </w:r>
      <w:r w:rsidRPr="00FB3A55">
        <w:rPr>
          <w:sz w:val="16"/>
        </w:rPr>
        <w:t xml:space="preserve"> if not </w:t>
      </w:r>
      <w:r w:rsidRPr="00FB3A55">
        <w:rPr>
          <w:rStyle w:val="StyleUnderline"/>
        </w:rPr>
        <w:t>greater</w:t>
      </w:r>
      <w:r w:rsidRPr="00FB3A55">
        <w:rPr>
          <w:sz w:val="16"/>
        </w:rPr>
        <w:t xml:space="preserve">, </w:t>
      </w:r>
      <w:r w:rsidRPr="009016F0">
        <w:rPr>
          <w:rStyle w:val="StyleUnderline"/>
        </w:rPr>
        <w:t>impacts on agency efforts towards them</w:t>
      </w:r>
      <w:r w:rsidRPr="00FB3A55">
        <w:rPr>
          <w:sz w:val="16"/>
        </w:rPr>
        <w:t xml:space="preserve">. </w:t>
      </w:r>
      <w:r w:rsidRPr="009016F0">
        <w:rPr>
          <w:rStyle w:val="StyleUnderline"/>
        </w:rPr>
        <w:t xml:space="preserve">While one might be </w:t>
      </w:r>
      <w:r w:rsidRPr="009016F0">
        <w:rPr>
          <w:rStyle w:val="Emphasis"/>
        </w:rPr>
        <w:t>tempted</w:t>
      </w:r>
      <w:r w:rsidRPr="009016F0">
        <w:rPr>
          <w:rStyle w:val="StyleUnderline"/>
        </w:rPr>
        <w:t xml:space="preserve"> to </w:t>
      </w:r>
      <w:r w:rsidRPr="009016F0">
        <w:rPr>
          <w:rStyle w:val="Emphasis"/>
        </w:rPr>
        <w:t>dismiss</w:t>
      </w:r>
      <w:r w:rsidRPr="009016F0">
        <w:rPr>
          <w:rStyle w:val="StyleUnderline"/>
        </w:rPr>
        <w:t xml:space="preserve"> such impacts at these “non-large” facilities as being </w:t>
      </w:r>
      <w:r w:rsidRPr="009016F0">
        <w:rPr>
          <w:rStyle w:val="Emphasis"/>
        </w:rPr>
        <w:t>inconsequential</w:t>
      </w:r>
      <w:r w:rsidRPr="009016F0">
        <w:rPr>
          <w:rStyle w:val="StyleUnderline"/>
        </w:rPr>
        <w:t xml:space="preserve">, given the </w:t>
      </w:r>
      <w:r w:rsidRPr="009016F0">
        <w:rPr>
          <w:rStyle w:val="Emphasis"/>
        </w:rPr>
        <w:t>large number</w:t>
      </w:r>
      <w:r w:rsidRPr="009016F0">
        <w:rPr>
          <w:rStyle w:val="StyleUnderline"/>
        </w:rPr>
        <w:t xml:space="preserve"> of such facilities</w:t>
      </w:r>
      <w:r w:rsidRPr="00FB3A55">
        <w:rPr>
          <w:sz w:val="16"/>
        </w:rPr>
        <w:t xml:space="preserve"> (over 300,000 across the U.S.) </w:t>
      </w:r>
      <w:r w:rsidRPr="009016F0">
        <w:rPr>
          <w:rStyle w:val="StyleUnderline"/>
          <w:highlight w:val="cyan"/>
        </w:rPr>
        <w:t xml:space="preserve">the </w:t>
      </w:r>
      <w:r w:rsidRPr="009016F0">
        <w:rPr>
          <w:rStyle w:val="Emphasis"/>
          <w:highlight w:val="cyan"/>
        </w:rPr>
        <w:t>aggregate effect</w:t>
      </w:r>
      <w:r w:rsidRPr="009016F0">
        <w:rPr>
          <w:rStyle w:val="StyleUnderline"/>
          <w:highlight w:val="cyan"/>
        </w:rPr>
        <w:t xml:space="preserve"> on </w:t>
      </w:r>
      <w:r w:rsidRPr="009016F0">
        <w:rPr>
          <w:rStyle w:val="Emphasis"/>
          <w:highlight w:val="cyan"/>
        </w:rPr>
        <w:t>environmental quality</w:t>
      </w:r>
      <w:r w:rsidRPr="00FB3A55">
        <w:rPr>
          <w:sz w:val="16"/>
        </w:rPr>
        <w:t xml:space="preserve"> </w:t>
      </w:r>
      <w:r w:rsidRPr="009016F0">
        <w:rPr>
          <w:rStyle w:val="StyleUnderline"/>
        </w:rPr>
        <w:t>could be</w:t>
      </w:r>
      <w:r w:rsidRPr="00FB3A55">
        <w:rPr>
          <w:sz w:val="16"/>
        </w:rPr>
        <w:t xml:space="preserve"> </w:t>
      </w:r>
      <w:r w:rsidRPr="009016F0">
        <w:rPr>
          <w:rStyle w:val="Emphasis"/>
          <w:highlight w:val="cyan"/>
        </w:rPr>
        <w:t>substantial</w:t>
      </w:r>
      <w:r w:rsidRPr="00FB3A55">
        <w:rPr>
          <w:sz w:val="16"/>
        </w:rPr>
        <w:t>.</w:t>
      </w:r>
    </w:p>
    <w:p w14:paraId="049C6738" w14:textId="3B388EF2" w:rsidR="00056A96" w:rsidRPr="00056A96" w:rsidRDefault="00056A96" w:rsidP="00056A96">
      <w:pPr>
        <w:rPr>
          <w:sz w:val="16"/>
        </w:rPr>
      </w:pPr>
      <w:r w:rsidRPr="00FB3A55">
        <w:rPr>
          <w:sz w:val="16"/>
        </w:rPr>
        <w:t xml:space="preserve">Under the Trump administration </w:t>
      </w:r>
      <w:r w:rsidRPr="009016F0">
        <w:rPr>
          <w:rStyle w:val="StyleUnderline"/>
        </w:rPr>
        <w:t xml:space="preserve">there was </w:t>
      </w:r>
      <w:r w:rsidRPr="009016F0">
        <w:rPr>
          <w:rStyle w:val="Emphasis"/>
        </w:rPr>
        <w:t>significant devolution</w:t>
      </w:r>
      <w:r w:rsidRPr="009016F0">
        <w:rPr>
          <w:rStyle w:val="StyleUnderline"/>
        </w:rPr>
        <w:t xml:space="preserve"> of </w:t>
      </w:r>
      <w:r w:rsidRPr="009016F0">
        <w:rPr>
          <w:rStyle w:val="Emphasis"/>
        </w:rPr>
        <w:t>responsibility</w:t>
      </w:r>
      <w:r w:rsidRPr="009016F0">
        <w:rPr>
          <w:rStyle w:val="StyleUnderline"/>
        </w:rPr>
        <w:t xml:space="preserve"> for </w:t>
      </w:r>
      <w:r w:rsidRPr="009016F0">
        <w:rPr>
          <w:rStyle w:val="Emphasis"/>
        </w:rPr>
        <w:t>environmental protection</w:t>
      </w:r>
      <w:r w:rsidRPr="009016F0">
        <w:rPr>
          <w:rStyle w:val="StyleUnderline"/>
        </w:rPr>
        <w:t xml:space="preserve"> to states</w:t>
      </w:r>
      <w:r w:rsidRPr="00FB3A55">
        <w:rPr>
          <w:sz w:val="16"/>
        </w:rPr>
        <w:t xml:space="preserve">. In 2018, EPA administrator Andrew Wheeler stated that “States and tribes have the primary role in state- and tribalimplemented federal programs, and the EPA will generally defer to states and tribes in their day-to-day activities” (Wheeler, 2018). It is unclear whether this trend will continue under the Biden administration or whether we will see a reversal. The </w:t>
      </w:r>
      <w:r w:rsidRPr="009016F0">
        <w:rPr>
          <w:rStyle w:val="Emphasis"/>
          <w:highlight w:val="cyan"/>
        </w:rPr>
        <w:t>results</w:t>
      </w:r>
      <w:r w:rsidRPr="009016F0">
        <w:rPr>
          <w:rStyle w:val="StyleUnderline"/>
        </w:rPr>
        <w:t xml:space="preserve"> of our </w:t>
      </w:r>
      <w:r w:rsidRPr="009016F0">
        <w:rPr>
          <w:rStyle w:val="Emphasis"/>
        </w:rPr>
        <w:t>analysis</w:t>
      </w:r>
      <w:r w:rsidRPr="009016F0">
        <w:rPr>
          <w:rStyle w:val="StyleUnderline"/>
        </w:rPr>
        <w:t xml:space="preserve"> </w:t>
      </w:r>
      <w:r w:rsidRPr="009016F0">
        <w:rPr>
          <w:rStyle w:val="StyleUnderline"/>
          <w:highlight w:val="cyan"/>
        </w:rPr>
        <w:t>suggest</w:t>
      </w:r>
      <w:r w:rsidRPr="009016F0">
        <w:rPr>
          <w:rStyle w:val="StyleUnderline"/>
        </w:rPr>
        <w:t xml:space="preserve"> the potential for </w:t>
      </w:r>
      <w:r w:rsidRPr="009016F0">
        <w:rPr>
          <w:rStyle w:val="Emphasis"/>
          <w:highlight w:val="cyan"/>
        </w:rPr>
        <w:t>further decreases</w:t>
      </w:r>
      <w:r w:rsidRPr="009016F0">
        <w:rPr>
          <w:rStyle w:val="StyleUnderline"/>
          <w:highlight w:val="cyan"/>
        </w:rPr>
        <w:t xml:space="preserve"> in state </w:t>
      </w:r>
      <w:r w:rsidRPr="009016F0">
        <w:rPr>
          <w:rStyle w:val="Emphasis"/>
          <w:highlight w:val="cyan"/>
        </w:rPr>
        <w:t>environmental monitoring</w:t>
      </w:r>
      <w:r w:rsidRPr="009016F0">
        <w:rPr>
          <w:rStyle w:val="StyleUnderline"/>
        </w:rPr>
        <w:t xml:space="preserve"> </w:t>
      </w:r>
      <w:r w:rsidRPr="009016F0">
        <w:rPr>
          <w:rStyle w:val="StyleUnderline"/>
          <w:highlight w:val="cyan"/>
        </w:rPr>
        <w:t>and</w:t>
      </w:r>
      <w:r w:rsidRPr="009016F0">
        <w:rPr>
          <w:rStyle w:val="StyleUnderline"/>
        </w:rPr>
        <w:t xml:space="preserve"> </w:t>
      </w:r>
      <w:r w:rsidRPr="009016F0">
        <w:rPr>
          <w:rStyle w:val="Emphasis"/>
          <w:highlight w:val="cyan"/>
        </w:rPr>
        <w:t>enforcement efforts</w:t>
      </w:r>
      <w:r w:rsidRPr="009016F0">
        <w:rPr>
          <w:rStyle w:val="StyleUnderline"/>
        </w:rPr>
        <w:t xml:space="preserve"> </w:t>
      </w:r>
      <w:r w:rsidRPr="009016F0">
        <w:rPr>
          <w:rStyle w:val="StyleUnderline"/>
          <w:highlight w:val="cyan"/>
        </w:rPr>
        <w:t>and</w:t>
      </w:r>
      <w:r w:rsidRPr="009016F0">
        <w:rPr>
          <w:rStyle w:val="StyleUnderline"/>
        </w:rPr>
        <w:t xml:space="preserve"> </w:t>
      </w:r>
      <w:r w:rsidRPr="009016F0">
        <w:rPr>
          <w:rStyle w:val="StyleUnderline"/>
          <w:highlight w:val="cyan"/>
        </w:rPr>
        <w:t xml:space="preserve">a consequent decrease in </w:t>
      </w:r>
      <w:r w:rsidRPr="009016F0">
        <w:rPr>
          <w:rStyle w:val="Emphasis"/>
          <w:highlight w:val="cyan"/>
        </w:rPr>
        <w:t>environmental quality</w:t>
      </w:r>
      <w:r w:rsidRPr="009016F0">
        <w:rPr>
          <w:rStyle w:val="StyleUnderline"/>
        </w:rPr>
        <w:t xml:space="preserve"> in</w:t>
      </w:r>
      <w:r w:rsidRPr="00FB3A55">
        <w:rPr>
          <w:sz w:val="16"/>
        </w:rPr>
        <w:t xml:space="preserve"> some </w:t>
      </w:r>
      <w:r w:rsidRPr="009016F0">
        <w:rPr>
          <w:rStyle w:val="StyleUnderline"/>
        </w:rPr>
        <w:t>areas</w:t>
      </w:r>
      <w:r w:rsidRPr="00FB3A55">
        <w:rPr>
          <w:sz w:val="16"/>
        </w:rPr>
        <w:t xml:space="preserve"> </w:t>
      </w:r>
      <w:r w:rsidRPr="009016F0">
        <w:rPr>
          <w:rStyle w:val="StyleUnderline"/>
          <w:highlight w:val="cyan"/>
        </w:rPr>
        <w:t>if</w:t>
      </w:r>
      <w:r w:rsidRPr="00FB3A55">
        <w:rPr>
          <w:sz w:val="16"/>
        </w:rPr>
        <w:t xml:space="preserve"> the </w:t>
      </w:r>
      <w:r w:rsidRPr="009016F0">
        <w:rPr>
          <w:rStyle w:val="StyleUnderline"/>
          <w:highlight w:val="cyan"/>
        </w:rPr>
        <w:t>Biden</w:t>
      </w:r>
      <w:r w:rsidRPr="009016F0">
        <w:rPr>
          <w:rStyle w:val="StyleUnderline"/>
        </w:rPr>
        <w:t xml:space="preserve"> Administration</w:t>
      </w:r>
      <w:r w:rsidRPr="00FB3A55">
        <w:rPr>
          <w:sz w:val="16"/>
        </w:rPr>
        <w:t xml:space="preserve"> </w:t>
      </w:r>
      <w:r w:rsidRPr="009016F0">
        <w:rPr>
          <w:rStyle w:val="StyleUnderline"/>
        </w:rPr>
        <w:t xml:space="preserve">were to </w:t>
      </w:r>
      <w:r w:rsidRPr="009016F0">
        <w:rPr>
          <w:rStyle w:val="StyleUnderline"/>
          <w:highlight w:val="cyan"/>
        </w:rPr>
        <w:t xml:space="preserve">continue to </w:t>
      </w:r>
      <w:r w:rsidRPr="009016F0">
        <w:rPr>
          <w:rStyle w:val="Emphasis"/>
          <w:highlight w:val="cyan"/>
        </w:rPr>
        <w:t>devolve</w:t>
      </w:r>
      <w:r w:rsidRPr="009016F0">
        <w:rPr>
          <w:rStyle w:val="StyleUnderline"/>
        </w:rPr>
        <w:t xml:space="preserve"> program </w:t>
      </w:r>
      <w:r w:rsidRPr="009016F0">
        <w:rPr>
          <w:rStyle w:val="Emphasis"/>
          <w:highlight w:val="cyan"/>
        </w:rPr>
        <w:t>responsibility</w:t>
      </w:r>
      <w:r w:rsidRPr="009016F0">
        <w:rPr>
          <w:rStyle w:val="StyleUnderline"/>
          <w:highlight w:val="cyan"/>
        </w:rPr>
        <w:t xml:space="preserve"> to states</w:t>
      </w:r>
      <w:r w:rsidRPr="00FB3A55">
        <w:rPr>
          <w:sz w:val="16"/>
        </w:rPr>
        <w:t xml:space="preserve"> without increasing federal grant funding for state programs. Additionally, </w:t>
      </w:r>
      <w:r w:rsidRPr="009016F0">
        <w:rPr>
          <w:rStyle w:val="StyleUnderline"/>
        </w:rPr>
        <w:t>given significant existing differences in state environmental budgets</w:t>
      </w:r>
      <w:r w:rsidRPr="00FB3A55">
        <w:rPr>
          <w:sz w:val="16"/>
        </w:rPr>
        <w:t xml:space="preserve">, </w:t>
      </w:r>
      <w:r w:rsidRPr="009016F0">
        <w:rPr>
          <w:rStyle w:val="StyleUnderline"/>
        </w:rPr>
        <w:t xml:space="preserve">that could lead to increasing </w:t>
      </w:r>
      <w:r w:rsidRPr="009016F0">
        <w:rPr>
          <w:rStyle w:val="Emphasis"/>
        </w:rPr>
        <w:t>heterogeneity</w:t>
      </w:r>
      <w:r w:rsidRPr="009016F0">
        <w:rPr>
          <w:rStyle w:val="StyleUnderline"/>
        </w:rPr>
        <w:t xml:space="preserve"> in </w:t>
      </w:r>
      <w:r w:rsidRPr="009016F0">
        <w:rPr>
          <w:rStyle w:val="Emphasis"/>
        </w:rPr>
        <w:t>environmental outcomes</w:t>
      </w:r>
      <w:r w:rsidRPr="009016F0">
        <w:rPr>
          <w:rStyle w:val="StyleUnderline"/>
        </w:rPr>
        <w:t xml:space="preserve"> across states</w:t>
      </w:r>
      <w:r w:rsidRPr="00FB3A55">
        <w:rPr>
          <w:sz w:val="16"/>
        </w:rPr>
        <w:t>.</w:t>
      </w:r>
    </w:p>
    <w:p w14:paraId="0E94942E" w14:textId="540C5AA1" w:rsidR="00056A96" w:rsidRPr="004C4449" w:rsidRDefault="00056A96" w:rsidP="00056A96">
      <w:pPr>
        <w:pStyle w:val="Heading4"/>
      </w:pPr>
      <w:r>
        <w:lastRenderedPageBreak/>
        <w:t>C---</w:t>
      </w:r>
      <w:r>
        <w:rPr>
          <w:u w:val="single"/>
        </w:rPr>
        <w:t>TURN.</w:t>
      </w:r>
      <w:r>
        <w:t xml:space="preserve"> Increased state power is </w:t>
      </w:r>
      <w:r w:rsidRPr="004C4449">
        <w:rPr>
          <w:u w:val="single"/>
        </w:rPr>
        <w:t>what Republicans need</w:t>
      </w:r>
      <w:r>
        <w:t xml:space="preserve"> to oppose climate initiatives </w:t>
      </w:r>
    </w:p>
    <w:p w14:paraId="75056181" w14:textId="77777777" w:rsidR="00056A96" w:rsidRPr="004C4449" w:rsidRDefault="00056A96" w:rsidP="00056A96">
      <w:pPr>
        <w:rPr>
          <w:b/>
          <w:sz w:val="26"/>
        </w:rPr>
      </w:pPr>
      <w:r>
        <w:rPr>
          <w:rStyle w:val="Style13ptBold"/>
        </w:rPr>
        <w:t xml:space="preserve">Sadasivam 21 </w:t>
      </w:r>
      <w:r>
        <w:t>[</w:t>
      </w:r>
      <w:r w:rsidRPr="004C4449">
        <w:t>Naveena; Staff Writer, ; 4-12-2021; "Leaked calls show ALEC's secret plan to fight Biden on climate"; Grist; https://grist.org/politics/alec-biden-climate-republicans/; Accessed 6-24-2021; BM</w:t>
      </w:r>
      <w:r>
        <w:t>]</w:t>
      </w:r>
    </w:p>
    <w:p w14:paraId="7F30752E" w14:textId="34AE06FA" w:rsidR="00056A96" w:rsidRPr="00056A96" w:rsidRDefault="00056A96" w:rsidP="00056A96">
      <w:pPr>
        <w:rPr>
          <w:sz w:val="16"/>
        </w:rPr>
      </w:pPr>
      <w:r w:rsidRPr="004C4449">
        <w:rPr>
          <w:sz w:val="16"/>
        </w:rPr>
        <w:t xml:space="preserve">Republican efforts to stall President Joe Biden’s climate agenda are slowly beginning to take shape. In March, a coalition of </w:t>
      </w:r>
      <w:r w:rsidRPr="00056A96">
        <w:rPr>
          <w:highlight w:val="cyan"/>
          <w:u w:val="single"/>
        </w:rPr>
        <w:t>12 Republican state attorneys</w:t>
      </w:r>
      <w:r w:rsidRPr="0051398F">
        <w:rPr>
          <w:u w:val="single"/>
        </w:rPr>
        <w:t xml:space="preserve"> general </w:t>
      </w:r>
      <w:r w:rsidRPr="004C4449">
        <w:rPr>
          <w:u w:val="single"/>
        </w:rPr>
        <w:t>filed a lawsuit challenging Biden’s</w:t>
      </w:r>
      <w:r w:rsidRPr="0051398F">
        <w:rPr>
          <w:u w:val="single"/>
        </w:rPr>
        <w:t xml:space="preserve"> </w:t>
      </w:r>
      <w:r w:rsidRPr="00056A96">
        <w:rPr>
          <w:highlight w:val="cyan"/>
          <w:u w:val="single"/>
        </w:rPr>
        <w:t>e</w:t>
      </w:r>
      <w:r w:rsidRPr="00056A96">
        <w:rPr>
          <w:u w:val="single"/>
        </w:rPr>
        <w:t>x</w:t>
      </w:r>
      <w:r w:rsidRPr="0051398F">
        <w:rPr>
          <w:u w:val="single"/>
        </w:rPr>
        <w:t xml:space="preserve">ecutive </w:t>
      </w:r>
      <w:r w:rsidRPr="00056A96">
        <w:rPr>
          <w:highlight w:val="cyan"/>
          <w:u w:val="single"/>
        </w:rPr>
        <w:t>o</w:t>
      </w:r>
      <w:r w:rsidRPr="0051398F">
        <w:rPr>
          <w:u w:val="single"/>
        </w:rPr>
        <w:t>rder creating a working group to establish a metric for the “social cost of carbon.” Led by Missouri’s attorney general</w:t>
      </w:r>
      <w:r w:rsidRPr="004C4449">
        <w:rPr>
          <w:sz w:val="16"/>
        </w:rPr>
        <w:t xml:space="preserve">, Eric </w:t>
      </w:r>
      <w:r w:rsidRPr="0051398F">
        <w:rPr>
          <w:u w:val="single"/>
        </w:rPr>
        <w:t xml:space="preserve">Schmitt, </w:t>
      </w:r>
      <w:r w:rsidRPr="00056A96">
        <w:rPr>
          <w:highlight w:val="cyan"/>
          <w:u w:val="single"/>
        </w:rPr>
        <w:t>the lawsuit charges</w:t>
      </w:r>
      <w:r w:rsidRPr="0051398F">
        <w:rPr>
          <w:u w:val="single"/>
        </w:rPr>
        <w:t xml:space="preserve"> that </w:t>
      </w:r>
      <w:r w:rsidRPr="00056A96">
        <w:rPr>
          <w:highlight w:val="cyan"/>
          <w:u w:val="single"/>
        </w:rPr>
        <w:t>the order is an</w:t>
      </w:r>
      <w:r w:rsidRPr="004C4449">
        <w:rPr>
          <w:u w:val="single"/>
        </w:rPr>
        <w:t xml:space="preserve"> “enormous </w:t>
      </w:r>
      <w:r w:rsidRPr="00056A96">
        <w:rPr>
          <w:highlight w:val="cyan"/>
          <w:u w:val="single"/>
        </w:rPr>
        <w:t>expansion of federal</w:t>
      </w:r>
      <w:r w:rsidRPr="004C4449">
        <w:rPr>
          <w:u w:val="single"/>
        </w:rPr>
        <w:t xml:space="preserve"> regulatory </w:t>
      </w:r>
      <w:r w:rsidRPr="00056A96">
        <w:rPr>
          <w:highlight w:val="cyan"/>
          <w:u w:val="single"/>
        </w:rPr>
        <w:t>power</w:t>
      </w:r>
      <w:r w:rsidRPr="004C4449">
        <w:rPr>
          <w:sz w:val="16"/>
        </w:rPr>
        <w:t xml:space="preserve">” and that such cost calculations are “inherently speculative, policy-laden, and indeterminate” and should instead be undertaken by Congress. In a similar vein, </w:t>
      </w:r>
      <w:r w:rsidRPr="00056A96">
        <w:rPr>
          <w:highlight w:val="cyan"/>
          <w:u w:val="single"/>
        </w:rPr>
        <w:t>21 Republican</w:t>
      </w:r>
      <w:r w:rsidRPr="004C4449">
        <w:rPr>
          <w:sz w:val="16"/>
        </w:rPr>
        <w:t xml:space="preserve">-controlled </w:t>
      </w:r>
      <w:r w:rsidRPr="00056A96">
        <w:rPr>
          <w:highlight w:val="cyan"/>
          <w:u w:val="single"/>
        </w:rPr>
        <w:t>states</w:t>
      </w:r>
      <w:r w:rsidRPr="004C4449">
        <w:rPr>
          <w:sz w:val="16"/>
        </w:rPr>
        <w:t xml:space="preserve">, led by Texas and Montana, have </w:t>
      </w:r>
      <w:r w:rsidRPr="00056A96">
        <w:rPr>
          <w:highlight w:val="cyan"/>
          <w:u w:val="single"/>
        </w:rPr>
        <w:t xml:space="preserve">sued </w:t>
      </w:r>
      <w:r w:rsidRPr="00056A96">
        <w:rPr>
          <w:u w:val="single"/>
        </w:rPr>
        <w:t xml:space="preserve">the </w:t>
      </w:r>
      <w:r w:rsidRPr="00056A96">
        <w:rPr>
          <w:highlight w:val="cyan"/>
          <w:u w:val="single"/>
        </w:rPr>
        <w:t xml:space="preserve">Biden </w:t>
      </w:r>
      <w:r w:rsidRPr="00056A96">
        <w:rPr>
          <w:u w:val="single"/>
        </w:rPr>
        <w:t>administration</w:t>
      </w:r>
      <w:r w:rsidRPr="0051398F">
        <w:rPr>
          <w:u w:val="single"/>
        </w:rPr>
        <w:t xml:space="preserve"> over its decision to revoke a permit for the Keystone XL pipeline, </w:t>
      </w:r>
      <w:r w:rsidRPr="00056A96">
        <w:rPr>
          <w:highlight w:val="cyan"/>
          <w:u w:val="single"/>
        </w:rPr>
        <w:t xml:space="preserve">calling it an </w:t>
      </w:r>
      <w:r w:rsidRPr="00056A96">
        <w:rPr>
          <w:b/>
          <w:bCs/>
          <w:highlight w:val="cyan"/>
          <w:u w:val="single"/>
        </w:rPr>
        <w:t>unconstitutional overuse</w:t>
      </w:r>
      <w:r w:rsidRPr="00056A96">
        <w:rPr>
          <w:highlight w:val="cyan"/>
          <w:u w:val="single"/>
        </w:rPr>
        <w:t xml:space="preserve"> of</w:t>
      </w:r>
      <w:r w:rsidRPr="004C4449">
        <w:rPr>
          <w:u w:val="single"/>
        </w:rPr>
        <w:t xml:space="preserve"> </w:t>
      </w:r>
      <w:r w:rsidRPr="004C4449">
        <w:rPr>
          <w:sz w:val="16"/>
        </w:rPr>
        <w:t xml:space="preserve">executive </w:t>
      </w:r>
      <w:r w:rsidRPr="00056A96">
        <w:rPr>
          <w:highlight w:val="cyan"/>
          <w:u w:val="single"/>
        </w:rPr>
        <w:t>power that would diminish the states’</w:t>
      </w:r>
      <w:r w:rsidRPr="004C4449">
        <w:rPr>
          <w:sz w:val="16"/>
        </w:rPr>
        <w:t xml:space="preserve"> economies and tax revenue. Both lawsuits are pending in federal courts. Separately, in response to Biden’s alleged “hostility to the energy industry,” Texas Governor Greg Abbott issued an executive order in January directing state agencies to “use all lawful powers” to challenge federal policies that disadvantage oil and gas operators. (Texas state agencies with the ability to loosen environmental regulations on the oil and gas industry largely do not appear to have changed policies in response to the order.) Ultimately, many of these actions may amount to little more than grandstanding, and it’s difficult to discern whether or not a broad, deliberate strategy is at work. But behind the scenes, call records obtained by Grist show that the American Legislative Exchange Council, or ALEC, has formed a new working group to build upon these efforts. On a one-hour call with ALEC members in late February, </w:t>
      </w:r>
      <w:r w:rsidRPr="0051398F">
        <w:rPr>
          <w:u w:val="single"/>
        </w:rPr>
        <w:t>former Utah state representative</w:t>
      </w:r>
      <w:r w:rsidRPr="004C4449">
        <w:rPr>
          <w:sz w:val="16"/>
        </w:rPr>
        <w:t xml:space="preserve"> Ken </w:t>
      </w:r>
      <w:r w:rsidRPr="0051398F">
        <w:rPr>
          <w:u w:val="single"/>
        </w:rPr>
        <w:t>Ivory claimed</w:t>
      </w:r>
      <w:r w:rsidRPr="004C4449">
        <w:rPr>
          <w:sz w:val="16"/>
        </w:rPr>
        <w:t xml:space="preserve"> that each directive in </w:t>
      </w:r>
      <w:r w:rsidRPr="0051398F">
        <w:rPr>
          <w:u w:val="single"/>
        </w:rPr>
        <w:t>the president’s</w:t>
      </w:r>
      <w:r w:rsidRPr="004C4449">
        <w:rPr>
          <w:sz w:val="16"/>
        </w:rPr>
        <w:t xml:space="preserve"> January </w:t>
      </w:r>
      <w:r w:rsidRPr="0051398F">
        <w:rPr>
          <w:u w:val="single"/>
        </w:rPr>
        <w:t>executive order</w:t>
      </w:r>
      <w:r w:rsidRPr="004C4449">
        <w:rPr>
          <w:sz w:val="16"/>
        </w:rPr>
        <w:t xml:space="preserve"> on climate action </w:t>
      </w:r>
      <w:r w:rsidRPr="0051398F">
        <w:rPr>
          <w:u w:val="single"/>
        </w:rPr>
        <w:t>unduly entrenched federal power and stripped authority from the states</w:t>
      </w:r>
      <w:r w:rsidRPr="004C4449">
        <w:rPr>
          <w:sz w:val="16"/>
        </w:rPr>
        <w:t>. He surfaced fears that Biden will declare a national “climate emergency” that “unlocks more than 130 unilateral executive actions.” (It’s unclear how Ivory, who did not respond to Grist’s request for comment, arrived at that figure.) Ivory also faulted the Democratic administration for promoting climate-focused policies within federal agencies through executive orders, rather than routing all proposals through Congress. “</w:t>
      </w:r>
      <w:r w:rsidRPr="0051398F">
        <w:rPr>
          <w:u w:val="single"/>
        </w:rPr>
        <w:t xml:space="preserve">We’re seeing something that </w:t>
      </w:r>
      <w:r w:rsidRPr="00056A96">
        <w:rPr>
          <w:highlight w:val="cyan"/>
          <w:u w:val="single"/>
        </w:rPr>
        <w:t>they’re identifying</w:t>
      </w:r>
      <w:r w:rsidRPr="0051398F">
        <w:rPr>
          <w:u w:val="single"/>
        </w:rPr>
        <w:t xml:space="preserve"> as </w:t>
      </w:r>
      <w:r w:rsidRPr="00056A96">
        <w:rPr>
          <w:highlight w:val="cyan"/>
          <w:u w:val="single"/>
        </w:rPr>
        <w:t xml:space="preserve">a </w:t>
      </w:r>
      <w:r w:rsidRPr="00056A96">
        <w:rPr>
          <w:b/>
          <w:bCs/>
          <w:highlight w:val="cyan"/>
          <w:u w:val="single"/>
        </w:rPr>
        <w:t>new age in climate federalism</w:t>
      </w:r>
      <w:r w:rsidRPr="0051398F">
        <w:rPr>
          <w:u w:val="single"/>
        </w:rPr>
        <w:t>,</w:t>
      </w:r>
      <w:r w:rsidRPr="004C4449">
        <w:rPr>
          <w:sz w:val="16"/>
        </w:rPr>
        <w:t xml:space="preserve">” Ivory said. The call was the first of two that have taken place so far as part of ALEC’s new Functional Federalism Working Group, which exists separately from a longstanding ALEC task force on federalism and international relations. The new group hasn’t been publicized on the ALEC website beyond two brief mentions in blog posts penned by Ivory. Its name suggests that the group is meant to redress what Ivory described as an imbalance of power between Biden’s presidency and state governments, a majority of which are dominated by conservatives. “What’s the reasoning or the exact strategy for them in creating this secretive working group, we still don’t know,” said David Armiak, a research director with the Center for Media and Democracy, a nonprofit government watchdog group that tracks ALEC’s initiatives and provided Grist with a verbatim record of the two recent calls. “Fossil fuel and pharmaceutical companies do still play leadership roles and very active roles in sponsor meetings, and they’re worried about some of these executive actions.” A spokesperson for ALEC did not respond to Grist’s requests for comment. </w:t>
      </w:r>
      <w:r w:rsidRPr="00056A96">
        <w:rPr>
          <w:highlight w:val="cyan"/>
          <w:u w:val="single"/>
        </w:rPr>
        <w:t>ALEC</w:t>
      </w:r>
      <w:r w:rsidRPr="004C4449">
        <w:rPr>
          <w:sz w:val="16"/>
        </w:rPr>
        <w:t xml:space="preserve"> is a membership organization for state lawmakers and industry representatives that is best known for drafting model bills that are then picked up by state legislatures. Its </w:t>
      </w:r>
      <w:r w:rsidRPr="00056A96">
        <w:rPr>
          <w:highlight w:val="cyan"/>
          <w:u w:val="single"/>
        </w:rPr>
        <w:t>bills have been linked to</w:t>
      </w:r>
      <w:r w:rsidRPr="004C4449">
        <w:rPr>
          <w:u w:val="single"/>
        </w:rPr>
        <w:t xml:space="preserve"> a number of </w:t>
      </w:r>
      <w:r w:rsidRPr="00056A96">
        <w:rPr>
          <w:highlight w:val="cyan"/>
          <w:u w:val="single"/>
        </w:rPr>
        <w:t xml:space="preserve">state laws </w:t>
      </w:r>
      <w:r w:rsidRPr="00056A96">
        <w:rPr>
          <w:b/>
          <w:bCs/>
          <w:highlight w:val="cyan"/>
          <w:u w:val="single"/>
        </w:rPr>
        <w:t>discouraging clean energy</w:t>
      </w:r>
      <w:r w:rsidRPr="004C4449">
        <w:rPr>
          <w:sz w:val="16"/>
        </w:rPr>
        <w:t xml:space="preserve"> and criminalizing protests against pipeline projects. ALEC’s efforts to block climate progress, combined with its alliance with right-wing groups that explicitly promote climate change denial, has led major corporations such as ExxonMobil, Royal Dutch Shell, Microsoft, and Google to cut ties with the group. While it’s still too early to tell exactly what shape opposition to the Biden administration’s climate proposals will take, the ALEC calls provide a few indications. On the calls, Ivory floated three potential ways for state lawmakers to present a united front against the Biden agenda: nullification, or passing state legislation to invalidate federal actions that states believe are unconstitutional; the initiation of a constitutional convention that would pass amendments giving states more power; and the passage of non-binding resolutions reaffirming the U.S. Constitution’s Tenth Amendment, which declares that powers not explicitly granted to the federal government belong to the states, in state legislatures. “The states have to be able to speak with one voice,” Ivory said. “As John Adams said, ‘The clocks all have to strike at one.’” </w:t>
      </w:r>
      <w:r w:rsidRPr="00056A96">
        <w:rPr>
          <w:highlight w:val="cyan"/>
          <w:u w:val="single"/>
        </w:rPr>
        <w:t>Political scientists</w:t>
      </w:r>
      <w:r w:rsidRPr="004C4449">
        <w:rPr>
          <w:sz w:val="16"/>
        </w:rPr>
        <w:t xml:space="preserve"> who spoke to Grist doubted the likelihood of a constitutional convention or nullification actions, but they </w:t>
      </w:r>
      <w:r w:rsidRPr="00056A96">
        <w:rPr>
          <w:highlight w:val="cyan"/>
          <w:u w:val="single"/>
        </w:rPr>
        <w:t>cautioned against</w:t>
      </w:r>
      <w:r w:rsidRPr="004C4449">
        <w:rPr>
          <w:u w:val="single"/>
        </w:rPr>
        <w:t xml:space="preserve"> underestimating the effects of passing resolutions at the </w:t>
      </w:r>
      <w:r w:rsidRPr="00056A96">
        <w:rPr>
          <w:highlight w:val="cyan"/>
          <w:u w:val="single"/>
        </w:rPr>
        <w:t>state</w:t>
      </w:r>
      <w:r w:rsidRPr="004C4449">
        <w:rPr>
          <w:u w:val="single"/>
        </w:rPr>
        <w:t xml:space="preserve"> level and discussing </w:t>
      </w:r>
      <w:r w:rsidRPr="00056A96">
        <w:rPr>
          <w:highlight w:val="cyan"/>
          <w:u w:val="single"/>
        </w:rPr>
        <w:t xml:space="preserve">ways to </w:t>
      </w:r>
      <w:r w:rsidRPr="00056A96">
        <w:rPr>
          <w:b/>
          <w:bCs/>
          <w:highlight w:val="cyan"/>
          <w:u w:val="single"/>
        </w:rPr>
        <w:t>wrest power</w:t>
      </w:r>
      <w:r w:rsidRPr="00056A96">
        <w:rPr>
          <w:highlight w:val="cyan"/>
          <w:u w:val="single"/>
        </w:rPr>
        <w:t xml:space="preserve"> from the federal government</w:t>
      </w:r>
      <w:r w:rsidRPr="004C4449">
        <w:rPr>
          <w:u w:val="single"/>
        </w:rPr>
        <w:t>.</w:t>
      </w:r>
      <w:r>
        <w:rPr>
          <w:u w:val="single"/>
        </w:rPr>
        <w:t xml:space="preserve"> </w:t>
      </w:r>
      <w:r w:rsidRPr="004C4449">
        <w:rPr>
          <w:sz w:val="16"/>
        </w:rPr>
        <w:t xml:space="preserve">“They’re providing the intellectual scaffolding for this elite movement,” said Jacob Grumbach, a University of Washington political science professor who has studied ALEC closely. </w:t>
      </w:r>
      <w:r w:rsidRPr="004C4449">
        <w:rPr>
          <w:u w:val="single"/>
        </w:rPr>
        <w:t>The moves are symbolic and help unify disparate camps within the conservative movement</w:t>
      </w:r>
      <w:r w:rsidRPr="004C4449">
        <w:rPr>
          <w:sz w:val="16"/>
        </w:rPr>
        <w:t xml:space="preserve"> — from anti-abortion groups to pro-gun groups and fossil fuel interests — </w:t>
      </w:r>
      <w:r w:rsidRPr="004C4449">
        <w:rPr>
          <w:u w:val="single"/>
        </w:rPr>
        <w:t>by highlighting the shared benefits of more power at the state level</w:t>
      </w:r>
      <w:r w:rsidRPr="004C4449">
        <w:rPr>
          <w:sz w:val="16"/>
        </w:rPr>
        <w:t>, he said.</w:t>
      </w:r>
    </w:p>
    <w:p w14:paraId="6445E624" w14:textId="7CE24A83" w:rsidR="00056A96" w:rsidRPr="00056A96" w:rsidRDefault="00056A96" w:rsidP="00056A96">
      <w:pPr>
        <w:pStyle w:val="Heading4"/>
      </w:pPr>
      <w:r>
        <w:lastRenderedPageBreak/>
        <w:t xml:space="preserve">D---Cross-apply </w:t>
      </w:r>
      <w:r w:rsidRPr="00056A96">
        <w:rPr>
          <w:highlight w:val="red"/>
        </w:rPr>
        <w:t>[FED KEY WARRANTS FROM THE 1AC]</w:t>
      </w:r>
      <w:r>
        <w:t>.</w:t>
      </w:r>
    </w:p>
    <w:p w14:paraId="010C5B81" w14:textId="061810B7" w:rsidR="00056A96" w:rsidRDefault="00056A96" w:rsidP="00056A96">
      <w:pPr>
        <w:pStyle w:val="Heading4"/>
      </w:pPr>
      <w:r w:rsidRPr="00056A96">
        <w:rPr>
          <w:u w:val="single"/>
        </w:rPr>
        <w:t>Links to the net benefit</w:t>
      </w:r>
      <w:r>
        <w:t xml:space="preserve"> – giving Alaska </w:t>
      </w:r>
      <w:r>
        <w:rPr>
          <w:u w:val="single"/>
        </w:rPr>
        <w:t>this much power</w:t>
      </w:r>
      <w:r>
        <w:t xml:space="preserve"> will upset the balance of federalism </w:t>
      </w:r>
      <w:r>
        <w:rPr>
          <w:u w:val="single"/>
        </w:rPr>
        <w:t>too far towards the states</w:t>
      </w:r>
      <w:r>
        <w:t>, triggering a destruction of the balance.</w:t>
      </w:r>
    </w:p>
    <w:p w14:paraId="35EE6E04" w14:textId="77777777" w:rsidR="00056A96" w:rsidRPr="00056A96" w:rsidRDefault="00056A96" w:rsidP="00056A96"/>
    <w:p w14:paraId="521F05A8" w14:textId="2D17DBAC" w:rsidR="00056A96" w:rsidRDefault="00056A96" w:rsidP="00056A96">
      <w:pPr>
        <w:pStyle w:val="Heading4"/>
      </w:pPr>
      <w:r w:rsidRPr="00056A96">
        <w:rPr>
          <w:u w:val="single"/>
        </w:rPr>
        <w:t>Cannot solve the net benefit</w:t>
      </w:r>
      <w:r>
        <w:t xml:space="preserve"> – Trump is already taking </w:t>
      </w:r>
      <w:r w:rsidRPr="00056A96">
        <w:rPr>
          <w:u w:val="single"/>
        </w:rPr>
        <w:t>dozens</w:t>
      </w:r>
      <w:r>
        <w:t xml:space="preserve"> of federal actions in Alaska—no way </w:t>
      </w:r>
      <w:r>
        <w:rPr>
          <w:u w:val="single"/>
        </w:rPr>
        <w:t>one AFF</w:t>
      </w:r>
      <w:r>
        <w:t xml:space="preserve"> tips federalism into the destruction.</w:t>
      </w:r>
    </w:p>
    <w:p w14:paraId="605769D4" w14:textId="77777777" w:rsidR="00056A96" w:rsidRPr="00056A96" w:rsidRDefault="00056A96" w:rsidP="00056A96"/>
    <w:p w14:paraId="4C62791F" w14:textId="34FB13AF" w:rsidR="00056A96" w:rsidRDefault="00056A96" w:rsidP="00056A96">
      <w:pPr>
        <w:pStyle w:val="Heading4"/>
      </w:pPr>
      <w:r w:rsidRPr="00056A96">
        <w:rPr>
          <w:u w:val="single"/>
        </w:rPr>
        <w:t xml:space="preserve">Cross-apply Miller from the AT: Federalism DA </w:t>
      </w:r>
      <w:r>
        <w:t>— a</w:t>
      </w:r>
      <w:r w:rsidRPr="00056A96">
        <w:t xml:space="preserve">dvocacy for “states’ rights” is a </w:t>
      </w:r>
      <w:r w:rsidRPr="00056A96">
        <w:rPr>
          <w:u w:val="single"/>
        </w:rPr>
        <w:t>conservative dog whistle</w:t>
      </w:r>
      <w:r w:rsidRPr="00056A96">
        <w:t xml:space="preserve"> that enables </w:t>
      </w:r>
      <w:r w:rsidRPr="00056A96">
        <w:rPr>
          <w:u w:val="single"/>
        </w:rPr>
        <w:t>localized racism</w:t>
      </w:r>
      <w:r>
        <w:t xml:space="preserve">. Don’t vote for a counterplan predicated on the same </w:t>
      </w:r>
      <w:r w:rsidRPr="00056A96">
        <w:rPr>
          <w:u w:val="single"/>
        </w:rPr>
        <w:t>contemporary racist theories</w:t>
      </w:r>
      <w:r>
        <w:t xml:space="preserve"> that </w:t>
      </w:r>
      <w:r w:rsidRPr="00056A96">
        <w:rPr>
          <w:u w:val="single"/>
        </w:rPr>
        <w:t>resulted in</w:t>
      </w:r>
      <w:r>
        <w:t xml:space="preserve"> our impacts today.</w:t>
      </w:r>
    </w:p>
    <w:p w14:paraId="217E51E2" w14:textId="77777777" w:rsidR="00056A96" w:rsidRPr="00056A96" w:rsidRDefault="00056A96" w:rsidP="00056A96"/>
    <w:p w14:paraId="0564D247" w14:textId="1054CCAC" w:rsidR="00056A96" w:rsidRPr="004C4449" w:rsidRDefault="00056A96" w:rsidP="00056A96">
      <w:pPr>
        <w:pStyle w:val="Heading4"/>
      </w:pPr>
      <w:r>
        <w:t xml:space="preserve">One-state CP is a voter. It greenlights </w:t>
      </w:r>
      <w:r w:rsidRPr="0042022E">
        <w:rPr>
          <w:u w:val="single"/>
        </w:rPr>
        <w:t>infinite</w:t>
      </w:r>
      <w:r>
        <w:t xml:space="preserve"> agent CPs, causes </w:t>
      </w:r>
      <w:r w:rsidRPr="0042022E">
        <w:rPr>
          <w:u w:val="single"/>
        </w:rPr>
        <w:t>NEG bias</w:t>
      </w:r>
      <w:r>
        <w:t xml:space="preserve">, and wrecks </w:t>
      </w:r>
      <w:r w:rsidRPr="00F45673">
        <w:rPr>
          <w:u w:val="single"/>
        </w:rPr>
        <w:t>education</w:t>
      </w:r>
      <w:r>
        <w:t>. Federal CPs solve their offense.</w:t>
      </w:r>
    </w:p>
    <w:p w14:paraId="640F341B" w14:textId="77777777" w:rsidR="00056A96" w:rsidRPr="00056A96" w:rsidRDefault="00056A96" w:rsidP="00056A96"/>
    <w:sectPr w:rsidR="00056A96" w:rsidRPr="00056A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A92A6" w14:textId="77777777" w:rsidR="00EF5B0C" w:rsidRDefault="00EF5B0C" w:rsidP="00066D2C">
      <w:pPr>
        <w:spacing w:after="0" w:line="240" w:lineRule="auto"/>
      </w:pPr>
      <w:r>
        <w:separator/>
      </w:r>
    </w:p>
  </w:endnote>
  <w:endnote w:type="continuationSeparator" w:id="0">
    <w:p w14:paraId="1DE9107C" w14:textId="77777777" w:rsidR="00EF5B0C" w:rsidRDefault="00EF5B0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ngal">
    <w:panose1 w:val="02040503050203030202"/>
    <w:charset w:val="01"/>
    <w:family w:val="roman"/>
    <w:pitch w:val="variable"/>
    <w:sig w:usb0="0000A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DDD30" w14:textId="77777777" w:rsidR="00EF5B0C" w:rsidRDefault="00EF5B0C" w:rsidP="00066D2C">
      <w:pPr>
        <w:spacing w:after="0" w:line="240" w:lineRule="auto"/>
      </w:pPr>
      <w:r>
        <w:separator/>
      </w:r>
    </w:p>
  </w:footnote>
  <w:footnote w:type="continuationSeparator" w:id="0">
    <w:p w14:paraId="31A124DD" w14:textId="77777777" w:rsidR="00EF5B0C" w:rsidRDefault="00EF5B0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C6315"/>
    <w:rsid w:val="00001C7E"/>
    <w:rsid w:val="0000487C"/>
    <w:rsid w:val="00011FEF"/>
    <w:rsid w:val="00013C8B"/>
    <w:rsid w:val="00023AEF"/>
    <w:rsid w:val="000250CA"/>
    <w:rsid w:val="00032119"/>
    <w:rsid w:val="000427BD"/>
    <w:rsid w:val="00043C82"/>
    <w:rsid w:val="00050713"/>
    <w:rsid w:val="00053D0F"/>
    <w:rsid w:val="00056966"/>
    <w:rsid w:val="00056A9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23CB"/>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69EE"/>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15"/>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5B21"/>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626"/>
    <w:rsid w:val="00953429"/>
    <w:rsid w:val="009539A4"/>
    <w:rsid w:val="009569E3"/>
    <w:rsid w:val="00960035"/>
    <w:rsid w:val="0096040F"/>
    <w:rsid w:val="0096145A"/>
    <w:rsid w:val="009632EF"/>
    <w:rsid w:val="00973D8A"/>
    <w:rsid w:val="009804B4"/>
    <w:rsid w:val="00980709"/>
    <w:rsid w:val="00982728"/>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6F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965"/>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B0C"/>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2CC49F"/>
  <w15:chartTrackingRefBased/>
  <w15:docId w15:val="{CEDFC0E7-9020-2E44-AB0B-95A34338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623CB"/>
    <w:rPr>
      <w:rFonts w:ascii="Calibri" w:hAnsi="Calibri" w:cs="Calibri"/>
    </w:rPr>
  </w:style>
  <w:style w:type="paragraph" w:styleId="Heading1">
    <w:name w:val="heading 1"/>
    <w:aliases w:val="Pocket"/>
    <w:basedOn w:val="Normal"/>
    <w:next w:val="Normal"/>
    <w:link w:val="Heading1Char"/>
    <w:qFormat/>
    <w:rsid w:val="002623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623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623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
    <w:basedOn w:val="Normal"/>
    <w:next w:val="Normal"/>
    <w:link w:val="Heading4Char"/>
    <w:uiPriority w:val="3"/>
    <w:qFormat/>
    <w:rsid w:val="002623C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623C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623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23C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tyle1,B"/>
    <w:basedOn w:val="DefaultParagraphFont"/>
    <w:link w:val="textbold"/>
    <w:uiPriority w:val="8"/>
    <w:qFormat/>
    <w:rsid w:val="002623C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623CB"/>
    <w:rPr>
      <w:color w:val="auto"/>
      <w:u w:val="none"/>
    </w:rPr>
  </w:style>
  <w:style w:type="character" w:customStyle="1" w:styleId="Heading1Char">
    <w:name w:val="Heading 1 Char"/>
    <w:aliases w:val="Pocket Char"/>
    <w:basedOn w:val="DefaultParagraphFont"/>
    <w:link w:val="Heading1"/>
    <w:rsid w:val="002623C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623C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623C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3"/>
    <w:rsid w:val="002623C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623CB"/>
    <w:rPr>
      <w:b/>
      <w:bCs/>
      <w:sz w:val="26"/>
      <w:u w:val="none"/>
    </w:rPr>
  </w:style>
  <w:style w:type="character" w:customStyle="1" w:styleId="StyleUnderline">
    <w:name w:val="Style Underline"/>
    <w:aliases w:val="Underline,Intense Emphasis1,Style Bold Underline,apple-style-span + 6 pt,Kern at 16 pt,Bold,Intense Emphasis11,Intense Emphasis2,Title Char,HHeading 3 + 12 pt,Cards + Font: 12 pt Char,Style,Bold Cite Char,Citation Char Char Char,ci,c,Bo"/>
    <w:basedOn w:val="DefaultParagraphFont"/>
    <w:uiPriority w:val="7"/>
    <w:qFormat/>
    <w:rsid w:val="002623CB"/>
    <w:rPr>
      <w:b w:val="0"/>
      <w:sz w:val="22"/>
      <w:u w:val="single"/>
    </w:rPr>
  </w:style>
  <w:style w:type="character" w:styleId="Strong">
    <w:name w:val="Strong"/>
    <w:basedOn w:val="DefaultParagraphFont"/>
    <w:uiPriority w:val="22"/>
    <w:semiHidden/>
    <w:qFormat/>
    <w:rsid w:val="002623CB"/>
    <w:rPr>
      <w:b/>
      <w:bCs/>
    </w:rPr>
  </w:style>
  <w:style w:type="character" w:styleId="BookTitle">
    <w:name w:val="Book Title"/>
    <w:basedOn w:val="DefaultParagraphFont"/>
    <w:uiPriority w:val="33"/>
    <w:semiHidden/>
    <w:qFormat/>
    <w:rsid w:val="002623CB"/>
    <w:rPr>
      <w:b/>
      <w:bCs/>
      <w:i/>
      <w:iCs/>
      <w:spacing w:val="5"/>
    </w:rPr>
  </w:style>
  <w:style w:type="character" w:customStyle="1" w:styleId="Heading5Char">
    <w:name w:val="Heading 5 Char"/>
    <w:basedOn w:val="DefaultParagraphFont"/>
    <w:link w:val="Heading5"/>
    <w:uiPriority w:val="9"/>
    <w:semiHidden/>
    <w:rsid w:val="002623C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623CB"/>
  </w:style>
  <w:style w:type="paragraph" w:styleId="Header">
    <w:name w:val="header"/>
    <w:basedOn w:val="Normal"/>
    <w:link w:val="HeaderChar"/>
    <w:uiPriority w:val="99"/>
    <w:semiHidden/>
    <w:rsid w:val="002623CB"/>
    <w:pPr>
      <w:tabs>
        <w:tab w:val="center" w:pos="4680"/>
        <w:tab w:val="right" w:pos="9360"/>
      </w:tabs>
    </w:pPr>
  </w:style>
  <w:style w:type="character" w:customStyle="1" w:styleId="HeaderChar">
    <w:name w:val="Header Char"/>
    <w:basedOn w:val="DefaultParagraphFont"/>
    <w:link w:val="Header"/>
    <w:uiPriority w:val="99"/>
    <w:semiHidden/>
    <w:rsid w:val="002623CB"/>
    <w:rPr>
      <w:rFonts w:ascii="Calibri" w:hAnsi="Calibri" w:cs="Calibri"/>
    </w:rPr>
  </w:style>
  <w:style w:type="paragraph" w:styleId="Footer">
    <w:name w:val="footer"/>
    <w:basedOn w:val="Normal"/>
    <w:link w:val="FooterChar"/>
    <w:uiPriority w:val="99"/>
    <w:semiHidden/>
    <w:rsid w:val="002623CB"/>
    <w:pPr>
      <w:tabs>
        <w:tab w:val="center" w:pos="4680"/>
        <w:tab w:val="right" w:pos="9360"/>
      </w:tabs>
    </w:pPr>
  </w:style>
  <w:style w:type="character" w:customStyle="1" w:styleId="FooterChar">
    <w:name w:val="Footer Char"/>
    <w:basedOn w:val="DefaultParagraphFont"/>
    <w:link w:val="Footer"/>
    <w:uiPriority w:val="99"/>
    <w:semiHidden/>
    <w:rsid w:val="002623CB"/>
    <w:rPr>
      <w:rFonts w:ascii="Calibri" w:hAnsi="Calibri" w:cs="Calibri"/>
    </w:rPr>
  </w:style>
  <w:style w:type="paragraph" w:styleId="BodyText">
    <w:name w:val="Body Text"/>
    <w:basedOn w:val="Normal"/>
    <w:link w:val="BodyTextChar"/>
    <w:uiPriority w:val="99"/>
    <w:semiHidden/>
    <w:unhideWhenUsed/>
    <w:rsid w:val="002623CB"/>
    <w:pPr>
      <w:spacing w:after="120"/>
    </w:pPr>
  </w:style>
  <w:style w:type="character" w:customStyle="1" w:styleId="BodyTextChar">
    <w:name w:val="Body Text Char"/>
    <w:basedOn w:val="DefaultParagraphFont"/>
    <w:link w:val="BodyText"/>
    <w:uiPriority w:val="99"/>
    <w:semiHidden/>
    <w:rsid w:val="002623CB"/>
    <w:rPr>
      <w:rFonts w:ascii="Calibri" w:hAnsi="Calibri" w:cs="Calibri"/>
    </w:rPr>
  </w:style>
  <w:style w:type="paragraph" w:styleId="NoSpacing">
    <w:name w:val="No Spacing"/>
    <w:link w:val="NoSpacingChar"/>
    <w:uiPriority w:val="99"/>
    <w:semiHidden/>
    <w:unhideWhenUsed/>
    <w:qFormat/>
    <w:rsid w:val="002623C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623CB"/>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TAG ,cite"/>
    <w:basedOn w:val="DefaultParagraphFont"/>
    <w:uiPriority w:val="99"/>
    <w:unhideWhenUsed/>
    <w:rsid w:val="002623CB"/>
    <w:rPr>
      <w:color w:val="0563C1" w:themeColor="hyperlink"/>
      <w:u w:val="single"/>
    </w:rPr>
  </w:style>
  <w:style w:type="character" w:styleId="UnresolvedMention">
    <w:name w:val="Unresolved Mention"/>
    <w:basedOn w:val="DefaultParagraphFont"/>
    <w:uiPriority w:val="99"/>
    <w:semiHidden/>
    <w:unhideWhenUsed/>
    <w:rsid w:val="002623CB"/>
    <w:rPr>
      <w:color w:val="605E5C"/>
      <w:shd w:val="clear" w:color="auto" w:fill="E1DFDD"/>
    </w:rPr>
  </w:style>
  <w:style w:type="paragraph" w:customStyle="1" w:styleId="textbold">
    <w:name w:val="text bold"/>
    <w:basedOn w:val="Normal"/>
    <w:link w:val="Emphasis"/>
    <w:uiPriority w:val="8"/>
    <w:qFormat/>
    <w:rsid w:val="007F5B21"/>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Undertag">
    <w:name w:val="Undertag"/>
    <w:link w:val="UndertagChar"/>
    <w:autoRedefine/>
    <w:uiPriority w:val="5"/>
    <w:qFormat/>
    <w:rsid w:val="002623C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623C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623CB"/>
    <w:rPr>
      <w:color w:val="FF0000"/>
    </w:rPr>
  </w:style>
  <w:style w:type="character" w:customStyle="1" w:styleId="AnalyticChar">
    <w:name w:val="Analytic Char"/>
    <w:basedOn w:val="DefaultParagraphFont"/>
    <w:link w:val="Analytic"/>
    <w:uiPriority w:val="5"/>
    <w:rsid w:val="002623CB"/>
    <w:rPr>
      <w:rFonts w:ascii="Calibri" w:eastAsiaTheme="majorEastAsia" w:hAnsi="Calibri" w:cstheme="majorBidi"/>
      <w:b/>
      <w:iCs/>
      <w:color w:val="FF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jeem.2021.10246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ellankiAbhira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35</TotalTime>
  <Pages>24</Pages>
  <Words>8081</Words>
  <Characters>47323</Characters>
  <Application>Microsoft Office Word</Application>
  <DocSecurity>0</DocSecurity>
  <Lines>555</Lines>
  <Paragraphs>127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VENKATA VELLANKI</cp:lastModifiedBy>
  <cp:revision>4</cp:revision>
  <dcterms:created xsi:type="dcterms:W3CDTF">2025-06-11T18:43:00Z</dcterms:created>
  <dcterms:modified xsi:type="dcterms:W3CDTF">2025-07-02T16:28:00Z</dcterms:modified>
</cp:coreProperties>
</file>