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DC6F" w14:textId="3EC6E7C0" w:rsidR="008F4D0F" w:rsidRDefault="008F4D0F" w:rsidP="002B1D2B">
      <w:pPr>
        <w:pStyle w:val="Heading1"/>
      </w:pPr>
      <w:r>
        <w:t>Notes</w:t>
      </w:r>
    </w:p>
    <w:p w14:paraId="24C03B71" w14:textId="265CD64C" w:rsidR="008F4D0F" w:rsidRDefault="008F4D0F" w:rsidP="008F4D0F">
      <w:r>
        <w:t>Case neg supplement to stop these affs from infringing on your Dominion</w:t>
      </w:r>
      <w:r>
        <w:rPr>
          <w:noProof/>
        </w:rPr>
        <w:drawing>
          <wp:inline distT="0" distB="0" distL="0" distR="0" wp14:anchorId="782D3000" wp14:editId="0B7D028B">
            <wp:extent cx="152400" cy="143256"/>
            <wp:effectExtent l="0" t="0" r="0" b="9525"/>
            <wp:docPr id="1081691061" name="Picture 1" descr="Castle Emoji : Meaning &amp;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tle Emoji : Meaning &amp; Us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1622" cy="151925"/>
                    </a:xfrm>
                    <a:prstGeom prst="rect">
                      <a:avLst/>
                    </a:prstGeom>
                    <a:noFill/>
                    <a:ln>
                      <a:noFill/>
                    </a:ln>
                  </pic:spPr>
                </pic:pic>
              </a:graphicData>
            </a:graphic>
          </wp:inline>
        </w:drawing>
      </w:r>
    </w:p>
    <w:p w14:paraId="27BEBF55" w14:textId="469DDF57" w:rsidR="008F4D0F" w:rsidRPr="008F4D0F" w:rsidRDefault="008F4D0F" w:rsidP="008F4D0F">
      <w:r>
        <w:t xml:space="preserve">Shoutout to the goats Connor, Lyla, Sarah M., Zara, Emma K., Hongrui, Jasmine, Katie, Shivam, and Ranya. </w:t>
      </w:r>
    </w:p>
    <w:p w14:paraId="598E4759" w14:textId="04990B01" w:rsidR="008F4D0F" w:rsidRDefault="008F4D0F" w:rsidP="002B1D2B">
      <w:pPr>
        <w:pStyle w:val="Heading1"/>
      </w:pPr>
      <w:r>
        <w:lastRenderedPageBreak/>
        <w:t>Coast Guard</w:t>
      </w:r>
    </w:p>
    <w:p w14:paraId="55F36154" w14:textId="48C7F47D" w:rsidR="008F4D0F" w:rsidRDefault="008F4D0F" w:rsidP="008F4D0F">
      <w:pPr>
        <w:pStyle w:val="Heading3"/>
      </w:pPr>
      <w:r>
        <w:lastRenderedPageBreak/>
        <w:t>1NC Coast Guard Fails</w:t>
      </w:r>
    </w:p>
    <w:p w14:paraId="684D5B03" w14:textId="1F13CEDB" w:rsidR="008F4D0F" w:rsidRPr="00AA5B64" w:rsidRDefault="008F4D0F" w:rsidP="008F4D0F">
      <w:pPr>
        <w:pStyle w:val="Heading4"/>
        <w:rPr>
          <w:rFonts w:cs="Calibri"/>
        </w:rPr>
      </w:pPr>
      <w:r w:rsidRPr="00AA5B64">
        <w:rPr>
          <w:rFonts w:cs="Calibri"/>
        </w:rPr>
        <w:t>The Coast Guard is ineffective and is cutting their logistics now because of DOGE.</w:t>
      </w:r>
    </w:p>
    <w:p w14:paraId="7AA96F68" w14:textId="77777777" w:rsidR="008F4D0F" w:rsidRPr="00AA5B64" w:rsidRDefault="008F4D0F" w:rsidP="008F4D0F">
      <w:pPr>
        <w:rPr>
          <w:rFonts w:ascii="Calibri" w:hAnsi="Calibri"/>
        </w:rPr>
      </w:pPr>
      <w:r w:rsidRPr="00AA5B64">
        <w:rPr>
          <w:rFonts w:ascii="Calibri" w:hAnsi="Calibri"/>
          <w:b/>
          <w:bCs/>
        </w:rPr>
        <w:t>Maritime Executive 25</w:t>
      </w:r>
      <w:r w:rsidRPr="00AA5B64">
        <w:rPr>
          <w:rFonts w:ascii="Calibri" w:hAnsi="Calibri"/>
        </w:rPr>
        <w:t xml:space="preserve"> </w:t>
      </w:r>
      <w:r w:rsidRPr="004E7B8F">
        <w:rPr>
          <w:rFonts w:ascii="Calibri" w:hAnsi="Calibri"/>
          <w:szCs w:val="16"/>
        </w:rPr>
        <w:t>(Editorial Board of The Maritime Executive, 04/08/2025, “U.S. Coast Guard Cancels New Logistics IT System to Save Money,”</w:t>
      </w:r>
      <w:r w:rsidRPr="004E7B8F">
        <w:rPr>
          <w:szCs w:val="16"/>
        </w:rPr>
        <w:t xml:space="preserve"> </w:t>
      </w:r>
      <w:r w:rsidRPr="004E7B8F">
        <w:rPr>
          <w:rFonts w:ascii="Calibri" w:hAnsi="Calibri"/>
          <w:szCs w:val="16"/>
        </w:rPr>
        <w:t>https://maritime-executive.com/article/u-s-coast-guard-cancels-new-logistics-it-system-to-save-money, The Maritime Executive, accessed 7/23/25.) // KG</w:t>
      </w:r>
    </w:p>
    <w:p w14:paraId="5123E982" w14:textId="77777777" w:rsidR="008F4D0F" w:rsidRPr="001A3877" w:rsidRDefault="008F4D0F" w:rsidP="008F4D0F">
      <w:pPr>
        <w:shd w:val="clear" w:color="auto" w:fill="FFFFFF"/>
        <w:spacing w:after="150" w:line="360" w:lineRule="atLeast"/>
        <w:rPr>
          <w:rFonts w:ascii="Calibri" w:hAnsi="Calibri"/>
        </w:rPr>
      </w:pPr>
      <w:r w:rsidRPr="001A3877">
        <w:rPr>
          <w:rFonts w:ascii="Calibri" w:hAnsi="Calibri"/>
          <w:sz w:val="10"/>
          <w:szCs w:val="10"/>
        </w:rPr>
        <w:t>The U.S. Coast Guard is set to save $32.7 million following the termination of an information technology program that was once deemed critical in “integrating capabilities,” but which is now said to be ineffective</w:t>
      </w:r>
      <w:r w:rsidRPr="001A3877">
        <w:rPr>
          <w:rFonts w:ascii="Calibri" w:hAnsi="Calibri"/>
        </w:rPr>
        <w:t>.</w:t>
      </w:r>
    </w:p>
    <w:p w14:paraId="69C1FC76" w14:textId="77777777" w:rsidR="008F4D0F" w:rsidRPr="00AA5B64" w:rsidRDefault="008F4D0F" w:rsidP="008F4D0F">
      <w:pPr>
        <w:shd w:val="clear" w:color="auto" w:fill="FFFFFF"/>
        <w:spacing w:line="360" w:lineRule="atLeast"/>
        <w:rPr>
          <w:rFonts w:ascii="Calibri" w:hAnsi="Calibri"/>
          <w:sz w:val="10"/>
          <w:szCs w:val="10"/>
        </w:rPr>
      </w:pPr>
      <w:r w:rsidRPr="001A3877">
        <w:rPr>
          <w:rFonts w:ascii="Calibri" w:hAnsi="Calibri"/>
          <w:b/>
          <w:bCs/>
          <w:highlight w:val="cyan"/>
          <w:u w:val="single"/>
        </w:rPr>
        <w:t>In</w:t>
      </w:r>
      <w:r w:rsidRPr="001A3877">
        <w:rPr>
          <w:rFonts w:ascii="Calibri" w:hAnsi="Calibri"/>
          <w:b/>
          <w:bCs/>
          <w:u w:val="single"/>
        </w:rPr>
        <w:t xml:space="preserve"> </w:t>
      </w:r>
      <w:r w:rsidRPr="001A3877">
        <w:rPr>
          <w:rFonts w:ascii="Calibri" w:hAnsi="Calibri"/>
          <w:b/>
          <w:bCs/>
          <w:highlight w:val="cyan"/>
          <w:u w:val="single"/>
        </w:rPr>
        <w:t>a</w:t>
      </w:r>
      <w:r w:rsidRPr="001A3877">
        <w:rPr>
          <w:rFonts w:ascii="Calibri" w:hAnsi="Calibri"/>
          <w:b/>
          <w:bCs/>
          <w:u w:val="single"/>
        </w:rPr>
        <w:t xml:space="preserve"> </w:t>
      </w:r>
      <w:r w:rsidRPr="001A3877">
        <w:rPr>
          <w:rFonts w:ascii="Calibri" w:hAnsi="Calibri"/>
          <w:b/>
          <w:bCs/>
          <w:highlight w:val="cyan"/>
          <w:u w:val="single"/>
        </w:rPr>
        <w:t>move</w:t>
      </w:r>
      <w:r w:rsidRPr="001A3877">
        <w:rPr>
          <w:rFonts w:ascii="Calibri" w:hAnsi="Calibri"/>
        </w:rPr>
        <w:t xml:space="preserve"> </w:t>
      </w:r>
      <w:r w:rsidRPr="001A3877">
        <w:rPr>
          <w:rFonts w:ascii="Calibri" w:hAnsi="Calibri"/>
          <w:sz w:val="10"/>
          <w:szCs w:val="10"/>
        </w:rPr>
        <w:t>instigated</w:t>
      </w:r>
      <w:r w:rsidRPr="001A3877">
        <w:rPr>
          <w:rFonts w:ascii="Calibri" w:hAnsi="Calibri"/>
        </w:rPr>
        <w:t xml:space="preserve"> </w:t>
      </w:r>
      <w:r w:rsidRPr="001A3877">
        <w:rPr>
          <w:rFonts w:ascii="Calibri" w:hAnsi="Calibri"/>
          <w:b/>
          <w:bCs/>
          <w:u w:val="single"/>
        </w:rPr>
        <w:t>by</w:t>
      </w:r>
      <w:r w:rsidRPr="001A3877">
        <w:rPr>
          <w:rFonts w:ascii="Calibri" w:hAnsi="Calibri"/>
        </w:rPr>
        <w:t xml:space="preserve"> </w:t>
      </w:r>
      <w:r w:rsidRPr="001A3877">
        <w:rPr>
          <w:rFonts w:ascii="Calibri" w:hAnsi="Calibri"/>
          <w:sz w:val="10"/>
          <w:szCs w:val="10"/>
        </w:rPr>
        <w:t>the Department of Government Efficiency</w:t>
      </w:r>
      <w:r w:rsidRPr="001A3877">
        <w:rPr>
          <w:rFonts w:ascii="Calibri" w:hAnsi="Calibri"/>
        </w:rPr>
        <w:t xml:space="preserve"> (</w:t>
      </w:r>
      <w:r w:rsidRPr="001A3877">
        <w:rPr>
          <w:rFonts w:ascii="Calibri" w:hAnsi="Calibri"/>
          <w:b/>
          <w:bCs/>
          <w:highlight w:val="cyan"/>
          <w:u w:val="single"/>
        </w:rPr>
        <w:t>DOGE</w:t>
      </w:r>
      <w:r w:rsidRPr="001A3877">
        <w:rPr>
          <w:rFonts w:ascii="Calibri" w:hAnsi="Calibri"/>
          <w:sz w:val="10"/>
          <w:szCs w:val="10"/>
        </w:rPr>
        <w:t>) and in line with the Coast Guard’s Force Design 2028 (FD 2028) initiative, the agency announced</w:t>
      </w:r>
      <w:r w:rsidRPr="001A3877">
        <w:rPr>
          <w:rFonts w:ascii="Calibri" w:hAnsi="Calibri"/>
        </w:rPr>
        <w:t xml:space="preserve"> </w:t>
      </w:r>
      <w:r w:rsidRPr="001A3877">
        <w:rPr>
          <w:rFonts w:ascii="Calibri" w:hAnsi="Calibri"/>
          <w:b/>
          <w:bCs/>
          <w:u w:val="single"/>
        </w:rPr>
        <w:t xml:space="preserve">the </w:t>
      </w:r>
      <w:r w:rsidRPr="001A3877">
        <w:rPr>
          <w:rFonts w:ascii="Calibri" w:hAnsi="Calibri"/>
          <w:b/>
          <w:bCs/>
          <w:highlight w:val="cyan"/>
          <w:u w:val="single"/>
        </w:rPr>
        <w:t>terminat</w:t>
      </w:r>
      <w:r w:rsidRPr="001A3877">
        <w:rPr>
          <w:rFonts w:ascii="Calibri" w:hAnsi="Calibri"/>
          <w:b/>
          <w:bCs/>
          <w:u w:val="single"/>
        </w:rPr>
        <w:t>ion of th</w:t>
      </w:r>
      <w:r w:rsidRPr="001A3877">
        <w:rPr>
          <w:rFonts w:ascii="Calibri" w:hAnsi="Calibri"/>
          <w:b/>
          <w:bCs/>
          <w:highlight w:val="cyan"/>
          <w:u w:val="single"/>
        </w:rPr>
        <w:t>e</w:t>
      </w:r>
      <w:r w:rsidRPr="001A3877">
        <w:rPr>
          <w:rFonts w:ascii="Calibri" w:hAnsi="Calibri"/>
          <w:b/>
          <w:bCs/>
          <w:u w:val="single"/>
        </w:rPr>
        <w:t xml:space="preserve"> </w:t>
      </w:r>
      <w:r w:rsidRPr="001A3877">
        <w:rPr>
          <w:rFonts w:ascii="Calibri" w:hAnsi="Calibri"/>
          <w:b/>
          <w:bCs/>
          <w:highlight w:val="cyan"/>
          <w:u w:val="single"/>
        </w:rPr>
        <w:t>Logistics Information Management System</w:t>
      </w:r>
      <w:r w:rsidRPr="001A3877">
        <w:rPr>
          <w:rFonts w:ascii="Calibri" w:hAnsi="Calibri"/>
        </w:rPr>
        <w:t xml:space="preserve"> (</w:t>
      </w:r>
      <w:r w:rsidRPr="001A3877">
        <w:rPr>
          <w:rFonts w:ascii="Calibri" w:eastAsiaTheme="majorEastAsia" w:hAnsi="Calibri"/>
          <w:sz w:val="10"/>
          <w:szCs w:val="10"/>
        </w:rPr>
        <w:t>CG-LIMS</w:t>
      </w:r>
      <w:r w:rsidRPr="001A3877">
        <w:rPr>
          <w:rFonts w:ascii="Calibri" w:hAnsi="Calibri"/>
          <w:sz w:val="10"/>
          <w:szCs w:val="10"/>
        </w:rPr>
        <w:t>), with its program activities expected to cease no later than May 1, 2025. With the termination of the “ineffective” program, the agency is expected to save $32.7 million, funds that have already been appropriated and which will now be redirected to address emerging needs.</w:t>
      </w:r>
    </w:p>
    <w:p w14:paraId="51FF2BB5" w14:textId="77777777" w:rsidR="008F4D0F" w:rsidRPr="001A3877" w:rsidRDefault="008F4D0F" w:rsidP="008F4D0F">
      <w:pPr>
        <w:shd w:val="clear" w:color="auto" w:fill="FFFFFF"/>
        <w:spacing w:line="360" w:lineRule="atLeast"/>
        <w:rPr>
          <w:rFonts w:ascii="Calibri" w:hAnsi="Calibri"/>
          <w:sz w:val="10"/>
          <w:szCs w:val="10"/>
        </w:rPr>
      </w:pPr>
    </w:p>
    <w:p w14:paraId="453CADB9" w14:textId="77777777" w:rsidR="008F4D0F" w:rsidRPr="001A3877" w:rsidRDefault="008F4D0F" w:rsidP="008F4D0F">
      <w:pPr>
        <w:shd w:val="clear" w:color="auto" w:fill="FFFFFF"/>
        <w:spacing w:after="150" w:line="360" w:lineRule="atLeast"/>
        <w:rPr>
          <w:rFonts w:ascii="Calibri" w:hAnsi="Calibri"/>
          <w:sz w:val="10"/>
          <w:szCs w:val="10"/>
        </w:rPr>
      </w:pPr>
      <w:r w:rsidRPr="001A3877">
        <w:rPr>
          <w:rFonts w:ascii="Calibri" w:hAnsi="Calibri"/>
          <w:sz w:val="10"/>
          <w:szCs w:val="10"/>
        </w:rPr>
        <w:t>CG-LIMS was among the nearly 500 IT systems that the Coast Guard has invested millions to procure to help execute its various missions. Expected to begin operating in 2027 before reaching full capability in 2031, the CG-LIMS had been marketed as a system that leverages modern and cloud-based technology to deliver an integrated capability.</w:t>
      </w:r>
    </w:p>
    <w:p w14:paraId="43E16C6C" w14:textId="77777777" w:rsidR="008F4D0F" w:rsidRPr="001A3877" w:rsidRDefault="008F4D0F" w:rsidP="008F4D0F">
      <w:pPr>
        <w:shd w:val="clear" w:color="auto" w:fill="FFFFFF"/>
        <w:spacing w:after="150" w:line="360" w:lineRule="atLeast"/>
        <w:rPr>
          <w:rFonts w:ascii="Calibri" w:hAnsi="Calibri"/>
          <w:b/>
          <w:bCs/>
          <w:u w:val="single"/>
        </w:rPr>
      </w:pPr>
      <w:r w:rsidRPr="001A3877">
        <w:rPr>
          <w:rFonts w:ascii="Calibri" w:hAnsi="Calibri"/>
          <w:sz w:val="10"/>
          <w:szCs w:val="10"/>
        </w:rPr>
        <w:t>In particular,</w:t>
      </w:r>
      <w:r w:rsidRPr="001A3877">
        <w:rPr>
          <w:rFonts w:ascii="Calibri" w:hAnsi="Calibri"/>
        </w:rPr>
        <w:t xml:space="preserve"> </w:t>
      </w:r>
      <w:r w:rsidRPr="001A3877">
        <w:rPr>
          <w:rFonts w:ascii="Calibri" w:hAnsi="Calibri"/>
          <w:b/>
          <w:bCs/>
          <w:u w:val="single"/>
        </w:rPr>
        <w:t xml:space="preserve">the </w:t>
      </w:r>
      <w:r w:rsidRPr="001A3877">
        <w:rPr>
          <w:rFonts w:ascii="Calibri" w:hAnsi="Calibri"/>
          <w:b/>
          <w:bCs/>
          <w:highlight w:val="cyan"/>
          <w:u w:val="single"/>
        </w:rPr>
        <w:t>system would have allowed the agency to better track its supply needs, ease the logistics burden on field units,</w:t>
      </w:r>
      <w:r w:rsidRPr="001A3877">
        <w:rPr>
          <w:rFonts w:ascii="Calibri" w:hAnsi="Calibri"/>
          <w:b/>
          <w:bCs/>
          <w:u w:val="single"/>
        </w:rPr>
        <w:t xml:space="preserve"> </w:t>
      </w:r>
      <w:r w:rsidRPr="001A3877">
        <w:rPr>
          <w:rFonts w:ascii="Calibri" w:hAnsi="Calibri"/>
          <w:b/>
          <w:bCs/>
          <w:highlight w:val="cyan"/>
          <w:u w:val="single"/>
        </w:rPr>
        <w:t>provide a modern IT tool for maintenance teams and offer better cybersecurity than current systems. The system was also expected to support maintenance and supply of aircraft, vessels, and shore based assets besides managing asset configuration, supply, maintenance and technical data for capital assets in a single unit.</w:t>
      </w:r>
    </w:p>
    <w:p w14:paraId="3A093963" w14:textId="77777777" w:rsidR="008F4D0F" w:rsidRPr="001A3877" w:rsidRDefault="008F4D0F" w:rsidP="008F4D0F">
      <w:pPr>
        <w:shd w:val="clear" w:color="auto" w:fill="FFFFFF"/>
        <w:spacing w:after="150" w:line="360" w:lineRule="atLeast"/>
        <w:rPr>
          <w:rFonts w:ascii="Calibri" w:hAnsi="Calibri"/>
          <w:sz w:val="10"/>
          <w:szCs w:val="10"/>
        </w:rPr>
      </w:pPr>
      <w:r w:rsidRPr="001A3877">
        <w:rPr>
          <w:rFonts w:ascii="Calibri" w:hAnsi="Calibri"/>
          <w:sz w:val="10"/>
          <w:szCs w:val="10"/>
        </w:rPr>
        <w:t>The Coast Guard intended to utilize the system on 245 cutters, 200 aircraft, 1,800 boats, shore-based systems, aids to navigation equipment and command, control, communications, computers, cyber, intelligence, surveillance and reconnaissance equipment.</w:t>
      </w:r>
    </w:p>
    <w:p w14:paraId="0EEB4FC1" w14:textId="77777777" w:rsidR="008F4D0F" w:rsidRPr="001A3877" w:rsidRDefault="008F4D0F" w:rsidP="008F4D0F">
      <w:pPr>
        <w:shd w:val="clear" w:color="auto" w:fill="FFFFFF"/>
        <w:spacing w:after="150" w:line="360" w:lineRule="atLeast"/>
        <w:rPr>
          <w:rFonts w:ascii="Calibri" w:hAnsi="Calibri"/>
          <w:sz w:val="10"/>
          <w:szCs w:val="10"/>
        </w:rPr>
      </w:pPr>
      <w:r w:rsidRPr="001A3877">
        <w:rPr>
          <w:rFonts w:ascii="Calibri" w:hAnsi="Calibri"/>
          <w:sz w:val="10"/>
          <w:szCs w:val="10"/>
        </w:rPr>
        <w:t>However, with</w:t>
      </w:r>
      <w:r w:rsidRPr="001A3877">
        <w:rPr>
          <w:rFonts w:ascii="Calibri" w:hAnsi="Calibri"/>
        </w:rPr>
        <w:t xml:space="preserve"> </w:t>
      </w:r>
      <w:r w:rsidRPr="001A3877">
        <w:rPr>
          <w:rFonts w:ascii="Calibri" w:hAnsi="Calibri"/>
          <w:b/>
          <w:bCs/>
          <w:u w:val="single"/>
        </w:rPr>
        <w:t xml:space="preserve">DOGE now </w:t>
      </w:r>
      <w:r w:rsidRPr="001A3877">
        <w:rPr>
          <w:rFonts w:ascii="Calibri" w:hAnsi="Calibri"/>
          <w:b/>
          <w:bCs/>
          <w:highlight w:val="cyan"/>
          <w:u w:val="single"/>
        </w:rPr>
        <w:t>determin</w:t>
      </w:r>
      <w:r w:rsidRPr="001A3877">
        <w:rPr>
          <w:rFonts w:ascii="Calibri" w:hAnsi="Calibri"/>
          <w:b/>
          <w:bCs/>
          <w:u w:val="single"/>
        </w:rPr>
        <w:t xml:space="preserve">ing </w:t>
      </w:r>
      <w:r w:rsidRPr="001A3877">
        <w:rPr>
          <w:rFonts w:ascii="Calibri" w:hAnsi="Calibri"/>
          <w:b/>
          <w:bCs/>
          <w:highlight w:val="cyan"/>
          <w:u w:val="single"/>
        </w:rPr>
        <w:t>that the program is ineffective</w:t>
      </w:r>
      <w:r w:rsidRPr="001A3877">
        <w:rPr>
          <w:rFonts w:ascii="Calibri" w:hAnsi="Calibri"/>
          <w:highlight w:val="cyan"/>
        </w:rPr>
        <w:t>,</w:t>
      </w:r>
      <w:r w:rsidRPr="001A3877">
        <w:rPr>
          <w:rFonts w:ascii="Calibri" w:hAnsi="Calibri"/>
        </w:rPr>
        <w:t xml:space="preserve"> </w:t>
      </w:r>
      <w:r w:rsidRPr="001A3877">
        <w:rPr>
          <w:rFonts w:ascii="Calibri" w:hAnsi="Calibri"/>
          <w:sz w:val="10"/>
          <w:szCs w:val="10"/>
        </w:rPr>
        <w:t>the Coast Guard is expected to stop any acquisition activities and reassign CG-LIMS personnel to fill other critical personnel shortages within the agency.</w:t>
      </w:r>
    </w:p>
    <w:p w14:paraId="745F48D8" w14:textId="77777777" w:rsidR="008F4D0F" w:rsidRPr="001A3877" w:rsidRDefault="008F4D0F" w:rsidP="008F4D0F">
      <w:pPr>
        <w:shd w:val="clear" w:color="auto" w:fill="FFFFFF"/>
        <w:spacing w:after="150" w:line="360" w:lineRule="atLeast"/>
        <w:rPr>
          <w:rFonts w:ascii="Calibri" w:hAnsi="Calibri"/>
          <w:sz w:val="10"/>
          <w:szCs w:val="10"/>
        </w:rPr>
      </w:pPr>
      <w:r w:rsidRPr="001A3877">
        <w:rPr>
          <w:rFonts w:ascii="Calibri" w:hAnsi="Calibri"/>
          <w:sz w:val="10"/>
          <w:szCs w:val="10"/>
        </w:rPr>
        <w:t>“Another win for government efficiency,” said Kristi Noem, Secretary of Homeland Security. “$32 million in taxpayer savings thanks to the Coast Guard eliminating an ineffective IT program. I’m proud of the men and women of the Coast Guard, who continue to deliver on the President's agenda and deliver efficiency while securing our borders and maritime approaches.”</w:t>
      </w:r>
    </w:p>
    <w:p w14:paraId="7634F2A3" w14:textId="77777777" w:rsidR="008F4D0F" w:rsidRPr="008F4D0F" w:rsidRDefault="008F4D0F" w:rsidP="008F4D0F"/>
    <w:p w14:paraId="4C367DB4" w14:textId="219BA859" w:rsidR="008F4D0F" w:rsidRDefault="008F4D0F" w:rsidP="008F4D0F">
      <w:pPr>
        <w:pStyle w:val="Heading3"/>
      </w:pPr>
      <w:r>
        <w:lastRenderedPageBreak/>
        <w:t>1NC Fisheries Alt Cause</w:t>
      </w:r>
    </w:p>
    <w:p w14:paraId="444FEC9C" w14:textId="44C4C7EC" w:rsidR="008F4D0F" w:rsidRDefault="008F4D0F" w:rsidP="008F4D0F">
      <w:pPr>
        <w:pStyle w:val="Heading4"/>
      </w:pPr>
      <w:r>
        <w:t>Global fisheries are already suffering, and their impact hasn’t happened.</w:t>
      </w:r>
    </w:p>
    <w:p w14:paraId="4934FC6E" w14:textId="77777777" w:rsidR="008F4D0F" w:rsidRPr="004E7B8F" w:rsidRDefault="008F4D0F" w:rsidP="008F4D0F">
      <w:pPr>
        <w:rPr>
          <w:rFonts w:ascii="Calibri" w:hAnsi="Calibri"/>
          <w:szCs w:val="16"/>
        </w:rPr>
      </w:pPr>
      <w:r w:rsidRPr="004E7B8F">
        <w:rPr>
          <w:rFonts w:ascii="Calibri" w:hAnsi="Calibri"/>
          <w:szCs w:val="16"/>
        </w:rPr>
        <w:t>Elizabeth</w:t>
      </w:r>
      <w:r>
        <w:rPr>
          <w:rFonts w:ascii="Calibri" w:hAnsi="Calibri"/>
        </w:rPr>
        <w:t xml:space="preserve"> </w:t>
      </w:r>
      <w:r w:rsidRPr="002A295B">
        <w:rPr>
          <w:rFonts w:ascii="Calibri" w:hAnsi="Calibri"/>
          <w:b/>
          <w:bCs/>
        </w:rPr>
        <w:t>Cerny-Chipman</w:t>
      </w:r>
      <w:r>
        <w:rPr>
          <w:rFonts w:ascii="Calibri" w:hAnsi="Calibri"/>
          <w:sz w:val="18"/>
          <w:szCs w:val="18"/>
        </w:rPr>
        <w:t xml:space="preserve"> </w:t>
      </w:r>
      <w:r w:rsidRPr="002A295B">
        <w:rPr>
          <w:rFonts w:ascii="Calibri" w:hAnsi="Calibri"/>
          <w:b/>
          <w:bCs/>
          <w:sz w:val="26"/>
          <w:szCs w:val="26"/>
        </w:rPr>
        <w:t>23</w:t>
      </w:r>
      <w:r w:rsidRPr="002A295B">
        <w:rPr>
          <w:rFonts w:ascii="Calibri" w:hAnsi="Calibri"/>
          <w:sz w:val="18"/>
          <w:szCs w:val="18"/>
        </w:rPr>
        <w:t xml:space="preserve"> </w:t>
      </w:r>
      <w:r w:rsidRPr="004E7B8F">
        <w:rPr>
          <w:rFonts w:ascii="Calibri" w:hAnsi="Calibri"/>
          <w:szCs w:val="16"/>
        </w:rPr>
        <w:t>(Senior Policy Analyst with the Ocean Conservancy’s Fish Conservation Program, 0</w:t>
      </w:r>
      <w:r>
        <w:rPr>
          <w:rFonts w:ascii="Calibri" w:hAnsi="Calibri"/>
          <w:szCs w:val="16"/>
        </w:rPr>
        <w:t>6</w:t>
      </w:r>
      <w:r w:rsidRPr="004E7B8F">
        <w:rPr>
          <w:rFonts w:ascii="Calibri" w:hAnsi="Calibri"/>
          <w:szCs w:val="16"/>
        </w:rPr>
        <w:t>/</w:t>
      </w:r>
      <w:r>
        <w:rPr>
          <w:rFonts w:ascii="Calibri" w:hAnsi="Calibri"/>
          <w:szCs w:val="16"/>
        </w:rPr>
        <w:t>29</w:t>
      </w:r>
      <w:r w:rsidRPr="004E7B8F">
        <w:rPr>
          <w:rFonts w:ascii="Calibri" w:hAnsi="Calibri"/>
          <w:szCs w:val="16"/>
        </w:rPr>
        <w:t>/2025, “Snapshot of U.S. Fisheries Shows a Need for Change,”</w:t>
      </w:r>
      <w:r w:rsidRPr="004E7B8F">
        <w:rPr>
          <w:szCs w:val="16"/>
        </w:rPr>
        <w:t xml:space="preserve"> </w:t>
      </w:r>
      <w:r w:rsidRPr="004E7B8F">
        <w:rPr>
          <w:rFonts w:ascii="Calibri" w:hAnsi="Calibri"/>
          <w:szCs w:val="16"/>
        </w:rPr>
        <w:t>https://oceanconservancy.org/blog/2023/06/29/snapshot-of-u-s-fisheries-shows-a-need-for-change/, Ocean Conservancy, accessed 7/23/25.) // KG</w:t>
      </w:r>
    </w:p>
    <w:p w14:paraId="10C4E70C" w14:textId="77777777" w:rsidR="008F4D0F" w:rsidRPr="0040361D" w:rsidRDefault="008F4D0F" w:rsidP="008F4D0F">
      <w:pPr>
        <w:rPr>
          <w:rFonts w:ascii="Calibri" w:hAnsi="Calibri"/>
        </w:rPr>
      </w:pPr>
    </w:p>
    <w:p w14:paraId="6CE07E17" w14:textId="77777777" w:rsidR="008F4D0F" w:rsidRPr="00D45B8E" w:rsidRDefault="008F4D0F" w:rsidP="008F4D0F">
      <w:pPr>
        <w:pStyle w:val="NormalWeb"/>
        <w:shd w:val="clear" w:color="auto" w:fill="FFFFFF"/>
        <w:spacing w:before="0" w:beforeAutospacing="0" w:after="0" w:afterAutospacing="0"/>
        <w:textAlignment w:val="baseline"/>
        <w:rPr>
          <w:rFonts w:ascii="Calibri" w:hAnsi="Calibri" w:cs="Calibri"/>
          <w:sz w:val="13"/>
          <w:szCs w:val="13"/>
        </w:rPr>
      </w:pPr>
      <w:r w:rsidRPr="00D45B8E">
        <w:rPr>
          <w:rFonts w:ascii="Calibri" w:hAnsi="Calibri" w:cs="Calibri"/>
          <w:sz w:val="13"/>
          <w:szCs w:val="13"/>
        </w:rPr>
        <w:t xml:space="preserve">Each year, NOAA Fisheries reports to Congress about how fish stocks are doing in the U.S. in the Status of Stocks report. The report focuses on a few key numbers: namely, overfishing in general, or how many </w:t>
      </w:r>
      <w:r w:rsidRPr="008E529F">
        <w:rPr>
          <w:rFonts w:ascii="Calibri" w:hAnsi="Calibri" w:cs="Calibri"/>
          <w:b/>
          <w:bCs/>
          <w:highlight w:val="cyan"/>
          <w:u w:val="single"/>
        </w:rPr>
        <w:t>fish stocks are being fished at an unsustainable rate</w:t>
      </w:r>
      <w:r w:rsidRPr="00D45B8E">
        <w:rPr>
          <w:rFonts w:ascii="Calibri" w:hAnsi="Calibri" w:cs="Calibri"/>
          <w:b/>
          <w:bCs/>
          <w:u w:val="single"/>
        </w:rPr>
        <w:t>,</w:t>
      </w:r>
      <w:r w:rsidRPr="0040361D">
        <w:rPr>
          <w:rFonts w:ascii="Calibri" w:hAnsi="Calibri" w:cs="Calibri"/>
        </w:rPr>
        <w:t xml:space="preserve"> </w:t>
      </w:r>
      <w:r w:rsidRPr="00D45B8E">
        <w:rPr>
          <w:rFonts w:ascii="Calibri" w:hAnsi="Calibri" w:cs="Calibri"/>
          <w:sz w:val="13"/>
          <w:szCs w:val="13"/>
        </w:rPr>
        <w:t>and also how many stocks are overfished, where their population size is too low to provide long-term sustainable fishing. The report also provides details on how many stocks have been rebuilt to a healthy population size after being overfished.</w:t>
      </w:r>
    </w:p>
    <w:p w14:paraId="7B52242D" w14:textId="77777777" w:rsidR="008F4D0F" w:rsidRPr="0040361D" w:rsidRDefault="008F4D0F" w:rsidP="008F4D0F">
      <w:pPr>
        <w:pStyle w:val="NormalWeb"/>
        <w:shd w:val="clear" w:color="auto" w:fill="FFFFFF"/>
        <w:spacing w:before="0" w:beforeAutospacing="0" w:after="0" w:afterAutospacing="0"/>
        <w:textAlignment w:val="baseline"/>
        <w:rPr>
          <w:rFonts w:ascii="Calibri" w:hAnsi="Calibri" w:cs="Calibri"/>
        </w:rPr>
      </w:pPr>
    </w:p>
    <w:p w14:paraId="1942BAE0" w14:textId="77777777" w:rsidR="008F4D0F" w:rsidRPr="0040361D" w:rsidRDefault="008F4D0F" w:rsidP="008F4D0F">
      <w:pPr>
        <w:pStyle w:val="NormalWeb"/>
        <w:shd w:val="clear" w:color="auto" w:fill="FFFFFF"/>
        <w:spacing w:before="0" w:beforeAutospacing="0" w:after="0" w:afterAutospacing="0"/>
        <w:textAlignment w:val="baseline"/>
        <w:rPr>
          <w:rFonts w:ascii="Calibri" w:hAnsi="Calibri" w:cs="Calibri"/>
        </w:rPr>
      </w:pPr>
      <w:r w:rsidRPr="00D45B8E">
        <w:rPr>
          <w:rFonts w:ascii="Calibri" w:hAnsi="Calibri" w:cs="Calibri"/>
          <w:sz w:val="13"/>
          <w:szCs w:val="13"/>
        </w:rPr>
        <w:t>For fisheries policy advocates like me, the report is an invaluable snapshot of where things stand, and for the last several years</w:t>
      </w:r>
      <w:r w:rsidRPr="008E529F">
        <w:rPr>
          <w:rFonts w:ascii="Calibri" w:hAnsi="Calibri" w:cs="Calibri"/>
          <w:sz w:val="13"/>
          <w:szCs w:val="13"/>
          <w:highlight w:val="cyan"/>
        </w:rPr>
        <w:t>,</w:t>
      </w:r>
      <w:r w:rsidRPr="008E529F">
        <w:rPr>
          <w:rFonts w:ascii="Calibri" w:hAnsi="Calibri" w:cs="Calibri"/>
          <w:highlight w:val="cyan"/>
        </w:rPr>
        <w:t xml:space="preserve"> </w:t>
      </w:r>
      <w:r w:rsidRPr="008E529F">
        <w:rPr>
          <w:rFonts w:ascii="Calibri" w:hAnsi="Calibri" w:cs="Calibri"/>
          <w:b/>
          <w:bCs/>
          <w:highlight w:val="cyan"/>
          <w:u w:val="single"/>
        </w:rPr>
        <w:t>the news</w:t>
      </w:r>
      <w:r w:rsidRPr="0040361D">
        <w:rPr>
          <w:rFonts w:ascii="Calibri" w:hAnsi="Calibri" w:cs="Calibri"/>
        </w:rPr>
        <w:t xml:space="preserve"> </w:t>
      </w:r>
      <w:r w:rsidRPr="00D45B8E">
        <w:rPr>
          <w:rFonts w:ascii="Calibri" w:hAnsi="Calibri" w:cs="Calibri"/>
          <w:sz w:val="13"/>
          <w:szCs w:val="13"/>
        </w:rPr>
        <w:t xml:space="preserve">out of the report </w:t>
      </w:r>
      <w:r w:rsidRPr="008E529F">
        <w:rPr>
          <w:rFonts w:ascii="Calibri" w:hAnsi="Calibri" w:cs="Calibri"/>
          <w:b/>
          <w:bCs/>
          <w:highlight w:val="cyan"/>
          <w:u w:val="single"/>
        </w:rPr>
        <w:t>has been concerning.</w:t>
      </w:r>
      <w:r w:rsidRPr="008E529F">
        <w:rPr>
          <w:rFonts w:ascii="Calibri" w:hAnsi="Calibri" w:cs="Calibri"/>
          <w:highlight w:val="cyan"/>
        </w:rPr>
        <w:t xml:space="preserve"> </w:t>
      </w:r>
      <w:r w:rsidRPr="008E529F">
        <w:rPr>
          <w:rFonts w:ascii="Calibri" w:hAnsi="Calibri" w:cs="Calibri"/>
          <w:b/>
          <w:bCs/>
          <w:highlight w:val="cyan"/>
          <w:u w:val="single"/>
        </w:rPr>
        <w:t>There have been more stocks that are overfished, no new stocks rebuilt and a plateau on how many stocks are experiencing overfishing. These trends point to a reversal in progress</w:t>
      </w:r>
      <w:r w:rsidRPr="00D45B8E">
        <w:rPr>
          <w:rFonts w:ascii="Calibri" w:hAnsi="Calibri" w:cs="Calibri"/>
          <w:b/>
          <w:bCs/>
          <w:u w:val="single"/>
        </w:rPr>
        <w:t xml:space="preserve"> </w:t>
      </w:r>
      <w:r w:rsidRPr="00D45B8E">
        <w:rPr>
          <w:rFonts w:ascii="Calibri" w:hAnsi="Calibri" w:cs="Calibri"/>
          <w:sz w:val="13"/>
          <w:szCs w:val="13"/>
        </w:rPr>
        <w:t>made toward more sustainable fisheries over the last few decades.</w:t>
      </w:r>
    </w:p>
    <w:p w14:paraId="3007E5D6" w14:textId="77777777" w:rsidR="008F4D0F" w:rsidRDefault="008F4D0F" w:rsidP="008F4D0F">
      <w:pPr>
        <w:pStyle w:val="NormalWeb"/>
        <w:shd w:val="clear" w:color="auto" w:fill="FFFFFF"/>
        <w:spacing w:before="0" w:beforeAutospacing="0" w:after="0" w:afterAutospacing="0"/>
        <w:textAlignment w:val="baseline"/>
        <w:rPr>
          <w:rFonts w:ascii="Calibri" w:hAnsi="Calibri" w:cs="Calibri"/>
        </w:rPr>
      </w:pPr>
    </w:p>
    <w:p w14:paraId="3A092101" w14:textId="77777777" w:rsidR="008F4D0F" w:rsidRPr="0040361D" w:rsidRDefault="008F4D0F" w:rsidP="008F4D0F">
      <w:pPr>
        <w:pStyle w:val="NormalWeb"/>
        <w:shd w:val="clear" w:color="auto" w:fill="FFFFFF"/>
        <w:spacing w:before="0" w:beforeAutospacing="0" w:after="0" w:afterAutospacing="0"/>
        <w:textAlignment w:val="baseline"/>
        <w:rPr>
          <w:rFonts w:ascii="Calibri" w:hAnsi="Calibri" w:cs="Calibri"/>
        </w:rPr>
      </w:pPr>
      <w:r w:rsidRPr="00D45B8E">
        <w:rPr>
          <w:rFonts w:ascii="Calibri" w:hAnsi="Calibri" w:cs="Calibri"/>
          <w:sz w:val="13"/>
          <w:szCs w:val="13"/>
        </w:rPr>
        <w:t>The most </w:t>
      </w:r>
      <w:hyperlink r:id="rId9" w:tgtFrame="_blank" w:history="1">
        <w:r w:rsidRPr="00D45B8E">
          <w:rPr>
            <w:rFonts w:ascii="Calibri" w:eastAsiaTheme="majorEastAsia" w:hAnsi="Calibri" w:cs="Calibri"/>
            <w:sz w:val="13"/>
            <w:szCs w:val="13"/>
          </w:rPr>
          <w:t>recent report</w:t>
        </w:r>
      </w:hyperlink>
      <w:r w:rsidRPr="00D45B8E">
        <w:rPr>
          <w:rFonts w:ascii="Calibri" w:hAnsi="Calibri" w:cs="Calibri"/>
          <w:sz w:val="13"/>
          <w:szCs w:val="13"/>
        </w:rPr>
        <w:t xml:space="preserve">, released earlier this spring, tells us </w:t>
      </w:r>
      <w:r w:rsidRPr="008E529F">
        <w:rPr>
          <w:rFonts w:ascii="Calibri" w:hAnsi="Calibri" w:cs="Calibri"/>
          <w:sz w:val="13"/>
          <w:szCs w:val="13"/>
          <w:highlight w:val="cyan"/>
        </w:rPr>
        <w:t>that</w:t>
      </w:r>
      <w:r w:rsidRPr="008E529F">
        <w:rPr>
          <w:rFonts w:ascii="Calibri" w:hAnsi="Calibri" w:cs="Calibri"/>
          <w:highlight w:val="cyan"/>
        </w:rPr>
        <w:t xml:space="preserve"> </w:t>
      </w:r>
      <w:r w:rsidRPr="008E529F">
        <w:rPr>
          <w:rFonts w:ascii="Calibri" w:hAnsi="Calibri" w:cs="Calibri"/>
          <w:b/>
          <w:bCs/>
          <w:highlight w:val="cyan"/>
          <w:u w:val="single"/>
        </w:rPr>
        <w:t>the waters are still murky</w:t>
      </w:r>
      <w:r w:rsidRPr="0040361D">
        <w:rPr>
          <w:rFonts w:ascii="Calibri" w:hAnsi="Calibri" w:cs="Calibri"/>
        </w:rPr>
        <w:t xml:space="preserve"> </w:t>
      </w:r>
      <w:r w:rsidRPr="00D45B8E">
        <w:rPr>
          <w:rFonts w:ascii="Calibri" w:hAnsi="Calibri" w:cs="Calibri"/>
          <w:sz w:val="13"/>
          <w:szCs w:val="13"/>
        </w:rPr>
        <w:t>for U.S. fisheries. There have been some improvements, but there are also</w:t>
      </w:r>
      <w:r w:rsidRPr="0040361D">
        <w:rPr>
          <w:rFonts w:ascii="Calibri" w:hAnsi="Calibri" w:cs="Calibri"/>
        </w:rPr>
        <w:t xml:space="preserve"> </w:t>
      </w:r>
      <w:r w:rsidRPr="003A71A7">
        <w:rPr>
          <w:rFonts w:ascii="Calibri" w:hAnsi="Calibri" w:cs="Calibri"/>
          <w:b/>
          <w:bCs/>
          <w:u w:val="single"/>
        </w:rPr>
        <w:t>still shortcomings</w:t>
      </w:r>
      <w:r w:rsidRPr="0040361D">
        <w:rPr>
          <w:rFonts w:ascii="Calibri" w:hAnsi="Calibri" w:cs="Calibri"/>
        </w:rPr>
        <w:t xml:space="preserve"> </w:t>
      </w:r>
      <w:r w:rsidRPr="00D45B8E">
        <w:rPr>
          <w:rFonts w:ascii="Calibri" w:hAnsi="Calibri" w:cs="Calibri"/>
          <w:sz w:val="13"/>
          <w:szCs w:val="13"/>
        </w:rPr>
        <w:t>and signs that status-quo management is not going to be sufficient given climate change and other threats.</w:t>
      </w:r>
    </w:p>
    <w:p w14:paraId="0B43EA2D" w14:textId="77777777" w:rsidR="008F4D0F" w:rsidRPr="00D45B8E" w:rsidRDefault="008F4D0F" w:rsidP="008F4D0F">
      <w:pPr>
        <w:pStyle w:val="z-TopofForm"/>
        <w:rPr>
          <w:rFonts w:ascii="Calibri" w:hAnsi="Calibri" w:cs="Calibri"/>
          <w:sz w:val="13"/>
          <w:szCs w:val="13"/>
        </w:rPr>
      </w:pPr>
      <w:r w:rsidRPr="00D45B8E">
        <w:rPr>
          <w:rFonts w:ascii="Calibri" w:hAnsi="Calibri" w:cs="Calibri"/>
          <w:sz w:val="13"/>
          <w:szCs w:val="13"/>
        </w:rPr>
        <w:t>Top of Form</w:t>
      </w:r>
    </w:p>
    <w:p w14:paraId="477B6669" w14:textId="77777777" w:rsidR="008F4D0F" w:rsidRPr="00D45B8E" w:rsidRDefault="008F4D0F" w:rsidP="008F4D0F">
      <w:pPr>
        <w:textAlignment w:val="baseline"/>
        <w:rPr>
          <w:rFonts w:ascii="Calibri" w:hAnsi="Calibri"/>
          <w:sz w:val="13"/>
          <w:szCs w:val="13"/>
        </w:rPr>
      </w:pPr>
    </w:p>
    <w:p w14:paraId="6414AE79" w14:textId="77777777" w:rsidR="008F4D0F" w:rsidRPr="00D45B8E" w:rsidRDefault="008F4D0F" w:rsidP="008F4D0F">
      <w:pPr>
        <w:pStyle w:val="z-BottomofForm"/>
        <w:rPr>
          <w:rFonts w:ascii="Calibri" w:hAnsi="Calibri" w:cs="Calibri"/>
          <w:sz w:val="13"/>
          <w:szCs w:val="13"/>
        </w:rPr>
      </w:pPr>
      <w:r w:rsidRPr="00D45B8E">
        <w:rPr>
          <w:rFonts w:ascii="Calibri" w:hAnsi="Calibri" w:cs="Calibri"/>
          <w:sz w:val="13"/>
          <w:szCs w:val="13"/>
        </w:rPr>
        <w:t>Bottom of Form</w:t>
      </w:r>
    </w:p>
    <w:p w14:paraId="08763A1E" w14:textId="77777777" w:rsidR="008F4D0F" w:rsidRPr="00D45B8E" w:rsidRDefault="008F4D0F" w:rsidP="008F4D0F">
      <w:pPr>
        <w:pStyle w:val="NormalWeb"/>
        <w:shd w:val="clear" w:color="auto" w:fill="FFFFFF"/>
        <w:spacing w:before="0" w:beforeAutospacing="0" w:after="0" w:afterAutospacing="0"/>
        <w:textAlignment w:val="baseline"/>
        <w:rPr>
          <w:rFonts w:ascii="Calibri" w:hAnsi="Calibri" w:cs="Calibri"/>
          <w:sz w:val="13"/>
          <w:szCs w:val="13"/>
        </w:rPr>
      </w:pPr>
      <w:r w:rsidRPr="00D45B8E">
        <w:rPr>
          <w:rFonts w:ascii="Calibri" w:hAnsi="Calibri" w:cs="Calibri"/>
          <w:sz w:val="13"/>
          <w:szCs w:val="13"/>
        </w:rPr>
        <w:t>For example, it’s good news that NOAA Fisheries declared two new stocks rebuilt for the first time since 2019. But these two stocks tell two very different stories. One—yellowtail flounder in the Cape Cod and the Gulf of Maine—has recovered to healthy levels over time and reached its target population abundance. The other—winter flounder in Southern New England and the Mid-Atlantic—was rebuilt not because the stock size got larger, but because scientists determined that the target population size should actually be lower than they had previously thought. Essentially, the bar for success was adjusted to reflect a new reality for the stock in light of changing environmental conditions and lower stock productivity. This means that even though winter flounder is technically rebuilt, the stock is still in poor condition and requires careful management. This situation with winter flounder is one we should expect to be repeated more often with climate change, which will make rebuilding stocks more difficult.</w:t>
      </w:r>
    </w:p>
    <w:p w14:paraId="3AA0426D" w14:textId="77777777" w:rsidR="008F4D0F" w:rsidRPr="004E7B8F" w:rsidRDefault="008F4D0F" w:rsidP="008F4D0F">
      <w:pPr>
        <w:pStyle w:val="NormalWeb"/>
        <w:shd w:val="clear" w:color="auto" w:fill="FFFFFF"/>
        <w:spacing w:before="0" w:beforeAutospacing="0" w:after="0" w:afterAutospacing="0"/>
        <w:textAlignment w:val="baseline"/>
        <w:rPr>
          <w:rFonts w:ascii="Calibri" w:hAnsi="Calibri" w:cs="Calibri"/>
          <w:sz w:val="18"/>
          <w:szCs w:val="18"/>
        </w:rPr>
      </w:pPr>
    </w:p>
    <w:p w14:paraId="31212BE9" w14:textId="77777777" w:rsidR="008F4D0F" w:rsidRDefault="008F4D0F" w:rsidP="008F4D0F">
      <w:pPr>
        <w:pStyle w:val="NormalWeb"/>
        <w:shd w:val="clear" w:color="auto" w:fill="FFFFFF"/>
        <w:spacing w:before="0" w:beforeAutospacing="0" w:after="0" w:afterAutospacing="0"/>
        <w:textAlignment w:val="baseline"/>
        <w:rPr>
          <w:rFonts w:ascii="Calibri" w:hAnsi="Calibri" w:cs="Calibri"/>
          <w:sz w:val="16"/>
          <w:szCs w:val="16"/>
        </w:rPr>
      </w:pPr>
      <w:r w:rsidRPr="004E7B8F">
        <w:rPr>
          <w:rFonts w:ascii="Calibri" w:hAnsi="Calibri" w:cs="Calibri"/>
          <w:sz w:val="18"/>
          <w:szCs w:val="18"/>
        </w:rPr>
        <w:t>Other trends in the report are similarly mixed, as with the tracking of overfished stocks where the population size is too low to support long-term sustainable fishing</w:t>
      </w:r>
      <w:r w:rsidRPr="003A71A7">
        <w:rPr>
          <w:rFonts w:ascii="Calibri" w:hAnsi="Calibri" w:cs="Calibri"/>
          <w:sz w:val="18"/>
          <w:szCs w:val="18"/>
        </w:rPr>
        <w:t xml:space="preserve">. </w:t>
      </w:r>
      <w:r w:rsidRPr="003A71A7">
        <w:rPr>
          <w:rFonts w:ascii="Calibri" w:hAnsi="Calibri" w:cs="Calibri"/>
          <w:b/>
          <w:bCs/>
          <w:u w:val="single"/>
        </w:rPr>
        <w:t xml:space="preserve">In 2022, </w:t>
      </w:r>
      <w:r w:rsidRPr="008E529F">
        <w:rPr>
          <w:rFonts w:ascii="Calibri" w:hAnsi="Calibri" w:cs="Calibri"/>
          <w:b/>
          <w:bCs/>
          <w:highlight w:val="cyan"/>
          <w:u w:val="single"/>
        </w:rPr>
        <w:t>nearly one in five fish stocks was overfished, a number that remains</w:t>
      </w:r>
      <w:r w:rsidRPr="008E529F">
        <w:rPr>
          <w:rFonts w:ascii="Calibri" w:hAnsi="Calibri" w:cs="Calibri"/>
          <w:highlight w:val="cyan"/>
        </w:rPr>
        <w:t xml:space="preserve"> </w:t>
      </w:r>
      <w:r w:rsidRPr="008E529F">
        <w:rPr>
          <w:rFonts w:ascii="Calibri" w:hAnsi="Calibri" w:cs="Calibri"/>
          <w:b/>
          <w:bCs/>
          <w:highlight w:val="cyan"/>
          <w:u w:val="single"/>
        </w:rPr>
        <w:t>too high</w:t>
      </w:r>
      <w:r w:rsidRPr="0040361D">
        <w:rPr>
          <w:rFonts w:ascii="Calibri" w:hAnsi="Calibri" w:cs="Calibri"/>
        </w:rPr>
        <w:t xml:space="preserve">. </w:t>
      </w:r>
      <w:r w:rsidRPr="000650D6">
        <w:rPr>
          <w:rFonts w:ascii="Calibri" w:hAnsi="Calibri" w:cs="Calibri"/>
          <w:sz w:val="13"/>
          <w:szCs w:val="13"/>
        </w:rPr>
        <w:t>Overfishing can erode the long-term health of the fishery and lead to an overfished stock that needs rebuilding. Just 7% of stocks were experiencing overfishing, which means the majority are being fished sustainably. However,</w:t>
      </w:r>
      <w:r w:rsidRPr="0040361D">
        <w:rPr>
          <w:rFonts w:ascii="Calibri" w:hAnsi="Calibri" w:cs="Calibri"/>
        </w:rPr>
        <w:t xml:space="preserve"> </w:t>
      </w:r>
      <w:r w:rsidRPr="008E529F">
        <w:rPr>
          <w:rFonts w:ascii="Calibri" w:hAnsi="Calibri" w:cs="Calibri"/>
          <w:b/>
          <w:bCs/>
          <w:highlight w:val="cyan"/>
          <w:u w:val="single"/>
        </w:rPr>
        <w:t>some</w:t>
      </w:r>
      <w:r w:rsidRPr="0040361D">
        <w:rPr>
          <w:rFonts w:ascii="Calibri" w:hAnsi="Calibri" w:cs="Calibri"/>
        </w:rPr>
        <w:t xml:space="preserve"> </w:t>
      </w:r>
      <w:r w:rsidRPr="000650D6">
        <w:rPr>
          <w:rFonts w:ascii="Calibri" w:hAnsi="Calibri" w:cs="Calibri"/>
          <w:sz w:val="13"/>
          <w:szCs w:val="13"/>
        </w:rPr>
        <w:t xml:space="preserve">of those </w:t>
      </w:r>
      <w:r w:rsidRPr="008E529F">
        <w:rPr>
          <w:rFonts w:ascii="Calibri" w:hAnsi="Calibri" w:cs="Calibri"/>
          <w:b/>
          <w:bCs/>
          <w:highlight w:val="cyan"/>
          <w:u w:val="single"/>
        </w:rPr>
        <w:t>fish stocks have been experiencing overfishing for years</w:t>
      </w:r>
      <w:r w:rsidRPr="000650D6">
        <w:rPr>
          <w:rFonts w:ascii="Calibri" w:hAnsi="Calibri" w:cs="Calibri"/>
          <w:sz w:val="16"/>
          <w:szCs w:val="16"/>
        </w:rPr>
        <w:t>—stocks like greater amberjack in the Gulf of Mexico, where scientists have determined that the stock has been experiencing overfishing almost continuously since 1980. These chronically overfished stocks point to the need to continue to improve the management system. Fish populations that are overfished and/or experiencing overfishing are less resilient to environmental changes and provide fewer benefits to the ecosystem and to people. That’s why it matters more than ever to get it right.  </w:t>
      </w:r>
    </w:p>
    <w:p w14:paraId="4DA2ACC1" w14:textId="5674CAA0" w:rsidR="005D388F" w:rsidRDefault="00C760DF" w:rsidP="002B1D2B">
      <w:pPr>
        <w:pStyle w:val="Heading1"/>
      </w:pPr>
      <w:r>
        <w:lastRenderedPageBreak/>
        <w:t>Greenland</w:t>
      </w:r>
    </w:p>
    <w:p w14:paraId="2024E769" w14:textId="4538AEF7" w:rsidR="00C760DF" w:rsidRDefault="00C760DF" w:rsidP="00C760DF">
      <w:pPr>
        <w:pStyle w:val="Heading3"/>
      </w:pPr>
      <w:r>
        <w:lastRenderedPageBreak/>
        <w:t>1NC---Air Power Resilient</w:t>
      </w:r>
    </w:p>
    <w:p w14:paraId="3A4E05DD" w14:textId="2654D966" w:rsidR="00C760DF" w:rsidRDefault="00C760DF" w:rsidP="00C760DF">
      <w:pPr>
        <w:pStyle w:val="Heading4"/>
      </w:pPr>
      <w:r>
        <w:t>Air superiority is resilient.</w:t>
      </w:r>
    </w:p>
    <w:p w14:paraId="5E43D479" w14:textId="77777777" w:rsidR="00C760DF" w:rsidRPr="00892800" w:rsidRDefault="00C760DF" w:rsidP="00C760DF">
      <w:r w:rsidRPr="00892800">
        <w:t xml:space="preserve">Kevin </w:t>
      </w:r>
      <w:r w:rsidRPr="00892800">
        <w:rPr>
          <w:rStyle w:val="Style13ptBold"/>
        </w:rPr>
        <w:t>Derby</w:t>
      </w:r>
      <w:r w:rsidRPr="00892800">
        <w:t>, July 13, 20</w:t>
      </w:r>
      <w:r w:rsidRPr="00892800">
        <w:rPr>
          <w:rStyle w:val="Style13ptBold"/>
        </w:rPr>
        <w:t>25</w:t>
      </w:r>
      <w:r w:rsidRPr="00892800">
        <w:t>,</w:t>
      </w:r>
      <w:r>
        <w:t xml:space="preserve"> (is a pilot and a journalist at Aviation A2Z)</w:t>
      </w:r>
      <w:r w:rsidRPr="00892800">
        <w:t xml:space="preserve"> "Largest Air Forces in the World Ranked by Military Aircraft in 2025," Aviation A2Z, https://aviationa2z.com/index.php/2025/07/13/largest-air-forces-by-military-aircraft-2025</w:t>
      </w:r>
    </w:p>
    <w:p w14:paraId="6B3B07BC" w14:textId="77777777" w:rsidR="00C760DF" w:rsidRDefault="00C760DF" w:rsidP="00C760DF">
      <w:pPr>
        <w:rPr>
          <w:rStyle w:val="StyleUnderline"/>
        </w:rPr>
      </w:pPr>
      <w:r w:rsidRPr="00892800">
        <w:rPr>
          <w:rStyle w:val="Emphasis"/>
        </w:rPr>
        <w:t xml:space="preserve">The </w:t>
      </w:r>
      <w:r w:rsidRPr="00892800">
        <w:rPr>
          <w:rStyle w:val="Emphasis"/>
          <w:highlight w:val="cyan"/>
        </w:rPr>
        <w:t>U</w:t>
      </w:r>
      <w:r w:rsidRPr="00892800">
        <w:rPr>
          <w:rStyle w:val="Emphasis"/>
        </w:rPr>
        <w:t xml:space="preserve">nited </w:t>
      </w:r>
      <w:r w:rsidRPr="00892800">
        <w:rPr>
          <w:rStyle w:val="Emphasis"/>
          <w:highlight w:val="cyan"/>
        </w:rPr>
        <w:t>S</w:t>
      </w:r>
      <w:r w:rsidRPr="00892800">
        <w:rPr>
          <w:rStyle w:val="Emphasis"/>
        </w:rPr>
        <w:t xml:space="preserve">tates </w:t>
      </w:r>
      <w:r w:rsidRPr="00892800">
        <w:rPr>
          <w:rStyle w:val="Emphasis"/>
          <w:highlight w:val="cyan"/>
        </w:rPr>
        <w:t>remains the world’s undisputed leader in military aviation</w:t>
      </w:r>
      <w:r w:rsidRPr="00892800">
        <w:rPr>
          <w:rStyle w:val="Emphasis"/>
        </w:rPr>
        <w:t xml:space="preserve">, </w:t>
      </w:r>
      <w:r w:rsidRPr="00892800">
        <w:rPr>
          <w:rStyle w:val="Emphasis"/>
          <w:highlight w:val="cyan"/>
        </w:rPr>
        <w:t>operating more aircraft than the next nine countries combined</w:t>
      </w:r>
      <w:r w:rsidRPr="00892800">
        <w:rPr>
          <w:rStyle w:val="StyleUnderline"/>
        </w:rPr>
        <w:t>, according to data compiled by World Population Review.</w:t>
      </w:r>
      <w:r>
        <w:t xml:space="preserve"> The US Armed Forces, including the United States Air Force (USAF), Navy (USN), Army (USA), and Marine Corps (USMC), operate out of major bases such as Joint Base Andrews (ADW) and Nellis Air Force Base (LSV). Air forces in Russia and China, including the Russian Aerospace Forces (VKS) and the People’s Liberation Army Air Force (PLAAF), hold the second and third spots, respectively, in terms of total military aircraft numbers. </w:t>
      </w:r>
      <w:r w:rsidRPr="00892800">
        <w:rPr>
          <w:rStyle w:val="StyleUnderline"/>
          <w:highlight w:val="cyan"/>
        </w:rPr>
        <w:t>Despite</w:t>
      </w:r>
      <w:r w:rsidRPr="00892800">
        <w:rPr>
          <w:rStyle w:val="StyleUnderline"/>
        </w:rPr>
        <w:t xml:space="preserve"> some </w:t>
      </w:r>
      <w:r w:rsidRPr="00892800">
        <w:rPr>
          <w:rStyle w:val="StyleUnderline"/>
          <w:highlight w:val="cyan"/>
        </w:rPr>
        <w:t xml:space="preserve">modernization efforts by other nations, the US military’s </w:t>
      </w:r>
      <w:r w:rsidRPr="00892800">
        <w:rPr>
          <w:rStyle w:val="StyleUnderline"/>
        </w:rPr>
        <w:t xml:space="preserve">quantitative and technological </w:t>
      </w:r>
      <w:r w:rsidRPr="00892800">
        <w:rPr>
          <w:rStyle w:val="StyleUnderline"/>
          <w:highlight w:val="cyan"/>
        </w:rPr>
        <w:t>advantage remains unchallenged.</w:t>
      </w:r>
      <w:r w:rsidRPr="00892800">
        <w:rPr>
          <w:rStyle w:val="StyleUnderline"/>
        </w:rPr>
        <w:t xml:space="preserve"> </w:t>
      </w:r>
      <w:r>
        <w:t xml:space="preserve">World’s Largest Air Forces The size and scope of military air fleets are crucial indicators of national defense capabilities. </w:t>
      </w:r>
      <w:r w:rsidRPr="00892800">
        <w:rPr>
          <w:rStyle w:val="StyleUnderline"/>
        </w:rPr>
        <w:t xml:space="preserve">As of 2025, the </w:t>
      </w:r>
      <w:r w:rsidRPr="00892800">
        <w:rPr>
          <w:rStyle w:val="StyleUnderline"/>
          <w:highlight w:val="cyan"/>
        </w:rPr>
        <w:t>U</w:t>
      </w:r>
      <w:r w:rsidRPr="00892800">
        <w:rPr>
          <w:rStyle w:val="StyleUnderline"/>
        </w:rPr>
        <w:t xml:space="preserve">nited </w:t>
      </w:r>
      <w:r w:rsidRPr="00892800">
        <w:rPr>
          <w:rStyle w:val="StyleUnderline"/>
          <w:highlight w:val="cyan"/>
        </w:rPr>
        <w:t>S</w:t>
      </w:r>
      <w:r w:rsidRPr="00892800">
        <w:rPr>
          <w:rStyle w:val="StyleUnderline"/>
        </w:rPr>
        <w:t xml:space="preserve">tates </w:t>
      </w:r>
      <w:r w:rsidRPr="00892800">
        <w:rPr>
          <w:rStyle w:val="StyleUnderline"/>
          <w:highlight w:val="cyan"/>
        </w:rPr>
        <w:t>has</w:t>
      </w:r>
      <w:r w:rsidRPr="00892800">
        <w:rPr>
          <w:rStyle w:val="StyleUnderline"/>
        </w:rPr>
        <w:t xml:space="preserve"> the World’s Largest Air Forces with a combined total of </w:t>
      </w:r>
      <w:r w:rsidRPr="00892800">
        <w:rPr>
          <w:rStyle w:val="StyleUnderline"/>
          <w:highlight w:val="cyan"/>
        </w:rPr>
        <w:t>14,486 military aircraft</w:t>
      </w:r>
      <w:r w:rsidRPr="00892800">
        <w:rPr>
          <w:rStyle w:val="StyleUnderline"/>
        </w:rPr>
        <w:t xml:space="preserve">, spread across four service branches. By comparison, </w:t>
      </w:r>
      <w:r w:rsidRPr="00892800">
        <w:rPr>
          <w:rStyle w:val="StyleUnderline"/>
          <w:highlight w:val="cyan"/>
        </w:rPr>
        <w:t>Russia maintains 4,211</w:t>
      </w:r>
      <w:r w:rsidRPr="00892800">
        <w:rPr>
          <w:rStyle w:val="StyleUnderline"/>
        </w:rPr>
        <w:t xml:space="preserve"> aircraft, while </w:t>
      </w:r>
      <w:r w:rsidRPr="00892800">
        <w:rPr>
          <w:rStyle w:val="StyleUnderline"/>
          <w:highlight w:val="cyan"/>
        </w:rPr>
        <w:t>China follows with 3,304</w:t>
      </w:r>
      <w:r w:rsidRPr="00892800">
        <w:rPr>
          <w:rStyle w:val="StyleUnderline"/>
        </w:rPr>
        <w:t>. India and Japan round out the top five with 2,296 and 1,459 aircraft, respectively.</w:t>
      </w:r>
    </w:p>
    <w:p w14:paraId="644FD8E0" w14:textId="1A22B8D4" w:rsidR="00C760DF" w:rsidRDefault="00C760DF" w:rsidP="00C760DF">
      <w:pPr>
        <w:pStyle w:val="Heading3"/>
      </w:pPr>
      <w:r>
        <w:lastRenderedPageBreak/>
        <w:t>1AC---Relations A/C</w:t>
      </w:r>
    </w:p>
    <w:p w14:paraId="52A4B912" w14:textId="2A9D0183" w:rsidR="00C760DF" w:rsidRDefault="00C760DF" w:rsidP="00C760DF">
      <w:pPr>
        <w:pStyle w:val="Heading4"/>
      </w:pPr>
      <w:r>
        <w:t>Greenland is hardly the problem with US-EU relations</w:t>
      </w:r>
    </w:p>
    <w:p w14:paraId="145CD876" w14:textId="77777777" w:rsidR="00C760DF" w:rsidRDefault="00C760DF" w:rsidP="00C760DF">
      <w:r w:rsidRPr="00704466">
        <w:t xml:space="preserve">Martin </w:t>
      </w:r>
      <w:r w:rsidRPr="00704466">
        <w:rPr>
          <w:rStyle w:val="Style13ptBold"/>
        </w:rPr>
        <w:t>Weiss</w:t>
      </w:r>
      <w:r>
        <w:t xml:space="preserve"> 4-10-20</w:t>
      </w:r>
      <w:r w:rsidRPr="00704466">
        <w:rPr>
          <w:rStyle w:val="Style13ptBold"/>
        </w:rPr>
        <w:t>25</w:t>
      </w:r>
      <w:r>
        <w:t xml:space="preserve">, (President and Chief Executive Officer of the Salzburg Global Seminar, Salzburg, Austria, also has a </w:t>
      </w:r>
      <w:r w:rsidRPr="002922BF">
        <w:t>Master of Laws from the University of Virginia School of Law</w:t>
      </w:r>
      <w:r>
        <w:t xml:space="preserve">), </w:t>
      </w:r>
      <w:r w:rsidRPr="00704466">
        <w:t>Springer Cham</w:t>
      </w:r>
      <w:r>
        <w:t xml:space="preserve">, </w:t>
      </w:r>
      <w:hyperlink r:id="rId10" w:history="1">
        <w:r w:rsidRPr="007219E0">
          <w:rPr>
            <w:rStyle w:val="Hyperlink"/>
          </w:rPr>
          <w:t>https://link.springer.com/book/10.1007/978-3-031-83350-2</w:t>
        </w:r>
      </w:hyperlink>
      <w:r>
        <w:t xml:space="preserve">, ISBN: </w:t>
      </w:r>
      <w:r w:rsidRPr="00704466">
        <w:t>978-3-031-83349-6</w:t>
      </w:r>
    </w:p>
    <w:p w14:paraId="48E8D014" w14:textId="77777777" w:rsidR="00C760DF" w:rsidRPr="00704466" w:rsidRDefault="00C760DF" w:rsidP="00C760DF">
      <w:pPr>
        <w:rPr>
          <w:rStyle w:val="StyleUnderline"/>
        </w:rPr>
      </w:pPr>
      <w:r>
        <w:t xml:space="preserve">Still, there is an overarching theme in the transatlantic relationship: </w:t>
      </w:r>
      <w:r w:rsidRPr="00704466">
        <w:rPr>
          <w:rStyle w:val="StyleUnderline"/>
        </w:rPr>
        <w:t>How do</w:t>
      </w:r>
      <w:r>
        <w:rPr>
          <w:rStyle w:val="StyleUnderline"/>
        </w:rPr>
        <w:t xml:space="preserve"> </w:t>
      </w:r>
      <w:r w:rsidRPr="00704466">
        <w:rPr>
          <w:rStyle w:val="StyleUnderline"/>
        </w:rPr>
        <w:t>Europe and the U.S., broadly speaking, view each other?</w:t>
      </w:r>
      <w:r>
        <w:t xml:space="preserve"> How much do they need each other? To what extent might they even depend on each other? </w:t>
      </w:r>
      <w:r w:rsidRPr="00704466">
        <w:rPr>
          <w:rStyle w:val="StyleUnderline"/>
        </w:rPr>
        <w:t xml:space="preserve">Richard </w:t>
      </w:r>
      <w:r w:rsidRPr="00A76858">
        <w:rPr>
          <w:rStyle w:val="StyleUnderline"/>
          <w:highlight w:val="cyan"/>
        </w:rPr>
        <w:t>Haas</w:t>
      </w:r>
      <w:r w:rsidRPr="00704466">
        <w:rPr>
          <w:rStyle w:val="StyleUnderline"/>
        </w:rPr>
        <w:t xml:space="preserve">, the former </w:t>
      </w:r>
      <w:r w:rsidRPr="00A76858">
        <w:rPr>
          <w:rStyle w:val="StyleUnderline"/>
          <w:highlight w:val="cyan"/>
        </w:rPr>
        <w:t>President of</w:t>
      </w:r>
      <w:r w:rsidRPr="00704466">
        <w:rPr>
          <w:rStyle w:val="StyleUnderline"/>
        </w:rPr>
        <w:t xml:space="preserve"> the Council on Foreign </w:t>
      </w:r>
      <w:r w:rsidRPr="00A76858">
        <w:rPr>
          <w:rStyle w:val="StyleUnderline"/>
          <w:highlight w:val="cyan"/>
        </w:rPr>
        <w:t>Relations</w:t>
      </w:r>
      <w:r w:rsidRPr="00704466">
        <w:rPr>
          <w:rStyle w:val="StyleUnderline"/>
        </w:rPr>
        <w:t xml:space="preserve"> and</w:t>
      </w:r>
      <w:r>
        <w:rPr>
          <w:rStyle w:val="StyleUnderline"/>
        </w:rPr>
        <w:t xml:space="preserve"> </w:t>
      </w:r>
      <w:r w:rsidRPr="00704466">
        <w:rPr>
          <w:rStyle w:val="StyleUnderline"/>
        </w:rPr>
        <w:t xml:space="preserve">Director of policy planning </w:t>
      </w:r>
      <w:r w:rsidRPr="00A76858">
        <w:rPr>
          <w:rStyle w:val="StyleUnderline"/>
          <w:highlight w:val="cyan"/>
        </w:rPr>
        <w:t>in the</w:t>
      </w:r>
      <w:r w:rsidRPr="00704466">
        <w:rPr>
          <w:rStyle w:val="StyleUnderline"/>
        </w:rPr>
        <w:t xml:space="preserve"> U.S. </w:t>
      </w:r>
      <w:r w:rsidRPr="00A76858">
        <w:rPr>
          <w:rStyle w:val="StyleUnderline"/>
          <w:highlight w:val="cyan"/>
        </w:rPr>
        <w:t>D</w:t>
      </w:r>
      <w:r w:rsidRPr="00704466">
        <w:rPr>
          <w:rStyle w:val="StyleUnderline"/>
        </w:rPr>
        <w:t xml:space="preserve">epartment </w:t>
      </w:r>
      <w:r w:rsidRPr="00A76858">
        <w:rPr>
          <w:rStyle w:val="StyleUnderline"/>
          <w:highlight w:val="cyan"/>
        </w:rPr>
        <w:t>o</w:t>
      </w:r>
      <w:r w:rsidRPr="00704466">
        <w:rPr>
          <w:rStyle w:val="StyleUnderline"/>
        </w:rPr>
        <w:t xml:space="preserve">f </w:t>
      </w:r>
      <w:r w:rsidRPr="00A76858">
        <w:rPr>
          <w:rStyle w:val="StyleUnderline"/>
          <w:highlight w:val="cyan"/>
        </w:rPr>
        <w:t>S</w:t>
      </w:r>
      <w:r w:rsidRPr="00704466">
        <w:rPr>
          <w:rStyle w:val="StyleUnderline"/>
        </w:rPr>
        <w:t>tate, arrived at a sober</w:t>
      </w:r>
      <w:r>
        <w:rPr>
          <w:rStyle w:val="StyleUnderline"/>
        </w:rPr>
        <w:t xml:space="preserve"> </w:t>
      </w:r>
      <w:r w:rsidRPr="00A76858">
        <w:rPr>
          <w:rStyle w:val="StyleUnderline"/>
          <w:highlight w:val="cyan"/>
        </w:rPr>
        <w:t>conclusion in 2011: ‘Europe no longer matters’</w:t>
      </w:r>
      <w:r w:rsidRPr="00704466">
        <w:rPr>
          <w:rStyle w:val="StyleUnderline"/>
        </w:rPr>
        <w:t>.</w:t>
      </w:r>
      <w:r>
        <w:t xml:space="preserve"> For Haas, the facts were straightforward: Europe is no longer the region where the twenty-first century will be forged. The ‘old continent’ is increasingly irrelevant in world affairs and the era when transatlantic relations dominated U.S. foreign policy has thus come to an end. Others have expressed similar sentiments in less diplomatic terms. </w:t>
      </w:r>
      <w:r w:rsidRPr="00704466">
        <w:rPr>
          <w:rStyle w:val="StyleUnderline"/>
        </w:rPr>
        <w:t>During the</w:t>
      </w:r>
      <w:r>
        <w:rPr>
          <w:rStyle w:val="StyleUnderline"/>
        </w:rPr>
        <w:t xml:space="preserve"> </w:t>
      </w:r>
      <w:r w:rsidRPr="00704466">
        <w:rPr>
          <w:rStyle w:val="StyleUnderline"/>
        </w:rPr>
        <w:t xml:space="preserve">Obama administration, frustration with European hesitancy over Ukraine’s prodemocracy protests led </w:t>
      </w:r>
      <w:r w:rsidRPr="00A76858">
        <w:rPr>
          <w:rStyle w:val="StyleUnderline"/>
          <w:highlight w:val="cyan"/>
        </w:rPr>
        <w:t>Victoria Nuland</w:t>
      </w:r>
      <w:r w:rsidRPr="00704466">
        <w:rPr>
          <w:rStyle w:val="StyleUnderline"/>
        </w:rPr>
        <w:t xml:space="preserve">, then U.S. Assistant </w:t>
      </w:r>
      <w:r w:rsidRPr="00A76858">
        <w:rPr>
          <w:rStyle w:val="StyleUnderline"/>
        </w:rPr>
        <w:t>Secretary of State</w:t>
      </w:r>
      <w:r w:rsidRPr="00704466">
        <w:rPr>
          <w:rStyle w:val="StyleUnderline"/>
        </w:rPr>
        <w:t>,</w:t>
      </w:r>
      <w:r>
        <w:rPr>
          <w:rStyle w:val="StyleUnderline"/>
        </w:rPr>
        <w:t xml:space="preserve"> </w:t>
      </w:r>
      <w:r w:rsidRPr="00704466">
        <w:rPr>
          <w:rStyle w:val="StyleUnderline"/>
        </w:rPr>
        <w:t xml:space="preserve">famously to </w:t>
      </w:r>
      <w:r w:rsidRPr="00A76858">
        <w:rPr>
          <w:rStyle w:val="StyleUnderline"/>
          <w:highlight w:val="cyan"/>
        </w:rPr>
        <w:t>exclaim in a leaked phone call</w:t>
      </w:r>
      <w:r w:rsidRPr="00704466">
        <w:rPr>
          <w:rStyle w:val="StyleUnderline"/>
        </w:rPr>
        <w:t>, ‘</w:t>
      </w:r>
      <w:r w:rsidRPr="00A76858">
        <w:rPr>
          <w:rStyle w:val="StyleUnderline"/>
          <w:highlight w:val="cyan"/>
        </w:rPr>
        <w:t xml:space="preserve">Well, </w:t>
      </w:r>
      <w:r w:rsidRPr="002922BF">
        <w:rPr>
          <w:rStyle w:val="StyleUnderline"/>
          <w:highlight w:val="cyan"/>
        </w:rPr>
        <w:t>f</w:t>
      </w:r>
      <w:r w:rsidRPr="00A76858">
        <w:rPr>
          <w:rStyle w:val="StyleUnderline"/>
        </w:rPr>
        <w:t>***</w:t>
      </w:r>
      <w:r w:rsidRPr="00A76858">
        <w:rPr>
          <w:rStyle w:val="StyleUnderline"/>
          <w:highlight w:val="cyan"/>
        </w:rPr>
        <w:t xml:space="preserve"> the EU’</w:t>
      </w:r>
      <w:r w:rsidRPr="00704466">
        <w:rPr>
          <w:rStyle w:val="StyleUnderline"/>
        </w:rPr>
        <w:t>.</w:t>
      </w:r>
      <w:r>
        <w:rPr>
          <w:rStyle w:val="StyleUnderline"/>
        </w:rPr>
        <w:t xml:space="preserve"> </w:t>
      </w:r>
      <w:r w:rsidRPr="00704466">
        <w:rPr>
          <w:rStyle w:val="StyleUnderline"/>
        </w:rPr>
        <w:t xml:space="preserve">So, when </w:t>
      </w:r>
      <w:r w:rsidRPr="00A76858">
        <w:rPr>
          <w:rStyle w:val="StyleUnderline"/>
          <w:highlight w:val="cyan"/>
        </w:rPr>
        <w:t>even seasoned diplomats</w:t>
      </w:r>
      <w:r w:rsidRPr="00704466">
        <w:rPr>
          <w:rStyle w:val="StyleUnderline"/>
        </w:rPr>
        <w:t xml:space="preserve"> such as Richard Haas and Victoria Nuland</w:t>
      </w:r>
      <w:r>
        <w:rPr>
          <w:rStyle w:val="StyleUnderline"/>
        </w:rPr>
        <w:t xml:space="preserve"> </w:t>
      </w:r>
      <w:r w:rsidRPr="00A76858">
        <w:rPr>
          <w:rStyle w:val="StyleUnderline"/>
          <w:highlight w:val="cyan"/>
        </w:rPr>
        <w:t>over a decade ago had already reached the conclusion that Europe matters less and less for the U.S., one can only imagine how the incoming Trump 2.0 administration will be looking at Europe</w:t>
      </w:r>
      <w:r w:rsidRPr="00704466">
        <w:rPr>
          <w:rStyle w:val="StyleUnderline"/>
        </w:rPr>
        <w:t>. Is Europe a valued partner or a continent that elicits</w:t>
      </w:r>
      <w:r>
        <w:rPr>
          <w:rStyle w:val="StyleUnderline"/>
        </w:rPr>
        <w:t xml:space="preserve"> </w:t>
      </w:r>
      <w:r w:rsidRPr="00704466">
        <w:rPr>
          <w:rStyle w:val="StyleUnderline"/>
        </w:rPr>
        <w:t xml:space="preserve">fondness? Not really, </w:t>
      </w:r>
      <w:r w:rsidRPr="00A76858">
        <w:rPr>
          <w:rStyle w:val="StyleUnderline"/>
          <w:highlight w:val="cyan"/>
        </w:rPr>
        <w:t>it is a rather quaint destination for holidays and not much more</w:t>
      </w:r>
      <w:r w:rsidRPr="00704466">
        <w:rPr>
          <w:rStyle w:val="StyleUnderline"/>
        </w:rPr>
        <w:t>.</w:t>
      </w:r>
      <w:r>
        <w:rPr>
          <w:rStyle w:val="StyleUnderline"/>
        </w:rPr>
        <w:t xml:space="preserve"> </w:t>
      </w:r>
      <w:r w:rsidRPr="00704466">
        <w:rPr>
          <w:rStyle w:val="StyleUnderline"/>
        </w:rPr>
        <w:t xml:space="preserve">The truth is that the </w:t>
      </w:r>
      <w:r w:rsidRPr="00A76858">
        <w:rPr>
          <w:rStyle w:val="StyleUnderline"/>
          <w:highlight w:val="cyan"/>
        </w:rPr>
        <w:t>gap between the U.S. and Europe has</w:t>
      </w:r>
      <w:r w:rsidRPr="00704466">
        <w:rPr>
          <w:rStyle w:val="StyleUnderline"/>
        </w:rPr>
        <w:t xml:space="preserve"> steadily </w:t>
      </w:r>
      <w:r w:rsidRPr="00A76858">
        <w:rPr>
          <w:rStyle w:val="StyleUnderline"/>
          <w:highlight w:val="cyan"/>
        </w:rPr>
        <w:t>grown</w:t>
      </w:r>
      <w:r w:rsidRPr="00704466">
        <w:rPr>
          <w:rStyle w:val="StyleUnderline"/>
        </w:rPr>
        <w:t>.</w:t>
      </w:r>
      <w:r>
        <w:rPr>
          <w:rStyle w:val="StyleUnderline"/>
        </w:rPr>
        <w:t xml:space="preserve"> </w:t>
      </w:r>
      <w:r w:rsidRPr="00A76858">
        <w:rPr>
          <w:rStyle w:val="StyleUnderline"/>
          <w:highlight w:val="cyan"/>
        </w:rPr>
        <w:t>Between 2010 and 2023</w:t>
      </w:r>
      <w:r w:rsidRPr="00704466">
        <w:rPr>
          <w:rStyle w:val="StyleUnderline"/>
        </w:rPr>
        <w:t xml:space="preserve"> alone, the cumulative </w:t>
      </w:r>
      <w:r w:rsidRPr="00A76858">
        <w:rPr>
          <w:rStyle w:val="StyleUnderline"/>
          <w:highlight w:val="cyan"/>
        </w:rPr>
        <w:t>growth</w:t>
      </w:r>
      <w:r w:rsidRPr="00704466">
        <w:rPr>
          <w:rStyle w:val="StyleUnderline"/>
        </w:rPr>
        <w:t xml:space="preserve"> rate of gross domestic</w:t>
      </w:r>
      <w:r>
        <w:rPr>
          <w:rStyle w:val="StyleUnderline"/>
        </w:rPr>
        <w:t xml:space="preserve"> </w:t>
      </w:r>
      <w:r w:rsidRPr="00704466">
        <w:rPr>
          <w:rStyle w:val="StyleUnderline"/>
        </w:rPr>
        <w:t>product (</w:t>
      </w:r>
      <w:r w:rsidRPr="00A76858">
        <w:rPr>
          <w:rStyle w:val="StyleUnderline"/>
          <w:highlight w:val="cyan"/>
        </w:rPr>
        <w:t>GDP</w:t>
      </w:r>
      <w:r w:rsidRPr="00704466">
        <w:rPr>
          <w:rStyle w:val="StyleUnderline"/>
        </w:rPr>
        <w:t xml:space="preserve">) </w:t>
      </w:r>
      <w:r w:rsidRPr="00A76858">
        <w:rPr>
          <w:rStyle w:val="StyleUnderline"/>
          <w:highlight w:val="cyan"/>
        </w:rPr>
        <w:t>reached 34% in the U.S.</w:t>
      </w:r>
      <w:r w:rsidRPr="00704466">
        <w:rPr>
          <w:rStyle w:val="StyleUnderline"/>
        </w:rPr>
        <w:t xml:space="preserve">, compared with </w:t>
      </w:r>
      <w:r w:rsidRPr="00A76858">
        <w:rPr>
          <w:rStyle w:val="StyleUnderline"/>
          <w:highlight w:val="cyan"/>
        </w:rPr>
        <w:t>21% in the</w:t>
      </w:r>
      <w:r w:rsidRPr="00704466">
        <w:rPr>
          <w:rStyle w:val="StyleUnderline"/>
        </w:rPr>
        <w:t xml:space="preserve"> European</w:t>
      </w:r>
      <w:r>
        <w:rPr>
          <w:rStyle w:val="StyleUnderline"/>
        </w:rPr>
        <w:t xml:space="preserve"> </w:t>
      </w:r>
      <w:r w:rsidRPr="00704466">
        <w:rPr>
          <w:rStyle w:val="StyleUnderline"/>
        </w:rPr>
        <w:t>Union (</w:t>
      </w:r>
      <w:r w:rsidRPr="00A76858">
        <w:rPr>
          <w:rStyle w:val="StyleUnderline"/>
          <w:highlight w:val="cyan"/>
        </w:rPr>
        <w:t>EU</w:t>
      </w:r>
      <w:r w:rsidRPr="00704466">
        <w:rPr>
          <w:rStyle w:val="StyleUnderline"/>
        </w:rPr>
        <w:t>).</w:t>
      </w:r>
      <w:r>
        <w:t xml:space="preserve"> Over the same period, labour productivity grew by 22% in the U.S., while the Eurozone managed just 5%. Those are just two indicators, but there are plenty more. </w:t>
      </w:r>
      <w:r w:rsidRPr="00A76858">
        <w:rPr>
          <w:rStyle w:val="StyleUnderline"/>
        </w:rPr>
        <w:t xml:space="preserve">Which are the </w:t>
      </w:r>
      <w:r w:rsidRPr="00A76858">
        <w:rPr>
          <w:rStyle w:val="StyleUnderline"/>
          <w:highlight w:val="cyan"/>
        </w:rPr>
        <w:t>largest global tech companies</w:t>
      </w:r>
      <w:r w:rsidRPr="00A76858">
        <w:rPr>
          <w:rStyle w:val="StyleUnderline"/>
        </w:rPr>
        <w:t xml:space="preserve"> by market capitalisation? </w:t>
      </w:r>
      <w:r>
        <w:t xml:space="preserve">Here are the names: NVIDIA, Apple, Microsoft, Alphabet/Google, Meta/ Facebook, Tesla and others. The list goes on and all are from the U.S. Indeed, </w:t>
      </w:r>
      <w:r w:rsidRPr="00A76858">
        <w:rPr>
          <w:rStyle w:val="StyleUnderline"/>
          <w:highlight w:val="cyan"/>
        </w:rPr>
        <w:t>there is not a single European company in the</w:t>
      </w:r>
      <w:r w:rsidRPr="00704466">
        <w:rPr>
          <w:rStyle w:val="StyleUnderline"/>
        </w:rPr>
        <w:t xml:space="preserve"> top 10—or </w:t>
      </w:r>
      <w:r w:rsidRPr="00A76858">
        <w:rPr>
          <w:rStyle w:val="StyleUnderline"/>
          <w:highlight w:val="cyan"/>
        </w:rPr>
        <w:t>top 20</w:t>
      </w:r>
      <w:r w:rsidRPr="00704466">
        <w:rPr>
          <w:rStyle w:val="StyleUnderline"/>
        </w:rPr>
        <w:t>.</w:t>
      </w:r>
      <w:r>
        <w:rPr>
          <w:rStyle w:val="StyleUnderline"/>
        </w:rPr>
        <w:t xml:space="preserve"> </w:t>
      </w:r>
      <w:r w:rsidRPr="00A76858">
        <w:rPr>
          <w:rStyle w:val="StyleUnderline"/>
          <w:highlight w:val="cyan"/>
        </w:rPr>
        <w:t>On environmental</w:t>
      </w:r>
      <w:r w:rsidRPr="00704466">
        <w:rPr>
          <w:rStyle w:val="StyleUnderline"/>
        </w:rPr>
        <w:t xml:space="preserve"> issues too, </w:t>
      </w:r>
      <w:r w:rsidRPr="00A76858">
        <w:rPr>
          <w:rStyle w:val="StyleUnderline"/>
          <w:highlight w:val="cyan"/>
        </w:rPr>
        <w:t>the gap</w:t>
      </w:r>
      <w:r w:rsidRPr="00704466">
        <w:rPr>
          <w:rStyle w:val="StyleUnderline"/>
        </w:rPr>
        <w:t xml:space="preserve"> between the U.S. and Europe </w:t>
      </w:r>
      <w:r w:rsidRPr="00A76858">
        <w:rPr>
          <w:rStyle w:val="StyleUnderline"/>
          <w:highlight w:val="cyan"/>
        </w:rPr>
        <w:t>will grow</w:t>
      </w:r>
      <w:r>
        <w:rPr>
          <w:rStyle w:val="StyleUnderline"/>
        </w:rPr>
        <w:t xml:space="preserve"> </w:t>
      </w:r>
      <w:r w:rsidRPr="00704466">
        <w:rPr>
          <w:rStyle w:val="StyleUnderline"/>
        </w:rPr>
        <w:t xml:space="preserve">considerably during the next Trump presidency. Because whenever </w:t>
      </w:r>
      <w:r w:rsidRPr="00A76858">
        <w:rPr>
          <w:rStyle w:val="StyleUnderline"/>
          <w:highlight w:val="cyan"/>
        </w:rPr>
        <w:t>Donald Trump</w:t>
      </w:r>
      <w:r>
        <w:rPr>
          <w:rStyle w:val="StyleUnderline"/>
        </w:rPr>
        <w:t xml:space="preserve"> </w:t>
      </w:r>
      <w:r w:rsidRPr="00704466">
        <w:rPr>
          <w:rStyle w:val="StyleUnderline"/>
        </w:rPr>
        <w:t xml:space="preserve">talks about climate change, he </w:t>
      </w:r>
      <w:r w:rsidRPr="00A76858">
        <w:rPr>
          <w:rStyle w:val="StyleUnderline"/>
          <w:highlight w:val="cyan"/>
        </w:rPr>
        <w:t>calls it ‘the big hoax’</w:t>
      </w:r>
      <w:r w:rsidRPr="00704466">
        <w:rPr>
          <w:rStyle w:val="StyleUnderline"/>
        </w:rPr>
        <w:t>. The Inflation Reduction Act</w:t>
      </w:r>
      <w:r>
        <w:rPr>
          <w:rStyle w:val="StyleUnderline"/>
        </w:rPr>
        <w:t xml:space="preserve"> </w:t>
      </w:r>
      <w:r w:rsidRPr="00704466">
        <w:rPr>
          <w:rStyle w:val="StyleUnderline"/>
        </w:rPr>
        <w:t>(IRA), introduced by President Joe Biden and containing a historic commitment</w:t>
      </w:r>
      <w:r>
        <w:rPr>
          <w:rStyle w:val="StyleUnderline"/>
        </w:rPr>
        <w:t xml:space="preserve"> </w:t>
      </w:r>
      <w:r w:rsidRPr="00704466">
        <w:rPr>
          <w:rStyle w:val="StyleUnderline"/>
        </w:rPr>
        <w:t xml:space="preserve">to build a new clean energy economy, </w:t>
      </w:r>
      <w:r w:rsidRPr="00A76858">
        <w:rPr>
          <w:rStyle w:val="StyleUnderline"/>
          <w:highlight w:val="cyan"/>
        </w:rPr>
        <w:t>is</w:t>
      </w:r>
      <w:r w:rsidRPr="00704466">
        <w:rPr>
          <w:rStyle w:val="StyleUnderline"/>
        </w:rPr>
        <w:t xml:space="preserve"> in the eyes of Donald Trump a </w:t>
      </w:r>
      <w:r w:rsidRPr="00A76858">
        <w:rPr>
          <w:rStyle w:val="StyleUnderline"/>
          <w:highlight w:val="cyan"/>
        </w:rPr>
        <w:t>‘green new scam’</w:t>
      </w:r>
      <w:r w:rsidRPr="00704466">
        <w:rPr>
          <w:rStyle w:val="StyleUnderline"/>
        </w:rPr>
        <w:t>.</w:t>
      </w:r>
      <w:r>
        <w:t xml:space="preserve"> </w:t>
      </w:r>
      <w:r w:rsidRPr="00704466">
        <w:rPr>
          <w:rStyle w:val="StyleUnderline"/>
        </w:rPr>
        <w:t>The world can thus expect, in the words of Rachel Cleetus, the Policy</w:t>
      </w:r>
      <w:r>
        <w:rPr>
          <w:rStyle w:val="StyleUnderline"/>
        </w:rPr>
        <w:t xml:space="preserve"> </w:t>
      </w:r>
      <w:r w:rsidRPr="00704466">
        <w:rPr>
          <w:rStyle w:val="StyleUnderline"/>
        </w:rPr>
        <w:t xml:space="preserve">Director at the Union of Concerned Scientists, ‘that </w:t>
      </w:r>
      <w:r w:rsidRPr="00A76858">
        <w:rPr>
          <w:rStyle w:val="StyleUnderline"/>
          <w:highlight w:val="cyan"/>
        </w:rPr>
        <w:t>the incoming U.S. administration will take a wrecking ball to global climate diplomacy’</w:t>
      </w:r>
      <w:r w:rsidRPr="00704466">
        <w:rPr>
          <w:rStyle w:val="StyleUnderline"/>
        </w:rPr>
        <w:t xml:space="preserve">. </w:t>
      </w:r>
      <w:r w:rsidRPr="00A76858">
        <w:rPr>
          <w:rStyle w:val="StyleUnderline"/>
          <w:highlight w:val="cyan"/>
        </w:rPr>
        <w:t>Leaving the Paris</w:t>
      </w:r>
      <w:r>
        <w:rPr>
          <w:rStyle w:val="StyleUnderline"/>
        </w:rPr>
        <w:t xml:space="preserve"> </w:t>
      </w:r>
      <w:r w:rsidRPr="00704466">
        <w:rPr>
          <w:rStyle w:val="StyleUnderline"/>
        </w:rPr>
        <w:t xml:space="preserve">Climate </w:t>
      </w:r>
      <w:r w:rsidRPr="00A76858">
        <w:rPr>
          <w:rStyle w:val="StyleUnderline"/>
          <w:highlight w:val="cyan"/>
        </w:rPr>
        <w:t>Agreement</w:t>
      </w:r>
      <w:r w:rsidRPr="00704466">
        <w:rPr>
          <w:rStyle w:val="StyleUnderline"/>
        </w:rPr>
        <w:t xml:space="preserve"> yet again upon taking office will </w:t>
      </w:r>
      <w:r w:rsidRPr="00A76858">
        <w:rPr>
          <w:rStyle w:val="StyleUnderline"/>
          <w:highlight w:val="cyan"/>
        </w:rPr>
        <w:t>only be the first of many steps</w:t>
      </w:r>
      <w:r w:rsidRPr="00704466">
        <w:rPr>
          <w:rStyle w:val="StyleUnderline"/>
        </w:rPr>
        <w:t>.</w:t>
      </w:r>
      <w:r>
        <w:t xml:space="preserve"> Europe, on the other hand, will most likely continue to push ahead with its own domestic decarbonisation agenda, trying to lead by example at global level. Only time will tell whether or not Europe will unite around the objective of pursuing decarbonisation, while boosting industrial competitiveness, or whether it will fracture and falter. The coming years will clearly be a challenge for Europe’s climate policy, but of course it is often said that every crisis can be turned into an opportunity. </w:t>
      </w:r>
      <w:r w:rsidRPr="00704466">
        <w:rPr>
          <w:rStyle w:val="StyleUnderline"/>
        </w:rPr>
        <w:t xml:space="preserve">Does this mean that </w:t>
      </w:r>
      <w:r w:rsidRPr="00A76858">
        <w:rPr>
          <w:rStyle w:val="StyleUnderline"/>
          <w:highlight w:val="cyan"/>
        </w:rPr>
        <w:t>the transatlantic relationship is doomed to fade</w:t>
      </w:r>
      <w:r w:rsidRPr="00704466">
        <w:rPr>
          <w:rStyle w:val="StyleUnderline"/>
        </w:rPr>
        <w:t>, with</w:t>
      </w:r>
      <w:r>
        <w:rPr>
          <w:rStyle w:val="StyleUnderline"/>
        </w:rPr>
        <w:t xml:space="preserve"> </w:t>
      </w:r>
      <w:r w:rsidRPr="00704466">
        <w:rPr>
          <w:rStyle w:val="StyleUnderline"/>
        </w:rPr>
        <w:t>Europe and the U.S. inevitably drifting apart, turning their backs on each other?</w:t>
      </w:r>
      <w:r>
        <w:rPr>
          <w:rStyle w:val="StyleUnderline"/>
        </w:rPr>
        <w:t xml:space="preserve"> </w:t>
      </w:r>
      <w:r w:rsidRPr="00A76858">
        <w:rPr>
          <w:rStyle w:val="StyleUnderline"/>
          <w:highlight w:val="cyan"/>
        </w:rPr>
        <w:t>The change may not be quick,</w:t>
      </w:r>
      <w:r w:rsidRPr="00704466">
        <w:rPr>
          <w:rStyle w:val="StyleUnderline"/>
        </w:rPr>
        <w:t xml:space="preserve"> but nevertheless </w:t>
      </w:r>
      <w:r w:rsidRPr="00A76858">
        <w:rPr>
          <w:rStyle w:val="Emphasis"/>
          <w:highlight w:val="cyan"/>
        </w:rPr>
        <w:t>it is a good starting point from which to accept the fact that those transatlantic heydays of the 1990s are over and they are not coming back</w:t>
      </w:r>
      <w:r w:rsidRPr="00704466">
        <w:rPr>
          <w:rStyle w:val="StyleUnderline"/>
        </w:rPr>
        <w:t>.</w:t>
      </w:r>
    </w:p>
    <w:p w14:paraId="066F60C0" w14:textId="77777777" w:rsidR="008F4D0F" w:rsidRPr="00CF7D73" w:rsidRDefault="008F4D0F" w:rsidP="008F4D0F">
      <w:pPr>
        <w:pStyle w:val="Heading3"/>
      </w:pPr>
      <w:r>
        <w:lastRenderedPageBreak/>
        <w:t>Say no</w:t>
      </w:r>
    </w:p>
    <w:p w14:paraId="79DF4CEF" w14:textId="77777777" w:rsidR="008F4D0F" w:rsidRDefault="008F4D0F" w:rsidP="008F4D0F">
      <w:pPr>
        <w:pStyle w:val="Heading4"/>
      </w:pPr>
      <w:r>
        <w:t>The plan is seen as “pressure” from the US and is rejected by Greenland.</w:t>
      </w:r>
    </w:p>
    <w:p w14:paraId="06976CF5" w14:textId="77777777" w:rsidR="008F4D0F" w:rsidRDefault="008F4D0F" w:rsidP="008F4D0F">
      <w:r w:rsidRPr="00C17F51">
        <w:t xml:space="preserve">Gregers </w:t>
      </w:r>
      <w:r w:rsidRPr="00C17F51">
        <w:rPr>
          <w:rStyle w:val="Style13ptBold"/>
        </w:rPr>
        <w:t>Moller ’25</w:t>
      </w:r>
      <w:r w:rsidRPr="00C17F51">
        <w:t xml:space="preserve"> [ Editor in Chief of ScandAsia Publishing Ltd. and founder of Naturist Association Thailand, 03/26/25, “Greenland and Denmark reject U.S. visit as global competition for rare earths intensifies</w:t>
      </w:r>
      <w:r>
        <w:t>,”</w:t>
      </w:r>
      <w:r w:rsidRPr="00017620">
        <w:t>https://scandasia.com/greenland-and-denmark-reject-u-s-pressure-over-rare-earths-as-global-competition-intensifies/</w:t>
      </w:r>
      <w:r>
        <w:t xml:space="preserve"> ] EK</w:t>
      </w:r>
    </w:p>
    <w:p w14:paraId="7A3B977E" w14:textId="77777777" w:rsidR="008F4D0F" w:rsidRPr="00017620" w:rsidRDefault="008F4D0F" w:rsidP="008F4D0F">
      <w:pPr>
        <w:rPr>
          <w:szCs w:val="16"/>
        </w:rPr>
      </w:pPr>
      <w:r w:rsidRPr="00017620">
        <w:rPr>
          <w:szCs w:val="16"/>
        </w:rPr>
        <w:t xml:space="preserve">An </w:t>
      </w:r>
      <w:r w:rsidRPr="003E0B1F">
        <w:rPr>
          <w:rStyle w:val="StyleUnderline"/>
          <w:highlight w:val="cyan"/>
        </w:rPr>
        <w:t>upcoming</w:t>
      </w:r>
      <w:r w:rsidRPr="003E0B1F">
        <w:rPr>
          <w:rStyle w:val="StyleUnderline"/>
        </w:rPr>
        <w:t xml:space="preserve"> top-level </w:t>
      </w:r>
      <w:r w:rsidRPr="003E0B1F">
        <w:rPr>
          <w:rStyle w:val="StyleUnderline"/>
          <w:highlight w:val="cyan"/>
        </w:rPr>
        <w:t>visit by U.S. officials to Greenland</w:t>
      </w:r>
      <w:r w:rsidRPr="00017620">
        <w:rPr>
          <w:szCs w:val="16"/>
        </w:rPr>
        <w:t xml:space="preserve"> — without formal invitation — has </w:t>
      </w:r>
      <w:r w:rsidRPr="003E0B1F">
        <w:rPr>
          <w:rStyle w:val="StyleUnderline"/>
          <w:highlight w:val="cyan"/>
        </w:rPr>
        <w:t>drawn criticism from both Denmark and Greenland,</w:t>
      </w:r>
      <w:r w:rsidRPr="00017620">
        <w:rPr>
          <w:rStyle w:val="StyleUnderline"/>
        </w:rPr>
        <w:t xml:space="preserve"> as </w:t>
      </w:r>
      <w:r w:rsidRPr="003E0B1F">
        <w:rPr>
          <w:rStyle w:val="StyleUnderline"/>
          <w:highlight w:val="cyan"/>
        </w:rPr>
        <w:t>concerns grow over foreign pressure on the Arctic territory’s mineral resources</w:t>
      </w:r>
      <w:r w:rsidRPr="003E0B1F">
        <w:rPr>
          <w:szCs w:val="16"/>
          <w:highlight w:val="cyan"/>
        </w:rPr>
        <w:t>.</w:t>
      </w:r>
    </w:p>
    <w:p w14:paraId="5B2FA838" w14:textId="77777777" w:rsidR="008F4D0F" w:rsidRPr="00017620" w:rsidRDefault="008F4D0F" w:rsidP="008F4D0F">
      <w:pPr>
        <w:rPr>
          <w:szCs w:val="16"/>
        </w:rPr>
      </w:pPr>
      <w:r w:rsidRPr="00017620">
        <w:rPr>
          <w:szCs w:val="16"/>
        </w:rPr>
        <w:t xml:space="preserve">Speaking on Monday 25 March 2025, </w:t>
      </w:r>
      <w:r w:rsidRPr="003E0B1F">
        <w:rPr>
          <w:rStyle w:val="StyleUnderline"/>
          <w:highlight w:val="cyan"/>
        </w:rPr>
        <w:t>Danish Prime Minister</w:t>
      </w:r>
      <w:r w:rsidRPr="00002B65">
        <w:rPr>
          <w:rStyle w:val="StyleUnderline"/>
        </w:rPr>
        <w:t xml:space="preserve"> Mette Frederiksen </w:t>
      </w:r>
      <w:r w:rsidRPr="003E0B1F">
        <w:rPr>
          <w:rStyle w:val="StyleUnderline"/>
          <w:highlight w:val="cyan"/>
        </w:rPr>
        <w:t>said</w:t>
      </w:r>
      <w:r w:rsidRPr="00002B65">
        <w:rPr>
          <w:rStyle w:val="StyleUnderline"/>
        </w:rPr>
        <w:t xml:space="preserve"> the announced </w:t>
      </w:r>
      <w:r w:rsidRPr="003E0B1F">
        <w:rPr>
          <w:rStyle w:val="StyleUnderline"/>
          <w:highlight w:val="cyan"/>
        </w:rPr>
        <w:t>visit</w:t>
      </w:r>
      <w:r w:rsidRPr="00002B65">
        <w:rPr>
          <w:rStyle w:val="StyleUnderline"/>
        </w:rPr>
        <w:t xml:space="preserve"> </w:t>
      </w:r>
      <w:r w:rsidRPr="003E0B1F">
        <w:rPr>
          <w:rStyle w:val="StyleUnderline"/>
          <w:highlight w:val="cyan"/>
        </w:rPr>
        <w:t>constituted “unacceptable pressure” from the U</w:t>
      </w:r>
      <w:r w:rsidRPr="00002B65">
        <w:rPr>
          <w:rStyle w:val="StyleUnderline"/>
        </w:rPr>
        <w:t xml:space="preserve">nited </w:t>
      </w:r>
      <w:r w:rsidRPr="003E0B1F">
        <w:rPr>
          <w:rStyle w:val="StyleUnderline"/>
          <w:highlight w:val="cyan"/>
        </w:rPr>
        <w:t>S</w:t>
      </w:r>
      <w:r w:rsidRPr="00002B65">
        <w:rPr>
          <w:rStyle w:val="StyleUnderline"/>
        </w:rPr>
        <w:t>tates</w:t>
      </w:r>
      <w:r w:rsidRPr="00017620">
        <w:rPr>
          <w:szCs w:val="16"/>
        </w:rPr>
        <w:t>, which is seeking greater access to Greenland’s reserves of rare earth elements. The minerals are critical for use in clean energy, electronics, and defence technologies.</w:t>
      </w:r>
    </w:p>
    <w:p w14:paraId="4E555877" w14:textId="77777777" w:rsidR="008F4D0F" w:rsidRPr="00017620" w:rsidRDefault="008F4D0F" w:rsidP="008F4D0F">
      <w:pPr>
        <w:rPr>
          <w:szCs w:val="16"/>
        </w:rPr>
      </w:pPr>
      <w:r w:rsidRPr="00002B65">
        <w:rPr>
          <w:rStyle w:val="StyleUnderline"/>
        </w:rPr>
        <w:t>“</w:t>
      </w:r>
      <w:r w:rsidRPr="003E0B1F">
        <w:rPr>
          <w:rStyle w:val="StyleUnderline"/>
          <w:highlight w:val="cyan"/>
        </w:rPr>
        <w:t>Greenland is not for</w:t>
      </w:r>
      <w:r w:rsidRPr="00002B65">
        <w:rPr>
          <w:rStyle w:val="StyleUnderline"/>
        </w:rPr>
        <w:t xml:space="preserve"> sale — nor is it for </w:t>
      </w:r>
      <w:r w:rsidRPr="003E0B1F">
        <w:rPr>
          <w:rStyle w:val="StyleUnderline"/>
          <w:highlight w:val="cyan"/>
        </w:rPr>
        <w:t>pressure</w:t>
      </w:r>
      <w:r w:rsidRPr="00002B65">
        <w:rPr>
          <w:rStyle w:val="StyleUnderline"/>
        </w:rPr>
        <w:t>,” Frederiksen said</w:t>
      </w:r>
      <w:r w:rsidRPr="00017620">
        <w:rPr>
          <w:szCs w:val="16"/>
        </w:rPr>
        <w:t>, according to Reuters.</w:t>
      </w:r>
    </w:p>
    <w:p w14:paraId="3B2FAB31" w14:textId="77777777" w:rsidR="008F4D0F" w:rsidRDefault="008F4D0F" w:rsidP="008F4D0F">
      <w:pPr>
        <w:rPr>
          <w:szCs w:val="16"/>
        </w:rPr>
      </w:pPr>
      <w:r w:rsidRPr="00017620">
        <w:rPr>
          <w:szCs w:val="16"/>
        </w:rPr>
        <w:t xml:space="preserve">Greenland’s own elected leadership expressed similar concerns. </w:t>
      </w:r>
      <w:r w:rsidRPr="00A83A81">
        <w:rPr>
          <w:rStyle w:val="StyleUnderline"/>
        </w:rPr>
        <w:t>According to the island’s foreign minister</w:t>
      </w:r>
      <w:r w:rsidRPr="00017620">
        <w:rPr>
          <w:szCs w:val="16"/>
        </w:rPr>
        <w:t xml:space="preserve">, Vittus Qujaukitsoq, the U.S. </w:t>
      </w:r>
      <w:r w:rsidRPr="00A83A81">
        <w:rPr>
          <w:rStyle w:val="StyleUnderline"/>
        </w:rPr>
        <w:t>visit</w:t>
      </w:r>
      <w:r w:rsidRPr="00017620">
        <w:rPr>
          <w:szCs w:val="16"/>
        </w:rPr>
        <w:t xml:space="preserve"> is going to take place without appropriate coordination and </w:t>
      </w:r>
      <w:r w:rsidRPr="003E0B1F">
        <w:rPr>
          <w:rStyle w:val="StyleUnderline"/>
          <w:highlight w:val="cyan"/>
        </w:rPr>
        <w:t>was seen as a breach of protocol.</w:t>
      </w:r>
      <w:r w:rsidRPr="00A83A81">
        <w:rPr>
          <w:rStyle w:val="StyleUnderline"/>
        </w:rPr>
        <w:t xml:space="preserve"> He said the </w:t>
      </w:r>
      <w:r w:rsidRPr="003E0B1F">
        <w:rPr>
          <w:rStyle w:val="StyleUnderline"/>
          <w:highlight w:val="cyan"/>
        </w:rPr>
        <w:t>move</w:t>
      </w:r>
      <w:r w:rsidRPr="00A83A81">
        <w:rPr>
          <w:rStyle w:val="StyleUnderline"/>
        </w:rPr>
        <w:t xml:space="preserve"> </w:t>
      </w:r>
      <w:r w:rsidRPr="003E0B1F">
        <w:rPr>
          <w:rStyle w:val="StyleUnderline"/>
          <w:highlight w:val="cyan"/>
        </w:rPr>
        <w:t>disrespected Greenland’s autonomy and</w:t>
      </w:r>
      <w:r w:rsidRPr="00A83A81">
        <w:rPr>
          <w:rStyle w:val="StyleUnderline"/>
        </w:rPr>
        <w:t xml:space="preserve"> the </w:t>
      </w:r>
      <w:r w:rsidRPr="003E0B1F">
        <w:rPr>
          <w:rStyle w:val="StyleUnderline"/>
          <w:highlight w:val="cyan"/>
        </w:rPr>
        <w:t>responsibilities it holds under the Kingdom of Denmark</w:t>
      </w:r>
      <w:r w:rsidRPr="00017620">
        <w:rPr>
          <w:szCs w:val="16"/>
        </w:rPr>
        <w:t>.</w:t>
      </w:r>
    </w:p>
    <w:p w14:paraId="4B0DFD28" w14:textId="77777777" w:rsidR="008F4D0F" w:rsidRDefault="008F4D0F" w:rsidP="008F4D0F">
      <w:pPr>
        <w:pStyle w:val="Heading3"/>
      </w:pPr>
      <w:r>
        <w:lastRenderedPageBreak/>
        <w:t>Turn/ solvency deficit?</w:t>
      </w:r>
    </w:p>
    <w:p w14:paraId="72B5D466" w14:textId="77777777" w:rsidR="008F4D0F" w:rsidRDefault="008F4D0F" w:rsidP="008F4D0F">
      <w:pPr>
        <w:pStyle w:val="Heading4"/>
      </w:pPr>
      <w:r>
        <w:t xml:space="preserve">Mining in Greenland causes/runs into a laundry list of problems. </w:t>
      </w:r>
    </w:p>
    <w:p w14:paraId="44A24A56" w14:textId="77777777" w:rsidR="008F4D0F" w:rsidRPr="00CB5A39" w:rsidRDefault="008F4D0F" w:rsidP="008F4D0F">
      <w:r w:rsidRPr="00CB5A39">
        <w:t xml:space="preserve">Matt </w:t>
      </w:r>
      <w:r w:rsidRPr="00CB5A39">
        <w:rPr>
          <w:rStyle w:val="Style13ptBold"/>
        </w:rPr>
        <w:t>Simon ’25</w:t>
      </w:r>
      <w:r w:rsidRPr="00CB5A39">
        <w:t xml:space="preserve"> [a senior writer at Grist, covering climate solutions. Prior to that, he spent over a decade at Wired magazine. He’s the author of three books, 03/26/25, “Beneath Greenland’s ice lies a climate solution — and a new geopolitical battleground</w:t>
      </w:r>
      <w:r>
        <w:t>,”</w:t>
      </w:r>
      <w:hyperlink r:id="rId11" w:history="1">
        <w:r w:rsidRPr="00714189">
          <w:rPr>
            <w:rStyle w:val="Hyperlink"/>
          </w:rPr>
          <w:t>https://grist.org/energy/greenland-rare-earths-mining-geopolitics-china-us/</w:t>
        </w:r>
      </w:hyperlink>
      <w:r>
        <w:t xml:space="preserve"> ] EK</w:t>
      </w:r>
    </w:p>
    <w:p w14:paraId="210A93B2" w14:textId="77777777" w:rsidR="008F4D0F" w:rsidRPr="004A0F0B" w:rsidRDefault="008F4D0F" w:rsidP="008F4D0F">
      <w:pPr>
        <w:rPr>
          <w:szCs w:val="16"/>
        </w:rPr>
      </w:pPr>
      <w:r>
        <w:rPr>
          <w:szCs w:val="16"/>
        </w:rPr>
        <w:t>T</w:t>
      </w:r>
      <w:r w:rsidRPr="004A0F0B">
        <w:rPr>
          <w:szCs w:val="16"/>
        </w:rPr>
        <w:t xml:space="preserve">he question is whether mining companies can overcome the headaches inherent in extracting rare earths from Greenland’s ice-free yet still frigid edges. An outfit </w:t>
      </w:r>
      <w:r w:rsidRPr="0011599F">
        <w:rPr>
          <w:rStyle w:val="StyleUnderline"/>
          <w:highlight w:val="cyan"/>
        </w:rPr>
        <w:t>would have to ship</w:t>
      </w:r>
      <w:r w:rsidRPr="00545BE7">
        <w:rPr>
          <w:rStyle w:val="StyleUnderline"/>
        </w:rPr>
        <w:t xml:space="preserve"> in all their </w:t>
      </w:r>
      <w:r w:rsidRPr="0011599F">
        <w:rPr>
          <w:rStyle w:val="StyleUnderline"/>
          <w:highlight w:val="cyan"/>
        </w:rPr>
        <w:t>equipment and build their own city at a remote mining site at considerable cost.</w:t>
      </w:r>
      <w:r w:rsidRPr="00545BE7">
        <w:rPr>
          <w:rStyle w:val="StyleUnderline"/>
        </w:rPr>
        <w:t xml:space="preserve"> On top of that, it would be </w:t>
      </w:r>
      <w:r w:rsidRPr="0011599F">
        <w:rPr>
          <w:rStyle w:val="StyleUnderline"/>
          <w:highlight w:val="cyan"/>
        </w:rPr>
        <w:t>difficult to actually hire enough workers</w:t>
      </w:r>
      <w:r w:rsidRPr="00545BE7">
        <w:rPr>
          <w:rStyle w:val="StyleUnderline"/>
        </w:rPr>
        <w:t xml:space="preserve"> from the island’s population of laborers</w:t>
      </w:r>
      <w:r w:rsidRPr="0011599F">
        <w:rPr>
          <w:szCs w:val="16"/>
        </w:rPr>
        <w:t>, so a mining company may need to hire internationally and bring them in. Greenland</w:t>
      </w:r>
      <w:r w:rsidRPr="004A0F0B">
        <w:rPr>
          <w:szCs w:val="16"/>
        </w:rPr>
        <w:t xml:space="preserve"> has a population of 57,000, just 65 of whom were involved in mining as of 2020, so the requisite experience just isn’t there. </w:t>
      </w:r>
      <w:r w:rsidRPr="0011599F">
        <w:rPr>
          <w:rStyle w:val="StyleUnderline"/>
          <w:highlight w:val="cyan"/>
        </w:rPr>
        <w:t>“Labor laws are much more strict</w:t>
      </w:r>
      <w:r w:rsidRPr="004A0F0B">
        <w:rPr>
          <w:szCs w:val="16"/>
        </w:rPr>
        <w:t xml:space="preserve"> than they would be in a Chinese rare earth mine in Mongolia,” Lajeunesse said. “All of those things factor together to make </w:t>
      </w:r>
      <w:r w:rsidRPr="0011599F">
        <w:rPr>
          <w:rStyle w:val="StyleUnderline"/>
          <w:highlight w:val="cyan"/>
        </w:rPr>
        <w:t>Arctic development very expensive.”</w:t>
      </w:r>
    </w:p>
    <w:p w14:paraId="2DD0CDF6" w14:textId="77777777" w:rsidR="008F4D0F" w:rsidRPr="004A0F0B" w:rsidRDefault="008F4D0F" w:rsidP="008F4D0F">
      <w:pPr>
        <w:rPr>
          <w:szCs w:val="16"/>
        </w:rPr>
      </w:pPr>
      <w:r w:rsidRPr="004A0F0B">
        <w:rPr>
          <w:szCs w:val="16"/>
        </w:rPr>
        <w:t>Still, the geopolitical pressure from China’s domination of the rare earths market has opened Greenland to exploration. No one needs to wait for further deterioration of the island’s ice sheet to get to work, as there’s enough ice-free land along these edges to dig through. Around 40 mining companies have exploration, prospecting, and exploitation licenses in Greenland, with the majority of the firms based in Australia, Canada, and the United Kingdom. “We can give you these minerals,” Hammeken-Holm said, “but you need to come to Greenland and do the exploration.”</w:t>
      </w:r>
    </w:p>
    <w:p w14:paraId="3E7A15FB" w14:textId="77777777" w:rsidR="008F4D0F" w:rsidRPr="004A0F0B" w:rsidRDefault="008F4D0F" w:rsidP="008F4D0F">
      <w:pPr>
        <w:rPr>
          <w:szCs w:val="16"/>
        </w:rPr>
      </w:pPr>
      <w:r>
        <w:rPr>
          <w:szCs w:val="16"/>
        </w:rPr>
        <w:t>&lt;&lt;graph omitted&gt;&gt;</w:t>
      </w:r>
    </w:p>
    <w:p w14:paraId="6CAA2030" w14:textId="77777777" w:rsidR="008F4D0F" w:rsidRPr="004A0F0B" w:rsidRDefault="008F4D0F" w:rsidP="008F4D0F">
      <w:pPr>
        <w:rPr>
          <w:szCs w:val="16"/>
        </w:rPr>
      </w:pPr>
      <w:r w:rsidRPr="004A0F0B">
        <w:rPr>
          <w:szCs w:val="16"/>
        </w:rPr>
        <w:t>One of those companies is Critical Metals Corp., which in September drilled 14 holes on the coast of southern Greenland, about 16 miles from the town of Qaqortoq. The New York-based company says it’s found one of the world’s highest concentrations of gallium, which isn’t technically a rare earth element but is still essential in the manufacturing of computer chips.</w:t>
      </w:r>
    </w:p>
    <w:p w14:paraId="55A1C1C1" w14:textId="77777777" w:rsidR="008F4D0F" w:rsidRPr="004A0F0B" w:rsidRDefault="008F4D0F" w:rsidP="008F4D0F">
      <w:pPr>
        <w:rPr>
          <w:szCs w:val="16"/>
        </w:rPr>
      </w:pPr>
      <w:r w:rsidRPr="004A0F0B">
        <w:rPr>
          <w:szCs w:val="16"/>
        </w:rPr>
        <w:t xml:space="preserve">Dramatic change on and around the island, though, could </w:t>
      </w:r>
      <w:r w:rsidRPr="0011599F">
        <w:rPr>
          <w:rStyle w:val="StyleUnderline"/>
          <w:highlight w:val="cyan"/>
        </w:rPr>
        <w:t>make mining for rare earths even more complicated</w:t>
      </w:r>
      <w:r w:rsidRPr="002F2F49">
        <w:rPr>
          <w:rStyle w:val="StyleUnderline"/>
        </w:rPr>
        <w:t xml:space="preserve">. </w:t>
      </w:r>
      <w:r w:rsidRPr="004A0F0B">
        <w:rPr>
          <w:szCs w:val="16"/>
        </w:rPr>
        <w:t xml:space="preserve">While the loss of floating ice in the waters around the island makes it easier and safer for ships to navigate, </w:t>
      </w:r>
      <w:r w:rsidRPr="002F2F49">
        <w:rPr>
          <w:rStyle w:val="StyleUnderline"/>
        </w:rPr>
        <w:t xml:space="preserve">more </w:t>
      </w:r>
      <w:r w:rsidRPr="0011599F">
        <w:rPr>
          <w:rStyle w:val="StyleUnderline"/>
          <w:highlight w:val="cyan"/>
        </w:rPr>
        <w:t>chunks of glaciers will drop into the ocean as</w:t>
      </w:r>
      <w:r w:rsidRPr="002F2F49">
        <w:rPr>
          <w:rStyle w:val="StyleUnderline"/>
        </w:rPr>
        <w:t xml:space="preserve"> the </w:t>
      </w:r>
      <w:r w:rsidRPr="0011599F">
        <w:rPr>
          <w:rStyle w:val="StyleUnderline"/>
          <w:highlight w:val="cyan"/>
        </w:rPr>
        <w:t>world warms</w:t>
      </w:r>
      <w:r w:rsidRPr="002F2F49">
        <w:rPr>
          <w:rStyle w:val="StyleUnderline"/>
        </w:rPr>
        <w:t xml:space="preserve">, </w:t>
      </w:r>
      <w:r w:rsidRPr="0011599F">
        <w:rPr>
          <w:rStyle w:val="StyleUnderline"/>
          <w:highlight w:val="cyan"/>
        </w:rPr>
        <w:t>which could become</w:t>
      </w:r>
      <w:r w:rsidRPr="002F2F49">
        <w:rPr>
          <w:rStyle w:val="StyleUnderline"/>
        </w:rPr>
        <w:t xml:space="preserve"> </w:t>
      </w:r>
      <w:r w:rsidRPr="0011599F">
        <w:rPr>
          <w:rStyle w:val="StyleUnderline"/>
          <w:highlight w:val="cyan"/>
        </w:rPr>
        <w:t>especially hazardous for ship</w:t>
      </w:r>
      <w:r w:rsidRPr="0011599F">
        <w:rPr>
          <w:szCs w:val="16"/>
          <w:highlight w:val="cyan"/>
        </w:rPr>
        <w:t>s</w:t>
      </w:r>
      <w:r w:rsidRPr="004A0F0B">
        <w:rPr>
          <w:szCs w:val="16"/>
        </w:rPr>
        <w:t xml:space="preserve">, à la the Titanic. </w:t>
      </w:r>
    </w:p>
    <w:p w14:paraId="3992EDBE" w14:textId="77777777" w:rsidR="008F4D0F" w:rsidRPr="004A0F0B" w:rsidRDefault="008F4D0F" w:rsidP="008F4D0F">
      <w:pPr>
        <w:rPr>
          <w:szCs w:val="16"/>
        </w:rPr>
      </w:pPr>
      <w:r w:rsidRPr="004A0F0B">
        <w:rPr>
          <w:szCs w:val="16"/>
        </w:rPr>
        <w:t xml:space="preserve">Even given the rapid loss of Greenland’s 650,000-square-mile ice sheet, though, it would take a long while to lose it all — it’s 1.4 miles thick on average. The Earth itself is also frozen in parts of the island, known as permafrost, which will thaw in the nearer term as temperatures rise. “That's going to give you certainly instability in terms of building access roads and such,” said Paul Bierman, a geologist at the University of Vermont and author of the book When the Ice Is Gone: What a Greenland Ice Core Reveals About Earth's Tumultuous History and Perilous Future. “The climate is changing, so I think it's going to be a very dynamic environment in which to extract minerals.” </w:t>
      </w:r>
    </w:p>
    <w:p w14:paraId="54B769B0" w14:textId="77777777" w:rsidR="008F4D0F" w:rsidRPr="004A0F0B" w:rsidRDefault="008F4D0F" w:rsidP="008F4D0F">
      <w:pPr>
        <w:rPr>
          <w:szCs w:val="16"/>
        </w:rPr>
      </w:pPr>
      <w:r w:rsidRPr="004A0F0B">
        <w:rPr>
          <w:szCs w:val="16"/>
        </w:rPr>
        <w:t xml:space="preserve">Mining pollution, too, is a major concern: The accessible land along the island’s ice-free edges is also where humans live. </w:t>
      </w:r>
      <w:r w:rsidRPr="0011599F">
        <w:rPr>
          <w:rStyle w:val="StyleUnderline"/>
          <w:highlight w:val="cyan"/>
        </w:rPr>
        <w:t>As mining equipment and ships burn fossil fuels, they produce black carbon</w:t>
      </w:r>
      <w:r w:rsidRPr="0011599F">
        <w:rPr>
          <w:szCs w:val="16"/>
          <w:highlight w:val="cyan"/>
        </w:rPr>
        <w:t>.</w:t>
      </w:r>
      <w:r w:rsidRPr="004A0F0B">
        <w:rPr>
          <w:szCs w:val="16"/>
        </w:rPr>
        <w:t xml:space="preserve"> When this settles on ice, it darkens the surface, which then absorbs more sunlight — think of how much hotter you get wearing a black shirt than a white shirt on a summer day. </w:t>
      </w:r>
      <w:r w:rsidRPr="0011599F">
        <w:rPr>
          <w:rStyle w:val="StyleUnderline"/>
          <w:highlight w:val="cyan"/>
        </w:rPr>
        <w:t>This</w:t>
      </w:r>
      <w:r w:rsidRPr="008C0EF5">
        <w:rPr>
          <w:rStyle w:val="StyleUnderline"/>
        </w:rPr>
        <w:t xml:space="preserve"> could further </w:t>
      </w:r>
      <w:r w:rsidRPr="0011599F">
        <w:rPr>
          <w:rStyle w:val="StyleUnderline"/>
          <w:highlight w:val="cyan"/>
        </w:rPr>
        <w:t>accelerate the melting of Greenland’s</w:t>
      </w:r>
      <w:r w:rsidRPr="008C0EF5">
        <w:rPr>
          <w:rStyle w:val="StyleUnderline"/>
        </w:rPr>
        <w:t xml:space="preserve"> precarious </w:t>
      </w:r>
      <w:r w:rsidRPr="0011599F">
        <w:rPr>
          <w:rStyle w:val="StyleUnderline"/>
          <w:highlight w:val="cyan"/>
        </w:rPr>
        <w:t>ice sheet</w:t>
      </w:r>
      <w:r w:rsidRPr="008C0EF5">
        <w:rPr>
          <w:rStyle w:val="StyleUnderline"/>
        </w:rPr>
        <w:t>.</w:t>
      </w:r>
      <w:r w:rsidRPr="004A0F0B">
        <w:rPr>
          <w:szCs w:val="16"/>
        </w:rPr>
        <w:t xml:space="preserve"> A 2022 study also found that </w:t>
      </w:r>
      <w:r w:rsidRPr="00C24676">
        <w:rPr>
          <w:rStyle w:val="StyleUnderline"/>
        </w:rPr>
        <w:t xml:space="preserve">three legacy </w:t>
      </w:r>
      <w:r w:rsidRPr="0011599F">
        <w:rPr>
          <w:rStyle w:val="StyleUnderline"/>
          <w:highlight w:val="cyan"/>
        </w:rPr>
        <w:t>mines in Greenland</w:t>
      </w:r>
      <w:r w:rsidRPr="00C24676">
        <w:rPr>
          <w:rStyle w:val="StyleUnderline"/>
        </w:rPr>
        <w:t xml:space="preserve"> heavily </w:t>
      </w:r>
      <w:r w:rsidRPr="0011599F">
        <w:rPr>
          <w:rStyle w:val="StyleUnderline"/>
          <w:highlight w:val="cyan"/>
        </w:rPr>
        <w:t>polluted the local environment with metals,</w:t>
      </w:r>
      <w:r w:rsidRPr="00C24676">
        <w:rPr>
          <w:rStyle w:val="StyleUnderline"/>
        </w:rPr>
        <w:t xml:space="preserve"> like lead and zinc,</w:t>
      </w:r>
      <w:r w:rsidRPr="004A0F0B">
        <w:rPr>
          <w:szCs w:val="16"/>
        </w:rPr>
        <w:t xml:space="preserve"> due to the lack of environmental studies and regulation prior to the 1970s. But it also found no significant pollution at mines established in the last 20 years. </w:t>
      </w:r>
    </w:p>
    <w:p w14:paraId="1B5E72B6" w14:textId="77777777" w:rsidR="008F4D0F" w:rsidRPr="00262469" w:rsidRDefault="008F4D0F" w:rsidP="008F4D0F">
      <w:pPr>
        <w:rPr>
          <w:rStyle w:val="StyleUnderline"/>
        </w:rPr>
      </w:pPr>
      <w:r w:rsidRPr="0011599F">
        <w:rPr>
          <w:rStyle w:val="StyleUnderline"/>
          <w:highlight w:val="cyan"/>
        </w:rPr>
        <w:t>A</w:t>
      </w:r>
      <w:r w:rsidRPr="00262469">
        <w:rPr>
          <w:rStyle w:val="StyleUnderline"/>
        </w:rPr>
        <w:t xml:space="preserve"> more </w:t>
      </w:r>
      <w:r w:rsidRPr="0011599F">
        <w:rPr>
          <w:rStyle w:val="StyleUnderline"/>
          <w:highlight w:val="cyan"/>
        </w:rPr>
        <w:t>immediate problem</w:t>
      </w:r>
      <w:r w:rsidRPr="00262469">
        <w:rPr>
          <w:rStyle w:val="StyleUnderline"/>
        </w:rPr>
        <w:t xml:space="preserve"> with mining </w:t>
      </w:r>
      <w:r w:rsidRPr="0011599F">
        <w:rPr>
          <w:rStyle w:val="StyleUnderline"/>
          <w:highlight w:val="cyan"/>
        </w:rPr>
        <w:t>is</w:t>
      </w:r>
      <w:r w:rsidRPr="00262469">
        <w:rPr>
          <w:rStyle w:val="StyleUnderline"/>
        </w:rPr>
        <w:t xml:space="preserve"> the </w:t>
      </w:r>
      <w:r w:rsidRPr="0011599F">
        <w:rPr>
          <w:rStyle w:val="StyleUnderline"/>
          <w:highlight w:val="cyan"/>
        </w:rPr>
        <w:t>potentially toxic dust generated by</w:t>
      </w:r>
      <w:r w:rsidRPr="00262469">
        <w:rPr>
          <w:rStyle w:val="StyleUnderline"/>
        </w:rPr>
        <w:t xml:space="preserve"> so much </w:t>
      </w:r>
      <w:r w:rsidRPr="0011599F">
        <w:rPr>
          <w:rStyle w:val="StyleUnderline"/>
          <w:highlight w:val="cyan"/>
        </w:rPr>
        <w:t>machinery</w:t>
      </w:r>
      <w:r w:rsidRPr="004A0F0B">
        <w:rPr>
          <w:szCs w:val="16"/>
        </w:rPr>
        <w:t>, said Niels Henrik Hooge, a campaigner at NOAH, the Danish chapter of the environmental organization Friends of the Earth. “</w:t>
      </w:r>
      <w:r w:rsidRPr="00262469">
        <w:rPr>
          <w:rStyle w:val="StyleUnderline"/>
        </w:rPr>
        <w:t xml:space="preserve">That's a </w:t>
      </w:r>
      <w:r w:rsidRPr="0011599F">
        <w:rPr>
          <w:rStyle w:val="StyleUnderline"/>
          <w:highlight w:val="cyan"/>
        </w:rPr>
        <w:t>concern, because all the mining projects are located in areas where people live</w:t>
      </w:r>
      <w:r w:rsidRPr="00262469">
        <w:rPr>
          <w:rStyle w:val="StyleUnderline"/>
        </w:rPr>
        <w:t xml:space="preserve">, </w:t>
      </w:r>
      <w:r w:rsidRPr="004A0F0B">
        <w:rPr>
          <w:szCs w:val="16"/>
        </w:rPr>
        <w:t xml:space="preserve">or potentially could live,” Hooge said. </w:t>
      </w:r>
      <w:r w:rsidRPr="00262469">
        <w:rPr>
          <w:rStyle w:val="StyleUnderline"/>
        </w:rPr>
        <w:t>“</w:t>
      </w:r>
      <w:r w:rsidRPr="0011599F">
        <w:rPr>
          <w:rStyle w:val="StyleUnderline"/>
          <w:highlight w:val="cyan"/>
        </w:rPr>
        <w:t>Everything</w:t>
      </w:r>
      <w:r w:rsidRPr="00262469">
        <w:rPr>
          <w:rStyle w:val="StyleUnderline"/>
        </w:rPr>
        <w:t xml:space="preserve"> is a bit </w:t>
      </w:r>
      <w:r w:rsidRPr="0011599F">
        <w:rPr>
          <w:rStyle w:val="StyleUnderline"/>
          <w:highlight w:val="cyan"/>
        </w:rPr>
        <w:t>different in the Arctic</w:t>
      </w:r>
      <w:r w:rsidRPr="00262469">
        <w:rPr>
          <w:rStyle w:val="StyleUnderline"/>
        </w:rPr>
        <w:t xml:space="preserve">, </w:t>
      </w:r>
      <w:r w:rsidRPr="0011599F">
        <w:rPr>
          <w:rStyle w:val="StyleUnderline"/>
          <w:highlight w:val="cyan"/>
        </w:rPr>
        <w:t>because</w:t>
      </w:r>
      <w:r w:rsidRPr="00262469">
        <w:rPr>
          <w:rStyle w:val="StyleUnderline"/>
        </w:rPr>
        <w:t xml:space="preserve"> the </w:t>
      </w:r>
      <w:r w:rsidRPr="0011599F">
        <w:rPr>
          <w:rStyle w:val="StyleUnderline"/>
          <w:highlight w:val="cyan"/>
        </w:rPr>
        <w:t>environment does not recover very quickly when polluted.</w:t>
      </w:r>
      <w:r w:rsidRPr="00262469">
        <w:rPr>
          <w:rStyle w:val="StyleUnderline"/>
        </w:rPr>
        <w:t>”</w:t>
      </w:r>
    </w:p>
    <w:p w14:paraId="11636791" w14:textId="77777777" w:rsidR="008F4D0F" w:rsidRPr="004A0F0B" w:rsidRDefault="008F4D0F" w:rsidP="008F4D0F">
      <w:pPr>
        <w:rPr>
          <w:szCs w:val="16"/>
        </w:rPr>
      </w:pPr>
      <w:r w:rsidRPr="004A0F0B">
        <w:rPr>
          <w:szCs w:val="16"/>
        </w:rPr>
        <w:t>The coast is clear</w:t>
      </w:r>
    </w:p>
    <w:p w14:paraId="2D88E90A" w14:textId="77777777" w:rsidR="008F4D0F" w:rsidRPr="004A0F0B" w:rsidRDefault="008F4D0F" w:rsidP="008F4D0F">
      <w:pPr>
        <w:rPr>
          <w:szCs w:val="16"/>
        </w:rPr>
      </w:pPr>
      <w:r w:rsidRPr="004A0F0B">
        <w:rPr>
          <w:szCs w:val="16"/>
        </w:rPr>
        <w:t>Greenland's active rare earth licenses</w:t>
      </w:r>
    </w:p>
    <w:p w14:paraId="7860E36B" w14:textId="77777777" w:rsidR="008F4D0F" w:rsidRPr="004A0F0B" w:rsidRDefault="008F4D0F" w:rsidP="008F4D0F">
      <w:pPr>
        <w:rPr>
          <w:szCs w:val="16"/>
        </w:rPr>
      </w:pPr>
      <w:r>
        <w:rPr>
          <w:szCs w:val="16"/>
        </w:rPr>
        <w:t>&lt;&lt;picture omitted&gt;&gt;</w:t>
      </w:r>
    </w:p>
    <w:p w14:paraId="38018851" w14:textId="77777777" w:rsidR="008F4D0F" w:rsidRPr="004A0F0B" w:rsidRDefault="008F4D0F" w:rsidP="008F4D0F">
      <w:pPr>
        <w:rPr>
          <w:szCs w:val="16"/>
        </w:rPr>
      </w:pPr>
      <w:r w:rsidRPr="004A0F0B">
        <w:rPr>
          <w:szCs w:val="16"/>
        </w:rPr>
        <w:lastRenderedPageBreak/>
        <w:t>Lynge says that a win-win for Greenlanders would be to support mining but insist that it’s run on hydropower instead of fossil fuels. The island has huge potential for hydropower, and indeed has been approving more projects and expanding another existing facility. Still, no amount of hydropower can negate the impact of mining on the landscape. “There's no sustainable mining in the world,” Lynge said. “The question is if we can do it a little bit better.”</w:t>
      </w:r>
    </w:p>
    <w:p w14:paraId="2DD75C6D" w14:textId="77777777" w:rsidR="008F4D0F" w:rsidRPr="004A0F0B" w:rsidRDefault="008F4D0F" w:rsidP="008F4D0F">
      <w:pPr>
        <w:rPr>
          <w:szCs w:val="16"/>
        </w:rPr>
      </w:pPr>
      <w:r w:rsidRPr="004A0F0B">
        <w:rPr>
          <w:szCs w:val="16"/>
        </w:rPr>
        <w:t xml:space="preserve">Critical Metals Corp., for its part, says that it expects to produce minimal harmful products at its site. Like other mining projects in Greenland, it will need to pass an environmental review. “We expect to provide more updates about our plans to reduce our environmental footprint as we get closer to mining operations,” said Tony Sage, the company’s CEO and executive chairman, in a statement provided to Grist. “With that, we believe it is important to keep in mind that rare earth elements are critical materials for cleaner applications, which will help us build a greener planet in the future.” </w:t>
      </w:r>
    </w:p>
    <w:p w14:paraId="3A0182A3" w14:textId="77777777" w:rsidR="008F4D0F" w:rsidRDefault="008F4D0F" w:rsidP="008F4D0F">
      <w:pPr>
        <w:rPr>
          <w:rStyle w:val="StyleUnderline"/>
        </w:rPr>
      </w:pPr>
      <w:r w:rsidRPr="004A0F0B">
        <w:rPr>
          <w:szCs w:val="16"/>
        </w:rPr>
        <w:t xml:space="preserve">Still, </w:t>
      </w:r>
      <w:r w:rsidRPr="0011599F">
        <w:rPr>
          <w:rStyle w:val="StyleUnderline"/>
          <w:highlight w:val="cyan"/>
        </w:rPr>
        <w:t>wherever</w:t>
      </w:r>
      <w:r w:rsidRPr="006F352E">
        <w:rPr>
          <w:rStyle w:val="StyleUnderline"/>
        </w:rPr>
        <w:t xml:space="preserve"> </w:t>
      </w:r>
      <w:r w:rsidRPr="0011599F">
        <w:rPr>
          <w:rStyle w:val="StyleUnderline"/>
          <w:highlight w:val="cyan"/>
        </w:rPr>
        <w:t>there’s mining activity, there’s potential for spills</w:t>
      </w:r>
      <w:r w:rsidRPr="006F352E">
        <w:rPr>
          <w:rStyle w:val="StyleUnderline"/>
        </w:rPr>
        <w:t xml:space="preserve">. There’s </w:t>
      </w:r>
      <w:r w:rsidRPr="0011599F">
        <w:rPr>
          <w:rStyle w:val="StyleUnderline"/>
          <w:highlight w:val="cyan"/>
        </w:rPr>
        <w:t>also</w:t>
      </w:r>
      <w:r w:rsidRPr="006F352E">
        <w:rPr>
          <w:rStyle w:val="StyleUnderline"/>
        </w:rPr>
        <w:t xml:space="preserve"> potential for a lot of </w:t>
      </w:r>
      <w:r w:rsidRPr="0011599F">
        <w:rPr>
          <w:rStyle w:val="StyleUnderline"/>
          <w:highlight w:val="cyan"/>
        </w:rPr>
        <w:t>noise</w:t>
      </w:r>
      <w:r w:rsidRPr="006F352E">
        <w:rPr>
          <w:rStyle w:val="StyleUnderline"/>
        </w:rPr>
        <w:t xml:space="preserve">: </w:t>
      </w:r>
      <w:r w:rsidRPr="0011599F">
        <w:rPr>
          <w:rStyle w:val="StyleUnderline"/>
          <w:highlight w:val="cyan"/>
        </w:rPr>
        <w:t>Ships</w:t>
      </w:r>
      <w:r w:rsidRPr="006F352E">
        <w:rPr>
          <w:rStyle w:val="StyleUnderline"/>
        </w:rPr>
        <w:t xml:space="preserve"> in particular fill the ocean around Greenland with a din that can </w:t>
      </w:r>
      <w:r w:rsidRPr="0011599F">
        <w:rPr>
          <w:rStyle w:val="StyleUnderline"/>
          <w:highlight w:val="cyan"/>
        </w:rPr>
        <w:t>stress and disorient fishes and marine mammals</w:t>
      </w:r>
      <w:r w:rsidRPr="006F352E">
        <w:rPr>
          <w:rStyle w:val="StyleUnderline"/>
        </w:rPr>
        <w:t xml:space="preserve">, like narwhals, seals, and whales. </w:t>
      </w:r>
      <w:r w:rsidRPr="0011599F">
        <w:rPr>
          <w:rStyle w:val="StyleUnderline"/>
          <w:highlight w:val="cyan"/>
        </w:rPr>
        <w:t>For vocalizing species, it can disrupt their communication.</w:t>
      </w:r>
      <w:r w:rsidRPr="006F352E">
        <w:rPr>
          <w:rStyle w:val="StyleUnderline"/>
        </w:rPr>
        <w:t xml:space="preserve"> </w:t>
      </w:r>
    </w:p>
    <w:p w14:paraId="66FD742A" w14:textId="77777777" w:rsidR="008F4D0F" w:rsidRPr="006F352E" w:rsidRDefault="008F4D0F" w:rsidP="008F4D0F">
      <w:pPr>
        <w:rPr>
          <w:rStyle w:val="StyleUnderline"/>
        </w:rPr>
      </w:pPr>
    </w:p>
    <w:p w14:paraId="245E5E01" w14:textId="77777777" w:rsidR="008F4D0F" w:rsidRPr="00855303" w:rsidRDefault="008F4D0F" w:rsidP="008F4D0F">
      <w:pPr>
        <w:rPr>
          <w:szCs w:val="16"/>
        </w:rPr>
      </w:pPr>
    </w:p>
    <w:p w14:paraId="534911AC" w14:textId="77777777" w:rsidR="008F4D0F" w:rsidRPr="008F4D0F" w:rsidRDefault="008F4D0F" w:rsidP="008F4D0F"/>
    <w:p w14:paraId="7398A3B1" w14:textId="1A01E845" w:rsidR="008F4D0F" w:rsidRDefault="008F4D0F" w:rsidP="008F4D0F">
      <w:pPr>
        <w:pStyle w:val="Heading2"/>
      </w:pPr>
      <w:r>
        <w:lastRenderedPageBreak/>
        <w:t>China Relations</w:t>
      </w:r>
    </w:p>
    <w:p w14:paraId="7E744E23" w14:textId="77777777" w:rsidR="008F4D0F" w:rsidRDefault="008F4D0F" w:rsidP="008F4D0F">
      <w:pPr>
        <w:pStyle w:val="Heading3"/>
      </w:pPr>
      <w:r>
        <w:lastRenderedPageBreak/>
        <w:t>1NC---OFF</w:t>
      </w:r>
    </w:p>
    <w:p w14:paraId="4EE683FC" w14:textId="77777777" w:rsidR="008F4D0F" w:rsidRPr="00B47C7F" w:rsidRDefault="008F4D0F" w:rsidP="008F4D0F"/>
    <w:p w14:paraId="7C622A58" w14:textId="77777777" w:rsidR="008F4D0F" w:rsidRPr="00CD40D8" w:rsidRDefault="008F4D0F" w:rsidP="008F4D0F">
      <w:pPr>
        <w:pStyle w:val="Heading4"/>
        <w:rPr>
          <w:rStyle w:val="Style13ptBold"/>
          <w:b/>
          <w:bCs w:val="0"/>
        </w:rPr>
      </w:pPr>
      <w:r w:rsidRPr="00CD40D8">
        <w:rPr>
          <w:rStyle w:val="Style13ptBold"/>
          <w:b/>
          <w:bCs w:val="0"/>
        </w:rPr>
        <w:t>US China relations are on the rebound---economic ties and path dependencies</w:t>
      </w:r>
    </w:p>
    <w:p w14:paraId="5CFF5CF7" w14:textId="77777777" w:rsidR="008F4D0F" w:rsidRDefault="008F4D0F" w:rsidP="008F4D0F">
      <w:r w:rsidRPr="00CD40D8">
        <w:rPr>
          <w:rStyle w:val="Style13ptBold"/>
        </w:rPr>
        <w:t>Prud’homme et al. 7/21</w:t>
      </w:r>
      <w:r>
        <w:t xml:space="preserve"> , </w:t>
      </w:r>
      <w:r w:rsidRPr="00CD40D8">
        <w:t xml:space="preserve">assistant professor at Florida International University (FIU)'s College of Business </w:t>
      </w:r>
      <w:r>
        <w:t xml:space="preserve">(Dan, </w:t>
      </w:r>
      <w:r w:rsidRPr="00CD40D8">
        <w:t>Nianchen Han</w:t>
      </w:r>
      <w:r>
        <w:t xml:space="preserve">, </w:t>
      </w:r>
      <w:r w:rsidRPr="00CD40D8">
        <w:t>David McCourt, Aya Chacar</w:t>
      </w:r>
      <w:r>
        <w:t>, 7/21/2025, “</w:t>
      </w:r>
      <w:r w:rsidRPr="00CD40D8">
        <w:t xml:space="preserve">Is Decoupling the End? Why </w:t>
      </w:r>
      <w:r w:rsidRPr="006D5BE6">
        <w:rPr>
          <w:rStyle w:val="Emphasis"/>
          <w:highlight w:val="cyan"/>
        </w:rPr>
        <w:t>US–China Relations Might</w:t>
      </w:r>
      <w:r w:rsidRPr="00CD40D8">
        <w:rPr>
          <w:rStyle w:val="Emphasis"/>
        </w:rPr>
        <w:t xml:space="preserve"> Still </w:t>
      </w:r>
      <w:r w:rsidRPr="006D5BE6">
        <w:rPr>
          <w:rStyle w:val="Emphasis"/>
          <w:highlight w:val="cyan"/>
        </w:rPr>
        <w:t>Rebound</w:t>
      </w:r>
      <w:r>
        <w:t xml:space="preserve">,” </w:t>
      </w:r>
      <w:r w:rsidRPr="00CD40D8">
        <w:rPr>
          <w:i/>
          <w:iCs/>
        </w:rPr>
        <w:t>Nanyang Business School</w:t>
      </w:r>
      <w:r>
        <w:t xml:space="preserve">, </w:t>
      </w:r>
      <w:r w:rsidRPr="00CD40D8">
        <w:t>https://www.ntu.edu.sg/business/news-events/news/story-detail/is-decoupling-the-end-why-us-china-relations-might-still-rebound</w:t>
      </w:r>
      <w:r>
        <w:t>)</w:t>
      </w:r>
    </w:p>
    <w:p w14:paraId="4B9E5841" w14:textId="77777777" w:rsidR="008F4D0F" w:rsidRDefault="008F4D0F" w:rsidP="008F4D0F">
      <w:r w:rsidRPr="00CD40D8">
        <w:t>Why It Matters</w:t>
      </w:r>
      <w:r>
        <w:t xml:space="preserve"> </w:t>
      </w:r>
      <w:r w:rsidRPr="00CD40D8">
        <w:t xml:space="preserve">Amid rising tensions between global powers, most notably the US and China, the future of international cooperation seems uncertain. But history suggests that </w:t>
      </w:r>
      <w:r w:rsidRPr="006D5BE6">
        <w:rPr>
          <w:rStyle w:val="StyleUnderline"/>
          <w:highlight w:val="cyan"/>
        </w:rPr>
        <w:t>even sharp</w:t>
      </w:r>
      <w:r w:rsidRPr="00CD40D8">
        <w:rPr>
          <w:rStyle w:val="StyleUnderline"/>
        </w:rPr>
        <w:t xml:space="preserve"> political </w:t>
      </w:r>
      <w:r w:rsidRPr="006D5BE6">
        <w:rPr>
          <w:rStyle w:val="StyleUnderline"/>
          <w:highlight w:val="cyan"/>
        </w:rPr>
        <w:t>rifts may not lead to permanent splits</w:t>
      </w:r>
      <w:r w:rsidRPr="00CD40D8">
        <w:t xml:space="preserve"> — and understanding these cycles of coupling and decoupling has never been more urgent.</w:t>
      </w:r>
      <w:r>
        <w:t xml:space="preserve"> </w:t>
      </w:r>
      <w:r w:rsidRPr="00CD40D8">
        <w:t>Key Takeaways</w:t>
      </w:r>
      <w:r>
        <w:t xml:space="preserve"> </w:t>
      </w:r>
      <w:r w:rsidRPr="00CD40D8">
        <w:t>Complementarities Bind Nations:</w:t>
      </w:r>
      <w:r>
        <w:t xml:space="preserve"> </w:t>
      </w:r>
      <w:r w:rsidRPr="00CD40D8">
        <w:t>Countries stay coupled or recouple when they share political and economic benefits, even after periods of conflict or separation.</w:t>
      </w:r>
      <w:r>
        <w:t xml:space="preserve"> </w:t>
      </w:r>
      <w:r w:rsidRPr="00CD40D8">
        <w:t>Decoupling Is Often Temporary:</w:t>
      </w:r>
      <w:r>
        <w:t xml:space="preserve"> </w:t>
      </w:r>
      <w:r w:rsidRPr="00CD40D8">
        <w:t xml:space="preserve">Historical patterns show that </w:t>
      </w:r>
      <w:r w:rsidRPr="00CD40D8">
        <w:rPr>
          <w:rStyle w:val="StyleUnderline"/>
        </w:rPr>
        <w:t>nations can and do reconnect when underlying interests align again</w:t>
      </w:r>
      <w:r w:rsidRPr="00CD40D8">
        <w:t>.</w:t>
      </w:r>
      <w:r>
        <w:t xml:space="preserve"> </w:t>
      </w:r>
      <w:r w:rsidRPr="00CD40D8">
        <w:t>Three Recoupling Paths:</w:t>
      </w:r>
      <w:r>
        <w:t xml:space="preserve"> </w:t>
      </w:r>
      <w:r w:rsidRPr="00CD40D8">
        <w:t>The study identifies distinct historical patterns — full reconnection, enduring estrangement, and uncertain in-betweens — to help make sense of today’s geopolitical shifts.</w:t>
      </w:r>
      <w:r>
        <w:t xml:space="preserve"> </w:t>
      </w:r>
      <w:r w:rsidRPr="00CD40D8">
        <w:t>Poli-Economic Complementarities: What Keeps Countries Together</w:t>
      </w:r>
      <w:r>
        <w:t xml:space="preserve"> </w:t>
      </w:r>
      <w:r w:rsidRPr="00CD40D8">
        <w:t>Why do some nations recover from a diplomatic split while others drift apart for good? The answer lies in</w:t>
      </w:r>
      <w:r>
        <w:t xml:space="preserve"> </w:t>
      </w:r>
      <w:r w:rsidRPr="00CD40D8">
        <w:t>poli-economic complementarities</w:t>
      </w:r>
      <w:r>
        <w:t xml:space="preserve"> </w:t>
      </w:r>
      <w:r w:rsidRPr="00CD40D8">
        <w:t xml:space="preserve">— the shared political and economic gains two countries derive from their relationship. </w:t>
      </w:r>
      <w:r w:rsidRPr="00CD40D8">
        <w:rPr>
          <w:rStyle w:val="StyleUnderline"/>
        </w:rPr>
        <w:t xml:space="preserve">When </w:t>
      </w:r>
      <w:r w:rsidRPr="006D5BE6">
        <w:rPr>
          <w:rStyle w:val="StyleUnderline"/>
          <w:highlight w:val="cyan"/>
        </w:rPr>
        <w:t>both sides benefit significantly from trade, investment, security</w:t>
      </w:r>
      <w:r w:rsidRPr="00CD40D8">
        <w:t xml:space="preserve"> partnerships, </w:t>
      </w:r>
      <w:r w:rsidRPr="00CD40D8">
        <w:rPr>
          <w:rStyle w:val="StyleUnderline"/>
        </w:rPr>
        <w:t>or ideological alignment</w:t>
      </w:r>
      <w:r w:rsidRPr="00CD40D8">
        <w:t xml:space="preserve">, </w:t>
      </w:r>
      <w:r w:rsidRPr="00CD40D8">
        <w:rPr>
          <w:rStyle w:val="StyleUnderline"/>
        </w:rPr>
        <w:t>they're more likely to stay connected</w:t>
      </w:r>
      <w:r w:rsidRPr="00CD40D8">
        <w:t xml:space="preserve"> or find their way back to each other after a rupture.</w:t>
      </w:r>
      <w:r>
        <w:t xml:space="preserve"> </w:t>
      </w:r>
      <w:r w:rsidRPr="00CD40D8">
        <w:t xml:space="preserve">History matters too. </w:t>
      </w:r>
      <w:r w:rsidRPr="00CD40D8">
        <w:rPr>
          <w:rStyle w:val="StyleUnderline"/>
        </w:rPr>
        <w:t>Countries with a long track record of working together build habits, institutions, and expectations that create</w:t>
      </w:r>
      <w:r>
        <w:rPr>
          <w:rStyle w:val="StyleUnderline"/>
        </w:rPr>
        <w:t xml:space="preserve"> </w:t>
      </w:r>
      <w:r w:rsidRPr="00CD40D8">
        <w:rPr>
          <w:rStyle w:val="StyleUnderline"/>
        </w:rPr>
        <w:t>path dependence</w:t>
      </w:r>
      <w:r w:rsidRPr="00CD40D8">
        <w:t xml:space="preserve">, </w:t>
      </w:r>
      <w:r w:rsidRPr="00CD40D8">
        <w:rPr>
          <w:rStyle w:val="StyleUnderline"/>
        </w:rPr>
        <w:t>making it harder to walk away</w:t>
      </w:r>
      <w:r w:rsidRPr="00CD40D8">
        <w:t xml:space="preserve"> entirely. Even after tensions escalate, </w:t>
      </w:r>
      <w:r w:rsidRPr="00CD40D8">
        <w:rPr>
          <w:rStyle w:val="StyleUnderline"/>
        </w:rPr>
        <w:t>residual ties in supply chains, diplomacy, or cultural exchange can keep the door open for future cooperation</w:t>
      </w:r>
      <w:r w:rsidRPr="00CD40D8">
        <w:t>. Conversely, when complementarities are weak to begin with, a break in ties is more likely to stick.</w:t>
      </w:r>
      <w:r>
        <w:t xml:space="preserve"> </w:t>
      </w:r>
      <w:r w:rsidRPr="00CD40D8">
        <w:t>[Graph Omitted]</w:t>
      </w:r>
      <w:r>
        <w:t xml:space="preserve"> </w:t>
      </w:r>
      <w:r w:rsidRPr="00CD40D8">
        <w:t>The US Experience: Three Decoupling Journeys</w:t>
      </w:r>
      <w:r>
        <w:t xml:space="preserve"> </w:t>
      </w:r>
      <w:r w:rsidRPr="00CD40D8">
        <w:t>Drawing from five cases in US foreign relations, the study maps out three broad trajectories of coupling and decoupling:</w:t>
      </w:r>
      <w:r>
        <w:t xml:space="preserve"> </w:t>
      </w:r>
      <w:r w:rsidRPr="00CD40D8">
        <w:t>Break and Reconnect:</w:t>
      </w:r>
      <w:r>
        <w:t xml:space="preserve"> </w:t>
      </w:r>
      <w:r w:rsidRPr="00CD40D8">
        <w:t>Countries like Britain, Germany, and Japan once had close ties with the US, followed by deep ruptures — from wars to revolutions. Yet strong pre-existing complementarities allowed these relationships to bounce back, transforming old enemies into key allies.</w:t>
      </w:r>
      <w:r>
        <w:t xml:space="preserve"> </w:t>
      </w:r>
      <w:r w:rsidRPr="00CD40D8">
        <w:t>Weak Ties, Permanent Estrangement:</w:t>
      </w:r>
      <w:r>
        <w:t xml:space="preserve"> </w:t>
      </w:r>
      <w:r w:rsidRPr="00CD40D8">
        <w:t>The US–Soviet Union relationship was always distant, with limited trade and political friction. The Cold War marked a long-lasting decoupling, and even after the Soviet collapse, US–Russia relations have remained strained, with little economic or strategic glue to hold them together.</w:t>
      </w:r>
      <w:r>
        <w:t xml:space="preserve"> </w:t>
      </w:r>
      <w:r w:rsidRPr="00CD40D8">
        <w:t>Caught in the Middle:</w:t>
      </w:r>
      <w:r>
        <w:t xml:space="preserve"> </w:t>
      </w:r>
      <w:r w:rsidRPr="00CD40D8">
        <w:rPr>
          <w:rStyle w:val="StyleUnderline"/>
        </w:rPr>
        <w:t>The US and China represent a hybrid path</w:t>
      </w:r>
      <w:r w:rsidRPr="00CD40D8">
        <w:t xml:space="preserve">. </w:t>
      </w:r>
      <w:r w:rsidRPr="006D5BE6">
        <w:rPr>
          <w:rStyle w:val="StyleUnderline"/>
          <w:highlight w:val="cyan"/>
        </w:rPr>
        <w:t>Since the 1980s</w:t>
      </w:r>
      <w:r w:rsidRPr="006D5BE6">
        <w:rPr>
          <w:highlight w:val="cyan"/>
        </w:rPr>
        <w:t xml:space="preserve">, </w:t>
      </w:r>
      <w:r w:rsidRPr="006D5BE6">
        <w:rPr>
          <w:rStyle w:val="Emphasis"/>
          <w:highlight w:val="cyan"/>
        </w:rPr>
        <w:t>their economies became deeply intertwined</w:t>
      </w:r>
      <w:r w:rsidRPr="00CD40D8">
        <w:t xml:space="preserve"> — </w:t>
      </w:r>
      <w:r w:rsidRPr="00CD40D8">
        <w:rPr>
          <w:rStyle w:val="StyleUnderline"/>
        </w:rPr>
        <w:t>through trade, manufacturing, and investmen</w:t>
      </w:r>
      <w:r w:rsidRPr="00CD40D8">
        <w:t>t. But recent years have seen rising political rivalry and selective economic disengagement. Though full decoupling hasn’t occurred, the direction remains uncertain, shaped by competing forces of dependency and distrust.</w:t>
      </w:r>
      <w:r>
        <w:t xml:space="preserve"> </w:t>
      </w:r>
      <w:r w:rsidRPr="00CD40D8">
        <w:t>Looking Ahead: Decoupling Is Not Destiny</w:t>
      </w:r>
      <w:r>
        <w:t xml:space="preserve"> </w:t>
      </w:r>
      <w:r w:rsidRPr="00CD40D8">
        <w:rPr>
          <w:rStyle w:val="Emphasis"/>
        </w:rPr>
        <w:t xml:space="preserve">The </w:t>
      </w:r>
      <w:r w:rsidRPr="006D5BE6">
        <w:rPr>
          <w:rStyle w:val="Emphasis"/>
          <w:highlight w:val="cyan"/>
        </w:rPr>
        <w:t>notion of irreversible decoupling is overstated</w:t>
      </w:r>
      <w:r w:rsidRPr="00CD40D8">
        <w:t xml:space="preserve">. This research argues that </w:t>
      </w:r>
      <w:r w:rsidRPr="00CD40D8">
        <w:rPr>
          <w:rStyle w:val="StyleUnderline"/>
        </w:rPr>
        <w:t>decoupling is often a phase, not a final outcome</w:t>
      </w:r>
      <w:r w:rsidRPr="00CD40D8">
        <w:t xml:space="preserve">. </w:t>
      </w:r>
      <w:r w:rsidRPr="00CD40D8">
        <w:rPr>
          <w:rStyle w:val="StyleUnderline"/>
        </w:rPr>
        <w:t>Policymakers and businesses should treat</w:t>
      </w:r>
      <w:r w:rsidRPr="00CD40D8">
        <w:t xml:space="preserve"> geopolitical </w:t>
      </w:r>
      <w:r w:rsidRPr="00CD40D8">
        <w:rPr>
          <w:rStyle w:val="StyleUnderline"/>
        </w:rPr>
        <w:t>rifts as dynamic</w:t>
      </w:r>
      <w:r w:rsidRPr="00CD40D8">
        <w:t xml:space="preserve"> — not static — recognising that </w:t>
      </w:r>
      <w:r w:rsidRPr="00CD40D8">
        <w:rPr>
          <w:rStyle w:val="StyleUnderline"/>
        </w:rPr>
        <w:t>countries can return to cooperation when circumstances change</w:t>
      </w:r>
      <w:r w:rsidRPr="00CD40D8">
        <w:t>.</w:t>
      </w:r>
      <w:r>
        <w:t xml:space="preserve"> </w:t>
      </w:r>
      <w:r w:rsidRPr="00CD40D8">
        <w:rPr>
          <w:rStyle w:val="StyleUnderline"/>
        </w:rPr>
        <w:t>Even as tensions</w:t>
      </w:r>
      <w:r w:rsidRPr="00CD40D8">
        <w:t xml:space="preserve"> between the US and China </w:t>
      </w:r>
      <w:r w:rsidRPr="00CD40D8">
        <w:rPr>
          <w:rStyle w:val="StyleUnderline"/>
        </w:rPr>
        <w:t>grow</w:t>
      </w:r>
      <w:r w:rsidRPr="00CD40D8">
        <w:t xml:space="preserve"> — driven by national security concerns, ideological clashes, and trade restrictions — </w:t>
      </w:r>
      <w:r w:rsidRPr="006D5BE6">
        <w:rPr>
          <w:rStyle w:val="Emphasis"/>
          <w:highlight w:val="cyan"/>
        </w:rPr>
        <w:t>the dense web of economic ties built over decades still matters</w:t>
      </w:r>
      <w:r w:rsidRPr="00CD40D8">
        <w:t xml:space="preserve">. </w:t>
      </w:r>
      <w:r w:rsidRPr="00CD40D8">
        <w:rPr>
          <w:rStyle w:val="StyleUnderline"/>
        </w:rPr>
        <w:t>Historical path dependencies</w:t>
      </w:r>
      <w:r w:rsidRPr="00CD40D8">
        <w:t xml:space="preserve">, </w:t>
      </w:r>
      <w:r w:rsidRPr="00CD40D8">
        <w:rPr>
          <w:rStyle w:val="Emphasis"/>
        </w:rPr>
        <w:t xml:space="preserve">such as </w:t>
      </w:r>
      <w:r w:rsidRPr="006D5BE6">
        <w:rPr>
          <w:rStyle w:val="Emphasis"/>
          <w:highlight w:val="cyan"/>
        </w:rPr>
        <w:t>shared</w:t>
      </w:r>
      <w:r w:rsidRPr="00CD40D8">
        <w:rPr>
          <w:rStyle w:val="Emphasis"/>
        </w:rPr>
        <w:t xml:space="preserve"> </w:t>
      </w:r>
      <w:r w:rsidRPr="006D5BE6">
        <w:rPr>
          <w:rStyle w:val="Emphasis"/>
          <w:highlight w:val="cyan"/>
        </w:rPr>
        <w:t>standards</w:t>
      </w:r>
      <w:r w:rsidRPr="00CD40D8">
        <w:rPr>
          <w:rStyle w:val="Emphasis"/>
        </w:rPr>
        <w:t xml:space="preserve">, </w:t>
      </w:r>
      <w:r w:rsidRPr="006D5BE6">
        <w:rPr>
          <w:rStyle w:val="Emphasis"/>
          <w:highlight w:val="cyan"/>
        </w:rPr>
        <w:t>institutional</w:t>
      </w:r>
      <w:r w:rsidRPr="00CD40D8">
        <w:rPr>
          <w:rStyle w:val="Emphasis"/>
        </w:rPr>
        <w:t xml:space="preserve"> </w:t>
      </w:r>
      <w:r w:rsidRPr="006D5BE6">
        <w:rPr>
          <w:rStyle w:val="Emphasis"/>
          <w:highlight w:val="cyan"/>
        </w:rPr>
        <w:t>familiarity, and personal networks, could ease a return to alignment</w:t>
      </w:r>
      <w:r w:rsidRPr="00CD40D8">
        <w:t xml:space="preserve"> if political conditions soften.</w:t>
      </w:r>
      <w:r>
        <w:t xml:space="preserve"> </w:t>
      </w:r>
      <w:r w:rsidRPr="00CD40D8">
        <w:rPr>
          <w:rStyle w:val="Emphasis"/>
        </w:rPr>
        <w:t>This perspective offers</w:t>
      </w:r>
      <w:r w:rsidRPr="00CD40D8">
        <w:t xml:space="preserve"> cautious </w:t>
      </w:r>
      <w:r w:rsidRPr="00CD40D8">
        <w:rPr>
          <w:rStyle w:val="Emphasis"/>
        </w:rPr>
        <w:t>optimism</w:t>
      </w:r>
      <w:r w:rsidRPr="00CD40D8">
        <w:t xml:space="preserve">. For governments and businesses alike, keeping channels open during periods of tension is not just a diplomatic courtesy, but a strategic asset for future recovery. </w:t>
      </w:r>
      <w:r w:rsidRPr="00CD40D8">
        <w:rPr>
          <w:rStyle w:val="StyleUnderline"/>
        </w:rPr>
        <w:t>The study urges decision-makers to</w:t>
      </w:r>
      <w:r w:rsidRPr="00CD40D8">
        <w:t xml:space="preserve"> resist zero-sum thinking and to </w:t>
      </w:r>
      <w:r w:rsidRPr="00CD40D8">
        <w:rPr>
          <w:rStyle w:val="StyleUnderline"/>
        </w:rPr>
        <w:t>prepare for the possibility of renewed engagement</w:t>
      </w:r>
      <w:r w:rsidRPr="00CD40D8">
        <w:t>.</w:t>
      </w:r>
      <w:r>
        <w:t xml:space="preserve"> </w:t>
      </w:r>
      <w:r w:rsidRPr="00CD40D8">
        <w:t>Business Implications</w:t>
      </w:r>
      <w:r>
        <w:t xml:space="preserve"> </w:t>
      </w:r>
      <w:r w:rsidRPr="00CD40D8">
        <w:rPr>
          <w:rStyle w:val="StyleUnderline"/>
        </w:rPr>
        <w:t>Prepare for a Rebound</w:t>
      </w:r>
      <w:r w:rsidRPr="00CD40D8">
        <w:t>:</w:t>
      </w:r>
      <w:r>
        <w:t xml:space="preserve"> </w:t>
      </w:r>
      <w:r w:rsidRPr="00CD40D8">
        <w:t>Today’s geopolitical rifts may be tomorrow’s reconciliations. Companies should include recoupling scenarios in their strategic planning and avoid irreversible exits from foreign markets where long-term value still exists.</w:t>
      </w:r>
      <w:r>
        <w:t xml:space="preserve"> </w:t>
      </w:r>
      <w:r w:rsidRPr="00CD40D8">
        <w:t>Preserve High-Value Links:</w:t>
      </w:r>
      <w:r>
        <w:t xml:space="preserve"> </w:t>
      </w:r>
      <w:r w:rsidRPr="00CD40D8">
        <w:t>Even amid decoupling, firms should identify and maintain enduring partnerships, whether in supply chains, joint ventures, or talent pipelines, that could be vital if relations improve.</w:t>
      </w:r>
      <w:r>
        <w:t xml:space="preserve"> </w:t>
      </w:r>
      <w:r w:rsidRPr="00CD40D8">
        <w:t>Factor in History:</w:t>
      </w:r>
      <w:r>
        <w:t xml:space="preserve"> </w:t>
      </w:r>
      <w:r w:rsidRPr="00CD40D8">
        <w:t>A country-pair’s shared past can inform future risk. In regions with deep historical ties, total decoupling is less likely to last. Businesses can use this insight to decide where to scale back, hold steady, or lean in.</w:t>
      </w:r>
    </w:p>
    <w:p w14:paraId="14AC9E5E" w14:textId="77777777" w:rsidR="008F4D0F" w:rsidRDefault="008F4D0F" w:rsidP="008F4D0F"/>
    <w:p w14:paraId="3D442D14" w14:textId="77777777" w:rsidR="008F4D0F" w:rsidRPr="00B47C7F" w:rsidRDefault="008F4D0F" w:rsidP="008F4D0F">
      <w:pPr>
        <w:pStyle w:val="Heading4"/>
      </w:pPr>
      <w:r>
        <w:t>An aggressive US stance to China destroys relations and undermines US China cooperation over a litany of existential risks---including Taiwan.</w:t>
      </w:r>
    </w:p>
    <w:p w14:paraId="7B822331" w14:textId="77777777" w:rsidR="008F4D0F" w:rsidRPr="00B47C7F" w:rsidRDefault="008F4D0F" w:rsidP="008F4D0F">
      <w:pPr>
        <w:rPr>
          <w:sz w:val="26"/>
          <w:szCs w:val="26"/>
        </w:rPr>
      </w:pPr>
      <w:r>
        <w:rPr>
          <w:b/>
          <w:bCs/>
          <w:sz w:val="26"/>
          <w:szCs w:val="26"/>
        </w:rPr>
        <w:t xml:space="preserve">Medeiros 21 </w:t>
      </w:r>
      <w:r>
        <w:rPr>
          <w:sz w:val="26"/>
          <w:szCs w:val="26"/>
        </w:rPr>
        <w:t xml:space="preserve">[7/8/21, </w:t>
      </w:r>
      <w:r w:rsidRPr="00B47C7F">
        <w:rPr>
          <w:sz w:val="26"/>
          <w:szCs w:val="26"/>
        </w:rPr>
        <w:t>EVAN S. MEDEIROS is Penner Family Chair in Asian Studies at the School of Foreign Service at Georgetown University and a Senior Adviser with the Asia Group.</w:t>
      </w:r>
      <w:r>
        <w:rPr>
          <w:sz w:val="26"/>
          <w:szCs w:val="26"/>
        </w:rPr>
        <w:t xml:space="preserve">, </w:t>
      </w:r>
      <w:r w:rsidRPr="00B47C7F">
        <w:rPr>
          <w:sz w:val="26"/>
          <w:szCs w:val="26"/>
        </w:rPr>
        <w:t>ASHLEY J. TELLIS is Tata Chair for Strategic Affairs and a Senior Fellow at the Carnegie Endowment for International Peace.</w:t>
      </w:r>
      <w:r>
        <w:rPr>
          <w:sz w:val="26"/>
          <w:szCs w:val="26"/>
        </w:rPr>
        <w:t>, “</w:t>
      </w:r>
      <w:r w:rsidRPr="00B47C7F">
        <w:rPr>
          <w:sz w:val="26"/>
          <w:szCs w:val="26"/>
        </w:rPr>
        <w:t>Regime Change Is Not an Option in China</w:t>
      </w:r>
      <w:r>
        <w:rPr>
          <w:sz w:val="26"/>
          <w:szCs w:val="26"/>
        </w:rPr>
        <w:t xml:space="preserve">”, Foreign Affairs, </w:t>
      </w:r>
      <w:r w:rsidRPr="00B47C7F">
        <w:rPr>
          <w:sz w:val="26"/>
          <w:szCs w:val="26"/>
        </w:rPr>
        <w:t>https://www.foreignaffairs.com/asia/regime-change-not-option-china?check_logged_in=1&amp;utm_medium=promo_email&amp;utm_source=lo_flows&amp;utm_campaign=article_link&amp;utm_term=article_email&amp;utm_content=20250721</w:t>
      </w:r>
      <w:r>
        <w:rPr>
          <w:sz w:val="26"/>
          <w:szCs w:val="26"/>
        </w:rPr>
        <w:t>] HongruiH</w:t>
      </w:r>
    </w:p>
    <w:p w14:paraId="4A8D0137" w14:textId="77777777" w:rsidR="008F4D0F" w:rsidRPr="00B47C7F" w:rsidRDefault="008F4D0F" w:rsidP="008F4D0F">
      <w:r w:rsidRPr="00B47C7F">
        <w:t xml:space="preserve">Although updated for contemporary circumstances, these dynamics remain relevant today. </w:t>
      </w:r>
      <w:r w:rsidRPr="00B47C7F">
        <w:rPr>
          <w:szCs w:val="16"/>
        </w:rPr>
        <w:t>Any strategy that focuses primarily on targeting the CCP itself would therefore fail to significantly alter Chinese behavior.</w:t>
      </w:r>
      <w:r w:rsidRPr="00B47C7F">
        <w:t xml:space="preserve"> Even if the United States tried to transform the character of the Chinese party-state—by, for example, targeting </w:t>
      </w:r>
      <w:r w:rsidRPr="00B47C7F">
        <w:rPr>
          <w:rStyle w:val="StyleUnderline"/>
        </w:rPr>
        <w:t xml:space="preserve">CCP leaders through </w:t>
      </w:r>
      <w:r w:rsidRPr="00942379">
        <w:rPr>
          <w:rStyle w:val="StyleUnderline"/>
        </w:rPr>
        <w:t>sanctions</w:t>
      </w:r>
      <w:r w:rsidRPr="00B47C7F">
        <w:rPr>
          <w:rStyle w:val="StyleUnderline"/>
        </w:rPr>
        <w:t xml:space="preserve"> and supporting internal </w:t>
      </w:r>
      <w:r w:rsidRPr="00942379">
        <w:rPr>
          <w:rStyle w:val="StyleUnderline"/>
          <w:highlight w:val="cyan"/>
        </w:rPr>
        <w:t>challenges to the government</w:t>
      </w:r>
      <w:r w:rsidRPr="00B47C7F">
        <w:rPr>
          <w:rStyle w:val="StyleUnderline"/>
        </w:rPr>
        <w:t>—</w:t>
      </w:r>
      <w:r w:rsidRPr="00B47C7F">
        <w:rPr>
          <w:rStyle w:val="StyleUnderline"/>
          <w:b/>
          <w:bCs/>
        </w:rPr>
        <w:t xml:space="preserve">success </w:t>
      </w:r>
      <w:r w:rsidRPr="00942379">
        <w:rPr>
          <w:rStyle w:val="StyleUnderline"/>
          <w:b/>
          <w:bCs/>
          <w:highlight w:val="cyan"/>
        </w:rPr>
        <w:t>would be far from guaranteed</w:t>
      </w:r>
      <w:r w:rsidRPr="00B47C7F">
        <w:t>. Such an approach misdiagnoses the sources of Chinese assertiveness, and it would lock Beijing and Washington into a dangerous and spiraling conflict.</w:t>
      </w:r>
    </w:p>
    <w:p w14:paraId="1E7482E9" w14:textId="77777777" w:rsidR="008F4D0F" w:rsidRPr="00B47C7F" w:rsidRDefault="008F4D0F" w:rsidP="008F4D0F">
      <w:pPr>
        <w:rPr>
          <w:szCs w:val="16"/>
        </w:rPr>
      </w:pPr>
      <w:r w:rsidRPr="00B47C7F">
        <w:rPr>
          <w:szCs w:val="16"/>
        </w:rPr>
        <w:t>Any attempt at regime change would likely fail and impose long-term costs on U.S. efforts to shape Chinese behavior.</w:t>
      </w:r>
    </w:p>
    <w:p w14:paraId="76CED5A5" w14:textId="77777777" w:rsidR="008F4D0F" w:rsidRPr="00B47C7F" w:rsidRDefault="008F4D0F" w:rsidP="008F4D0F">
      <w:pPr>
        <w:rPr>
          <w:rStyle w:val="StyleUnderline"/>
        </w:rPr>
      </w:pPr>
      <w:r w:rsidRPr="00942379">
        <w:rPr>
          <w:rStyle w:val="StyleUnderline"/>
          <w:highlight w:val="cyan"/>
        </w:rPr>
        <w:t>Any effort to hurt the CCP</w:t>
      </w:r>
      <w:r w:rsidRPr="00B47C7F">
        <w:rPr>
          <w:rStyle w:val="StyleUnderline"/>
        </w:rPr>
        <w:t xml:space="preserve"> from the outside </w:t>
      </w:r>
      <w:r w:rsidRPr="00942379">
        <w:rPr>
          <w:rStyle w:val="StyleUnderline"/>
          <w:highlight w:val="cyan"/>
        </w:rPr>
        <w:t>would</w:t>
      </w:r>
      <w:r w:rsidRPr="00B47C7F">
        <w:rPr>
          <w:rStyle w:val="StyleUnderline"/>
        </w:rPr>
        <w:t xml:space="preserve"> also </w:t>
      </w:r>
      <w:r w:rsidRPr="00942379">
        <w:rPr>
          <w:rStyle w:val="StyleUnderline"/>
          <w:highlight w:val="cyan"/>
        </w:rPr>
        <w:t>be</w:t>
      </w:r>
      <w:r w:rsidRPr="00B47C7F">
        <w:rPr>
          <w:rStyle w:val="StyleUnderline"/>
        </w:rPr>
        <w:t xml:space="preserve"> </w:t>
      </w:r>
      <w:r w:rsidRPr="00942379">
        <w:rPr>
          <w:rStyle w:val="StyleUnderline"/>
          <w:highlight w:val="cyan"/>
        </w:rPr>
        <w:t xml:space="preserve">unlikely to secure the support of the Chinese people and would instead </w:t>
      </w:r>
      <w:r w:rsidRPr="00942379">
        <w:rPr>
          <w:rStyle w:val="StyleUnderline"/>
          <w:b/>
          <w:bCs/>
          <w:highlight w:val="cyan"/>
        </w:rPr>
        <w:t>reinforce loyalty to the party</w:t>
      </w:r>
      <w:r w:rsidRPr="00B47C7F">
        <w:rPr>
          <w:rStyle w:val="StyleUnderline"/>
          <w:b/>
          <w:bCs/>
        </w:rPr>
        <w:t>,</w:t>
      </w:r>
      <w:r w:rsidRPr="00B47C7F">
        <w:rPr>
          <w:rStyle w:val="StyleUnderline"/>
        </w:rPr>
        <w:t xml:space="preserve"> especially among the large, growing, and ambitious middle class. </w:t>
      </w:r>
      <w:r w:rsidRPr="00B47C7F">
        <w:t xml:space="preserve">Many in China would see such a </w:t>
      </w:r>
      <w:r w:rsidRPr="00B47C7F">
        <w:rPr>
          <w:rStyle w:val="StyleUnderline"/>
        </w:rPr>
        <w:t xml:space="preserve">campaign as an attempt to impede the country’s long-delayed rise and recall the </w:t>
      </w:r>
      <w:r w:rsidRPr="00942379">
        <w:rPr>
          <w:rStyle w:val="StyleUnderline"/>
          <w:highlight w:val="cyan"/>
        </w:rPr>
        <w:t>Western interference</w:t>
      </w:r>
      <w:r w:rsidRPr="00B47C7F">
        <w:rPr>
          <w:rStyle w:val="StyleUnderline"/>
        </w:rPr>
        <w:t xml:space="preserve"> that kept China weak and divided throughout the nineteenth and early-twentieth centuries</w:t>
      </w:r>
      <w:r w:rsidRPr="00B47C7F">
        <w:t xml:space="preserve">. The specter of revived U.S. imperialism at a time </w:t>
      </w:r>
      <w:r w:rsidRPr="00B47C7F">
        <w:rPr>
          <w:rStyle w:val="StyleUnderline"/>
        </w:rPr>
        <w:t xml:space="preserve">when </w:t>
      </w:r>
      <w:r w:rsidRPr="00B47C7F">
        <w:rPr>
          <w:rStyle w:val="StyleUnderline"/>
          <w:b/>
          <w:bCs/>
        </w:rPr>
        <w:t xml:space="preserve">Chinese suspicion </w:t>
      </w:r>
      <w:r w:rsidRPr="00B47C7F">
        <w:rPr>
          <w:rStyle w:val="StyleUnderline"/>
        </w:rPr>
        <w:t xml:space="preserve">of the United States is at an all-time high could </w:t>
      </w:r>
      <w:r w:rsidRPr="00942379">
        <w:rPr>
          <w:rStyle w:val="StyleUnderline"/>
          <w:highlight w:val="cyan"/>
        </w:rPr>
        <w:t>supercharge</w:t>
      </w:r>
      <w:r w:rsidRPr="00B47C7F">
        <w:rPr>
          <w:rStyle w:val="StyleUnderline"/>
        </w:rPr>
        <w:t xml:space="preserve"> Chinese President </w:t>
      </w:r>
      <w:r w:rsidRPr="00942379">
        <w:rPr>
          <w:rStyle w:val="StyleUnderline"/>
          <w:highlight w:val="cyan"/>
        </w:rPr>
        <w:t>Xi</w:t>
      </w:r>
      <w:r w:rsidRPr="00B47C7F">
        <w:rPr>
          <w:rStyle w:val="StyleUnderline"/>
        </w:rPr>
        <w:t xml:space="preserve"> Jinping</w:t>
      </w:r>
      <w:r w:rsidRPr="00942379">
        <w:rPr>
          <w:rStyle w:val="StyleUnderline"/>
          <w:highlight w:val="cyan"/>
        </w:rPr>
        <w:t>’s</w:t>
      </w:r>
      <w:r w:rsidRPr="00B47C7F">
        <w:rPr>
          <w:rStyle w:val="StyleUnderline"/>
        </w:rPr>
        <w:t xml:space="preserve"> popularity </w:t>
      </w:r>
      <w:r w:rsidRPr="00942379">
        <w:rPr>
          <w:rStyle w:val="StyleUnderline"/>
          <w:highlight w:val="cyan"/>
        </w:rPr>
        <w:t xml:space="preserve">and push him to </w:t>
      </w:r>
      <w:r w:rsidRPr="00942379">
        <w:rPr>
          <w:rStyle w:val="StyleUnderline"/>
          <w:b/>
          <w:bCs/>
          <w:highlight w:val="cyan"/>
        </w:rPr>
        <w:t>take even more ambitious actions abroad</w:t>
      </w:r>
      <w:r w:rsidRPr="00B47C7F">
        <w:rPr>
          <w:rStyle w:val="StyleUnderline"/>
        </w:rPr>
        <w:t xml:space="preserve">, </w:t>
      </w:r>
      <w:r w:rsidRPr="00942379">
        <w:rPr>
          <w:rStyle w:val="StyleUnderline"/>
          <w:highlight w:val="cyan"/>
        </w:rPr>
        <w:t>to the detriment of U.S. interests</w:t>
      </w:r>
      <w:r w:rsidRPr="00B47C7F">
        <w:rPr>
          <w:rStyle w:val="StyleUnderline"/>
        </w:rPr>
        <w:t xml:space="preserve"> </w:t>
      </w:r>
      <w:r w:rsidRPr="00942379">
        <w:rPr>
          <w:rStyle w:val="StyleUnderline"/>
          <w:highlight w:val="cyan"/>
        </w:rPr>
        <w:t>and</w:t>
      </w:r>
      <w:r w:rsidRPr="00B47C7F">
        <w:rPr>
          <w:rStyle w:val="StyleUnderline"/>
        </w:rPr>
        <w:t xml:space="preserve"> broader peace and </w:t>
      </w:r>
      <w:r w:rsidRPr="00942379">
        <w:rPr>
          <w:rStyle w:val="StyleUnderline"/>
          <w:highlight w:val="cyan"/>
        </w:rPr>
        <w:t>security</w:t>
      </w:r>
      <w:r w:rsidRPr="00B47C7F">
        <w:rPr>
          <w:rStyle w:val="StyleUnderline"/>
        </w:rPr>
        <w:t xml:space="preserve"> throughout Asia.</w:t>
      </w:r>
    </w:p>
    <w:p w14:paraId="77E71333" w14:textId="77777777" w:rsidR="008F4D0F" w:rsidRDefault="008F4D0F" w:rsidP="008F4D0F">
      <w:pPr>
        <w:rPr>
          <w:rStyle w:val="StyleUnderline"/>
        </w:rPr>
      </w:pPr>
      <w:r w:rsidRPr="00942379">
        <w:rPr>
          <w:rStyle w:val="StyleUnderline"/>
          <w:highlight w:val="cyan"/>
        </w:rPr>
        <w:t>An attempt</w:t>
      </w:r>
      <w:r w:rsidRPr="00B47C7F">
        <w:rPr>
          <w:rStyle w:val="StyleUnderline"/>
        </w:rPr>
        <w:t xml:space="preserve"> to topple the CCP </w:t>
      </w:r>
      <w:r w:rsidRPr="00942379">
        <w:rPr>
          <w:rStyle w:val="StyleUnderline"/>
          <w:highlight w:val="cyan"/>
        </w:rPr>
        <w:t>would</w:t>
      </w:r>
      <w:r w:rsidRPr="00B47C7F">
        <w:rPr>
          <w:rStyle w:val="StyleUnderline"/>
        </w:rPr>
        <w:t xml:space="preserve"> also </w:t>
      </w:r>
      <w:r w:rsidRPr="00942379">
        <w:rPr>
          <w:rStyle w:val="StyleUnderline"/>
          <w:highlight w:val="cyan"/>
        </w:rPr>
        <w:t>undermine</w:t>
      </w:r>
      <w:r w:rsidRPr="00B47C7F">
        <w:rPr>
          <w:rStyle w:val="StyleUnderline"/>
        </w:rPr>
        <w:t xml:space="preserve"> </w:t>
      </w:r>
      <w:r w:rsidRPr="00942379">
        <w:rPr>
          <w:rStyle w:val="StyleUnderline"/>
          <w:highlight w:val="cyan"/>
        </w:rPr>
        <w:t>U.S.-Chinese cooperation on issues</w:t>
      </w:r>
      <w:r w:rsidRPr="00B47C7F">
        <w:rPr>
          <w:rStyle w:val="StyleUnderline"/>
        </w:rPr>
        <w:t xml:space="preserve"> </w:t>
      </w:r>
      <w:r w:rsidRPr="00942379">
        <w:rPr>
          <w:rStyle w:val="StyleUnderline"/>
          <w:b/>
          <w:bCs/>
          <w:highlight w:val="cyan"/>
        </w:rPr>
        <w:t>that</w:t>
      </w:r>
      <w:r w:rsidRPr="00B47C7F">
        <w:rPr>
          <w:rStyle w:val="StyleUnderline"/>
          <w:b/>
          <w:bCs/>
        </w:rPr>
        <w:t xml:space="preserve"> </w:t>
      </w:r>
      <w:r w:rsidRPr="00942379">
        <w:rPr>
          <w:rStyle w:val="StyleUnderline"/>
          <w:b/>
          <w:bCs/>
          <w:highlight w:val="cyan"/>
        </w:rPr>
        <w:t>require</w:t>
      </w:r>
      <w:r w:rsidRPr="00B47C7F">
        <w:rPr>
          <w:rStyle w:val="StyleUnderline"/>
          <w:b/>
          <w:bCs/>
        </w:rPr>
        <w:t xml:space="preserve"> a modicum of </w:t>
      </w:r>
      <w:r w:rsidRPr="00942379">
        <w:rPr>
          <w:rStyle w:val="StyleUnderline"/>
          <w:b/>
          <w:bCs/>
          <w:highlight w:val="cyan"/>
        </w:rPr>
        <w:t>partnership</w:t>
      </w:r>
      <w:r w:rsidRPr="00B47C7F">
        <w:t>—</w:t>
      </w:r>
      <w:r w:rsidRPr="00942379">
        <w:rPr>
          <w:rStyle w:val="StyleUnderline"/>
          <w:highlight w:val="cyan"/>
        </w:rPr>
        <w:t>including</w:t>
      </w:r>
      <w:r w:rsidRPr="00B47C7F">
        <w:rPr>
          <w:rStyle w:val="StyleUnderline"/>
        </w:rPr>
        <w:t xml:space="preserve"> responding to </w:t>
      </w:r>
      <w:r w:rsidRPr="00942379">
        <w:rPr>
          <w:rStyle w:val="StyleUnderline"/>
          <w:highlight w:val="cyan"/>
        </w:rPr>
        <w:t>Iran</w:t>
      </w:r>
      <w:r w:rsidRPr="00B47C7F">
        <w:rPr>
          <w:rStyle w:val="StyleUnderline"/>
        </w:rPr>
        <w:t xml:space="preserve"> </w:t>
      </w:r>
      <w:r w:rsidRPr="00942379">
        <w:rPr>
          <w:rStyle w:val="StyleUnderline"/>
          <w:highlight w:val="cyan"/>
        </w:rPr>
        <w:t>and North Korea’s</w:t>
      </w:r>
      <w:r w:rsidRPr="00B47C7F">
        <w:rPr>
          <w:rStyle w:val="StyleUnderline"/>
        </w:rPr>
        <w:t xml:space="preserve"> </w:t>
      </w:r>
      <w:r w:rsidRPr="00942379">
        <w:rPr>
          <w:rStyle w:val="StyleUnderline"/>
          <w:highlight w:val="cyan"/>
        </w:rPr>
        <w:t>nuclear</w:t>
      </w:r>
      <w:r w:rsidRPr="00B47C7F">
        <w:rPr>
          <w:rStyle w:val="StyleUnderline"/>
        </w:rPr>
        <w:t xml:space="preserve"> </w:t>
      </w:r>
      <w:r w:rsidRPr="00942379">
        <w:rPr>
          <w:rStyle w:val="StyleUnderline"/>
          <w:highlight w:val="cyan"/>
        </w:rPr>
        <w:t>programs</w:t>
      </w:r>
      <w:r w:rsidRPr="00B47C7F">
        <w:rPr>
          <w:rStyle w:val="StyleUnderline"/>
        </w:rPr>
        <w:t xml:space="preserve"> </w:t>
      </w:r>
      <w:r w:rsidRPr="00942379">
        <w:rPr>
          <w:rStyle w:val="StyleUnderline"/>
          <w:highlight w:val="cyan"/>
        </w:rPr>
        <w:t>and</w:t>
      </w:r>
      <w:r w:rsidRPr="00B47C7F">
        <w:rPr>
          <w:rStyle w:val="StyleUnderline"/>
        </w:rPr>
        <w:t xml:space="preserve"> addressin</w:t>
      </w:r>
      <w:r w:rsidRPr="00942379">
        <w:rPr>
          <w:rStyle w:val="StyleUnderline"/>
        </w:rPr>
        <w:t xml:space="preserve">g </w:t>
      </w:r>
      <w:r w:rsidRPr="00942379">
        <w:rPr>
          <w:rStyle w:val="StyleUnderline"/>
          <w:highlight w:val="cyan"/>
        </w:rPr>
        <w:t>climate change.</w:t>
      </w:r>
      <w:r w:rsidRPr="00B47C7F">
        <w:t xml:space="preserve"> What is more, </w:t>
      </w:r>
      <w:r w:rsidRPr="00942379">
        <w:rPr>
          <w:rStyle w:val="StyleUnderline"/>
          <w:b/>
          <w:bCs/>
          <w:highlight w:val="cyan"/>
        </w:rPr>
        <w:t>an</w:t>
      </w:r>
      <w:r w:rsidRPr="00B47C7F">
        <w:rPr>
          <w:rStyle w:val="StyleUnderline"/>
          <w:b/>
          <w:bCs/>
        </w:rPr>
        <w:t xml:space="preserve"> </w:t>
      </w:r>
      <w:r w:rsidRPr="00942379">
        <w:rPr>
          <w:rStyle w:val="StyleUnderline"/>
          <w:b/>
          <w:bCs/>
          <w:highlight w:val="cyan"/>
        </w:rPr>
        <w:t>aggressive strategy would reduce Washington’s ability to handle</w:t>
      </w:r>
      <w:r w:rsidRPr="00B47C7F">
        <w:rPr>
          <w:rStyle w:val="StyleUnderline"/>
          <w:b/>
          <w:bCs/>
        </w:rPr>
        <w:t xml:space="preserve"> the most contentious issues in its relationship with Beijing</w:t>
      </w:r>
      <w:r w:rsidRPr="00B47C7F">
        <w:rPr>
          <w:rStyle w:val="StyleUnderline"/>
        </w:rPr>
        <w:t xml:space="preserve">, including the status of </w:t>
      </w:r>
      <w:r w:rsidRPr="00942379">
        <w:rPr>
          <w:rStyle w:val="StyleUnderline"/>
          <w:highlight w:val="cyan"/>
        </w:rPr>
        <w:t>Taiwan</w:t>
      </w:r>
      <w:r w:rsidRPr="00B47C7F">
        <w:rPr>
          <w:rStyle w:val="StyleUnderline"/>
        </w:rPr>
        <w:t>.</w:t>
      </w:r>
    </w:p>
    <w:p w14:paraId="76D879E5" w14:textId="77777777" w:rsidR="008F4D0F" w:rsidRDefault="008F4D0F" w:rsidP="008F4D0F">
      <w:pPr>
        <w:rPr>
          <w:rStyle w:val="StyleUnderline"/>
        </w:rPr>
      </w:pPr>
    </w:p>
    <w:p w14:paraId="69C93575" w14:textId="77777777" w:rsidR="008F4D0F" w:rsidRPr="00366DF9" w:rsidRDefault="008F4D0F" w:rsidP="008F4D0F">
      <w:pPr>
        <w:pStyle w:val="Heading4"/>
        <w:rPr>
          <w:rFonts w:cs="Times New Roman"/>
        </w:rPr>
      </w:pPr>
      <w:bookmarkStart w:id="0" w:name="_Hlk201947138"/>
      <w:r w:rsidRPr="00366DF9">
        <w:rPr>
          <w:rFonts w:cs="Times New Roman"/>
        </w:rPr>
        <w:t xml:space="preserve">Taiwan invasion sets off a </w:t>
      </w:r>
      <w:r w:rsidRPr="00366DF9">
        <w:rPr>
          <w:rFonts w:cs="Times New Roman"/>
          <w:u w:val="single"/>
        </w:rPr>
        <w:t>wave</w:t>
      </w:r>
      <w:r w:rsidRPr="00366DF9">
        <w:rPr>
          <w:rFonts w:cs="Times New Roman"/>
        </w:rPr>
        <w:t xml:space="preserve"> of </w:t>
      </w:r>
      <w:r w:rsidRPr="00366DF9">
        <w:rPr>
          <w:rFonts w:cs="Times New Roman"/>
          <w:u w:val="single"/>
        </w:rPr>
        <w:t>global</w:t>
      </w:r>
      <w:r w:rsidRPr="00366DF9">
        <w:rPr>
          <w:rFonts w:cs="Times New Roman"/>
        </w:rPr>
        <w:t xml:space="preserve"> catastrophes---</w:t>
      </w:r>
      <w:r w:rsidRPr="00366DF9">
        <w:rPr>
          <w:rFonts w:cs="Times New Roman"/>
          <w:u w:val="single"/>
        </w:rPr>
        <w:t>extinction</w:t>
      </w:r>
      <w:r w:rsidRPr="00366DF9">
        <w:rPr>
          <w:rFonts w:cs="Times New Roman"/>
        </w:rPr>
        <w:t xml:space="preserve">. </w:t>
      </w:r>
    </w:p>
    <w:p w14:paraId="6714BFAA" w14:textId="77777777" w:rsidR="008F4D0F" w:rsidRPr="00237B99" w:rsidRDefault="008F4D0F" w:rsidP="008F4D0F">
      <w:r w:rsidRPr="00237B99">
        <w:rPr>
          <w:rStyle w:val="Style13ptBold"/>
        </w:rPr>
        <w:t>Easton 23</w:t>
      </w:r>
      <w:r w:rsidRPr="00237B99">
        <w:t>, MA, China Studies, National Changchi University, senior director and research fellow, Project 2049 Institute [Ian, “The World After Taiwan's Fall,” Pacific Forum International, Issues and Insights, 23.2)</w:t>
      </w:r>
    </w:p>
    <w:p w14:paraId="2209C7C2" w14:textId="77777777" w:rsidR="008F4D0F" w:rsidRPr="00366DF9" w:rsidRDefault="008F4D0F" w:rsidP="008F4D0F">
      <w:r w:rsidRPr="00366DF9">
        <w:t xml:space="preserve">American policymakers and military leaders are increasingly convinced that the </w:t>
      </w:r>
      <w:r w:rsidRPr="00EF4DED">
        <w:rPr>
          <w:rStyle w:val="StyleUnderline"/>
          <w:highlight w:val="cyan"/>
        </w:rPr>
        <w:t>Taiwan</w:t>
      </w:r>
      <w:r w:rsidRPr="00366DF9">
        <w:rPr>
          <w:rStyle w:val="StyleUnderline"/>
        </w:rPr>
        <w:t xml:space="preserve"> Strait </w:t>
      </w:r>
      <w:r w:rsidRPr="00EF4DED">
        <w:rPr>
          <w:rStyle w:val="StyleUnderline"/>
          <w:highlight w:val="cyan"/>
        </w:rPr>
        <w:t>is</w:t>
      </w:r>
      <w:r w:rsidRPr="00366DF9">
        <w:rPr>
          <w:rStyle w:val="StyleUnderline"/>
        </w:rPr>
        <w:t xml:space="preserve"> the strategic </w:t>
      </w:r>
      <w:r w:rsidRPr="00EF4DED">
        <w:rPr>
          <w:rStyle w:val="Emphasis"/>
          <w:highlight w:val="cyan"/>
        </w:rPr>
        <w:t>nerve center</w:t>
      </w:r>
      <w:r w:rsidRPr="00EF4DED">
        <w:rPr>
          <w:rStyle w:val="StyleUnderline"/>
          <w:highlight w:val="cyan"/>
        </w:rPr>
        <w:t xml:space="preserve"> of the </w:t>
      </w:r>
      <w:r w:rsidRPr="00EF4DED">
        <w:rPr>
          <w:rStyle w:val="Emphasis"/>
          <w:highlight w:val="cyan"/>
        </w:rPr>
        <w:t>world</w:t>
      </w:r>
      <w:r w:rsidRPr="00366DF9">
        <w:rPr>
          <w:rStyle w:val="StyleUnderline"/>
        </w:rPr>
        <w:t xml:space="preserve">. </w:t>
      </w:r>
      <w:r w:rsidRPr="00366DF9">
        <w:rPr>
          <w:rStyle w:val="Emphasis"/>
        </w:rPr>
        <w:t>No other</w:t>
      </w:r>
      <w:r w:rsidRPr="00366DF9">
        <w:rPr>
          <w:rStyle w:val="StyleUnderline"/>
        </w:rPr>
        <w:t xml:space="preserve"> flashpoint is as structurally </w:t>
      </w:r>
      <w:r w:rsidRPr="00366DF9">
        <w:rPr>
          <w:rStyle w:val="Emphasis"/>
        </w:rPr>
        <w:t>unstable</w:t>
      </w:r>
      <w:r w:rsidRPr="00366DF9">
        <w:rPr>
          <w:rStyle w:val="StyleUnderline"/>
        </w:rPr>
        <w:t>, as</w:t>
      </w:r>
      <w:r w:rsidRPr="00366DF9">
        <w:t xml:space="preserve"> politically vexing, and as </w:t>
      </w:r>
      <w:r w:rsidRPr="00366DF9">
        <w:rPr>
          <w:rStyle w:val="StyleUnderline"/>
        </w:rPr>
        <w:t xml:space="preserve">likely to </w:t>
      </w:r>
      <w:r w:rsidRPr="00366DF9">
        <w:rPr>
          <w:rStyle w:val="Emphasis"/>
        </w:rPr>
        <w:t>draw</w:t>
      </w:r>
      <w:r w:rsidRPr="00366DF9">
        <w:rPr>
          <w:rStyle w:val="StyleUnderline"/>
        </w:rPr>
        <w:t xml:space="preserve"> the world’s leading </w:t>
      </w:r>
      <w:r w:rsidRPr="00366DF9">
        <w:rPr>
          <w:rStyle w:val="Emphasis"/>
        </w:rPr>
        <w:t>superpowers</w:t>
      </w:r>
      <w:r w:rsidRPr="00366DF9">
        <w:rPr>
          <w:rStyle w:val="StyleUnderline"/>
        </w:rPr>
        <w:t xml:space="preserve"> into a war</w:t>
      </w:r>
      <w:r w:rsidRPr="00366DF9">
        <w:t>. Through both word and deed, Chairman Xi Jinping and the Chinese Communist Party (</w:t>
      </w:r>
      <w:r w:rsidRPr="00EF4DED">
        <w:rPr>
          <w:rStyle w:val="StyleUnderline"/>
          <w:highlight w:val="cyan"/>
        </w:rPr>
        <w:t>CCP</w:t>
      </w:r>
      <w:r w:rsidRPr="00366DF9">
        <w:t xml:space="preserve">) elite </w:t>
      </w:r>
      <w:r w:rsidRPr="00366DF9">
        <w:rPr>
          <w:rStyle w:val="StyleUnderline"/>
        </w:rPr>
        <w:t xml:space="preserve">are signaling their intention to </w:t>
      </w:r>
      <w:r w:rsidRPr="00EF4DED">
        <w:rPr>
          <w:rStyle w:val="Emphasis"/>
          <w:highlight w:val="cyan"/>
        </w:rPr>
        <w:t>annihilate</w:t>
      </w:r>
      <w:r w:rsidRPr="00EF4DED">
        <w:rPr>
          <w:rStyle w:val="StyleUnderline"/>
          <w:highlight w:val="cyan"/>
        </w:rPr>
        <w:t xml:space="preserve"> Taiwan</w:t>
      </w:r>
      <w:r w:rsidRPr="00366DF9">
        <w:t xml:space="preserve">’s </w:t>
      </w:r>
      <w:r w:rsidRPr="00366DF9">
        <w:lastRenderedPageBreak/>
        <w:t xml:space="preserve">government </w:t>
      </w:r>
      <w:r w:rsidRPr="00EF4DED">
        <w:rPr>
          <w:rStyle w:val="StyleUnderline"/>
          <w:highlight w:val="cyan"/>
        </w:rPr>
        <w:t>through</w:t>
      </w:r>
      <w:r w:rsidRPr="00366DF9">
        <w:t xml:space="preserve"> the use of overwhelming </w:t>
      </w:r>
      <w:r w:rsidRPr="00EF4DED">
        <w:rPr>
          <w:rStyle w:val="Emphasis"/>
          <w:highlight w:val="cyan"/>
        </w:rPr>
        <w:t>force</w:t>
      </w:r>
      <w:r w:rsidRPr="00366DF9">
        <w:t>. There is a growing concern in Washington that it may no longer be a question of if a Chinese attack on Taiwan will occur, but when and how.</w:t>
      </w:r>
    </w:p>
    <w:p w14:paraId="6C411FA3" w14:textId="77777777" w:rsidR="008F4D0F" w:rsidRPr="00366DF9" w:rsidRDefault="008F4D0F" w:rsidP="008F4D0F">
      <w:r w:rsidRPr="00366DF9">
        <w:t>&lt;&lt;TEXT CONDENSED NONE OMITTED&gt;&gt;</w:t>
      </w:r>
    </w:p>
    <w:p w14:paraId="196798F8" w14:textId="77777777" w:rsidR="008F4D0F" w:rsidRPr="00366DF9" w:rsidRDefault="008F4D0F" w:rsidP="008F4D0F">
      <w:pPr>
        <w:rPr>
          <w:sz w:val="10"/>
          <w:szCs w:val="10"/>
        </w:rPr>
      </w:pPr>
      <w:r w:rsidRPr="00366DF9">
        <w:rPr>
          <w:sz w:val="10"/>
          <w:szCs w:val="10"/>
        </w:rPr>
        <w:t>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Chengguan,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3664132C" w14:textId="77777777" w:rsidR="008F4D0F" w:rsidRPr="00366DF9" w:rsidRDefault="008F4D0F" w:rsidP="008F4D0F">
      <w:r w:rsidRPr="00366DF9">
        <w:t>&lt;&lt;PARAGRAPH BREAKS CONTINUE&gt;&gt;</w:t>
      </w:r>
    </w:p>
    <w:p w14:paraId="384057DA" w14:textId="77777777" w:rsidR="008F4D0F" w:rsidRPr="00366DF9" w:rsidRDefault="008F4D0F" w:rsidP="008F4D0F">
      <w:r w:rsidRPr="00366DF9">
        <w:t xml:space="preserve">Having lost one of its leading representatives, the </w:t>
      </w:r>
      <w:r w:rsidRPr="00366DF9">
        <w:rPr>
          <w:rStyle w:val="Emphasis"/>
        </w:rPr>
        <w:t>free world</w:t>
      </w:r>
      <w:r w:rsidRPr="00366DF9">
        <w:rPr>
          <w:rStyle w:val="StyleUnderline"/>
        </w:rPr>
        <w:t xml:space="preserve"> would likely be in the presence of</w:t>
      </w:r>
      <w:r w:rsidRPr="00366DF9">
        <w:t xml:space="preserve"> a </w:t>
      </w:r>
      <w:r w:rsidRPr="00366DF9">
        <w:rPr>
          <w:rStyle w:val="Emphasis"/>
        </w:rPr>
        <w:t>growing</w:t>
      </w:r>
      <w:r w:rsidRPr="00366DF9">
        <w:t xml:space="preserve"> sense that </w:t>
      </w:r>
      <w:r w:rsidRPr="00366DF9">
        <w:rPr>
          <w:rStyle w:val="Emphasis"/>
        </w:rPr>
        <w:t>illiberal</w:t>
      </w:r>
      <w:r w:rsidRPr="00366DF9">
        <w:rPr>
          <w:rStyle w:val="StyleUnderline"/>
        </w:rPr>
        <w:t xml:space="preserve"> forces</w:t>
      </w:r>
      <w:r w:rsidRPr="00366DF9">
        <w:t xml:space="preserve"> were on the march and </w:t>
      </w:r>
      <w:r w:rsidRPr="00EF4DED">
        <w:rPr>
          <w:rStyle w:val="Emphasis"/>
          <w:highlight w:val="cyan"/>
        </w:rPr>
        <w:t>authoritarianism</w:t>
      </w:r>
      <w:r w:rsidRPr="00366DF9">
        <w:t xml:space="preserve"> was </w:t>
      </w:r>
      <w:r w:rsidRPr="00EF4DED">
        <w:rPr>
          <w:rStyle w:val="StyleUnderline"/>
          <w:highlight w:val="cyan"/>
        </w:rPr>
        <w:t>spread</w:t>
      </w:r>
      <w:r w:rsidRPr="00366DF9">
        <w:rPr>
          <w:rStyle w:val="StyleUnderline"/>
        </w:rPr>
        <w:t xml:space="preserve">ing in an </w:t>
      </w:r>
      <w:r w:rsidRPr="00EF4DED">
        <w:rPr>
          <w:rStyle w:val="Emphasis"/>
          <w:highlight w:val="cyan"/>
        </w:rPr>
        <w:t>unchecked</w:t>
      </w:r>
      <w:r w:rsidRPr="00366DF9">
        <w:rPr>
          <w:rStyle w:val="StyleUnderline"/>
        </w:rPr>
        <w:t xml:space="preserve"> fashion</w:t>
      </w:r>
      <w:r w:rsidRPr="00366DF9">
        <w:t xml:space="preserve">. The loss of Taiwan could </w:t>
      </w:r>
      <w:r w:rsidRPr="00366DF9">
        <w:rPr>
          <w:rStyle w:val="StyleUnderline"/>
        </w:rPr>
        <w:t>lead many democracies to experience a</w:t>
      </w:r>
      <w:r w:rsidRPr="00366DF9">
        <w:rPr>
          <w:rStyle w:val="Emphasis"/>
        </w:rPr>
        <w:t xml:space="preserve"> crisis of confidence</w:t>
      </w:r>
      <w:r w:rsidRPr="00366DF9">
        <w:rPr>
          <w:rStyle w:val="StyleUnderline"/>
        </w:rPr>
        <w:t xml:space="preserve">. </w:t>
      </w:r>
      <w:r w:rsidRPr="00EF4DED">
        <w:rPr>
          <w:rStyle w:val="StyleUnderline"/>
          <w:highlight w:val="cyan"/>
        </w:rPr>
        <w:t>Many</w:t>
      </w:r>
      <w:r w:rsidRPr="00366DF9">
        <w:t xml:space="preserve"> observers might </w:t>
      </w:r>
      <w:r w:rsidRPr="00EF4DED">
        <w:rPr>
          <w:rStyle w:val="StyleUnderline"/>
          <w:highlight w:val="cyan"/>
        </w:rPr>
        <w:t>draw</w:t>
      </w:r>
      <w:r w:rsidRPr="00366DF9">
        <w:rPr>
          <w:rStyle w:val="StyleUnderline"/>
        </w:rPr>
        <w:t xml:space="preserve"> the </w:t>
      </w:r>
      <w:r w:rsidRPr="00EF4DED">
        <w:rPr>
          <w:rStyle w:val="StyleUnderline"/>
          <w:highlight w:val="cyan"/>
        </w:rPr>
        <w:t>conclusion</w:t>
      </w:r>
      <w:r w:rsidRPr="00366DF9">
        <w:rPr>
          <w:rStyle w:val="StyleUnderline"/>
        </w:rPr>
        <w:t xml:space="preserve"> that </w:t>
      </w:r>
      <w:r w:rsidRPr="00EF4DED">
        <w:rPr>
          <w:rStyle w:val="StyleUnderline"/>
          <w:highlight w:val="cyan"/>
        </w:rPr>
        <w:t>China’s</w:t>
      </w:r>
      <w:r w:rsidRPr="00366DF9">
        <w:t xml:space="preserve"> Marxist-Leninist </w:t>
      </w:r>
      <w:r w:rsidRPr="00EF4DED">
        <w:rPr>
          <w:rStyle w:val="StyleUnderline"/>
          <w:highlight w:val="cyan"/>
        </w:rPr>
        <w:t>model</w:t>
      </w:r>
      <w:r w:rsidRPr="00366DF9">
        <w:rPr>
          <w:rStyle w:val="StyleUnderline"/>
        </w:rPr>
        <w:t xml:space="preserve"> was </w:t>
      </w:r>
      <w:r w:rsidRPr="00EF4DED">
        <w:rPr>
          <w:rStyle w:val="Emphasis"/>
          <w:highlight w:val="cyan"/>
        </w:rPr>
        <w:t>superior</w:t>
      </w:r>
      <w:r w:rsidRPr="00366DF9">
        <w:t>—or at the very least ascendant—and liberal democracies too weak to resist the new world order that Beijing was creating.</w:t>
      </w:r>
    </w:p>
    <w:p w14:paraId="17770A02" w14:textId="77777777" w:rsidR="008F4D0F" w:rsidRPr="00366DF9" w:rsidRDefault="008F4D0F" w:rsidP="008F4D0F">
      <w:pPr>
        <w:rPr>
          <w:szCs w:val="16"/>
        </w:rPr>
      </w:pPr>
      <w:r w:rsidRPr="00366DF9">
        <w:rPr>
          <w:szCs w:val="16"/>
        </w:rPr>
        <w:t>Lost Military and Intelligence Capabilities</w:t>
      </w:r>
    </w:p>
    <w:p w14:paraId="4CC7B0F6" w14:textId="77777777" w:rsidR="008F4D0F" w:rsidRPr="00366DF9" w:rsidRDefault="008F4D0F" w:rsidP="008F4D0F">
      <w:r w:rsidRPr="00366DF9">
        <w:rPr>
          <w:rStyle w:val="StyleUnderline"/>
        </w:rPr>
        <w:t xml:space="preserve">Taiwan’s military </w:t>
      </w:r>
      <w:r w:rsidRPr="00366DF9">
        <w:rPr>
          <w:rStyle w:val="Emphasis"/>
        </w:rPr>
        <w:t>stands watch</w:t>
      </w:r>
      <w:r w:rsidRPr="00366DF9">
        <w:rPr>
          <w:rStyle w:val="StyleUnderline"/>
        </w:rPr>
        <w:t xml:space="preserve"> over</w:t>
      </w:r>
      <w:r w:rsidRPr="00366DF9">
        <w:t xml:space="preserve"> the vulnerable flanks of </w:t>
      </w:r>
      <w:r w:rsidRPr="00366DF9">
        <w:rPr>
          <w:rStyle w:val="Emphasis"/>
        </w:rPr>
        <w:t>Japan</w:t>
      </w:r>
      <w:r w:rsidRPr="00366DF9">
        <w:t xml:space="preserve">’s southwestern approaches, protecting Japan </w:t>
      </w:r>
      <w:r w:rsidRPr="00366DF9">
        <w:rPr>
          <w:rStyle w:val="StyleUnderline"/>
        </w:rPr>
        <w:t xml:space="preserve">and other </w:t>
      </w:r>
      <w:r w:rsidRPr="00366DF9">
        <w:rPr>
          <w:rStyle w:val="Emphasis"/>
        </w:rPr>
        <w:t>East Asian</w:t>
      </w:r>
      <w:r w:rsidRPr="00366DF9">
        <w:rPr>
          <w:rStyle w:val="StyleUnderline"/>
        </w:rPr>
        <w:t xml:space="preserve"> countries from the threat of PRC </w:t>
      </w:r>
      <w:r w:rsidRPr="00366DF9">
        <w:rPr>
          <w:rStyle w:val="Emphasis"/>
        </w:rPr>
        <w:t>expansionism</w:t>
      </w:r>
      <w:r w:rsidRPr="00366DF9">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23DCBD16" w14:textId="77777777" w:rsidR="008F4D0F" w:rsidRPr="00366DF9" w:rsidRDefault="008F4D0F" w:rsidP="008F4D0F">
      <w:r w:rsidRPr="00366DF9">
        <w:rPr>
          <w:rStyle w:val="StyleUnderline"/>
        </w:rPr>
        <w:t xml:space="preserve">If Taiwan falls, its military </w:t>
      </w:r>
      <w:r w:rsidRPr="00366DF9">
        <w:rPr>
          <w:rStyle w:val="Emphasis"/>
        </w:rPr>
        <w:t>bases</w:t>
      </w:r>
      <w:r w:rsidRPr="00366DF9">
        <w:rPr>
          <w:rStyle w:val="StyleUnderline"/>
        </w:rPr>
        <w:t xml:space="preserve"> and </w:t>
      </w:r>
      <w:r w:rsidRPr="00366DF9">
        <w:rPr>
          <w:rStyle w:val="Emphasis"/>
        </w:rPr>
        <w:t>intelligence</w:t>
      </w:r>
      <w:r w:rsidRPr="00366DF9">
        <w:t xml:space="preserve"> facilities </w:t>
      </w:r>
      <w:r w:rsidRPr="00366DF9">
        <w:rPr>
          <w:rStyle w:val="StyleUnderline"/>
        </w:rPr>
        <w:t xml:space="preserve">would be </w:t>
      </w:r>
      <w:r w:rsidRPr="00366DF9">
        <w:rPr>
          <w:rStyle w:val="Emphasis"/>
        </w:rPr>
        <w:t>occupied</w:t>
      </w:r>
      <w:r w:rsidRPr="00366DF9">
        <w:rPr>
          <w:rStyle w:val="StyleUnderline"/>
        </w:rPr>
        <w:t xml:space="preserve"> by the </w:t>
      </w:r>
      <w:r w:rsidRPr="00EF4DED">
        <w:rPr>
          <w:rStyle w:val="StyleUnderline"/>
          <w:highlight w:val="cyan"/>
        </w:rPr>
        <w:t>PLA</w:t>
      </w:r>
      <w:r w:rsidRPr="00366DF9">
        <w:rPr>
          <w:rStyle w:val="StyleUnderline"/>
        </w:rPr>
        <w:t xml:space="preserve">. The Chinese </w:t>
      </w:r>
      <w:r w:rsidRPr="00366DF9">
        <w:rPr>
          <w:rStyle w:val="Emphasis"/>
        </w:rPr>
        <w:t>navy</w:t>
      </w:r>
      <w:r w:rsidRPr="00366DF9">
        <w:rPr>
          <w:rStyle w:val="StyleUnderline"/>
        </w:rPr>
        <w:t xml:space="preserve"> can be expected to base</w:t>
      </w:r>
      <w:r w:rsidRPr="00366DF9">
        <w:t xml:space="preserve"> its ships and submarines in Taiwan’s deep-water ports. The naval bases at Su’ao and Keelung would be especially valuable for the PLA, </w:t>
      </w:r>
      <w:r w:rsidRPr="00366DF9">
        <w:rPr>
          <w:rStyle w:val="StyleUnderline"/>
        </w:rPr>
        <w:t xml:space="preserve">which for the </w:t>
      </w:r>
      <w:r w:rsidRPr="00366DF9">
        <w:rPr>
          <w:rStyle w:val="Emphasis"/>
        </w:rPr>
        <w:t>first time</w:t>
      </w:r>
      <w:r w:rsidRPr="00366DF9">
        <w:t xml:space="preserve"> in its history would </w:t>
      </w:r>
      <w:r w:rsidRPr="00EF4DED">
        <w:rPr>
          <w:rStyle w:val="StyleUnderline"/>
          <w:highlight w:val="cyan"/>
        </w:rPr>
        <w:t xml:space="preserve">have </w:t>
      </w:r>
      <w:r w:rsidRPr="00EF4DED">
        <w:rPr>
          <w:rStyle w:val="Emphasis"/>
          <w:highlight w:val="cyan"/>
        </w:rPr>
        <w:t>unencumbered</w:t>
      </w:r>
      <w:r w:rsidRPr="00EF4DED">
        <w:rPr>
          <w:rStyle w:val="StyleUnderline"/>
          <w:highlight w:val="cyan"/>
        </w:rPr>
        <w:t xml:space="preserve"> access to</w:t>
      </w:r>
      <w:r w:rsidRPr="00366DF9">
        <w:t xml:space="preserve"> the deep waters of the </w:t>
      </w:r>
      <w:r w:rsidRPr="00EF4DED">
        <w:rPr>
          <w:rStyle w:val="Emphasis"/>
          <w:highlight w:val="cyan"/>
        </w:rPr>
        <w:t>Pacific</w:t>
      </w:r>
      <w:r w:rsidRPr="00366DF9">
        <w:rPr>
          <w:rStyle w:val="StyleUnderline"/>
        </w:rPr>
        <w:t xml:space="preserve">. The </w:t>
      </w:r>
      <w:r w:rsidRPr="00366DF9">
        <w:rPr>
          <w:rStyle w:val="Emphasis"/>
        </w:rPr>
        <w:t>American</w:t>
      </w:r>
      <w:r w:rsidRPr="00366DF9">
        <w:rPr>
          <w:rStyle w:val="StyleUnderline"/>
        </w:rPr>
        <w:t xml:space="preserve">, </w:t>
      </w:r>
      <w:r w:rsidRPr="00366DF9">
        <w:rPr>
          <w:rStyle w:val="Emphasis"/>
        </w:rPr>
        <w:t>Japanese</w:t>
      </w:r>
      <w:r w:rsidRPr="00366DF9">
        <w:rPr>
          <w:rStyle w:val="StyleUnderline"/>
        </w:rPr>
        <w:t xml:space="preserve">, and </w:t>
      </w:r>
      <w:r w:rsidRPr="00366DF9">
        <w:rPr>
          <w:rStyle w:val="Emphasis"/>
        </w:rPr>
        <w:t>Taiwanese</w:t>
      </w:r>
      <w:r w:rsidRPr="00366DF9">
        <w:t xml:space="preserve"> surveillance </w:t>
      </w:r>
      <w:r w:rsidRPr="00366DF9">
        <w:rPr>
          <w:rStyle w:val="StyleUnderline"/>
        </w:rPr>
        <w:t>systems</w:t>
      </w:r>
      <w:r w:rsidRPr="00366DF9">
        <w:t xml:space="preserve"> that currently track Chinese submarines in the shallow waters off the East Asian littorals </w:t>
      </w:r>
      <w:r w:rsidRPr="00366DF9">
        <w:rPr>
          <w:rStyle w:val="StyleUnderline"/>
        </w:rPr>
        <w:t>would be</w:t>
      </w:r>
      <w:r w:rsidRPr="00366DF9">
        <w:t xml:space="preserve"> rendered less effective (or </w:t>
      </w:r>
      <w:r w:rsidRPr="00366DF9">
        <w:rPr>
          <w:rStyle w:val="Emphasis"/>
        </w:rPr>
        <w:t>completely neutralized</w:t>
      </w:r>
      <w:r w:rsidRPr="00366DF9">
        <w:t xml:space="preserve"> in Taiwan’s case).</w:t>
      </w:r>
    </w:p>
    <w:p w14:paraId="664EC829" w14:textId="77777777" w:rsidR="008F4D0F" w:rsidRPr="00366DF9" w:rsidRDefault="008F4D0F" w:rsidP="008F4D0F">
      <w:pPr>
        <w:rPr>
          <w:szCs w:val="16"/>
        </w:rPr>
      </w:pPr>
      <w:r w:rsidRPr="00366DF9">
        <w:t xml:space="preserve">By invading and occupying Taiwan, the </w:t>
      </w:r>
      <w:r w:rsidRPr="00366DF9">
        <w:rPr>
          <w:rStyle w:val="StyleUnderline"/>
        </w:rPr>
        <w:t xml:space="preserve">PLA would breach the </w:t>
      </w:r>
      <w:r w:rsidRPr="00366DF9">
        <w:rPr>
          <w:rStyle w:val="Emphasis"/>
        </w:rPr>
        <w:t>center</w:t>
      </w:r>
      <w:r w:rsidRPr="00366DF9">
        <w:rPr>
          <w:rStyle w:val="StyleUnderline"/>
        </w:rPr>
        <w:t xml:space="preserve"> of the First Island Chain</w:t>
      </w:r>
      <w:r w:rsidRPr="00366DF9">
        <w:t xml:space="preserve">. After the invasion, Chinese bombers and missile units based on Taiwan would be able to </w:t>
      </w:r>
      <w:r w:rsidRPr="00EF4DED">
        <w:rPr>
          <w:rStyle w:val="StyleUnderline"/>
          <w:highlight w:val="cyan"/>
        </w:rPr>
        <w:t>hold</w:t>
      </w:r>
      <w:r w:rsidRPr="00366DF9">
        <w:t xml:space="preserve"> U.S. forces in </w:t>
      </w:r>
      <w:r w:rsidRPr="00EF4DED">
        <w:rPr>
          <w:rStyle w:val="Emphasis"/>
          <w:highlight w:val="cyan"/>
        </w:rPr>
        <w:t>Okinawa</w:t>
      </w:r>
      <w:r w:rsidRPr="00366DF9">
        <w:rPr>
          <w:rStyle w:val="StyleUnderline"/>
        </w:rPr>
        <w:t xml:space="preserve"> and </w:t>
      </w:r>
      <w:r w:rsidRPr="00EF4DED">
        <w:rPr>
          <w:rStyle w:val="Emphasis"/>
          <w:highlight w:val="cyan"/>
        </w:rPr>
        <w:t>Guam</w:t>
      </w:r>
      <w:r w:rsidRPr="00EF4DED">
        <w:rPr>
          <w:rStyle w:val="StyleUnderline"/>
          <w:highlight w:val="cyan"/>
        </w:rPr>
        <w:t xml:space="preserve"> at risk of</w:t>
      </w:r>
      <w:r w:rsidRPr="00366DF9">
        <w:rPr>
          <w:rStyle w:val="StyleUnderline"/>
        </w:rPr>
        <w:t xml:space="preserve"> </w:t>
      </w:r>
      <w:r w:rsidRPr="00366DF9">
        <w:rPr>
          <w:rStyle w:val="Emphasis"/>
        </w:rPr>
        <w:t xml:space="preserve">surprise </w:t>
      </w:r>
      <w:r w:rsidRPr="00EF4DED">
        <w:rPr>
          <w:rStyle w:val="Emphasis"/>
          <w:highlight w:val="cyan"/>
        </w:rPr>
        <w:t>raids</w:t>
      </w:r>
      <w:r w:rsidRPr="00366DF9">
        <w:t xml:space="preserve">. Chinese special forces and amphibious units </w:t>
      </w:r>
      <w:r w:rsidRPr="00366DF9">
        <w:rPr>
          <w:rStyle w:val="StyleUnderline"/>
        </w:rPr>
        <w:t xml:space="preserve">could use Taiwan to </w:t>
      </w:r>
      <w:r w:rsidRPr="00EF4DED">
        <w:rPr>
          <w:rStyle w:val="Emphasis"/>
          <w:highlight w:val="cyan"/>
        </w:rPr>
        <w:t>invade</w:t>
      </w:r>
      <w:r w:rsidRPr="00366DF9">
        <w:rPr>
          <w:rStyle w:val="StyleUnderline"/>
        </w:rPr>
        <w:t xml:space="preserve"> Japan’s </w:t>
      </w:r>
      <w:r w:rsidRPr="00EF4DED">
        <w:rPr>
          <w:rStyle w:val="Emphasis"/>
          <w:highlight w:val="cyan"/>
        </w:rPr>
        <w:t>Ryukyu</w:t>
      </w:r>
      <w:r w:rsidRPr="00366DF9">
        <w:t xml:space="preserve"> islands (</w:t>
      </w:r>
      <w:r w:rsidRPr="00366DF9">
        <w:rPr>
          <w:rStyle w:val="Emphasis"/>
        </w:rPr>
        <w:t>Yonaguni</w:t>
      </w:r>
      <w:r w:rsidRPr="00366DF9">
        <w:rPr>
          <w:rStyle w:val="StyleUnderline"/>
        </w:rPr>
        <w:t xml:space="preserve">, </w:t>
      </w:r>
      <w:r w:rsidRPr="00366DF9">
        <w:rPr>
          <w:rStyle w:val="Emphasis"/>
        </w:rPr>
        <w:t>Ishigaki</w:t>
      </w:r>
      <w:r w:rsidRPr="00366DF9">
        <w:t xml:space="preserve">, etc.) </w:t>
      </w:r>
      <w:r w:rsidRPr="00366DF9">
        <w:rPr>
          <w:rStyle w:val="StyleUnderline"/>
        </w:rPr>
        <w:t xml:space="preserve">and Luzon, the </w:t>
      </w:r>
      <w:r w:rsidRPr="00EF4DED">
        <w:rPr>
          <w:rStyle w:val="Emphasis"/>
          <w:highlight w:val="cyan"/>
        </w:rPr>
        <w:t>Philippines</w:t>
      </w:r>
      <w:r w:rsidRPr="00366DF9">
        <w:t xml:space="preserve">’ largest and most populated island. PLA Navy surface action groups and aviation units based in Taiwan and the Penghu islands could </w:t>
      </w:r>
      <w:r w:rsidRPr="00366DF9">
        <w:rPr>
          <w:rStyle w:val="StyleUnderline"/>
        </w:rPr>
        <w:t xml:space="preserve">threaten a </w:t>
      </w:r>
      <w:r w:rsidRPr="00366DF9">
        <w:rPr>
          <w:rStyle w:val="Emphasis"/>
        </w:rPr>
        <w:lastRenderedPageBreak/>
        <w:t>blockade</w:t>
      </w:r>
      <w:r w:rsidRPr="00366DF9">
        <w:rPr>
          <w:rStyle w:val="StyleUnderline"/>
        </w:rPr>
        <w:t xml:space="preserve"> of Japan and South </w:t>
      </w:r>
      <w:r w:rsidRPr="00EF4DED">
        <w:rPr>
          <w:rStyle w:val="Emphasis"/>
          <w:highlight w:val="cyan"/>
        </w:rPr>
        <w:t>Korea</w:t>
      </w:r>
      <w:r w:rsidRPr="00366DF9">
        <w:t xml:space="preserve"> by cutting off their primary sea lines of communication. The </w:t>
      </w:r>
      <w:r w:rsidRPr="00366DF9">
        <w:rPr>
          <w:rStyle w:val="StyleUnderline"/>
        </w:rPr>
        <w:t xml:space="preserve">top of the </w:t>
      </w:r>
      <w:r w:rsidRPr="00EF4DED">
        <w:rPr>
          <w:rStyle w:val="Emphasis"/>
          <w:highlight w:val="cyan"/>
        </w:rPr>
        <w:t>S</w:t>
      </w:r>
      <w:r w:rsidRPr="00366DF9">
        <w:t xml:space="preserve">outh </w:t>
      </w:r>
      <w:r w:rsidRPr="00EF4DED">
        <w:rPr>
          <w:rStyle w:val="Emphasis"/>
          <w:highlight w:val="cyan"/>
        </w:rPr>
        <w:t>C</w:t>
      </w:r>
      <w:r w:rsidRPr="00366DF9">
        <w:t xml:space="preserve">hina </w:t>
      </w:r>
      <w:r w:rsidRPr="00EF4DED">
        <w:rPr>
          <w:rStyle w:val="Emphasis"/>
          <w:highlight w:val="cyan"/>
        </w:rPr>
        <w:t>S</w:t>
      </w:r>
      <w:r w:rsidRPr="00366DF9">
        <w:t xml:space="preserve">ea </w:t>
      </w:r>
      <w:r w:rsidRPr="00366DF9">
        <w:rPr>
          <w:rStyle w:val="StyleUnderline"/>
        </w:rPr>
        <w:t>would be “</w:t>
      </w:r>
      <w:r w:rsidRPr="00366DF9">
        <w:rPr>
          <w:rStyle w:val="Emphasis"/>
        </w:rPr>
        <w:t>corked</w:t>
      </w:r>
      <w:r w:rsidRPr="00366DF9">
        <w:rPr>
          <w:rStyle w:val="StyleUnderline"/>
        </w:rPr>
        <w:t>”</w:t>
      </w:r>
      <w:r w:rsidRPr="00366DF9">
        <w:t xml:space="preserve">—providing PLA ballistic missile submarines with a maritime bastion and further </w:t>
      </w:r>
      <w:r w:rsidRPr="00366DF9">
        <w:rPr>
          <w:rStyle w:val="StyleUnderline"/>
        </w:rPr>
        <w:t xml:space="preserve">reinforcing China’s military </w:t>
      </w:r>
      <w:r w:rsidRPr="00366DF9">
        <w:rPr>
          <w:rStyle w:val="Emphasis"/>
        </w:rPr>
        <w:t>dominance</w:t>
      </w:r>
      <w:r w:rsidRPr="00366DF9">
        <w:t xml:space="preserve"> of Southeast Asia.</w:t>
      </w:r>
    </w:p>
    <w:p w14:paraId="7761BE8F" w14:textId="77777777" w:rsidR="008F4D0F" w:rsidRPr="00366DF9" w:rsidRDefault="008F4D0F" w:rsidP="008F4D0F">
      <w:pPr>
        <w:rPr>
          <w:szCs w:val="16"/>
        </w:rPr>
      </w:pPr>
      <w:r w:rsidRPr="00366DF9">
        <w:rPr>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7BD862D7" w14:textId="77777777" w:rsidR="008F4D0F" w:rsidRPr="00366DF9" w:rsidRDefault="008F4D0F" w:rsidP="008F4D0F">
      <w:pPr>
        <w:rPr>
          <w:szCs w:val="16"/>
        </w:rPr>
      </w:pPr>
      <w:r w:rsidRPr="00366DF9">
        <w:rPr>
          <w:szCs w:val="16"/>
        </w:rPr>
        <w:t>Shattered Supply Chains</w:t>
      </w:r>
    </w:p>
    <w:p w14:paraId="3754CBB7" w14:textId="77777777" w:rsidR="008F4D0F" w:rsidRPr="00366DF9" w:rsidRDefault="008F4D0F" w:rsidP="008F4D0F">
      <w:pPr>
        <w:rPr>
          <w:szCs w:val="16"/>
        </w:rPr>
      </w:pPr>
      <w:r w:rsidRPr="00366DF9">
        <w:rPr>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4B17FDD4" w14:textId="77777777" w:rsidR="008F4D0F" w:rsidRPr="00366DF9" w:rsidRDefault="008F4D0F" w:rsidP="008F4D0F">
      <w:pPr>
        <w:rPr>
          <w:szCs w:val="16"/>
        </w:rPr>
      </w:pPr>
      <w:r w:rsidRPr="00366DF9">
        <w:rPr>
          <w:szCs w:val="16"/>
        </w:rPr>
        <w:t>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w:t>
      </w:r>
    </w:p>
    <w:p w14:paraId="72717964" w14:textId="77777777" w:rsidR="008F4D0F" w:rsidRPr="00366DF9" w:rsidRDefault="008F4D0F" w:rsidP="008F4D0F">
      <w:r w:rsidRPr="00366DF9">
        <w:rPr>
          <w:rStyle w:val="StyleUnderline"/>
        </w:rPr>
        <w:t>The loss of Taiwan would</w:t>
      </w:r>
      <w:r w:rsidRPr="00366DF9">
        <w:t xml:space="preserve"> negatively impact the health of the U.S. economy and could </w:t>
      </w:r>
      <w:r w:rsidRPr="00EF4DED">
        <w:rPr>
          <w:rStyle w:val="StyleUnderline"/>
          <w:highlight w:val="cyan"/>
        </w:rPr>
        <w:t>trigger</w:t>
      </w:r>
      <w:r w:rsidRPr="00366DF9">
        <w:rPr>
          <w:rStyle w:val="StyleUnderline"/>
        </w:rPr>
        <w:t xml:space="preserve"> an economic </w:t>
      </w:r>
      <w:r w:rsidRPr="00EF4DED">
        <w:rPr>
          <w:rStyle w:val="Emphasis"/>
          <w:highlight w:val="cyan"/>
        </w:rPr>
        <w:t>recession</w:t>
      </w:r>
      <w:r w:rsidRPr="00366DF9">
        <w:t xml:space="preserve"> in America and </w:t>
      </w:r>
      <w:r w:rsidRPr="00EF4DED">
        <w:rPr>
          <w:rStyle w:val="StyleUnderline"/>
          <w:highlight w:val="cyan"/>
        </w:rPr>
        <w:t>across</w:t>
      </w:r>
      <w:r w:rsidRPr="00366DF9">
        <w:rPr>
          <w:rStyle w:val="StyleUnderline"/>
        </w:rPr>
        <w:t xml:space="preserve"> the </w:t>
      </w:r>
      <w:r w:rsidRPr="00EF4DED">
        <w:rPr>
          <w:rStyle w:val="Emphasis"/>
          <w:highlight w:val="cyan"/>
        </w:rPr>
        <w:t>world</w:t>
      </w:r>
      <w:r w:rsidRPr="00366DF9">
        <w:t xml:space="preserve">. A recent report asserted that </w:t>
      </w:r>
      <w:r w:rsidRPr="00366DF9">
        <w:rPr>
          <w:szCs w:val="16"/>
        </w:rPr>
        <w:t>“</w:t>
      </w:r>
      <w:r w:rsidRPr="00EF4DED">
        <w:rPr>
          <w:rStyle w:val="StyleUnderline"/>
          <w:highlight w:val="cyan"/>
        </w:rPr>
        <w:t>Taiwan</w:t>
      </w:r>
      <w:r w:rsidRPr="00366DF9">
        <w:rPr>
          <w:rStyle w:val="StyleUnderline"/>
        </w:rPr>
        <w:t xml:space="preserve"> may be the </w:t>
      </w:r>
      <w:r w:rsidRPr="00366DF9">
        <w:rPr>
          <w:rStyle w:val="Emphasis"/>
        </w:rPr>
        <w:t xml:space="preserve">most </w:t>
      </w:r>
      <w:r w:rsidRPr="00EF4DED">
        <w:rPr>
          <w:rStyle w:val="Emphasis"/>
          <w:highlight w:val="cyan"/>
        </w:rPr>
        <w:t>critical link</w:t>
      </w:r>
      <w:r w:rsidRPr="00EF4DED">
        <w:rPr>
          <w:rStyle w:val="StyleUnderline"/>
          <w:highlight w:val="cyan"/>
        </w:rPr>
        <w:t xml:space="preserve"> in</w:t>
      </w:r>
      <w:r w:rsidRPr="00366DF9">
        <w:rPr>
          <w:rStyle w:val="StyleUnderline"/>
        </w:rPr>
        <w:t xml:space="preserve"> the entire </w:t>
      </w:r>
      <w:r w:rsidRPr="00EF4DED">
        <w:rPr>
          <w:rStyle w:val="Emphasis"/>
          <w:highlight w:val="cyan"/>
        </w:rPr>
        <w:t>tech</w:t>
      </w:r>
      <w:r w:rsidRPr="00366DF9">
        <w:rPr>
          <w:rStyle w:val="StyleUnderline"/>
        </w:rPr>
        <w:t xml:space="preserve">nology </w:t>
      </w:r>
      <w:r w:rsidRPr="00EF4DED">
        <w:rPr>
          <w:rStyle w:val="StyleUnderline"/>
          <w:highlight w:val="cyan"/>
        </w:rPr>
        <w:t>ecosystem</w:t>
      </w:r>
      <w:r w:rsidRPr="00366DF9">
        <w:t xml:space="preserve">,” </w:t>
      </w:r>
      <w:r w:rsidRPr="00366DF9">
        <w:rPr>
          <w:rStyle w:val="StyleUnderline"/>
        </w:rPr>
        <w:t xml:space="preserve">due to its </w:t>
      </w:r>
      <w:r w:rsidRPr="00366DF9">
        <w:rPr>
          <w:rStyle w:val="Emphasis"/>
        </w:rPr>
        <w:t>dominance</w:t>
      </w:r>
      <w:r w:rsidRPr="00366DF9">
        <w:rPr>
          <w:rStyle w:val="StyleUnderline"/>
        </w:rPr>
        <w:t xml:space="preserve"> in</w:t>
      </w:r>
      <w:r w:rsidRPr="00366DF9">
        <w:t xml:space="preserve"> the </w:t>
      </w:r>
      <w:r w:rsidRPr="00366DF9">
        <w:rPr>
          <w:rStyle w:val="Emphasis"/>
        </w:rPr>
        <w:t>chip sector</w:t>
      </w:r>
      <w:r w:rsidRPr="00366DF9">
        <w:t xml:space="preserve">, original equipment manufacturing, original design manufacturing, and role as a central hub for producing technology-related materials. The report found, “Taiwan currently serves as a </w:t>
      </w:r>
      <w:r w:rsidRPr="00366DF9">
        <w:rPr>
          <w:rStyle w:val="StyleUnderline"/>
        </w:rPr>
        <w:t>key supplier</w:t>
      </w:r>
      <w:r w:rsidRPr="00366DF9">
        <w:t xml:space="preserve"> and partner </w:t>
      </w:r>
      <w:r w:rsidRPr="00366DF9">
        <w:rPr>
          <w:rStyle w:val="StyleUnderline"/>
        </w:rPr>
        <w:t>to</w:t>
      </w:r>
      <w:r w:rsidRPr="00366DF9">
        <w:t xml:space="preserve"> many leading </w:t>
      </w:r>
      <w:r w:rsidRPr="00366DF9">
        <w:rPr>
          <w:rStyle w:val="StyleUnderline"/>
        </w:rPr>
        <w:t xml:space="preserve">U.S. </w:t>
      </w:r>
      <w:r w:rsidRPr="00366DF9">
        <w:rPr>
          <w:rStyle w:val="Emphasis"/>
        </w:rPr>
        <w:t>tech</w:t>
      </w:r>
      <w:r w:rsidRPr="00366DF9">
        <w:rPr>
          <w:rStyle w:val="StyleUnderline"/>
        </w:rPr>
        <w:t xml:space="preserve">nology </w:t>
      </w:r>
      <w:r w:rsidRPr="00366DF9">
        <w:rPr>
          <w:rStyle w:val="Emphasis"/>
        </w:rPr>
        <w:t>firms</w:t>
      </w:r>
      <w:r w:rsidRPr="00366DF9">
        <w:rPr>
          <w:rStyle w:val="StyleUnderline"/>
        </w:rPr>
        <w:t xml:space="preserve"> like Apple, Nvidia, Texas Instruments, and Qualcomn, as well as to many U.S. allies globally</w:t>
      </w:r>
      <w:r w:rsidRPr="00366DF9">
        <w:t xml:space="preserve">.”8 </w:t>
      </w:r>
      <w:r w:rsidRPr="00366DF9">
        <w:rPr>
          <w:rStyle w:val="StyleUnderline"/>
        </w:rPr>
        <w:t xml:space="preserve">That would all </w:t>
      </w:r>
      <w:r w:rsidRPr="00366DF9">
        <w:rPr>
          <w:rStyle w:val="Emphasis"/>
        </w:rPr>
        <w:t>disappear</w:t>
      </w:r>
      <w:r w:rsidRPr="00366DF9">
        <w:t>, forcing companies to suffer massive profit losses at the very moment they needed to invest in costly new facilities.</w:t>
      </w:r>
    </w:p>
    <w:p w14:paraId="064AE732" w14:textId="77777777" w:rsidR="008F4D0F" w:rsidRPr="00366DF9" w:rsidRDefault="008F4D0F" w:rsidP="008F4D0F">
      <w:r w:rsidRPr="00366DF9">
        <w:t xml:space="preserve">It is possible that a Chinese invasion of Taiwan would cause a 21st century version of the Great Depression. In any event, globalization would probably cease to exist, as the world splintered into hostile trade and security blocs. </w:t>
      </w:r>
      <w:r w:rsidRPr="00EF4DED">
        <w:rPr>
          <w:rStyle w:val="Emphasis"/>
          <w:highlight w:val="cyan"/>
        </w:rPr>
        <w:t>Supply chains</w:t>
      </w:r>
      <w:r w:rsidRPr="00366DF9">
        <w:rPr>
          <w:rStyle w:val="StyleUnderline"/>
        </w:rPr>
        <w:t>, already</w:t>
      </w:r>
      <w:r w:rsidRPr="00366DF9">
        <w:t xml:space="preserve"> significantly </w:t>
      </w:r>
      <w:r w:rsidRPr="00366DF9">
        <w:rPr>
          <w:rStyle w:val="StyleUnderline"/>
        </w:rPr>
        <w:t>impacted by</w:t>
      </w:r>
      <w:r w:rsidRPr="00366DF9">
        <w:t xml:space="preserve"> the COVID-19 </w:t>
      </w:r>
      <w:r w:rsidRPr="00366DF9">
        <w:rPr>
          <w:rStyle w:val="StyleUnderline"/>
        </w:rPr>
        <w:t>pandemic</w:t>
      </w:r>
      <w:r w:rsidRPr="00366DF9">
        <w:t xml:space="preserve">, the Russian invasion of </w:t>
      </w:r>
      <w:r w:rsidRPr="00366DF9">
        <w:rPr>
          <w:rStyle w:val="StyleUnderline"/>
        </w:rPr>
        <w:t>Ukraine, and</w:t>
      </w:r>
      <w:r w:rsidRPr="00366DF9">
        <w:t xml:space="preserve"> instability in the </w:t>
      </w:r>
      <w:r w:rsidRPr="00366DF9">
        <w:rPr>
          <w:rStyle w:val="StyleUnderline"/>
        </w:rPr>
        <w:t xml:space="preserve">Middle East, would be </w:t>
      </w:r>
      <w:r w:rsidRPr="00EF4DED">
        <w:rPr>
          <w:rStyle w:val="Emphasis"/>
          <w:highlight w:val="cyan"/>
        </w:rPr>
        <w:t>shattered</w:t>
      </w:r>
      <w:r w:rsidRPr="00EF4DED">
        <w:rPr>
          <w:rStyle w:val="StyleUnderline"/>
          <w:highlight w:val="cyan"/>
        </w:rPr>
        <w:t>. Prices</w:t>
      </w:r>
      <w:r w:rsidRPr="00366DF9">
        <w:rPr>
          <w:rStyle w:val="StyleUnderline"/>
        </w:rPr>
        <w:t xml:space="preserve"> would </w:t>
      </w:r>
      <w:r w:rsidRPr="00EF4DED">
        <w:rPr>
          <w:rStyle w:val="Emphasis"/>
          <w:highlight w:val="cyan"/>
        </w:rPr>
        <w:t>skyrocket</w:t>
      </w:r>
      <w:r w:rsidRPr="00366DF9">
        <w:t xml:space="preserve">. Panic buying and hording would be followed by a </w:t>
      </w:r>
      <w:r w:rsidRPr="00EF4DED">
        <w:rPr>
          <w:rStyle w:val="StyleUnderline"/>
          <w:highlight w:val="cyan"/>
        </w:rPr>
        <w:t xml:space="preserve">surge in </w:t>
      </w:r>
      <w:r w:rsidRPr="00EF4DED">
        <w:rPr>
          <w:rStyle w:val="Emphasis"/>
          <w:highlight w:val="cyan"/>
        </w:rPr>
        <w:t>nativism</w:t>
      </w:r>
      <w:r w:rsidRPr="00EF4DED">
        <w:rPr>
          <w:rStyle w:val="StyleUnderline"/>
          <w:highlight w:val="cyan"/>
        </w:rPr>
        <w:t xml:space="preserve"> and</w:t>
      </w:r>
      <w:r w:rsidRPr="00366DF9">
        <w:rPr>
          <w:rStyle w:val="StyleUnderline"/>
        </w:rPr>
        <w:t xml:space="preserve"> strong impulse toward</w:t>
      </w:r>
      <w:r w:rsidRPr="00366DF9">
        <w:t xml:space="preserve"> trade </w:t>
      </w:r>
      <w:r w:rsidRPr="00EF4DED">
        <w:rPr>
          <w:rStyle w:val="Emphasis"/>
          <w:highlight w:val="cyan"/>
        </w:rPr>
        <w:t>protectionism</w:t>
      </w:r>
      <w:r w:rsidRPr="00366DF9">
        <w:t xml:space="preserve"> and self-sufficiency.</w:t>
      </w:r>
    </w:p>
    <w:p w14:paraId="02941201" w14:textId="77777777" w:rsidR="008F4D0F" w:rsidRPr="00366DF9" w:rsidRDefault="008F4D0F" w:rsidP="008F4D0F">
      <w:pPr>
        <w:rPr>
          <w:szCs w:val="16"/>
        </w:rPr>
      </w:pPr>
      <w:r w:rsidRPr="00366DF9">
        <w:rPr>
          <w:szCs w:val="16"/>
        </w:rPr>
        <w:t>Harsh Geostrategic Realities</w:t>
      </w:r>
    </w:p>
    <w:p w14:paraId="0583639E" w14:textId="77777777" w:rsidR="008F4D0F" w:rsidRPr="00366DF9" w:rsidRDefault="008F4D0F" w:rsidP="008F4D0F">
      <w:r w:rsidRPr="00366DF9">
        <w:t xml:space="preserve">By seizing Taiwan, the </w:t>
      </w:r>
      <w:r w:rsidRPr="00EF4DED">
        <w:rPr>
          <w:rStyle w:val="StyleUnderline"/>
          <w:highlight w:val="cyan"/>
        </w:rPr>
        <w:t>PRC</w:t>
      </w:r>
      <w:r w:rsidRPr="00366DF9">
        <w:rPr>
          <w:rStyle w:val="StyleUnderline"/>
        </w:rPr>
        <w:t xml:space="preserve"> would have</w:t>
      </w:r>
      <w:r w:rsidRPr="00366DF9">
        <w:t xml:space="preserve"> effectively </w:t>
      </w:r>
      <w:r w:rsidRPr="00366DF9">
        <w:rPr>
          <w:rStyle w:val="Emphasis"/>
        </w:rPr>
        <w:t>carved</w:t>
      </w:r>
      <w:r w:rsidRPr="00366DF9">
        <w:rPr>
          <w:rStyle w:val="StyleUnderline"/>
        </w:rPr>
        <w:t xml:space="preserve"> out a </w:t>
      </w:r>
      <w:r w:rsidRPr="00EF4DED">
        <w:rPr>
          <w:rStyle w:val="Emphasis"/>
          <w:highlight w:val="cyan"/>
        </w:rPr>
        <w:t>s</w:t>
      </w:r>
      <w:r w:rsidRPr="00366DF9">
        <w:t xml:space="preserve">phere </w:t>
      </w:r>
      <w:r w:rsidRPr="00EF4DED">
        <w:rPr>
          <w:rStyle w:val="Emphasis"/>
          <w:highlight w:val="cyan"/>
        </w:rPr>
        <w:t>o</w:t>
      </w:r>
      <w:r w:rsidRPr="00366DF9">
        <w:t xml:space="preserve">f </w:t>
      </w:r>
      <w:r w:rsidRPr="00EF4DED">
        <w:rPr>
          <w:rStyle w:val="Emphasis"/>
          <w:highlight w:val="cyan"/>
        </w:rPr>
        <w:t>i</w:t>
      </w:r>
      <w:r w:rsidRPr="00366DF9">
        <w:t xml:space="preserve">nfluence for itself in Asia using violent methods. This invasion would </w:t>
      </w:r>
      <w:r w:rsidRPr="00366DF9">
        <w:rPr>
          <w:rStyle w:val="StyleUnderline"/>
        </w:rPr>
        <w:t xml:space="preserve">have grave implications for </w:t>
      </w:r>
      <w:r w:rsidRPr="00366DF9">
        <w:rPr>
          <w:rStyle w:val="Emphasis"/>
        </w:rPr>
        <w:t>i</w:t>
      </w:r>
      <w:r w:rsidRPr="00366DF9">
        <w:rPr>
          <w:rStyle w:val="StyleUnderline"/>
        </w:rPr>
        <w:t xml:space="preserve">nternational </w:t>
      </w:r>
      <w:r w:rsidRPr="00366DF9">
        <w:rPr>
          <w:rStyle w:val="Emphasis"/>
        </w:rPr>
        <w:t>law</w:t>
      </w:r>
      <w:r w:rsidRPr="00366DF9">
        <w:t xml:space="preserve">, the ideal of national self-determination, and the principle of state sovereignty. The fall of Taiwan </w:t>
      </w:r>
      <w:r w:rsidRPr="00366DF9">
        <w:rPr>
          <w:rStyle w:val="StyleUnderline"/>
        </w:rPr>
        <w:t xml:space="preserve">would undermine </w:t>
      </w:r>
      <w:r w:rsidRPr="00366DF9">
        <w:rPr>
          <w:rStyle w:val="Emphasis"/>
        </w:rPr>
        <w:t>perceptions</w:t>
      </w:r>
      <w:r w:rsidRPr="00366DF9">
        <w:rPr>
          <w:rStyle w:val="StyleUnderline"/>
        </w:rPr>
        <w:t xml:space="preserve"> of U.S.</w:t>
      </w:r>
      <w:r w:rsidRPr="00366DF9">
        <w:t xml:space="preserve"> global diplomatic and </w:t>
      </w:r>
      <w:r w:rsidRPr="00366DF9">
        <w:rPr>
          <w:rStyle w:val="Emphasis"/>
        </w:rPr>
        <w:t>military leadership</w:t>
      </w:r>
      <w:r w:rsidRPr="00366DF9">
        <w:t xml:space="preserve">, straining (and possibly </w:t>
      </w:r>
      <w:r w:rsidRPr="00EF4DED">
        <w:rPr>
          <w:rStyle w:val="Emphasis"/>
          <w:highlight w:val="cyan"/>
        </w:rPr>
        <w:t>brea</w:t>
      </w:r>
      <w:r w:rsidRPr="00366DF9">
        <w:rPr>
          <w:rStyle w:val="Emphasis"/>
        </w:rPr>
        <w:t>king</w:t>
      </w:r>
      <w:r w:rsidRPr="00366DF9">
        <w:t xml:space="preserve">) </w:t>
      </w:r>
      <w:r w:rsidRPr="00366DF9">
        <w:rPr>
          <w:rStyle w:val="StyleUnderline"/>
        </w:rPr>
        <w:t xml:space="preserve">the American </w:t>
      </w:r>
      <w:r w:rsidRPr="00366DF9">
        <w:rPr>
          <w:rStyle w:val="Emphasis"/>
        </w:rPr>
        <w:t>alliance</w:t>
      </w:r>
      <w:r w:rsidRPr="00366DF9">
        <w:t xml:space="preserve"> system </w:t>
      </w:r>
      <w:r w:rsidRPr="00366DF9">
        <w:rPr>
          <w:rStyle w:val="StyleUnderline"/>
        </w:rPr>
        <w:t>and</w:t>
      </w:r>
      <w:r w:rsidRPr="00366DF9">
        <w:t xml:space="preserve"> the </w:t>
      </w:r>
      <w:r w:rsidRPr="00EF4DED">
        <w:rPr>
          <w:rStyle w:val="Emphasis"/>
          <w:highlight w:val="cyan"/>
        </w:rPr>
        <w:t>U</w:t>
      </w:r>
      <w:r w:rsidRPr="00366DF9">
        <w:t xml:space="preserve">nited </w:t>
      </w:r>
      <w:r w:rsidRPr="00EF4DED">
        <w:rPr>
          <w:rStyle w:val="Emphasis"/>
          <w:highlight w:val="cyan"/>
        </w:rPr>
        <w:t>N</w:t>
      </w:r>
      <w:r w:rsidRPr="00366DF9">
        <w:t xml:space="preserve">ations System. </w:t>
      </w:r>
      <w:r w:rsidRPr="00366DF9">
        <w:rPr>
          <w:rStyle w:val="StyleUnderline"/>
        </w:rPr>
        <w:t>China would be</w:t>
      </w:r>
      <w:r w:rsidRPr="00366DF9">
        <w:t xml:space="preserve"> viewed as </w:t>
      </w:r>
      <w:r w:rsidRPr="00366DF9">
        <w:rPr>
          <w:rStyle w:val="StyleUnderline"/>
        </w:rPr>
        <w:t xml:space="preserve">the </w:t>
      </w:r>
      <w:r w:rsidRPr="00366DF9">
        <w:rPr>
          <w:rStyle w:val="Emphasis"/>
        </w:rPr>
        <w:t>most powerful</w:t>
      </w:r>
      <w:r w:rsidRPr="00366DF9">
        <w:rPr>
          <w:rStyle w:val="StyleUnderline"/>
        </w:rPr>
        <w:t xml:space="preserve"> nation in the </w:t>
      </w:r>
      <w:r w:rsidRPr="00366DF9">
        <w:rPr>
          <w:rStyle w:val="Emphasis"/>
        </w:rPr>
        <w:t>world</w:t>
      </w:r>
      <w:r w:rsidRPr="00366DF9">
        <w:t xml:space="preserve"> and the primary mover of the 21st century. Leaders would experience trepidation as Beijing marched </w:t>
      </w:r>
      <w:r w:rsidRPr="00366DF9">
        <w:rPr>
          <w:rStyle w:val="StyleUnderline"/>
        </w:rPr>
        <w:t>toward</w:t>
      </w:r>
      <w:r w:rsidRPr="00366DF9">
        <w:t xml:space="preserve"> its vision of a </w:t>
      </w:r>
      <w:r w:rsidRPr="00366DF9">
        <w:rPr>
          <w:rStyle w:val="Emphasis"/>
        </w:rPr>
        <w:t>new</w:t>
      </w:r>
      <w:r w:rsidRPr="00366DF9">
        <w:t xml:space="preserve"> centralized, </w:t>
      </w:r>
      <w:r w:rsidRPr="00366DF9">
        <w:rPr>
          <w:rStyle w:val="Emphasis"/>
        </w:rPr>
        <w:t>authoritarian</w:t>
      </w:r>
      <w:r w:rsidRPr="00366DF9">
        <w:rPr>
          <w:rStyle w:val="StyleUnderline"/>
        </w:rPr>
        <w:t xml:space="preserve"> world order</w:t>
      </w:r>
      <w:r w:rsidRPr="00366DF9">
        <w:t>.</w:t>
      </w:r>
    </w:p>
    <w:p w14:paraId="1C91612C" w14:textId="77777777" w:rsidR="008F4D0F" w:rsidRPr="00366DF9" w:rsidRDefault="008F4D0F" w:rsidP="008F4D0F">
      <w:r w:rsidRPr="00EF4DED">
        <w:rPr>
          <w:rStyle w:val="StyleUnderline"/>
          <w:highlight w:val="cyan"/>
        </w:rPr>
        <w:t xml:space="preserve">Nuclear </w:t>
      </w:r>
      <w:r w:rsidRPr="00EF4DED">
        <w:rPr>
          <w:rStyle w:val="Emphasis"/>
          <w:highlight w:val="cyan"/>
        </w:rPr>
        <w:t>arms racing</w:t>
      </w:r>
      <w:r w:rsidRPr="00366DF9">
        <w:t xml:space="preserve"> would start and </w:t>
      </w:r>
      <w:r w:rsidRPr="00366DF9">
        <w:rPr>
          <w:rStyle w:val="StyleUnderline"/>
        </w:rPr>
        <w:t xml:space="preserve">could </w:t>
      </w:r>
      <w:r w:rsidRPr="00EF4DED">
        <w:rPr>
          <w:rStyle w:val="StyleUnderline"/>
          <w:highlight w:val="cyan"/>
        </w:rPr>
        <w:t>easily</w:t>
      </w:r>
      <w:r w:rsidRPr="00366DF9">
        <w:rPr>
          <w:rStyle w:val="StyleUnderline"/>
        </w:rPr>
        <w:t xml:space="preserve"> rapidly </w:t>
      </w:r>
      <w:r w:rsidRPr="00EF4DED">
        <w:rPr>
          <w:rStyle w:val="Emphasis"/>
          <w:highlight w:val="cyan"/>
        </w:rPr>
        <w:t>spiral</w:t>
      </w:r>
      <w:r w:rsidRPr="00366DF9">
        <w:rPr>
          <w:rStyle w:val="StyleUnderline"/>
        </w:rPr>
        <w:t xml:space="preserve"> out of control</w:t>
      </w:r>
      <w:r w:rsidRPr="00366DF9">
        <w:t xml:space="preserve">. The likelihood of </w:t>
      </w:r>
      <w:r w:rsidRPr="00EF4DED">
        <w:rPr>
          <w:rStyle w:val="Emphasis"/>
          <w:highlight w:val="cyan"/>
        </w:rPr>
        <w:t>World War Three</w:t>
      </w:r>
      <w:r w:rsidRPr="00366DF9">
        <w:t xml:space="preserve"> breaking out could </w:t>
      </w:r>
      <w:r w:rsidRPr="00EF4DED">
        <w:rPr>
          <w:rStyle w:val="StyleUnderline"/>
          <w:highlight w:val="cyan"/>
        </w:rPr>
        <w:t>climb</w:t>
      </w:r>
      <w:r w:rsidRPr="00366DF9">
        <w:rPr>
          <w:rStyle w:val="StyleUnderline"/>
        </w:rPr>
        <w:t xml:space="preserve"> </w:t>
      </w:r>
      <w:r w:rsidRPr="00366DF9">
        <w:rPr>
          <w:rStyle w:val="Emphasis"/>
        </w:rPr>
        <w:t>higher</w:t>
      </w:r>
      <w:r w:rsidRPr="00366DF9">
        <w:t xml:space="preserve"> than anything previously seen. It can be expected that the </w:t>
      </w:r>
      <w:r w:rsidRPr="00366DF9">
        <w:rPr>
          <w:rStyle w:val="Emphasis"/>
        </w:rPr>
        <w:t>world</w:t>
      </w:r>
      <w:r w:rsidRPr="00366DF9">
        <w:rPr>
          <w:rStyle w:val="StyleUnderline"/>
        </w:rPr>
        <w:t xml:space="preserve"> would begin sliding toward</w:t>
      </w:r>
      <w:r w:rsidRPr="00366DF9">
        <w:t xml:space="preserve"> the brink of an </w:t>
      </w:r>
      <w:r w:rsidRPr="00366DF9">
        <w:rPr>
          <w:rStyle w:val="Emphasis"/>
        </w:rPr>
        <w:t>abyss</w:t>
      </w:r>
      <w:r w:rsidRPr="00366DF9">
        <w:t xml:space="preserve">, and human </w:t>
      </w:r>
      <w:r w:rsidRPr="00EF4DED">
        <w:rPr>
          <w:rStyle w:val="Emphasis"/>
          <w:highlight w:val="cyan"/>
        </w:rPr>
        <w:t>civilization</w:t>
      </w:r>
      <w:r w:rsidRPr="00366DF9">
        <w:rPr>
          <w:rStyle w:val="StyleUnderline"/>
        </w:rPr>
        <w:t xml:space="preserve"> would risk being </w:t>
      </w:r>
      <w:r w:rsidRPr="00EF4DED">
        <w:rPr>
          <w:rStyle w:val="Emphasis"/>
          <w:highlight w:val="cyan"/>
        </w:rPr>
        <w:t>knocked backward</w:t>
      </w:r>
      <w:r w:rsidRPr="00366DF9">
        <w:rPr>
          <w:rStyle w:val="StyleUnderline"/>
        </w:rPr>
        <w:t xml:space="preserve"> </w:t>
      </w:r>
      <w:r w:rsidRPr="00366DF9">
        <w:t>in its developmental story. Abstract ideas like international law and universal values would increasingly appear quaint, even faintly ridiculous. This would be a new age of empires; might would once more make right.</w:t>
      </w:r>
    </w:p>
    <w:p w14:paraId="10498502" w14:textId="77777777" w:rsidR="008F4D0F" w:rsidRPr="00366DF9" w:rsidRDefault="008F4D0F" w:rsidP="008F4D0F">
      <w:r w:rsidRPr="00366DF9">
        <w:lastRenderedPageBreak/>
        <w:t xml:space="preserve">In such circumstances, </w:t>
      </w:r>
      <w:r w:rsidRPr="00EF4DED">
        <w:rPr>
          <w:rStyle w:val="StyleUnderline"/>
          <w:highlight w:val="cyan"/>
        </w:rPr>
        <w:t>Japan</w:t>
      </w:r>
      <w:r w:rsidRPr="00366DF9">
        <w:t xml:space="preserve"> could be expected to go nuclear and </w:t>
      </w:r>
      <w:r w:rsidRPr="00EF4DED">
        <w:rPr>
          <w:rStyle w:val="StyleUnderline"/>
          <w:highlight w:val="cyan"/>
        </w:rPr>
        <w:t>become</w:t>
      </w:r>
      <w:r w:rsidRPr="00366DF9">
        <w:rPr>
          <w:rStyle w:val="StyleUnderline"/>
        </w:rPr>
        <w:t xml:space="preserve"> heavily </w:t>
      </w:r>
      <w:r w:rsidRPr="00EF4DED">
        <w:rPr>
          <w:rStyle w:val="Emphasis"/>
          <w:highlight w:val="cyan"/>
        </w:rPr>
        <w:t>militarized</w:t>
      </w:r>
      <w:r w:rsidRPr="00366DF9">
        <w:t xml:space="preserve">. Tokyo would likely be in the grip of a profound sense of insecurity and disillusionment with U.S. defense guarantees. It is possible that </w:t>
      </w:r>
      <w:r w:rsidRPr="00366DF9">
        <w:rPr>
          <w:rStyle w:val="StyleUnderline"/>
        </w:rPr>
        <w:t xml:space="preserve">Japanese politics could </w:t>
      </w:r>
      <w:r w:rsidRPr="00EF4DED">
        <w:rPr>
          <w:rStyle w:val="StyleUnderline"/>
          <w:highlight w:val="cyan"/>
        </w:rPr>
        <w:t>swing in</w:t>
      </w:r>
      <w:r w:rsidRPr="00366DF9">
        <w:rPr>
          <w:rStyle w:val="StyleUnderline"/>
        </w:rPr>
        <w:t xml:space="preserve"> a </w:t>
      </w:r>
      <w:r w:rsidRPr="00366DF9">
        <w:rPr>
          <w:rStyle w:val="Emphasis"/>
        </w:rPr>
        <w:t>right-wing</w:t>
      </w:r>
      <w:r w:rsidRPr="00366DF9">
        <w:rPr>
          <w:rStyle w:val="StyleUnderline"/>
        </w:rPr>
        <w:t xml:space="preserve">, </w:t>
      </w:r>
      <w:r w:rsidRPr="00EF4DED">
        <w:rPr>
          <w:rStyle w:val="Emphasis"/>
          <w:highlight w:val="cyan"/>
        </w:rPr>
        <w:t>authoritarian</w:t>
      </w:r>
      <w:r w:rsidRPr="00EF4DED">
        <w:rPr>
          <w:rStyle w:val="StyleUnderline"/>
          <w:highlight w:val="cyan"/>
        </w:rPr>
        <w:t xml:space="preserve"> direction</w:t>
      </w:r>
      <w:r w:rsidRPr="00366DF9">
        <w:rPr>
          <w:rStyle w:val="StyleUnderline"/>
        </w:rPr>
        <w:t>. Alternatively</w:t>
      </w:r>
      <w:r w:rsidRPr="00366DF9">
        <w:t xml:space="preserve">, it is possible that far left-wing politicians could gain power, and Japan might </w:t>
      </w:r>
      <w:r w:rsidRPr="00366DF9">
        <w:rPr>
          <w:rStyle w:val="StyleUnderline"/>
        </w:rPr>
        <w:t xml:space="preserve">end up </w:t>
      </w:r>
      <w:r w:rsidRPr="00366DF9">
        <w:rPr>
          <w:rStyle w:val="Emphasis"/>
        </w:rPr>
        <w:t>band wagoning</w:t>
      </w:r>
      <w:r w:rsidRPr="00366DF9">
        <w:rPr>
          <w:rStyle w:val="StyleUnderline"/>
        </w:rPr>
        <w:t xml:space="preserve"> with China</w:t>
      </w:r>
      <w:r w:rsidRPr="00366DF9">
        <w:t xml:space="preserve">. In either event, there would be an increasing risk that Japan’s democracy would erode, and the country could experience a wave of political violence. Over time, it may even be </w:t>
      </w:r>
      <w:r w:rsidRPr="00366DF9">
        <w:rPr>
          <w:rStyle w:val="StyleUnderline"/>
        </w:rPr>
        <w:t>possible</w:t>
      </w:r>
      <w:r w:rsidRPr="00366DF9">
        <w:t xml:space="preserve"> that </w:t>
      </w:r>
      <w:r w:rsidRPr="00366DF9">
        <w:rPr>
          <w:rStyle w:val="StyleUnderline"/>
        </w:rPr>
        <w:t xml:space="preserve">Japan would become a </w:t>
      </w:r>
      <w:r w:rsidRPr="00366DF9">
        <w:rPr>
          <w:rStyle w:val="Emphasis"/>
        </w:rPr>
        <w:t>dictatorship</w:t>
      </w:r>
      <w:r w:rsidRPr="00366DF9">
        <w:t>.</w:t>
      </w:r>
    </w:p>
    <w:p w14:paraId="6F805283" w14:textId="77777777" w:rsidR="008F4D0F" w:rsidRPr="00366DF9" w:rsidRDefault="008F4D0F" w:rsidP="008F4D0F">
      <w:r w:rsidRPr="00366DF9">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366DF9">
        <w:rPr>
          <w:rStyle w:val="Emphasis"/>
        </w:rPr>
        <w:t xml:space="preserve">South </w:t>
      </w:r>
      <w:r w:rsidRPr="00EF4DED">
        <w:rPr>
          <w:rStyle w:val="Emphasis"/>
          <w:highlight w:val="cyan"/>
        </w:rPr>
        <w:t>Korea</w:t>
      </w:r>
      <w:r w:rsidRPr="00366DF9">
        <w:rPr>
          <w:rStyle w:val="StyleUnderline"/>
        </w:rPr>
        <w:t xml:space="preserve"> would likely </w:t>
      </w:r>
      <w:r w:rsidRPr="00EF4DED">
        <w:rPr>
          <w:rStyle w:val="StyleUnderline"/>
          <w:highlight w:val="cyan"/>
        </w:rPr>
        <w:t xml:space="preserve">go </w:t>
      </w:r>
      <w:r w:rsidRPr="00EF4DED">
        <w:rPr>
          <w:rStyle w:val="Emphasis"/>
          <w:highlight w:val="cyan"/>
        </w:rPr>
        <w:t>nuclear</w:t>
      </w:r>
      <w:r w:rsidRPr="00366DF9">
        <w:t xml:space="preserve"> and attempt to save their nation from takeover by </w:t>
      </w:r>
      <w:r w:rsidRPr="00366DF9">
        <w:rPr>
          <w:rStyle w:val="StyleUnderline"/>
        </w:rPr>
        <w:t xml:space="preserve">building an independent </w:t>
      </w:r>
      <w:r w:rsidRPr="00366DF9">
        <w:rPr>
          <w:rStyle w:val="Emphasis"/>
        </w:rPr>
        <w:t>deterrent force</w:t>
      </w:r>
      <w:r w:rsidRPr="00366DF9">
        <w:t xml:space="preserve">. South Korea may experience an even deeper domestic political crisis than Japan. It seems likely that the </w:t>
      </w:r>
      <w:r w:rsidRPr="00366DF9">
        <w:rPr>
          <w:rStyle w:val="Emphasis"/>
        </w:rPr>
        <w:t>Philippines</w:t>
      </w:r>
      <w:r w:rsidRPr="00366DF9">
        <w:rPr>
          <w:rStyle w:val="StyleUnderline"/>
        </w:rPr>
        <w:t xml:space="preserve">, </w:t>
      </w:r>
      <w:r w:rsidRPr="00366DF9">
        <w:rPr>
          <w:rStyle w:val="Emphasis"/>
        </w:rPr>
        <w:t>Indonesia</w:t>
      </w:r>
      <w:r w:rsidRPr="00366DF9">
        <w:rPr>
          <w:rStyle w:val="StyleUnderline"/>
        </w:rPr>
        <w:t xml:space="preserve">, </w:t>
      </w:r>
      <w:r w:rsidRPr="00366DF9">
        <w:rPr>
          <w:rStyle w:val="Emphasis"/>
        </w:rPr>
        <w:t>Malaysia</w:t>
      </w:r>
      <w:r w:rsidRPr="00366DF9">
        <w:t xml:space="preserve">, and other Southeast Asia nations that are currently hedging their bets would conclude that they had no choice but to </w:t>
      </w:r>
      <w:r w:rsidRPr="00366DF9">
        <w:rPr>
          <w:rStyle w:val="Emphasis"/>
        </w:rPr>
        <w:t>align</w:t>
      </w:r>
      <w:r w:rsidRPr="00366DF9">
        <w:t xml:space="preserve"> themselves </w:t>
      </w:r>
      <w:r w:rsidRPr="00366DF9">
        <w:rPr>
          <w:rStyle w:val="StyleUnderline"/>
        </w:rPr>
        <w:t>with Beijing</w:t>
      </w:r>
      <w:r w:rsidRPr="00366DF9">
        <w:t xml:space="preserve"> against the United States.</w:t>
      </w:r>
    </w:p>
    <w:p w14:paraId="28EA574D" w14:textId="77777777" w:rsidR="008F4D0F" w:rsidRPr="00366DF9" w:rsidRDefault="008F4D0F" w:rsidP="008F4D0F">
      <w:r w:rsidRPr="00EF4DED">
        <w:rPr>
          <w:rStyle w:val="Emphasis"/>
          <w:highlight w:val="cyan"/>
        </w:rPr>
        <w:t>North</w:t>
      </w:r>
      <w:r w:rsidRPr="00366DF9">
        <w:rPr>
          <w:rStyle w:val="Emphasis"/>
        </w:rPr>
        <w:t xml:space="preserve"> Korea</w:t>
      </w:r>
      <w:r w:rsidRPr="00366DF9">
        <w:rPr>
          <w:rStyle w:val="StyleUnderline"/>
        </w:rPr>
        <w:t xml:space="preserve"> would likely be </w:t>
      </w:r>
      <w:r w:rsidRPr="00EF4DED">
        <w:rPr>
          <w:rStyle w:val="Emphasis"/>
          <w:highlight w:val="cyan"/>
        </w:rPr>
        <w:t>emboldened</w:t>
      </w:r>
      <w:r w:rsidRPr="00366DF9">
        <w:t xml:space="preserve"> by a successful Chinese invasion of Taiwan and reconsider long-dormant </w:t>
      </w:r>
      <w:r w:rsidRPr="00366DF9">
        <w:rPr>
          <w:rStyle w:val="Emphasis"/>
        </w:rPr>
        <w:t>plan</w:t>
      </w:r>
      <w:r w:rsidRPr="00366DF9">
        <w:t xml:space="preserve">s </w:t>
      </w:r>
      <w:r w:rsidRPr="00EF4DED">
        <w:rPr>
          <w:rStyle w:val="StyleUnderline"/>
          <w:highlight w:val="cyan"/>
        </w:rPr>
        <w:t>to</w:t>
      </w:r>
      <w:r w:rsidRPr="00366DF9">
        <w:t xml:space="preserve"> weaken and, if possible, </w:t>
      </w:r>
      <w:r w:rsidRPr="00366DF9">
        <w:rPr>
          <w:rStyle w:val="Emphasis"/>
        </w:rPr>
        <w:t>destroy</w:t>
      </w:r>
      <w:r w:rsidRPr="00366DF9">
        <w:rPr>
          <w:rStyle w:val="StyleUnderline"/>
        </w:rPr>
        <w:t xml:space="preserve"> South Korea’s government and affect a </w:t>
      </w:r>
      <w:r w:rsidRPr="00EF4DED">
        <w:rPr>
          <w:rStyle w:val="Emphasis"/>
          <w:highlight w:val="cyan"/>
        </w:rPr>
        <w:t>takeover</w:t>
      </w:r>
      <w:r w:rsidRPr="00366DF9">
        <w:t xml:space="preserve"> of the peninsula. With the power and prestige of the United States drastically reduced and South Korea acutely vulnerable, it seems probable that North Korea would seek to obtain China’s help in attacking South Korea. </w:t>
      </w:r>
      <w:r w:rsidRPr="00366DF9">
        <w:rPr>
          <w:rStyle w:val="StyleUnderline"/>
        </w:rPr>
        <w:t>Beijing</w:t>
      </w:r>
      <w:r w:rsidRPr="00366DF9">
        <w:t xml:space="preserve"> is likely to </w:t>
      </w:r>
      <w:r w:rsidRPr="00366DF9">
        <w:rPr>
          <w:rStyle w:val="StyleUnderline"/>
        </w:rPr>
        <w:t xml:space="preserve">see the situation as an </w:t>
      </w:r>
      <w:r w:rsidRPr="00366DF9">
        <w:rPr>
          <w:rStyle w:val="Emphasis"/>
        </w:rPr>
        <w:t>opportunity</w:t>
      </w:r>
      <w:r w:rsidRPr="00366DF9">
        <w:rPr>
          <w:rStyle w:val="StyleUnderline"/>
        </w:rPr>
        <w:t xml:space="preserve"> to drive American forces </w:t>
      </w:r>
      <w:r w:rsidRPr="00366DF9">
        <w:rPr>
          <w:rStyle w:val="Emphasis"/>
        </w:rPr>
        <w:t>off</w:t>
      </w:r>
      <w:r w:rsidRPr="00366DF9">
        <w:rPr>
          <w:rStyle w:val="StyleUnderline"/>
        </w:rPr>
        <w:t xml:space="preserve"> the Asian mainland. China’s government would</w:t>
      </w:r>
      <w:r w:rsidRPr="00366DF9">
        <w:t xml:space="preserve"> probably </w:t>
      </w:r>
      <w:r w:rsidRPr="00366DF9">
        <w:rPr>
          <w:rStyle w:val="Emphasis"/>
        </w:rPr>
        <w:t>encourage</w:t>
      </w:r>
      <w:r w:rsidRPr="00366DF9">
        <w:t xml:space="preserve"> and support some degree of </w:t>
      </w:r>
      <w:r w:rsidRPr="00366DF9">
        <w:rPr>
          <w:rStyle w:val="StyleUnderline"/>
        </w:rPr>
        <w:t>North Korean aggression</w:t>
      </w:r>
      <w:r w:rsidRPr="00366DF9">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EF4DED">
        <w:rPr>
          <w:rStyle w:val="Emphasis"/>
          <w:highlight w:val="cyan"/>
        </w:rPr>
        <w:t>India</w:t>
      </w:r>
      <w:r w:rsidRPr="00366DF9">
        <w:t xml:space="preserve"> would almost certainly see the loss of Taiwan as a national security disaster and </w:t>
      </w:r>
      <w:r w:rsidRPr="00366DF9">
        <w:rPr>
          <w:rStyle w:val="StyleUnderline"/>
        </w:rPr>
        <w:t xml:space="preserve">quickly </w:t>
      </w:r>
      <w:r w:rsidRPr="00EF4DED">
        <w:rPr>
          <w:rStyle w:val="Emphasis"/>
          <w:highlight w:val="cyan"/>
        </w:rPr>
        <w:t>expand</w:t>
      </w:r>
      <w:r w:rsidRPr="00366DF9">
        <w:rPr>
          <w:rStyle w:val="StyleUnderline"/>
        </w:rPr>
        <w:t xml:space="preserve"> its </w:t>
      </w:r>
      <w:r w:rsidRPr="00EF4DED">
        <w:rPr>
          <w:rStyle w:val="Emphasis"/>
          <w:highlight w:val="cyan"/>
        </w:rPr>
        <w:t>nuc</w:t>
      </w:r>
      <w:r w:rsidRPr="00366DF9">
        <w:t xml:space="preserve">lear weapons </w:t>
      </w:r>
      <w:r w:rsidRPr="00366DF9">
        <w:rPr>
          <w:rStyle w:val="StyleUnderline"/>
        </w:rPr>
        <w:t xml:space="preserve">arsenal and further </w:t>
      </w:r>
      <w:r w:rsidRPr="00EF4DED">
        <w:rPr>
          <w:rStyle w:val="Emphasis"/>
          <w:highlight w:val="cyan"/>
        </w:rPr>
        <w:t>build up</w:t>
      </w:r>
      <w:r w:rsidRPr="00366DF9">
        <w:rPr>
          <w:rStyle w:val="StyleUnderline"/>
        </w:rPr>
        <w:t xml:space="preserve"> its conventional </w:t>
      </w:r>
      <w:r w:rsidRPr="00EF4DED">
        <w:rPr>
          <w:rStyle w:val="Emphasis"/>
          <w:highlight w:val="cyan"/>
        </w:rPr>
        <w:t>military</w:t>
      </w:r>
      <w:r w:rsidRPr="00366DF9">
        <w:rPr>
          <w:rStyle w:val="StyleUnderline"/>
        </w:rPr>
        <w:t xml:space="preserve"> along the </w:t>
      </w:r>
      <w:r w:rsidRPr="00366DF9">
        <w:rPr>
          <w:rStyle w:val="Emphasis"/>
        </w:rPr>
        <w:t>border</w:t>
      </w:r>
      <w:r w:rsidRPr="00366DF9">
        <w:t xml:space="preserve">. With Taiwan gone, the </w:t>
      </w:r>
      <w:r w:rsidRPr="00EF4DED">
        <w:rPr>
          <w:rStyle w:val="StyleUnderline"/>
          <w:highlight w:val="cyan"/>
        </w:rPr>
        <w:t>PLA</w:t>
      </w:r>
      <w:r w:rsidRPr="00366DF9">
        <w:rPr>
          <w:rStyle w:val="StyleUnderline"/>
        </w:rPr>
        <w:t xml:space="preserve"> would likely </w:t>
      </w:r>
      <w:r w:rsidRPr="00EF4DED">
        <w:rPr>
          <w:rStyle w:val="StyleUnderline"/>
          <w:highlight w:val="cyan"/>
        </w:rPr>
        <w:t xml:space="preserve">focus on </w:t>
      </w:r>
      <w:r w:rsidRPr="00EF4DED">
        <w:rPr>
          <w:rStyle w:val="Emphasis"/>
          <w:highlight w:val="cyan"/>
        </w:rPr>
        <w:t>re-taking</w:t>
      </w:r>
      <w:r w:rsidRPr="00366DF9">
        <w:rPr>
          <w:rStyle w:val="StyleUnderline"/>
        </w:rPr>
        <w:t xml:space="preserve"> territories controlled by </w:t>
      </w:r>
      <w:r w:rsidRPr="00EF4DED">
        <w:rPr>
          <w:rStyle w:val="Emphasis"/>
          <w:highlight w:val="cyan"/>
        </w:rPr>
        <w:t>Delhi</w:t>
      </w:r>
      <w:r w:rsidRPr="00366DF9">
        <w:t xml:space="preserve"> as its next major mission. </w:t>
      </w:r>
      <w:r w:rsidRPr="00EF4DED">
        <w:rPr>
          <w:rStyle w:val="Emphasis"/>
          <w:highlight w:val="cyan"/>
        </w:rPr>
        <w:t>Australia</w:t>
      </w:r>
      <w:r w:rsidRPr="00EF4DED">
        <w:rPr>
          <w:rStyle w:val="StyleUnderline"/>
          <w:highlight w:val="cyan"/>
        </w:rPr>
        <w:t xml:space="preserve"> will fear</w:t>
      </w:r>
      <w:r w:rsidRPr="00366DF9">
        <w:rPr>
          <w:rStyle w:val="StyleUnderline"/>
        </w:rPr>
        <w:t xml:space="preserve"> being </w:t>
      </w:r>
      <w:r w:rsidRPr="00EF4DED">
        <w:rPr>
          <w:rStyle w:val="Emphasis"/>
          <w:highlight w:val="cyan"/>
        </w:rPr>
        <w:t>encircled</w:t>
      </w:r>
      <w:r w:rsidRPr="00366DF9">
        <w:t xml:space="preserve"> and isolated as the Chinese military pushes across the South Pacific. </w:t>
      </w:r>
      <w:r w:rsidRPr="00366DF9">
        <w:rPr>
          <w:rStyle w:val="Emphasis"/>
        </w:rPr>
        <w:t>Canberra</w:t>
      </w:r>
      <w:r w:rsidRPr="00366DF9">
        <w:rPr>
          <w:rStyle w:val="StyleUnderline"/>
        </w:rPr>
        <w:t xml:space="preserve"> might opt to </w:t>
      </w:r>
      <w:r w:rsidRPr="00EF4DED">
        <w:rPr>
          <w:rStyle w:val="StyleUnderline"/>
          <w:highlight w:val="cyan"/>
        </w:rPr>
        <w:t>develop</w:t>
      </w:r>
      <w:r w:rsidRPr="00366DF9">
        <w:t xml:space="preserve"> its own independent </w:t>
      </w:r>
      <w:r w:rsidRPr="00EF4DED">
        <w:rPr>
          <w:rStyle w:val="Emphasis"/>
          <w:highlight w:val="cyan"/>
        </w:rPr>
        <w:t>nuclear</w:t>
      </w:r>
      <w:r w:rsidRPr="00EF4DED">
        <w:rPr>
          <w:rStyle w:val="StyleUnderline"/>
          <w:highlight w:val="cyan"/>
        </w:rPr>
        <w:t xml:space="preserve"> armaments</w:t>
      </w:r>
      <w:r w:rsidRPr="00366DF9">
        <w:t xml:space="preserve"> program and accelerate plans to acquire nuclear-powered submarines. The Quad would be at a distinctive crossroads; it may become the foundation for a collective security organization like NATO, but it could just as easily fall apart.</w:t>
      </w:r>
    </w:p>
    <w:p w14:paraId="4123EFD4" w14:textId="77777777" w:rsidR="008F4D0F" w:rsidRPr="00180235" w:rsidRDefault="008F4D0F" w:rsidP="008F4D0F">
      <w:r w:rsidRPr="00366DF9">
        <w:t xml:space="preserve">A similar crossroads would be reached in Europe. With the United States distracted humiliated by China, </w:t>
      </w:r>
      <w:r w:rsidRPr="00EF4DED">
        <w:rPr>
          <w:rStyle w:val="Emphasis"/>
          <w:highlight w:val="cyan"/>
        </w:rPr>
        <w:t>NATO</w:t>
      </w:r>
      <w:r w:rsidRPr="00366DF9">
        <w:t xml:space="preserve"> countries might rally together in common cause and redouble their efforts to bolster collective security. It seems at least as probable, however, that the post-war bonds that have long tied together the great democracies of Europe </w:t>
      </w:r>
      <w:r w:rsidRPr="00EF4DED">
        <w:rPr>
          <w:rStyle w:val="StyleUnderline"/>
          <w:highlight w:val="cyan"/>
        </w:rPr>
        <w:t xml:space="preserve">would </w:t>
      </w:r>
      <w:r w:rsidRPr="00EF4DED">
        <w:rPr>
          <w:rStyle w:val="Emphasis"/>
          <w:highlight w:val="cyan"/>
        </w:rPr>
        <w:t>fray</w:t>
      </w:r>
      <w:r w:rsidRPr="00366DF9">
        <w:rPr>
          <w:rStyle w:val="StyleUnderline"/>
        </w:rPr>
        <w:t xml:space="preserve">. Combined Chinese and Russian </w:t>
      </w:r>
      <w:r w:rsidRPr="00366DF9">
        <w:rPr>
          <w:rStyle w:val="Emphasis"/>
        </w:rPr>
        <w:t>influence</w:t>
      </w:r>
      <w:r w:rsidRPr="00366DF9">
        <w:t xml:space="preserve"> campaigns might </w:t>
      </w:r>
      <w:r w:rsidRPr="00366DF9">
        <w:rPr>
          <w:rStyle w:val="Emphasis"/>
        </w:rPr>
        <w:t>succeed</w:t>
      </w:r>
      <w:r w:rsidRPr="00366DF9">
        <w:rPr>
          <w:rStyle w:val="StyleUnderline"/>
        </w:rPr>
        <w:t xml:space="preserve"> in getting </w:t>
      </w:r>
      <w:r w:rsidRPr="00EF4DED">
        <w:rPr>
          <w:rStyle w:val="StyleUnderline"/>
          <w:highlight w:val="cyan"/>
        </w:rPr>
        <w:t>countries</w:t>
      </w:r>
      <w:r w:rsidRPr="00366DF9">
        <w:rPr>
          <w:rStyle w:val="StyleUnderline"/>
        </w:rPr>
        <w:t xml:space="preserve"> such as </w:t>
      </w:r>
      <w:r w:rsidRPr="00366DF9">
        <w:rPr>
          <w:rStyle w:val="Emphasis"/>
        </w:rPr>
        <w:t>Germany</w:t>
      </w:r>
      <w:r w:rsidRPr="00366DF9">
        <w:rPr>
          <w:rStyle w:val="StyleUnderline"/>
        </w:rPr>
        <w:t xml:space="preserve">, </w:t>
      </w:r>
      <w:r w:rsidRPr="00366DF9">
        <w:rPr>
          <w:rStyle w:val="Emphasis"/>
        </w:rPr>
        <w:t>France</w:t>
      </w:r>
      <w:r w:rsidRPr="00366DF9">
        <w:rPr>
          <w:rStyle w:val="StyleUnderline"/>
        </w:rPr>
        <w:t xml:space="preserve">, and </w:t>
      </w:r>
      <w:r w:rsidRPr="00366DF9">
        <w:rPr>
          <w:rStyle w:val="Emphasis"/>
        </w:rPr>
        <w:t>Italy</w:t>
      </w:r>
      <w:r w:rsidRPr="00366DF9">
        <w:rPr>
          <w:rStyle w:val="StyleUnderline"/>
        </w:rPr>
        <w:t xml:space="preserve"> to </w:t>
      </w:r>
      <w:r w:rsidRPr="00EF4DED">
        <w:rPr>
          <w:rStyle w:val="StyleUnderline"/>
          <w:highlight w:val="cyan"/>
        </w:rPr>
        <w:t xml:space="preserve">embrace </w:t>
      </w:r>
      <w:r w:rsidRPr="00EF4DED">
        <w:rPr>
          <w:rStyle w:val="Emphasis"/>
          <w:highlight w:val="cyan"/>
        </w:rPr>
        <w:t>pro-Beijing</w:t>
      </w:r>
      <w:r w:rsidRPr="00EF4DED">
        <w:rPr>
          <w:rStyle w:val="StyleUnderline"/>
          <w:highlight w:val="cyan"/>
        </w:rPr>
        <w:t xml:space="preserve"> policies</w:t>
      </w:r>
      <w:r w:rsidRPr="00366DF9">
        <w:t xml:space="preserve"> that drive them against the United States </w:t>
      </w:r>
      <w:r w:rsidRPr="00366DF9">
        <w:rPr>
          <w:rStyle w:val="StyleUnderline"/>
        </w:rPr>
        <w:t xml:space="preserve">and </w:t>
      </w:r>
      <w:r w:rsidRPr="00366DF9">
        <w:rPr>
          <w:rStyle w:val="Emphasis"/>
        </w:rPr>
        <w:t xml:space="preserve">fatally </w:t>
      </w:r>
      <w:r w:rsidRPr="00EF4DED">
        <w:rPr>
          <w:rStyle w:val="Emphasis"/>
          <w:highlight w:val="cyan"/>
        </w:rPr>
        <w:t>fracture</w:t>
      </w:r>
      <w:r w:rsidRPr="00366DF9">
        <w:rPr>
          <w:rStyle w:val="StyleUnderline"/>
        </w:rPr>
        <w:t xml:space="preserve"> the NATO </w:t>
      </w:r>
      <w:r w:rsidRPr="00EF4DED">
        <w:rPr>
          <w:rStyle w:val="StyleUnderline"/>
          <w:highlight w:val="cyan"/>
        </w:rPr>
        <w:t>alliance</w:t>
      </w:r>
      <w:r w:rsidRPr="00366DF9">
        <w:t xml:space="preserve"> network. </w:t>
      </w:r>
      <w:r w:rsidRPr="00EF4DED">
        <w:rPr>
          <w:rStyle w:val="StyleUnderline"/>
          <w:highlight w:val="cyan"/>
        </w:rPr>
        <w:t xml:space="preserve">European </w:t>
      </w:r>
      <w:r w:rsidRPr="00EF4DED">
        <w:rPr>
          <w:rStyle w:val="Emphasis"/>
          <w:highlight w:val="cyan"/>
        </w:rPr>
        <w:t>disunion</w:t>
      </w:r>
      <w:r w:rsidRPr="00366DF9">
        <w:rPr>
          <w:rStyle w:val="StyleUnderline"/>
        </w:rPr>
        <w:t xml:space="preserve"> might </w:t>
      </w:r>
      <w:r w:rsidRPr="00EF4DED">
        <w:rPr>
          <w:rStyle w:val="StyleUnderline"/>
          <w:highlight w:val="cyan"/>
        </w:rPr>
        <w:t>follow</w:t>
      </w:r>
      <w:r w:rsidRPr="00366DF9">
        <w:rPr>
          <w:rStyle w:val="StyleUnderline"/>
        </w:rPr>
        <w:t>, throwing the continent into</w:t>
      </w:r>
      <w:r w:rsidRPr="00366DF9">
        <w:t xml:space="preserve"> a political environment eerily reminiscent of the 1920s and </w:t>
      </w:r>
      <w:r w:rsidRPr="00366DF9">
        <w:rPr>
          <w:rStyle w:val="StyleUnderline"/>
        </w:rPr>
        <w:t>19</w:t>
      </w:r>
      <w:r w:rsidRPr="00366DF9">
        <w:rPr>
          <w:rStyle w:val="Emphasis"/>
        </w:rPr>
        <w:t>30s</w:t>
      </w:r>
      <w:r w:rsidRPr="00366DF9">
        <w:t>.</w:t>
      </w:r>
    </w:p>
    <w:bookmarkEnd w:id="0"/>
    <w:p w14:paraId="1AB45D1A" w14:textId="77777777" w:rsidR="008F4D0F" w:rsidRDefault="008F4D0F" w:rsidP="008F4D0F"/>
    <w:p w14:paraId="1464740F" w14:textId="77777777" w:rsidR="008F4D0F" w:rsidRDefault="008F4D0F" w:rsidP="008F4D0F">
      <w:pPr>
        <w:pStyle w:val="Heading3"/>
      </w:pPr>
      <w:r>
        <w:lastRenderedPageBreak/>
        <w:t>Uniqueness---2NC</w:t>
      </w:r>
    </w:p>
    <w:p w14:paraId="6CC50D1B" w14:textId="77777777" w:rsidR="008F4D0F" w:rsidRPr="0058798D" w:rsidRDefault="008F4D0F" w:rsidP="008F4D0F">
      <w:pPr>
        <w:pStyle w:val="Heading4"/>
      </w:pPr>
      <w:r>
        <w:t>New summit and easing restrictions are expected to stabilize relations.</w:t>
      </w:r>
    </w:p>
    <w:p w14:paraId="5E94C4B6" w14:textId="77777777" w:rsidR="008F4D0F" w:rsidRPr="00022774" w:rsidRDefault="008F4D0F" w:rsidP="008F4D0F">
      <w:pPr>
        <w:rPr>
          <w:sz w:val="26"/>
          <w:szCs w:val="26"/>
        </w:rPr>
      </w:pPr>
      <w:r>
        <w:rPr>
          <w:b/>
          <w:bCs/>
          <w:sz w:val="26"/>
          <w:szCs w:val="26"/>
        </w:rPr>
        <w:t xml:space="preserve">Tang 7-22-25 </w:t>
      </w:r>
      <w:r>
        <w:rPr>
          <w:sz w:val="26"/>
          <w:szCs w:val="26"/>
        </w:rPr>
        <w:t xml:space="preserve">[7/22/25, Didi </w:t>
      </w:r>
      <w:r w:rsidRPr="00022774">
        <w:rPr>
          <w:sz w:val="26"/>
          <w:szCs w:val="26"/>
        </w:rPr>
        <w:t>Tang joined the AP Washington bureau in 2023 after spending 11 years in Beijing as a China correspondent.</w:t>
      </w:r>
      <w:r>
        <w:rPr>
          <w:sz w:val="26"/>
          <w:szCs w:val="26"/>
        </w:rPr>
        <w:t>, “</w:t>
      </w:r>
      <w:r w:rsidRPr="00022774">
        <w:rPr>
          <w:sz w:val="26"/>
          <w:szCs w:val="26"/>
        </w:rPr>
        <w:t>Trump says a China trip is ‘not too distant’ as trade tensions ease</w:t>
      </w:r>
      <w:r>
        <w:rPr>
          <w:sz w:val="26"/>
          <w:szCs w:val="26"/>
        </w:rPr>
        <w:t xml:space="preserve">”, AP, </w:t>
      </w:r>
      <w:r w:rsidRPr="00022774">
        <w:rPr>
          <w:sz w:val="26"/>
          <w:szCs w:val="26"/>
        </w:rPr>
        <w:t>https://apnews.com/article/trump-xi-china-trade-tariffs-visit-9d2364e26c3e250ff70c1c39ff567a3c</w:t>
      </w:r>
      <w:r>
        <w:rPr>
          <w:sz w:val="26"/>
          <w:szCs w:val="26"/>
        </w:rPr>
        <w:t>] HongruiH</w:t>
      </w:r>
    </w:p>
    <w:p w14:paraId="0C4B565B" w14:textId="77777777" w:rsidR="008F4D0F" w:rsidRPr="00022774" w:rsidRDefault="008F4D0F" w:rsidP="008F4D0F">
      <w:pPr>
        <w:rPr>
          <w:u w:val="single"/>
        </w:rPr>
      </w:pPr>
      <w:r>
        <w:t xml:space="preserve">WASHINGTON (AP) — </w:t>
      </w:r>
      <w:r w:rsidRPr="00022774">
        <w:rPr>
          <w:rStyle w:val="StyleUnderline"/>
        </w:rPr>
        <w:t xml:space="preserve">President Donald </w:t>
      </w:r>
      <w:r w:rsidRPr="00022774">
        <w:rPr>
          <w:rStyle w:val="StyleUnderline"/>
          <w:highlight w:val="cyan"/>
        </w:rPr>
        <w:t>Trump</w:t>
      </w:r>
      <w:r w:rsidRPr="00022774">
        <w:rPr>
          <w:rStyle w:val="StyleUnderline"/>
        </w:rPr>
        <w:t xml:space="preserve"> on Tuesday </w:t>
      </w:r>
      <w:r w:rsidRPr="00022774">
        <w:rPr>
          <w:rStyle w:val="StyleUnderline"/>
          <w:highlight w:val="cyan"/>
        </w:rPr>
        <w:t xml:space="preserve">said </w:t>
      </w:r>
      <w:r w:rsidRPr="00022774">
        <w:rPr>
          <w:rStyle w:val="StyleUnderline"/>
          <w:b/>
          <w:bCs/>
          <w:highlight w:val="cyan"/>
        </w:rPr>
        <w:t>a trip to China might be “not too distant,”</w:t>
      </w:r>
      <w:r w:rsidRPr="00022774">
        <w:rPr>
          <w:rStyle w:val="StyleUnderline"/>
        </w:rPr>
        <w:t xml:space="preserve"> raising prospects that the leaders of the world’s two largest economies may meet soon to help reset relations after moving to climb down from a trade war.</w:t>
      </w:r>
    </w:p>
    <w:p w14:paraId="413CAB8A" w14:textId="77777777" w:rsidR="008F4D0F" w:rsidRPr="00022774" w:rsidRDefault="008F4D0F" w:rsidP="008F4D0F">
      <w:pPr>
        <w:rPr>
          <w:szCs w:val="16"/>
        </w:rPr>
      </w:pPr>
      <w:r w:rsidRPr="00022774">
        <w:rPr>
          <w:szCs w:val="16"/>
        </w:rPr>
        <w:t>Trump made the remarks while hosting Philippine President Ferdinand Marcos Jr. at the White House, where he praised the “fantastic military relationship” with Manila as the U.S. looks to counter China’s influence in the Indo-Pacific region.</w:t>
      </w:r>
    </w:p>
    <w:p w14:paraId="4F8D95BD" w14:textId="77777777" w:rsidR="008F4D0F" w:rsidRDefault="008F4D0F" w:rsidP="008F4D0F">
      <w:r w:rsidRPr="00022774">
        <w:rPr>
          <w:rStyle w:val="StyleUnderline"/>
        </w:rPr>
        <w:t xml:space="preserve">Yet, </w:t>
      </w:r>
      <w:r w:rsidRPr="00022774">
        <w:rPr>
          <w:rStyle w:val="StyleUnderline"/>
          <w:b/>
          <w:bCs/>
          <w:highlight w:val="cyan"/>
        </w:rPr>
        <w:t>Trump</w:t>
      </w:r>
      <w:r w:rsidRPr="00022774">
        <w:rPr>
          <w:rStyle w:val="StyleUnderline"/>
          <w:b/>
          <w:bCs/>
        </w:rPr>
        <w:t xml:space="preserve"> still </w:t>
      </w:r>
      <w:r w:rsidRPr="00022774">
        <w:rPr>
          <w:rStyle w:val="StyleUnderline"/>
          <w:b/>
          <w:bCs/>
          <w:highlight w:val="cyan"/>
        </w:rPr>
        <w:t>said</w:t>
      </w:r>
      <w:r w:rsidRPr="00022774">
        <w:rPr>
          <w:rStyle w:val="StyleUnderline"/>
          <w:b/>
          <w:bCs/>
        </w:rPr>
        <w:t xml:space="preserve"> </w:t>
      </w:r>
      <w:r w:rsidRPr="00022774">
        <w:rPr>
          <w:rStyle w:val="StyleUnderline"/>
          <w:b/>
          <w:bCs/>
          <w:highlight w:val="cyan"/>
        </w:rPr>
        <w:t>the U.S. is “getting along with China very well</w:t>
      </w:r>
      <w:r w:rsidRPr="00022774">
        <w:rPr>
          <w:rStyle w:val="StyleUnderline"/>
        </w:rPr>
        <w:t>. We have a very good relationship</w:t>
      </w:r>
      <w:r w:rsidRPr="00022774">
        <w:t>.”</w:t>
      </w:r>
      <w:r w:rsidRPr="00022774">
        <w:rPr>
          <w:szCs w:val="16"/>
        </w:rPr>
        <w:t xml:space="preserve"> He added that Beijing has resumed shipping to the U.S. “record numbers” of much-needed rare earth magnets, which are used in iPhones and other high-tech products like electric vehicles.</w:t>
      </w:r>
    </w:p>
    <w:p w14:paraId="05B64DE1" w14:textId="77777777" w:rsidR="008F4D0F" w:rsidRDefault="008F4D0F" w:rsidP="008F4D0F">
      <w:r w:rsidRPr="00022774">
        <w:rPr>
          <w:rStyle w:val="StyleUnderline"/>
        </w:rPr>
        <w:t xml:space="preserve">Widely speculated about since Trump returned to the White House, a </w:t>
      </w:r>
      <w:r w:rsidRPr="00022774">
        <w:rPr>
          <w:rStyle w:val="StyleUnderline"/>
          <w:highlight w:val="cyan"/>
        </w:rPr>
        <w:t xml:space="preserve">summit between Trump and Chinese President Xi Jinping would be </w:t>
      </w:r>
      <w:r w:rsidRPr="00022774">
        <w:rPr>
          <w:rStyle w:val="StyleUnderline"/>
          <w:b/>
          <w:bCs/>
          <w:highlight w:val="cyan"/>
        </w:rPr>
        <w:t>expected to stabilize</w:t>
      </w:r>
      <w:r>
        <w:t xml:space="preserve"> </w:t>
      </w:r>
      <w:r w:rsidRPr="00022774">
        <w:rPr>
          <w:szCs w:val="16"/>
        </w:rPr>
        <w:t>— even for a short while — a difficult relationship defined by mistrust and competition.</w:t>
      </w:r>
    </w:p>
    <w:p w14:paraId="3DD65887" w14:textId="77777777" w:rsidR="008F4D0F" w:rsidRPr="00022774" w:rsidRDefault="008F4D0F" w:rsidP="008F4D0F">
      <w:pPr>
        <w:rPr>
          <w:szCs w:val="16"/>
        </w:rPr>
      </w:pPr>
      <w:r w:rsidRPr="00022774">
        <w:rPr>
          <w:rStyle w:val="StyleUnderline"/>
          <w:highlight w:val="cyan"/>
        </w:rPr>
        <w:t>Beijing believes</w:t>
      </w:r>
      <w:r w:rsidRPr="00022774">
        <w:rPr>
          <w:rStyle w:val="StyleUnderline"/>
        </w:rPr>
        <w:t xml:space="preserve"> </w:t>
      </w:r>
      <w:r w:rsidRPr="00022774">
        <w:rPr>
          <w:rStyle w:val="StyleUnderline"/>
          <w:highlight w:val="cyan"/>
        </w:rPr>
        <w:t>a</w:t>
      </w:r>
      <w:r w:rsidRPr="00022774">
        <w:rPr>
          <w:rStyle w:val="StyleUnderline"/>
        </w:rPr>
        <w:t xml:space="preserve"> leader-level </w:t>
      </w:r>
      <w:r w:rsidRPr="00022774">
        <w:rPr>
          <w:rStyle w:val="StyleUnderline"/>
          <w:highlight w:val="cyan"/>
        </w:rPr>
        <w:t>summit</w:t>
      </w:r>
      <w:r w:rsidRPr="00022774">
        <w:rPr>
          <w:rStyle w:val="StyleUnderline"/>
        </w:rPr>
        <w:t xml:space="preserve"> </w:t>
      </w:r>
      <w:r w:rsidRPr="00022774">
        <w:rPr>
          <w:rStyle w:val="StyleUnderline"/>
          <w:highlight w:val="cyan"/>
        </w:rPr>
        <w:t>is necessary to steady U.S.-China relations</w:t>
      </w:r>
      <w:r w:rsidRPr="00022774">
        <w:rPr>
          <w:rStyle w:val="StyleUnderline"/>
        </w:rPr>
        <w:t xml:space="preserve"> and that Trump must be wooed because he has the final say on America’s policy toward China,</w:t>
      </w:r>
      <w:r w:rsidRPr="00022774">
        <w:rPr>
          <w:szCs w:val="16"/>
        </w:rPr>
        <w:t xml:space="preserve"> despite more hawkish voices in his Cabinet, observers say.</w:t>
      </w:r>
    </w:p>
    <w:p w14:paraId="630EF7D3" w14:textId="77777777" w:rsidR="008F4D0F" w:rsidRPr="00022774" w:rsidRDefault="008F4D0F" w:rsidP="008F4D0F">
      <w:pPr>
        <w:rPr>
          <w:szCs w:val="16"/>
        </w:rPr>
      </w:pPr>
      <w:r w:rsidRPr="00022774">
        <w:rPr>
          <w:szCs w:val="16"/>
        </w:rPr>
        <w:t>The question, however, is when.</w:t>
      </w:r>
    </w:p>
    <w:p w14:paraId="5046501D" w14:textId="77777777" w:rsidR="008F4D0F" w:rsidRPr="00022774" w:rsidRDefault="008F4D0F" w:rsidP="008F4D0F">
      <w:pPr>
        <w:rPr>
          <w:szCs w:val="16"/>
        </w:rPr>
      </w:pPr>
      <w:r w:rsidRPr="00022774">
        <w:rPr>
          <w:szCs w:val="16"/>
        </w:rPr>
        <w:t>Danny Russel, a distinguished fellow at the Asia Society Policy Institute, said Trump has consistently shown his hunger for a visit to China and that Beijing has used that to bolster leverage.</w:t>
      </w:r>
    </w:p>
    <w:p w14:paraId="347C490B" w14:textId="77777777" w:rsidR="008F4D0F" w:rsidRPr="00022774" w:rsidRDefault="008F4D0F" w:rsidP="008F4D0F">
      <w:pPr>
        <w:rPr>
          <w:szCs w:val="16"/>
        </w:rPr>
      </w:pPr>
      <w:r w:rsidRPr="00022774">
        <w:rPr>
          <w:szCs w:val="16"/>
        </w:rPr>
        <w:t>“As soon as the leadership in Beijing is satisfied that Trump will be on his best behavior and will accept terms for a deal that they think are favorable, they will give a green light to the visit,” Russel said.</w:t>
      </w:r>
    </w:p>
    <w:p w14:paraId="1F0B030A" w14:textId="77777777" w:rsidR="008F4D0F" w:rsidRPr="00022774" w:rsidRDefault="008F4D0F" w:rsidP="008F4D0F">
      <w:pPr>
        <w:rPr>
          <w:szCs w:val="16"/>
        </w:rPr>
      </w:pPr>
      <w:r w:rsidRPr="00022774">
        <w:rPr>
          <w:szCs w:val="16"/>
        </w:rPr>
        <w:t>Sun Yun, director of the China program at the Washington-based think tank Stimson Center, said a visit “is in the making” with two sides likely to strike a trade deal.</w:t>
      </w:r>
    </w:p>
    <w:p w14:paraId="04805A86" w14:textId="77777777" w:rsidR="008F4D0F" w:rsidRPr="00022774" w:rsidRDefault="008F4D0F" w:rsidP="008F4D0F">
      <w:pPr>
        <w:rPr>
          <w:szCs w:val="16"/>
        </w:rPr>
      </w:pPr>
      <w:r w:rsidRPr="00022774">
        <w:rPr>
          <w:szCs w:val="16"/>
        </w:rPr>
        <w:t>What Trump said might mean the visit would not be in September but “potentially November, but still depends on whether they play ball on trade and other things we want,” Sun said.</w:t>
      </w:r>
    </w:p>
    <w:p w14:paraId="4B1D6985" w14:textId="77777777" w:rsidR="008F4D0F" w:rsidRPr="00022774" w:rsidRDefault="008F4D0F" w:rsidP="008F4D0F">
      <w:pPr>
        <w:rPr>
          <w:szCs w:val="16"/>
        </w:rPr>
      </w:pPr>
      <w:r w:rsidRPr="00022774">
        <w:rPr>
          <w:szCs w:val="16"/>
        </w:rPr>
        <w:t>Trump’s campaign to impose tariffs on other countries kicked off a high-stake trade war with Beijing. China raised tariffs on U.S. goods to 125% in response to Trump’s hiking the tax on Chinese goods to 145%.</w:t>
      </w:r>
    </w:p>
    <w:p w14:paraId="4265FEEA" w14:textId="77777777" w:rsidR="008F4D0F" w:rsidRPr="00022774" w:rsidRDefault="008F4D0F" w:rsidP="008F4D0F">
      <w:pPr>
        <w:rPr>
          <w:szCs w:val="16"/>
        </w:rPr>
      </w:pPr>
      <w:r w:rsidRPr="00022774">
        <w:rPr>
          <w:szCs w:val="16"/>
        </w:rPr>
        <w:t>Both sides also imposed on each other harsh trade restrictions on critical products: China on rare earths, and the U.S. on computing chips and jet engine technology.</w:t>
      </w:r>
    </w:p>
    <w:p w14:paraId="5DF12A8D" w14:textId="77777777" w:rsidR="008F4D0F" w:rsidRPr="00022774" w:rsidRDefault="008F4D0F" w:rsidP="008F4D0F">
      <w:pPr>
        <w:rPr>
          <w:szCs w:val="16"/>
        </w:rPr>
      </w:pPr>
      <w:r w:rsidRPr="00022774">
        <w:rPr>
          <w:szCs w:val="16"/>
        </w:rPr>
        <w:t>Trade tensions, however, eased following two rounds of high-level talks in Geneva and London, when the two sides agreed to lower tariffs — pending a more permanent deal by mid-August — and pull back on trade restrictions.</w:t>
      </w:r>
    </w:p>
    <w:p w14:paraId="07FA515F" w14:textId="77777777" w:rsidR="008F4D0F" w:rsidRPr="00022774" w:rsidRDefault="008F4D0F" w:rsidP="008F4D0F">
      <w:pPr>
        <w:rPr>
          <w:szCs w:val="16"/>
        </w:rPr>
      </w:pPr>
      <w:r w:rsidRPr="00022774">
        <w:rPr>
          <w:szCs w:val="16"/>
        </w:rPr>
        <w:t>Treasury Secretary Scott Bessent said Tuesday on Fox Business’ “Mornings with Maria” that he will be meeting with his Chinese counterparts in Stockholm next week to work on “what is likely an extension” of the Aug. 12 deadline.</w:t>
      </w:r>
    </w:p>
    <w:p w14:paraId="29105D70" w14:textId="77777777" w:rsidR="008F4D0F" w:rsidRPr="00022774" w:rsidRDefault="008F4D0F" w:rsidP="008F4D0F">
      <w:pPr>
        <w:rPr>
          <w:szCs w:val="16"/>
        </w:rPr>
      </w:pPr>
      <w:r w:rsidRPr="00022774">
        <w:rPr>
          <w:szCs w:val="16"/>
        </w:rPr>
        <w:t>“I think trade is in a very good place with China,” Bessent told host Maria Bartiromo. “Hopefully, we can see the Chinese pull back on some of this glut of manufacturing that they’re doing and concentrate on building a consumer economy.”</w:t>
      </w:r>
    </w:p>
    <w:p w14:paraId="73DD66CE" w14:textId="77777777" w:rsidR="008F4D0F" w:rsidRPr="00022774" w:rsidRDefault="008F4D0F" w:rsidP="008F4D0F">
      <w:pPr>
        <w:rPr>
          <w:szCs w:val="16"/>
        </w:rPr>
      </w:pPr>
      <w:r w:rsidRPr="00022774">
        <w:rPr>
          <w:szCs w:val="16"/>
        </w:rPr>
        <w:t>He said he also expects to bring up China’s purchases of Russian and Iranian oil and Beijing’s role in aiding Moscow in its war against Ukraine.</w:t>
      </w:r>
    </w:p>
    <w:p w14:paraId="0FBDD3DE" w14:textId="77777777" w:rsidR="008F4D0F" w:rsidRPr="00022774" w:rsidRDefault="008F4D0F" w:rsidP="008F4D0F">
      <w:pPr>
        <w:rPr>
          <w:szCs w:val="16"/>
        </w:rPr>
      </w:pPr>
      <w:r w:rsidRPr="00022774">
        <w:rPr>
          <w:szCs w:val="16"/>
        </w:rPr>
        <w:lastRenderedPageBreak/>
        <w:t>Beijing has not announced any travel plans for Vice Premier He Lifeng, who led trade negotiations in both Geneva and London on behalf of the Chinese government, but it is not unusual for China to make such announcements closer to a travel date.</w:t>
      </w:r>
    </w:p>
    <w:p w14:paraId="007595D6" w14:textId="77777777" w:rsidR="008F4D0F" w:rsidRPr="00022774" w:rsidRDefault="008F4D0F" w:rsidP="008F4D0F">
      <w:pPr>
        <w:rPr>
          <w:szCs w:val="16"/>
        </w:rPr>
      </w:pPr>
      <w:r w:rsidRPr="00022774">
        <w:rPr>
          <w:rStyle w:val="StyleUnderline"/>
        </w:rPr>
        <w:t xml:space="preserve">In a possible friendly gesture, </w:t>
      </w:r>
      <w:r w:rsidRPr="00022774">
        <w:rPr>
          <w:rStyle w:val="StyleUnderline"/>
          <w:highlight w:val="cyan"/>
        </w:rPr>
        <w:t>Beijing</w:t>
      </w:r>
      <w:r w:rsidRPr="00022774">
        <w:rPr>
          <w:rStyle w:val="StyleUnderline"/>
        </w:rPr>
        <w:t xml:space="preserve"> on Tuesday said it </w:t>
      </w:r>
      <w:r w:rsidRPr="00022774">
        <w:rPr>
          <w:rStyle w:val="StyleUnderline"/>
          <w:b/>
          <w:bCs/>
          <w:highlight w:val="cyan"/>
        </w:rPr>
        <w:t>suspended an antitrust investigation into chemical maker DuPont’s operations</w:t>
      </w:r>
      <w:r w:rsidRPr="00022774">
        <w:rPr>
          <w:rStyle w:val="StyleUnderline"/>
          <w:b/>
          <w:bCs/>
        </w:rPr>
        <w:t xml:space="preserve"> in China</w:t>
      </w:r>
      <w:r w:rsidRPr="00022774">
        <w:rPr>
          <w:rStyle w:val="StyleUnderline"/>
        </w:rPr>
        <w:t>.</w:t>
      </w:r>
      <w:r w:rsidRPr="00022774">
        <w:rPr>
          <w:szCs w:val="16"/>
        </w:rPr>
        <w:t xml:space="preserve"> China’s State Administration for Market Regulation made the announcement in a one-line statement but gave no explanation for the decision.</w:t>
      </w:r>
    </w:p>
    <w:p w14:paraId="3A01F055" w14:textId="77777777" w:rsidR="008F4D0F" w:rsidRPr="00022774" w:rsidRDefault="008F4D0F" w:rsidP="008F4D0F">
      <w:pPr>
        <w:rPr>
          <w:szCs w:val="16"/>
        </w:rPr>
      </w:pPr>
      <w:r w:rsidRPr="00022774">
        <w:rPr>
          <w:szCs w:val="16"/>
        </w:rPr>
        <w:t>DuPont said in a statement that it is “pleased” with China’s action.</w:t>
      </w:r>
    </w:p>
    <w:p w14:paraId="776DD28E" w14:textId="77777777" w:rsidR="008F4D0F" w:rsidRPr="00022774" w:rsidRDefault="008F4D0F" w:rsidP="008F4D0F">
      <w:pPr>
        <w:rPr>
          <w:szCs w:val="16"/>
        </w:rPr>
      </w:pPr>
      <w:r w:rsidRPr="00022774">
        <w:rPr>
          <w:szCs w:val="16"/>
        </w:rPr>
        <w:t>Chinese regulators launched the investigation in April against DuPont China Group, a subsidiary of the chemical giant, as part of Beijing’s broad, retaliatory response to Trump’s sky-high tariffs.</w:t>
      </w:r>
    </w:p>
    <w:p w14:paraId="4B33898C" w14:textId="77777777" w:rsidR="008F4D0F" w:rsidRPr="00022774" w:rsidRDefault="008F4D0F" w:rsidP="008F4D0F">
      <w:pPr>
        <w:rPr>
          <w:rStyle w:val="StyleUnderline"/>
        </w:rPr>
      </w:pPr>
      <w:r w:rsidRPr="00022774">
        <w:rPr>
          <w:rStyle w:val="StyleUnderline"/>
          <w:highlight w:val="cyan"/>
        </w:rPr>
        <w:t>Beijing</w:t>
      </w:r>
      <w:r w:rsidRPr="00022774">
        <w:rPr>
          <w:rStyle w:val="StyleUnderline"/>
        </w:rPr>
        <w:t xml:space="preserve"> </w:t>
      </w:r>
      <w:r w:rsidRPr="00022774">
        <w:rPr>
          <w:rStyle w:val="StyleUnderline"/>
          <w:highlight w:val="cyan"/>
        </w:rPr>
        <w:t xml:space="preserve">also has agreed to approve export </w:t>
      </w:r>
      <w:r w:rsidRPr="00022774">
        <w:rPr>
          <w:rStyle w:val="StyleUnderline"/>
          <w:b/>
          <w:bCs/>
          <w:highlight w:val="cyan"/>
        </w:rPr>
        <w:t>permits for r</w:t>
      </w:r>
      <w:r w:rsidRPr="00022774">
        <w:rPr>
          <w:rStyle w:val="StyleUnderline"/>
          <w:b/>
          <w:bCs/>
        </w:rPr>
        <w:t xml:space="preserve">are </w:t>
      </w:r>
      <w:r w:rsidRPr="00022774">
        <w:rPr>
          <w:rStyle w:val="StyleUnderline"/>
          <w:b/>
          <w:bCs/>
          <w:highlight w:val="cyan"/>
        </w:rPr>
        <w:t>e</w:t>
      </w:r>
      <w:r w:rsidRPr="00022774">
        <w:rPr>
          <w:rStyle w:val="StyleUnderline"/>
          <w:b/>
          <w:bCs/>
        </w:rPr>
        <w:t xml:space="preserve">arth </w:t>
      </w:r>
      <w:r w:rsidRPr="00022774">
        <w:rPr>
          <w:rStyle w:val="StyleUnderline"/>
          <w:b/>
          <w:bCs/>
          <w:highlight w:val="cyan"/>
        </w:rPr>
        <w:t>e</w:t>
      </w:r>
      <w:r w:rsidRPr="00022774">
        <w:rPr>
          <w:rStyle w:val="StyleUnderline"/>
          <w:b/>
          <w:bCs/>
        </w:rPr>
        <w:t>lements</w:t>
      </w:r>
      <w:r w:rsidRPr="00022774">
        <w:rPr>
          <w:rStyle w:val="StyleUnderline"/>
        </w:rPr>
        <w:t xml:space="preserve"> and rare earth magnets that U.S. manufacturers need to build cars, robots, wind turbines and other high-tech products. </w:t>
      </w:r>
      <w:r w:rsidRPr="00022774">
        <w:rPr>
          <w:rStyle w:val="StyleUnderline"/>
          <w:highlight w:val="cyan"/>
        </w:rPr>
        <w:t xml:space="preserve">The U.S. has eased restrictions on </w:t>
      </w:r>
      <w:r w:rsidRPr="00022774">
        <w:rPr>
          <w:rStyle w:val="StyleUnderline"/>
          <w:b/>
          <w:bCs/>
          <w:highlight w:val="cyan"/>
        </w:rPr>
        <w:t>some advanced chips and other technologies.</w:t>
      </w:r>
    </w:p>
    <w:p w14:paraId="1330925C" w14:textId="77777777" w:rsidR="008F4D0F" w:rsidRPr="00022774" w:rsidRDefault="008F4D0F" w:rsidP="008F4D0F"/>
    <w:p w14:paraId="496B865F" w14:textId="77777777" w:rsidR="008F4D0F" w:rsidRDefault="008F4D0F" w:rsidP="008F4D0F">
      <w:pPr>
        <w:pStyle w:val="Heading4"/>
      </w:pPr>
      <w:r>
        <w:t xml:space="preserve">US-China relations are up in the air, but there are factions trying to shape the President in China’s favor. </w:t>
      </w:r>
    </w:p>
    <w:p w14:paraId="3D0ED822" w14:textId="77777777" w:rsidR="008F4D0F" w:rsidRPr="006D5BE6" w:rsidRDefault="008F4D0F" w:rsidP="008F4D0F">
      <w:pPr>
        <w:rPr>
          <w:b/>
          <w:bCs/>
        </w:rPr>
      </w:pPr>
      <w:r w:rsidRPr="00A954D5">
        <w:rPr>
          <w:rStyle w:val="Style13ptBold"/>
        </w:rPr>
        <w:t>Sun 7/23</w:t>
      </w:r>
      <w:r>
        <w:t xml:space="preserve"> , </w:t>
      </w:r>
      <w:r w:rsidRPr="00A954D5">
        <w:t xml:space="preserve">fellow at the Centre for International Security and Strategy at Tsinghua University, a Munich Young Leader 2025 and the founder of the the newsletter ChinAffairsplus </w:t>
      </w:r>
      <w:r>
        <w:t>(Chenghao, 7/23/</w:t>
      </w:r>
      <w:r w:rsidRPr="00A954D5">
        <w:t xml:space="preserve">2025, “Why </w:t>
      </w:r>
      <w:r w:rsidRPr="00F133AB">
        <w:rPr>
          <w:rStyle w:val="Emphasis"/>
          <w:highlight w:val="cyan"/>
        </w:rPr>
        <w:t>I am hopeful about US-China ties</w:t>
      </w:r>
      <w:r w:rsidRPr="00A954D5">
        <w:t xml:space="preserve"> despite Trump’s tariff tangle,”</w:t>
      </w:r>
      <w:r>
        <w:t xml:space="preserve"> </w:t>
      </w:r>
      <w:r>
        <w:rPr>
          <w:i/>
          <w:iCs/>
        </w:rPr>
        <w:t xml:space="preserve">South China Morning </w:t>
      </w:r>
      <w:r w:rsidRPr="00A954D5">
        <w:rPr>
          <w:i/>
          <w:iCs/>
        </w:rPr>
        <w:t>Post</w:t>
      </w:r>
      <w:r>
        <w:t xml:space="preserve">, </w:t>
      </w:r>
      <w:r w:rsidRPr="00A954D5">
        <w:t>https://www.scmp.com/opinion/china-opinion/article/3319004/why-i-am-hopeful-about-us-china-ties-despite-trumps-tariff-tangle</w:t>
      </w:r>
      <w:r>
        <w:t>)</w:t>
      </w:r>
    </w:p>
    <w:p w14:paraId="7D866039" w14:textId="77777777" w:rsidR="008F4D0F" w:rsidRPr="00A954D5" w:rsidRDefault="008F4D0F" w:rsidP="008F4D0F">
      <w:r w:rsidRPr="00A954D5">
        <w:t>I recently travelled to Washington and New York, where I held in-depth discussions with a range of people from the strategic, academic and business communities on China-US relations. These conversations gave me a more nuanced understanding of both the current dynamics and the potential trajectory of bilateral ties in the next phase.</w:t>
      </w:r>
    </w:p>
    <w:p w14:paraId="27265CAD" w14:textId="77777777" w:rsidR="008F4D0F" w:rsidRPr="00A954D5" w:rsidRDefault="008F4D0F" w:rsidP="008F4D0F">
      <w:r w:rsidRPr="00A954D5">
        <w:t xml:space="preserve">A key takeaway is that while </w:t>
      </w:r>
      <w:r w:rsidRPr="00A954D5">
        <w:rPr>
          <w:rStyle w:val="StyleUnderline"/>
        </w:rPr>
        <w:t>there is consensus within the Trump administration that the US is engaged in</w:t>
      </w:r>
      <w:r w:rsidRPr="00A954D5">
        <w:t xml:space="preserve"> a strategic </w:t>
      </w:r>
      <w:r w:rsidRPr="00A954D5">
        <w:rPr>
          <w:rStyle w:val="StyleUnderline"/>
        </w:rPr>
        <w:t>competition with China</w:t>
      </w:r>
      <w:r w:rsidRPr="00A954D5">
        <w:t xml:space="preserve">, </w:t>
      </w:r>
      <w:r w:rsidRPr="00A954D5">
        <w:rPr>
          <w:rStyle w:val="StyleUnderline"/>
        </w:rPr>
        <w:t>its approach is highly</w:t>
      </w:r>
      <w:r w:rsidRPr="00A954D5">
        <w:t xml:space="preserve"> personalised and </w:t>
      </w:r>
      <w:r w:rsidRPr="00A954D5">
        <w:rPr>
          <w:rStyle w:val="StyleUnderline"/>
        </w:rPr>
        <w:t>transactional</w:t>
      </w:r>
      <w:r w:rsidRPr="00A954D5">
        <w:t xml:space="preserve">, </w:t>
      </w:r>
      <w:r w:rsidRPr="00A954D5">
        <w:rPr>
          <w:rStyle w:val="StyleUnderline"/>
        </w:rPr>
        <w:t>without a long-term strategy</w:t>
      </w:r>
      <w:r w:rsidRPr="00A954D5">
        <w:t xml:space="preserve">. </w:t>
      </w:r>
      <w:r w:rsidRPr="00F133AB">
        <w:rPr>
          <w:rStyle w:val="StyleUnderline"/>
          <w:highlight w:val="cyan"/>
        </w:rPr>
        <w:t>Different</w:t>
      </w:r>
      <w:r w:rsidRPr="00A954D5">
        <w:rPr>
          <w:rStyle w:val="StyleUnderline"/>
        </w:rPr>
        <w:t xml:space="preserve"> </w:t>
      </w:r>
      <w:r w:rsidRPr="00F133AB">
        <w:rPr>
          <w:rStyle w:val="StyleUnderline"/>
          <w:highlight w:val="cyan"/>
        </w:rPr>
        <w:t>factions</w:t>
      </w:r>
      <w:r w:rsidRPr="00A954D5">
        <w:rPr>
          <w:rStyle w:val="StyleUnderline"/>
        </w:rPr>
        <w:t xml:space="preserve"> and voices within the US</w:t>
      </w:r>
      <w:r w:rsidRPr="00A954D5">
        <w:t xml:space="preserve"> government </w:t>
      </w:r>
      <w:r w:rsidRPr="00F133AB">
        <w:rPr>
          <w:rStyle w:val="StyleUnderline"/>
          <w:highlight w:val="cyan"/>
        </w:rPr>
        <w:t>are</w:t>
      </w:r>
      <w:r w:rsidRPr="00A954D5">
        <w:t xml:space="preserve"> actively </w:t>
      </w:r>
      <w:r w:rsidRPr="00F133AB">
        <w:rPr>
          <w:rStyle w:val="StyleUnderline"/>
          <w:highlight w:val="cyan"/>
        </w:rPr>
        <w:t>competing to shape the president’s perceptions of China</w:t>
      </w:r>
      <w:r w:rsidRPr="00A954D5">
        <w:t xml:space="preserve">, </w:t>
      </w:r>
      <w:r w:rsidRPr="00A954D5">
        <w:rPr>
          <w:rStyle w:val="StyleUnderline"/>
        </w:rPr>
        <w:t>resulting in a policymaking process marked by uncertainty</w:t>
      </w:r>
      <w:r w:rsidRPr="00A954D5">
        <w:t>.</w:t>
      </w:r>
    </w:p>
    <w:p w14:paraId="05BE16F8" w14:textId="77777777" w:rsidR="008F4D0F" w:rsidRPr="00A954D5" w:rsidRDefault="008F4D0F" w:rsidP="008F4D0F">
      <w:r w:rsidRPr="00A954D5">
        <w:t xml:space="preserve">To many, </w:t>
      </w:r>
      <w:r w:rsidRPr="00F133AB">
        <w:rPr>
          <w:rStyle w:val="StyleUnderline"/>
          <w:highlight w:val="cyan"/>
        </w:rPr>
        <w:t>the most pressing issue is</w:t>
      </w:r>
      <w:r w:rsidRPr="00A954D5">
        <w:rPr>
          <w:rStyle w:val="StyleUnderline"/>
        </w:rPr>
        <w:t xml:space="preserve"> the</w:t>
      </w:r>
      <w:r w:rsidRPr="00A954D5">
        <w:t xml:space="preserve"> future of the </w:t>
      </w:r>
      <w:r w:rsidRPr="00F133AB">
        <w:rPr>
          <w:rStyle w:val="StyleUnderline"/>
          <w:highlight w:val="cyan"/>
        </w:rPr>
        <w:t>economic</w:t>
      </w:r>
      <w:r w:rsidRPr="00A954D5">
        <w:rPr>
          <w:rStyle w:val="StyleUnderline"/>
        </w:rPr>
        <w:t xml:space="preserve"> relationship</w:t>
      </w:r>
      <w:r w:rsidRPr="00A954D5">
        <w:t xml:space="preserve">, </w:t>
      </w:r>
      <w:r w:rsidRPr="00F133AB">
        <w:rPr>
          <w:rStyle w:val="StyleUnderline"/>
          <w:highlight w:val="cyan"/>
        </w:rPr>
        <w:t>especially</w:t>
      </w:r>
      <w:r w:rsidRPr="00F133AB">
        <w:rPr>
          <w:highlight w:val="cyan"/>
        </w:rPr>
        <w:t xml:space="preserve"> </w:t>
      </w:r>
      <w:r w:rsidRPr="00F133AB">
        <w:rPr>
          <w:rStyle w:val="StyleUnderline"/>
          <w:highlight w:val="cyan"/>
        </w:rPr>
        <w:t>how the tariff war might shape</w:t>
      </w:r>
      <w:r w:rsidRPr="00A954D5">
        <w:t xml:space="preserve"> broader </w:t>
      </w:r>
      <w:r w:rsidRPr="00F133AB">
        <w:rPr>
          <w:rStyle w:val="StyleUnderline"/>
          <w:highlight w:val="cyan"/>
        </w:rPr>
        <w:t>dynamics</w:t>
      </w:r>
      <w:r w:rsidRPr="00A954D5">
        <w:t>. Once seen as the ballast of the relationship, trade and economics have now become one of its most destabilising elements. US President Donald Trump regards tariffs as a long-term strategic tool.</w:t>
      </w:r>
    </w:p>
    <w:p w14:paraId="6883CB75" w14:textId="77777777" w:rsidR="008F4D0F" w:rsidRPr="005D388F" w:rsidRDefault="008F4D0F" w:rsidP="008F4D0F">
      <w:r w:rsidRPr="00A954D5">
        <w:t xml:space="preserve">Still, </w:t>
      </w:r>
      <w:r w:rsidRPr="00A954D5">
        <w:rPr>
          <w:rStyle w:val="StyleUnderline"/>
        </w:rPr>
        <w:t>Trump’s tariff strategy cannot escape</w:t>
      </w:r>
      <w:r w:rsidRPr="00A954D5">
        <w:t xml:space="preserve"> the constraints of domestic </w:t>
      </w:r>
      <w:r w:rsidRPr="00A954D5">
        <w:rPr>
          <w:rStyle w:val="StyleUnderline"/>
        </w:rPr>
        <w:t>economic and political realities</w:t>
      </w:r>
      <w:r w:rsidRPr="00A954D5">
        <w:t xml:space="preserve">. US Federal Reserve chair Jerome </w:t>
      </w:r>
      <w:r w:rsidRPr="00A954D5">
        <w:rPr>
          <w:rStyle w:val="StyleUnderline"/>
        </w:rPr>
        <w:t>Powell</w:t>
      </w:r>
      <w:r w:rsidRPr="00A954D5">
        <w:t xml:space="preserve"> has </w:t>
      </w:r>
      <w:r w:rsidRPr="00A954D5">
        <w:rPr>
          <w:rStyle w:val="StyleUnderline"/>
        </w:rPr>
        <w:t>warned</w:t>
      </w:r>
      <w:r w:rsidRPr="00A954D5">
        <w:t xml:space="preserve"> that </w:t>
      </w:r>
      <w:r w:rsidRPr="00A954D5">
        <w:rPr>
          <w:rStyle w:val="StyleUnderline"/>
        </w:rPr>
        <w:t>Trump’s policies could push up inflation</w:t>
      </w:r>
      <w:r w:rsidRPr="00A954D5">
        <w:t xml:space="preserve"> risks. Once the inflationary impact of the tariffs begins to bite and voter dissatisfaction rises, </w:t>
      </w:r>
      <w:r w:rsidRPr="00F133AB">
        <w:rPr>
          <w:rStyle w:val="Emphasis"/>
          <w:highlight w:val="cyan"/>
        </w:rPr>
        <w:t>Trump may be forced to adjust his trade stance</w:t>
      </w:r>
      <w:r w:rsidRPr="00F133AB">
        <w:rPr>
          <w:highlight w:val="cyan"/>
        </w:rPr>
        <w:t>.</w:t>
      </w:r>
    </w:p>
    <w:p w14:paraId="23213D85" w14:textId="77777777" w:rsidR="008F4D0F" w:rsidRDefault="008F4D0F" w:rsidP="008F4D0F">
      <w:pPr>
        <w:pStyle w:val="Heading3"/>
      </w:pPr>
      <w:r>
        <w:lastRenderedPageBreak/>
        <w:t>Link---Deterrence---2NC/1NR</w:t>
      </w:r>
    </w:p>
    <w:p w14:paraId="4D41CE03" w14:textId="77777777" w:rsidR="008F4D0F" w:rsidRDefault="008F4D0F" w:rsidP="008F4D0F"/>
    <w:p w14:paraId="708939DB" w14:textId="77777777" w:rsidR="008F4D0F" w:rsidRDefault="008F4D0F" w:rsidP="008F4D0F">
      <w:pPr>
        <w:pStyle w:val="Heading4"/>
      </w:pPr>
      <w:r>
        <w:t>Deterrence efforts provoke China.</w:t>
      </w:r>
    </w:p>
    <w:p w14:paraId="5B7D6E8F" w14:textId="77777777" w:rsidR="008F4D0F" w:rsidRPr="007E67FF" w:rsidRDefault="008F4D0F" w:rsidP="008F4D0F">
      <w:pPr>
        <w:rPr>
          <w:sz w:val="26"/>
          <w:szCs w:val="26"/>
        </w:rPr>
      </w:pPr>
      <w:r>
        <w:rPr>
          <w:b/>
          <w:bCs/>
          <w:sz w:val="26"/>
          <w:szCs w:val="26"/>
        </w:rPr>
        <w:t xml:space="preserve">Maittem 25 </w:t>
      </w:r>
      <w:r>
        <w:rPr>
          <w:sz w:val="26"/>
          <w:szCs w:val="26"/>
        </w:rPr>
        <w:t xml:space="preserve">[7/23/25, </w:t>
      </w:r>
      <w:r w:rsidRPr="007E67FF">
        <w:rPr>
          <w:sz w:val="26"/>
          <w:szCs w:val="26"/>
        </w:rPr>
        <w:t>Jeoffrey Maitem</w:t>
      </w:r>
      <w:r>
        <w:rPr>
          <w:sz w:val="26"/>
          <w:szCs w:val="26"/>
        </w:rPr>
        <w:t xml:space="preserve"> is a journalist for the South China Morning Post, “</w:t>
      </w:r>
      <w:r w:rsidRPr="007E67FF">
        <w:rPr>
          <w:sz w:val="26"/>
          <w:szCs w:val="26"/>
        </w:rPr>
        <w:t>Will more US missiles in Philippines deter or provoke South China Sea conflict?</w:t>
      </w:r>
      <w:r>
        <w:rPr>
          <w:sz w:val="26"/>
          <w:szCs w:val="26"/>
        </w:rPr>
        <w:t xml:space="preserve">”, South China Morning Post, </w:t>
      </w:r>
      <w:r w:rsidRPr="007E67FF">
        <w:rPr>
          <w:sz w:val="26"/>
          <w:szCs w:val="26"/>
        </w:rPr>
        <w:t>https://www.scmp.com/week-asia/politics/article/3319250/will-more-us-missiles-philippines-deter-or-provoke-south-china-sea-conflict</w:t>
      </w:r>
      <w:r>
        <w:rPr>
          <w:sz w:val="26"/>
          <w:szCs w:val="26"/>
        </w:rPr>
        <w:t>] HongruiH</w:t>
      </w:r>
    </w:p>
    <w:p w14:paraId="76074248" w14:textId="77777777" w:rsidR="008F4D0F" w:rsidRPr="007E67FF" w:rsidRDefault="008F4D0F" w:rsidP="008F4D0F">
      <w:pPr>
        <w:rPr>
          <w:rStyle w:val="StyleUnderline"/>
        </w:rPr>
      </w:pPr>
      <w:r w:rsidRPr="007E67FF">
        <w:rPr>
          <w:szCs w:val="16"/>
        </w:rPr>
        <w:t>Observers say the US move to expand its military footprint in the Philippines reflects a shift towards</w:t>
      </w:r>
      <w:r>
        <w:t xml:space="preserve"> </w:t>
      </w:r>
      <w:r w:rsidRPr="007E67FF">
        <w:rPr>
          <w:rStyle w:val="StyleUnderline"/>
        </w:rPr>
        <w:t xml:space="preserve">“distributed </w:t>
      </w:r>
      <w:r w:rsidRPr="007E67FF">
        <w:rPr>
          <w:rStyle w:val="StyleUnderline"/>
          <w:highlight w:val="cyan"/>
        </w:rPr>
        <w:t>deterrence</w:t>
      </w:r>
      <w:r w:rsidRPr="007E67FF">
        <w:rPr>
          <w:rStyle w:val="StyleUnderline"/>
        </w:rPr>
        <w:t xml:space="preserve">” – dispersing forces and weapons across multiple locations to </w:t>
      </w:r>
      <w:r w:rsidRPr="007E67FF">
        <w:rPr>
          <w:rStyle w:val="StyleUnderline"/>
          <w:highlight w:val="cyan"/>
        </w:rPr>
        <w:t>complicate Chinese strategic planning.</w:t>
      </w:r>
    </w:p>
    <w:p w14:paraId="0F86B84C" w14:textId="77777777" w:rsidR="008F4D0F" w:rsidRPr="007E67FF" w:rsidRDefault="008F4D0F" w:rsidP="008F4D0F">
      <w:pPr>
        <w:rPr>
          <w:szCs w:val="16"/>
        </w:rPr>
      </w:pPr>
      <w:r w:rsidRPr="007E67FF">
        <w:rPr>
          <w:szCs w:val="16"/>
        </w:rPr>
        <w:t>“With the revival of the EDCA, the Philippines is no longer seen merely as a logistical partner but as a forward-operating platform for deterrence,” Leveau said. “It is a form of calibrated entrenchment demonstrating long-term commitment that avoids provocations that could be associated with permanent bases.”</w:t>
      </w:r>
    </w:p>
    <w:p w14:paraId="3E590411" w14:textId="77777777" w:rsidR="008F4D0F" w:rsidRPr="007E67FF" w:rsidRDefault="008F4D0F" w:rsidP="008F4D0F">
      <w:pPr>
        <w:rPr>
          <w:rStyle w:val="StyleUnderline"/>
        </w:rPr>
      </w:pPr>
      <w:r w:rsidRPr="007E67FF">
        <w:rPr>
          <w:rStyle w:val="StyleUnderline"/>
        </w:rPr>
        <w:t xml:space="preserve">Gorska said </w:t>
      </w:r>
      <w:r w:rsidRPr="007E67FF">
        <w:rPr>
          <w:rStyle w:val="StyleUnderline"/>
          <w:highlight w:val="cyan"/>
        </w:rPr>
        <w:t>Washington was “rehearsing escalation scenarios in advance</w:t>
      </w:r>
      <w:r w:rsidRPr="007E67FF">
        <w:rPr>
          <w:rStyle w:val="StyleUnderline"/>
        </w:rPr>
        <w:t xml:space="preserve">”, </w:t>
      </w:r>
      <w:r w:rsidRPr="007E67FF">
        <w:rPr>
          <w:rStyle w:val="StyleUnderline"/>
          <w:highlight w:val="cyan"/>
        </w:rPr>
        <w:t>aligning</w:t>
      </w:r>
      <w:r w:rsidRPr="007E67FF">
        <w:rPr>
          <w:rStyle w:val="StyleUnderline"/>
        </w:rPr>
        <w:t xml:space="preserve"> geography, </w:t>
      </w:r>
      <w:r w:rsidRPr="007E67FF">
        <w:rPr>
          <w:rStyle w:val="StyleUnderline"/>
          <w:highlight w:val="cyan"/>
        </w:rPr>
        <w:t>logistics</w:t>
      </w:r>
      <w:r w:rsidRPr="007E67FF">
        <w:rPr>
          <w:rStyle w:val="StyleUnderline"/>
        </w:rPr>
        <w:t xml:space="preserve"> </w:t>
      </w:r>
      <w:r w:rsidRPr="007E67FF">
        <w:rPr>
          <w:rStyle w:val="StyleUnderline"/>
          <w:highlight w:val="cyan"/>
        </w:rPr>
        <w:t>and</w:t>
      </w:r>
      <w:r w:rsidRPr="007E67FF">
        <w:rPr>
          <w:rStyle w:val="StyleUnderline"/>
        </w:rPr>
        <w:t xml:space="preserve"> legal </w:t>
      </w:r>
      <w:r w:rsidRPr="007E67FF">
        <w:rPr>
          <w:rStyle w:val="StyleUnderline"/>
          <w:highlight w:val="cyan"/>
        </w:rPr>
        <w:t>frameworks to allow rapid response.</w:t>
      </w:r>
    </w:p>
    <w:p w14:paraId="77FDCC73" w14:textId="77777777" w:rsidR="008F4D0F" w:rsidRDefault="008F4D0F" w:rsidP="008F4D0F">
      <w:r w:rsidRPr="007E67FF">
        <w:rPr>
          <w:rStyle w:val="StyleUnderline"/>
        </w:rPr>
        <w:t>She described the Marcos government’s expanded cooperation under EDCA as enabling “scalable deterrence”</w:t>
      </w:r>
      <w:r>
        <w:t xml:space="preserve"> –</w:t>
      </w:r>
      <w:r w:rsidRPr="007E67FF">
        <w:rPr>
          <w:szCs w:val="16"/>
        </w:rPr>
        <w:t xml:space="preserve"> a flexible posture that maximised military presence without triggering domestic backlash or requiring treaty revisions.</w:t>
      </w:r>
    </w:p>
    <w:p w14:paraId="5E995488" w14:textId="77777777" w:rsidR="008F4D0F" w:rsidRPr="007E67FF" w:rsidRDefault="008F4D0F" w:rsidP="008F4D0F">
      <w:pPr>
        <w:rPr>
          <w:rStyle w:val="StyleUnderline"/>
        </w:rPr>
      </w:pPr>
      <w:r w:rsidRPr="007E67FF">
        <w:rPr>
          <w:rStyle w:val="StyleUnderline"/>
        </w:rPr>
        <w:t xml:space="preserve">But </w:t>
      </w:r>
      <w:r w:rsidRPr="007E67FF">
        <w:rPr>
          <w:rStyle w:val="StyleUnderline"/>
          <w:highlight w:val="cyan"/>
        </w:rPr>
        <w:t>not all experts believe the strategy is foolproof.</w:t>
      </w:r>
    </w:p>
    <w:p w14:paraId="3B4CCFE1" w14:textId="77777777" w:rsidR="008F4D0F" w:rsidRDefault="008F4D0F" w:rsidP="008F4D0F">
      <w:pPr>
        <w:rPr>
          <w:szCs w:val="16"/>
        </w:rPr>
      </w:pPr>
      <w:r w:rsidRPr="007E67FF">
        <w:rPr>
          <w:rStyle w:val="StyleUnderline"/>
        </w:rPr>
        <w:t xml:space="preserve">“Relying on a </w:t>
      </w:r>
      <w:r w:rsidRPr="007E67FF">
        <w:rPr>
          <w:rStyle w:val="StyleUnderline"/>
          <w:highlight w:val="cyan"/>
        </w:rPr>
        <w:t>deterrence-heavy or deterrence-only strategy can easily provoke more than defend</w:t>
      </w:r>
      <w:r w:rsidRPr="007E67FF">
        <w:rPr>
          <w:rStyle w:val="StyleUnderline"/>
        </w:rPr>
        <w:t>,” Shidore said.</w:t>
      </w:r>
      <w:r>
        <w:t xml:space="preserve"> </w:t>
      </w:r>
      <w:r w:rsidRPr="007E67FF">
        <w:rPr>
          <w:szCs w:val="16"/>
        </w:rPr>
        <w:t>“Pulling the Philippines into a Taiwan scenario can be risky, as there is a mismatch of core interests between Washington and Manila on Taiwan.”</w:t>
      </w:r>
    </w:p>
    <w:p w14:paraId="0CCFC8DA" w14:textId="77777777" w:rsidR="008F4D0F" w:rsidRDefault="008F4D0F" w:rsidP="008F4D0F">
      <w:pPr>
        <w:rPr>
          <w:szCs w:val="16"/>
        </w:rPr>
      </w:pPr>
    </w:p>
    <w:p w14:paraId="1A590C12" w14:textId="77777777" w:rsidR="008F4D0F" w:rsidRPr="002F0A7F" w:rsidRDefault="008F4D0F" w:rsidP="008F4D0F">
      <w:pPr>
        <w:pStyle w:val="Heading4"/>
        <w:tabs>
          <w:tab w:val="left" w:pos="4780"/>
        </w:tabs>
      </w:pPr>
      <w:r>
        <w:t>Aggressive militarization doesn’t work and increases the risk of conflict.</w:t>
      </w:r>
    </w:p>
    <w:p w14:paraId="6530BCD8" w14:textId="77777777" w:rsidR="008F4D0F" w:rsidRPr="002F0A7F" w:rsidRDefault="008F4D0F" w:rsidP="008F4D0F">
      <w:pPr>
        <w:rPr>
          <w:bCs/>
          <w:sz w:val="26"/>
          <w:szCs w:val="26"/>
        </w:rPr>
      </w:pPr>
      <w:r>
        <w:rPr>
          <w:b/>
          <w:sz w:val="26"/>
          <w:szCs w:val="26"/>
        </w:rPr>
        <w:t xml:space="preserve">Ullman 23 </w:t>
      </w:r>
      <w:r>
        <w:rPr>
          <w:bCs/>
          <w:sz w:val="26"/>
          <w:szCs w:val="26"/>
        </w:rPr>
        <w:t xml:space="preserve">[2/3/23, </w:t>
      </w:r>
      <w:r w:rsidRPr="002F0A7F">
        <w:rPr>
          <w:bCs/>
          <w:sz w:val="26"/>
          <w:szCs w:val="26"/>
        </w:rPr>
        <w:t xml:space="preserve">Harlan Ullman </w:t>
      </w:r>
      <w:r>
        <w:rPr>
          <w:bCs/>
          <w:sz w:val="26"/>
          <w:szCs w:val="26"/>
        </w:rPr>
        <w:t xml:space="preserve">is a </w:t>
      </w:r>
      <w:r w:rsidRPr="002F0A7F">
        <w:rPr>
          <w:bCs/>
          <w:sz w:val="26"/>
          <w:szCs w:val="26"/>
        </w:rPr>
        <w:t>Senior Adviso</w:t>
      </w:r>
      <w:r>
        <w:rPr>
          <w:bCs/>
          <w:sz w:val="26"/>
          <w:szCs w:val="26"/>
        </w:rPr>
        <w:t>r at the Atlantic Council, “</w:t>
      </w:r>
      <w:r w:rsidRPr="002F0A7F">
        <w:rPr>
          <w:bCs/>
          <w:sz w:val="26"/>
          <w:szCs w:val="26"/>
        </w:rPr>
        <w:t>Is the US over-militarizing its China strategy?</w:t>
      </w:r>
      <w:r>
        <w:rPr>
          <w:bCs/>
          <w:sz w:val="26"/>
          <w:szCs w:val="26"/>
        </w:rPr>
        <w:t xml:space="preserve">”, Atlantic Council, </w:t>
      </w:r>
      <w:r w:rsidRPr="002F0A7F">
        <w:rPr>
          <w:bCs/>
          <w:sz w:val="26"/>
          <w:szCs w:val="26"/>
        </w:rPr>
        <w:t>https://www.atlanticcouncil.org/blogs/new-atlanticist/is-the-us-over-militarizing-its-china-strategy/</w:t>
      </w:r>
      <w:r>
        <w:rPr>
          <w:bCs/>
          <w:sz w:val="26"/>
          <w:szCs w:val="26"/>
        </w:rPr>
        <w:t>] HongruiH</w:t>
      </w:r>
    </w:p>
    <w:p w14:paraId="19C98E0D" w14:textId="77777777" w:rsidR="008F4D0F" w:rsidRPr="00942379" w:rsidRDefault="008F4D0F" w:rsidP="008F4D0F">
      <w:pPr>
        <w:rPr>
          <w:rStyle w:val="StyleUnderline"/>
        </w:rPr>
      </w:pPr>
      <w:r w:rsidRPr="00942379">
        <w:rPr>
          <w:rStyle w:val="StyleUnderline"/>
          <w:highlight w:val="cyan"/>
        </w:rPr>
        <w:t>Time for a strategy shift</w:t>
      </w:r>
    </w:p>
    <w:p w14:paraId="645B4B8F" w14:textId="77777777" w:rsidR="008F4D0F" w:rsidRPr="00942379" w:rsidRDefault="008F4D0F" w:rsidP="008F4D0F">
      <w:pPr>
        <w:rPr>
          <w:szCs w:val="16"/>
        </w:rPr>
      </w:pPr>
      <w:r w:rsidRPr="00942379">
        <w:rPr>
          <w:szCs w:val="16"/>
        </w:rPr>
        <w:t>A two year effort from 2017-2019 at the Naval War College called “Breaking the Mold” examined alternative means to implement the NDS. For the Indo-Pacific theater, a Mobile Maritime and Porcupine Defense for Taiwan was proposed in close concert with allies. That Japan is increasing defense spending is one indication of greater allied concern, as is the AUKUS program to provide nuclear submarines to Australia.</w:t>
      </w:r>
    </w:p>
    <w:p w14:paraId="1D6E87B1" w14:textId="77777777" w:rsidR="008F4D0F" w:rsidRPr="00942379" w:rsidRDefault="008F4D0F" w:rsidP="008F4D0F">
      <w:pPr>
        <w:rPr>
          <w:szCs w:val="16"/>
        </w:rPr>
      </w:pPr>
      <w:r w:rsidRPr="00942379">
        <w:rPr>
          <w:szCs w:val="16"/>
        </w:rPr>
        <w:t>This Mobile Maritime strategy would confine the PLA to the first island chain running from Japan through Taiwan to Indonesia, the Philippines, and Vietnam. As in World War II in the Pacific against Japan, China would be blockaded and denied access to overseas access and resupply. It would be cut off from its Belt and Road outposts. And by Taiwan adopting a Porcupine Defense to make a PLA invasion too costly to consider, the United States would not have to spend as many resources in deterring and preparing for that contingency.</w:t>
      </w:r>
    </w:p>
    <w:p w14:paraId="34584381" w14:textId="77777777" w:rsidR="008F4D0F" w:rsidRDefault="008F4D0F" w:rsidP="008F4D0F">
      <w:r w:rsidRPr="00942379">
        <w:rPr>
          <w:rStyle w:val="StyleUnderline"/>
        </w:rPr>
        <w:t xml:space="preserve">If an opposed-entry invasion of Taiwan is beyond China’s capacity, and it could be prevented by a Porcupine Defense of the island, what would be the consequences for US strategy? If Taiwan is </w:t>
      </w:r>
      <w:r w:rsidRPr="00942379">
        <w:rPr>
          <w:rStyle w:val="StyleUnderline"/>
        </w:rPr>
        <w:lastRenderedPageBreak/>
        <w:t>not the immediate or even long-term danger spot the US believes it is, then is it time to ask if US strategy towards China has become overly militarized.</w:t>
      </w:r>
    </w:p>
    <w:p w14:paraId="39227A2A" w14:textId="77777777" w:rsidR="008F4D0F" w:rsidRDefault="008F4D0F" w:rsidP="008F4D0F">
      <w:r>
        <w:t>De-militarizing the China strategy</w:t>
      </w:r>
    </w:p>
    <w:p w14:paraId="7AB56FFA" w14:textId="77777777" w:rsidR="008F4D0F" w:rsidRPr="00942379" w:rsidRDefault="008F4D0F" w:rsidP="008F4D0F">
      <w:pPr>
        <w:rPr>
          <w:rStyle w:val="StyleUnderline"/>
        </w:rPr>
      </w:pPr>
      <w:r>
        <w:t xml:space="preserve">Tensions between China and the United States, if anything, are worsening. The specter of a world war has been raised with Taiwan as the cause célèbre. Rather than examining means to improve relations or to lower tensions, this focus on a Taiwan scenario has taken on greater importance and probability of occurrence. </w:t>
      </w:r>
      <w:r w:rsidRPr="00942379">
        <w:rPr>
          <w:rStyle w:val="StyleUnderline"/>
          <w:highlight w:val="cyan"/>
        </w:rPr>
        <w:t>In this situation</w:t>
      </w:r>
      <w:r w:rsidRPr="00942379">
        <w:rPr>
          <w:rStyle w:val="StyleUnderline"/>
        </w:rPr>
        <w:t xml:space="preserve">, </w:t>
      </w:r>
      <w:r w:rsidRPr="00942379">
        <w:rPr>
          <w:rStyle w:val="StyleUnderline"/>
          <w:highlight w:val="cyan"/>
        </w:rPr>
        <w:t>the response has been for the U</w:t>
      </w:r>
      <w:r w:rsidRPr="00942379">
        <w:rPr>
          <w:rStyle w:val="StyleUnderline"/>
        </w:rPr>
        <w:t xml:space="preserve">nited </w:t>
      </w:r>
      <w:r w:rsidRPr="00942379">
        <w:rPr>
          <w:rStyle w:val="StyleUnderline"/>
          <w:highlight w:val="cyan"/>
        </w:rPr>
        <w:t>S</w:t>
      </w:r>
      <w:r w:rsidRPr="00942379">
        <w:rPr>
          <w:rStyle w:val="StyleUnderline"/>
        </w:rPr>
        <w:t xml:space="preserve">tates </w:t>
      </w:r>
      <w:r w:rsidRPr="00942379">
        <w:rPr>
          <w:rStyle w:val="StyleUnderline"/>
          <w:highlight w:val="cyan"/>
        </w:rPr>
        <w:t xml:space="preserve">to increase its emphasis on defense </w:t>
      </w:r>
      <w:r w:rsidRPr="00942379">
        <w:rPr>
          <w:rStyle w:val="StyleUnderline"/>
        </w:rPr>
        <w:t xml:space="preserve">as the de facto policy and strategy. While this is understandable, </w:t>
      </w:r>
      <w:r w:rsidRPr="00942379">
        <w:rPr>
          <w:rStyle w:val="StyleUnderline"/>
          <w:highlight w:val="cyan"/>
        </w:rPr>
        <w:t>it</w:t>
      </w:r>
      <w:r w:rsidRPr="00942379">
        <w:rPr>
          <w:rStyle w:val="StyleUnderline"/>
        </w:rPr>
        <w:t xml:space="preserve"> clearly </w:t>
      </w:r>
      <w:r w:rsidRPr="00942379">
        <w:rPr>
          <w:rStyle w:val="StyleUnderline"/>
          <w:highlight w:val="cyan"/>
        </w:rPr>
        <w:t>has overly militarized US strategy at the expense of other options</w:t>
      </w:r>
      <w:r w:rsidRPr="00942379">
        <w:rPr>
          <w:rStyle w:val="StyleUnderline"/>
        </w:rPr>
        <w:t>.</w:t>
      </w:r>
    </w:p>
    <w:p w14:paraId="1D95B80B" w14:textId="77777777" w:rsidR="008F4D0F" w:rsidRDefault="008F4D0F" w:rsidP="008F4D0F">
      <w:r>
        <w:t>During the Cold War, the United States fought a war against China in Korea and believed that the People’s Republic of China (PRC) was the surrogate enemy in Vietnam. The Nixon administration reversed this thinking with its “triangular politics” to offset the Soviet Union, culminating with then President Richard Nixon’s famous visit to China in 1972.</w:t>
      </w:r>
    </w:p>
    <w:p w14:paraId="13C238F8" w14:textId="77777777" w:rsidR="008F4D0F" w:rsidRDefault="008F4D0F" w:rsidP="008F4D0F">
      <w:r w:rsidRPr="00942379">
        <w:rPr>
          <w:rStyle w:val="StyleUnderline"/>
          <w:highlight w:val="cyan"/>
        </w:rPr>
        <w:t>The United States needs to undertake a major review of its China policy</w:t>
      </w:r>
      <w:r w:rsidRPr="00942379">
        <w:rPr>
          <w:rStyle w:val="StyleUnderline"/>
        </w:rPr>
        <w:t xml:space="preserve"> to determine if it has become overly militarized</w:t>
      </w:r>
      <w:r>
        <w:t xml:space="preserve"> and, if so, what are the alternatives. Further, are there positive steps that can be taken vis-a-vis China in the best interests of all concerned?</w:t>
      </w:r>
    </w:p>
    <w:p w14:paraId="1D1033B3" w14:textId="77777777" w:rsidR="008F4D0F" w:rsidRDefault="008F4D0F" w:rsidP="008F4D0F">
      <w:r w:rsidRPr="00942379">
        <w:rPr>
          <w:rStyle w:val="StyleUnderline"/>
          <w:highlight w:val="cyan"/>
        </w:rPr>
        <w:t>Too often</w:t>
      </w:r>
      <w:r w:rsidRPr="00942379">
        <w:rPr>
          <w:rStyle w:val="StyleUnderline"/>
        </w:rPr>
        <w:t xml:space="preserve"> in the past, instead of being the last option, </w:t>
      </w:r>
      <w:r w:rsidRPr="00942379">
        <w:rPr>
          <w:rStyle w:val="StyleUnderline"/>
          <w:highlight w:val="cyan"/>
        </w:rPr>
        <w:t>military force, threatened or used, has become the default US position</w:t>
      </w:r>
      <w:r w:rsidRPr="00942379">
        <w:rPr>
          <w:rStyle w:val="StyleUnderline"/>
        </w:rPr>
        <w:t xml:space="preserve">. </w:t>
      </w:r>
      <w:r w:rsidRPr="00942379">
        <w:rPr>
          <w:rStyle w:val="StyleUnderline"/>
          <w:highlight w:val="cyan"/>
        </w:rPr>
        <w:t>The United States is at risk of repeating that error</w:t>
      </w:r>
      <w:r w:rsidRPr="00942379">
        <w:rPr>
          <w:rStyle w:val="StyleUnderline"/>
        </w:rPr>
        <w:t xml:space="preserve">. It may well be that the PRC is indeed the greatest threat to the United States and its allies. However, </w:t>
      </w:r>
      <w:r w:rsidRPr="00942379">
        <w:rPr>
          <w:rStyle w:val="StyleUnderline"/>
          <w:highlight w:val="cyan"/>
        </w:rPr>
        <w:t>a race to that judgment is ill-advised</w:t>
      </w:r>
      <w:r>
        <w:t>. Perhaps the Congressional-Executive Commission on China can fill the gap in shaping a strategy.</w:t>
      </w:r>
    </w:p>
    <w:p w14:paraId="119C16F2" w14:textId="77777777" w:rsidR="008F4D0F" w:rsidRDefault="008F4D0F" w:rsidP="008F4D0F"/>
    <w:p w14:paraId="2C290F3E" w14:textId="77777777" w:rsidR="008F4D0F" w:rsidRDefault="008F4D0F" w:rsidP="008F4D0F"/>
    <w:p w14:paraId="3E3A8262" w14:textId="77777777" w:rsidR="008F4D0F" w:rsidRDefault="008F4D0F" w:rsidP="008F4D0F">
      <w:pPr>
        <w:pStyle w:val="Heading3"/>
      </w:pPr>
      <w:r>
        <w:lastRenderedPageBreak/>
        <w:t>Link---FONOP---2NC/1NR</w:t>
      </w:r>
    </w:p>
    <w:p w14:paraId="65A8C0AB" w14:textId="77777777" w:rsidR="008F4D0F" w:rsidRDefault="008F4D0F" w:rsidP="008F4D0F">
      <w:pPr>
        <w:pStyle w:val="Heading4"/>
      </w:pPr>
      <w:r>
        <w:t>Freedom of navigation triggers Chinese backlash</w:t>
      </w:r>
    </w:p>
    <w:p w14:paraId="15F43C83" w14:textId="68BF9991" w:rsidR="008F4D0F" w:rsidRPr="00863AC1" w:rsidRDefault="008F4D0F" w:rsidP="008F4D0F">
      <w:pPr>
        <w:rPr>
          <w:sz w:val="26"/>
          <w:szCs w:val="26"/>
        </w:rPr>
      </w:pPr>
      <w:r w:rsidRPr="00863AC1">
        <w:rPr>
          <w:b/>
          <w:bCs/>
          <w:sz w:val="26"/>
          <w:szCs w:val="26"/>
        </w:rPr>
        <w:t>Mongilo 23</w:t>
      </w:r>
      <w:r>
        <w:rPr>
          <w:sz w:val="26"/>
          <w:szCs w:val="26"/>
        </w:rPr>
        <w:t xml:space="preserve"> [3/24/23, </w:t>
      </w:r>
      <w:r w:rsidRPr="00863AC1">
        <w:rPr>
          <w:sz w:val="26"/>
          <w:szCs w:val="26"/>
        </w:rPr>
        <w:t>Heather Mongilio is a reporter with USNI News. She has a master’s degree in science journalism and has covered local courts, crime, health, military affairs and the Naval Academy</w:t>
      </w:r>
      <w:r>
        <w:rPr>
          <w:sz w:val="26"/>
          <w:szCs w:val="26"/>
        </w:rPr>
        <w:t>, “</w:t>
      </w:r>
      <w:r w:rsidRPr="00863AC1">
        <w:rPr>
          <w:sz w:val="26"/>
          <w:szCs w:val="26"/>
        </w:rPr>
        <w:t>https://news.usni.org/2023/03/24/china-protests-u-s-south-china-sea-freedom-of-navigation-operation</w:t>
      </w:r>
      <w:r>
        <w:rPr>
          <w:sz w:val="26"/>
          <w:szCs w:val="26"/>
        </w:rPr>
        <w:t>] HongruiH</w:t>
      </w:r>
    </w:p>
    <w:p w14:paraId="55C21FA4" w14:textId="77777777" w:rsidR="008F4D0F" w:rsidRPr="00863AC1" w:rsidRDefault="008F4D0F" w:rsidP="008F4D0F">
      <w:r w:rsidRPr="00863AC1">
        <w:rPr>
          <w:rStyle w:val="StyleUnderline"/>
        </w:rPr>
        <w:t>A U.S. warship conducted a freedom of navigation operation in the South China Sea, near the Parcel Islands</w:t>
      </w:r>
      <w:r w:rsidRPr="00863AC1">
        <w:t>, the day after China claimed it chased away the ship from its territorial waters, U.S. 7th Fleet announced Friday.</w:t>
      </w:r>
    </w:p>
    <w:p w14:paraId="1344BD4F" w14:textId="77777777" w:rsidR="008F4D0F" w:rsidRPr="00863AC1" w:rsidRDefault="008F4D0F" w:rsidP="008F4D0F">
      <w:r w:rsidRPr="00863AC1">
        <w:rPr>
          <w:rStyle w:val="StyleUnderline"/>
        </w:rPr>
        <w:t>USS Milius (DDG-69) sailed near the Parcel Islands and then into the South China Sea, according to the release.</w:t>
      </w:r>
      <w:r w:rsidRPr="00863AC1">
        <w:t xml:space="preserve"> On Thursday, a Chinese spokesperson said the People’s Liberation Army forces chased away the guided missile destroyer after it sailed into its territorial waters. The U.S. Navy denied these accusations.</w:t>
      </w:r>
    </w:p>
    <w:p w14:paraId="4F1F344C" w14:textId="77777777" w:rsidR="008F4D0F" w:rsidRPr="00863AC1" w:rsidRDefault="008F4D0F" w:rsidP="008F4D0F">
      <w:pPr>
        <w:rPr>
          <w:rStyle w:val="StyleUnderline"/>
        </w:rPr>
      </w:pPr>
      <w:r w:rsidRPr="00863AC1">
        <w:rPr>
          <w:rStyle w:val="StyleUnderline"/>
        </w:rPr>
        <w:t>“This freedom of navigation operation (“</w:t>
      </w:r>
      <w:r w:rsidRPr="007E67FF">
        <w:rPr>
          <w:rStyle w:val="StyleUnderline"/>
          <w:b/>
          <w:bCs/>
          <w:highlight w:val="cyan"/>
        </w:rPr>
        <w:t>FONOP</w:t>
      </w:r>
      <w:r w:rsidRPr="007E67FF">
        <w:rPr>
          <w:rStyle w:val="StyleUnderline"/>
          <w:b/>
          <w:bCs/>
        </w:rPr>
        <w:t xml:space="preserve">”) </w:t>
      </w:r>
      <w:r w:rsidRPr="00863AC1">
        <w:rPr>
          <w:rStyle w:val="StyleUnderline"/>
        </w:rPr>
        <w:t xml:space="preserve">upheld the rights, freedoms, and lawful uses of the sea recognized in international law by </w:t>
      </w:r>
      <w:r w:rsidRPr="00863AC1">
        <w:rPr>
          <w:rStyle w:val="StyleUnderline"/>
          <w:highlight w:val="cyan"/>
        </w:rPr>
        <w:t>challenging</w:t>
      </w:r>
      <w:r w:rsidRPr="00863AC1">
        <w:rPr>
          <w:rStyle w:val="StyleUnderline"/>
        </w:rPr>
        <w:t xml:space="preserve"> </w:t>
      </w:r>
      <w:r w:rsidRPr="00863AC1">
        <w:rPr>
          <w:rStyle w:val="StyleUnderline"/>
          <w:highlight w:val="cyan"/>
        </w:rPr>
        <w:t>the</w:t>
      </w:r>
      <w:r w:rsidRPr="00863AC1">
        <w:rPr>
          <w:rStyle w:val="StyleUnderline"/>
        </w:rPr>
        <w:t xml:space="preserve"> restrictions on innocent passage imposed by the People’s Republic of China (</w:t>
      </w:r>
      <w:r w:rsidRPr="00863AC1">
        <w:rPr>
          <w:rStyle w:val="StyleUnderline"/>
          <w:highlight w:val="cyan"/>
        </w:rPr>
        <w:t>PRC</w:t>
      </w:r>
      <w:r w:rsidRPr="00863AC1">
        <w:rPr>
          <w:rStyle w:val="StyleUnderline"/>
        </w:rPr>
        <w:t xml:space="preserve">), Taiwan, and Vietnam </w:t>
      </w:r>
      <w:r w:rsidRPr="00863AC1">
        <w:rPr>
          <w:rStyle w:val="StyleUnderline"/>
          <w:highlight w:val="cyan"/>
        </w:rPr>
        <w:t>and</w:t>
      </w:r>
      <w:r w:rsidRPr="00863AC1">
        <w:rPr>
          <w:rStyle w:val="StyleUnderline"/>
        </w:rPr>
        <w:t xml:space="preserve"> also by </w:t>
      </w:r>
      <w:r w:rsidRPr="00863AC1">
        <w:rPr>
          <w:rStyle w:val="StyleUnderline"/>
          <w:highlight w:val="cyan"/>
        </w:rPr>
        <w:t>challenging PRC’s claim to straight baselines</w:t>
      </w:r>
      <w:r w:rsidRPr="00863AC1">
        <w:rPr>
          <w:rStyle w:val="StyleUnderline"/>
        </w:rPr>
        <w:t xml:space="preserve"> enclosing the Paracel Islands,” reads the release.</w:t>
      </w:r>
    </w:p>
    <w:p w14:paraId="7B263514" w14:textId="77777777" w:rsidR="008F4D0F" w:rsidRPr="00863AC1" w:rsidRDefault="008F4D0F" w:rsidP="008F4D0F">
      <w:pPr>
        <w:rPr>
          <w:szCs w:val="16"/>
        </w:rPr>
      </w:pPr>
      <w:r w:rsidRPr="00863AC1">
        <w:rPr>
          <w:szCs w:val="16"/>
        </w:rPr>
        <w:t>The Parcel Islands are claimed by China, Vietnam and Taiwan, and they reach require permission or notification before a warship may sail through the waters around them, according to the release</w:t>
      </w:r>
    </w:p>
    <w:p w14:paraId="03CF2892" w14:textId="77777777" w:rsidR="008F4D0F" w:rsidRPr="00863AC1" w:rsidRDefault="008F4D0F" w:rsidP="008F4D0F">
      <w:pPr>
        <w:rPr>
          <w:szCs w:val="16"/>
        </w:rPr>
      </w:pPr>
      <w:r w:rsidRPr="00863AC1">
        <w:rPr>
          <w:szCs w:val="16"/>
        </w:rPr>
        <w:t>The People’s Republic of China has claimed straight baselines around the islands, which the United States sees as a violation of international sea law, according to the release.</w:t>
      </w:r>
    </w:p>
    <w:p w14:paraId="3D541685" w14:textId="77777777" w:rsidR="008F4D0F" w:rsidRPr="00863AC1" w:rsidRDefault="008F4D0F" w:rsidP="008F4D0F">
      <w:pPr>
        <w:rPr>
          <w:szCs w:val="16"/>
        </w:rPr>
      </w:pPr>
      <w:r w:rsidRPr="00863AC1">
        <w:rPr>
          <w:szCs w:val="16"/>
        </w:rPr>
        <w:t>“By conducting this operation, the United States demonstrated that these waters are beyond what the PRC can lawfully claim as its territorial sea, and that the PRC claimed straight baselines around the Paracel Islands are inconsistent with international law,” reads the release.</w:t>
      </w:r>
    </w:p>
    <w:p w14:paraId="5DF0CFF8" w14:textId="77777777" w:rsidR="008F4D0F" w:rsidRPr="00863AC1" w:rsidRDefault="008F4D0F" w:rsidP="008F4D0F">
      <w:pPr>
        <w:rPr>
          <w:szCs w:val="16"/>
        </w:rPr>
      </w:pPr>
      <w:r w:rsidRPr="00863AC1">
        <w:rPr>
          <w:szCs w:val="16"/>
        </w:rPr>
        <w:t>Milius was in the Sea of Japan earlier this week conducting an exercise with Japan Maritime Self-Defense Force JS Atago (DDG-177).</w:t>
      </w:r>
    </w:p>
    <w:p w14:paraId="7A674D42" w14:textId="77777777" w:rsidR="008F4D0F" w:rsidRPr="00863AC1" w:rsidRDefault="008F4D0F" w:rsidP="008F4D0F">
      <w:pPr>
        <w:rPr>
          <w:szCs w:val="16"/>
        </w:rPr>
      </w:pPr>
      <w:r w:rsidRPr="00863AC1">
        <w:rPr>
          <w:szCs w:val="16"/>
        </w:rPr>
        <w:t>In a statement, Chinese authorities protested the operation on Friday.</w:t>
      </w:r>
    </w:p>
    <w:p w14:paraId="680BD9F4" w14:textId="77777777" w:rsidR="008F4D0F" w:rsidRPr="00863AC1" w:rsidRDefault="008F4D0F" w:rsidP="008F4D0F">
      <w:r w:rsidRPr="007E67FF">
        <w:rPr>
          <w:rStyle w:val="StyleUnderline"/>
          <w:b/>
          <w:bCs/>
        </w:rPr>
        <w:t xml:space="preserve">“The act of </w:t>
      </w:r>
      <w:r w:rsidRPr="007E67FF">
        <w:rPr>
          <w:rStyle w:val="StyleUnderline"/>
          <w:b/>
          <w:bCs/>
          <w:highlight w:val="cyan"/>
        </w:rPr>
        <w:t>the U.S. military seriously violated China’s sovereignty and security</w:t>
      </w:r>
      <w:r w:rsidRPr="00863AC1">
        <w:rPr>
          <w:rStyle w:val="StyleUnderline"/>
        </w:rPr>
        <w:t xml:space="preserve">, severely breached international laws, and is more ironclad evidence of the U.S. pursuing navigation hegemony and militarizing the South </w:t>
      </w:r>
      <w:r w:rsidRPr="00863AC1">
        <w:rPr>
          <w:rStyle w:val="StyleUnderline"/>
          <w:highlight w:val="cyan"/>
        </w:rPr>
        <w:t>China</w:t>
      </w:r>
      <w:r w:rsidRPr="00863AC1">
        <w:rPr>
          <w:rStyle w:val="StyleUnderline"/>
        </w:rPr>
        <w:t xml:space="preserve"> Sea,”</w:t>
      </w:r>
      <w:r w:rsidRPr="00863AC1">
        <w:t xml:space="preserve"> ministry spokesperson Tan Kefei said in a Friday statement.</w:t>
      </w:r>
    </w:p>
    <w:p w14:paraId="29B564F2" w14:textId="77777777" w:rsidR="008F4D0F" w:rsidRPr="007E67FF" w:rsidRDefault="008F4D0F" w:rsidP="008F4D0F">
      <w:pPr>
        <w:rPr>
          <w:rStyle w:val="StyleUnderline"/>
        </w:rPr>
      </w:pPr>
      <w:r w:rsidRPr="007E67FF">
        <w:rPr>
          <w:rStyle w:val="StyleUnderline"/>
        </w:rPr>
        <w:t xml:space="preserve">“We solemnly </w:t>
      </w:r>
      <w:r w:rsidRPr="007E67FF">
        <w:rPr>
          <w:rStyle w:val="StyleUnderline"/>
          <w:highlight w:val="cyan"/>
        </w:rPr>
        <w:t xml:space="preserve">request that the </w:t>
      </w:r>
      <w:r w:rsidRPr="007E67FF">
        <w:rPr>
          <w:rStyle w:val="StyleUnderline"/>
          <w:b/>
          <w:bCs/>
          <w:highlight w:val="cyan"/>
        </w:rPr>
        <w:t>US. immediately stop such actions of provocation</w:t>
      </w:r>
      <w:r w:rsidRPr="007E67FF">
        <w:rPr>
          <w:rStyle w:val="StyleUnderline"/>
          <w:highlight w:val="cyan"/>
        </w:rPr>
        <w:t>, otherwise, it will bear the</w:t>
      </w:r>
      <w:r w:rsidRPr="007E67FF">
        <w:rPr>
          <w:rStyle w:val="StyleUnderline"/>
          <w:b/>
          <w:bCs/>
          <w:highlight w:val="cyan"/>
        </w:rPr>
        <w:t xml:space="preserve"> serious consequences</w:t>
      </w:r>
      <w:r w:rsidRPr="007E67FF">
        <w:rPr>
          <w:rStyle w:val="StyleUnderline"/>
          <w:b/>
          <w:bCs/>
        </w:rPr>
        <w:t xml:space="preserve"> of unexpected incidents caused by this</w:t>
      </w:r>
      <w:r w:rsidRPr="007E67FF">
        <w:rPr>
          <w:rStyle w:val="StyleUnderline"/>
        </w:rPr>
        <w:t>.”</w:t>
      </w:r>
    </w:p>
    <w:p w14:paraId="2EEE62B2" w14:textId="77777777" w:rsidR="008F4D0F" w:rsidRPr="008D1FCF" w:rsidRDefault="008F4D0F" w:rsidP="008F4D0F"/>
    <w:p w14:paraId="0A4D04C9" w14:textId="77777777" w:rsidR="008F4D0F" w:rsidRDefault="008F4D0F" w:rsidP="008F4D0F">
      <w:pPr>
        <w:pStyle w:val="Heading3"/>
      </w:pPr>
      <w:r>
        <w:lastRenderedPageBreak/>
        <w:t>Link---Missiles---2NC/1NR</w:t>
      </w:r>
    </w:p>
    <w:p w14:paraId="47BD3663" w14:textId="77777777" w:rsidR="008F4D0F" w:rsidRDefault="008F4D0F" w:rsidP="008F4D0F">
      <w:pPr>
        <w:pStyle w:val="Heading4"/>
      </w:pPr>
      <w:r>
        <w:t>Missile defense is uniquely perceived as threatening.</w:t>
      </w:r>
    </w:p>
    <w:p w14:paraId="40DC439D" w14:textId="77777777" w:rsidR="008F4D0F" w:rsidRPr="007E67FF" w:rsidRDefault="008F4D0F" w:rsidP="008F4D0F">
      <w:pPr>
        <w:rPr>
          <w:sz w:val="26"/>
          <w:szCs w:val="26"/>
        </w:rPr>
      </w:pPr>
      <w:r>
        <w:rPr>
          <w:b/>
          <w:bCs/>
          <w:sz w:val="26"/>
          <w:szCs w:val="26"/>
        </w:rPr>
        <w:t xml:space="preserve">Maittem 25 </w:t>
      </w:r>
      <w:r>
        <w:rPr>
          <w:sz w:val="26"/>
          <w:szCs w:val="26"/>
        </w:rPr>
        <w:t xml:space="preserve">[7/23/25, </w:t>
      </w:r>
      <w:r w:rsidRPr="007E67FF">
        <w:rPr>
          <w:sz w:val="26"/>
          <w:szCs w:val="26"/>
        </w:rPr>
        <w:t>Jeoffrey Maitem</w:t>
      </w:r>
      <w:r>
        <w:rPr>
          <w:sz w:val="26"/>
          <w:szCs w:val="26"/>
        </w:rPr>
        <w:t xml:space="preserve"> is a journalist for the South China Morning Post, “</w:t>
      </w:r>
      <w:r w:rsidRPr="007E67FF">
        <w:rPr>
          <w:sz w:val="26"/>
          <w:szCs w:val="26"/>
        </w:rPr>
        <w:t>Will more US missiles in Philippines deter or provoke South China Sea conflict?</w:t>
      </w:r>
      <w:r>
        <w:rPr>
          <w:sz w:val="26"/>
          <w:szCs w:val="26"/>
        </w:rPr>
        <w:t xml:space="preserve">”, South China Morning Post, </w:t>
      </w:r>
      <w:r w:rsidRPr="007E67FF">
        <w:rPr>
          <w:sz w:val="26"/>
          <w:szCs w:val="26"/>
        </w:rPr>
        <w:t>https://www.scmp.com/week-asia/politics/article/3319250/will-more-us-missiles-philippines-deter-or-provoke-south-china-sea-conflict</w:t>
      </w:r>
      <w:r>
        <w:rPr>
          <w:sz w:val="26"/>
          <w:szCs w:val="26"/>
        </w:rPr>
        <w:t>] HongruiH</w:t>
      </w:r>
    </w:p>
    <w:p w14:paraId="5D1ABB18" w14:textId="77777777" w:rsidR="008F4D0F" w:rsidRDefault="008F4D0F" w:rsidP="008F4D0F">
      <w:r w:rsidRPr="007E67FF">
        <w:rPr>
          <w:rStyle w:val="StyleUnderline"/>
        </w:rPr>
        <w:t>Security analysts believe the unspecified “</w:t>
      </w:r>
      <w:r w:rsidRPr="007E67FF">
        <w:rPr>
          <w:rStyle w:val="StyleUnderline"/>
          <w:b/>
          <w:bCs/>
        </w:rPr>
        <w:t>cutting-edge”</w:t>
      </w:r>
      <w:r w:rsidRPr="007E67FF">
        <w:rPr>
          <w:rStyle w:val="StyleUnderline"/>
        </w:rPr>
        <w:t xml:space="preserve"> </w:t>
      </w:r>
      <w:r w:rsidRPr="007E67FF">
        <w:rPr>
          <w:rStyle w:val="StyleUnderline"/>
          <w:highlight w:val="cyan"/>
        </w:rPr>
        <w:t>systems</w:t>
      </w:r>
      <w:r w:rsidRPr="007E67FF">
        <w:rPr>
          <w:rStyle w:val="StyleUnderline"/>
        </w:rPr>
        <w:t xml:space="preserve"> could </w:t>
      </w:r>
      <w:r w:rsidRPr="007E67FF">
        <w:rPr>
          <w:rStyle w:val="StyleUnderline"/>
          <w:highlight w:val="cyan"/>
        </w:rPr>
        <w:t>include</w:t>
      </w:r>
      <w:r w:rsidRPr="007E67FF">
        <w:rPr>
          <w:rStyle w:val="StyleUnderline"/>
        </w:rPr>
        <w:t xml:space="preserve"> the Terminal High Altitude Area Defence system, a </w:t>
      </w:r>
      <w:r w:rsidRPr="007E67FF">
        <w:rPr>
          <w:rStyle w:val="StyleUnderline"/>
          <w:highlight w:val="cyan"/>
        </w:rPr>
        <w:t>US-built platform capable of intercepting ballistic missiles</w:t>
      </w:r>
      <w:r w:rsidRPr="007E67FF">
        <w:rPr>
          <w:rStyle w:val="StyleUnderline"/>
        </w:rPr>
        <w:t xml:space="preserve"> at ranges up to 200km</w:t>
      </w:r>
      <w:r>
        <w:t xml:space="preserve"> (124 miles) and altitudes of 150km (93 miles). </w:t>
      </w:r>
      <w:r w:rsidRPr="007E67FF">
        <w:rPr>
          <w:rStyle w:val="StyleUnderline"/>
          <w:highlight w:val="cyan"/>
        </w:rPr>
        <w:t xml:space="preserve">Beijing has </w:t>
      </w:r>
      <w:r w:rsidRPr="007E67FF">
        <w:rPr>
          <w:rStyle w:val="StyleUnderline"/>
          <w:b/>
          <w:bCs/>
          <w:highlight w:val="cyan"/>
        </w:rPr>
        <w:t>strongly opposed</w:t>
      </w:r>
      <w:r w:rsidRPr="007E67FF">
        <w:rPr>
          <w:rStyle w:val="StyleUnderline"/>
          <w:highlight w:val="cyan"/>
        </w:rPr>
        <w:t xml:space="preserve"> its deployment</w:t>
      </w:r>
      <w:r w:rsidRPr="007E67FF">
        <w:rPr>
          <w:rStyle w:val="StyleUnderline"/>
        </w:rPr>
        <w:t xml:space="preserve"> </w:t>
      </w:r>
      <w:r w:rsidRPr="007E67FF">
        <w:rPr>
          <w:szCs w:val="16"/>
        </w:rPr>
        <w:t>in other countries,</w:t>
      </w:r>
      <w:r w:rsidRPr="007E67FF">
        <w:rPr>
          <w:rStyle w:val="StyleUnderline"/>
        </w:rPr>
        <w:t xml:space="preserve"> </w:t>
      </w:r>
      <w:r w:rsidRPr="007E67FF">
        <w:rPr>
          <w:rStyle w:val="StyleUnderline"/>
          <w:highlight w:val="cyan"/>
        </w:rPr>
        <w:t>citing its radar capabilities as a threat</w:t>
      </w:r>
      <w:r w:rsidRPr="007E67FF">
        <w:rPr>
          <w:rStyle w:val="StyleUnderline"/>
          <w:b/>
          <w:bCs/>
          <w:highlight w:val="cyan"/>
        </w:rPr>
        <w:t xml:space="preserve"> to China’s strategic deterrent</w:t>
      </w:r>
      <w:r w:rsidRPr="007E67FF">
        <w:rPr>
          <w:rStyle w:val="StyleUnderline"/>
          <w:b/>
          <w:bCs/>
        </w:rPr>
        <w:t>.</w:t>
      </w:r>
    </w:p>
    <w:p w14:paraId="6588787C" w14:textId="77777777" w:rsidR="008F4D0F" w:rsidRDefault="008F4D0F" w:rsidP="008F4D0F">
      <w:r w:rsidRPr="007E67FF">
        <w:rPr>
          <w:rStyle w:val="StyleUnderline"/>
        </w:rPr>
        <w:t xml:space="preserve">“The </w:t>
      </w:r>
      <w:r w:rsidRPr="007E67FF">
        <w:rPr>
          <w:rStyle w:val="StyleUnderline"/>
          <w:highlight w:val="cyan"/>
        </w:rPr>
        <w:t>deployment</w:t>
      </w:r>
      <w:r w:rsidRPr="007E67FF">
        <w:rPr>
          <w:rStyle w:val="StyleUnderline"/>
        </w:rPr>
        <w:t xml:space="preserve"> </w:t>
      </w:r>
      <w:r w:rsidRPr="007E67FF">
        <w:rPr>
          <w:rStyle w:val="StyleUnderline"/>
          <w:highlight w:val="cyan"/>
        </w:rPr>
        <w:t>of</w:t>
      </w:r>
      <w:r w:rsidRPr="007E67FF">
        <w:rPr>
          <w:rStyle w:val="StyleUnderline"/>
        </w:rPr>
        <w:t xml:space="preserve"> various </w:t>
      </w:r>
      <w:r w:rsidRPr="007E67FF">
        <w:rPr>
          <w:rStyle w:val="StyleUnderline"/>
          <w:highlight w:val="cyan"/>
        </w:rPr>
        <w:t>missile systems could signal the Americans</w:t>
      </w:r>
      <w:r w:rsidRPr="007E67FF">
        <w:rPr>
          <w:rStyle w:val="StyleUnderline"/>
        </w:rPr>
        <w:t xml:space="preserve">, along with the Philippines, </w:t>
      </w:r>
      <w:r w:rsidRPr="007E67FF">
        <w:rPr>
          <w:rStyle w:val="StyleUnderline"/>
          <w:highlight w:val="cyan"/>
        </w:rPr>
        <w:t xml:space="preserve">are preparing for any </w:t>
      </w:r>
      <w:r w:rsidRPr="007E67FF">
        <w:rPr>
          <w:rStyle w:val="StyleUnderline"/>
          <w:b/>
          <w:bCs/>
          <w:highlight w:val="cyan"/>
        </w:rPr>
        <w:t>eventuality regarding Taiwan</w:t>
      </w:r>
      <w:r w:rsidRPr="007E67FF">
        <w:rPr>
          <w:rStyle w:val="StyleUnderline"/>
          <w:b/>
          <w:bCs/>
        </w:rPr>
        <w:t>,”</w:t>
      </w:r>
      <w:r>
        <w:t xml:space="preserve"> Abdul Rahman Yaacob, a research fellow with the Lowy Institute’s Southeast Asia Programme, told This Week in Asia.</w:t>
      </w:r>
    </w:p>
    <w:p w14:paraId="3F83150C" w14:textId="77777777" w:rsidR="008F4D0F" w:rsidRDefault="008F4D0F" w:rsidP="008F4D0F"/>
    <w:p w14:paraId="22CB4BB2" w14:textId="77777777" w:rsidR="008F4D0F" w:rsidRDefault="008F4D0F" w:rsidP="008F4D0F"/>
    <w:p w14:paraId="6C23B970" w14:textId="77777777" w:rsidR="008F4D0F" w:rsidRDefault="008F4D0F" w:rsidP="008F4D0F"/>
    <w:p w14:paraId="318DEC5C" w14:textId="77777777" w:rsidR="008F4D0F" w:rsidRDefault="008F4D0F" w:rsidP="008F4D0F"/>
    <w:p w14:paraId="2CB143D7" w14:textId="77777777" w:rsidR="008F4D0F" w:rsidRDefault="008F4D0F" w:rsidP="008F4D0F"/>
    <w:p w14:paraId="27844E59" w14:textId="77777777" w:rsidR="008F4D0F" w:rsidRDefault="008F4D0F" w:rsidP="008F4D0F"/>
    <w:p w14:paraId="19BE6B80" w14:textId="77777777" w:rsidR="008F4D0F" w:rsidRDefault="008F4D0F" w:rsidP="008F4D0F">
      <w:pPr>
        <w:pStyle w:val="Heading3"/>
      </w:pPr>
      <w:r>
        <w:lastRenderedPageBreak/>
        <w:t>Internal---Warming---2NC/1NR</w:t>
      </w:r>
    </w:p>
    <w:p w14:paraId="392EC5B2" w14:textId="77777777" w:rsidR="008F4D0F" w:rsidRPr="00F64A86" w:rsidRDefault="008F4D0F" w:rsidP="008F4D0F">
      <w:pPr>
        <w:pStyle w:val="Heading4"/>
      </w:pPr>
      <w:r>
        <w:t>Collaboration with China is the only way to solve climate change.</w:t>
      </w:r>
    </w:p>
    <w:p w14:paraId="52632058" w14:textId="77777777" w:rsidR="008F4D0F" w:rsidRPr="00F64A86" w:rsidRDefault="008F4D0F" w:rsidP="008F4D0F">
      <w:pPr>
        <w:rPr>
          <w:sz w:val="26"/>
          <w:szCs w:val="26"/>
        </w:rPr>
      </w:pPr>
      <w:r>
        <w:rPr>
          <w:b/>
          <w:bCs/>
          <w:sz w:val="26"/>
          <w:szCs w:val="26"/>
        </w:rPr>
        <w:t xml:space="preserve">Davidson 24 </w:t>
      </w:r>
      <w:r>
        <w:rPr>
          <w:sz w:val="26"/>
          <w:szCs w:val="26"/>
        </w:rPr>
        <w:t xml:space="preserve">[10/24/24, Michael Davidson </w:t>
      </w:r>
      <w:r w:rsidRPr="00F64A86">
        <w:rPr>
          <w:sz w:val="26"/>
          <w:szCs w:val="26"/>
        </w:rPr>
        <w:t>is an associate professor at the School of Global Policy and Strategy and the Mechanical and Aerospace Engineering Department of the Jacobs School of Engineering.</w:t>
      </w:r>
      <w:r>
        <w:rPr>
          <w:sz w:val="26"/>
          <w:szCs w:val="26"/>
        </w:rPr>
        <w:t>, “</w:t>
      </w:r>
      <w:r w:rsidRPr="00F64A86">
        <w:rPr>
          <w:sz w:val="26"/>
          <w:szCs w:val="26"/>
        </w:rPr>
        <w:t>Where are the US and China on addressing climate change?</w:t>
      </w:r>
      <w:r>
        <w:rPr>
          <w:sz w:val="26"/>
          <w:szCs w:val="26"/>
        </w:rPr>
        <w:t xml:space="preserve">”, Brookings Institute, </w:t>
      </w:r>
      <w:r w:rsidRPr="00F64A86">
        <w:rPr>
          <w:sz w:val="26"/>
          <w:szCs w:val="26"/>
        </w:rPr>
        <w:t>https://www.brookings.edu/articles/where-are-the-us-and-china-on-addressing-climate-change/</w:t>
      </w:r>
      <w:r>
        <w:rPr>
          <w:sz w:val="26"/>
          <w:szCs w:val="26"/>
        </w:rPr>
        <w:t>] HongruiH</w:t>
      </w:r>
    </w:p>
    <w:p w14:paraId="3FDCB246" w14:textId="77777777" w:rsidR="008F4D0F" w:rsidRPr="00F64A86" w:rsidRDefault="008F4D0F" w:rsidP="008F4D0F">
      <w:r w:rsidRPr="00F133AB">
        <w:rPr>
          <w:rStyle w:val="StyleUnderline"/>
          <w:b/>
          <w:bCs/>
          <w:highlight w:val="cyan"/>
        </w:rPr>
        <w:t>China is also home to the majority of the world’s clean energy equipment</w:t>
      </w:r>
      <w:r w:rsidRPr="00F64A86">
        <w:rPr>
          <w:rStyle w:val="StyleUnderline"/>
          <w:b/>
          <w:bCs/>
        </w:rPr>
        <w:t xml:space="preserve"> manufacturing</w:t>
      </w:r>
      <w:r w:rsidRPr="00F64A86">
        <w:t xml:space="preserve">. </w:t>
      </w:r>
      <w:r w:rsidRPr="00942379">
        <w:rPr>
          <w:rStyle w:val="StyleUnderline"/>
        </w:rPr>
        <w:t>Chinese firms produce 60% of the world’s electric vehicles (EVs), 80% of its lithium-ion batteries, and over 95% of its solar wafers.</w:t>
      </w:r>
      <w:r w:rsidRPr="00F64A86">
        <w:t xml:space="preserve"> Costs for these products have tumbled globally, stimulating energy policy rethinking around the world, particularly through the widespread cancellation of new coal developments in the Global South. For example, Indonesia and Vietnam have repeatedly revised their coal development plans and have signed up for ambitious Just Energy Transition Partnership goals with mostly Western international donors. With regard to EVs specifically, China-based EV producers (including Chinese firms such as BYD and foreign firms such as Tesla) have begun exporting to other markets, leading to trade tensions in countries seeking to build a domestic EV market.</w:t>
      </w:r>
    </w:p>
    <w:p w14:paraId="10B00D43" w14:textId="77777777" w:rsidR="008F4D0F" w:rsidRPr="00942379" w:rsidRDefault="008F4D0F" w:rsidP="008F4D0F">
      <w:pPr>
        <w:rPr>
          <w:szCs w:val="16"/>
        </w:rPr>
      </w:pPr>
      <w:r w:rsidRPr="00942379">
        <w:rPr>
          <w:szCs w:val="16"/>
        </w:rPr>
        <w:t>Despite these consequential trends, China appears to be doubling down on coal at home due to resurging concerns about energy security. Following major energy shortage events in 2021 and 2022, China’s top leaders have embraced a central role for coal in the medium term while cautioning against an overly ambitious replacement of fossil infrastructure with clean alternatives. These policies, which have led to increased coal power generation and the largest permitting wave of new coal-fired power plants in a decade, have reversed recent falling carbon intensity trends (the measure of emissions generated per economic output). They also have generated questions outside of China about the credibility of Beijing’s climate leadership.</w:t>
      </w:r>
    </w:p>
    <w:p w14:paraId="4CF9710C" w14:textId="77777777" w:rsidR="008F4D0F" w:rsidRPr="00F64A86" w:rsidRDefault="008F4D0F" w:rsidP="008F4D0F">
      <w:pPr>
        <w:rPr>
          <w:szCs w:val="16"/>
        </w:rPr>
      </w:pPr>
      <w:r w:rsidRPr="00F64A86">
        <w:rPr>
          <w:szCs w:val="16"/>
        </w:rPr>
        <w:t>Challenges and opportunities for the United States</w:t>
      </w:r>
    </w:p>
    <w:p w14:paraId="1872AB8F" w14:textId="77777777" w:rsidR="008F4D0F" w:rsidRPr="00F64A86" w:rsidRDefault="008F4D0F" w:rsidP="008F4D0F">
      <w:pPr>
        <w:rPr>
          <w:u w:val="single"/>
        </w:rPr>
      </w:pPr>
      <w:r w:rsidRPr="00F133AB">
        <w:rPr>
          <w:rStyle w:val="StyleUnderline"/>
          <w:highlight w:val="cyan"/>
        </w:rPr>
        <w:t xml:space="preserve">The </w:t>
      </w:r>
      <w:r w:rsidRPr="00F133AB">
        <w:rPr>
          <w:rStyle w:val="StyleUnderline"/>
          <w:b/>
          <w:bCs/>
          <w:highlight w:val="cyan"/>
        </w:rPr>
        <w:t>U</w:t>
      </w:r>
      <w:r w:rsidRPr="00F64A86">
        <w:rPr>
          <w:rStyle w:val="StyleUnderline"/>
          <w:b/>
          <w:bCs/>
        </w:rPr>
        <w:t xml:space="preserve">nited </w:t>
      </w:r>
      <w:r w:rsidRPr="00F133AB">
        <w:rPr>
          <w:rStyle w:val="StyleUnderline"/>
          <w:b/>
          <w:bCs/>
          <w:highlight w:val="cyan"/>
        </w:rPr>
        <w:t>S</w:t>
      </w:r>
      <w:r w:rsidRPr="00F64A86">
        <w:rPr>
          <w:rStyle w:val="StyleUnderline"/>
          <w:b/>
          <w:bCs/>
        </w:rPr>
        <w:t xml:space="preserve">tates </w:t>
      </w:r>
      <w:r w:rsidRPr="00F133AB">
        <w:rPr>
          <w:rStyle w:val="StyleUnderline"/>
          <w:b/>
          <w:bCs/>
          <w:highlight w:val="cyan"/>
        </w:rPr>
        <w:t>faces</w:t>
      </w:r>
      <w:r w:rsidRPr="00F64A86">
        <w:rPr>
          <w:rStyle w:val="StyleUnderline"/>
          <w:b/>
          <w:bCs/>
        </w:rPr>
        <w:t xml:space="preserve"> a </w:t>
      </w:r>
      <w:r w:rsidRPr="00F133AB">
        <w:rPr>
          <w:rStyle w:val="StyleUnderline"/>
          <w:b/>
          <w:bCs/>
          <w:highlight w:val="cyan"/>
        </w:rPr>
        <w:t>different set of</w:t>
      </w:r>
      <w:r w:rsidRPr="00F64A86">
        <w:rPr>
          <w:rStyle w:val="StyleUnderline"/>
          <w:b/>
          <w:bCs/>
        </w:rPr>
        <w:t xml:space="preserve"> drivers and </w:t>
      </w:r>
      <w:r w:rsidRPr="00F133AB">
        <w:rPr>
          <w:rStyle w:val="StyleUnderline"/>
          <w:b/>
          <w:bCs/>
          <w:highlight w:val="cyan"/>
        </w:rPr>
        <w:t>obstacles</w:t>
      </w:r>
      <w:r w:rsidRPr="00F64A86">
        <w:rPr>
          <w:rStyle w:val="StyleUnderline"/>
          <w:b/>
          <w:bCs/>
        </w:rPr>
        <w:t xml:space="preserve"> in meeting its climate targets.</w:t>
      </w:r>
      <w:r w:rsidRPr="00F64A86">
        <w:t xml:space="preserve"> </w:t>
      </w:r>
      <w:r w:rsidRPr="00F64A86">
        <w:rPr>
          <w:rStyle w:val="StyleUnderline"/>
        </w:rPr>
        <w:t>The United States is making progress, though it still falls short of what is required to meet its 2030 carbon emissions target.</w:t>
      </w:r>
      <w:r w:rsidRPr="00F64A86">
        <w:t xml:space="preserve"> Beyond 2030, the United States will need to significantly ramp up its deployment and integration of clean energy if it is to achieve the aspirational goal of 100% clean electricity by 2035. Industrial policies such as the 2022 Inflation Reduction Act (IRA) have heavily subsidized deployment as well as domestic production, leading to a renaissance of clean technology manufacturing. Support for the IRA was generated in part by the desire to reduce risk in the U.S. supply chain and create resilience and redundancy. </w:t>
      </w:r>
      <w:r w:rsidRPr="00F64A86">
        <w:rPr>
          <w:rStyle w:val="StyleUnderline"/>
          <w:b/>
          <w:bCs/>
        </w:rPr>
        <w:t>The two goals</w:t>
      </w:r>
      <w:r w:rsidRPr="00F64A86">
        <w:rPr>
          <w:rStyle w:val="StyleUnderline"/>
        </w:rPr>
        <w:t>—clean tech deployment and China de-risking—</w:t>
      </w:r>
      <w:r w:rsidRPr="00F64A86">
        <w:rPr>
          <w:rStyle w:val="StyleUnderline"/>
          <w:b/>
          <w:bCs/>
        </w:rPr>
        <w:t xml:space="preserve">are now intertwined; </w:t>
      </w:r>
      <w:r w:rsidRPr="00F64A86">
        <w:rPr>
          <w:rStyle w:val="StyleUnderline"/>
        </w:rPr>
        <w:t xml:space="preserve">conventional wisdom suggests this linkage is necessary to maintain and strengthen any U.S. political coalition for climate policy. However, </w:t>
      </w:r>
      <w:r w:rsidRPr="00F133AB">
        <w:rPr>
          <w:rStyle w:val="StyleUnderline"/>
          <w:b/>
          <w:bCs/>
          <w:highlight w:val="cyan"/>
        </w:rPr>
        <w:t>China’s</w:t>
      </w:r>
      <w:r w:rsidRPr="00F64A86">
        <w:rPr>
          <w:rStyle w:val="StyleUnderline"/>
          <w:b/>
          <w:bCs/>
        </w:rPr>
        <w:t xml:space="preserve"> </w:t>
      </w:r>
      <w:r w:rsidRPr="00F133AB">
        <w:rPr>
          <w:rStyle w:val="StyleUnderline"/>
          <w:b/>
          <w:bCs/>
          <w:highlight w:val="cyan"/>
        </w:rPr>
        <w:t>lead in manufacturing know-how and scale makes it an indispensable partner to decarbonize quickly.</w:t>
      </w:r>
    </w:p>
    <w:p w14:paraId="022C4A65" w14:textId="77777777" w:rsidR="008F4D0F" w:rsidRPr="00F64A86" w:rsidRDefault="008F4D0F" w:rsidP="008F4D0F">
      <w:pPr>
        <w:rPr>
          <w:szCs w:val="16"/>
        </w:rPr>
      </w:pPr>
      <w:r w:rsidRPr="00F64A86">
        <w:rPr>
          <w:szCs w:val="16"/>
        </w:rPr>
        <w:t>For the United States, making progress on climate means continuing to deploy clean energy technologies even if China backslides on coal. The world will need to decarbonize energy sectors by around mid-century to avoid the worst effects of climate change. For both the United States and China, there is a clear advantage to being at the forefront of new energy technologies. Particularly in emerging areas like hydrogen and green industrial products, U.S. firms with hefty industrial policy support are now much better positioned to step in and compete. Yet as Chinese firms continue to lead the world in cost and quality for mature clean tech, including solar, wind, and EVs, it will be important to figure out ways to cooperate with Chinese firms to the U.S. advantage. This is an area where targeted policy recourse, as opposed to broad bans, can help reduce the risks of integration. Both U.S. presidential candidates, Kamala Harris and Donald Trump, generally support continuing or ratcheting up tariffs on Chinese imports. The Biden administration recently proposed rules that would effectively ban Chinese EVs on U.S. roads. Trump has suggested in the past an openness to Chinese investment in U.S. auto factories.</w:t>
      </w:r>
    </w:p>
    <w:p w14:paraId="782EB611" w14:textId="77777777" w:rsidR="008F4D0F" w:rsidRPr="00F64A86" w:rsidRDefault="008F4D0F" w:rsidP="008F4D0F">
      <w:r w:rsidRPr="00F64A86">
        <w:t xml:space="preserve">The most effective forms of international environmental cooperation have involved a focus on innovation and problem-solving, though this is challenging for the United States and China owing to their different development stages and increasing geopolitical tensions. Prior to Paris, there was optimism about jointly solving key technological and market challenges, in areas as diverse as building energy efficiency and electric vehicles. </w:t>
      </w:r>
      <w:r w:rsidRPr="00F64A86">
        <w:rPr>
          <w:rStyle w:val="StyleUnderline"/>
        </w:rPr>
        <w:t xml:space="preserve">Today, </w:t>
      </w:r>
      <w:r w:rsidRPr="00F133AB">
        <w:rPr>
          <w:rStyle w:val="StyleUnderline"/>
          <w:highlight w:val="cyan"/>
        </w:rPr>
        <w:t>bilateral</w:t>
      </w:r>
      <w:r w:rsidRPr="00F64A86">
        <w:rPr>
          <w:rStyle w:val="StyleUnderline"/>
        </w:rPr>
        <w:t xml:space="preserve"> </w:t>
      </w:r>
      <w:r w:rsidRPr="00F133AB">
        <w:rPr>
          <w:rStyle w:val="StyleUnderline"/>
          <w:highlight w:val="cyan"/>
        </w:rPr>
        <w:t>climate discussions between the countries’</w:t>
      </w:r>
      <w:r w:rsidRPr="00F64A86">
        <w:rPr>
          <w:rStyle w:val="StyleUnderline"/>
        </w:rPr>
        <w:t xml:space="preserve"> climate envoys </w:t>
      </w:r>
      <w:r w:rsidRPr="00F133AB">
        <w:rPr>
          <w:rStyle w:val="StyleUnderline"/>
          <w:highlight w:val="cyan"/>
        </w:rPr>
        <w:t>are carefully circumscribed by</w:t>
      </w:r>
      <w:r w:rsidRPr="00F64A86">
        <w:rPr>
          <w:rStyle w:val="StyleUnderline"/>
        </w:rPr>
        <w:t xml:space="preserve"> the Glasgow (2021) and Sunnylands (2023) </w:t>
      </w:r>
      <w:r w:rsidRPr="00F133AB">
        <w:rPr>
          <w:rStyle w:val="StyleUnderline"/>
          <w:highlight w:val="cyan"/>
        </w:rPr>
        <w:t>statements</w:t>
      </w:r>
      <w:r w:rsidRPr="00F64A86">
        <w:rPr>
          <w:rStyle w:val="StyleUnderline"/>
        </w:rPr>
        <w:t>.</w:t>
      </w:r>
      <w:r w:rsidRPr="00F64A86">
        <w:t xml:space="preserve"> Several expert working groups have been created to address technical topics. Agreements to control potent methane </w:t>
      </w:r>
      <w:r w:rsidRPr="00F64A86">
        <w:lastRenderedPageBreak/>
        <w:t>gas and to expand the included list of greenhouse gases in the next round of Paris Agreement commitments for 2035, due next year, have been rare diplomatic accomplishments in an otherwise fraught relationship. Addressing industrial policies, trade remedies, and technology restrictions for clean energy are not part of the climate envoys’ remit and have instead been elevated to both sides’ senior national security and commerce officials. Little visible progress has been made to resolve key disputes over industrial subsidies and localization.</w:t>
      </w:r>
    </w:p>
    <w:p w14:paraId="330B9EEB" w14:textId="77777777" w:rsidR="008F4D0F" w:rsidRPr="00F64A86" w:rsidRDefault="008F4D0F" w:rsidP="008F4D0F">
      <w:pPr>
        <w:rPr>
          <w:szCs w:val="16"/>
        </w:rPr>
      </w:pPr>
      <w:r w:rsidRPr="00F64A86">
        <w:rPr>
          <w:szCs w:val="16"/>
        </w:rPr>
        <w:t>In the U.N. climate framework, the United States has a strong incentive to push China to set aggressive 2035 targets, reflecting the widespread observation that its 2030 emissions and renewable energy pledges were underwhelming. Space also remains for continued discussion of China’s coal growth, especially if framed in the broader context of how to move both countries’ power systems off of fossil fuels. Climate finance is a key point of contention in the international negotiations, where the United States and China are similarly at odds. While China contributes to finance, it would rather not be seen on the same footing, or as having the same responsibility, as other donor countries. Still, there are opportunities for coordination—if not collaboration—on financing the green transition in third countries.</w:t>
      </w:r>
    </w:p>
    <w:p w14:paraId="5FDC67C6" w14:textId="77777777" w:rsidR="008F4D0F" w:rsidRDefault="008F4D0F" w:rsidP="008F4D0F">
      <w:r w:rsidRPr="00F64A86">
        <w:rPr>
          <w:rStyle w:val="StyleUnderline"/>
        </w:rPr>
        <w:t xml:space="preserve">A longer-term challenge for the next </w:t>
      </w:r>
      <w:r w:rsidRPr="00F133AB">
        <w:rPr>
          <w:rStyle w:val="StyleUnderline"/>
          <w:highlight w:val="cyan"/>
        </w:rPr>
        <w:t>U.S. administration will be to create a constructive relationship when there are both intense conflicts</w:t>
      </w:r>
      <w:r w:rsidRPr="00F64A86">
        <w:rPr>
          <w:rStyle w:val="StyleUnderline"/>
        </w:rPr>
        <w:t xml:space="preserve"> </w:t>
      </w:r>
      <w:r w:rsidRPr="00F133AB">
        <w:rPr>
          <w:rStyle w:val="StyleUnderline"/>
          <w:highlight w:val="cyan"/>
        </w:rPr>
        <w:t>and</w:t>
      </w:r>
      <w:r w:rsidRPr="00F64A86">
        <w:rPr>
          <w:rStyle w:val="StyleUnderline"/>
        </w:rPr>
        <w:t xml:space="preserve"> </w:t>
      </w:r>
      <w:r w:rsidRPr="00F133AB">
        <w:rPr>
          <w:rStyle w:val="StyleUnderline"/>
          <w:highlight w:val="cyan"/>
        </w:rPr>
        <w:t>pressing needs to collaborate</w:t>
      </w:r>
      <w:r w:rsidRPr="00F64A86">
        <w:rPr>
          <w:rStyle w:val="StyleUnderline"/>
        </w:rPr>
        <w:t xml:space="preserve">. </w:t>
      </w:r>
      <w:r w:rsidRPr="00F133AB">
        <w:rPr>
          <w:rStyle w:val="StyleUnderline"/>
          <w:b/>
          <w:bCs/>
          <w:highlight w:val="cyan"/>
        </w:rPr>
        <w:t>There is time to “get China right</w:t>
      </w:r>
      <w:r w:rsidRPr="00F64A86">
        <w:rPr>
          <w:rStyle w:val="StyleUnderline"/>
          <w:b/>
          <w:bCs/>
        </w:rPr>
        <w:t>”</w:t>
      </w:r>
      <w:r w:rsidRPr="00F64A86">
        <w:rPr>
          <w:rStyle w:val="StyleUnderline"/>
        </w:rPr>
        <w:t xml:space="preserve"> by ensuring that good behavior is reciprocated </w:t>
      </w:r>
      <w:r w:rsidRPr="00F133AB">
        <w:rPr>
          <w:rStyle w:val="StyleUnderline"/>
          <w:highlight w:val="cyan"/>
        </w:rPr>
        <w:t>and</w:t>
      </w:r>
      <w:r w:rsidRPr="00F64A86">
        <w:rPr>
          <w:rStyle w:val="StyleUnderline"/>
        </w:rPr>
        <w:t xml:space="preserve"> </w:t>
      </w:r>
      <w:r w:rsidRPr="00F133AB">
        <w:rPr>
          <w:rStyle w:val="StyleUnderline"/>
          <w:highlight w:val="cyan"/>
        </w:rPr>
        <w:t>communication on key redlines is clear.</w:t>
      </w:r>
      <w:r w:rsidRPr="00F133AB">
        <w:rPr>
          <w:highlight w:val="cyan"/>
        </w:rPr>
        <w:t xml:space="preserve"> I</w:t>
      </w:r>
      <w:r w:rsidRPr="00F64A86">
        <w:t>n the area of climate, defending national interests and firms through intense diplomatic jockeying is to be expected. But managing the political economy of the growing interests and stakeholders should not come at the expense of the long-term goals of the global clean energy transition.</w:t>
      </w:r>
    </w:p>
    <w:p w14:paraId="2585FEEF" w14:textId="77777777" w:rsidR="008F4D0F" w:rsidRDefault="008F4D0F" w:rsidP="008F4D0F"/>
    <w:p w14:paraId="2091CECC" w14:textId="77777777" w:rsidR="008F4D0F" w:rsidRDefault="008F4D0F" w:rsidP="008F4D0F">
      <w:pPr>
        <w:pStyle w:val="Heading3"/>
      </w:pPr>
      <w:r>
        <w:lastRenderedPageBreak/>
        <w:t>Internal---North Korean Proliferation---2NC/1NR</w:t>
      </w:r>
    </w:p>
    <w:p w14:paraId="14B735E3" w14:textId="77777777" w:rsidR="008F4D0F" w:rsidRPr="006D5BE6" w:rsidRDefault="008F4D0F" w:rsidP="008F4D0F">
      <w:pPr>
        <w:pStyle w:val="Heading4"/>
      </w:pPr>
      <w:r>
        <w:t>Sino-American relations are key to resolving North Korean proliferation.</w:t>
      </w:r>
    </w:p>
    <w:p w14:paraId="539B0DC5" w14:textId="77777777" w:rsidR="008F4D0F" w:rsidRPr="00F64A86" w:rsidRDefault="008F4D0F" w:rsidP="008F4D0F">
      <w:pPr>
        <w:rPr>
          <w:sz w:val="26"/>
          <w:szCs w:val="26"/>
        </w:rPr>
      </w:pPr>
      <w:r>
        <w:rPr>
          <w:b/>
          <w:bCs/>
          <w:sz w:val="26"/>
          <w:szCs w:val="26"/>
        </w:rPr>
        <w:t xml:space="preserve">Lee 25 </w:t>
      </w:r>
      <w:r>
        <w:rPr>
          <w:sz w:val="26"/>
          <w:szCs w:val="26"/>
        </w:rPr>
        <w:t xml:space="preserve">[2/19/25, </w:t>
      </w:r>
      <w:r w:rsidRPr="00F64A86">
        <w:rPr>
          <w:sz w:val="26"/>
          <w:szCs w:val="26"/>
        </w:rPr>
        <w:t>Dr. Choong-Koo Lee is an Associate Research Fellow of the Korea Institute for Defense Analyses and a Visiting Fellow of the National Defense University in Washington D.C. His research areas are North Korean nuclear policy, Sino-North Korea relations, and the U.S.-China strategic competition around the Korean Peninsula. Dr. Lee was also a Visiting Scholar at the Renmin University of China (2013) and Chief of Staff in the ROK National Assembly (2009-2012).</w:t>
      </w:r>
      <w:r>
        <w:rPr>
          <w:sz w:val="26"/>
          <w:szCs w:val="26"/>
        </w:rPr>
        <w:t>, “</w:t>
      </w:r>
      <w:r w:rsidRPr="00F64A86">
        <w:rPr>
          <w:sz w:val="26"/>
          <w:szCs w:val="26"/>
        </w:rPr>
        <w:t>China’s Ties with North Korea Are in a Ditch, and Therein Lies Opportunity</w:t>
      </w:r>
      <w:r>
        <w:rPr>
          <w:sz w:val="26"/>
          <w:szCs w:val="26"/>
        </w:rPr>
        <w:t xml:space="preserve">”, War on the Rocks, </w:t>
      </w:r>
      <w:r w:rsidRPr="006D5BE6">
        <w:rPr>
          <w:sz w:val="26"/>
          <w:szCs w:val="26"/>
        </w:rPr>
        <w:t>https://warontherocks.com/2025/02/chinas-ties-with-north-korea-are-in-a-ditch-and-therin-lies-opportunity/</w:t>
      </w:r>
      <w:r>
        <w:rPr>
          <w:sz w:val="26"/>
          <w:szCs w:val="26"/>
        </w:rPr>
        <w:t>] HongruiH</w:t>
      </w:r>
    </w:p>
    <w:p w14:paraId="7E6C2344" w14:textId="77777777" w:rsidR="008F4D0F" w:rsidRPr="006D5BE6" w:rsidRDefault="008F4D0F" w:rsidP="008F4D0F">
      <w:r w:rsidRPr="006D5BE6">
        <w:t xml:space="preserve">Years later, China found its relationship with North Korea diminished once again when Xi Jinping sought to establish “New Great Power Relations” with Washington. </w:t>
      </w:r>
      <w:r w:rsidRPr="006D5BE6">
        <w:rPr>
          <w:rStyle w:val="StyleUnderline"/>
        </w:rPr>
        <w:t xml:space="preserve">These efforts, emphasizing non-collision, </w:t>
      </w:r>
      <w:r w:rsidRPr="006D5BE6">
        <w:rPr>
          <w:rStyle w:val="StyleUnderline"/>
          <w:highlight w:val="cyan"/>
        </w:rPr>
        <w:t>non-confrontation</w:t>
      </w:r>
      <w:r w:rsidRPr="006D5BE6">
        <w:rPr>
          <w:rStyle w:val="StyleUnderline"/>
        </w:rPr>
        <w:t xml:space="preserve">, </w:t>
      </w:r>
      <w:r w:rsidRPr="006D5BE6">
        <w:rPr>
          <w:rStyle w:val="StyleUnderline"/>
          <w:highlight w:val="cyan"/>
        </w:rPr>
        <w:t>and</w:t>
      </w:r>
      <w:r w:rsidRPr="006D5BE6">
        <w:rPr>
          <w:rStyle w:val="StyleUnderline"/>
        </w:rPr>
        <w:t xml:space="preserve"> </w:t>
      </w:r>
      <w:r w:rsidRPr="006D5BE6">
        <w:rPr>
          <w:rStyle w:val="StyleUnderline"/>
          <w:highlight w:val="cyan"/>
        </w:rPr>
        <w:t>mutual respect between the United States and China,</w:t>
      </w:r>
      <w:r w:rsidRPr="006D5BE6">
        <w:rPr>
          <w:highlight w:val="cyan"/>
        </w:rPr>
        <w:t xml:space="preserve"> </w:t>
      </w:r>
      <w:r w:rsidRPr="006D5BE6">
        <w:rPr>
          <w:rStyle w:val="StyleUnderline"/>
          <w:highlight w:val="cyan"/>
        </w:rPr>
        <w:t xml:space="preserve">implied </w:t>
      </w:r>
      <w:r w:rsidRPr="006D5BE6">
        <w:rPr>
          <w:rStyle w:val="StyleUnderline"/>
          <w:b/>
          <w:bCs/>
          <w:highlight w:val="cyan"/>
        </w:rPr>
        <w:t>greater Sino-American cooperation</w:t>
      </w:r>
      <w:r w:rsidRPr="006D5BE6">
        <w:rPr>
          <w:rStyle w:val="StyleUnderline"/>
          <w:b/>
          <w:bCs/>
        </w:rPr>
        <w:t xml:space="preserve"> </w:t>
      </w:r>
      <w:r w:rsidRPr="006D5BE6">
        <w:rPr>
          <w:rStyle w:val="StyleUnderline"/>
          <w:b/>
          <w:bCs/>
          <w:highlight w:val="cyan"/>
        </w:rPr>
        <w:t>on addressing North Korean nuclear issues</w:t>
      </w:r>
      <w:r w:rsidRPr="00F64A86">
        <w:rPr>
          <w:rStyle w:val="StyleUnderline"/>
        </w:rPr>
        <w:t xml:space="preserve">. </w:t>
      </w:r>
      <w:r w:rsidRPr="006D5BE6">
        <w:rPr>
          <w:rStyle w:val="StyleUnderline"/>
          <w:highlight w:val="cyan"/>
        </w:rPr>
        <w:t>In response to North Korea’s third nuclear test</w:t>
      </w:r>
      <w:r w:rsidRPr="00F64A86">
        <w:rPr>
          <w:rStyle w:val="StyleUnderline"/>
        </w:rPr>
        <w:t xml:space="preserve"> </w:t>
      </w:r>
      <w:r w:rsidRPr="003352E7">
        <w:rPr>
          <w:szCs w:val="16"/>
        </w:rPr>
        <w:t>in February 2013</w:t>
      </w:r>
      <w:r w:rsidRPr="00F64A86">
        <w:rPr>
          <w:rStyle w:val="StyleUnderline"/>
        </w:rPr>
        <w:t xml:space="preserve">, </w:t>
      </w:r>
      <w:r w:rsidRPr="006D5BE6">
        <w:rPr>
          <w:rStyle w:val="StyleUnderline"/>
          <w:highlight w:val="cyan"/>
        </w:rPr>
        <w:t xml:space="preserve">China backed a U.N. Security Council Resolution </w:t>
      </w:r>
      <w:r w:rsidRPr="006D5BE6">
        <w:rPr>
          <w:rStyle w:val="StyleUnderline"/>
          <w:b/>
          <w:bCs/>
          <w:highlight w:val="cyan"/>
        </w:rPr>
        <w:t>against Pyongyang</w:t>
      </w:r>
      <w:r w:rsidRPr="00F64A86">
        <w:rPr>
          <w:rStyle w:val="StyleUnderline"/>
        </w:rPr>
        <w:t>.</w:t>
      </w:r>
      <w:r w:rsidRPr="006D5BE6">
        <w:t xml:space="preserve"> While China didn’t take proactive measures to prevent North Korea from evading sanctions through China’s own economy, its coordination on international sanctions marked a significant improvement compared to its previous stance, which had unilaterally advocated North Korea since Premier Wen Jiabao’s visit to Pyongyang in October 2009. </w:t>
      </w:r>
      <w:r w:rsidRPr="006D5BE6">
        <w:rPr>
          <w:rStyle w:val="StyleUnderline"/>
        </w:rPr>
        <w:t xml:space="preserve">During the Sino-American summit in </w:t>
      </w:r>
      <w:r w:rsidRPr="003352E7">
        <w:rPr>
          <w:szCs w:val="16"/>
        </w:rPr>
        <w:t>June 2013,</w:t>
      </w:r>
      <w:r w:rsidRPr="006D5BE6">
        <w:rPr>
          <w:rStyle w:val="StyleUnderline"/>
        </w:rPr>
        <w:t xml:space="preserve"> </w:t>
      </w:r>
      <w:r w:rsidRPr="006D5BE6">
        <w:rPr>
          <w:rStyle w:val="StyleUnderline"/>
          <w:highlight w:val="cyan"/>
        </w:rPr>
        <w:t xml:space="preserve">Xi reaffirmed China’s commitment to the </w:t>
      </w:r>
      <w:r w:rsidRPr="006D5BE6">
        <w:rPr>
          <w:rStyle w:val="StyleUnderline"/>
          <w:b/>
          <w:bCs/>
          <w:highlight w:val="cyan"/>
        </w:rPr>
        <w:t>denuclearization of the Korean Peninsula</w:t>
      </w:r>
      <w:r w:rsidRPr="006D5BE6">
        <w:rPr>
          <w:rStyle w:val="StyleUnderline"/>
        </w:rPr>
        <w:t>, further widening diplomatic distance with North Korea</w:t>
      </w:r>
      <w:r w:rsidRPr="006D5BE6">
        <w:t>, which had formally declared its nuclear weapons development policy that same year. By 2018, China resumed high-level talks with North Korea only after the prospect of the negotiations between President Donald Trump and Kim Jong Un. With the exchange realized amid intensifying Sino-American strategic competition, North Korea and China could hold five rounds of summitry, including Xi’s visit to Pyongyang in June 2019.</w:t>
      </w:r>
    </w:p>
    <w:p w14:paraId="1591ECB4" w14:textId="77777777" w:rsidR="008F4D0F" w:rsidRPr="00F64A86" w:rsidRDefault="008F4D0F" w:rsidP="008F4D0F"/>
    <w:p w14:paraId="1A3278C1" w14:textId="77777777" w:rsidR="008F4D0F" w:rsidRDefault="008F4D0F" w:rsidP="008F4D0F">
      <w:pPr>
        <w:pStyle w:val="Heading3"/>
      </w:pPr>
      <w:r>
        <w:lastRenderedPageBreak/>
        <w:t>Impact---Warming---2NC/1NR</w:t>
      </w:r>
    </w:p>
    <w:p w14:paraId="1D4F42E8" w14:textId="77777777" w:rsidR="008F4D0F" w:rsidRPr="00671B79" w:rsidRDefault="008F4D0F" w:rsidP="008F4D0F">
      <w:pPr>
        <w:pStyle w:val="Heading4"/>
        <w:rPr>
          <w:b w:val="0"/>
          <w:bCs/>
        </w:rPr>
      </w:pPr>
      <w:r>
        <w:t xml:space="preserve">Climate change causes </w:t>
      </w:r>
      <w:r w:rsidRPr="0035671C">
        <w:rPr>
          <w:u w:val="single"/>
        </w:rPr>
        <w:t>extinction</w:t>
      </w:r>
      <w:r>
        <w:t xml:space="preserve">. </w:t>
      </w:r>
    </w:p>
    <w:p w14:paraId="04C67A01" w14:textId="77777777" w:rsidR="008F4D0F" w:rsidRDefault="008F4D0F" w:rsidP="008F4D0F">
      <w:r>
        <w:t xml:space="preserve">William </w:t>
      </w:r>
      <w:r w:rsidRPr="007A76FD">
        <w:rPr>
          <w:rStyle w:val="Style13ptBold"/>
        </w:rPr>
        <w:t>Ripple 24</w:t>
      </w:r>
      <w:r>
        <w:t xml:space="preserve">, </w:t>
      </w:r>
      <w:r w:rsidRPr="00D22A06">
        <w:t>Distinguished Professor of Ecology</w:t>
      </w:r>
      <w:r>
        <w:t xml:space="preserve"> at Oregon State University, PhD from Oregon State University</w:t>
      </w:r>
      <w:r w:rsidRPr="008A2D8F">
        <w:t>, et al.</w:t>
      </w:r>
      <w:r>
        <w:t xml:space="preserve">, 10/8/2024, </w:t>
      </w:r>
      <w:r w:rsidRPr="007A76FD">
        <w:t>"The 2024 state of the climate report: Perilous times on planet Earth</w:t>
      </w:r>
      <w:r>
        <w:t>,</w:t>
      </w:r>
      <w:r w:rsidRPr="007A76FD">
        <w:t>"</w:t>
      </w:r>
      <w:r>
        <w:t xml:space="preserve"> BioScience, </w:t>
      </w:r>
      <w:r w:rsidRPr="00D22A06">
        <w:t>https://doi.org/10.1093/biosci/biae087</w:t>
      </w:r>
    </w:p>
    <w:p w14:paraId="4D4322EC" w14:textId="77777777" w:rsidR="008F4D0F" w:rsidRPr="0082142C" w:rsidRDefault="008F4D0F" w:rsidP="008F4D0F">
      <w:r w:rsidRPr="008A2D8F">
        <w:rPr>
          <w:rStyle w:val="AAAUNDERLINEKEYBOARD"/>
        </w:rPr>
        <w:t xml:space="preserve">We are </w:t>
      </w:r>
      <w:r w:rsidRPr="008A2D8F">
        <w:rPr>
          <w:rStyle w:val="AAAUNDERLINEKEYBOARD"/>
          <w:highlight w:val="cyan"/>
        </w:rPr>
        <w:t>on</w:t>
      </w:r>
      <w:r w:rsidRPr="008A2D8F">
        <w:rPr>
          <w:rStyle w:val="AAAUNDERLINEKEYBOARD"/>
        </w:rPr>
        <w:t xml:space="preserve"> the </w:t>
      </w:r>
      <w:r w:rsidRPr="0082142C">
        <w:rPr>
          <w:rStyle w:val="Emphasis"/>
          <w:highlight w:val="cyan"/>
        </w:rPr>
        <w:t>brink</w:t>
      </w:r>
      <w:r w:rsidRPr="008A2D8F">
        <w:rPr>
          <w:rStyle w:val="AAAUNDERLINEKEYBOARD"/>
          <w:highlight w:val="cyan"/>
        </w:rPr>
        <w:t xml:space="preserve"> of</w:t>
      </w:r>
      <w:r w:rsidRPr="0082142C">
        <w:t xml:space="preserve"> an </w:t>
      </w:r>
      <w:r w:rsidRPr="0082142C">
        <w:rPr>
          <w:rStyle w:val="Emphasis"/>
          <w:highlight w:val="cyan"/>
        </w:rPr>
        <w:t>irreversible</w:t>
      </w:r>
      <w:r w:rsidRPr="0082142C">
        <w:rPr>
          <w:rStyle w:val="Emphasis"/>
        </w:rPr>
        <w:t xml:space="preserve"> climate </w:t>
      </w:r>
      <w:r w:rsidRPr="0082142C">
        <w:rPr>
          <w:rStyle w:val="Emphasis"/>
          <w:highlight w:val="cyan"/>
        </w:rPr>
        <w:t>disaster</w:t>
      </w:r>
      <w:r w:rsidRPr="0082142C">
        <w:t xml:space="preserve">. This is a global emergency beyond any doubt. Much of </w:t>
      </w:r>
      <w:r w:rsidRPr="008A2D8F">
        <w:rPr>
          <w:rStyle w:val="AAAUNDERLINEKEYBOARD"/>
        </w:rPr>
        <w:t xml:space="preserve">the very fabric of life on Earth is </w:t>
      </w:r>
      <w:r w:rsidRPr="0082142C">
        <w:rPr>
          <w:rStyle w:val="Emphasis"/>
        </w:rPr>
        <w:t>imperiled</w:t>
      </w:r>
      <w:r w:rsidRPr="008A2D8F">
        <w:rPr>
          <w:rStyle w:val="AAAUNDERLINEKEYBOARD"/>
        </w:rPr>
        <w:t xml:space="preserve">. We are stepping into a </w:t>
      </w:r>
      <w:r w:rsidRPr="0082142C">
        <w:rPr>
          <w:rStyle w:val="Emphasis"/>
          <w:highlight w:val="cyan"/>
        </w:rPr>
        <w:t>critical</w:t>
      </w:r>
      <w:r w:rsidRPr="00671B79">
        <w:rPr>
          <w:rStyle w:val="AAAUNDERLINEKEYBOARD"/>
        </w:rPr>
        <w:t xml:space="preserve"> and </w:t>
      </w:r>
      <w:r w:rsidRPr="0082142C">
        <w:rPr>
          <w:rStyle w:val="Emphasis"/>
          <w:highlight w:val="cyan"/>
        </w:rPr>
        <w:t>unpredictable</w:t>
      </w:r>
      <w:r w:rsidRPr="008A2D8F">
        <w:rPr>
          <w:rStyle w:val="AAAUNDERLINEKEYBOARD"/>
          <w:highlight w:val="cyan"/>
        </w:rPr>
        <w:t xml:space="preserve"> new phase of</w:t>
      </w:r>
      <w:r w:rsidRPr="0082142C">
        <w:t xml:space="preserve"> the </w:t>
      </w:r>
      <w:r w:rsidRPr="008A2D8F">
        <w:rPr>
          <w:rStyle w:val="AAAUNDERLINEKEYBOARD"/>
          <w:highlight w:val="cyan"/>
        </w:rPr>
        <w:t>climate</w:t>
      </w:r>
      <w:r w:rsidRPr="0082142C">
        <w:t xml:space="preserve"> crisis. For many years, </w:t>
      </w:r>
      <w:r w:rsidRPr="0082142C">
        <w:rPr>
          <w:rStyle w:val="Emphasis"/>
          <w:highlight w:val="cyan"/>
        </w:rPr>
        <w:t>scientists</w:t>
      </w:r>
      <w:r w:rsidRPr="0082142C">
        <w:t xml:space="preserve">, including a group of </w:t>
      </w:r>
      <w:r w:rsidRPr="008A2D8F">
        <w:rPr>
          <w:rStyle w:val="AAAUNDERLINEKEYBOARD"/>
        </w:rPr>
        <w:t xml:space="preserve">more than </w:t>
      </w:r>
      <w:r w:rsidRPr="0082142C">
        <w:rPr>
          <w:rStyle w:val="Emphasis"/>
          <w:highlight w:val="cyan"/>
        </w:rPr>
        <w:t>15,000</w:t>
      </w:r>
      <w:r w:rsidRPr="00671B79">
        <w:rPr>
          <w:rStyle w:val="AAAUNDERLINEKEYBOARD"/>
        </w:rPr>
        <w:t xml:space="preserve">, have </w:t>
      </w:r>
      <w:r w:rsidRPr="008A2D8F">
        <w:rPr>
          <w:rStyle w:val="AAAUNDERLINEKEYBOARD"/>
          <w:highlight w:val="cyan"/>
        </w:rPr>
        <w:t>sounded</w:t>
      </w:r>
      <w:r w:rsidRPr="0082142C">
        <w:t xml:space="preserve"> the </w:t>
      </w:r>
      <w:r w:rsidRPr="008A2D8F">
        <w:rPr>
          <w:rStyle w:val="AAAUNDERLINEKEYBOARD"/>
          <w:highlight w:val="cyan"/>
        </w:rPr>
        <w:t>alarm</w:t>
      </w:r>
      <w:r w:rsidRPr="008A2D8F">
        <w:rPr>
          <w:rStyle w:val="AAAUNDERLINEKEYBOARD"/>
        </w:rPr>
        <w:t xml:space="preserve"> about</w:t>
      </w:r>
      <w:r w:rsidRPr="0082142C">
        <w:t xml:space="preserve"> the </w:t>
      </w:r>
      <w:r w:rsidRPr="008A2D8F">
        <w:rPr>
          <w:rStyle w:val="AAAUNDERLINEKEYBOARD"/>
        </w:rPr>
        <w:t>impending dangers of climate change</w:t>
      </w:r>
      <w:r w:rsidRPr="0082142C">
        <w:t xml:space="preserve"> driven by increasing greenhouse gas emissions and ecosystem change (Ripple et al. 2020). For half a century, global </w:t>
      </w:r>
      <w:r w:rsidRPr="008A2D8F">
        <w:rPr>
          <w:rStyle w:val="AAAUNDERLINEKEYBOARD"/>
        </w:rPr>
        <w:t>warming has been correctly predicted even before it was observed</w:t>
      </w:r>
      <w:r w:rsidRPr="0082142C">
        <w:t xml:space="preserve">—and not only by independent academic scientists but also by fossil fuel companies (Supran et al. 2023). Despite these warnings, </w:t>
      </w:r>
      <w:r w:rsidRPr="008A2D8F">
        <w:rPr>
          <w:rStyle w:val="AAAUNDERLINEKEYBOARD"/>
        </w:rPr>
        <w:t xml:space="preserve">we are </w:t>
      </w:r>
      <w:r w:rsidRPr="0082142C">
        <w:rPr>
          <w:rStyle w:val="Emphasis"/>
          <w:highlight w:val="cyan"/>
        </w:rPr>
        <w:t>still</w:t>
      </w:r>
      <w:r w:rsidRPr="008A2D8F">
        <w:rPr>
          <w:rStyle w:val="AAAUNDERLINEKEYBOARD"/>
          <w:highlight w:val="cyan"/>
        </w:rPr>
        <w:t xml:space="preserve"> moving in</w:t>
      </w:r>
      <w:r w:rsidRPr="008A2D8F">
        <w:rPr>
          <w:rStyle w:val="AAAUNDERLINEKEYBOARD"/>
        </w:rPr>
        <w:t xml:space="preserve"> the </w:t>
      </w:r>
      <w:r w:rsidRPr="0082142C">
        <w:rPr>
          <w:rStyle w:val="Emphasis"/>
          <w:highlight w:val="cyan"/>
        </w:rPr>
        <w:t>wrong direction</w:t>
      </w:r>
      <w:r w:rsidRPr="008A2D8F">
        <w:rPr>
          <w:rStyle w:val="AAAUNDERLINEKEYBOARD"/>
        </w:rPr>
        <w:t>; fossil fuel emissions have increased to</w:t>
      </w:r>
      <w:r w:rsidRPr="0082142C">
        <w:t xml:space="preserve"> an </w:t>
      </w:r>
      <w:r w:rsidRPr="008A2D8F">
        <w:rPr>
          <w:rStyle w:val="AAAUNDERLINEKEYBOARD"/>
        </w:rPr>
        <w:t>all-time high</w:t>
      </w:r>
      <w:r w:rsidRPr="0082142C">
        <w:t xml:space="preserve">, the 3 hottest days ever occurred in July of 2024 (Guterres 2024), and </w:t>
      </w:r>
      <w:r w:rsidRPr="008A2D8F">
        <w:rPr>
          <w:rStyle w:val="AAAUNDERLINEKEYBOARD"/>
        </w:rPr>
        <w:t xml:space="preserve">current policies have us </w:t>
      </w:r>
      <w:r w:rsidRPr="008A2D8F">
        <w:rPr>
          <w:rStyle w:val="AAAUNDERLINEKEYBOARD"/>
          <w:highlight w:val="cyan"/>
        </w:rPr>
        <w:t>on track for</w:t>
      </w:r>
      <w:r w:rsidRPr="0082142C">
        <w:t xml:space="preserve"> approximately </w:t>
      </w:r>
      <w:r w:rsidRPr="0082142C">
        <w:rPr>
          <w:rStyle w:val="Emphasis"/>
          <w:highlight w:val="cyan"/>
        </w:rPr>
        <w:t>2.7</w:t>
      </w:r>
      <w:r w:rsidRPr="008A2D8F">
        <w:rPr>
          <w:rStyle w:val="AAAUNDERLINEKEYBOARD"/>
        </w:rPr>
        <w:t xml:space="preserve"> degrees</w:t>
      </w:r>
      <w:r w:rsidRPr="0082142C">
        <w:t xml:space="preserve"> Celsius (°C) peak warming by 2100 (UNEP 2023). Tragically, </w:t>
      </w:r>
      <w:r w:rsidRPr="008A2D8F">
        <w:rPr>
          <w:rStyle w:val="AAAUNDERLINEKEYBOARD"/>
        </w:rPr>
        <w:t xml:space="preserve">we are failing to avoid </w:t>
      </w:r>
      <w:r w:rsidRPr="0082142C">
        <w:rPr>
          <w:rStyle w:val="Emphasis"/>
        </w:rPr>
        <w:t>serious impacts</w:t>
      </w:r>
      <w:r w:rsidRPr="0082142C">
        <w:t xml:space="preserve">, and we can now only hope to limit the extent of the damage. We are witnessing the grim reality of the forecasts as </w:t>
      </w:r>
      <w:r w:rsidRPr="008A2D8F">
        <w:rPr>
          <w:rStyle w:val="AAAUNDERLINEKEYBOARD"/>
        </w:rPr>
        <w:t>climate impacts</w:t>
      </w:r>
      <w:r w:rsidRPr="0082142C">
        <w:t xml:space="preserve"> escalate, </w:t>
      </w:r>
      <w:r w:rsidRPr="008A2D8F">
        <w:rPr>
          <w:rStyle w:val="AAAUNDERLINEKEYBOARD"/>
        </w:rPr>
        <w:t>bringing forth</w:t>
      </w:r>
      <w:r w:rsidRPr="0082142C">
        <w:t xml:space="preserve"> scenes of </w:t>
      </w:r>
      <w:r w:rsidRPr="0082142C">
        <w:rPr>
          <w:rStyle w:val="Emphasis"/>
        </w:rPr>
        <w:t>unprecedented disasters</w:t>
      </w:r>
      <w:r w:rsidRPr="0082142C">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39F982B" w14:textId="77777777" w:rsidR="008F4D0F" w:rsidRPr="0082142C" w:rsidRDefault="008F4D0F" w:rsidP="008F4D0F">
      <w:r w:rsidRPr="0082142C">
        <w:t xml:space="preserve">Last year, we witnessed </w:t>
      </w:r>
      <w:r w:rsidRPr="0082142C">
        <w:rPr>
          <w:rStyle w:val="Emphasis"/>
        </w:rPr>
        <w:t>record-breaking</w:t>
      </w:r>
      <w:r w:rsidRPr="008A2D8F">
        <w:rPr>
          <w:rStyle w:val="AAAUNDERLINEKEYBOARD"/>
        </w:rPr>
        <w:t xml:space="preserve"> sea surface temperatures</w:t>
      </w:r>
      <w:r w:rsidRPr="0082142C">
        <w:t xml:space="preserve"> (Cheng et al. 2024), the hottest Northern Hemisphere extratropical summer in 2000 years (Esper et al. 2024), and the </w:t>
      </w:r>
      <w:r w:rsidRPr="008A2D8F">
        <w:rPr>
          <w:rStyle w:val="AAAUNDERLINEKEYBOARD"/>
        </w:rPr>
        <w:t>breaking of</w:t>
      </w:r>
      <w:r w:rsidRPr="0082142C">
        <w:t xml:space="preserve"> many other </w:t>
      </w:r>
      <w:r w:rsidRPr="0082142C">
        <w:rPr>
          <w:rStyle w:val="Emphasis"/>
        </w:rPr>
        <w:t>climate records</w:t>
      </w:r>
      <w:r w:rsidRPr="0082142C">
        <w:t xml:space="preserve"> (Ripple et al. 2023a). Moreover, we will see much more extreme weather </w:t>
      </w:r>
      <w:r w:rsidRPr="00671B79">
        <w:t xml:space="preserve">in the coming years (Masson-Delmotte et al. 2021). </w:t>
      </w:r>
      <w:r w:rsidRPr="00671B79">
        <w:rPr>
          <w:rStyle w:val="Emphasis"/>
        </w:rPr>
        <w:t>Human</w:t>
      </w:r>
      <w:r w:rsidRPr="00671B79">
        <w:rPr>
          <w:rStyle w:val="AAAUNDERLINEKEYBOARD"/>
        </w:rPr>
        <w:t>-caused</w:t>
      </w:r>
      <w:r w:rsidRPr="00671B79">
        <w:t xml:space="preserve"> carbon dioxide </w:t>
      </w:r>
      <w:r w:rsidRPr="00671B79">
        <w:rPr>
          <w:rStyle w:val="AAAUNDERLINEKEYBOARD"/>
        </w:rPr>
        <w:t>emissions</w:t>
      </w:r>
      <w:r w:rsidRPr="00671B79">
        <w:t xml:space="preserve"> and other greenhouse gases </w:t>
      </w:r>
      <w:r w:rsidRPr="00671B79">
        <w:rPr>
          <w:rStyle w:val="AAAUNDERLINEKEYBOARD"/>
        </w:rPr>
        <w:t>are</w:t>
      </w:r>
      <w:r w:rsidRPr="00671B79">
        <w:t xml:space="preserve"> the </w:t>
      </w:r>
      <w:r w:rsidRPr="00671B79">
        <w:rPr>
          <w:rStyle w:val="Emphasis"/>
        </w:rPr>
        <w:t>primary drivers of climate change</w:t>
      </w:r>
      <w:r w:rsidRPr="00671B79">
        <w:t>. As of 2022, global fossil fuel combustion and industrial</w:t>
      </w:r>
      <w:r w:rsidRPr="0082142C">
        <w:t xml:space="preserve"> processes account for approximately 90% of these emissions, whereas land-use change, primarily deforestation, accounts for approximately 10% (supplemental figure S2).</w:t>
      </w:r>
    </w:p>
    <w:p w14:paraId="3C9D7AB2" w14:textId="77777777" w:rsidR="008F4D0F" w:rsidRPr="0082142C" w:rsidRDefault="008F4D0F" w:rsidP="008F4D0F">
      <w:r w:rsidRPr="0082142C">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078C6AD" w14:textId="77777777" w:rsidR="008F4D0F" w:rsidRPr="0082142C" w:rsidRDefault="008F4D0F" w:rsidP="008F4D0F">
      <w:r w:rsidRPr="0082142C">
        <w:t>Recent trends in planetary vital signs</w:t>
      </w:r>
    </w:p>
    <w:p w14:paraId="346A7D51" w14:textId="77777777" w:rsidR="008F4D0F" w:rsidRPr="0082142C" w:rsidRDefault="008F4D0F" w:rsidP="008F4D0F">
      <w:r w:rsidRPr="0082142C">
        <w:t xml:space="preserve">In </w:t>
      </w:r>
      <w:r w:rsidRPr="008A2D8F">
        <w:rPr>
          <w:rStyle w:val="AAAUNDERLINEKEYBOARD"/>
        </w:rPr>
        <w:t>2023</w:t>
      </w:r>
      <w:r w:rsidRPr="0082142C">
        <w:t xml:space="preserve">, various historical </w:t>
      </w:r>
      <w:r w:rsidRPr="008A2D8F">
        <w:rPr>
          <w:rStyle w:val="AAAUNDERLINEKEYBOARD"/>
          <w:highlight w:val="cyan"/>
        </w:rPr>
        <w:t>temperature and ice</w:t>
      </w:r>
      <w:r w:rsidRPr="008A2D8F">
        <w:rPr>
          <w:rStyle w:val="AAAUNDERLINEKEYBOARD"/>
        </w:rPr>
        <w:t xml:space="preserve"> extent </w:t>
      </w:r>
      <w:r w:rsidRPr="008A2D8F">
        <w:rPr>
          <w:rStyle w:val="AAAUNDERLINEKEYBOARD"/>
          <w:highlight w:val="cyan"/>
        </w:rPr>
        <w:t xml:space="preserve">records were </w:t>
      </w:r>
      <w:r w:rsidRPr="0082142C">
        <w:rPr>
          <w:rStyle w:val="Emphasis"/>
          <w:highlight w:val="cyan"/>
        </w:rPr>
        <w:t>broken</w:t>
      </w:r>
      <w:r w:rsidRPr="008A2D8F">
        <w:rPr>
          <w:rStyle w:val="AAAUNDERLINEKEYBOARD"/>
          <w:highlight w:val="cyan"/>
        </w:rPr>
        <w:t xml:space="preserve"> by </w:t>
      </w:r>
      <w:r w:rsidRPr="0082142C">
        <w:rPr>
          <w:rStyle w:val="Emphasis"/>
          <w:highlight w:val="cyan"/>
        </w:rPr>
        <w:t>enormous margins</w:t>
      </w:r>
      <w:r w:rsidRPr="0082142C">
        <w:t xml:space="preserve"> (figure 1; Ripple et al. 2023a). Both global and North Atlantic sea surface temperatures were far above their 1991–2024 averages for much of the year—a pattern that has continued well into 2024 (figure 1a, 1b). Although Antarctic and global sea </w:t>
      </w:r>
      <w:r w:rsidRPr="0082142C">
        <w:rPr>
          <w:rStyle w:val="Emphasis"/>
        </w:rPr>
        <w:t>ice extent</w:t>
      </w:r>
      <w:r w:rsidRPr="0082142C">
        <w:t xml:space="preserve"> have now come into range of previous years, they </w:t>
      </w:r>
      <w:r w:rsidRPr="008A2D8F">
        <w:rPr>
          <w:rStyle w:val="AAAUNDERLINEKEYBOARD"/>
        </w:rPr>
        <w:t>remain well below</w:t>
      </w:r>
      <w:r w:rsidRPr="0082142C">
        <w:t xml:space="preserve"> their </w:t>
      </w:r>
      <w:r w:rsidRPr="008A2D8F">
        <w:rPr>
          <w:rStyle w:val="AAAUNDERLINEKEYBOARD"/>
        </w:rPr>
        <w:t>1993–2024 averages</w:t>
      </w:r>
      <w:r w:rsidRPr="0082142C">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7456552E" w14:textId="77777777" w:rsidR="008F4D0F" w:rsidRPr="0082142C" w:rsidRDefault="008F4D0F" w:rsidP="008F4D0F">
      <w:r w:rsidRPr="0082142C">
        <w:t>&lt;&lt;FIGURES 1-3, TABLE 1 OMITTED&gt;&gt;</w:t>
      </w:r>
    </w:p>
    <w:p w14:paraId="2F0EB95D" w14:textId="77777777" w:rsidR="008F4D0F" w:rsidRPr="0082142C" w:rsidRDefault="008F4D0F" w:rsidP="008F4D0F">
      <w:r w:rsidRPr="0082142C">
        <w:t>The human enterprise</w:t>
      </w:r>
    </w:p>
    <w:p w14:paraId="62E9F961" w14:textId="77777777" w:rsidR="008F4D0F" w:rsidRPr="0082142C" w:rsidRDefault="008F4D0F" w:rsidP="008F4D0F">
      <w:r w:rsidRPr="0082142C">
        <w:t xml:space="preserve">Our graphical account illustrates how </w:t>
      </w:r>
      <w:r w:rsidRPr="008A2D8F">
        <w:rPr>
          <w:rStyle w:val="AAAUNDERLINEKEYBOARD"/>
        </w:rPr>
        <w:t>humanity's</w:t>
      </w:r>
      <w:r w:rsidRPr="0082142C">
        <w:t xml:space="preserve"> collective </w:t>
      </w:r>
      <w:r w:rsidRPr="008A2D8F">
        <w:rPr>
          <w:rStyle w:val="AAAUNDERLINEKEYBOARD"/>
        </w:rPr>
        <w:t xml:space="preserve">size and </w:t>
      </w:r>
      <w:r w:rsidRPr="0082142C">
        <w:rPr>
          <w:rStyle w:val="Emphasis"/>
        </w:rPr>
        <w:t>consumption</w:t>
      </w:r>
      <w:r w:rsidRPr="0082142C">
        <w:t xml:space="preserve"> patterns </w:t>
      </w:r>
      <w:r w:rsidRPr="008A2D8F">
        <w:rPr>
          <w:rStyle w:val="AAAUNDERLINEKEYBOARD"/>
        </w:rPr>
        <w:t>continued to accelerate</w:t>
      </w:r>
      <w:r w:rsidRPr="0082142C">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510DADA" w14:textId="77777777" w:rsidR="008F4D0F" w:rsidRPr="0082142C" w:rsidRDefault="008F4D0F" w:rsidP="008F4D0F">
      <w:r w:rsidRPr="0082142C">
        <w:lastRenderedPageBreak/>
        <w:t>Energy</w:t>
      </w:r>
    </w:p>
    <w:p w14:paraId="32A8A427" w14:textId="77777777" w:rsidR="008F4D0F" w:rsidRPr="0082142C" w:rsidRDefault="008F4D0F" w:rsidP="008F4D0F">
      <w:r w:rsidRPr="0082142C">
        <w:rPr>
          <w:rStyle w:val="Emphasis"/>
          <w:highlight w:val="cyan"/>
        </w:rPr>
        <w:t>Fossil fuel consumption</w:t>
      </w:r>
      <w:r w:rsidRPr="008A2D8F">
        <w:rPr>
          <w:rStyle w:val="AAAUNDERLINEKEYBOARD"/>
        </w:rPr>
        <w:t xml:space="preserve"> rose</w:t>
      </w:r>
      <w:r w:rsidRPr="0082142C">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8A2D8F">
        <w:rPr>
          <w:rStyle w:val="AAAUNDERLINEKEYBOARD"/>
          <w:highlight w:val="cyan"/>
        </w:rPr>
        <w:t>remains</w:t>
      </w:r>
      <w:r w:rsidRPr="008A2D8F">
        <w:rPr>
          <w:rStyle w:val="AAAUNDERLINEKEYBOARD"/>
        </w:rPr>
        <w:t xml:space="preserve"> roughly </w:t>
      </w:r>
      <w:r w:rsidRPr="0082142C">
        <w:rPr>
          <w:rStyle w:val="Emphasis"/>
          <w:highlight w:val="cyan"/>
        </w:rPr>
        <w:t>14 times greater</w:t>
      </w:r>
      <w:r w:rsidRPr="008A2D8F">
        <w:rPr>
          <w:rStyle w:val="AAAUNDERLINEKEYBOARD"/>
          <w:highlight w:val="cyan"/>
        </w:rPr>
        <w:t xml:space="preserve"> than solar and wind</w:t>
      </w:r>
      <w:r w:rsidRPr="008A2D8F">
        <w:rPr>
          <w:rStyle w:val="AAAUNDERLINEKEYBOARD"/>
        </w:rPr>
        <w:t xml:space="preserve"> energy consumption</w:t>
      </w:r>
      <w:r w:rsidRPr="0082142C">
        <w:t xml:space="preserve"> (figure 2h) and </w:t>
      </w:r>
      <w:r w:rsidRPr="008A2D8F">
        <w:rPr>
          <w:rStyle w:val="AAAUNDERLINEKEYBOARD"/>
        </w:rPr>
        <w:t>recent growth in</w:t>
      </w:r>
      <w:r w:rsidRPr="0082142C">
        <w:t xml:space="preserve"> the </w:t>
      </w:r>
      <w:r w:rsidRPr="0082142C">
        <w:rPr>
          <w:rStyle w:val="Emphasis"/>
        </w:rPr>
        <w:t>renewable share</w:t>
      </w:r>
      <w:r w:rsidRPr="0082142C">
        <w:t xml:space="preserve"> of electricity generation mostly </w:t>
      </w:r>
      <w:r w:rsidRPr="008A2D8F">
        <w:rPr>
          <w:rStyle w:val="AAAUNDERLINEKEYBOARD"/>
        </w:rPr>
        <w:t xml:space="preserve">covered increased </w:t>
      </w:r>
      <w:r w:rsidRPr="0082142C">
        <w:rPr>
          <w:rStyle w:val="Emphasis"/>
        </w:rPr>
        <w:t>demand</w:t>
      </w:r>
      <w:r w:rsidRPr="008A2D8F">
        <w:rPr>
          <w:rStyle w:val="AAAUNDERLINEKEYBOARD"/>
        </w:rPr>
        <w:t xml:space="preserve">, instead of </w:t>
      </w:r>
      <w:r w:rsidRPr="0082142C">
        <w:rPr>
          <w:rStyle w:val="Emphasis"/>
        </w:rPr>
        <w:t>replacing fossil fuels</w:t>
      </w:r>
      <w:r w:rsidRPr="0082142C">
        <w:t xml:space="preserve"> (REN21 2024).</w:t>
      </w:r>
    </w:p>
    <w:p w14:paraId="0AAE4689" w14:textId="77777777" w:rsidR="008F4D0F" w:rsidRPr="0082142C" w:rsidRDefault="008F4D0F" w:rsidP="008F4D0F">
      <w:r w:rsidRPr="0082142C">
        <w:t>Forests</w:t>
      </w:r>
    </w:p>
    <w:p w14:paraId="5AD4AB7E" w14:textId="77777777" w:rsidR="008F4D0F" w:rsidRPr="0082142C" w:rsidRDefault="008F4D0F" w:rsidP="008F4D0F">
      <w:r w:rsidRPr="0082142C">
        <w:t xml:space="preserve">Global </w:t>
      </w:r>
      <w:r w:rsidRPr="0082142C">
        <w:rPr>
          <w:rStyle w:val="Emphasis"/>
        </w:rPr>
        <w:t>tree cover loss</w:t>
      </w:r>
      <w:r w:rsidRPr="008A2D8F">
        <w:rPr>
          <w:rStyle w:val="AAAUNDERLINEKEYBOARD"/>
        </w:rPr>
        <w:t xml:space="preserve"> rose</w:t>
      </w:r>
      <w:r w:rsidRPr="0082142C">
        <w:t xml:space="preserve"> from 22.8 megahectares (Mha) per year in 2022 to 28.3 Mha per year in 2023, </w:t>
      </w:r>
      <w:r w:rsidRPr="008A2D8F">
        <w:rPr>
          <w:rStyle w:val="AAAUNDERLINEKEYBOARD"/>
        </w:rPr>
        <w:t>reaching its third-highest level</w:t>
      </w:r>
      <w:r w:rsidRPr="0082142C">
        <w:t xml:space="preserve"> (figure 2f); this was at least </w:t>
      </w:r>
      <w:r w:rsidRPr="008A2D8F">
        <w:rPr>
          <w:rStyle w:val="AAAUNDERLINEKEYBOARD"/>
        </w:rPr>
        <w:t xml:space="preserve">partly because of </w:t>
      </w:r>
      <w:r w:rsidRPr="0082142C">
        <w:rPr>
          <w:rStyle w:val="Emphasis"/>
        </w:rPr>
        <w:t>wildfires</w:t>
      </w:r>
      <w:r w:rsidRPr="0082142C">
        <w:t xml:space="preserve">, which caused tree cover loss to reach a record high of 11.9 Mha (figure 3n). High rates of </w:t>
      </w:r>
      <w:r w:rsidRPr="0082142C">
        <w:rPr>
          <w:rStyle w:val="Emphasis"/>
          <w:highlight w:val="cyan"/>
        </w:rPr>
        <w:t>tree cover loss</w:t>
      </w:r>
      <w:r w:rsidRPr="008A2D8F">
        <w:rPr>
          <w:rStyle w:val="AAAUNDERLINEKEYBOARD"/>
        </w:rPr>
        <w:t xml:space="preserve"> can </w:t>
      </w:r>
      <w:r w:rsidRPr="008A2D8F">
        <w:rPr>
          <w:rStyle w:val="AAAUNDERLINEKEYBOARD"/>
          <w:highlight w:val="cyan"/>
        </w:rPr>
        <w:t>drive</w:t>
      </w:r>
      <w:r w:rsidRPr="0082142C">
        <w:t xml:space="preserve"> a set of related </w:t>
      </w:r>
      <w:r w:rsidRPr="0082142C">
        <w:rPr>
          <w:rStyle w:val="Emphasis"/>
          <w:highlight w:val="cyan"/>
        </w:rPr>
        <w:t>feedback loops</w:t>
      </w:r>
      <w:r w:rsidRPr="0082142C">
        <w:t xml:space="preserve">, wherein the </w:t>
      </w:r>
      <w:r w:rsidRPr="008A2D8F">
        <w:rPr>
          <w:rStyle w:val="AAAUNDERLINEKEYBOARD"/>
        </w:rPr>
        <w:t xml:space="preserve">loss of forest carbon sequestration leads to </w:t>
      </w:r>
      <w:r w:rsidRPr="0082142C">
        <w:rPr>
          <w:rStyle w:val="Emphasis"/>
        </w:rPr>
        <w:t>additional warming</w:t>
      </w:r>
      <w:r w:rsidRPr="0082142C">
        <w:t xml:space="preserve">, which can drive further losses in carbon sequestration and so on (Ripple et al. 2023b, Goldman and Carter 2024). </w:t>
      </w:r>
      <w:r w:rsidRPr="008A2D8F">
        <w:rPr>
          <w:rStyle w:val="AAAUNDERLINEKEYBOARD"/>
        </w:rPr>
        <w:t>This</w:t>
      </w:r>
      <w:r w:rsidRPr="0082142C">
        <w:t xml:space="preserve"> type of climate carbon </w:t>
      </w:r>
      <w:r w:rsidRPr="0082142C">
        <w:rPr>
          <w:rStyle w:val="Emphasis"/>
        </w:rPr>
        <w:t>feedback</w:t>
      </w:r>
      <w:r w:rsidRPr="0082142C">
        <w:t xml:space="preserve"> process </w:t>
      </w:r>
      <w:r w:rsidRPr="008A2D8F">
        <w:rPr>
          <w:rStyle w:val="AAAUNDERLINEKEYBOARD"/>
        </w:rPr>
        <w:t xml:space="preserve">could </w:t>
      </w:r>
      <w:r w:rsidRPr="0082142C">
        <w:rPr>
          <w:rStyle w:val="Emphasis"/>
          <w:highlight w:val="cyan"/>
        </w:rPr>
        <w:t>limit</w:t>
      </w:r>
      <w:r w:rsidRPr="0082142C">
        <w:t xml:space="preserve"> the </w:t>
      </w:r>
      <w:r w:rsidRPr="008A2D8F">
        <w:rPr>
          <w:rStyle w:val="AAAUNDERLINEKEYBOARD"/>
        </w:rPr>
        <w:t>success of</w:t>
      </w:r>
      <w:r w:rsidRPr="0082142C">
        <w:t xml:space="preserve"> some </w:t>
      </w:r>
      <w:r w:rsidRPr="0082142C">
        <w:rPr>
          <w:rStyle w:val="Emphasis"/>
          <w:highlight w:val="cyan"/>
        </w:rPr>
        <w:t>natural</w:t>
      </w:r>
      <w:r w:rsidRPr="0082142C">
        <w:rPr>
          <w:rStyle w:val="Emphasis"/>
        </w:rPr>
        <w:t xml:space="preserve"> climate </w:t>
      </w:r>
      <w:r w:rsidRPr="0082142C">
        <w:rPr>
          <w:rStyle w:val="Emphasis"/>
          <w:highlight w:val="cyan"/>
        </w:rPr>
        <w:t>solutions</w:t>
      </w:r>
      <w:r w:rsidRPr="0082142C">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BC3E3AE" w14:textId="77777777" w:rsidR="008F4D0F" w:rsidRPr="0082142C" w:rsidRDefault="008F4D0F" w:rsidP="008F4D0F">
      <w:r w:rsidRPr="0082142C">
        <w:t>Global greenhouse gases and temperature</w:t>
      </w:r>
    </w:p>
    <w:p w14:paraId="15025B10" w14:textId="77777777" w:rsidR="008F4D0F" w:rsidRPr="0082142C" w:rsidRDefault="008F4D0F" w:rsidP="008F4D0F">
      <w:r w:rsidRPr="0082142C">
        <w:t xml:space="preserve">Annual </w:t>
      </w:r>
      <w:r w:rsidRPr="008A2D8F">
        <w:rPr>
          <w:rStyle w:val="AAAUNDERLINEKEYBOARD"/>
        </w:rPr>
        <w:t>energy</w:t>
      </w:r>
      <w:r w:rsidRPr="0082142C">
        <w:t xml:space="preserve">-related </w:t>
      </w:r>
      <w:r w:rsidRPr="008A2D8F">
        <w:rPr>
          <w:rStyle w:val="AAAUNDERLINEKEYBOARD"/>
        </w:rPr>
        <w:t xml:space="preserve">emissions </w:t>
      </w:r>
      <w:r w:rsidRPr="0082142C">
        <w:rPr>
          <w:rStyle w:val="Emphasis"/>
        </w:rPr>
        <w:t>increased</w:t>
      </w:r>
      <w:r w:rsidRPr="0082142C">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8A2D8F">
        <w:rPr>
          <w:rStyle w:val="AAAUNDERLINEKEYBOARD"/>
        </w:rPr>
        <w:t xml:space="preserve">concentrations of carbon dioxide and methane are at </w:t>
      </w:r>
      <w:r w:rsidRPr="0082142C">
        <w:rPr>
          <w:rStyle w:val="Emphasis"/>
        </w:rPr>
        <w:t>record highs</w:t>
      </w:r>
      <w:r w:rsidRPr="0082142C">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66C27EB" w14:textId="77777777" w:rsidR="008F4D0F" w:rsidRPr="0082142C" w:rsidRDefault="008F4D0F" w:rsidP="008F4D0F">
      <w:r w:rsidRPr="008A2D8F">
        <w:rPr>
          <w:rStyle w:val="AAAUNDERLINEKEYBOARD"/>
        </w:rPr>
        <w:t xml:space="preserve">Surface temperature is at a </w:t>
      </w:r>
      <w:r w:rsidRPr="0082142C">
        <w:rPr>
          <w:rStyle w:val="Emphasis"/>
        </w:rPr>
        <w:t>record high</w:t>
      </w:r>
      <w:r w:rsidRPr="0082142C">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E441133" w14:textId="77777777" w:rsidR="008F4D0F" w:rsidRPr="0082142C" w:rsidRDefault="008F4D0F" w:rsidP="008F4D0F">
      <w:r w:rsidRPr="0082142C">
        <w:t>Oceans and ice</w:t>
      </w:r>
    </w:p>
    <w:p w14:paraId="2454BF86" w14:textId="77777777" w:rsidR="008F4D0F" w:rsidRPr="0082142C" w:rsidRDefault="008F4D0F" w:rsidP="008F4D0F">
      <w:r w:rsidRPr="0082142C">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8A2D8F">
        <w:rPr>
          <w:rStyle w:val="AAAUNDERLINEKEYBOARD"/>
        </w:rPr>
        <w:t xml:space="preserve">global </w:t>
      </w:r>
      <w:r w:rsidRPr="008A2D8F">
        <w:rPr>
          <w:rStyle w:val="AAAUNDERLINEKEYBOARD"/>
          <w:highlight w:val="cyan"/>
        </w:rPr>
        <w:t>sea level is</w:t>
      </w:r>
      <w:r w:rsidRPr="008A2D8F">
        <w:rPr>
          <w:rStyle w:val="AAAUNDERLINEKEYBOARD"/>
        </w:rPr>
        <w:t xml:space="preserve"> presently </w:t>
      </w:r>
      <w:r w:rsidRPr="008A2D8F">
        <w:rPr>
          <w:rStyle w:val="AAAUNDERLINEKEYBOARD"/>
          <w:highlight w:val="cyan"/>
        </w:rPr>
        <w:t>at</w:t>
      </w:r>
      <w:r w:rsidRPr="008A2D8F">
        <w:rPr>
          <w:rStyle w:val="AAAUNDERLINEKEYBOARD"/>
        </w:rPr>
        <w:t xml:space="preserve"> a </w:t>
      </w:r>
      <w:r w:rsidRPr="0082142C">
        <w:rPr>
          <w:rStyle w:val="Emphasis"/>
          <w:highlight w:val="cyan"/>
        </w:rPr>
        <w:t>record high</w:t>
      </w:r>
      <w:r w:rsidRPr="0082142C">
        <w:t xml:space="preserve">, mostly because of both overall warming and a strong El Niño in 2023 and part of 2024 (figure 3h; Lee 2024). Continued sea level rise </w:t>
      </w:r>
      <w:r w:rsidRPr="008A2D8F">
        <w:rPr>
          <w:rStyle w:val="AAAUNDERLINEKEYBOARD"/>
        </w:rPr>
        <w:t>has</w:t>
      </w:r>
      <w:r w:rsidRPr="0082142C">
        <w:t xml:space="preserve"> the </w:t>
      </w:r>
      <w:r w:rsidRPr="008A2D8F">
        <w:rPr>
          <w:rStyle w:val="AAAUNDERLINEKEYBOARD"/>
        </w:rPr>
        <w:t xml:space="preserve">potential to displace </w:t>
      </w:r>
      <w:r w:rsidRPr="0082142C">
        <w:rPr>
          <w:rStyle w:val="Emphasis"/>
        </w:rPr>
        <w:t>hundreds of millions</w:t>
      </w:r>
      <w:r w:rsidRPr="008A2D8F">
        <w:rPr>
          <w:rStyle w:val="AAAUNDERLINEKEYBOARD"/>
        </w:rPr>
        <w:t xml:space="preserve"> of people</w:t>
      </w:r>
      <w:r w:rsidRPr="0082142C">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2444408" w14:textId="77777777" w:rsidR="008F4D0F" w:rsidRPr="0082142C" w:rsidRDefault="008F4D0F" w:rsidP="008F4D0F">
      <w:r w:rsidRPr="0082142C">
        <w:t>Climate impacts and extreme weather</w:t>
      </w:r>
    </w:p>
    <w:p w14:paraId="6FF2C444" w14:textId="77777777" w:rsidR="008F4D0F" w:rsidRPr="0082142C" w:rsidRDefault="008F4D0F" w:rsidP="008F4D0F">
      <w:r w:rsidRPr="0082142C">
        <w:t xml:space="preserve">Climate-related extreme weather and disasters are contributing greatly to human suffering (figure 4). Increasing heat and rainfall extremes are now far outside the historical climate (Robinson et al. 2021). The </w:t>
      </w:r>
      <w:r w:rsidRPr="008A2D8F">
        <w:rPr>
          <w:rStyle w:val="AAAUNDERLINEKEYBOARD"/>
        </w:rPr>
        <w:t>rapid increase in average global temperatures</w:t>
      </w:r>
      <w:r w:rsidRPr="0082142C">
        <w:t xml:space="preserve"> (figure 1e) has led to a massive rise in the incidence of heat extremes (figure 3p). This is </w:t>
      </w:r>
      <w:r w:rsidRPr="008A2D8F">
        <w:rPr>
          <w:rStyle w:val="AAAUNDERLINEKEYBOARD"/>
        </w:rPr>
        <w:t>linked to</w:t>
      </w:r>
      <w:r w:rsidRPr="0082142C">
        <w:t xml:space="preserve"> many </w:t>
      </w:r>
      <w:r w:rsidRPr="0082142C">
        <w:rPr>
          <w:rStyle w:val="Emphasis"/>
        </w:rPr>
        <w:lastRenderedPageBreak/>
        <w:t>adverse human outcomes</w:t>
      </w:r>
      <w:r w:rsidRPr="008A2D8F">
        <w:rPr>
          <w:rStyle w:val="AAAUNDERLINEKEYBOARD"/>
        </w:rPr>
        <w:t>, including</w:t>
      </w:r>
      <w:r w:rsidRPr="0082142C">
        <w:t xml:space="preserve"> direct </w:t>
      </w:r>
      <w:r w:rsidRPr="008A2D8F">
        <w:rPr>
          <w:rStyle w:val="AAAUNDERLINEKEYBOARD"/>
        </w:rPr>
        <w:t>mortality</w:t>
      </w:r>
      <w:r w:rsidRPr="0082142C">
        <w:t xml:space="preserve">, increased </w:t>
      </w:r>
      <w:r w:rsidRPr="008A2D8F">
        <w:rPr>
          <w:rStyle w:val="AAAUNDERLINEKEYBOARD"/>
        </w:rPr>
        <w:t>healthcare costs</w:t>
      </w:r>
      <w:r w:rsidRPr="0082142C">
        <w:t xml:space="preserve">, mental health issues, and </w:t>
      </w:r>
      <w:r w:rsidRPr="008A2D8F">
        <w:rPr>
          <w:rStyle w:val="AAAUNDERLINEKEYBOARD"/>
        </w:rPr>
        <w:t>deaths from</w:t>
      </w:r>
      <w:r w:rsidRPr="0082142C">
        <w:t xml:space="preserve"> cardiorespiratory </w:t>
      </w:r>
      <w:r w:rsidRPr="0082142C">
        <w:rPr>
          <w:rStyle w:val="Emphasis"/>
        </w:rPr>
        <w:t>diseases</w:t>
      </w:r>
      <w:r w:rsidRPr="0082142C">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82142C">
        <w:rPr>
          <w:rStyle w:val="Emphasis"/>
          <w:highlight w:val="cyan"/>
        </w:rPr>
        <w:t>heat waves</w:t>
      </w:r>
      <w:r w:rsidRPr="008A2D8F">
        <w:rPr>
          <w:rStyle w:val="AAAUNDERLINEKEYBOARD"/>
        </w:rPr>
        <w:t xml:space="preserve"> across Asia</w:t>
      </w:r>
      <w:r w:rsidRPr="0082142C">
        <w:t xml:space="preserve"> that </w:t>
      </w:r>
      <w:r w:rsidRPr="008A2D8F">
        <w:rPr>
          <w:rStyle w:val="AAAUNDERLINEKEYBOARD"/>
          <w:highlight w:val="cyan"/>
        </w:rPr>
        <w:t xml:space="preserve">killed more than a </w:t>
      </w:r>
      <w:r w:rsidRPr="0082142C">
        <w:rPr>
          <w:rStyle w:val="Emphasis"/>
          <w:highlight w:val="cyan"/>
        </w:rPr>
        <w:t>thousand</w:t>
      </w:r>
      <w:r w:rsidRPr="0082142C">
        <w:rPr>
          <w:rStyle w:val="Emphasis"/>
        </w:rPr>
        <w:t xml:space="preserve"> people</w:t>
      </w:r>
      <w:r w:rsidRPr="008A2D8F">
        <w:rPr>
          <w:rStyle w:val="AAAUNDERLINEKEYBOARD"/>
        </w:rPr>
        <w:t xml:space="preserve"> and led to temperatures reaching 50°C</w:t>
      </w:r>
      <w:r w:rsidRPr="0082142C">
        <w:t xml:space="preserve"> in some parts of India (table 1). Because </w:t>
      </w:r>
      <w:r w:rsidRPr="008A2D8F">
        <w:rPr>
          <w:rStyle w:val="AAAUNDERLINEKEYBOARD"/>
        </w:rPr>
        <w:t xml:space="preserve">the </w:t>
      </w:r>
      <w:r w:rsidRPr="008A2D8F">
        <w:rPr>
          <w:rStyle w:val="AAAUNDERLINEKEYBOARD"/>
          <w:highlight w:val="cyan"/>
        </w:rPr>
        <w:t xml:space="preserve">Earth system is </w:t>
      </w:r>
      <w:r w:rsidRPr="0082142C">
        <w:rPr>
          <w:rStyle w:val="Emphasis"/>
          <w:highlight w:val="cyan"/>
        </w:rPr>
        <w:t>strongly nonlinear</w:t>
      </w:r>
      <w:r w:rsidRPr="008A2D8F">
        <w:rPr>
          <w:rStyle w:val="AAAUNDERLINEKEYBOARD"/>
          <w:highlight w:val="cyan"/>
        </w:rPr>
        <w:t>, extreme weather</w:t>
      </w:r>
      <w:r w:rsidRPr="008A2D8F">
        <w:rPr>
          <w:rStyle w:val="AAAUNDERLINEKEYBOARD"/>
        </w:rPr>
        <w:t xml:space="preserve"> and disaster rates can </w:t>
      </w:r>
      <w:r w:rsidRPr="008A2D8F">
        <w:rPr>
          <w:rStyle w:val="AAAUNDERLINEKEYBOARD"/>
          <w:highlight w:val="cyan"/>
        </w:rPr>
        <w:t xml:space="preserve">increase </w:t>
      </w:r>
      <w:r w:rsidRPr="0082142C">
        <w:rPr>
          <w:rStyle w:val="Emphasis"/>
          <w:highlight w:val="cyan"/>
        </w:rPr>
        <w:t>dramatically</w:t>
      </w:r>
      <w:r w:rsidRPr="008A2D8F">
        <w:rPr>
          <w:rStyle w:val="AAAUNDERLINEKEYBOARD"/>
        </w:rPr>
        <w:t xml:space="preserve"> in response to</w:t>
      </w:r>
      <w:r w:rsidRPr="0082142C">
        <w:t xml:space="preserve"> global </w:t>
      </w:r>
      <w:r w:rsidRPr="0082142C">
        <w:rPr>
          <w:rStyle w:val="Emphasis"/>
        </w:rPr>
        <w:t>warming</w:t>
      </w:r>
      <w:r w:rsidRPr="0082142C">
        <w:t>, including impacts on plant and animal life (figure 3m, 3o and supplemental figures S4 and S5; Calvin 2019, Robinson et al. 2021).</w:t>
      </w:r>
    </w:p>
    <w:p w14:paraId="4F604AFB" w14:textId="77777777" w:rsidR="008F4D0F" w:rsidRPr="0082142C" w:rsidRDefault="008F4D0F" w:rsidP="008F4D0F">
      <w:r w:rsidRPr="0082142C">
        <w:t>&lt;&lt;FIGURE 4 OMITTED&gt;&gt;</w:t>
      </w:r>
    </w:p>
    <w:p w14:paraId="3C2956C6" w14:textId="77777777" w:rsidR="008F4D0F" w:rsidRPr="0082142C" w:rsidRDefault="008F4D0F" w:rsidP="008F4D0F">
      <w:r w:rsidRPr="0082142C">
        <w:t>Climate spotlight</w:t>
      </w:r>
    </w:p>
    <w:p w14:paraId="18F2D0BC" w14:textId="77777777" w:rsidR="008F4D0F" w:rsidRPr="0082142C" w:rsidRDefault="008F4D0F" w:rsidP="008F4D0F">
      <w:r w:rsidRPr="0082142C">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63E77DE" w14:textId="77777777" w:rsidR="008F4D0F" w:rsidRPr="0082142C" w:rsidRDefault="008F4D0F" w:rsidP="008F4D0F">
      <w:r w:rsidRPr="0082142C">
        <w:t>Coral bleaching</w:t>
      </w:r>
    </w:p>
    <w:p w14:paraId="158942A3" w14:textId="77777777" w:rsidR="008F4D0F" w:rsidRPr="0082142C" w:rsidRDefault="008F4D0F" w:rsidP="008F4D0F">
      <w:r w:rsidRPr="0082142C">
        <w:t xml:space="preserve">Coral reefs benefit millions of people by providing a wide range of ecosystem services, including coastal protection, improved water quality, fisheries, and tourism opportunities; they also provide habitat for many species (Woodhead et al. 2019). </w:t>
      </w:r>
      <w:r w:rsidRPr="0082142C">
        <w:rPr>
          <w:rStyle w:val="Emphasis"/>
        </w:rPr>
        <w:t>Climate</w:t>
      </w:r>
      <w:r w:rsidRPr="0082142C">
        <w:t xml:space="preserve"> change </w:t>
      </w:r>
      <w:r w:rsidRPr="008A2D8F">
        <w:rPr>
          <w:rStyle w:val="AAAUNDERLINEKEYBOARD"/>
        </w:rPr>
        <w:t xml:space="preserve">is a particularly serious threat to </w:t>
      </w:r>
      <w:r w:rsidRPr="0082142C">
        <w:rPr>
          <w:rStyle w:val="Emphasis"/>
        </w:rPr>
        <w:t>coral reefs</w:t>
      </w:r>
      <w:r w:rsidRPr="0082142C">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8A2D8F">
        <w:rPr>
          <w:rStyle w:val="AAAUNDERLINEKEYBOARD"/>
        </w:rPr>
        <w:t xml:space="preserve">corals die </w:t>
      </w:r>
      <w:r w:rsidRPr="0082142C">
        <w:rPr>
          <w:rStyle w:val="Emphasis"/>
        </w:rPr>
        <w:t>quickly</w:t>
      </w:r>
      <w:r w:rsidRPr="008A2D8F">
        <w:rPr>
          <w:rStyle w:val="AAAUNDERLINEKEYBOARD"/>
        </w:rPr>
        <w:t xml:space="preserve"> within a week or two without having time to bleach</w:t>
      </w:r>
      <w:r w:rsidRPr="0082142C">
        <w:t xml:space="preserve">. Others bleach and either die more slowly over a period of a few months or regain their color and survive (Hughes et al. 2018). As of 2024, extraordinarily </w:t>
      </w:r>
      <w:r w:rsidRPr="008A2D8F">
        <w:rPr>
          <w:rStyle w:val="AAAUNDERLINEKEYBOARD"/>
        </w:rPr>
        <w:t>warm</w:t>
      </w:r>
      <w:r w:rsidRPr="0082142C">
        <w:t xml:space="preserve"> ocean </w:t>
      </w:r>
      <w:r w:rsidRPr="008A2D8F">
        <w:rPr>
          <w:rStyle w:val="AAAUNDERLINEKEYBOARD"/>
          <w:highlight w:val="cyan"/>
        </w:rPr>
        <w:t>temperatures</w:t>
      </w:r>
      <w:r w:rsidRPr="0082142C">
        <w:t xml:space="preserve"> (figure 1a) </w:t>
      </w:r>
      <w:r w:rsidRPr="008A2D8F">
        <w:rPr>
          <w:rStyle w:val="AAAUNDERLINEKEYBOARD"/>
        </w:rPr>
        <w:t xml:space="preserve">are </w:t>
      </w:r>
      <w:r w:rsidRPr="008A2D8F">
        <w:rPr>
          <w:rStyle w:val="AAAUNDERLINEKEYBOARD"/>
          <w:highlight w:val="cyan"/>
        </w:rPr>
        <w:t>driving</w:t>
      </w:r>
      <w:r w:rsidRPr="0082142C">
        <w:t xml:space="preserve"> the fourth </w:t>
      </w:r>
      <w:r w:rsidRPr="0082142C">
        <w:rPr>
          <w:rStyle w:val="Emphasis"/>
          <w:highlight w:val="cyan"/>
        </w:rPr>
        <w:t>global</w:t>
      </w:r>
      <w:r w:rsidRPr="0082142C">
        <w:rPr>
          <w:rStyle w:val="Emphasis"/>
        </w:rPr>
        <w:t xml:space="preserve">-scale </w:t>
      </w:r>
      <w:r w:rsidRPr="0082142C">
        <w:rPr>
          <w:rStyle w:val="Emphasis"/>
          <w:highlight w:val="cyan"/>
        </w:rPr>
        <w:t>coral bleaching</w:t>
      </w:r>
      <w:r w:rsidRPr="0082142C">
        <w:t xml:space="preserve"> event ever recorded (previous events: 1998, 2010, 2014–2017; Thiem 2024).</w:t>
      </w:r>
    </w:p>
    <w:p w14:paraId="4DCE2987" w14:textId="77777777" w:rsidR="008F4D0F" w:rsidRPr="0082142C" w:rsidRDefault="008F4D0F" w:rsidP="008F4D0F">
      <w:r w:rsidRPr="0082142C">
        <w:t>&lt;&lt;FIGURE 5 OMITTED&gt;&gt;</w:t>
      </w:r>
    </w:p>
    <w:p w14:paraId="791BF05D" w14:textId="77777777" w:rsidR="008F4D0F" w:rsidRPr="0082142C" w:rsidRDefault="008F4D0F" w:rsidP="008F4D0F">
      <w:r w:rsidRPr="0082142C">
        <w:t>Toxic orange rivers</w:t>
      </w:r>
    </w:p>
    <w:p w14:paraId="3FE11533" w14:textId="77777777" w:rsidR="008F4D0F" w:rsidRPr="0082142C" w:rsidRDefault="008F4D0F" w:rsidP="008F4D0F">
      <w:r w:rsidRPr="0082142C">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38F71148" w14:textId="77777777" w:rsidR="008F4D0F" w:rsidRPr="0082142C" w:rsidRDefault="008F4D0F" w:rsidP="008F4D0F">
      <w:r w:rsidRPr="0082142C">
        <w:t>Solar radiation modification research</w:t>
      </w:r>
    </w:p>
    <w:p w14:paraId="795EC321" w14:textId="77777777" w:rsidR="008F4D0F" w:rsidRPr="0082142C" w:rsidRDefault="008F4D0F" w:rsidP="008F4D0F">
      <w:r w:rsidRPr="0082142C">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370D03C" w14:textId="77777777" w:rsidR="008F4D0F" w:rsidRPr="0082142C" w:rsidRDefault="008F4D0F" w:rsidP="008F4D0F">
      <w:r w:rsidRPr="0082142C">
        <w:t>Climate scientists’ opinion on global temperatures</w:t>
      </w:r>
    </w:p>
    <w:p w14:paraId="59F16264" w14:textId="77777777" w:rsidR="008F4D0F" w:rsidRPr="0082142C" w:rsidRDefault="008F4D0F" w:rsidP="008F4D0F">
      <w:r w:rsidRPr="00671B79">
        <w:lastRenderedPageBreak/>
        <w:t xml:space="preserve">A </w:t>
      </w:r>
      <w:r w:rsidRPr="00671B79">
        <w:rPr>
          <w:rStyle w:val="AAAUNDERLINEKEYBOARD"/>
        </w:rPr>
        <w:t>2024</w:t>
      </w:r>
      <w:r w:rsidRPr="00671B79">
        <w:t xml:space="preserve"> opinion </w:t>
      </w:r>
      <w:r w:rsidRPr="00671B79">
        <w:rPr>
          <w:rStyle w:val="AAAUNDERLINEKEYBOARD"/>
        </w:rPr>
        <w:t>poll</w:t>
      </w:r>
      <w:r w:rsidRPr="00671B79">
        <w:t xml:space="preserve"> has </w:t>
      </w:r>
      <w:r w:rsidRPr="00671B79">
        <w:rPr>
          <w:rStyle w:val="AAAUNDERLINEKEYBOARD"/>
        </w:rPr>
        <w:t>unveiled</w:t>
      </w:r>
      <w:r w:rsidRPr="00671B79">
        <w:t xml:space="preserve"> the </w:t>
      </w:r>
      <w:r w:rsidRPr="00671B79">
        <w:rPr>
          <w:rStyle w:val="Emphasis"/>
        </w:rPr>
        <w:t>predictions</w:t>
      </w:r>
      <w:r w:rsidRPr="00671B79">
        <w:rPr>
          <w:rStyle w:val="AAAUNDERLINEKEYBOARD"/>
        </w:rPr>
        <w:t xml:space="preserve"> of </w:t>
      </w:r>
      <w:r w:rsidRPr="00671B79">
        <w:rPr>
          <w:rStyle w:val="Emphasis"/>
        </w:rPr>
        <w:t xml:space="preserve">hundreds of </w:t>
      </w:r>
      <w:r w:rsidRPr="0082142C">
        <w:rPr>
          <w:rStyle w:val="Emphasis"/>
          <w:highlight w:val="cyan"/>
        </w:rPr>
        <w:t>prominent</w:t>
      </w:r>
      <w:r w:rsidRPr="0082142C">
        <w:rPr>
          <w:rStyle w:val="Emphasis"/>
        </w:rPr>
        <w:t xml:space="preserve"> climate </w:t>
      </w:r>
      <w:r w:rsidRPr="0082142C">
        <w:rPr>
          <w:rStyle w:val="Emphasis"/>
          <w:highlight w:val="cyan"/>
        </w:rPr>
        <w:t>scientists</w:t>
      </w:r>
      <w:r w:rsidRPr="008A2D8F">
        <w:rPr>
          <w:rStyle w:val="AAAUNDERLINEKEYBOARD"/>
        </w:rPr>
        <w:t xml:space="preserve"> of</w:t>
      </w:r>
      <w:r w:rsidRPr="0082142C">
        <w:t xml:space="preserve"> the </w:t>
      </w:r>
      <w:r w:rsidRPr="008A2D8F">
        <w:rPr>
          <w:rStyle w:val="AAAUNDERLINEKEYBOARD"/>
        </w:rPr>
        <w:t>IPCC, senior authors, and review editors (380 respondents)</w:t>
      </w:r>
      <w:r w:rsidRPr="0082142C">
        <w:t xml:space="preserve">. From a personal perspective, nearly </w:t>
      </w:r>
      <w:r w:rsidRPr="0082142C">
        <w:rPr>
          <w:rStyle w:val="Emphasis"/>
        </w:rPr>
        <w:t>80%</w:t>
      </w:r>
      <w:r w:rsidRPr="008A2D8F">
        <w:rPr>
          <w:rStyle w:val="AAAUNDERLINEKEYBOARD"/>
        </w:rPr>
        <w:t xml:space="preserve"> of</w:t>
      </w:r>
      <w:r w:rsidRPr="0082142C">
        <w:t xml:space="preserve"> these </w:t>
      </w:r>
      <w:r w:rsidRPr="008A2D8F">
        <w:rPr>
          <w:rStyle w:val="AAAUNDERLINEKEYBOARD"/>
        </w:rPr>
        <w:t xml:space="preserve">scientists </w:t>
      </w:r>
      <w:r w:rsidRPr="008A2D8F">
        <w:rPr>
          <w:rStyle w:val="AAAUNDERLINEKEYBOARD"/>
          <w:highlight w:val="cyan"/>
        </w:rPr>
        <w:t>anticipate</w:t>
      </w:r>
      <w:r w:rsidRPr="0082142C">
        <w:t xml:space="preserve"> global </w:t>
      </w:r>
      <w:r w:rsidRPr="008A2D8F">
        <w:rPr>
          <w:rStyle w:val="AAAUNDERLINEKEYBOARD"/>
          <w:highlight w:val="cyan"/>
        </w:rPr>
        <w:t>temperatures</w:t>
      </w:r>
      <w:r w:rsidRPr="00671B79">
        <w:rPr>
          <w:rStyle w:val="AAAUNDERLINEKEYBOARD"/>
        </w:rPr>
        <w:t xml:space="preserve"> increasing by</w:t>
      </w:r>
      <w:r w:rsidRPr="008A2D8F">
        <w:rPr>
          <w:rStyle w:val="AAAUNDERLINEKEYBOARD"/>
        </w:rPr>
        <w:t xml:space="preserve"> </w:t>
      </w:r>
      <w:r w:rsidRPr="0082142C">
        <w:rPr>
          <w:rStyle w:val="Emphasis"/>
          <w:highlight w:val="cyan"/>
        </w:rPr>
        <w:t>at least 2.5</w:t>
      </w:r>
      <w:r w:rsidRPr="0082142C">
        <w:rPr>
          <w:rStyle w:val="Emphasis"/>
        </w:rPr>
        <w:t>°C</w:t>
      </w:r>
      <w:r w:rsidRPr="0082142C">
        <w:t xml:space="preserve"> above preindustrial levels by the end of the century (Carrington 2024). Nearly </w:t>
      </w:r>
      <w:r w:rsidRPr="008A2D8F">
        <w:rPr>
          <w:rStyle w:val="AAAUNDERLINEKEYBOARD"/>
        </w:rPr>
        <w:t>half</w:t>
      </w:r>
      <w:r w:rsidRPr="0082142C">
        <w:t xml:space="preserve"> of them </w:t>
      </w:r>
      <w:r w:rsidRPr="008A2D8F">
        <w:rPr>
          <w:rStyle w:val="AAAUNDERLINEKEYBOARD"/>
        </w:rPr>
        <w:t>foresee</w:t>
      </w:r>
      <w:r w:rsidRPr="0082142C">
        <w:t xml:space="preserve"> a rise of </w:t>
      </w:r>
      <w:r w:rsidRPr="008A2D8F">
        <w:rPr>
          <w:rStyle w:val="AAAUNDERLINEKEYBOARD"/>
        </w:rPr>
        <w:t>at least 3°C</w:t>
      </w:r>
      <w:r w:rsidRPr="0082142C">
        <w:t xml:space="preserve">. A mere </w:t>
      </w:r>
      <w:r w:rsidRPr="0082142C">
        <w:rPr>
          <w:rStyle w:val="Emphasis"/>
        </w:rPr>
        <w:t>6%</w:t>
      </w:r>
      <w:r w:rsidRPr="008A2D8F">
        <w:rPr>
          <w:rStyle w:val="AAAUNDERLINEKEYBOARD"/>
        </w:rPr>
        <w:t xml:space="preserve"> believe</w:t>
      </w:r>
      <w:r w:rsidRPr="0082142C">
        <w:t xml:space="preserve"> that the internationally agreed-on </w:t>
      </w:r>
      <w:r w:rsidRPr="008A2D8F">
        <w:rPr>
          <w:rStyle w:val="AAAUNDERLINEKEYBOARD"/>
        </w:rPr>
        <w:t>limit of 1.5°C will be achieved</w:t>
      </w:r>
      <w:r w:rsidRPr="0082142C">
        <w:t xml:space="preserve"> (figure 5d). This parallels an earlier survey of IPCC scientists, which showed that approximately 60% expected warming of at least 3°C (Tollefson 2021). These projections paint a bleak picture of the future, with many </w:t>
      </w:r>
      <w:r w:rsidRPr="008A2D8F">
        <w:rPr>
          <w:rStyle w:val="AAAUNDERLINEKEYBOARD"/>
        </w:rPr>
        <w:t xml:space="preserve">scientists </w:t>
      </w:r>
      <w:r w:rsidRPr="008A2D8F">
        <w:rPr>
          <w:rStyle w:val="AAAUNDERLINEKEYBOARD"/>
          <w:highlight w:val="cyan"/>
        </w:rPr>
        <w:t>envisioning</w:t>
      </w:r>
      <w:r w:rsidRPr="008A2D8F">
        <w:rPr>
          <w:rStyle w:val="AAAUNDERLINEKEYBOARD"/>
        </w:rPr>
        <w:t xml:space="preserve"> widespread </w:t>
      </w:r>
      <w:r w:rsidRPr="0082142C">
        <w:rPr>
          <w:rStyle w:val="Emphasis"/>
          <w:highlight w:val="cyan"/>
        </w:rPr>
        <w:t>famines</w:t>
      </w:r>
      <w:r w:rsidRPr="008A2D8F">
        <w:rPr>
          <w:rStyle w:val="AAAUNDERLINEKEYBOARD"/>
          <w:highlight w:val="cyan"/>
        </w:rPr>
        <w:t xml:space="preserve">, </w:t>
      </w:r>
      <w:r w:rsidRPr="0082142C">
        <w:rPr>
          <w:rStyle w:val="Emphasis"/>
          <w:highlight w:val="cyan"/>
        </w:rPr>
        <w:t>conflicts</w:t>
      </w:r>
      <w:r w:rsidRPr="008A2D8F">
        <w:rPr>
          <w:rStyle w:val="AAAUNDERLINEKEYBOARD"/>
        </w:rPr>
        <w:t xml:space="preserve">, mass </w:t>
      </w:r>
      <w:r w:rsidRPr="0082142C">
        <w:rPr>
          <w:rStyle w:val="Emphasis"/>
          <w:highlight w:val="cyan"/>
        </w:rPr>
        <w:t>migration</w:t>
      </w:r>
      <w:r w:rsidRPr="008A2D8F">
        <w:rPr>
          <w:rStyle w:val="AAAUNDERLINEKEYBOARD"/>
        </w:rPr>
        <w:t xml:space="preserve">, and increasing extreme </w:t>
      </w:r>
      <w:r w:rsidRPr="00671B79">
        <w:rPr>
          <w:rStyle w:val="AAAUNDERLINEKEYBOARD"/>
        </w:rPr>
        <w:t xml:space="preserve">weather that will </w:t>
      </w:r>
      <w:r w:rsidRPr="008A2D8F">
        <w:rPr>
          <w:rStyle w:val="AAAUNDERLINEKEYBOARD"/>
          <w:highlight w:val="cyan"/>
        </w:rPr>
        <w:t xml:space="preserve">surpass </w:t>
      </w:r>
      <w:r w:rsidRPr="0082142C">
        <w:rPr>
          <w:rStyle w:val="Emphasis"/>
          <w:highlight w:val="cyan"/>
        </w:rPr>
        <w:t>anything</w:t>
      </w:r>
      <w:r w:rsidRPr="0082142C">
        <w:rPr>
          <w:rStyle w:val="Emphasis"/>
        </w:rPr>
        <w:t xml:space="preserve"> witnessed </w:t>
      </w:r>
      <w:r w:rsidRPr="0082142C">
        <w:rPr>
          <w:rStyle w:val="Emphasis"/>
          <w:highlight w:val="cyan"/>
        </w:rPr>
        <w:t>thus far</w:t>
      </w:r>
      <w:r w:rsidRPr="008A2D8F">
        <w:rPr>
          <w:rStyle w:val="AAAUNDERLINEKEYBOARD"/>
          <w:highlight w:val="cyan"/>
        </w:rPr>
        <w:t xml:space="preserve">, posing </w:t>
      </w:r>
      <w:r w:rsidRPr="0082142C">
        <w:rPr>
          <w:rStyle w:val="Emphasis"/>
          <w:highlight w:val="cyan"/>
        </w:rPr>
        <w:t>catastrophi</w:t>
      </w:r>
      <w:r w:rsidRPr="00671B79">
        <w:rPr>
          <w:rStyle w:val="Emphasis"/>
        </w:rPr>
        <w:t>c consequences</w:t>
      </w:r>
      <w:r w:rsidRPr="00671B79">
        <w:rPr>
          <w:rStyle w:val="AAAUNDERLINEKEYBOARD"/>
        </w:rPr>
        <w:t xml:space="preserve"> </w:t>
      </w:r>
      <w:r w:rsidRPr="008A2D8F">
        <w:rPr>
          <w:rStyle w:val="AAAUNDERLINEKEYBOARD"/>
          <w:highlight w:val="cyan"/>
        </w:rPr>
        <w:t>for</w:t>
      </w:r>
      <w:r w:rsidRPr="0082142C">
        <w:t xml:space="preserve"> both </w:t>
      </w:r>
      <w:r w:rsidRPr="0082142C">
        <w:rPr>
          <w:rStyle w:val="Emphasis"/>
          <w:highlight w:val="cyan"/>
        </w:rPr>
        <w:t>humanity</w:t>
      </w:r>
      <w:r w:rsidRPr="008A2D8F">
        <w:rPr>
          <w:rStyle w:val="AAAUNDERLINEKEYBOARD"/>
        </w:rPr>
        <w:t xml:space="preserve"> and the </w:t>
      </w:r>
      <w:r w:rsidRPr="0082142C">
        <w:rPr>
          <w:rStyle w:val="Emphasis"/>
        </w:rPr>
        <w:t>biosphere</w:t>
      </w:r>
      <w:r w:rsidRPr="0082142C">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C5872F1" w14:textId="77777777" w:rsidR="008F4D0F" w:rsidRPr="0082142C" w:rsidRDefault="008F4D0F" w:rsidP="008F4D0F">
      <w:r w:rsidRPr="0082142C">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83E4E83" w14:textId="77777777" w:rsidR="008F4D0F" w:rsidRPr="0082142C" w:rsidRDefault="008F4D0F" w:rsidP="008F4D0F">
      <w:r w:rsidRPr="008A2D8F">
        <w:rPr>
          <w:rStyle w:val="AAAUNDERLINEKEYBOARD"/>
        </w:rPr>
        <w:t>With</w:t>
      </w:r>
      <w:r w:rsidRPr="0082142C">
        <w:t xml:space="preserve"> the increasingly </w:t>
      </w:r>
      <w:r w:rsidRPr="0082142C">
        <w:rPr>
          <w:rStyle w:val="Emphasis"/>
        </w:rPr>
        <w:t>undeniable effects</w:t>
      </w:r>
      <w:r w:rsidRPr="008A2D8F">
        <w:rPr>
          <w:rStyle w:val="AAAUNDERLINEKEYBOARD"/>
        </w:rPr>
        <w:t xml:space="preserve"> of climate change</w:t>
      </w:r>
      <w:r w:rsidRPr="0082142C">
        <w:t xml:space="preserve">, a </w:t>
      </w:r>
      <w:r w:rsidRPr="0082142C">
        <w:rPr>
          <w:rStyle w:val="Emphasis"/>
        </w:rPr>
        <w:t>dire assessment</w:t>
      </w:r>
      <w:r w:rsidRPr="008A2D8F">
        <w:rPr>
          <w:rStyle w:val="AAAUNDERLINEKEYBOARD"/>
        </w:rPr>
        <w:t xml:space="preserve"> is an </w:t>
      </w:r>
      <w:r w:rsidRPr="0082142C">
        <w:rPr>
          <w:rStyle w:val="Emphasis"/>
        </w:rPr>
        <w:t xml:space="preserve">honest </w:t>
      </w:r>
      <w:r w:rsidRPr="00671B79">
        <w:rPr>
          <w:rStyle w:val="Emphasis"/>
        </w:rPr>
        <w:t>assessment</w:t>
      </w:r>
      <w:r w:rsidRPr="00671B79">
        <w:rPr>
          <w:rStyle w:val="AAAUNDERLINEKEYBOARD"/>
        </w:rPr>
        <w:t xml:space="preserve">. </w:t>
      </w:r>
      <w:r w:rsidRPr="008A2D8F">
        <w:rPr>
          <w:rStyle w:val="AAAUNDERLINEKEYBOARD"/>
          <w:highlight w:val="cyan"/>
        </w:rPr>
        <w:t>Denying</w:t>
      </w:r>
      <w:r w:rsidRPr="0082142C">
        <w:t xml:space="preserve"> the </w:t>
      </w:r>
      <w:r w:rsidRPr="0082142C">
        <w:rPr>
          <w:rStyle w:val="Emphasis"/>
          <w:highlight w:val="cyan"/>
        </w:rPr>
        <w:t>existential threat</w:t>
      </w:r>
      <w:r w:rsidRPr="008A2D8F">
        <w:rPr>
          <w:rStyle w:val="AAAUNDERLINEKEYBOARD"/>
        </w:rPr>
        <w:t xml:space="preserve"> posed by climate change </w:t>
      </w:r>
      <w:r w:rsidRPr="008A2D8F">
        <w:rPr>
          <w:rStyle w:val="AAAUNDERLINEKEYBOARD"/>
          <w:highlight w:val="cyan"/>
        </w:rPr>
        <w:t>is</w:t>
      </w:r>
      <w:r w:rsidRPr="0082142C">
        <w:t xml:space="preserve"> becoming </w:t>
      </w:r>
      <w:r w:rsidRPr="00671B79">
        <w:rPr>
          <w:rStyle w:val="Emphasis"/>
        </w:rPr>
        <w:t xml:space="preserve">increasingly </w:t>
      </w:r>
      <w:r w:rsidRPr="0082142C">
        <w:rPr>
          <w:rStyle w:val="Emphasis"/>
          <w:highlight w:val="cyan"/>
        </w:rPr>
        <w:t>less plausible</w:t>
      </w:r>
      <w:r w:rsidRPr="008A2D8F">
        <w:rPr>
          <w:rStyle w:val="AAAUNDERLINEKEYBOARD"/>
        </w:rPr>
        <w:t xml:space="preserve">. The fact </w:t>
      </w:r>
      <w:r w:rsidRPr="00671B79">
        <w:rPr>
          <w:rStyle w:val="AAAUNDERLINEKEYBOARD"/>
        </w:rPr>
        <w:t>is</w:t>
      </w:r>
      <w:r w:rsidRPr="00671B79">
        <w:t xml:space="preserve"> that </w:t>
      </w:r>
      <w:r w:rsidRPr="00671B79">
        <w:rPr>
          <w:rStyle w:val="AAAUNDERLINEKEYBOARD"/>
        </w:rPr>
        <w:t xml:space="preserve">avoiding </w:t>
      </w:r>
      <w:r w:rsidRPr="0082142C">
        <w:rPr>
          <w:rStyle w:val="Emphasis"/>
          <w:highlight w:val="cyan"/>
        </w:rPr>
        <w:t>every tenth of a degree</w:t>
      </w:r>
      <w:r w:rsidRPr="00671B79">
        <w:rPr>
          <w:rStyle w:val="Emphasis"/>
        </w:rPr>
        <w:t xml:space="preserve"> of warming</w:t>
      </w:r>
      <w:r w:rsidRPr="00671B79">
        <w:rPr>
          <w:rStyle w:val="AAAUNDERLINEKEYBOARD"/>
        </w:rPr>
        <w:t xml:space="preserve"> </w:t>
      </w:r>
      <w:r w:rsidRPr="008A2D8F">
        <w:rPr>
          <w:rStyle w:val="AAAUNDERLINEKEYBOARD"/>
          <w:highlight w:val="cyan"/>
        </w:rPr>
        <w:t xml:space="preserve">is </w:t>
      </w:r>
      <w:r w:rsidRPr="0082142C">
        <w:rPr>
          <w:rStyle w:val="Emphasis"/>
          <w:highlight w:val="cyan"/>
        </w:rPr>
        <w:t>critical</w:t>
      </w:r>
      <w:r w:rsidRPr="00671B79">
        <w:rPr>
          <w:rStyle w:val="Emphasis"/>
        </w:rPr>
        <w:t>ly important</w:t>
      </w:r>
      <w:r w:rsidRPr="0082142C">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956AB97" w14:textId="77777777" w:rsidR="008F4D0F" w:rsidRPr="0082142C" w:rsidRDefault="008F4D0F" w:rsidP="008F4D0F">
      <w:r w:rsidRPr="0082142C">
        <w:t>Climate change as a social justice issue</w:t>
      </w:r>
    </w:p>
    <w:p w14:paraId="6D019BF1" w14:textId="77777777" w:rsidR="008F4D0F" w:rsidRPr="0082142C" w:rsidRDefault="008F4D0F" w:rsidP="008F4D0F">
      <w:r w:rsidRPr="0082142C">
        <w:t xml:space="preserve">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w:t>
      </w:r>
      <w:r w:rsidRPr="008A2D8F">
        <w:rPr>
          <w:rStyle w:val="AAAUNDERLINEKEYBOARD"/>
        </w:rPr>
        <w:t>Vulnerability to climate change is shaped by a complex interplay of social, economic, and political factors, leaving historically diverse</w:t>
      </w:r>
      <w:r w:rsidRPr="0082142C">
        <w:t xml:space="preserve">, underserved, </w:t>
      </w:r>
      <w:r w:rsidRPr="008A2D8F">
        <w:rPr>
          <w:rStyle w:val="AAAUNDERLINEKEYBOARD"/>
        </w:rPr>
        <w:t xml:space="preserve">and marginalized communities </w:t>
      </w:r>
      <w:r w:rsidRPr="0082142C">
        <w:rPr>
          <w:rStyle w:val="Emphasis"/>
        </w:rPr>
        <w:t>disproportionately affected</w:t>
      </w:r>
      <w:r w:rsidRPr="0082142C">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1C84F74" w14:textId="77777777" w:rsidR="008F4D0F" w:rsidRPr="0082142C" w:rsidRDefault="008F4D0F" w:rsidP="008F4D0F">
      <w:r w:rsidRPr="0082142C">
        <w:t>The ethical dimensions of climate change have led many faith leaders to speak out on the issue (e.g., Nhat Hanh 2015, Pope Francis 2023). This represents an opportunity for diverse communities to build alliances around the issue.</w:t>
      </w:r>
    </w:p>
    <w:p w14:paraId="2C9D0C5A" w14:textId="77777777" w:rsidR="008F4D0F" w:rsidRPr="0082142C" w:rsidRDefault="008F4D0F" w:rsidP="008F4D0F">
      <w:r w:rsidRPr="0082142C">
        <w:t>Climate feedback loops and tipping points</w:t>
      </w:r>
    </w:p>
    <w:p w14:paraId="1FEFB23D" w14:textId="77777777" w:rsidR="008F4D0F" w:rsidRPr="0082142C" w:rsidRDefault="008F4D0F" w:rsidP="008F4D0F">
      <w:r w:rsidRPr="0082142C">
        <w:t xml:space="preserve">Awareness and research need to increase on climate feedback loops. Feedback loops are processes that can either amplify or reduce the effects of greenhouse gas </w:t>
      </w:r>
      <w:r w:rsidRPr="00671B79">
        <w:t xml:space="preserve">emissions. Many </w:t>
      </w:r>
      <w:r w:rsidRPr="00671B79">
        <w:rPr>
          <w:rStyle w:val="Emphasis"/>
        </w:rPr>
        <w:t xml:space="preserve">significant </w:t>
      </w:r>
      <w:r w:rsidRPr="0082142C">
        <w:rPr>
          <w:rStyle w:val="Emphasis"/>
          <w:highlight w:val="cyan"/>
        </w:rPr>
        <w:t>feedback loops</w:t>
      </w:r>
      <w:r w:rsidRPr="008A2D8F">
        <w:rPr>
          <w:rStyle w:val="AAAUNDERLINEKEYBOARD"/>
          <w:highlight w:val="cyan"/>
        </w:rPr>
        <w:t xml:space="preserve"> enhance warming</w:t>
      </w:r>
      <w:r w:rsidRPr="0082142C">
        <w:t xml:space="preserve">. At least </w:t>
      </w:r>
      <w:r w:rsidRPr="0082142C">
        <w:rPr>
          <w:rStyle w:val="Emphasis"/>
          <w:highlight w:val="cyan"/>
        </w:rPr>
        <w:t>28</w:t>
      </w:r>
      <w:r w:rsidRPr="008A2D8F">
        <w:rPr>
          <w:rStyle w:val="AAAUNDERLINEKEYBOARD"/>
        </w:rPr>
        <w:t xml:space="preserve"> amplifying feedback loops </w:t>
      </w:r>
      <w:r w:rsidRPr="00671B79">
        <w:rPr>
          <w:rStyle w:val="AAAUNDERLINEKEYBOARD"/>
        </w:rPr>
        <w:t xml:space="preserve">have been </w:t>
      </w:r>
      <w:r w:rsidRPr="008A2D8F">
        <w:rPr>
          <w:rStyle w:val="AAAUNDERLINEKEYBOARD"/>
          <w:highlight w:val="cyan"/>
        </w:rPr>
        <w:t>identified</w:t>
      </w:r>
      <w:r w:rsidRPr="0082142C">
        <w:t xml:space="preserve"> (tables 2a, 2b). A particularly concerning feedback loop is the </w:t>
      </w:r>
      <w:r w:rsidRPr="0082142C">
        <w:rPr>
          <w:rStyle w:val="Emphasis"/>
          <w:highlight w:val="cyan"/>
        </w:rPr>
        <w:t>permafrost</w:t>
      </w:r>
      <w:r w:rsidRPr="008A2D8F">
        <w:rPr>
          <w:rStyle w:val="AAAUNDERLINEKEYBOARD"/>
        </w:rPr>
        <w:t xml:space="preserve"> feedback loop</w:t>
      </w:r>
      <w:r w:rsidRPr="0082142C">
        <w:t xml:space="preserve">, which </w:t>
      </w:r>
      <w:r w:rsidRPr="008A2D8F">
        <w:rPr>
          <w:rStyle w:val="AAAUNDERLINEKEYBOARD"/>
        </w:rPr>
        <w:t>involves rising temperatures causing permafrost thawing</w:t>
      </w:r>
      <w:r w:rsidRPr="0082142C">
        <w:t xml:space="preserve">. This process </w:t>
      </w:r>
      <w:r w:rsidRPr="008A2D8F">
        <w:rPr>
          <w:rStyle w:val="AAAUNDERLINEKEYBOARD"/>
        </w:rPr>
        <w:t xml:space="preserve">releases more carbon dioxide and methane, leading to </w:t>
      </w:r>
      <w:r w:rsidRPr="0082142C">
        <w:rPr>
          <w:rStyle w:val="Emphasis"/>
        </w:rPr>
        <w:t>further warming</w:t>
      </w:r>
      <w:r w:rsidRPr="0082142C">
        <w:t xml:space="preserve">. Areas of active climate feedback loop research include </w:t>
      </w:r>
      <w:r w:rsidRPr="008A2D8F">
        <w:rPr>
          <w:rStyle w:val="AAAUNDERLINEKEYBOARD"/>
        </w:rPr>
        <w:t>permafrost–cloud interactions</w:t>
      </w:r>
      <w:r w:rsidRPr="0082142C">
        <w:t xml:space="preserve"> (de Vrese et al. 2024), </w:t>
      </w:r>
      <w:r w:rsidRPr="008A2D8F">
        <w:rPr>
          <w:rStyle w:val="AAAUNDERLINEKEYBOARD"/>
          <w:highlight w:val="cyan"/>
        </w:rPr>
        <w:t>glacier meltwater</w:t>
      </w:r>
      <w:r w:rsidRPr="0082142C">
        <w:t xml:space="preserve"> (Pelle et al. 2023), </w:t>
      </w:r>
      <w:r w:rsidRPr="008A2D8F">
        <w:rPr>
          <w:rStyle w:val="AAAUNDERLINEKEYBOARD"/>
        </w:rPr>
        <w:t xml:space="preserve">and </w:t>
      </w:r>
      <w:r w:rsidRPr="0082142C">
        <w:rPr>
          <w:rStyle w:val="Emphasis"/>
          <w:highlight w:val="cyan"/>
        </w:rPr>
        <w:t>biod</w:t>
      </w:r>
      <w:r w:rsidRPr="008A2D8F">
        <w:rPr>
          <w:rStyle w:val="AAAUNDERLINEKEYBOARD"/>
        </w:rPr>
        <w:t>iversity</w:t>
      </w:r>
      <w:r w:rsidRPr="0082142C">
        <w:t xml:space="preserve"> (Weiskopf et al. 2024). Because feedback loops are not yet fully integrated into climate models, current emissions reduction plans might fall short in adequately limiting future warming.</w:t>
      </w:r>
    </w:p>
    <w:p w14:paraId="499583F5" w14:textId="77777777" w:rsidR="008F4D0F" w:rsidRPr="0082142C" w:rsidRDefault="008F4D0F" w:rsidP="008F4D0F">
      <w:r w:rsidRPr="0082142C">
        <w:lastRenderedPageBreak/>
        <w:t>&lt;&lt;TABLE 2A, 2B OMITTED&gt;&gt;</w:t>
      </w:r>
    </w:p>
    <w:p w14:paraId="07F437E2" w14:textId="77777777" w:rsidR="008F4D0F" w:rsidRPr="0082142C" w:rsidRDefault="008F4D0F" w:rsidP="008F4D0F">
      <w:r w:rsidRPr="0082142C">
        <w:t xml:space="preserve">Some climate feedback loops are linked to </w:t>
      </w:r>
      <w:r w:rsidRPr="0082142C">
        <w:rPr>
          <w:rStyle w:val="Emphasis"/>
          <w:highlight w:val="cyan"/>
        </w:rPr>
        <w:t>tipping points</w:t>
      </w:r>
      <w:r w:rsidRPr="008A2D8F">
        <w:rPr>
          <w:rStyle w:val="AAAUNDERLINEKEYBOARD"/>
        </w:rPr>
        <w:t xml:space="preserve">, potentially </w:t>
      </w:r>
      <w:r w:rsidRPr="008A2D8F">
        <w:rPr>
          <w:rStyle w:val="AAAUNDERLINEKEYBOARD"/>
          <w:highlight w:val="cyan"/>
        </w:rPr>
        <w:t>trigger</w:t>
      </w:r>
      <w:r w:rsidRPr="008A2D8F">
        <w:rPr>
          <w:rStyle w:val="AAAUNDERLINEKEYBOARD"/>
        </w:rPr>
        <w:t xml:space="preserve">ing major and </w:t>
      </w:r>
      <w:r w:rsidRPr="0082142C">
        <w:rPr>
          <w:rStyle w:val="Emphasis"/>
          <w:highlight w:val="cyan"/>
        </w:rPr>
        <w:t>irreversible changes</w:t>
      </w:r>
      <w:r w:rsidRPr="008A2D8F">
        <w:rPr>
          <w:rStyle w:val="AAAUNDERLINEKEYBOARD"/>
        </w:rPr>
        <w:t xml:space="preserve"> in</w:t>
      </w:r>
      <w:r w:rsidRPr="0082142C">
        <w:t xml:space="preserve"> the </w:t>
      </w:r>
      <w:r w:rsidRPr="008A2D8F">
        <w:rPr>
          <w:rStyle w:val="AAAUNDERLINEKEYBOARD"/>
        </w:rPr>
        <w:t>Earth system</w:t>
      </w:r>
      <w:r w:rsidRPr="0082142C">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82142C">
        <w:rPr>
          <w:rStyle w:val="Emphasis"/>
        </w:rPr>
        <w:t>Five</w:t>
      </w:r>
      <w:r w:rsidRPr="008A2D8F">
        <w:rPr>
          <w:rStyle w:val="AAAUNDERLINEKEYBOARD"/>
        </w:rPr>
        <w:t xml:space="preserve"> of sixteen climate tipping elements are likely to cross</w:t>
      </w:r>
      <w:r w:rsidRPr="0082142C">
        <w:t xml:space="preserve"> their tipping points </w:t>
      </w:r>
      <w:r w:rsidRPr="008A2D8F">
        <w:rPr>
          <w:rStyle w:val="AAAUNDERLINEKEYBOARD"/>
        </w:rPr>
        <w:t>at 1.5°C</w:t>
      </w:r>
      <w:r w:rsidRPr="0082142C">
        <w:t xml:space="preserve">: the </w:t>
      </w:r>
      <w:r w:rsidRPr="0082142C">
        <w:rPr>
          <w:rStyle w:val="Emphasis"/>
        </w:rPr>
        <w:t>Greenland</w:t>
      </w:r>
      <w:r w:rsidRPr="008A2D8F">
        <w:rPr>
          <w:rStyle w:val="AAAUNDERLINEKEYBOARD"/>
        </w:rPr>
        <w:t xml:space="preserve"> ice sheet</w:t>
      </w:r>
      <w:r w:rsidRPr="0082142C">
        <w:t xml:space="preserve">, the </w:t>
      </w:r>
      <w:r w:rsidRPr="0082142C">
        <w:rPr>
          <w:rStyle w:val="Emphasis"/>
        </w:rPr>
        <w:t>West Antarctic</w:t>
      </w:r>
      <w:r w:rsidRPr="008A2D8F">
        <w:rPr>
          <w:rStyle w:val="AAAUNDERLINEKEYBOARD"/>
        </w:rPr>
        <w:t xml:space="preserve"> ice sheet, boreal permafrost, low-latitude coral reefs, and</w:t>
      </w:r>
      <w:r w:rsidRPr="0082142C">
        <w:t xml:space="preserve"> the </w:t>
      </w:r>
      <w:r w:rsidRPr="008A2D8F">
        <w:rPr>
          <w:rStyle w:val="AAAUNDERLINEKEYBOARD"/>
        </w:rPr>
        <w:t>Barents Sea Ice</w:t>
      </w:r>
      <w:r w:rsidRPr="0082142C">
        <w:t xml:space="preserve"> (Armstrong McKay et al. 2022). Several climate </w:t>
      </w:r>
      <w:r w:rsidRPr="008A2D8F">
        <w:rPr>
          <w:rStyle w:val="AAAUNDERLINEKEYBOARD"/>
        </w:rPr>
        <w:t>tipping elements are connected</w:t>
      </w:r>
      <w:r w:rsidRPr="0082142C">
        <w:t xml:space="preserve">, and </w:t>
      </w:r>
      <w:r w:rsidRPr="008A2D8F">
        <w:rPr>
          <w:rStyle w:val="AAAUNDERLINEKEYBOARD"/>
        </w:rPr>
        <w:t xml:space="preserve">if </w:t>
      </w:r>
      <w:r w:rsidRPr="008A2D8F">
        <w:rPr>
          <w:rStyle w:val="AAAUNDERLINEKEYBOARD"/>
          <w:highlight w:val="cyan"/>
        </w:rPr>
        <w:t>one</w:t>
      </w:r>
      <w:r w:rsidRPr="006F40CB">
        <w:rPr>
          <w:rStyle w:val="AAAUNDERLINEKEYBOARD"/>
        </w:rPr>
        <w:t xml:space="preserve"> </w:t>
      </w:r>
      <w:r w:rsidRPr="008A2D8F">
        <w:rPr>
          <w:rStyle w:val="AAAUNDERLINEKEYBOARD"/>
        </w:rPr>
        <w:t xml:space="preserve">tips, others </w:t>
      </w:r>
      <w:r w:rsidRPr="008A2D8F">
        <w:rPr>
          <w:rStyle w:val="AAAUNDERLINEKEYBOARD"/>
          <w:highlight w:val="cyan"/>
        </w:rPr>
        <w:t>may</w:t>
      </w:r>
      <w:r w:rsidRPr="008A2D8F">
        <w:rPr>
          <w:rStyle w:val="AAAUNDERLINEKEYBOARD"/>
        </w:rPr>
        <w:t xml:space="preserve"> tip, </w:t>
      </w:r>
      <w:r w:rsidRPr="0082142C">
        <w:rPr>
          <w:rStyle w:val="Emphasis"/>
          <w:highlight w:val="cyan"/>
        </w:rPr>
        <w:t>trigger</w:t>
      </w:r>
      <w:r w:rsidRPr="008A2D8F">
        <w:rPr>
          <w:rStyle w:val="AAAUNDERLINEKEYBOARD"/>
        </w:rPr>
        <w:t xml:space="preserve">ing a </w:t>
      </w:r>
      <w:r w:rsidRPr="0082142C">
        <w:rPr>
          <w:rStyle w:val="Emphasis"/>
          <w:highlight w:val="cyan"/>
        </w:rPr>
        <w:t>tipping point cascade</w:t>
      </w:r>
      <w:r w:rsidRPr="0082142C">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F107F77" w14:textId="77777777" w:rsidR="008F4D0F" w:rsidRPr="0082142C" w:rsidRDefault="008F4D0F" w:rsidP="008F4D0F">
      <w:r w:rsidRPr="0082142C">
        <w:t>Risk of societal collapse</w:t>
      </w:r>
    </w:p>
    <w:p w14:paraId="76F6D211" w14:textId="77777777" w:rsidR="008F4D0F" w:rsidRPr="0082142C" w:rsidRDefault="008F4D0F" w:rsidP="008F4D0F">
      <w:r w:rsidRPr="0082142C">
        <w:t xml:space="preserve">The </w:t>
      </w:r>
      <w:r w:rsidRPr="0082142C">
        <w:rPr>
          <w:rStyle w:val="Emphasis"/>
        </w:rPr>
        <w:t>climate emergency</w:t>
      </w:r>
      <w:r w:rsidRPr="008A2D8F">
        <w:rPr>
          <w:rStyle w:val="AAAUNDERLINEKEYBOARD"/>
        </w:rPr>
        <w:t xml:space="preserve"> is not</w:t>
      </w:r>
      <w:r w:rsidRPr="0082142C">
        <w:t xml:space="preserve"> an </w:t>
      </w:r>
      <w:r w:rsidRPr="0082142C">
        <w:rPr>
          <w:rStyle w:val="Emphasis"/>
        </w:rPr>
        <w:t>isolated</w:t>
      </w:r>
      <w:r w:rsidRPr="0082142C">
        <w:t xml:space="preserve"> issue. </w:t>
      </w:r>
      <w:r w:rsidRPr="008A2D8F">
        <w:rPr>
          <w:rStyle w:val="AAAUNDERLINEKEYBOARD"/>
        </w:rPr>
        <w:t xml:space="preserve">Global </w:t>
      </w:r>
      <w:r w:rsidRPr="0082142C">
        <w:rPr>
          <w:rStyle w:val="Emphasis"/>
          <w:highlight w:val="cyan"/>
        </w:rPr>
        <w:t>heating</w:t>
      </w:r>
      <w:r w:rsidRPr="0082142C">
        <w:t xml:space="preserve">, although it </w:t>
      </w:r>
      <w:r w:rsidRPr="008A2D8F">
        <w:rPr>
          <w:rStyle w:val="AAAUNDERLINEKEYBOARD"/>
          <w:highlight w:val="cyan"/>
        </w:rPr>
        <w:t>is</w:t>
      </w:r>
      <w:r w:rsidRPr="00671B79">
        <w:rPr>
          <w:rStyle w:val="AAAUNDERLINEKEYBOARD"/>
        </w:rPr>
        <w:t xml:space="preserve"> </w:t>
      </w:r>
      <w:r w:rsidRPr="0082142C">
        <w:rPr>
          <w:rStyle w:val="Emphasis"/>
        </w:rPr>
        <w:t>catastrophic</w:t>
      </w:r>
      <w:r w:rsidRPr="0082142C">
        <w:t xml:space="preserve">, is </w:t>
      </w:r>
      <w:r w:rsidRPr="008A2D8F">
        <w:rPr>
          <w:rStyle w:val="AAAUNDERLINEKEYBOARD"/>
        </w:rPr>
        <w:t xml:space="preserve">merely </w:t>
      </w:r>
      <w:r w:rsidRPr="008A2D8F">
        <w:rPr>
          <w:rStyle w:val="AAAUNDERLINEKEYBOARD"/>
          <w:highlight w:val="cyan"/>
        </w:rPr>
        <w:t>one aspect of</w:t>
      </w:r>
      <w:r w:rsidRPr="0082142C">
        <w:t xml:space="preserve"> a </w:t>
      </w:r>
      <w:r w:rsidRPr="0082142C">
        <w:rPr>
          <w:rStyle w:val="Emphasis"/>
        </w:rPr>
        <w:t xml:space="preserve">profound </w:t>
      </w:r>
      <w:r w:rsidRPr="0082142C">
        <w:rPr>
          <w:rStyle w:val="Emphasis"/>
          <w:highlight w:val="cyan"/>
        </w:rPr>
        <w:t>polycrisis</w:t>
      </w:r>
      <w:r w:rsidRPr="008A2D8F">
        <w:rPr>
          <w:rStyle w:val="AAAUNDERLINEKEYBOARD"/>
        </w:rPr>
        <w:t xml:space="preserve"> that includes environmental degradation</w:t>
      </w:r>
      <w:r w:rsidRPr="0082142C">
        <w:t xml:space="preserve">, rising </w:t>
      </w:r>
      <w:r w:rsidRPr="008A2D8F">
        <w:rPr>
          <w:rStyle w:val="AAAUNDERLINEKEYBOARD"/>
        </w:rPr>
        <w:t xml:space="preserve">economic </w:t>
      </w:r>
      <w:r w:rsidRPr="0082142C">
        <w:rPr>
          <w:rStyle w:val="Emphasis"/>
        </w:rPr>
        <w:t>inequality</w:t>
      </w:r>
      <w:r w:rsidRPr="008A2D8F">
        <w:rPr>
          <w:rStyle w:val="AAAUNDERLINEKEYBOARD"/>
        </w:rPr>
        <w:t xml:space="preserve">, and </w:t>
      </w:r>
      <w:r w:rsidRPr="0082142C">
        <w:rPr>
          <w:rStyle w:val="Emphasis"/>
        </w:rPr>
        <w:t>biodiversity</w:t>
      </w:r>
      <w:r w:rsidRPr="0082142C">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82142C">
        <w:rPr>
          <w:rStyle w:val="Emphasis"/>
        </w:rPr>
        <w:t>more and more scientists</w:t>
      </w:r>
      <w:r w:rsidRPr="008A2D8F">
        <w:rPr>
          <w:rStyle w:val="AAAUNDERLINEKEYBOARD"/>
        </w:rPr>
        <w:t xml:space="preserve"> have begun to research</w:t>
      </w:r>
      <w:r w:rsidRPr="0082142C">
        <w:t xml:space="preserve"> the possibility of </w:t>
      </w:r>
      <w:r w:rsidRPr="0082142C">
        <w:rPr>
          <w:rStyle w:val="Emphasis"/>
        </w:rPr>
        <w:t>societal collapse</w:t>
      </w:r>
      <w:r w:rsidRPr="0082142C">
        <w:t xml:space="preserve"> (Brozović 2023). Even in the absence of global collapse, climate change could cause many millions of additional deaths by 2050 (WHO 2023).</w:t>
      </w:r>
    </w:p>
    <w:p w14:paraId="75E5CE35" w14:textId="77777777" w:rsidR="008F4D0F" w:rsidRPr="0082142C" w:rsidRDefault="008F4D0F" w:rsidP="008F4D0F">
      <w:r w:rsidRPr="0082142C">
        <w:t xml:space="preserve">Along with the broader danger of overshoot, </w:t>
      </w:r>
      <w:r w:rsidRPr="0082142C">
        <w:rPr>
          <w:rStyle w:val="Emphasis"/>
          <w:highlight w:val="cyan"/>
        </w:rPr>
        <w:t>climate</w:t>
      </w:r>
      <w:r w:rsidRPr="00671B79">
        <w:rPr>
          <w:rStyle w:val="Emphasis"/>
        </w:rPr>
        <w:t xml:space="preserve"> change</w:t>
      </w:r>
      <w:r w:rsidRPr="008A2D8F">
        <w:rPr>
          <w:rStyle w:val="AAAUNDERLINEKEYBOARD"/>
        </w:rPr>
        <w:t xml:space="preserve"> could contribute to</w:t>
      </w:r>
      <w:r w:rsidRPr="0082142C">
        <w:t xml:space="preserve"> a </w:t>
      </w:r>
      <w:r w:rsidRPr="008A2D8F">
        <w:rPr>
          <w:rStyle w:val="AAAUNDERLINEKEYBOARD"/>
        </w:rPr>
        <w:t xml:space="preserve">collapse by </w:t>
      </w:r>
      <w:r w:rsidRPr="0082142C">
        <w:rPr>
          <w:rStyle w:val="Emphasis"/>
          <w:highlight w:val="cyan"/>
        </w:rPr>
        <w:t>increas</w:t>
      </w:r>
      <w:r w:rsidRPr="008A2D8F">
        <w:rPr>
          <w:rStyle w:val="AAAUNDERLINEKEYBOARD"/>
        </w:rPr>
        <w:t>ing</w:t>
      </w:r>
      <w:r w:rsidRPr="0082142C">
        <w:t xml:space="preserve"> the </w:t>
      </w:r>
      <w:r w:rsidRPr="008A2D8F">
        <w:rPr>
          <w:rStyle w:val="AAAUNDERLINEKEYBOARD"/>
          <w:highlight w:val="cyan"/>
        </w:rPr>
        <w:t xml:space="preserve">likelihood of </w:t>
      </w:r>
      <w:r w:rsidRPr="0082142C">
        <w:rPr>
          <w:rStyle w:val="Emphasis"/>
          <w:highlight w:val="cyan"/>
        </w:rPr>
        <w:t>catastrophi</w:t>
      </w:r>
      <w:r w:rsidRPr="00671B79">
        <w:rPr>
          <w:rStyle w:val="Emphasis"/>
        </w:rPr>
        <w:t>c risks</w:t>
      </w:r>
      <w:r w:rsidRPr="008A2D8F">
        <w:rPr>
          <w:rStyle w:val="AAAUNDERLINEKEYBOARD"/>
        </w:rPr>
        <w:t xml:space="preserve"> such a</w:t>
      </w:r>
      <w:r w:rsidRPr="00671B79">
        <w:rPr>
          <w:rStyle w:val="AAAUNDERLINEKEYBOARD"/>
        </w:rPr>
        <w:t xml:space="preserve">s </w:t>
      </w:r>
      <w:r w:rsidRPr="00671B79">
        <w:rPr>
          <w:rStyle w:val="Emphasis"/>
        </w:rPr>
        <w:t xml:space="preserve">international </w:t>
      </w:r>
      <w:r w:rsidRPr="0082142C">
        <w:rPr>
          <w:rStyle w:val="Emphasis"/>
          <w:highlight w:val="cyan"/>
        </w:rPr>
        <w:t>conflict</w:t>
      </w:r>
      <w:r w:rsidRPr="008A2D8F">
        <w:rPr>
          <w:rStyle w:val="AAAUNDERLINEKEYBOARD"/>
          <w:highlight w:val="cyan"/>
        </w:rPr>
        <w:t xml:space="preserve"> or</w:t>
      </w:r>
      <w:r w:rsidRPr="008A2D8F">
        <w:rPr>
          <w:rStyle w:val="AAAUNDERLINEKEYBOARD"/>
        </w:rPr>
        <w:t xml:space="preserve"> by causing </w:t>
      </w:r>
      <w:r w:rsidRPr="0082142C">
        <w:rPr>
          <w:rStyle w:val="Emphasis"/>
        </w:rPr>
        <w:t>multiple stresses</w:t>
      </w:r>
      <w:r w:rsidRPr="008A2D8F">
        <w:rPr>
          <w:rStyle w:val="AAAUNDERLINEKEYBOARD"/>
        </w:rPr>
        <w:t xml:space="preserve">, resulting in </w:t>
      </w:r>
      <w:r w:rsidRPr="0082142C">
        <w:rPr>
          <w:rStyle w:val="Emphasis"/>
          <w:highlight w:val="cyan"/>
        </w:rPr>
        <w:t>system-wide</w:t>
      </w:r>
      <w:r w:rsidRPr="0082142C">
        <w:t xml:space="preserve"> synchronous </w:t>
      </w:r>
      <w:r w:rsidRPr="008A2D8F">
        <w:rPr>
          <w:rStyle w:val="AAAUNDERLINEKEYBOARD"/>
          <w:highlight w:val="cyan"/>
        </w:rPr>
        <w:t>failures</w:t>
      </w:r>
      <w:r w:rsidRPr="0082142C">
        <w:t xml:space="preserve"> (Kemp et al. 2022). The number of published articles using climate change and societal collapse language has been dramatically increasing (figure 5f; supplemental methods). </w:t>
      </w:r>
      <w:r w:rsidRPr="008A2D8F">
        <w:rPr>
          <w:rStyle w:val="AAAUNDERLINEKEYBOARD"/>
        </w:rPr>
        <w:t>Climate change has</w:t>
      </w:r>
      <w:r w:rsidRPr="0082142C">
        <w:t xml:space="preserve"> already displaced millions of people, and has the </w:t>
      </w:r>
      <w:r w:rsidRPr="008A2D8F">
        <w:rPr>
          <w:rStyle w:val="AAAUNDERLINEKEYBOARD"/>
        </w:rPr>
        <w:t xml:space="preserve">potential to displace </w:t>
      </w:r>
      <w:r w:rsidRPr="0082142C">
        <w:rPr>
          <w:rStyle w:val="Emphasis"/>
        </w:rPr>
        <w:t>hundreds</w:t>
      </w:r>
      <w:r w:rsidRPr="0082142C">
        <w:t xml:space="preserve"> of millions or even billions more, </w:t>
      </w:r>
      <w:r w:rsidRPr="008A2D8F">
        <w:rPr>
          <w:rStyle w:val="AAAUNDERLINEKEYBOARD"/>
        </w:rPr>
        <w:t xml:space="preserve">leading to greater </w:t>
      </w:r>
      <w:r w:rsidRPr="0082142C">
        <w:rPr>
          <w:rStyle w:val="Emphasis"/>
        </w:rPr>
        <w:t>geopolitical instability</w:t>
      </w:r>
      <w:r w:rsidRPr="0082142C">
        <w:t xml:space="preserve"> (Table S3). By the end of the century, roughly one-third of people worldwide could be outside the human climate niche, facing increased risk of illness and early death, famine, and a host of other adverse outcomes (Lenton et al. 2023).</w:t>
      </w:r>
    </w:p>
    <w:p w14:paraId="0C24C729" w14:textId="77777777" w:rsidR="008F4D0F" w:rsidRPr="007231E2" w:rsidRDefault="008F4D0F" w:rsidP="008F4D0F"/>
    <w:p w14:paraId="79F925C4" w14:textId="77777777" w:rsidR="008F4D0F" w:rsidRDefault="008F4D0F" w:rsidP="008F4D0F"/>
    <w:p w14:paraId="662AC10B" w14:textId="77777777" w:rsidR="008F4D0F" w:rsidRDefault="008F4D0F" w:rsidP="008F4D0F">
      <w:pPr>
        <w:pStyle w:val="Heading3"/>
      </w:pPr>
      <w:r>
        <w:lastRenderedPageBreak/>
        <w:t>Impact---North Korean Proliferation---2NC/1NR</w:t>
      </w:r>
    </w:p>
    <w:p w14:paraId="113CB21E" w14:textId="77777777" w:rsidR="008F4D0F" w:rsidRPr="00022774" w:rsidRDefault="008F4D0F" w:rsidP="008F4D0F">
      <w:pPr>
        <w:pStyle w:val="Heading4"/>
      </w:pPr>
      <w:r>
        <w:t>North Korea launching a nuclear weapon causes extinction.</w:t>
      </w:r>
    </w:p>
    <w:p w14:paraId="6089EAAF" w14:textId="77777777" w:rsidR="008F4D0F" w:rsidRPr="00F133AB" w:rsidRDefault="008F4D0F" w:rsidP="008F4D0F">
      <w:pPr>
        <w:rPr>
          <w:sz w:val="26"/>
          <w:szCs w:val="26"/>
        </w:rPr>
      </w:pPr>
      <w:r>
        <w:rPr>
          <w:b/>
          <w:bCs/>
          <w:sz w:val="26"/>
          <w:szCs w:val="26"/>
        </w:rPr>
        <w:t xml:space="preserve">Jacobson 24 </w:t>
      </w:r>
      <w:r>
        <w:rPr>
          <w:sz w:val="26"/>
          <w:szCs w:val="26"/>
        </w:rPr>
        <w:t xml:space="preserve">[7/12/24, </w:t>
      </w:r>
      <w:r w:rsidRPr="00F133AB">
        <w:rPr>
          <w:sz w:val="26"/>
          <w:szCs w:val="26"/>
        </w:rPr>
        <w:t>Annie Jacobsen is an American investigative journalist, author, and a 2016 Pulitzer Prize finalist.</w:t>
      </w:r>
      <w:r>
        <w:rPr>
          <w:sz w:val="26"/>
          <w:szCs w:val="26"/>
        </w:rPr>
        <w:t>, “</w:t>
      </w:r>
      <w:r w:rsidRPr="00022774">
        <w:rPr>
          <w:sz w:val="26"/>
          <w:szCs w:val="26"/>
        </w:rPr>
        <w:t xml:space="preserve">#192 – Annie Jacobsen on </w:t>
      </w:r>
      <w:r w:rsidRPr="00022774">
        <w:rPr>
          <w:rStyle w:val="StyleUnderline"/>
          <w:b/>
          <w:bCs/>
          <w:sz w:val="26"/>
          <w:szCs w:val="26"/>
          <w:highlight w:val="cyan"/>
        </w:rPr>
        <w:t>what would happen if North Korea launched a nuclear weapon at the US</w:t>
      </w:r>
      <w:r>
        <w:rPr>
          <w:sz w:val="26"/>
          <w:szCs w:val="26"/>
        </w:rPr>
        <w:t xml:space="preserve">”, 80000 hours, </w:t>
      </w:r>
      <w:r w:rsidRPr="00022774">
        <w:rPr>
          <w:sz w:val="26"/>
          <w:szCs w:val="26"/>
        </w:rPr>
        <w:t>https://80000hours.org/podcast/episodes/annie-jacobsen-nuclear-catastrophe-escalation/#top</w:t>
      </w:r>
      <w:r>
        <w:rPr>
          <w:sz w:val="26"/>
          <w:szCs w:val="26"/>
        </w:rPr>
        <w:t>] Hongrui</w:t>
      </w:r>
    </w:p>
    <w:p w14:paraId="25FD27D9" w14:textId="77777777" w:rsidR="008F4D0F" w:rsidRDefault="008F4D0F" w:rsidP="008F4D0F">
      <w:r w:rsidRPr="00022774">
        <w:rPr>
          <w:rStyle w:val="StyleUnderline"/>
          <w:highlight w:val="cyan"/>
        </w:rPr>
        <w:t>Ring one: total annihilation</w:t>
      </w:r>
      <w:r w:rsidRPr="00022774">
        <w:rPr>
          <w:rStyle w:val="StyleUnderline"/>
        </w:rPr>
        <w:t xml:space="preserve">; </w:t>
      </w:r>
      <w:r w:rsidRPr="00022774">
        <w:rPr>
          <w:rStyle w:val="StyleUnderline"/>
          <w:highlight w:val="cyan"/>
        </w:rPr>
        <w:t>no cellular life remains</w:t>
      </w:r>
      <w:r w:rsidRPr="00022774">
        <w:rPr>
          <w:rStyle w:val="StyleUnderline"/>
        </w:rPr>
        <w:t xml:space="preserve">. </w:t>
      </w:r>
      <w:r w:rsidRPr="00022774">
        <w:rPr>
          <w:rStyle w:val="StyleUnderline"/>
          <w:highlight w:val="cyan"/>
        </w:rPr>
        <w:t>Ring two, another three-mile diameter ou</w:t>
      </w:r>
      <w:r w:rsidRPr="00022774">
        <w:rPr>
          <w:rStyle w:val="StyleUnderline"/>
        </w:rPr>
        <w:t>t: everything is ablaze.</w:t>
      </w:r>
      <w:r>
        <w:t xml:space="preserve"> Ring three, another three or five miles out on every side: third-degree burns among almost everyone.</w:t>
      </w:r>
    </w:p>
    <w:p w14:paraId="7BEE755D" w14:textId="77777777" w:rsidR="008F4D0F" w:rsidRDefault="008F4D0F" w:rsidP="008F4D0F">
      <w:r>
        <w:t>You are talking about people who may have gone down into the secret tunnels beneath Washington, DC, escaped from the Capitol and such: people are now broiling to death; people are dying from carbon monoxide poisoning; people who followed instructions and went into their basement are dying of suffocation.</w:t>
      </w:r>
      <w:r w:rsidRPr="00022774">
        <w:rPr>
          <w:rStyle w:val="StyleUnderline"/>
        </w:rPr>
        <w:t xml:space="preserve"> </w:t>
      </w:r>
      <w:r w:rsidRPr="00022774">
        <w:rPr>
          <w:rStyle w:val="StyleUnderline"/>
          <w:highlight w:val="cyan"/>
        </w:rPr>
        <w:t>Everywhere there is death, everywhere there is fire.</w:t>
      </w:r>
    </w:p>
    <w:p w14:paraId="06196035" w14:textId="77777777" w:rsidR="008F4D0F" w:rsidRDefault="008F4D0F" w:rsidP="008F4D0F">
      <w:r w:rsidRPr="00022774">
        <w:rPr>
          <w:rStyle w:val="StyleUnderline"/>
          <w:highlight w:val="cyan"/>
        </w:rPr>
        <w:t>That iconic mushroom stem and cap that represents a nuclear blast</w:t>
      </w:r>
      <w:r w:rsidRPr="00022774">
        <w:rPr>
          <w:rStyle w:val="StyleUnderline"/>
        </w:rPr>
        <w:t xml:space="preserve"> — when a nuclear weapon has been exploded on a city</w:t>
      </w:r>
      <w:r>
        <w:t xml:space="preserve"> — that stem and cap is made up of people. What is left over of people and of human civilisation.</w:t>
      </w:r>
    </w:p>
    <w:p w14:paraId="39FC5C4C" w14:textId="36B66210" w:rsidR="008F4D0F" w:rsidRDefault="008F4D0F" w:rsidP="008F4D0F">
      <w:pPr>
        <w:pStyle w:val="Heading3"/>
      </w:pPr>
      <w:r>
        <w:lastRenderedPageBreak/>
        <w:t>Aff</w:t>
      </w:r>
    </w:p>
    <w:p w14:paraId="41CCBDF4" w14:textId="5D2D9D67" w:rsidR="008F4D0F" w:rsidRDefault="008F4D0F" w:rsidP="008F4D0F">
      <w:pPr>
        <w:pStyle w:val="Heading3"/>
      </w:pPr>
      <w:r>
        <w:lastRenderedPageBreak/>
        <w:t>UQ---US-China Relations Low</w:t>
      </w:r>
    </w:p>
    <w:p w14:paraId="66A00ED5" w14:textId="77777777" w:rsidR="008F4D0F" w:rsidRDefault="008F4D0F" w:rsidP="008F4D0F">
      <w:pPr>
        <w:pStyle w:val="Heading4"/>
      </w:pPr>
      <w:r>
        <w:t>US-China relations not improving---security tensions are on the rise</w:t>
      </w:r>
    </w:p>
    <w:p w14:paraId="2565EF60" w14:textId="77777777" w:rsidR="008F4D0F" w:rsidRPr="00283209" w:rsidRDefault="008F4D0F" w:rsidP="008F4D0F">
      <w:pPr>
        <w:rPr>
          <w:b/>
          <w:bCs/>
        </w:rPr>
      </w:pPr>
      <w:r w:rsidRPr="00283209">
        <w:rPr>
          <w:rStyle w:val="Style13ptBold"/>
        </w:rPr>
        <w:t>Khrestin ‘25</w:t>
      </w:r>
      <w:r w:rsidRPr="00027EAF">
        <w:t xml:space="preserve"> </w:t>
      </w:r>
      <w:r w:rsidRPr="00283209">
        <w:t>[Igor Khrestin</w:t>
      </w:r>
      <w:r w:rsidRPr="00027EAF">
        <w:t>; 6-6-2025;</w:t>
      </w:r>
      <w:r>
        <w:t xml:space="preserve"> Igor s</w:t>
      </w:r>
      <w:r w:rsidRPr="00164D69">
        <w:t xml:space="preserve">erves as </w:t>
      </w:r>
      <w:r>
        <w:t>the</w:t>
      </w:r>
      <w:r w:rsidRPr="00164D69">
        <w:t xml:space="preserve"> Managing Director of Global Policy at the Bush Institute</w:t>
      </w:r>
      <w:r w:rsidRPr="00027EAF">
        <w:t>; George W. Bush Presidential Center, "Despite leaders’ call, U.S.-China relations remain stuck in neutral," https://www.bushcenter.org/publications/despite-leaders-call-u-s-china-relations-remain-stuck-in-neutral]</w:t>
      </w:r>
    </w:p>
    <w:p w14:paraId="529D023A" w14:textId="77777777" w:rsidR="008F4D0F" w:rsidRDefault="008F4D0F" w:rsidP="008F4D0F">
      <w:r w:rsidRPr="00CA4969">
        <w:t xml:space="preserve">After 135 days in office, U.S. President Donald Trump finally spoke with China’s President Xi Jinping. Besides exchanging pleasantries and invitations for reciprocal visits, the two leaders pledged to renew efforts to stabilize the turbulent relationship between the world’s two largest economies. </w:t>
      </w:r>
      <w:r w:rsidRPr="00C9602E">
        <w:rPr>
          <w:u w:val="single"/>
        </w:rPr>
        <w:t xml:space="preserve">If the commitment for even a temporary truce is genuine, </w:t>
      </w:r>
      <w:r w:rsidRPr="00CC73F6">
        <w:rPr>
          <w:highlight w:val="cyan"/>
          <w:u w:val="single"/>
        </w:rPr>
        <w:t>recalibration will be a daunting task</w:t>
      </w:r>
      <w:r w:rsidRPr="00CA4969">
        <w:t xml:space="preserve">. </w:t>
      </w:r>
      <w:r w:rsidRPr="00572197">
        <w:t xml:space="preserve">In his TruthSocial post, President Trump said the two leaders exclusively discussed trade issues, but the Chinese readout also mentioned sensitive issues like Taiwan and the status of Chinese students in the United States. The Chinese side also stressed that it is the U.S. that should “remove the negative measures taken against China,” while China has been operating in a “sincere manner.” Translation: China intends to dictate the tone and tenor of future bilateral negotiations and thinks it has the resources and negotiating leverage to secure an outcome largely favorable to Beijing. As the old joke goes, “win-win cooperation” in Chinese means that the Communist Party of China wins twice. </w:t>
      </w:r>
      <w:r w:rsidRPr="00CA4969">
        <w:t xml:space="preserve">Besides the trade issues that precipitated the current crisis in bilateral relations, </w:t>
      </w:r>
      <w:r w:rsidRPr="00915134">
        <w:rPr>
          <w:u w:val="single"/>
        </w:rPr>
        <w:t xml:space="preserve">the </w:t>
      </w:r>
      <w:r w:rsidRPr="00817EFF">
        <w:rPr>
          <w:rStyle w:val="Emphasis"/>
          <w:highlight w:val="cyan"/>
        </w:rPr>
        <w:t>divergence of views</w:t>
      </w:r>
      <w:r w:rsidRPr="00915134">
        <w:rPr>
          <w:u w:val="single"/>
        </w:rPr>
        <w:t xml:space="preserve"> on global security matters </w:t>
      </w:r>
      <w:r w:rsidRPr="00817EFF">
        <w:rPr>
          <w:rStyle w:val="Emphasis"/>
          <w:highlight w:val="cyan"/>
        </w:rPr>
        <w:t>has gone</w:t>
      </w:r>
      <w:r w:rsidRPr="00915134">
        <w:rPr>
          <w:u w:val="single"/>
        </w:rPr>
        <w:t xml:space="preserve"> from bad to </w:t>
      </w:r>
      <w:r w:rsidRPr="00817EFF">
        <w:rPr>
          <w:rStyle w:val="Emphasis"/>
          <w:highlight w:val="cyan"/>
        </w:rPr>
        <w:t>worse</w:t>
      </w:r>
      <w:r w:rsidRPr="00915134">
        <w:rPr>
          <w:u w:val="single"/>
        </w:rPr>
        <w:t xml:space="preserve"> between Beijing and Washington.</w:t>
      </w:r>
      <w:r w:rsidRPr="00CA4969">
        <w:t xml:space="preserve"> In three years since Russia’s full-scale invasion of Ukraine</w:t>
      </w:r>
      <w:r w:rsidRPr="00915134">
        <w:rPr>
          <w:u w:val="single"/>
        </w:rPr>
        <w:t xml:space="preserve">, </w:t>
      </w:r>
      <w:r w:rsidRPr="00817EFF">
        <w:rPr>
          <w:rStyle w:val="StyleUnderline"/>
          <w:highlight w:val="cyan"/>
        </w:rPr>
        <w:t>Russia and China’s</w:t>
      </w:r>
      <w:r w:rsidRPr="00817EFF">
        <w:rPr>
          <w:highlight w:val="cyan"/>
          <w:u w:val="single"/>
        </w:rPr>
        <w:t xml:space="preserve"> </w:t>
      </w:r>
      <w:r w:rsidRPr="00CC73F6">
        <w:rPr>
          <w:highlight w:val="cyan"/>
          <w:u w:val="single"/>
        </w:rPr>
        <w:t>relationship</w:t>
      </w:r>
      <w:r w:rsidRPr="00915134">
        <w:rPr>
          <w:u w:val="single"/>
        </w:rPr>
        <w:t xml:space="preserve"> has </w:t>
      </w:r>
      <w:r w:rsidRPr="00CC73F6">
        <w:rPr>
          <w:highlight w:val="cyan"/>
          <w:u w:val="single"/>
        </w:rPr>
        <w:t xml:space="preserve">solidified </w:t>
      </w:r>
      <w:r w:rsidRPr="00CC73F6">
        <w:rPr>
          <w:u w:val="single"/>
        </w:rPr>
        <w:t>into a durable alliance</w:t>
      </w:r>
      <w:r w:rsidRPr="00915134">
        <w:rPr>
          <w:u w:val="single"/>
        </w:rPr>
        <w:t xml:space="preserve">, </w:t>
      </w:r>
      <w:r w:rsidRPr="00CC73F6">
        <w:rPr>
          <w:highlight w:val="cyan"/>
          <w:u w:val="single"/>
        </w:rPr>
        <w:t>notwithstanding</w:t>
      </w:r>
      <w:r w:rsidRPr="00915134">
        <w:rPr>
          <w:u w:val="single"/>
        </w:rPr>
        <w:t xml:space="preserve"> the nascent </w:t>
      </w:r>
      <w:r w:rsidRPr="00CC73F6">
        <w:rPr>
          <w:highlight w:val="cyan"/>
          <w:u w:val="single"/>
        </w:rPr>
        <w:t>U.S. efforts</w:t>
      </w:r>
      <w:r w:rsidRPr="00915134">
        <w:rPr>
          <w:u w:val="single"/>
        </w:rPr>
        <w:t xml:space="preserve"> to engineer a “reverse Kissinger,</w:t>
      </w:r>
      <w:r w:rsidRPr="00CA4969">
        <w:t xml:space="preserve">” or normalizing relations with Russia to peel it away from China, akin to what President Richard Nixon and his national security advisor Henry Kissinger did in the 1970’s with China to contain the Soviet Union. </w:t>
      </w:r>
      <w:r w:rsidRPr="00CC73F6">
        <w:rPr>
          <w:highlight w:val="cyan"/>
          <w:u w:val="single"/>
        </w:rPr>
        <w:t xml:space="preserve">China’s </w:t>
      </w:r>
      <w:r w:rsidRPr="00817EFF">
        <w:rPr>
          <w:rStyle w:val="Emphasis"/>
          <w:highlight w:val="cyan"/>
        </w:rPr>
        <w:t>threats to Taiwan</w:t>
      </w:r>
      <w:r w:rsidRPr="00CC73F6">
        <w:rPr>
          <w:highlight w:val="cyan"/>
          <w:u w:val="single"/>
        </w:rPr>
        <w:t xml:space="preserve"> have</w:t>
      </w:r>
      <w:r w:rsidRPr="009750D6">
        <w:rPr>
          <w:u w:val="single"/>
        </w:rPr>
        <w:t xml:space="preserve"> greatly </w:t>
      </w:r>
      <w:r w:rsidRPr="00CC73F6">
        <w:rPr>
          <w:highlight w:val="cyan"/>
          <w:u w:val="single"/>
        </w:rPr>
        <w:t>escalated</w:t>
      </w:r>
      <w:r w:rsidRPr="009750D6">
        <w:rPr>
          <w:u w:val="single"/>
        </w:rPr>
        <w:t xml:space="preserve"> since the January 2024 election of autonomy-minded President Lai Ching-te</w:t>
      </w:r>
      <w:r w:rsidRPr="0041378B">
        <w:rPr>
          <w:u w:val="single"/>
        </w:rPr>
        <w:t xml:space="preserve">. </w:t>
      </w:r>
      <w:r w:rsidRPr="00817EFF">
        <w:rPr>
          <w:rStyle w:val="Emphasis"/>
          <w:highlight w:val="cyan"/>
        </w:rPr>
        <w:t>China continues to militarize</w:t>
      </w:r>
      <w:r w:rsidRPr="00CC73F6">
        <w:rPr>
          <w:highlight w:val="cyan"/>
          <w:u w:val="single"/>
        </w:rPr>
        <w:t xml:space="preserve"> the S</w:t>
      </w:r>
      <w:r w:rsidRPr="0041378B">
        <w:rPr>
          <w:u w:val="single"/>
        </w:rPr>
        <w:t xml:space="preserve">outh </w:t>
      </w:r>
      <w:r w:rsidRPr="00CC73F6">
        <w:rPr>
          <w:highlight w:val="cyan"/>
          <w:u w:val="single"/>
        </w:rPr>
        <w:t>C</w:t>
      </w:r>
      <w:r w:rsidRPr="0041378B">
        <w:rPr>
          <w:u w:val="single"/>
        </w:rPr>
        <w:t xml:space="preserve">hina </w:t>
      </w:r>
      <w:r w:rsidRPr="00CC73F6">
        <w:rPr>
          <w:highlight w:val="cyan"/>
          <w:u w:val="single"/>
        </w:rPr>
        <w:t>S</w:t>
      </w:r>
      <w:r w:rsidRPr="00CC73F6">
        <w:rPr>
          <w:u w:val="single"/>
        </w:rPr>
        <w:t>ea</w:t>
      </w:r>
      <w:r w:rsidRPr="0041378B">
        <w:rPr>
          <w:u w:val="single"/>
        </w:rPr>
        <w:t xml:space="preserve"> and aggressively encroach on the sovereignty of its neighbors</w:t>
      </w:r>
      <w:r w:rsidRPr="00CA4969">
        <w:t xml:space="preserve">, especially the Philippines. In its annual worldwide threat assessment released in March, the U.S. Director of National Intelligence warned that </w:t>
      </w:r>
      <w:r w:rsidRPr="005279B3">
        <w:rPr>
          <w:u w:val="single"/>
        </w:rPr>
        <w:t xml:space="preserve">what was a </w:t>
      </w:r>
      <w:r w:rsidRPr="00CC73F6">
        <w:rPr>
          <w:highlight w:val="cyan"/>
          <w:u w:val="single"/>
        </w:rPr>
        <w:t>China problem has also now become</w:t>
      </w:r>
      <w:r w:rsidRPr="005279B3">
        <w:rPr>
          <w:u w:val="single"/>
        </w:rPr>
        <w:t xml:space="preserve"> a broader problem: “</w:t>
      </w:r>
      <w:r w:rsidRPr="00817EFF">
        <w:rPr>
          <w:rStyle w:val="Emphasis"/>
          <w:highlight w:val="cyan"/>
        </w:rPr>
        <w:t>Russia</w:t>
      </w:r>
      <w:r w:rsidRPr="00CC73F6">
        <w:rPr>
          <w:highlight w:val="cyan"/>
          <w:u w:val="single"/>
        </w:rPr>
        <w:t xml:space="preserve">, </w:t>
      </w:r>
      <w:r w:rsidRPr="00817EFF">
        <w:rPr>
          <w:rStyle w:val="Emphasis"/>
          <w:highlight w:val="cyan"/>
        </w:rPr>
        <w:t>China</w:t>
      </w:r>
      <w:r w:rsidRPr="00CC73F6">
        <w:rPr>
          <w:highlight w:val="cyan"/>
          <w:u w:val="single"/>
        </w:rPr>
        <w:t xml:space="preserve">, </w:t>
      </w:r>
      <w:r w:rsidRPr="00817EFF">
        <w:rPr>
          <w:rStyle w:val="Emphasis"/>
          <w:highlight w:val="cyan"/>
        </w:rPr>
        <w:t>Iran</w:t>
      </w:r>
      <w:r w:rsidRPr="00CC73F6">
        <w:rPr>
          <w:highlight w:val="cyan"/>
          <w:u w:val="single"/>
        </w:rPr>
        <w:t xml:space="preserve"> and </w:t>
      </w:r>
      <w:r w:rsidRPr="00817EFF">
        <w:rPr>
          <w:rStyle w:val="Emphasis"/>
          <w:highlight w:val="cyan"/>
        </w:rPr>
        <w:t>No</w:t>
      </w:r>
      <w:r w:rsidRPr="005279B3">
        <w:rPr>
          <w:u w:val="single"/>
        </w:rPr>
        <w:t xml:space="preserve">rth </w:t>
      </w:r>
      <w:r w:rsidRPr="00817EFF">
        <w:rPr>
          <w:rStyle w:val="Emphasis"/>
          <w:highlight w:val="cyan"/>
        </w:rPr>
        <w:t>Ko</w:t>
      </w:r>
      <w:r w:rsidRPr="005279B3">
        <w:rPr>
          <w:u w:val="single"/>
        </w:rPr>
        <w:t>rea – individually and collectively – are challenging U.S. interests in the world by attacking or threatening others in their regions,</w:t>
      </w:r>
      <w:r w:rsidRPr="00CA4969">
        <w:t xml:space="preserve"> with both asymmetric and conventional hard power tactics, and promoting alternative systems to compete with the United States, primarily in trade, finance, and security.” </w:t>
      </w:r>
      <w:r w:rsidRPr="00C11EE8">
        <w:rPr>
          <w:u w:val="single"/>
        </w:rPr>
        <w:t xml:space="preserve">The so-called </w:t>
      </w:r>
      <w:r w:rsidRPr="00CC73F6">
        <w:rPr>
          <w:highlight w:val="cyan"/>
          <w:u w:val="single"/>
        </w:rPr>
        <w:t>CRINK alliance</w:t>
      </w:r>
      <w:r w:rsidRPr="00C11EE8">
        <w:rPr>
          <w:u w:val="single"/>
        </w:rPr>
        <w:t xml:space="preserve"> is now the pre-eminent </w:t>
      </w:r>
      <w:r w:rsidRPr="00CC73F6">
        <w:rPr>
          <w:highlight w:val="cyan"/>
          <w:u w:val="single"/>
        </w:rPr>
        <w:t>authoritarian threat to the U.S.</w:t>
      </w:r>
      <w:r w:rsidRPr="00C11EE8">
        <w:rPr>
          <w:u w:val="single"/>
        </w:rPr>
        <w:t xml:space="preserve">-led global </w:t>
      </w:r>
      <w:r w:rsidRPr="00CC73F6">
        <w:rPr>
          <w:highlight w:val="cyan"/>
          <w:u w:val="single"/>
        </w:rPr>
        <w:t>order</w:t>
      </w:r>
      <w:r w:rsidRPr="00C11EE8">
        <w:rPr>
          <w:u w:val="single"/>
        </w:rPr>
        <w:t xml:space="preserve">, and the U.S. has still not fully developed a strategy to deal with the threat. </w:t>
      </w:r>
      <w:r w:rsidRPr="00CA4969">
        <w:t xml:space="preserve">The Trump-Xi conversation is also hopefully the start of a serious process to shape a long-term policy to meet the China Challenge, or the formulation of a long-term plan to disrupt Beijing’s plan for global dominance and to ensure that the United States remains a leading global power. </w:t>
      </w:r>
      <w:r w:rsidRPr="00C11EE8">
        <w:rPr>
          <w:u w:val="single"/>
        </w:rPr>
        <w:t xml:space="preserve">To do this, </w:t>
      </w:r>
      <w:r w:rsidRPr="00CC73F6">
        <w:rPr>
          <w:highlight w:val="cyan"/>
          <w:u w:val="single"/>
        </w:rPr>
        <w:t xml:space="preserve">the </w:t>
      </w:r>
      <w:r w:rsidRPr="00817EFF">
        <w:rPr>
          <w:rStyle w:val="Emphasis"/>
          <w:highlight w:val="cyan"/>
        </w:rPr>
        <w:t>administration needs to</w:t>
      </w:r>
      <w:r w:rsidRPr="00C11EE8">
        <w:rPr>
          <w:u w:val="single"/>
        </w:rPr>
        <w:t xml:space="preserve"> develop and pursue a multi-pronged effort focused on </w:t>
      </w:r>
      <w:r w:rsidRPr="00817EFF">
        <w:rPr>
          <w:rStyle w:val="Emphasis"/>
          <w:highlight w:val="cyan"/>
        </w:rPr>
        <w:t>strengthen</w:t>
      </w:r>
      <w:r w:rsidRPr="00CC73F6">
        <w:rPr>
          <w:u w:val="single"/>
        </w:rPr>
        <w:t>ing</w:t>
      </w:r>
      <w:r w:rsidRPr="00C11EE8">
        <w:rPr>
          <w:u w:val="single"/>
        </w:rPr>
        <w:t xml:space="preserve"> determinants of </w:t>
      </w:r>
      <w:r w:rsidRPr="00817EFF">
        <w:rPr>
          <w:rStyle w:val="Emphasis"/>
          <w:highlight w:val="cyan"/>
        </w:rPr>
        <w:t>U.S. power</w:t>
      </w:r>
      <w:r w:rsidRPr="00C11EE8">
        <w:rPr>
          <w:u w:val="single"/>
        </w:rPr>
        <w:t xml:space="preserve">, including </w:t>
      </w:r>
      <w:r w:rsidRPr="00CC73F6">
        <w:rPr>
          <w:highlight w:val="cyan"/>
          <w:u w:val="single"/>
        </w:rPr>
        <w:t>reinvesting</w:t>
      </w:r>
      <w:r w:rsidRPr="00C11EE8">
        <w:rPr>
          <w:u w:val="single"/>
        </w:rPr>
        <w:t xml:space="preserve"> in our domestic </w:t>
      </w:r>
      <w:r w:rsidRPr="00CC73F6">
        <w:rPr>
          <w:highlight w:val="cyan"/>
          <w:u w:val="single"/>
        </w:rPr>
        <w:t xml:space="preserve">competitiveness, rebuilding our national security </w:t>
      </w:r>
      <w:r w:rsidRPr="00CC73F6">
        <w:rPr>
          <w:u w:val="single"/>
        </w:rPr>
        <w:t>defense</w:t>
      </w:r>
      <w:r w:rsidRPr="00C11EE8">
        <w:rPr>
          <w:u w:val="single"/>
        </w:rPr>
        <w:t xml:space="preserve"> base, </w:t>
      </w:r>
      <w:r w:rsidRPr="00CC73F6">
        <w:rPr>
          <w:highlight w:val="cyan"/>
          <w:u w:val="single"/>
        </w:rPr>
        <w:t>competing with China</w:t>
      </w:r>
      <w:r w:rsidRPr="00C11EE8">
        <w:rPr>
          <w:u w:val="single"/>
        </w:rPr>
        <w:t xml:space="preserve">’s global geostrategic initiatives in Africa and Latin America, </w:t>
      </w:r>
      <w:r w:rsidRPr="00CC73F6">
        <w:rPr>
          <w:highlight w:val="cyan"/>
          <w:u w:val="single"/>
        </w:rPr>
        <w:t>and leading with</w:t>
      </w:r>
      <w:r w:rsidRPr="00C11EE8">
        <w:rPr>
          <w:u w:val="single"/>
        </w:rPr>
        <w:t xml:space="preserve"> our values of freedom and </w:t>
      </w:r>
      <w:r w:rsidRPr="00CC73F6">
        <w:rPr>
          <w:highlight w:val="cyan"/>
          <w:u w:val="single"/>
        </w:rPr>
        <w:t>democracy</w:t>
      </w:r>
      <w:r w:rsidRPr="00CA4969">
        <w:t>. There is still much work to do to achieve these goals.</w:t>
      </w:r>
    </w:p>
    <w:p w14:paraId="6C6B486E" w14:textId="77777777" w:rsidR="008F4D0F" w:rsidRDefault="008F4D0F" w:rsidP="008F4D0F">
      <w:pPr>
        <w:pStyle w:val="Heading3"/>
      </w:pPr>
      <w:r>
        <w:lastRenderedPageBreak/>
        <w:t>AT: Econ Dependance UQ</w:t>
      </w:r>
    </w:p>
    <w:p w14:paraId="6AC68A3C" w14:textId="77777777" w:rsidR="008F4D0F" w:rsidRPr="006E259C" w:rsidRDefault="008F4D0F" w:rsidP="008F4D0F">
      <w:pPr>
        <w:pStyle w:val="Heading4"/>
      </w:pPr>
      <w:r w:rsidRPr="006E259C">
        <w:t>Economic ties are weak despite deals---US business investment low</w:t>
      </w:r>
    </w:p>
    <w:p w14:paraId="5DB21DC0" w14:textId="77777777" w:rsidR="008F4D0F" w:rsidRPr="006E259C" w:rsidRDefault="008F4D0F" w:rsidP="008F4D0F">
      <w:r w:rsidRPr="006E259C">
        <w:rPr>
          <w:rStyle w:val="Style13ptBold"/>
        </w:rPr>
        <w:t>Ting 7/16</w:t>
      </w:r>
      <w:r w:rsidRPr="006E259C">
        <w:t xml:space="preserve"> [Fu Ting; 7-16-2025; Fu Ting is an associated press investigative reporter for their Global Investigations team; ABC News, "Daunted by geopolitics and trade war, US companies in China report record-low new investment plans," https://abcnews.go.com/US/wireStory/faced-geopolitics-trade-war-us-companies-china-report-123808800]</w:t>
      </w:r>
    </w:p>
    <w:p w14:paraId="152C35A1" w14:textId="77777777" w:rsidR="008F4D0F" w:rsidRPr="00334C61" w:rsidRDefault="008F4D0F" w:rsidP="008F4D0F">
      <w:r w:rsidRPr="00334C61">
        <w:t>WASHINGTON --</w:t>
      </w:r>
      <w:r w:rsidRPr="00894BFD">
        <w:t xml:space="preserve"> </w:t>
      </w:r>
      <w:r w:rsidRPr="00334C61">
        <w:rPr>
          <w:highlight w:val="cyan"/>
          <w:u w:val="single"/>
        </w:rPr>
        <w:t>American companies in China</w:t>
      </w:r>
      <w:r w:rsidRPr="00334C61">
        <w:rPr>
          <w:u w:val="single"/>
        </w:rPr>
        <w:t xml:space="preserve"> are </w:t>
      </w:r>
      <w:r w:rsidRPr="00334C61">
        <w:rPr>
          <w:highlight w:val="cyan"/>
          <w:u w:val="single"/>
        </w:rPr>
        <w:t>reporting record-low</w:t>
      </w:r>
      <w:r w:rsidRPr="00334C61">
        <w:rPr>
          <w:u w:val="single"/>
        </w:rPr>
        <w:t xml:space="preserve"> new investment plans for this year and declining confidence in their profitability, with </w:t>
      </w:r>
      <w:r w:rsidRPr="00334C61">
        <w:rPr>
          <w:highlight w:val="cyan"/>
          <w:u w:val="single"/>
        </w:rPr>
        <w:t>uncertainty in U.S.-China relations and President Donald Trump’s tariffs</w:t>
      </w:r>
      <w:r w:rsidRPr="00334C61">
        <w:rPr>
          <w:u w:val="single"/>
        </w:rPr>
        <w:t xml:space="preserve"> their top concerns, according to a survey released Wednesday.</w:t>
      </w:r>
      <w:r w:rsidRPr="000F7D92">
        <w:rPr>
          <w:sz w:val="12"/>
        </w:rPr>
        <w:t>¶</w:t>
      </w:r>
      <w:r w:rsidRPr="00894BFD">
        <w:t xml:space="preserve"> </w:t>
      </w:r>
      <w:r w:rsidRPr="00334C61">
        <w:t>The companies are also challenged by China's slowing economy, where weak domestic demand and overcapacity in local industries are eroding profitability for the Americans.</w:t>
      </w:r>
      <w:r w:rsidRPr="000F7D92">
        <w:rPr>
          <w:sz w:val="12"/>
        </w:rPr>
        <w:t>¶</w:t>
      </w:r>
      <w:r w:rsidRPr="00894BFD">
        <w:t xml:space="preserve"> </w:t>
      </w:r>
      <w:r w:rsidRPr="00334C61">
        <w:t>“</w:t>
      </w:r>
      <w:r w:rsidRPr="00334C61">
        <w:rPr>
          <w:highlight w:val="cyan"/>
          <w:u w:val="single"/>
        </w:rPr>
        <w:t>Businesses</w:t>
      </w:r>
      <w:r w:rsidRPr="00334C61">
        <w:rPr>
          <w:u w:val="single"/>
        </w:rPr>
        <w:t xml:space="preserve"> in China </w:t>
      </w:r>
      <w:r w:rsidRPr="00334C61">
        <w:rPr>
          <w:highlight w:val="cyan"/>
          <w:u w:val="single"/>
        </w:rPr>
        <w:t>are less profitable</w:t>
      </w:r>
      <w:r w:rsidRPr="00334C61">
        <w:rPr>
          <w:u w:val="single"/>
        </w:rPr>
        <w:t xml:space="preserve"> now than they were years ago, but risks, including reputational risk, regulatory risk, and political risk, are increasing,”</w:t>
      </w:r>
      <w:r w:rsidRPr="00334C61">
        <w:t xml:space="preserve"> said Sean Stein, the president of the U.S.-China Business Council, a Washington-based group that represents American companies doing business in China, including major multinationals.</w:t>
      </w:r>
      <w:r w:rsidRPr="000F7D92">
        <w:rPr>
          <w:sz w:val="12"/>
        </w:rPr>
        <w:t>¶</w:t>
      </w:r>
      <w:r w:rsidRPr="00894BFD">
        <w:t xml:space="preserve"> </w:t>
      </w:r>
      <w:r w:rsidRPr="00334C61">
        <w:t>The survey, conducted between March and May and drawing from 130 member companies, came as the two countries clash over tariffs and non-tariff measures, including export controls on critical products such as</w:t>
      </w:r>
      <w:r w:rsidRPr="00894BFD">
        <w:t xml:space="preserve"> </w:t>
      </w:r>
      <w:r w:rsidRPr="00334C61">
        <w:t>rare-earth magnets</w:t>
      </w:r>
      <w:r w:rsidRPr="00894BFD">
        <w:t xml:space="preserve"> </w:t>
      </w:r>
      <w:r w:rsidRPr="00334C61">
        <w:t>and</w:t>
      </w:r>
      <w:r w:rsidRPr="00894BFD">
        <w:t xml:space="preserve"> </w:t>
      </w:r>
      <w:r w:rsidRPr="00334C61">
        <w:t>advanced computer chips. Following high-level talks in</w:t>
      </w:r>
      <w:r w:rsidRPr="00894BFD">
        <w:t xml:space="preserve"> </w:t>
      </w:r>
      <w:r w:rsidRPr="00334C61">
        <w:t>Geneva</w:t>
      </w:r>
      <w:r w:rsidRPr="00894BFD">
        <w:t xml:space="preserve"> </w:t>
      </w:r>
      <w:r w:rsidRPr="00334C61">
        <w:t>and</w:t>
      </w:r>
      <w:r w:rsidRPr="00894BFD">
        <w:t xml:space="preserve"> </w:t>
      </w:r>
      <w:r w:rsidRPr="00334C61">
        <w:t>London, U.S. and Chinese officials agreed to</w:t>
      </w:r>
      <w:r w:rsidRPr="00894BFD">
        <w:t xml:space="preserve"> </w:t>
      </w:r>
      <w:r w:rsidRPr="00334C61">
        <w:t>pull back from sky-high tariffs</w:t>
      </w:r>
      <w:r w:rsidRPr="00894BFD">
        <w:t xml:space="preserve"> </w:t>
      </w:r>
      <w:r w:rsidRPr="00334C61">
        <w:t xml:space="preserve">and restrictions on exports, </w:t>
      </w:r>
      <w:r w:rsidRPr="00334C61">
        <w:rPr>
          <w:u w:val="single"/>
        </w:rPr>
        <w:t xml:space="preserve">but </w:t>
      </w:r>
      <w:r w:rsidRPr="00334C61">
        <w:rPr>
          <w:highlight w:val="cyan"/>
          <w:u w:val="single"/>
        </w:rPr>
        <w:t>uncertainty persists</w:t>
      </w:r>
      <w:r w:rsidRPr="00334C61">
        <w:rPr>
          <w:u w:val="single"/>
        </w:rPr>
        <w:t xml:space="preserve"> as the two sides are yet to hammer out a more permanent trade deal.</w:t>
      </w:r>
      <w:r w:rsidRPr="000F7D92">
        <w:rPr>
          <w:sz w:val="12"/>
        </w:rPr>
        <w:t>¶</w:t>
      </w:r>
      <w:r w:rsidRPr="00894BFD">
        <w:t xml:space="preserve"> </w:t>
      </w:r>
      <w:r w:rsidRPr="00334C61">
        <w:t xml:space="preserve">Kyle Sullivan, vice president of business advisory services at the USCBC, said </w:t>
      </w:r>
      <w:r w:rsidRPr="00334C61">
        <w:rPr>
          <w:rStyle w:val="StyleUnderline"/>
          <w:highlight w:val="cyan"/>
        </w:rPr>
        <w:t>more than half of</w:t>
      </w:r>
      <w:r w:rsidRPr="00334C61">
        <w:rPr>
          <w:rStyle w:val="StyleUnderline"/>
        </w:rPr>
        <w:t xml:space="preserve"> the </w:t>
      </w:r>
      <w:r w:rsidRPr="00334C61">
        <w:rPr>
          <w:rStyle w:val="StyleUnderline"/>
          <w:highlight w:val="cyan"/>
        </w:rPr>
        <w:t>companies</w:t>
      </w:r>
      <w:r w:rsidRPr="00334C61">
        <w:rPr>
          <w:rStyle w:val="StyleUnderline"/>
        </w:rPr>
        <w:t xml:space="preserve"> in the survey indicated they </w:t>
      </w:r>
      <w:r w:rsidRPr="00334C61">
        <w:rPr>
          <w:rStyle w:val="StyleUnderline"/>
          <w:highlight w:val="cyan"/>
        </w:rPr>
        <w:t>do not have new</w:t>
      </w:r>
      <w:r w:rsidRPr="00334C61">
        <w:rPr>
          <w:rStyle w:val="StyleUnderline"/>
        </w:rPr>
        <w:t xml:space="preserve"> investment </w:t>
      </w:r>
      <w:r w:rsidRPr="00334C61">
        <w:rPr>
          <w:rStyle w:val="StyleUnderline"/>
          <w:highlight w:val="cyan"/>
        </w:rPr>
        <w:t>plans in China</w:t>
      </w:r>
      <w:r w:rsidRPr="00334C61">
        <w:rPr>
          <w:rStyle w:val="StyleUnderline"/>
        </w:rPr>
        <w:t xml:space="preserve"> “at all” this year.</w:t>
      </w:r>
      <w:r w:rsidRPr="000F7D92">
        <w:rPr>
          <w:sz w:val="12"/>
        </w:rPr>
        <w:t>¶</w:t>
      </w:r>
      <w:r w:rsidRPr="00894BFD">
        <w:t xml:space="preserve"> </w:t>
      </w:r>
      <w:r w:rsidRPr="00334C61">
        <w:t>"That’s a record high,” Sullivan said, noting that it is “”a new development that we have not observed in previous surveys.”</w:t>
      </w:r>
      <w:r w:rsidRPr="000F7D92">
        <w:rPr>
          <w:sz w:val="12"/>
        </w:rPr>
        <w:t>¶</w:t>
      </w:r>
      <w:r w:rsidRPr="00894BFD">
        <w:t xml:space="preserve"> </w:t>
      </w:r>
      <w:r w:rsidRPr="00334C61">
        <w:t xml:space="preserve">Around 40% of </w:t>
      </w:r>
      <w:r w:rsidRPr="00334C61">
        <w:rPr>
          <w:rStyle w:val="StyleUnderline"/>
        </w:rPr>
        <w:t xml:space="preserve">companies reported </w:t>
      </w:r>
      <w:r w:rsidRPr="00334C61">
        <w:rPr>
          <w:rStyle w:val="StyleUnderline"/>
          <w:highlight w:val="cyan"/>
        </w:rPr>
        <w:t>negative effects from U.S. export control</w:t>
      </w:r>
      <w:r w:rsidRPr="00334C61">
        <w:rPr>
          <w:rStyle w:val="StyleUnderline"/>
        </w:rPr>
        <w:t xml:space="preserve"> measures, with many experiencing </w:t>
      </w:r>
      <w:r w:rsidRPr="00334C61">
        <w:rPr>
          <w:rStyle w:val="StyleUnderline"/>
          <w:highlight w:val="cyan"/>
        </w:rPr>
        <w:t>lost sales</w:t>
      </w:r>
      <w:r w:rsidRPr="00334C61">
        <w:rPr>
          <w:rStyle w:val="StyleUnderline"/>
        </w:rPr>
        <w:t xml:space="preserve">, severed </w:t>
      </w:r>
      <w:r w:rsidRPr="00334C61">
        <w:rPr>
          <w:rStyle w:val="StyleUnderline"/>
          <w:highlight w:val="cyan"/>
        </w:rPr>
        <w:t>customer relationships, and reputational damage</w:t>
      </w:r>
      <w:r w:rsidRPr="00334C61">
        <w:rPr>
          <w:rStyle w:val="StyleUnderline"/>
        </w:rPr>
        <w:t xml:space="preserve"> from being unreliable suppliers,</w:t>
      </w:r>
      <w:r w:rsidRPr="00334C61">
        <w:t xml:space="preserve"> according to the survey. Citing national security, the U.S. government has banned exports to China of high-tech products, such as the most advanced chips, which could help boost China's military capabilities.</w:t>
      </w:r>
      <w:r w:rsidRPr="000F7D92">
        <w:rPr>
          <w:sz w:val="12"/>
        </w:rPr>
        <w:t>¶</w:t>
      </w:r>
      <w:r w:rsidRPr="00894BFD">
        <w:t xml:space="preserve"> </w:t>
      </w:r>
      <w:r w:rsidRPr="00334C61">
        <w:t xml:space="preserve">Stein argued that export controls must be very carefully targeted, </w:t>
      </w:r>
      <w:r w:rsidRPr="00334C61">
        <w:rPr>
          <w:rStyle w:val="StyleUnderline"/>
        </w:rPr>
        <w:t xml:space="preserve">because </w:t>
      </w:r>
      <w:r w:rsidRPr="00334C61">
        <w:rPr>
          <w:rStyle w:val="StyleUnderline"/>
          <w:highlight w:val="cyan"/>
        </w:rPr>
        <w:t>businesses from Europe or Japan</w:t>
      </w:r>
      <w:r w:rsidRPr="00334C61">
        <w:rPr>
          <w:rStyle w:val="StyleUnderline"/>
        </w:rPr>
        <w:t xml:space="preserve">, or local businesses in China </w:t>
      </w:r>
      <w:r w:rsidRPr="00334C61">
        <w:rPr>
          <w:rStyle w:val="StyleUnderline"/>
          <w:highlight w:val="cyan"/>
        </w:rPr>
        <w:t>would immediately fill</w:t>
      </w:r>
      <w:r w:rsidRPr="00334C61">
        <w:rPr>
          <w:rStyle w:val="StyleUnderline"/>
        </w:rPr>
        <w:t xml:space="preserve"> the </w:t>
      </w:r>
      <w:r w:rsidRPr="00334C61">
        <w:rPr>
          <w:rStyle w:val="StyleUnderline"/>
          <w:highlight w:val="cyan"/>
        </w:rPr>
        <w:t>void</w:t>
      </w:r>
      <w:r w:rsidRPr="00334C61">
        <w:rPr>
          <w:rStyle w:val="StyleUnderline"/>
        </w:rPr>
        <w:t xml:space="preserve"> left by American companies.</w:t>
      </w:r>
      <w:r w:rsidRPr="000F7D92">
        <w:rPr>
          <w:sz w:val="12"/>
        </w:rPr>
        <w:t>¶</w:t>
      </w:r>
      <w:r w:rsidRPr="00894BFD">
        <w:t xml:space="preserve"> </w:t>
      </w:r>
      <w:r w:rsidRPr="008036A7">
        <w:t>Silicon Valley chipmaker Nvidia won approval from the Trump administration</w:t>
      </w:r>
      <w:r w:rsidRPr="00894BFD">
        <w:t xml:space="preserve"> </w:t>
      </w:r>
      <w:r w:rsidRPr="008036A7">
        <w:t>to resume sales to China of its advanced H20 chips used to develop artificial intelligence, its CEO Jensen Huang announced on Monday, though the company's most powerful chips remain under U.S. export control rules.</w:t>
      </w:r>
      <w:r w:rsidRPr="000F7D92">
        <w:rPr>
          <w:sz w:val="12"/>
        </w:rPr>
        <w:t>¶</w:t>
      </w:r>
      <w:r w:rsidRPr="00894BFD">
        <w:t xml:space="preserve"> </w:t>
      </w:r>
      <w:r w:rsidRPr="008036A7">
        <w:t>While 82% of U.S. companies reported profits in 2024, fewer than half are optimistic about the future in China, reflecting concerns over tariffs, deflation, and policy uncertainty, according to the survey.</w:t>
      </w:r>
      <w:r w:rsidRPr="000F7D92">
        <w:rPr>
          <w:sz w:val="12"/>
        </w:rPr>
        <w:t>¶</w:t>
      </w:r>
      <w:r w:rsidRPr="00894BFD">
        <w:t xml:space="preserve"> </w:t>
      </w:r>
      <w:r w:rsidRPr="008036A7">
        <w:t>Also</w:t>
      </w:r>
      <w:r w:rsidRPr="008036A7">
        <w:rPr>
          <w:rStyle w:val="StyleUnderline"/>
        </w:rPr>
        <w:t xml:space="preserve">, a </w:t>
      </w:r>
      <w:r w:rsidRPr="008036A7">
        <w:rPr>
          <w:rStyle w:val="StyleUnderline"/>
          <w:highlight w:val="cyan"/>
        </w:rPr>
        <w:t>record</w:t>
      </w:r>
      <w:r w:rsidRPr="008036A7">
        <w:rPr>
          <w:rStyle w:val="StyleUnderline"/>
        </w:rPr>
        <w:t xml:space="preserve"> </w:t>
      </w:r>
      <w:r w:rsidRPr="008036A7">
        <w:rPr>
          <w:rStyle w:val="StyleUnderline"/>
          <w:highlight w:val="cyan"/>
        </w:rPr>
        <w:t>high</w:t>
      </w:r>
      <w:r w:rsidRPr="008036A7">
        <w:rPr>
          <w:rStyle w:val="StyleUnderline"/>
        </w:rPr>
        <w:t xml:space="preserve"> number of American </w:t>
      </w:r>
      <w:r w:rsidRPr="008036A7">
        <w:rPr>
          <w:rStyle w:val="StyleUnderline"/>
          <w:highlight w:val="cyan"/>
        </w:rPr>
        <w:t>businesses plan to relocate</w:t>
      </w:r>
      <w:r w:rsidRPr="008036A7">
        <w:rPr>
          <w:rStyle w:val="StyleUnderline"/>
        </w:rPr>
        <w:t xml:space="preserve"> their business operations outside of China,</w:t>
      </w:r>
      <w:r w:rsidRPr="008036A7">
        <w:t xml:space="preserve"> Sullivan said, as 27% of the members indicated so, up from 19% the year before.</w:t>
      </w:r>
      <w:r w:rsidRPr="000F7D92">
        <w:rPr>
          <w:sz w:val="12"/>
        </w:rPr>
        <w:t>¶</w:t>
      </w:r>
      <w:r w:rsidRPr="00894BFD">
        <w:t xml:space="preserve"> </w:t>
      </w:r>
      <w:r w:rsidRPr="008036A7">
        <w:t>In a departure from past surveys, concerns over China's regulatory environment, including risks of intellectual property misuse and lack of market access, didn’t make it to the top five concerns this year. That's likely a first, and not for a good reason, Stein said.</w:t>
      </w:r>
      <w:r w:rsidRPr="000F7D92">
        <w:rPr>
          <w:sz w:val="12"/>
        </w:rPr>
        <w:t>¶</w:t>
      </w:r>
      <w:r w:rsidRPr="00894BFD">
        <w:t xml:space="preserve"> </w:t>
      </w:r>
      <w:r w:rsidRPr="008036A7">
        <w:t>“</w:t>
      </w:r>
      <w:r w:rsidRPr="008036A7">
        <w:rPr>
          <w:rStyle w:val="StyleUnderline"/>
        </w:rPr>
        <w:t>It is not because things got dramatically better on the Chinese side, but the new challenges, often coming from the U.S., are now posing as much of a challenge,”</w:t>
      </w:r>
      <w:r w:rsidRPr="008036A7">
        <w:t xml:space="preserve"> Stein said.</w:t>
      </w:r>
      <w:r w:rsidRPr="000F7D92">
        <w:rPr>
          <w:sz w:val="12"/>
        </w:rPr>
        <w:t>¶</w:t>
      </w:r>
      <w:r w:rsidRPr="00894BFD">
        <w:t xml:space="preserve"> </w:t>
      </w:r>
      <w:r w:rsidRPr="008036A7">
        <w:t>Almost all the American companies said they cannot remain globally competitive without their Chinese operations.</w:t>
      </w:r>
      <w:r w:rsidRPr="000F7D92">
        <w:rPr>
          <w:sz w:val="12"/>
        </w:rPr>
        <w:t>¶</w:t>
      </w:r>
      <w:r w:rsidRPr="00894BFD">
        <w:t xml:space="preserve"> </w:t>
      </w:r>
      <w:r w:rsidRPr="008036A7">
        <w:t>A survey from the European Union Chamber of Commerce in China in May found that European companies were cutting costs and scaling back investment plans in China as its</w:t>
      </w:r>
      <w:r w:rsidRPr="00894BFD">
        <w:t xml:space="preserve"> </w:t>
      </w:r>
      <w:r w:rsidRPr="008036A7">
        <w:t>economy slows</w:t>
      </w:r>
      <w:r w:rsidRPr="00894BFD">
        <w:t xml:space="preserve"> </w:t>
      </w:r>
      <w:r w:rsidRPr="008036A7">
        <w:t>and fierce competition</w:t>
      </w:r>
      <w:r w:rsidRPr="00894BFD">
        <w:t xml:space="preserve"> </w:t>
      </w:r>
      <w:r w:rsidRPr="008036A7">
        <w:t>drives down prices.</w:t>
      </w:r>
    </w:p>
    <w:p w14:paraId="5C122406" w14:textId="77777777" w:rsidR="008F4D0F" w:rsidRDefault="008F4D0F" w:rsidP="008F4D0F">
      <w:pPr>
        <w:pStyle w:val="Heading4"/>
      </w:pPr>
      <w:r w:rsidRPr="001C3896">
        <w:t xml:space="preserve">Trump </w:t>
      </w:r>
      <w:r>
        <w:t>kills cooperation---China is stepping back from the US now</w:t>
      </w:r>
    </w:p>
    <w:p w14:paraId="3EFCDF68" w14:textId="77777777" w:rsidR="008F4D0F" w:rsidRDefault="008F4D0F" w:rsidP="008F4D0F">
      <w:r w:rsidRPr="006E259C">
        <w:rPr>
          <w:rStyle w:val="Style13ptBold"/>
        </w:rPr>
        <w:t>Shin 7/8</w:t>
      </w:r>
      <w:r w:rsidRPr="002B5901">
        <w:t xml:space="preserve"> [Kawashima; </w:t>
      </w:r>
      <w:r>
        <w:t>7</w:t>
      </w:r>
      <w:r w:rsidRPr="002B5901">
        <w:t>-</w:t>
      </w:r>
      <w:r>
        <w:t>8</w:t>
      </w:r>
      <w:r w:rsidRPr="002B5901">
        <w:t>-</w:t>
      </w:r>
      <w:r>
        <w:t>2025</w:t>
      </w:r>
      <w:r w:rsidRPr="002B5901">
        <w:t>;</w:t>
      </w:r>
      <w:r>
        <w:t xml:space="preserve"> </w:t>
      </w:r>
      <w:r w:rsidRPr="007A3B27">
        <w:t>Shin Kawashima is the professor of the Department of International Relations, the Graduate School of Arts &amp; Sciences, the University of Tokyo</w:t>
      </w:r>
      <w:r w:rsidRPr="002B5901">
        <w:t>;</w:t>
      </w:r>
      <w:r>
        <w:t xml:space="preserve"> The Diplomat</w:t>
      </w:r>
      <w:r w:rsidRPr="002B5901">
        <w:t>, "China-US Relations: Looking for an Edge," https://thediplomat.com/2025/07/china-us-relations-looking-for-an-edge/]</w:t>
      </w:r>
    </w:p>
    <w:p w14:paraId="061381D6" w14:textId="77777777" w:rsidR="008F4D0F" w:rsidRPr="006263D6" w:rsidRDefault="008F4D0F" w:rsidP="008F4D0F">
      <w:r w:rsidRPr="006263D6">
        <w:t>The relationship with China that the Biden administration built was seen as a competitive one: both parties sought to avoid conflict, encouraged cooperation where it was needed, and emphasized communication to maintain the relationship. That’s why Secretary of State Antony Blinken met frequently with Chinese State Councilor and Foreign Minister Wang Yi. Communication is vital for deterrence, and both China and the U.S. took a textbook approach. Climate change encouraged the two superpowers to pursue cooperation.</w:t>
      </w:r>
    </w:p>
    <w:p w14:paraId="3568952E" w14:textId="77777777" w:rsidR="008F4D0F" w:rsidRPr="006263D6" w:rsidRDefault="008F4D0F" w:rsidP="008F4D0F">
      <w:r w:rsidRPr="006263D6">
        <w:rPr>
          <w:u w:val="single"/>
        </w:rPr>
        <w:t>Under the Trump administration, this framework has collapsed. Climate change is no longer an area of cooperation. Tariffs are now the main point of dialogue, and certainly remain a major headache for China. When the international environment deteriorates, China tends to look to strengthen ties with Russia and other partner states, while building closer relationships with its neighbors. Beijing has already taken steps in this direction</w:t>
      </w:r>
      <w:r w:rsidRPr="006263D6">
        <w:t>, holding the Central Conference on Work Related to Neighboring Countries in April 2025.</w:t>
      </w:r>
    </w:p>
    <w:p w14:paraId="082FE686" w14:textId="77777777" w:rsidR="008F4D0F" w:rsidRPr="006263D6" w:rsidRDefault="008F4D0F" w:rsidP="008F4D0F">
      <w:pPr>
        <w:rPr>
          <w:rStyle w:val="Emphasis"/>
        </w:rPr>
      </w:pPr>
      <w:r w:rsidRPr="006263D6">
        <w:t xml:space="preserve">Even before Trump returned to power, it was clear that he would make the U.S. trade deficit with China an issue. It was also clear that his foreign policy and national security team would take a hardline stance on China in terms of economic security. Concerned </w:t>
      </w:r>
      <w:r w:rsidRPr="006263D6">
        <w:lastRenderedPageBreak/>
        <w:t xml:space="preserve">about food and energy security, </w:t>
      </w:r>
      <w:r w:rsidRPr="006263D6">
        <w:rPr>
          <w:rStyle w:val="Emphasis"/>
        </w:rPr>
        <w:t>China has worked to insulate itself from American influence</w:t>
      </w:r>
      <w:r w:rsidRPr="006263D6">
        <w:rPr>
          <w:u w:val="single"/>
        </w:rPr>
        <w:t>, finding alternative soybean suppliers and stepping up imports of Iranian crude oil. Just as many developed nations have reduced their economic reliance on China</w:t>
      </w:r>
      <w:r w:rsidRPr="006263D6">
        <w:rPr>
          <w:rStyle w:val="Emphasis"/>
        </w:rPr>
        <w:t>, China itself is working to reduce its economic dependence on the U.S.</w:t>
      </w:r>
    </w:p>
    <w:p w14:paraId="30AB49DE" w14:textId="77777777" w:rsidR="008F4D0F" w:rsidRPr="006263D6" w:rsidRDefault="008F4D0F" w:rsidP="008F4D0F">
      <w:r w:rsidRPr="006263D6">
        <w:t>Right now</w:t>
      </w:r>
      <w:r w:rsidRPr="006263D6">
        <w:rPr>
          <w:u w:val="single"/>
        </w:rPr>
        <w:t xml:space="preserve">, China’s economic policy is focused on building an economic structure centered on domestic demand. </w:t>
      </w:r>
      <w:r w:rsidRPr="006263D6">
        <w:t xml:space="preserve">This differs sharply from the “Reform and Opening Up” period, when there was a focus on foreign trade. </w:t>
      </w:r>
      <w:r w:rsidRPr="006263D6">
        <w:rPr>
          <w:u w:val="single"/>
        </w:rPr>
        <w:t>As a result, the pressure from U.S. tariffs gives China an opportunity to double down on an inwardly focused economic model</w:t>
      </w:r>
      <w:r w:rsidRPr="006263D6">
        <w:t>. There are, of course, sectors where trade with the U.S. remains essential. However, for those sectors where it is not vital, we can expect China to pursue a shift to domestic production or to diversify its trade partners in ASEAN and Central Asia.</w:t>
      </w:r>
    </w:p>
    <w:p w14:paraId="363DA36A" w14:textId="77777777" w:rsidR="008F4D0F" w:rsidRPr="006263D6" w:rsidRDefault="008F4D0F" w:rsidP="008F4D0F">
      <w:r w:rsidRPr="006263D6">
        <w:t>Faced with harsh tariffs, China has limited means to respond. Even if wanted to buy American, Beijing’s shift towards a focus on domestic demand makes it less likely to be interested in boosting imports</w:t>
      </w:r>
      <w:r w:rsidRPr="006263D6">
        <w:rPr>
          <w:u w:val="single"/>
        </w:rPr>
        <w:t>. Even with aircraft</w:t>
      </w:r>
      <w:r w:rsidRPr="006263D6">
        <w:t xml:space="preserve">, to take one example, </w:t>
      </w:r>
      <w:r w:rsidRPr="006263D6">
        <w:rPr>
          <w:u w:val="single"/>
        </w:rPr>
        <w:t>China is already stepping up its own production for domestic flights, making large-scale imports from the U.S. undesirable.</w:t>
      </w:r>
      <w:r w:rsidRPr="006263D6">
        <w:t xml:space="preserve"> Likewise, </w:t>
      </w:r>
      <w:r w:rsidRPr="006263D6">
        <w:rPr>
          <w:u w:val="single"/>
        </w:rPr>
        <w:t xml:space="preserve">economic security restrictions make it extremely difficult for Chinese companies to invest in America, </w:t>
      </w:r>
      <w:r w:rsidRPr="006263D6">
        <w:t>even if those companies wanted to contribute to job creation in the U.S. As such, one of the only options remaining for China is to impose its own retaliatory tariffs. Another avenue is to use rare earth metals and lithium-ion batteries as leverage, with the former being essential for the automotive industry and a major weapon in tariff negotiations.</w:t>
      </w:r>
    </w:p>
    <w:p w14:paraId="75B2E435" w14:textId="77777777" w:rsidR="008F4D0F" w:rsidRPr="006263D6" w:rsidRDefault="008F4D0F" w:rsidP="008F4D0F">
      <w:r w:rsidRPr="006263D6">
        <w:rPr>
          <w:u w:val="single"/>
        </w:rPr>
        <w:t xml:space="preserve">China has meanwhile sought to portray the U.S. to the rest of the world </w:t>
      </w:r>
      <w:r w:rsidRPr="006263D6">
        <w:t xml:space="preserve">– and the Global South in particular – </w:t>
      </w:r>
      <w:r w:rsidRPr="006263D6">
        <w:rPr>
          <w:u w:val="single"/>
        </w:rPr>
        <w:t>as a disruptor of the free trade system</w:t>
      </w:r>
      <w:r w:rsidRPr="006263D6">
        <w:t>. At the same time, it has worked to rally allies of the U.S. that have been hit with high tariffs, calling on them to work with China to confront Washington over tariffs.</w:t>
      </w:r>
    </w:p>
    <w:p w14:paraId="6AE9C920" w14:textId="77777777" w:rsidR="008F4D0F" w:rsidRPr="00541AB6" w:rsidRDefault="008F4D0F" w:rsidP="008F4D0F">
      <w:pPr>
        <w:rPr>
          <w:rStyle w:val="StyleUnderline"/>
        </w:rPr>
      </w:pPr>
      <w:r w:rsidRPr="000F7D92">
        <w:t xml:space="preserve">Beijing has identified many elements within the Trump administration’s policies that it thinks are to its advantage. Tariffs are one example, but there is also the effective dismantling of USAID, the elimination of funding for Voice of America (VOA) and Radio Free Asia (RFA), and more. Many USAID projects have been suspended, and there have been significant repercussions and criticism from countries in the Pacific and Africa. Although China is also dealing with many economic issues of its own and cannot provide the same level of funding to these countries as it did in the late 2010s, this still represents an opportunity. The decline of VOA is particularly advantageous to China, which has long tried to expand its discourse power on the global stage. RFA once actively reported on human rights issues in China’s Xinjiang Uyghur Autonomous Region. It goes without saying that China welcomes the suspension of these activities. </w:t>
      </w:r>
      <w:r w:rsidRPr="00541AB6">
        <w:rPr>
          <w:rStyle w:val="StyleUnderline"/>
        </w:rPr>
        <w:t>In reality, the de facto dismantling of USAID appears to affect not only developing countries but also the state of global discourse. There are growing concerns that this will lead to a breakdown in the mechanisms that fact-check disinformation.</w:t>
      </w:r>
    </w:p>
    <w:p w14:paraId="25D5C4D7" w14:textId="77777777" w:rsidR="008F4D0F" w:rsidRDefault="008F4D0F" w:rsidP="008F4D0F">
      <w:r w:rsidRPr="00D427D5">
        <w:t xml:space="preserve">Right now, </w:t>
      </w:r>
      <w:r w:rsidRPr="00D427D5">
        <w:rPr>
          <w:u w:val="single"/>
        </w:rPr>
        <w:t xml:space="preserve">China appears to be in the process of assessing the Trump administration’s policies, looking for potential openings. </w:t>
      </w:r>
      <w:r w:rsidRPr="00D427D5">
        <w:t>The rest of the world will watch with interest to see if Washington can respond nimbly once China begins to pursue its own policies, exploiting any weaknesses in the U.S. position.</w:t>
      </w:r>
    </w:p>
    <w:p w14:paraId="14ED3B75" w14:textId="77777777" w:rsidR="008F4D0F" w:rsidRDefault="008F4D0F" w:rsidP="008F4D0F">
      <w:pPr>
        <w:pStyle w:val="Heading4"/>
      </w:pPr>
      <w:r w:rsidRPr="00344D76">
        <w:t xml:space="preserve">Trade </w:t>
      </w:r>
      <w:r>
        <w:t>war cooks relations---despite discussions no lasting progress</w:t>
      </w:r>
    </w:p>
    <w:p w14:paraId="6C0EB8B0" w14:textId="77777777" w:rsidR="008F4D0F" w:rsidRPr="00344D76" w:rsidRDefault="008F4D0F" w:rsidP="008F4D0F">
      <w:r w:rsidRPr="00A11BB6">
        <w:rPr>
          <w:rStyle w:val="Style13ptBold"/>
        </w:rPr>
        <w:t xml:space="preserve">Lawder </w:t>
      </w:r>
      <w:r>
        <w:rPr>
          <w:rStyle w:val="Style13ptBold"/>
        </w:rPr>
        <w:t>7/27</w:t>
      </w:r>
      <w:r w:rsidRPr="00A11BB6">
        <w:t xml:space="preserve"> [David; </w:t>
      </w:r>
      <w:r>
        <w:t>7</w:t>
      </w:r>
      <w:r w:rsidRPr="00A11BB6">
        <w:t>-</w:t>
      </w:r>
      <w:r>
        <w:t>27</w:t>
      </w:r>
      <w:r w:rsidRPr="00A11BB6">
        <w:t>-2025; ; Reuters, "US, China to resume tariff talks in effort to extend truce," https://www.reuters.com/world/china/us-china-resume-tariff-talks-effort-extend-truce-2025-07-27/]</w:t>
      </w:r>
    </w:p>
    <w:p w14:paraId="0BD03931" w14:textId="77777777" w:rsidR="008F4D0F" w:rsidRPr="00FA4462" w:rsidRDefault="008F4D0F" w:rsidP="008F4D0F">
      <w:r w:rsidRPr="006E259C">
        <w:t>STOCKHOLM, July 27 (Reuters) - Senior U.S. and Chinese negotiators meet in Stockholm on Monday to tackle longstanding economic disputes at the centre of a</w:t>
      </w:r>
      <w:r>
        <w:t xml:space="preserve"> </w:t>
      </w:r>
      <w:r w:rsidRPr="006E259C">
        <w:t>trade war</w:t>
      </w:r>
      <w:r>
        <w:t xml:space="preserve"> </w:t>
      </w:r>
      <w:r w:rsidRPr="006E259C">
        <w:t>between the world's top two economies, aiming to extend a truce keeping sharply higher</w:t>
      </w:r>
      <w:r>
        <w:t xml:space="preserve"> </w:t>
      </w:r>
      <w:r w:rsidRPr="006E259C">
        <w:t>tariffs</w:t>
      </w:r>
      <w:r>
        <w:t xml:space="preserve"> </w:t>
      </w:r>
      <w:r w:rsidRPr="006E259C">
        <w:t>at bay.</w:t>
      </w:r>
      <w:r w:rsidRPr="00FA4462">
        <w:rPr>
          <w:sz w:val="12"/>
        </w:rPr>
        <w:t xml:space="preserve">¶ </w:t>
      </w:r>
      <w:r w:rsidRPr="006E259C">
        <w:t>China is facing an August 12 deadline to reach a durable tariff agreement with President</w:t>
      </w:r>
      <w:r>
        <w:t xml:space="preserve"> </w:t>
      </w:r>
      <w:r w:rsidRPr="006E259C">
        <w:t>Donald Trump's administration, after Beijing and Washington</w:t>
      </w:r>
      <w:r>
        <w:t xml:space="preserve"> </w:t>
      </w:r>
      <w:r w:rsidRPr="006E259C">
        <w:t>reached</w:t>
      </w:r>
      <w:r>
        <w:t xml:space="preserve"> </w:t>
      </w:r>
      <w:r w:rsidRPr="006E259C">
        <w:t xml:space="preserve">a preliminary deal in June to end </w:t>
      </w:r>
      <w:r w:rsidRPr="006E259C">
        <w:rPr>
          <w:u w:val="single"/>
        </w:rPr>
        <w:t>weeks of escalating tit-for-tat tariffs</w:t>
      </w:r>
      <w:r w:rsidRPr="006E259C">
        <w:t>.</w:t>
      </w:r>
      <w:r w:rsidRPr="00FA4462">
        <w:rPr>
          <w:sz w:val="12"/>
        </w:rPr>
        <w:t xml:space="preserve">¶ </w:t>
      </w:r>
      <w:r w:rsidRPr="007F3055">
        <w:t>Without an agreement, global supply chains could face renewed turmoil from duties exceeding 100%.</w:t>
      </w:r>
      <w:r w:rsidRPr="00FA4462">
        <w:rPr>
          <w:sz w:val="12"/>
        </w:rPr>
        <w:t xml:space="preserve">¶ </w:t>
      </w:r>
      <w:r w:rsidRPr="007F3055">
        <w:t>The Stockholm talks, led by U.S. Treasury Secretary Scott Bessent and Chinese Vice Premier He Lifeng, come right on the heels of T</w:t>
      </w:r>
      <w:r w:rsidRPr="007F3055">
        <w:rPr>
          <w:u w:val="single"/>
        </w:rPr>
        <w:t>rump's</w:t>
      </w:r>
      <w:r w:rsidRPr="003875BB">
        <w:rPr>
          <w:u w:val="single"/>
        </w:rPr>
        <w:t xml:space="preserve"> </w:t>
      </w:r>
      <w:r w:rsidRPr="007F3055">
        <w:rPr>
          <w:u w:val="single"/>
        </w:rPr>
        <w:t>biggest trade deal yet, with the European Union accepting a 15% tariff on its goods exports to the U.S.</w:t>
      </w:r>
      <w:r w:rsidRPr="007F3055">
        <w:t xml:space="preserve"> and agreeing to make significant EU purchases of U.S. energy and military equipment.</w:t>
      </w:r>
      <w:r w:rsidRPr="00FA4462">
        <w:rPr>
          <w:sz w:val="12"/>
        </w:rPr>
        <w:t xml:space="preserve">¶ </w:t>
      </w:r>
      <w:r w:rsidRPr="007F3055">
        <w:t>That deal struck with European Commission President Ursula von der Leyen on Sunday in Scotland also calls for $600 billion in investments in the U.S. by the EU, Trump told reporters</w:t>
      </w:r>
      <w:r w:rsidRPr="007F3055">
        <w:rPr>
          <w:u w:val="single"/>
        </w:rPr>
        <w:t>.</w:t>
      </w:r>
      <w:r w:rsidRPr="0055204E">
        <w:rPr>
          <w:sz w:val="12"/>
          <w:u w:val="single"/>
        </w:rPr>
        <w:t xml:space="preserve">¶ </w:t>
      </w:r>
      <w:r w:rsidRPr="007F3055">
        <w:rPr>
          <w:rStyle w:val="Emphasis"/>
        </w:rPr>
        <w:t>No similar breakthrough is expected in the U.S.-China talks</w:t>
      </w:r>
      <w:r w:rsidRPr="007F3055">
        <w:rPr>
          <w:u w:val="single"/>
        </w:rPr>
        <w:t>,</w:t>
      </w:r>
      <w:r w:rsidRPr="007F3055">
        <w:t xml:space="preserve"> but trade analysts said that another 90-day extension of a tariff and export control truce struck in</w:t>
      </w:r>
      <w:r>
        <w:t xml:space="preserve"> </w:t>
      </w:r>
      <w:r w:rsidRPr="007F3055">
        <w:t>mid-May</w:t>
      </w:r>
      <w:r>
        <w:t xml:space="preserve"> </w:t>
      </w:r>
      <w:r w:rsidRPr="007F3055">
        <w:t>was likely.</w:t>
      </w:r>
      <w:r w:rsidRPr="00FA4462">
        <w:rPr>
          <w:sz w:val="12"/>
        </w:rPr>
        <w:t xml:space="preserve">¶ </w:t>
      </w:r>
      <w:r w:rsidRPr="007F3055">
        <w:t>An extension of that length would prevent further escalation and help create conditions for a potential meeting between Trump and Chinese President Xi Jinping in late October or early November.</w:t>
      </w:r>
      <w:r w:rsidRPr="00FA4462">
        <w:rPr>
          <w:sz w:val="12"/>
        </w:rPr>
        <w:t xml:space="preserve">¶ </w:t>
      </w:r>
      <w:r w:rsidRPr="007F3055">
        <w:t>Spokespersons for the White House and U.S. Trade Representative's office did not immediately respond to requests for comment on a</w:t>
      </w:r>
      <w:r>
        <w:t xml:space="preserve"> </w:t>
      </w:r>
      <w:r w:rsidRPr="007F3055">
        <w:t>South China Morning Post report</w:t>
      </w:r>
      <w:r>
        <w:t xml:space="preserve"> </w:t>
      </w:r>
      <w:r w:rsidRPr="007F3055">
        <w:t>quoting unnamed sources as saying the two sides would refrain from introducing new tariffs or take other steps that could escalate the trade war for another 90 days</w:t>
      </w:r>
      <w:r w:rsidRPr="007F3055">
        <w:rPr>
          <w:rStyle w:val="StyleUnderline"/>
        </w:rPr>
        <w:t>.</w:t>
      </w:r>
      <w:r w:rsidRPr="00A11BB6">
        <w:rPr>
          <w:rStyle w:val="StyleUnderline"/>
        </w:rPr>
        <w:t xml:space="preserve">¶ </w:t>
      </w:r>
      <w:r w:rsidRPr="007F3055">
        <w:rPr>
          <w:rStyle w:val="Emphasis"/>
        </w:rPr>
        <w:t>Trump's</w:t>
      </w:r>
      <w:r w:rsidRPr="007F3055">
        <w:rPr>
          <w:rStyle w:val="StyleUnderline"/>
        </w:rPr>
        <w:t xml:space="preserve"> administration</w:t>
      </w:r>
      <w:r w:rsidRPr="007F3055">
        <w:rPr>
          <w:rStyle w:val="Emphasis"/>
        </w:rPr>
        <w:t xml:space="preserve"> is poised to impose new</w:t>
      </w:r>
      <w:r w:rsidRPr="007F3055">
        <w:rPr>
          <w:u w:val="single"/>
        </w:rPr>
        <w:t xml:space="preserve"> sectoral </w:t>
      </w:r>
      <w:r w:rsidRPr="007F3055">
        <w:rPr>
          <w:rStyle w:val="Emphasis"/>
        </w:rPr>
        <w:t>tariffs</w:t>
      </w:r>
      <w:r w:rsidRPr="007F3055">
        <w:rPr>
          <w:u w:val="single"/>
        </w:rPr>
        <w:t xml:space="preserve"> that will impact China, including on semiconductors, pharmaceuticals, ship-to-shore cranes and other products.</w:t>
      </w:r>
      <w:r w:rsidRPr="006D5B66">
        <w:rPr>
          <w:sz w:val="12"/>
          <w:u w:val="single"/>
        </w:rPr>
        <w:t>¶</w:t>
      </w:r>
      <w:r w:rsidRPr="00FA4462">
        <w:rPr>
          <w:sz w:val="12"/>
        </w:rPr>
        <w:t xml:space="preserve"> </w:t>
      </w:r>
      <w:r w:rsidRPr="007F3055">
        <w:t>"We're very close to a deal with China. We really sort of made a deal with China, but we'll see how that goes," Trump told reporters before his meeting with von der Leyen, providing no further details.</w:t>
      </w:r>
      <w:r w:rsidRPr="00FA4462">
        <w:rPr>
          <w:sz w:val="12"/>
        </w:rPr>
        <w:t xml:space="preserve">¶ </w:t>
      </w:r>
      <w:r w:rsidRPr="007F3055">
        <w:t>DEEPER ISSUES</w:t>
      </w:r>
      <w:r w:rsidRPr="00FA4462">
        <w:rPr>
          <w:sz w:val="12"/>
        </w:rPr>
        <w:t xml:space="preserve">¶ </w:t>
      </w:r>
      <w:r w:rsidRPr="007F3055">
        <w:t xml:space="preserve">Previous U.S.-China </w:t>
      </w:r>
      <w:r w:rsidRPr="007F3055">
        <w:lastRenderedPageBreak/>
        <w:t>trade talks in</w:t>
      </w:r>
      <w:r>
        <w:t xml:space="preserve"> </w:t>
      </w:r>
      <w:r w:rsidRPr="007F3055">
        <w:t>Geneva</w:t>
      </w:r>
      <w:r>
        <w:t xml:space="preserve"> </w:t>
      </w:r>
      <w:r w:rsidRPr="007F3055">
        <w:t>and</w:t>
      </w:r>
      <w:r>
        <w:t xml:space="preserve"> </w:t>
      </w:r>
      <w:r w:rsidRPr="007F3055">
        <w:t>London</w:t>
      </w:r>
      <w:r>
        <w:t xml:space="preserve"> </w:t>
      </w:r>
      <w:r w:rsidRPr="007F3055">
        <w:t>in May and June focused on bringing U.S. and Chinese retaliatory tariffs down from triple-digit levels and restoring the flow of rare earth minerals halted by China and Nvidia's</w:t>
      </w:r>
      <w:r>
        <w:t xml:space="preserve"> </w:t>
      </w:r>
      <w:r w:rsidRPr="007F3055">
        <w:t>(NVDA.O), opens new tab</w:t>
      </w:r>
      <w:r>
        <w:t xml:space="preserve"> </w:t>
      </w:r>
      <w:r w:rsidRPr="007F3055">
        <w:t>H20 AI chips and other goods halted by the United States.</w:t>
      </w:r>
      <w:r w:rsidRPr="00FA4462">
        <w:rPr>
          <w:sz w:val="12"/>
        </w:rPr>
        <w:t xml:space="preserve">¶ </w:t>
      </w:r>
      <w:r w:rsidRPr="007F3055">
        <w:rPr>
          <w:u w:val="single"/>
        </w:rPr>
        <w:t>So far, the talks have not delved into broader economic issues</w:t>
      </w:r>
      <w:r w:rsidRPr="007F3055">
        <w:t xml:space="preserve">. They </w:t>
      </w:r>
      <w:r w:rsidRPr="007F3055">
        <w:rPr>
          <w:u w:val="single"/>
        </w:rPr>
        <w:t>include U.S. complaints that China's state-led, export-driven model is flooding world markets with cheap goods, and Beijing's complaints that U.S. national security export controls on tech goods seek to stunt Chinese growth.</w:t>
      </w:r>
      <w:r w:rsidRPr="00FA4462">
        <w:rPr>
          <w:sz w:val="12"/>
        </w:rPr>
        <w:t xml:space="preserve">¶ </w:t>
      </w:r>
      <w:r w:rsidRPr="007F3055">
        <w:t>"Stockholm will be the first meaningful round of U.S.-China trade talks," said Bo Zhengyuan, Shanghai-based partner at China consultancy firm Plenum.</w:t>
      </w:r>
      <w:r w:rsidRPr="00FA4462">
        <w:rPr>
          <w:sz w:val="12"/>
        </w:rPr>
        <w:t xml:space="preserve">¶ </w:t>
      </w:r>
      <w:r w:rsidRPr="00FA4462">
        <w:rPr>
          <w:u w:val="single"/>
        </w:rPr>
        <w:t>Trump has been successful in pressuring some other trading partners, including Japan, Vietnam and the Philippines, into deals accepting higher U.S. tariffs of 15% to 20%</w:t>
      </w:r>
      <w:r w:rsidRPr="00FA4462">
        <w:t>.</w:t>
      </w:r>
      <w:r w:rsidRPr="00FA4462">
        <w:rPr>
          <w:sz w:val="12"/>
        </w:rPr>
        <w:t xml:space="preserve">¶ </w:t>
      </w:r>
      <w:r w:rsidRPr="00FA4462">
        <w:t xml:space="preserve">Analysts say the U.S.-China negotiations are far more complex and will require more time. </w:t>
      </w:r>
      <w:r w:rsidRPr="00FA4462">
        <w:rPr>
          <w:u w:val="single"/>
        </w:rPr>
        <w:t>China's grip on the global market for rare earth minerals and magnets, used in everything from military hardware to car windshield wiper motors, has proved to be an effective</w:t>
      </w:r>
      <w:r w:rsidRPr="00DB5CE0">
        <w:rPr>
          <w:u w:val="single"/>
        </w:rPr>
        <w:t xml:space="preserve"> </w:t>
      </w:r>
      <w:r w:rsidRPr="00FA4462">
        <w:rPr>
          <w:u w:val="single"/>
        </w:rPr>
        <w:t>leverage point</w:t>
      </w:r>
      <w:r w:rsidRPr="00DB5CE0">
        <w:rPr>
          <w:u w:val="single"/>
        </w:rPr>
        <w:t xml:space="preserve"> </w:t>
      </w:r>
      <w:r w:rsidRPr="00FA4462">
        <w:rPr>
          <w:u w:val="single"/>
        </w:rPr>
        <w:t>on U.S. industrie</w:t>
      </w:r>
      <w:r w:rsidRPr="00FA4462">
        <w:t>s.</w:t>
      </w:r>
      <w:r w:rsidRPr="00FA4462">
        <w:rPr>
          <w:sz w:val="12"/>
        </w:rPr>
        <w:t xml:space="preserve">¶ </w:t>
      </w:r>
      <w:r w:rsidRPr="00FA4462">
        <w:t>TRUMP-XI MEETING?</w:t>
      </w:r>
      <w:r w:rsidRPr="00FA4462">
        <w:rPr>
          <w:sz w:val="12"/>
        </w:rPr>
        <w:t xml:space="preserve">¶ </w:t>
      </w:r>
      <w:r w:rsidRPr="00FA4462">
        <w:t>In the background of the talks is speculation about a possible meeting between Trump and Xi in late October.</w:t>
      </w:r>
      <w:r w:rsidRPr="00FA4462">
        <w:rPr>
          <w:sz w:val="12"/>
        </w:rPr>
        <w:t xml:space="preserve">¶ </w:t>
      </w:r>
      <w:r w:rsidRPr="00FA4462">
        <w:t>Trump has said he will decide soon whether to visit China in a</w:t>
      </w:r>
      <w:r>
        <w:t xml:space="preserve"> </w:t>
      </w:r>
      <w:r w:rsidRPr="00FA4462">
        <w:t>landmark trip</w:t>
      </w:r>
      <w:r>
        <w:t xml:space="preserve"> </w:t>
      </w:r>
      <w:r w:rsidRPr="00FA4462">
        <w:t xml:space="preserve">to address trade and security tensions. </w:t>
      </w:r>
      <w:r w:rsidRPr="00FA4462">
        <w:rPr>
          <w:u w:val="single"/>
        </w:rPr>
        <w:t>A new flare-up of tariffs and export controls would likely derail any plans for a meeting with Xi.</w:t>
      </w:r>
      <w:r w:rsidRPr="00FA4462">
        <w:rPr>
          <w:sz w:val="12"/>
        </w:rPr>
        <w:t xml:space="preserve">¶ </w:t>
      </w:r>
      <w:r w:rsidRPr="00FA4462">
        <w:t>"The Stockholm meeting is an opportunity to start laying the groundwork for a Trump visit to China," said Wendy Cutler, vice president at the Asia Society Policy Institute</w:t>
      </w:r>
      <w:r w:rsidRPr="00FA4462">
        <w:rPr>
          <w:u w:val="single"/>
        </w:rPr>
        <w:t>.</w:t>
      </w:r>
      <w:r w:rsidRPr="0055204E">
        <w:rPr>
          <w:sz w:val="12"/>
          <w:u w:val="single"/>
        </w:rPr>
        <w:t xml:space="preserve">¶ </w:t>
      </w:r>
      <w:r w:rsidRPr="00FA4462">
        <w:rPr>
          <w:u w:val="single"/>
        </w:rPr>
        <w:t>Bessent has already said he wants to</w:t>
      </w:r>
      <w:r w:rsidRPr="0055204E">
        <w:rPr>
          <w:u w:val="single"/>
        </w:rPr>
        <w:t xml:space="preserve"> </w:t>
      </w:r>
      <w:r w:rsidRPr="00FA4462">
        <w:rPr>
          <w:u w:val="single"/>
        </w:rPr>
        <w:t>work out an extension</w:t>
      </w:r>
      <w:r w:rsidRPr="0055204E">
        <w:rPr>
          <w:u w:val="single"/>
        </w:rPr>
        <w:t xml:space="preserve"> </w:t>
      </w:r>
      <w:r w:rsidRPr="00FA4462">
        <w:rPr>
          <w:u w:val="single"/>
        </w:rPr>
        <w:t>of the August 12 deadline to prevent tariffs snapping back to 145% on the U.S. side and 125% on the Chinese side.</w:t>
      </w:r>
      <w:r w:rsidRPr="00FA4462">
        <w:rPr>
          <w:sz w:val="12"/>
        </w:rPr>
        <w:t xml:space="preserve">¶ </w:t>
      </w:r>
      <w:r w:rsidRPr="00FA4462">
        <w:t xml:space="preserve">Still, China will likely request a reduction of multi-layered U.S. tariffs totaling 55% on most goods and further easing of U.S. high-tech export controls, analysts said. </w:t>
      </w:r>
      <w:r w:rsidRPr="00FA4462">
        <w:rPr>
          <w:u w:val="single"/>
        </w:rPr>
        <w:t>Beijing has argued that such purchases would help reduce the U.S. trade deficit with China, which reached $295.5 billion in 2024.</w:t>
      </w:r>
      <w:r w:rsidRPr="00DB5CE0">
        <w:rPr>
          <w:sz w:val="12"/>
          <w:u w:val="single"/>
        </w:rPr>
        <w:t>¶</w:t>
      </w:r>
      <w:r w:rsidRPr="00FA4462">
        <w:rPr>
          <w:sz w:val="12"/>
        </w:rPr>
        <w:t xml:space="preserve"> </w:t>
      </w:r>
      <w:r w:rsidRPr="00FA4462">
        <w:t>China is currently facing a 20% tariff related to the U.S. fentanyl crisis, a 10% reciprocal tariff, and 25% duties on most industrial goods imposed during Trump's first term.</w:t>
      </w:r>
      <w:r w:rsidRPr="00FA4462">
        <w:rPr>
          <w:sz w:val="12"/>
        </w:rPr>
        <w:t xml:space="preserve">¶ </w:t>
      </w:r>
      <w:r w:rsidRPr="00FA4462">
        <w:t>Bessent has also said he would discuss with He the need for China to rebalance its economy away from exports toward domestic consumer demand. The shift would require China to put an end to a protracted property crisis and boost social safety nets to encourage household spending.</w:t>
      </w:r>
      <w:r w:rsidRPr="00FA4462">
        <w:rPr>
          <w:sz w:val="12"/>
        </w:rPr>
        <w:t xml:space="preserve">¶ </w:t>
      </w:r>
      <w:r w:rsidRPr="00FA4462">
        <w:t>Michael Froman, a former U.S. trade representative during Barack Obama's administration, said such a shift has been a goal of U.S. policymakers for two decades.</w:t>
      </w:r>
      <w:r w:rsidRPr="00FA4462">
        <w:rPr>
          <w:sz w:val="12"/>
        </w:rPr>
        <w:t xml:space="preserve">¶ </w:t>
      </w:r>
      <w:r w:rsidRPr="00FA4462">
        <w:t>"Can we effectively use tariffs to get China to fundamentally change their economic strategy? That remains to be seen," said Froman, now president of the Council on Foreign Relations think tank.</w:t>
      </w:r>
    </w:p>
    <w:p w14:paraId="747BDF7A" w14:textId="21CB2383" w:rsidR="008F4D0F" w:rsidRDefault="008F4D0F" w:rsidP="002B1D2B">
      <w:pPr>
        <w:pStyle w:val="Heading2"/>
      </w:pPr>
      <w:r>
        <w:lastRenderedPageBreak/>
        <w:t>Australia CP</w:t>
      </w:r>
    </w:p>
    <w:p w14:paraId="6653E501" w14:textId="77777777" w:rsidR="008F4D0F" w:rsidRPr="002A0897" w:rsidRDefault="008F4D0F" w:rsidP="008F4D0F">
      <w:pPr>
        <w:pStyle w:val="Heading3"/>
      </w:pPr>
      <w:r>
        <w:lastRenderedPageBreak/>
        <w:t>1NC---Australia CP</w:t>
      </w:r>
    </w:p>
    <w:p w14:paraId="3B85553E" w14:textId="77777777" w:rsidR="008F4D0F" w:rsidRDefault="008F4D0F" w:rsidP="008F4D0F">
      <w:pPr>
        <w:pStyle w:val="Heading4"/>
      </w:pPr>
      <w:r>
        <w:t xml:space="preserve">The United States Federal Government should </w:t>
      </w:r>
    </w:p>
    <w:p w14:paraId="05240B5C" w14:textId="77777777" w:rsidR="008F4D0F" w:rsidRDefault="008F4D0F" w:rsidP="008F4D0F">
      <w:pPr>
        <w:pStyle w:val="Heading4"/>
      </w:pPr>
      <w:r>
        <w:t>---increase its development and exploration of minerals in Australia</w:t>
      </w:r>
    </w:p>
    <w:p w14:paraId="52D4881C" w14:textId="77777777" w:rsidR="008F4D0F" w:rsidRDefault="008F4D0F" w:rsidP="008F4D0F">
      <w:pPr>
        <w:pStyle w:val="Heading4"/>
      </w:pPr>
      <w:r>
        <w:t>---enforce compliance with US regulations</w:t>
      </w:r>
    </w:p>
    <w:p w14:paraId="3E768326" w14:textId="77777777" w:rsidR="008F4D0F" w:rsidRDefault="008F4D0F" w:rsidP="008F4D0F">
      <w:pPr>
        <w:pStyle w:val="Heading4"/>
      </w:pPr>
      <w:r>
        <w:t>---require all companies partnered with the US to stop operating/ selling their products to Chinese entities</w:t>
      </w:r>
    </w:p>
    <w:p w14:paraId="63920EA3" w14:textId="77777777" w:rsidR="008F4D0F" w:rsidRPr="001D55C4" w:rsidRDefault="008F4D0F" w:rsidP="008F4D0F">
      <w:pPr>
        <w:pStyle w:val="Heading4"/>
      </w:pPr>
      <w:r>
        <w:t>---fund enough refining capacity to be able to refine and process in the US.</w:t>
      </w:r>
    </w:p>
    <w:p w14:paraId="75486824" w14:textId="77777777" w:rsidR="008F4D0F" w:rsidRDefault="008F4D0F" w:rsidP="008F4D0F"/>
    <w:p w14:paraId="75D0209D" w14:textId="77777777" w:rsidR="008F4D0F" w:rsidRDefault="008F4D0F" w:rsidP="008F4D0F">
      <w:pPr>
        <w:pStyle w:val="Heading4"/>
      </w:pPr>
      <w:r>
        <w:t xml:space="preserve">CP solves reliance on China. </w:t>
      </w:r>
    </w:p>
    <w:p w14:paraId="4C802AD5" w14:textId="77777777" w:rsidR="008F4D0F" w:rsidRPr="004F6864" w:rsidRDefault="008F4D0F" w:rsidP="008F4D0F">
      <w:pPr>
        <w:rPr>
          <w:rStyle w:val="StyleUnderline"/>
          <w:u w:val="none"/>
        </w:rPr>
      </w:pPr>
      <w:r w:rsidRPr="005E76CA">
        <w:rPr>
          <w:rStyle w:val="Style13ptBold"/>
        </w:rPr>
        <w:t xml:space="preserve">Dwivedi and Wischer ’23 </w:t>
      </w:r>
      <w:r>
        <w:t>[</w:t>
      </w:r>
      <w:r w:rsidRPr="004F6864">
        <w:t>faculty fellow with Georgetown University’s program in science, technology, and international affairs. a critical minerals analyst researching US–China supply-chain competition, 07/24/23, “An American view on US investment in critical-mineral mining in Australia,”</w:t>
      </w:r>
      <w:r>
        <w:t xml:space="preserve"> </w:t>
      </w:r>
      <w:hyperlink r:id="rId12" w:history="1">
        <w:r w:rsidRPr="00016338">
          <w:rPr>
            <w:rStyle w:val="Hyperlink"/>
          </w:rPr>
          <w:t>https://www.aspistrategist.org.au/an-american-view-on-us-investment-in-critical-mineral-mining-in-australia/</w:t>
        </w:r>
      </w:hyperlink>
      <w:r>
        <w:t>] EK</w:t>
      </w:r>
    </w:p>
    <w:p w14:paraId="6BF81AB2" w14:textId="77777777" w:rsidR="008F4D0F" w:rsidRPr="002B77A5" w:rsidRDefault="008F4D0F" w:rsidP="008F4D0F">
      <w:pPr>
        <w:rPr>
          <w:szCs w:val="16"/>
        </w:rPr>
      </w:pPr>
      <w:r w:rsidRPr="002B77A5">
        <w:rPr>
          <w:szCs w:val="16"/>
        </w:rPr>
        <w:t xml:space="preserve">In May, the </w:t>
      </w:r>
      <w:r w:rsidRPr="008B1819">
        <w:rPr>
          <w:rStyle w:val="Emphasis"/>
          <w:highlight w:val="cyan"/>
        </w:rPr>
        <w:t>U</w:t>
      </w:r>
      <w:r w:rsidRPr="008B1819">
        <w:rPr>
          <w:rStyle w:val="Emphasis"/>
        </w:rPr>
        <w:t xml:space="preserve">nited </w:t>
      </w:r>
      <w:r w:rsidRPr="008B1819">
        <w:rPr>
          <w:rStyle w:val="Emphasis"/>
          <w:highlight w:val="cyan"/>
        </w:rPr>
        <w:t>S</w:t>
      </w:r>
      <w:r w:rsidRPr="008B1819">
        <w:rPr>
          <w:rStyle w:val="Emphasis"/>
        </w:rPr>
        <w:t xml:space="preserve">tates </w:t>
      </w:r>
      <w:r w:rsidRPr="008B1819">
        <w:rPr>
          <w:rStyle w:val="Emphasis"/>
          <w:highlight w:val="cyan"/>
        </w:rPr>
        <w:t>and Australia</w:t>
      </w:r>
      <w:r w:rsidRPr="008B1819">
        <w:rPr>
          <w:rStyle w:val="StyleUnderline"/>
          <w:highlight w:val="cyan"/>
        </w:rPr>
        <w:t xml:space="preserve"> signed a</w:t>
      </w:r>
      <w:r w:rsidRPr="002B77A5">
        <w:rPr>
          <w:szCs w:val="16"/>
        </w:rPr>
        <w:t xml:space="preserve"> climate, </w:t>
      </w:r>
      <w:r w:rsidRPr="008B1819">
        <w:rPr>
          <w:rStyle w:val="StyleUnderline"/>
          <w:highlight w:val="cyan"/>
        </w:rPr>
        <w:t>critical minerals</w:t>
      </w:r>
      <w:r w:rsidRPr="002B77A5">
        <w:rPr>
          <w:rStyle w:val="StyleUnderline"/>
        </w:rPr>
        <w:t xml:space="preserve"> and clean energy </w:t>
      </w:r>
      <w:r w:rsidRPr="008B1819">
        <w:rPr>
          <w:rStyle w:val="StyleUnderline"/>
          <w:highlight w:val="cyan"/>
        </w:rPr>
        <w:t>transformation</w:t>
      </w:r>
      <w:r w:rsidRPr="002B77A5">
        <w:rPr>
          <w:rStyle w:val="StyleUnderline"/>
        </w:rPr>
        <w:t xml:space="preserve"> </w:t>
      </w:r>
      <w:r w:rsidRPr="008B1819">
        <w:rPr>
          <w:rStyle w:val="StyleUnderline"/>
          <w:highlight w:val="cyan"/>
        </w:rPr>
        <w:t>compact</w:t>
      </w:r>
      <w:r w:rsidRPr="002B77A5">
        <w:rPr>
          <w:rStyle w:val="StyleUnderline"/>
        </w:rPr>
        <w:t xml:space="preserve"> </w:t>
      </w:r>
      <w:r w:rsidRPr="008B1819">
        <w:rPr>
          <w:rStyle w:val="StyleUnderline"/>
          <w:highlight w:val="cyan"/>
        </w:rPr>
        <w:t>that</w:t>
      </w:r>
      <w:r w:rsidRPr="002B77A5">
        <w:rPr>
          <w:rStyle w:val="StyleUnderline"/>
        </w:rPr>
        <w:t xml:space="preserve"> establishes a framework for </w:t>
      </w:r>
      <w:r w:rsidRPr="008B1819">
        <w:rPr>
          <w:rStyle w:val="Emphasis"/>
          <w:highlight w:val="cyan"/>
        </w:rPr>
        <w:t>collaborat</w:t>
      </w:r>
      <w:r w:rsidRPr="002B77A5">
        <w:rPr>
          <w:rStyle w:val="StyleUnderline"/>
        </w:rPr>
        <w:t xml:space="preserve">ion </w:t>
      </w:r>
      <w:r w:rsidRPr="008B1819">
        <w:rPr>
          <w:rStyle w:val="Emphasis"/>
          <w:highlight w:val="cyan"/>
        </w:rPr>
        <w:t>on</w:t>
      </w:r>
      <w:r w:rsidRPr="002B77A5">
        <w:rPr>
          <w:rStyle w:val="StyleUnderline"/>
        </w:rPr>
        <w:t xml:space="preserve"> climate issues, clean-energy technology and </w:t>
      </w:r>
      <w:r w:rsidRPr="008B1819">
        <w:rPr>
          <w:rStyle w:val="Emphasis"/>
          <w:highlight w:val="cyan"/>
        </w:rPr>
        <w:t>critical-mineral supply chains</w:t>
      </w:r>
      <w:r w:rsidRPr="008B1819">
        <w:rPr>
          <w:rStyle w:val="Emphasis"/>
        </w:rPr>
        <w:t>.</w:t>
      </w:r>
      <w:r w:rsidRPr="002B77A5">
        <w:rPr>
          <w:rStyle w:val="StyleUnderline"/>
          <w:sz w:val="16"/>
          <w:szCs w:val="16"/>
        </w:rPr>
        <w:t xml:space="preserve"> It</w:t>
      </w:r>
      <w:r w:rsidRPr="002B77A5">
        <w:rPr>
          <w:szCs w:val="16"/>
        </w:rPr>
        <w:t xml:space="preserve"> mainly </w:t>
      </w:r>
      <w:r w:rsidRPr="002B77A5">
        <w:rPr>
          <w:rStyle w:val="StyleUnderline"/>
        </w:rPr>
        <w:t>discusses critical minerals</w:t>
      </w:r>
      <w:r w:rsidRPr="002B77A5">
        <w:rPr>
          <w:szCs w:val="16"/>
        </w:rPr>
        <w:t xml:space="preserve"> in the context of their </w:t>
      </w:r>
      <w:r w:rsidRPr="002B77A5">
        <w:rPr>
          <w:rStyle w:val="StyleUnderline"/>
        </w:rPr>
        <w:t>necessity in manufacturing</w:t>
      </w:r>
      <w:r w:rsidRPr="002B77A5">
        <w:rPr>
          <w:szCs w:val="16"/>
        </w:rPr>
        <w:t xml:space="preserve"> clean-energy technologies.</w:t>
      </w:r>
    </w:p>
    <w:p w14:paraId="28251F65" w14:textId="77777777" w:rsidR="008F4D0F" w:rsidRPr="002B77A5" w:rsidRDefault="008F4D0F" w:rsidP="008F4D0F">
      <w:pPr>
        <w:rPr>
          <w:szCs w:val="16"/>
        </w:rPr>
      </w:pPr>
      <w:r w:rsidRPr="002B77A5">
        <w:rPr>
          <w:szCs w:val="16"/>
        </w:rPr>
        <w:t xml:space="preserve">The intent of the </w:t>
      </w:r>
      <w:r w:rsidRPr="002B77A5">
        <w:rPr>
          <w:rStyle w:val="StyleUnderline"/>
        </w:rPr>
        <w:t>framework is to ‘coordinate policies and investments to support</w:t>
      </w:r>
      <w:r w:rsidRPr="002B77A5">
        <w:rPr>
          <w:szCs w:val="16"/>
        </w:rPr>
        <w:t xml:space="preserve"> the expansion and diversification of responsible clean energy and </w:t>
      </w:r>
      <w:r w:rsidRPr="002B77A5">
        <w:rPr>
          <w:rStyle w:val="StyleUnderline"/>
        </w:rPr>
        <w:t>critical minerals supply chains’</w:t>
      </w:r>
      <w:r w:rsidRPr="002B77A5">
        <w:rPr>
          <w:szCs w:val="16"/>
        </w:rPr>
        <w:t xml:space="preserve">. In this case, </w:t>
      </w:r>
      <w:r w:rsidRPr="008B1819">
        <w:rPr>
          <w:rStyle w:val="Emphasis"/>
          <w:highlight w:val="cyan"/>
        </w:rPr>
        <w:t>diversification</w:t>
      </w:r>
      <w:r w:rsidRPr="002B77A5">
        <w:rPr>
          <w:rStyle w:val="StyleUnderline"/>
          <w:sz w:val="16"/>
          <w:szCs w:val="16"/>
        </w:rPr>
        <w:t xml:space="preserve"> </w:t>
      </w:r>
      <w:r w:rsidRPr="002B77A5">
        <w:rPr>
          <w:szCs w:val="16"/>
        </w:rPr>
        <w:t xml:space="preserve">basically </w:t>
      </w:r>
      <w:r w:rsidRPr="008B1819">
        <w:rPr>
          <w:rStyle w:val="Emphasis"/>
          <w:highlight w:val="cyan"/>
        </w:rPr>
        <w:t>equates to reducing</w:t>
      </w:r>
      <w:r w:rsidRPr="008B1819">
        <w:rPr>
          <w:rStyle w:val="Emphasis"/>
        </w:rPr>
        <w:t xml:space="preserve"> </w:t>
      </w:r>
      <w:r w:rsidRPr="008B1819">
        <w:rPr>
          <w:rStyle w:val="Emphasis"/>
          <w:highlight w:val="cyan"/>
        </w:rPr>
        <w:t>dependence on China</w:t>
      </w:r>
      <w:r w:rsidRPr="002B77A5">
        <w:rPr>
          <w:szCs w:val="16"/>
        </w:rPr>
        <w:t xml:space="preserve">, in which various links in the critical-mineral supply chain are heavily concentrated. While the compact establishes a new ministerial dialogue, the Forum on Clean Energy Industrial Transformation, and </w:t>
      </w:r>
      <w:r w:rsidRPr="008B1819">
        <w:rPr>
          <w:rStyle w:val="Emphasis"/>
          <w:highlight w:val="cyan"/>
        </w:rPr>
        <w:t>an Australia–US taskforce on critical minerals</w:t>
      </w:r>
      <w:r w:rsidRPr="002B77A5">
        <w:rPr>
          <w:szCs w:val="16"/>
        </w:rPr>
        <w:t xml:space="preserve">, the </w:t>
      </w:r>
      <w:r w:rsidRPr="00224E80">
        <w:rPr>
          <w:rStyle w:val="Emphasis"/>
          <w:highlight w:val="cyan"/>
        </w:rPr>
        <w:t>most vital component of strengthening critical-mineral supply chains</w:t>
      </w:r>
      <w:r w:rsidRPr="006D2E9E">
        <w:rPr>
          <w:rStyle w:val="StyleUnderline"/>
        </w:rPr>
        <w:t xml:space="preserve"> is investment in critical-mineral projects</w:t>
      </w:r>
      <w:r w:rsidRPr="002B77A5">
        <w:rPr>
          <w:szCs w:val="16"/>
        </w:rPr>
        <w:t>.</w:t>
      </w:r>
    </w:p>
    <w:p w14:paraId="33321B91" w14:textId="77777777" w:rsidR="008F4D0F" w:rsidRPr="002B77A5" w:rsidRDefault="008F4D0F" w:rsidP="008F4D0F">
      <w:pPr>
        <w:rPr>
          <w:szCs w:val="16"/>
        </w:rPr>
      </w:pPr>
      <w:r w:rsidRPr="002B77A5">
        <w:rPr>
          <w:szCs w:val="16"/>
        </w:rPr>
        <w:t>The critical minerals industry often cites a lack of capital as a barrier to stronger and more diverse supply chains. Mines are capital-intensive projects that can cost tens of billions of dollars. Therefore, any compact that seeks ‘an unprecedented expansion’ in critical mineral supplies must provide capital for mines. The need for government capital is further heightened given the lack of private-sector funding for mining.</w:t>
      </w:r>
    </w:p>
    <w:p w14:paraId="24585428" w14:textId="77777777" w:rsidR="008F4D0F" w:rsidRPr="002B77A5" w:rsidRDefault="008F4D0F" w:rsidP="008F4D0F">
      <w:pPr>
        <w:rPr>
          <w:szCs w:val="16"/>
        </w:rPr>
      </w:pPr>
      <w:r w:rsidRPr="002B77A5">
        <w:rPr>
          <w:szCs w:val="16"/>
        </w:rPr>
        <w:t xml:space="preserve">The compact commits to using ‘domestic financial instruments and incentives to foster greater integration of responsible clean energy supply chains’, which includes critical-mineral supply chains. </w:t>
      </w:r>
      <w:r w:rsidRPr="00974E9F">
        <w:rPr>
          <w:rStyle w:val="StyleUnderline"/>
        </w:rPr>
        <w:t xml:space="preserve">It also says the </w:t>
      </w:r>
      <w:r w:rsidRPr="00224E80">
        <w:rPr>
          <w:rStyle w:val="StyleUnderline"/>
          <w:highlight w:val="cyan"/>
        </w:rPr>
        <w:t>US and Australia</w:t>
      </w:r>
      <w:r w:rsidRPr="00974E9F">
        <w:rPr>
          <w:rStyle w:val="StyleUnderline"/>
        </w:rPr>
        <w:t xml:space="preserve"> will </w:t>
      </w:r>
      <w:r w:rsidRPr="00224E80">
        <w:rPr>
          <w:rStyle w:val="StyleUnderline"/>
          <w:highlight w:val="cyan"/>
        </w:rPr>
        <w:t>seek industry input</w:t>
      </w:r>
      <w:r w:rsidRPr="00974E9F">
        <w:rPr>
          <w:rStyle w:val="StyleUnderline"/>
        </w:rPr>
        <w:t xml:space="preserve"> </w:t>
      </w:r>
      <w:r w:rsidRPr="00224E80">
        <w:rPr>
          <w:rStyle w:val="StyleUnderline"/>
          <w:highlight w:val="cyan"/>
        </w:rPr>
        <w:t>on</w:t>
      </w:r>
      <w:r w:rsidRPr="00974E9F">
        <w:rPr>
          <w:rStyle w:val="StyleUnderline"/>
        </w:rPr>
        <w:t xml:space="preserve"> </w:t>
      </w:r>
      <w:r w:rsidRPr="00224E80">
        <w:rPr>
          <w:rStyle w:val="StyleUnderline"/>
          <w:highlight w:val="cyan"/>
        </w:rPr>
        <w:t>financial incentives, and</w:t>
      </w:r>
      <w:r w:rsidRPr="00974E9F">
        <w:rPr>
          <w:rStyle w:val="StyleUnderline"/>
        </w:rPr>
        <w:t xml:space="preserve"> it lists the </w:t>
      </w:r>
      <w:r w:rsidRPr="00224E80">
        <w:rPr>
          <w:rStyle w:val="StyleUnderline"/>
          <w:highlight w:val="cyan"/>
        </w:rPr>
        <w:t>US Export–Import Bank</w:t>
      </w:r>
      <w:r w:rsidRPr="00974E9F">
        <w:rPr>
          <w:rStyle w:val="StyleUnderline"/>
        </w:rPr>
        <w:t xml:space="preserve"> </w:t>
      </w:r>
      <w:r w:rsidRPr="00224E80">
        <w:rPr>
          <w:rStyle w:val="StyleUnderline"/>
          <w:highlight w:val="cyan"/>
        </w:rPr>
        <w:t>as a</w:t>
      </w:r>
      <w:r w:rsidRPr="00974E9F">
        <w:rPr>
          <w:rStyle w:val="StyleUnderline"/>
        </w:rPr>
        <w:t xml:space="preserve"> possible </w:t>
      </w:r>
      <w:r w:rsidRPr="00224E80">
        <w:rPr>
          <w:rStyle w:val="StyleUnderline"/>
          <w:highlight w:val="cyan"/>
        </w:rPr>
        <w:t>financing agency</w:t>
      </w:r>
      <w:r w:rsidRPr="00974E9F">
        <w:rPr>
          <w:rStyle w:val="StyleUnderline"/>
        </w:rPr>
        <w:t>.</w:t>
      </w:r>
      <w:r w:rsidRPr="002B77A5">
        <w:rPr>
          <w:szCs w:val="16"/>
        </w:rPr>
        <w:t xml:space="preserve"> Notably, in a joint statement with Australian Prime Minister Anthony Albanese, US President Joe Biden said that he would ask Congress to add Australia as a ‘domestic source’ under Title III of the Defense Production Act, enabling Australian projects to access significant US government funds.</w:t>
      </w:r>
    </w:p>
    <w:p w14:paraId="6BA14B22" w14:textId="77777777" w:rsidR="008F4D0F" w:rsidRPr="002B77A5" w:rsidRDefault="008F4D0F" w:rsidP="008F4D0F">
      <w:pPr>
        <w:rPr>
          <w:szCs w:val="16"/>
        </w:rPr>
      </w:pPr>
      <w:r w:rsidRPr="002B77A5">
        <w:rPr>
          <w:szCs w:val="16"/>
        </w:rPr>
        <w:t>Beyond those measures, the compact doesn’t offer funding specifics—but that was always going to come next, with industry input. To ensure the compact’s success, the US should consider a range of policies for funding mines in Australia.</w:t>
      </w:r>
    </w:p>
    <w:p w14:paraId="25CC57EE" w14:textId="77777777" w:rsidR="008F4D0F" w:rsidRPr="002B77A5" w:rsidRDefault="008F4D0F" w:rsidP="008F4D0F">
      <w:pPr>
        <w:rPr>
          <w:szCs w:val="16"/>
        </w:rPr>
      </w:pPr>
      <w:r w:rsidRPr="002B77A5">
        <w:rPr>
          <w:szCs w:val="16"/>
        </w:rPr>
        <w:t xml:space="preserve">First, the </w:t>
      </w:r>
      <w:r w:rsidRPr="00224E80">
        <w:rPr>
          <w:rStyle w:val="StyleUnderline"/>
          <w:highlight w:val="cyan"/>
        </w:rPr>
        <w:t>US should fund Australian mines</w:t>
      </w:r>
      <w:r w:rsidRPr="001252BB">
        <w:rPr>
          <w:rStyle w:val="StyleUnderline"/>
        </w:rPr>
        <w:t xml:space="preserve"> under the compact</w:t>
      </w:r>
      <w:r w:rsidRPr="002B77A5">
        <w:rPr>
          <w:szCs w:val="16"/>
        </w:rPr>
        <w:t>, not refineries,</w:t>
      </w:r>
      <w:r w:rsidRPr="001252BB">
        <w:rPr>
          <w:rStyle w:val="StyleUnderline"/>
        </w:rPr>
        <w:t xml:space="preserve"> </w:t>
      </w:r>
      <w:r w:rsidRPr="00224E80">
        <w:rPr>
          <w:rStyle w:val="StyleUnderline"/>
        </w:rPr>
        <w:t>which</w:t>
      </w:r>
      <w:r w:rsidRPr="001252BB">
        <w:rPr>
          <w:rStyle w:val="StyleUnderline"/>
        </w:rPr>
        <w:t xml:space="preserve"> </w:t>
      </w:r>
      <w:r w:rsidRPr="00224E80">
        <w:rPr>
          <w:rStyle w:val="StyleUnderline"/>
        </w:rPr>
        <w:t>it</w:t>
      </w:r>
      <w:r w:rsidRPr="001252BB">
        <w:rPr>
          <w:rStyle w:val="StyleUnderline"/>
        </w:rPr>
        <w:t xml:space="preserve"> should invest in domestically </w:t>
      </w:r>
      <w:r w:rsidRPr="00224E80">
        <w:rPr>
          <w:rStyle w:val="StyleUnderline"/>
          <w:highlight w:val="cyan"/>
        </w:rPr>
        <w:t>to diversify the critical-mineral supply chain</w:t>
      </w:r>
      <w:r w:rsidRPr="001252BB">
        <w:rPr>
          <w:rStyle w:val="StyleUnderline"/>
        </w:rPr>
        <w:t>.</w:t>
      </w:r>
      <w:r w:rsidRPr="002B77A5">
        <w:rPr>
          <w:szCs w:val="16"/>
        </w:rPr>
        <w:t xml:space="preserve"> Mining is geographically constrained by the location of mineral deposits, but refining is largely determined by capital and regulations. For example, China has only 3% of global cobalt reserves and produces just 1% of global cobalt ore, yet it controls 77% of global cobalt refining capacity. Similarly, the </w:t>
      </w:r>
      <w:r w:rsidRPr="00B15A62">
        <w:rPr>
          <w:rStyle w:val="Emphasis"/>
          <w:highlight w:val="cyan"/>
        </w:rPr>
        <w:t>US could fund enough refining capacity to satisfy domestic demand</w:t>
      </w:r>
      <w:r w:rsidRPr="00F03FEB">
        <w:rPr>
          <w:rStyle w:val="StyleUnderline"/>
        </w:rPr>
        <w:t xml:space="preserve"> even without comparably large mineral reserves—</w:t>
      </w:r>
      <w:r w:rsidRPr="0007383A">
        <w:rPr>
          <w:rStyle w:val="Emphasis"/>
          <w:highlight w:val="cyan"/>
        </w:rPr>
        <w:t>especially with Australia</w:t>
      </w:r>
      <w:r w:rsidRPr="002B77A5">
        <w:rPr>
          <w:szCs w:val="16"/>
        </w:rPr>
        <w:t xml:space="preserve"> on board. </w:t>
      </w:r>
      <w:r w:rsidRPr="00DB4C4B">
        <w:t xml:space="preserve">By </w:t>
      </w:r>
      <w:r w:rsidRPr="00DB4C4B">
        <w:rPr>
          <w:rStyle w:val="StyleUnderline"/>
          <w:highlight w:val="cyan"/>
        </w:rPr>
        <w:t>funding Australian mines and</w:t>
      </w:r>
      <w:r w:rsidRPr="002B77A5">
        <w:rPr>
          <w:szCs w:val="16"/>
        </w:rPr>
        <w:t xml:space="preserve"> the </w:t>
      </w:r>
      <w:r w:rsidRPr="002B77A5">
        <w:rPr>
          <w:szCs w:val="16"/>
        </w:rPr>
        <w:lastRenderedPageBreak/>
        <w:t xml:space="preserve">minimum </w:t>
      </w:r>
      <w:r w:rsidRPr="00DB4C4B">
        <w:rPr>
          <w:rStyle w:val="StyleUnderline"/>
          <w:highlight w:val="cyan"/>
        </w:rPr>
        <w:t>level of crude refining required to economically ship critical minerals to the US to be refined</w:t>
      </w:r>
      <w:r w:rsidRPr="002B77A5">
        <w:rPr>
          <w:szCs w:val="16"/>
        </w:rPr>
        <w:t>, the US could effectively diversify the critical-mineral supply chain.</w:t>
      </w:r>
    </w:p>
    <w:p w14:paraId="2B56139D" w14:textId="77777777" w:rsidR="008F4D0F" w:rsidRPr="002B77A5" w:rsidRDefault="008F4D0F" w:rsidP="008F4D0F">
      <w:pPr>
        <w:rPr>
          <w:szCs w:val="16"/>
        </w:rPr>
      </w:pPr>
      <w:r w:rsidRPr="002B77A5">
        <w:rPr>
          <w:szCs w:val="16"/>
        </w:rPr>
        <w:t>That said, the US should only fund Australian mines that produce minerals that are lacking in the United States and Canada. US critical-mineral supply chains are most secure when they are in or near the US and under friendly control. US taxpayer dollars should not be expended on distant mines when nearby mines are available and can meet demand. Importantly, this provision could make the proposal for funding Australian mines more palatable to Congress.</w:t>
      </w:r>
    </w:p>
    <w:p w14:paraId="203B32D2" w14:textId="77777777" w:rsidR="008F4D0F" w:rsidRPr="002B77A5" w:rsidRDefault="008F4D0F" w:rsidP="008F4D0F">
      <w:pPr>
        <w:rPr>
          <w:szCs w:val="16"/>
        </w:rPr>
      </w:pPr>
      <w:r w:rsidRPr="002B77A5">
        <w:rPr>
          <w:szCs w:val="16"/>
        </w:rPr>
        <w:t xml:space="preserve">Second, the </w:t>
      </w:r>
      <w:r w:rsidRPr="0007383A">
        <w:rPr>
          <w:rStyle w:val="StyleUnderline"/>
          <w:highlight w:val="cyan"/>
        </w:rPr>
        <w:t>US should allow companies</w:t>
      </w:r>
      <w:r w:rsidRPr="00FF643E">
        <w:rPr>
          <w:rStyle w:val="StyleUnderline"/>
        </w:rPr>
        <w:t xml:space="preserve"> to partner in a US-funded mine </w:t>
      </w:r>
      <w:r w:rsidRPr="0007383A">
        <w:rPr>
          <w:rStyle w:val="StyleUnderline"/>
          <w:highlight w:val="cyan"/>
        </w:rPr>
        <w:t>only</w:t>
      </w:r>
      <w:r w:rsidRPr="00FF643E">
        <w:rPr>
          <w:rStyle w:val="StyleUnderline"/>
        </w:rPr>
        <w:t xml:space="preserve"> </w:t>
      </w:r>
      <w:r w:rsidRPr="0007383A">
        <w:rPr>
          <w:rStyle w:val="StyleUnderline"/>
          <w:highlight w:val="cyan"/>
        </w:rPr>
        <w:t>if</w:t>
      </w:r>
      <w:r w:rsidRPr="00FF643E">
        <w:rPr>
          <w:rStyle w:val="StyleUnderline"/>
        </w:rPr>
        <w:t xml:space="preserve"> they are </w:t>
      </w:r>
      <w:r w:rsidRPr="0007383A">
        <w:rPr>
          <w:rStyle w:val="StyleUnderline"/>
          <w:highlight w:val="cyan"/>
        </w:rPr>
        <w:t>not owned</w:t>
      </w:r>
      <w:r w:rsidRPr="00FF643E">
        <w:rPr>
          <w:rStyle w:val="StyleUnderline"/>
        </w:rPr>
        <w:t xml:space="preserve"> in any way </w:t>
      </w:r>
      <w:r w:rsidRPr="0007383A">
        <w:rPr>
          <w:rStyle w:val="StyleUnderline"/>
          <w:highlight w:val="cyan"/>
        </w:rPr>
        <w:t>by foreign entities</w:t>
      </w:r>
      <w:r w:rsidRPr="00FF643E">
        <w:rPr>
          <w:rStyle w:val="StyleUnderline"/>
        </w:rPr>
        <w:t xml:space="preserve"> of concern, </w:t>
      </w:r>
      <w:r w:rsidRPr="0007383A">
        <w:rPr>
          <w:rStyle w:val="StyleUnderline"/>
          <w:highlight w:val="cyan"/>
        </w:rPr>
        <w:t>including all Chinese entities</w:t>
      </w:r>
      <w:r w:rsidRPr="00FF643E">
        <w:rPr>
          <w:rStyle w:val="StyleUnderline"/>
        </w:rPr>
        <w:t>.</w:t>
      </w:r>
      <w:r w:rsidRPr="002B77A5">
        <w:rPr>
          <w:szCs w:val="16"/>
        </w:rPr>
        <w:t xml:space="preserve"> The </w:t>
      </w:r>
      <w:r w:rsidRPr="0007383A">
        <w:rPr>
          <w:rStyle w:val="StyleUnderline"/>
          <w:highlight w:val="cyan"/>
        </w:rPr>
        <w:t>US should not fund Australian</w:t>
      </w:r>
      <w:r w:rsidRPr="00C3722B">
        <w:rPr>
          <w:rStyle w:val="StyleUnderline"/>
        </w:rPr>
        <w:t xml:space="preserve"> </w:t>
      </w:r>
      <w:r w:rsidRPr="0007383A">
        <w:rPr>
          <w:rStyle w:val="StyleUnderline"/>
          <w:highlight w:val="cyan"/>
        </w:rPr>
        <w:t>mines where Chinese entities can benefit financially or influence</w:t>
      </w:r>
      <w:r w:rsidRPr="00C3722B">
        <w:rPr>
          <w:rStyle w:val="StyleUnderline"/>
        </w:rPr>
        <w:t xml:space="preserve"> the </w:t>
      </w:r>
      <w:r w:rsidRPr="0007383A">
        <w:rPr>
          <w:rStyle w:val="StyleUnderline"/>
          <w:highlight w:val="cyan"/>
        </w:rPr>
        <w:t>project</w:t>
      </w:r>
      <w:r w:rsidRPr="00C3722B">
        <w:rPr>
          <w:rStyle w:val="StyleUnderline"/>
        </w:rPr>
        <w:t xml:space="preserve"> at the expense of US taxpayers</w:t>
      </w:r>
      <w:r w:rsidRPr="002B77A5">
        <w:rPr>
          <w:szCs w:val="16"/>
        </w:rPr>
        <w:t>. To protect US national security, if an Australian company is seeking to participate in a US-funded mine in Australia, it should have to first divest any shares held by entities of concern.</w:t>
      </w:r>
    </w:p>
    <w:p w14:paraId="1A197264" w14:textId="77777777" w:rsidR="008F4D0F" w:rsidRPr="002B77A5" w:rsidRDefault="008F4D0F" w:rsidP="008F4D0F">
      <w:pPr>
        <w:rPr>
          <w:szCs w:val="16"/>
        </w:rPr>
      </w:pPr>
      <w:r w:rsidRPr="002B77A5">
        <w:rPr>
          <w:szCs w:val="16"/>
        </w:rPr>
        <w:t xml:space="preserve">American companies should have a controlling interest in US-funded mines, so that the </w:t>
      </w:r>
      <w:r w:rsidRPr="0007383A">
        <w:rPr>
          <w:rStyle w:val="StyleUnderline"/>
          <w:highlight w:val="cyan"/>
        </w:rPr>
        <w:t>US gov</w:t>
      </w:r>
      <w:r w:rsidRPr="00264479">
        <w:rPr>
          <w:rStyle w:val="StyleUnderline"/>
        </w:rPr>
        <w:t xml:space="preserve">ernment </w:t>
      </w:r>
      <w:r w:rsidRPr="0007383A">
        <w:rPr>
          <w:rStyle w:val="StyleUnderline"/>
          <w:highlight w:val="cyan"/>
        </w:rPr>
        <w:t>can enforce compliance</w:t>
      </w:r>
      <w:r w:rsidRPr="00264479">
        <w:rPr>
          <w:rStyle w:val="StyleUnderline"/>
        </w:rPr>
        <w:t xml:space="preserve"> </w:t>
      </w:r>
      <w:r w:rsidRPr="0007383A">
        <w:rPr>
          <w:rStyle w:val="StyleUnderline"/>
          <w:highlight w:val="cyan"/>
        </w:rPr>
        <w:t>with US regulations</w:t>
      </w:r>
      <w:r w:rsidRPr="00264479">
        <w:rPr>
          <w:rStyle w:val="StyleUnderline"/>
        </w:rPr>
        <w:t>, such as blocking Chinese companies’ involvement or investment in the mine</w:t>
      </w:r>
      <w:r w:rsidRPr="002B77A5">
        <w:rPr>
          <w:szCs w:val="16"/>
        </w:rPr>
        <w:t>. Partnering with experienced Australian partners will also enable less experienced US companies to build valuable mining skills, effectuating two of the compact’s goals: ‘to encourage stronger industrial collaboration’ and ‘to support workforce development in critical minerals’.</w:t>
      </w:r>
    </w:p>
    <w:p w14:paraId="5D462079" w14:textId="77777777" w:rsidR="008F4D0F" w:rsidRPr="002B77A5" w:rsidRDefault="008F4D0F" w:rsidP="008F4D0F">
      <w:pPr>
        <w:rPr>
          <w:szCs w:val="16"/>
        </w:rPr>
      </w:pPr>
      <w:r w:rsidRPr="002B77A5">
        <w:rPr>
          <w:szCs w:val="16"/>
        </w:rPr>
        <w:t xml:space="preserve">Lastly, the US should require that mined materials from Australia be refined by American companies in the US because diversifying the critical mineral supply chain is the primary reason for funding mines in Australia. That requirement will grow the country’s refining capacity and downstream processing for applications like the production of alloys for permanent magnets and cathode material for electric vehicle batteries. The </w:t>
      </w:r>
      <w:r w:rsidRPr="0007383A">
        <w:rPr>
          <w:rStyle w:val="StyleUnderline"/>
          <w:highlight w:val="cyan"/>
        </w:rPr>
        <w:t>US</w:t>
      </w:r>
      <w:r w:rsidRPr="006702C3">
        <w:rPr>
          <w:rStyle w:val="StyleUnderline"/>
        </w:rPr>
        <w:t xml:space="preserve"> should </w:t>
      </w:r>
      <w:r w:rsidRPr="0007383A">
        <w:rPr>
          <w:rStyle w:val="StyleUnderline"/>
          <w:highlight w:val="cyan"/>
        </w:rPr>
        <w:t>also require</w:t>
      </w:r>
      <w:r w:rsidRPr="006702C3">
        <w:rPr>
          <w:rStyle w:val="StyleUnderline"/>
        </w:rPr>
        <w:t xml:space="preserve"> that the </w:t>
      </w:r>
      <w:r w:rsidRPr="0007383A">
        <w:rPr>
          <w:rStyle w:val="StyleUnderline"/>
          <w:highlight w:val="cyan"/>
        </w:rPr>
        <w:t>mined material have an end use in a strategic US sector like</w:t>
      </w:r>
      <w:r w:rsidRPr="006702C3">
        <w:rPr>
          <w:rStyle w:val="StyleUnderline"/>
        </w:rPr>
        <w:t xml:space="preserve"> aerospace or </w:t>
      </w:r>
      <w:r w:rsidRPr="0007383A">
        <w:rPr>
          <w:rStyle w:val="StyleUnderline"/>
          <w:highlight w:val="cyan"/>
        </w:rPr>
        <w:t>transportation</w:t>
      </w:r>
      <w:r w:rsidRPr="002B77A5">
        <w:rPr>
          <w:szCs w:val="16"/>
        </w:rPr>
        <w:t>, not consumer electronics like televisions and mobile phones.</w:t>
      </w:r>
    </w:p>
    <w:p w14:paraId="665899FF" w14:textId="77777777" w:rsidR="008F4D0F" w:rsidRPr="002B77A5" w:rsidRDefault="008F4D0F" w:rsidP="008F4D0F">
      <w:pPr>
        <w:rPr>
          <w:szCs w:val="16"/>
        </w:rPr>
      </w:pPr>
      <w:r w:rsidRPr="002B77A5">
        <w:rPr>
          <w:szCs w:val="16"/>
        </w:rPr>
        <w:t xml:space="preserve">The </w:t>
      </w:r>
      <w:r w:rsidRPr="0007383A">
        <w:rPr>
          <w:rStyle w:val="Emphasis"/>
          <w:highlight w:val="cyan"/>
        </w:rPr>
        <w:t>US</w:t>
      </w:r>
      <w:r w:rsidRPr="00A172CF">
        <w:rPr>
          <w:rStyle w:val="StyleUnderline"/>
        </w:rPr>
        <w:t xml:space="preserve"> should </w:t>
      </w:r>
      <w:r w:rsidRPr="0007383A">
        <w:rPr>
          <w:rStyle w:val="StyleUnderline"/>
          <w:highlight w:val="cyan"/>
        </w:rPr>
        <w:t xml:space="preserve">also </w:t>
      </w:r>
      <w:r w:rsidRPr="0007383A">
        <w:rPr>
          <w:rStyle w:val="Emphasis"/>
          <w:highlight w:val="cyan"/>
        </w:rPr>
        <w:t>require all companies participating</w:t>
      </w:r>
      <w:r w:rsidRPr="0007383A">
        <w:rPr>
          <w:rStyle w:val="StyleUnderline"/>
          <w:highlight w:val="cyan"/>
        </w:rPr>
        <w:t xml:space="preserve"> in the mine</w:t>
      </w:r>
      <w:r w:rsidRPr="00A172CF">
        <w:rPr>
          <w:rStyle w:val="StyleUnderline"/>
        </w:rPr>
        <w:t xml:space="preserve"> </w:t>
      </w:r>
      <w:r w:rsidRPr="0007383A">
        <w:rPr>
          <w:rStyle w:val="Emphasis"/>
          <w:highlight w:val="cyan"/>
        </w:rPr>
        <w:t>to stop operating in China and selling their products to Chinese entities</w:t>
      </w:r>
      <w:r w:rsidRPr="002B77A5">
        <w:rPr>
          <w:szCs w:val="16"/>
        </w:rPr>
        <w:t>. Nor should the US allow companies to use earnings from a US-funded mine to support their operations in China or sales to Chinese entities. The US should not effectively subsidise companies that operate in China or sell products to Chinese mineral companies, which are beholden to the Chinese government.</w:t>
      </w:r>
    </w:p>
    <w:p w14:paraId="7018B5E2" w14:textId="77777777" w:rsidR="008F4D0F" w:rsidRPr="002B77A5" w:rsidRDefault="008F4D0F" w:rsidP="008F4D0F">
      <w:pPr>
        <w:rPr>
          <w:szCs w:val="16"/>
        </w:rPr>
      </w:pPr>
      <w:r w:rsidRPr="002B77A5">
        <w:rPr>
          <w:szCs w:val="16"/>
        </w:rPr>
        <w:t xml:space="preserve">The compact is a satisfactory starting framework for strengthening critical-mineral supply chains between the US and Australia. How the two countries deploy capital to mineral projects will determine the compact’s success, and US funding for mines in Australia could help achieve the compact’s goals. The stipulations attached to such an arrangement would help to ensure that </w:t>
      </w:r>
      <w:r w:rsidRPr="0007383A">
        <w:rPr>
          <w:rStyle w:val="StyleUnderline"/>
          <w:highlight w:val="cyan"/>
        </w:rPr>
        <w:t>US–Australia supply chains are diversified, protected from Chinese influence</w:t>
      </w:r>
      <w:r w:rsidRPr="002B77A5">
        <w:rPr>
          <w:szCs w:val="16"/>
        </w:rPr>
        <w:t>, and forged by a workforce in both countries.</w:t>
      </w:r>
    </w:p>
    <w:p w14:paraId="7F068EAB" w14:textId="77777777" w:rsidR="008F4D0F" w:rsidRPr="00653F24" w:rsidRDefault="008F4D0F" w:rsidP="008F4D0F">
      <w:pPr>
        <w:rPr>
          <w:szCs w:val="16"/>
        </w:rPr>
      </w:pPr>
      <w:r w:rsidRPr="002B77A5">
        <w:rPr>
          <w:szCs w:val="16"/>
        </w:rPr>
        <w:t>In exchange for its minerals, Australia would get investment and a diversified supply chain, and in exchange for its capital, the US would get access to those minerals and its own diversified supply chain. Such an arrangement would serve the needs of both countries and help achieve the compact’s goal of promoting a ‘responsible, sustainable, and stable supply of critical minerals.’</w:t>
      </w:r>
    </w:p>
    <w:p w14:paraId="399C21CB" w14:textId="77777777" w:rsidR="008F4D0F" w:rsidRDefault="008F4D0F" w:rsidP="008F4D0F">
      <w:pPr>
        <w:pStyle w:val="Heading3"/>
      </w:pPr>
      <w:r>
        <w:lastRenderedPageBreak/>
        <w:t>2NC---AT: Say no</w:t>
      </w:r>
    </w:p>
    <w:p w14:paraId="35C94356" w14:textId="77777777" w:rsidR="008F4D0F" w:rsidRPr="005D21D8" w:rsidRDefault="008F4D0F" w:rsidP="008F4D0F">
      <w:pPr>
        <w:pStyle w:val="Heading4"/>
      </w:pPr>
      <w:r>
        <w:t xml:space="preserve">Australia says yes. </w:t>
      </w:r>
    </w:p>
    <w:p w14:paraId="052904E0" w14:textId="77777777" w:rsidR="008F4D0F" w:rsidRDefault="008F4D0F" w:rsidP="008F4D0F">
      <w:r w:rsidRPr="0012251D">
        <w:t xml:space="preserve">Henry </w:t>
      </w:r>
      <w:r w:rsidRPr="00763519">
        <w:rPr>
          <w:rStyle w:val="Style13ptBold"/>
        </w:rPr>
        <w:t>Belot ’25</w:t>
      </w:r>
      <w:r w:rsidRPr="0012251D">
        <w:t xml:space="preserve"> [Senior reporter for Guardian Australia, Masters of global media communciations at University of Melbourne, 03/15/25, “Australia will not revise critical minerals-for-tariffs exemption deal rejected by Trump administration</w:t>
      </w:r>
      <w:r>
        <w:t>,”</w:t>
      </w:r>
      <w:r w:rsidRPr="00B342A8">
        <w:t xml:space="preserve"> https://www.theguardian.com/australia-news/2025/mar/15/australia-will-not-revise-critical-minerals-for-tariffs-exemption-deal-rejected-by-trump-administration</w:t>
      </w:r>
      <w:r>
        <w:t>] EK</w:t>
      </w:r>
    </w:p>
    <w:p w14:paraId="11ACB58F" w14:textId="77777777" w:rsidR="008F4D0F" w:rsidRPr="00035E25" w:rsidRDefault="008F4D0F" w:rsidP="008F4D0F">
      <w:pPr>
        <w:rPr>
          <w:szCs w:val="16"/>
        </w:rPr>
      </w:pPr>
      <w:r w:rsidRPr="00035E25">
        <w:rPr>
          <w:szCs w:val="16"/>
        </w:rPr>
        <w:t xml:space="preserve">The </w:t>
      </w:r>
      <w:r w:rsidRPr="0055763F">
        <w:rPr>
          <w:rStyle w:val="StyleUnderline"/>
          <w:highlight w:val="cyan"/>
        </w:rPr>
        <w:t>Australian resources minister</w:t>
      </w:r>
      <w:r w:rsidRPr="00035E25">
        <w:rPr>
          <w:rStyle w:val="StyleUnderline"/>
        </w:rPr>
        <w:t xml:space="preserve"> was </w:t>
      </w:r>
      <w:r w:rsidRPr="0055763F">
        <w:rPr>
          <w:rStyle w:val="StyleUnderline"/>
          <w:highlight w:val="cyan"/>
        </w:rPr>
        <w:t>saddened the US did not accept an offer of guaranteed supply to critical minerals</w:t>
      </w:r>
      <w:r w:rsidRPr="00035E25">
        <w:rPr>
          <w:szCs w:val="16"/>
        </w:rPr>
        <w:t xml:space="preserve"> in return for steel and aluminium tariff exemptions and has warned the package will not be improved.</w:t>
      </w:r>
    </w:p>
    <w:p w14:paraId="29BDDA8F" w14:textId="77777777" w:rsidR="008F4D0F" w:rsidRPr="00035E25" w:rsidRDefault="008F4D0F" w:rsidP="008F4D0F">
      <w:pPr>
        <w:rPr>
          <w:szCs w:val="16"/>
        </w:rPr>
      </w:pPr>
      <w:r w:rsidRPr="0055763F">
        <w:rPr>
          <w:rStyle w:val="StyleUnderline"/>
          <w:highlight w:val="cyan"/>
        </w:rPr>
        <w:t>Australian diplomats proposed a more reliable supply of critical minerals</w:t>
      </w:r>
      <w:r w:rsidRPr="00035E25">
        <w:rPr>
          <w:szCs w:val="16"/>
        </w:rPr>
        <w:t xml:space="preserve"> – which are essential for renewable energy, computer and battery technologies – as they sought exemptions from a 25% tax on steel and aluminium imports.</w:t>
      </w:r>
    </w:p>
    <w:p w14:paraId="73766ED9" w14:textId="77777777" w:rsidR="008F4D0F" w:rsidRPr="00035E25" w:rsidRDefault="008F4D0F" w:rsidP="008F4D0F">
      <w:pPr>
        <w:rPr>
          <w:szCs w:val="16"/>
        </w:rPr>
      </w:pPr>
      <w:r w:rsidRPr="00035E25">
        <w:rPr>
          <w:szCs w:val="16"/>
        </w:rPr>
        <w:t>The offer was rejected by US officials and Australia was subjected to the tariffs along with all other nations on Wednesday afternoon. This is despite Malcolm Turnbull’s government securing an exemption from similar measures during Trump’s first term in office.</w:t>
      </w:r>
    </w:p>
    <w:p w14:paraId="21875EF0" w14:textId="77777777" w:rsidR="008F4D0F" w:rsidRPr="00035E25" w:rsidRDefault="008F4D0F" w:rsidP="008F4D0F">
      <w:pPr>
        <w:rPr>
          <w:szCs w:val="16"/>
        </w:rPr>
      </w:pPr>
      <w:r w:rsidRPr="00035E25">
        <w:rPr>
          <w:szCs w:val="16"/>
        </w:rPr>
        <w:t>The resources minister, Madeleine King, told Guardian Australia the federal government would continue to campaign for an exemption to the tariffs, but would not make a more favourable offer on critical minerals.</w:t>
      </w:r>
    </w:p>
    <w:p w14:paraId="6151EA70" w14:textId="77777777" w:rsidR="008F4D0F" w:rsidRPr="00FB7258" w:rsidRDefault="008F4D0F" w:rsidP="008F4D0F">
      <w:pPr>
        <w:rPr>
          <w:rStyle w:val="StyleUnderline"/>
        </w:rPr>
      </w:pPr>
      <w:r w:rsidRPr="00035E25">
        <w:rPr>
          <w:szCs w:val="16"/>
        </w:rPr>
        <w:t>“I don’t see a world in which we revise any package,” King said. “</w:t>
      </w:r>
      <w:r w:rsidRPr="00FB7258">
        <w:rPr>
          <w:rStyle w:val="StyleUnderline"/>
        </w:rPr>
        <w:t xml:space="preserve">What </w:t>
      </w:r>
      <w:r w:rsidRPr="0055763F">
        <w:rPr>
          <w:rStyle w:val="StyleUnderline"/>
          <w:highlight w:val="cyan"/>
        </w:rPr>
        <w:t>we have been talking to the Americans about</w:t>
      </w:r>
      <w:r w:rsidRPr="00FB7258">
        <w:rPr>
          <w:rStyle w:val="StyleUnderline"/>
        </w:rPr>
        <w:t xml:space="preserve"> for some time [</w:t>
      </w:r>
      <w:r w:rsidRPr="0055763F">
        <w:rPr>
          <w:rStyle w:val="StyleUnderline"/>
          <w:highlight w:val="cyan"/>
        </w:rPr>
        <w:t>is</w:t>
      </w:r>
      <w:r w:rsidRPr="00FB7258">
        <w:rPr>
          <w:rStyle w:val="StyleUnderline"/>
        </w:rPr>
        <w:t xml:space="preserve">] the </w:t>
      </w:r>
      <w:r w:rsidRPr="0055763F">
        <w:rPr>
          <w:rStyle w:val="StyleUnderline"/>
          <w:highlight w:val="cyan"/>
        </w:rPr>
        <w:t>supply of critical minerals into the American system</w:t>
      </w:r>
      <w:r w:rsidRPr="00FB7258">
        <w:rPr>
          <w:rStyle w:val="StyleUnderline"/>
        </w:rPr>
        <w:t>.</w:t>
      </w:r>
    </w:p>
    <w:p w14:paraId="1E9BAEF2" w14:textId="77777777" w:rsidR="008F4D0F" w:rsidRPr="00035E25" w:rsidRDefault="008F4D0F" w:rsidP="008F4D0F">
      <w:pPr>
        <w:rPr>
          <w:szCs w:val="16"/>
        </w:rPr>
      </w:pPr>
      <w:r w:rsidRPr="00035E25">
        <w:rPr>
          <w:szCs w:val="16"/>
        </w:rPr>
        <w:t>“It was always a continuation of that, perhaps a bit more focused on a few things, but it was not a critical minerals at any cost proposition.”</w:t>
      </w:r>
    </w:p>
    <w:p w14:paraId="55932EBD" w14:textId="77777777" w:rsidR="008F4D0F" w:rsidRPr="00035E25" w:rsidRDefault="008F4D0F" w:rsidP="008F4D0F">
      <w:pPr>
        <w:rPr>
          <w:szCs w:val="16"/>
        </w:rPr>
      </w:pPr>
      <w:r w:rsidRPr="00035E25">
        <w:rPr>
          <w:szCs w:val="16"/>
        </w:rPr>
        <w:t xml:space="preserve">King said that while </w:t>
      </w:r>
      <w:r w:rsidRPr="0055763F">
        <w:rPr>
          <w:rStyle w:val="StyleUnderline"/>
          <w:highlight w:val="cyan"/>
        </w:rPr>
        <w:t>US investment in Australia’s critical minerals industry was being actively sought</w:t>
      </w:r>
      <w:r w:rsidRPr="00035E25">
        <w:rPr>
          <w:szCs w:val="16"/>
        </w:rPr>
        <w:t>, there was already established investment from Japan and South Korea and interest from other nations.</w:t>
      </w:r>
    </w:p>
    <w:p w14:paraId="0A74E4AD" w14:textId="77777777" w:rsidR="008F4D0F" w:rsidRPr="00035E25" w:rsidRDefault="008F4D0F" w:rsidP="008F4D0F">
      <w:pPr>
        <w:rPr>
          <w:szCs w:val="16"/>
        </w:rPr>
      </w:pPr>
      <w:r w:rsidRPr="00035E25">
        <w:rPr>
          <w:szCs w:val="16"/>
        </w:rPr>
        <w:t>“We have Germany and Europe that have set up multibillion-dollar funds to invest in critical minerals around the world and we have been talking to them for a while,” King said.</w:t>
      </w:r>
    </w:p>
    <w:p w14:paraId="4175766C" w14:textId="77777777" w:rsidR="008F4D0F" w:rsidRPr="00035E25" w:rsidRDefault="008F4D0F" w:rsidP="008F4D0F">
      <w:pPr>
        <w:rPr>
          <w:szCs w:val="16"/>
        </w:rPr>
      </w:pPr>
      <w:r w:rsidRPr="00035E25">
        <w:rPr>
          <w:szCs w:val="16"/>
        </w:rPr>
        <w:t xml:space="preserve">“While </w:t>
      </w:r>
      <w:r w:rsidRPr="0055763F">
        <w:rPr>
          <w:rStyle w:val="StyleUnderline"/>
          <w:highlight w:val="cyan"/>
        </w:rPr>
        <w:t>we would always welcome investment from America</w:t>
      </w:r>
      <w:r w:rsidRPr="00035E25">
        <w:rPr>
          <w:szCs w:val="16"/>
        </w:rPr>
        <w:t>, we of course have other options.”</w:t>
      </w:r>
    </w:p>
    <w:p w14:paraId="524CE234" w14:textId="77777777" w:rsidR="008F4D0F" w:rsidRPr="00035E25" w:rsidRDefault="008F4D0F" w:rsidP="008F4D0F">
      <w:pPr>
        <w:rPr>
          <w:szCs w:val="16"/>
        </w:rPr>
      </w:pPr>
      <w:r w:rsidRPr="00035E25">
        <w:rPr>
          <w:szCs w:val="16"/>
        </w:rPr>
        <w:t>King said the offer to America was “absolutely not” a take-it-or-leave-it proposal and that negotiations would continue.</w:t>
      </w:r>
    </w:p>
    <w:p w14:paraId="6A8EBDFA" w14:textId="77777777" w:rsidR="008F4D0F" w:rsidRPr="00035E25" w:rsidRDefault="008F4D0F" w:rsidP="008F4D0F">
      <w:pPr>
        <w:rPr>
          <w:szCs w:val="16"/>
        </w:rPr>
      </w:pPr>
      <w:r w:rsidRPr="00035E25">
        <w:rPr>
          <w:szCs w:val="16"/>
        </w:rPr>
        <w:t>“I’m sad in as much as I think it is a great opportunity,” King said. “But we have been working on this opportunity for some time, as had previous governments. We always want things to move more quickly than they do.”</w:t>
      </w:r>
    </w:p>
    <w:p w14:paraId="011B1EE7" w14:textId="77777777" w:rsidR="008F4D0F" w:rsidRPr="00035E25" w:rsidRDefault="008F4D0F" w:rsidP="008F4D0F">
      <w:pPr>
        <w:rPr>
          <w:szCs w:val="16"/>
        </w:rPr>
      </w:pPr>
      <w:r w:rsidRPr="00035E25">
        <w:rPr>
          <w:szCs w:val="16"/>
        </w:rPr>
        <w:t>The US is seeking to boost its access to critical minerals to address China’s dominance of the supply chain. China reportedly controls about 60% of production and 85% of processing capabilities.</w:t>
      </w:r>
    </w:p>
    <w:p w14:paraId="087D39CC" w14:textId="77777777" w:rsidR="008F4D0F" w:rsidRPr="00036F6D" w:rsidRDefault="008F4D0F" w:rsidP="008F4D0F">
      <w:pPr>
        <w:rPr>
          <w:u w:val="single"/>
        </w:rPr>
      </w:pPr>
      <w:r w:rsidRPr="0055763F">
        <w:rPr>
          <w:rStyle w:val="StyleUnderline"/>
          <w:highlight w:val="cyan"/>
        </w:rPr>
        <w:t>Australia is the third-largest holder of lithium reserves</w:t>
      </w:r>
      <w:r w:rsidRPr="00036F6D">
        <w:rPr>
          <w:rStyle w:val="StyleUnderline"/>
        </w:rPr>
        <w:t xml:space="preserve"> </w:t>
      </w:r>
      <w:r w:rsidRPr="0055763F">
        <w:rPr>
          <w:rStyle w:val="StyleUnderline"/>
          <w:highlight w:val="cyan"/>
        </w:rPr>
        <w:t>and</w:t>
      </w:r>
      <w:r w:rsidRPr="00036F6D">
        <w:rPr>
          <w:rStyle w:val="StyleUnderline"/>
        </w:rPr>
        <w:t xml:space="preserve"> </w:t>
      </w:r>
      <w:r w:rsidRPr="0055763F">
        <w:rPr>
          <w:rStyle w:val="StyleUnderline"/>
          <w:highlight w:val="cyan"/>
        </w:rPr>
        <w:t>has sizeable deposits of</w:t>
      </w:r>
      <w:r w:rsidRPr="00036F6D">
        <w:rPr>
          <w:rStyle w:val="StyleUnderline"/>
        </w:rPr>
        <w:t xml:space="preserve"> cobalt and other </w:t>
      </w:r>
      <w:r w:rsidRPr="0055763F">
        <w:rPr>
          <w:rStyle w:val="StyleUnderline"/>
          <w:highlight w:val="cyan"/>
        </w:rPr>
        <w:t>rare earth elements</w:t>
      </w:r>
      <w:r w:rsidRPr="00036F6D">
        <w:rPr>
          <w:rStyle w:val="StyleUnderline"/>
        </w:rPr>
        <w:t>.</w:t>
      </w:r>
    </w:p>
    <w:p w14:paraId="471EEB3A" w14:textId="77777777" w:rsidR="008F4D0F" w:rsidRPr="00035E25" w:rsidRDefault="008F4D0F" w:rsidP="008F4D0F">
      <w:pPr>
        <w:rPr>
          <w:szCs w:val="16"/>
        </w:rPr>
      </w:pPr>
      <w:r w:rsidRPr="00035E25">
        <w:rPr>
          <w:szCs w:val="16"/>
        </w:rPr>
        <w:t>The new reality dawning in Australia: it can no longer rely on the US</w:t>
      </w:r>
    </w:p>
    <w:p w14:paraId="0832E42E" w14:textId="77777777" w:rsidR="008F4D0F" w:rsidRPr="00035E25" w:rsidRDefault="008F4D0F" w:rsidP="008F4D0F">
      <w:pPr>
        <w:rPr>
          <w:szCs w:val="16"/>
        </w:rPr>
      </w:pPr>
      <w:r w:rsidRPr="00035E25">
        <w:rPr>
          <w:szCs w:val="16"/>
        </w:rPr>
        <w:t>The Trump administration has sought a deal with Ukraine for access to its critical mineral resources and openly canvassed taking control of Greenland, which contains vast and untapped mineral deposits.</w:t>
      </w:r>
    </w:p>
    <w:p w14:paraId="23687B40" w14:textId="77777777" w:rsidR="008F4D0F" w:rsidRPr="00035E25" w:rsidRDefault="008F4D0F" w:rsidP="008F4D0F">
      <w:pPr>
        <w:rPr>
          <w:szCs w:val="16"/>
        </w:rPr>
      </w:pPr>
      <w:r w:rsidRPr="00035E25">
        <w:rPr>
          <w:szCs w:val="16"/>
        </w:rPr>
        <w:t>On Friday, the Nationals MP Kevin Hogan supported the government’s use of critical minerals as a bargaining tool during negotiations with US officials.</w:t>
      </w:r>
    </w:p>
    <w:p w14:paraId="7A4D051D" w14:textId="77777777" w:rsidR="008F4D0F" w:rsidRDefault="008F4D0F" w:rsidP="008F4D0F">
      <w:pPr>
        <w:rPr>
          <w:szCs w:val="16"/>
        </w:rPr>
      </w:pPr>
      <w:r w:rsidRPr="00035E25">
        <w:rPr>
          <w:szCs w:val="16"/>
        </w:rPr>
        <w:t>“</w:t>
      </w:r>
      <w:r w:rsidRPr="0055763F">
        <w:rPr>
          <w:rStyle w:val="StyleUnderline"/>
          <w:highlight w:val="cyan"/>
        </w:rPr>
        <w:t>We have</w:t>
      </w:r>
      <w:r w:rsidRPr="00C647CE">
        <w:rPr>
          <w:rStyle w:val="StyleUnderline"/>
        </w:rPr>
        <w:t xml:space="preserve"> some </w:t>
      </w:r>
      <w:r w:rsidRPr="0055763F">
        <w:rPr>
          <w:rStyle w:val="StyleUnderline"/>
          <w:highlight w:val="cyan"/>
        </w:rPr>
        <w:t>great critical minerals that are very important</w:t>
      </w:r>
      <w:r w:rsidRPr="00C647CE">
        <w:rPr>
          <w:rStyle w:val="StyleUnderline"/>
        </w:rPr>
        <w:t xml:space="preserve"> to them, </w:t>
      </w:r>
      <w:r w:rsidRPr="0055763F">
        <w:rPr>
          <w:rStyle w:val="StyleUnderline"/>
          <w:highlight w:val="cyan"/>
        </w:rPr>
        <w:t>especially some that they can’t access</w:t>
      </w:r>
      <w:r w:rsidRPr="0055763F">
        <w:rPr>
          <w:szCs w:val="16"/>
          <w:highlight w:val="cyan"/>
        </w:rPr>
        <w:t>,</w:t>
      </w:r>
      <w:r w:rsidRPr="00035E25">
        <w:rPr>
          <w:szCs w:val="16"/>
        </w:rPr>
        <w:t>” Hogan told the ABC. “We actually believe we have more leverage points with America now [than] a few years ago.”</w:t>
      </w:r>
    </w:p>
    <w:p w14:paraId="77CA1295" w14:textId="77777777" w:rsidR="008F4D0F" w:rsidRDefault="008F4D0F" w:rsidP="008F4D0F">
      <w:pPr>
        <w:pStyle w:val="Heading4"/>
      </w:pPr>
      <w:r>
        <w:t xml:space="preserve">Australia wants investment from US, officials say it’s vital. </w:t>
      </w:r>
    </w:p>
    <w:p w14:paraId="1E37D172" w14:textId="77777777" w:rsidR="008F4D0F" w:rsidRPr="00763519" w:rsidRDefault="008F4D0F" w:rsidP="008F4D0F">
      <w:r w:rsidRPr="00763519">
        <w:t xml:space="preserve">Phil </w:t>
      </w:r>
      <w:r w:rsidRPr="00763519">
        <w:rPr>
          <w:rStyle w:val="Style13ptBold"/>
        </w:rPr>
        <w:t>Mercer ’23</w:t>
      </w:r>
      <w:r w:rsidRPr="00763519">
        <w:t xml:space="preserve"> [ World class journalist, Freelance News Correspondent, Economics and Public Administration at Royal Holloway, Unviersity of London, 10/26/23, “Australia Unveils $1.25 Billion Critical Minerals Plan</w:t>
      </w:r>
      <w:r>
        <w:t xml:space="preserve">,” </w:t>
      </w:r>
      <w:hyperlink r:id="rId13" w:history="1">
        <w:r w:rsidRPr="00016338">
          <w:rPr>
            <w:rStyle w:val="Hyperlink"/>
          </w:rPr>
          <w:t>https://www.voanews.com/a/australia-unveils-1-25-billion-critical-minerals-plan/7327227.html</w:t>
        </w:r>
      </w:hyperlink>
      <w:r>
        <w:t xml:space="preserve"> ] EK</w:t>
      </w:r>
    </w:p>
    <w:p w14:paraId="5E6ACADE" w14:textId="77777777" w:rsidR="008F4D0F" w:rsidRPr="00744199" w:rsidRDefault="008F4D0F" w:rsidP="008F4D0F">
      <w:pPr>
        <w:rPr>
          <w:szCs w:val="16"/>
        </w:rPr>
      </w:pPr>
      <w:r w:rsidRPr="00BB1E97">
        <w:rPr>
          <w:rStyle w:val="Emphasis"/>
          <w:highlight w:val="cyan"/>
        </w:rPr>
        <w:lastRenderedPageBreak/>
        <w:t>Australia’s gov</w:t>
      </w:r>
      <w:r w:rsidRPr="008D223B">
        <w:rPr>
          <w:rStyle w:val="StyleUnderline"/>
        </w:rPr>
        <w:t xml:space="preserve">ernment </w:t>
      </w:r>
      <w:r w:rsidRPr="00BB1E97">
        <w:rPr>
          <w:rStyle w:val="Emphasis"/>
          <w:highlight w:val="cyan"/>
        </w:rPr>
        <w:t>wants</w:t>
      </w:r>
      <w:r w:rsidRPr="008D223B">
        <w:rPr>
          <w:rStyle w:val="StyleUnderline"/>
        </w:rPr>
        <w:t xml:space="preserve"> to attract </w:t>
      </w:r>
      <w:r w:rsidRPr="00BB1E97">
        <w:rPr>
          <w:rStyle w:val="Emphasis"/>
          <w:highlight w:val="cyan"/>
        </w:rPr>
        <w:t>investment from U.S.</w:t>
      </w:r>
      <w:r w:rsidRPr="008D223B">
        <w:rPr>
          <w:rStyle w:val="StyleUnderline"/>
        </w:rPr>
        <w:t xml:space="preserve"> companies </w:t>
      </w:r>
      <w:r w:rsidRPr="00BB1E97">
        <w:rPr>
          <w:rStyle w:val="Emphasis"/>
          <w:highlight w:val="cyan"/>
        </w:rPr>
        <w:t>and reduce reliance on China</w:t>
      </w:r>
      <w:r w:rsidRPr="008D223B">
        <w:rPr>
          <w:rStyle w:val="StyleUnderline"/>
        </w:rPr>
        <w:t>,</w:t>
      </w:r>
      <w:r w:rsidRPr="00744199">
        <w:rPr>
          <w:szCs w:val="16"/>
        </w:rPr>
        <w:t xml:space="preserve"> which currently dominates the critical minerals sector.</w:t>
      </w:r>
    </w:p>
    <w:p w14:paraId="41F5994A" w14:textId="77777777" w:rsidR="008F4D0F" w:rsidRPr="00744199" w:rsidRDefault="008F4D0F" w:rsidP="008F4D0F">
      <w:pPr>
        <w:rPr>
          <w:szCs w:val="16"/>
        </w:rPr>
      </w:pPr>
      <w:r w:rsidRPr="00744199">
        <w:rPr>
          <w:szCs w:val="16"/>
        </w:rPr>
        <w:t xml:space="preserve">The </w:t>
      </w:r>
      <w:r w:rsidRPr="002E1B83">
        <w:rPr>
          <w:rStyle w:val="StyleUnderline"/>
        </w:rPr>
        <w:t xml:space="preserve">Canberra </w:t>
      </w:r>
      <w:r w:rsidRPr="00EA7299">
        <w:rPr>
          <w:rStyle w:val="StyleUnderline"/>
          <w:highlight w:val="cyan"/>
        </w:rPr>
        <w:t>gov</w:t>
      </w:r>
      <w:r w:rsidRPr="002E1B83">
        <w:rPr>
          <w:rStyle w:val="StyleUnderline"/>
        </w:rPr>
        <w:t xml:space="preserve">ernment </w:t>
      </w:r>
      <w:r w:rsidRPr="00EA7299">
        <w:rPr>
          <w:rStyle w:val="StyleUnderline"/>
          <w:highlight w:val="cyan"/>
        </w:rPr>
        <w:t>says without mining</w:t>
      </w:r>
      <w:r w:rsidRPr="002E1B83">
        <w:rPr>
          <w:rStyle w:val="StyleUnderline"/>
        </w:rPr>
        <w:t xml:space="preserve"> more </w:t>
      </w:r>
      <w:r w:rsidRPr="00EA7299">
        <w:rPr>
          <w:rStyle w:val="StyleUnderline"/>
          <w:highlight w:val="cyan"/>
        </w:rPr>
        <w:t>critical minerals</w:t>
      </w:r>
      <w:r w:rsidRPr="002E1B83">
        <w:rPr>
          <w:rStyle w:val="StyleUnderline"/>
        </w:rPr>
        <w:t xml:space="preserve">, </w:t>
      </w:r>
      <w:r w:rsidRPr="00EA7299">
        <w:rPr>
          <w:rStyle w:val="StyleUnderline"/>
          <w:highlight w:val="cyan"/>
        </w:rPr>
        <w:t>Australia will not reach</w:t>
      </w:r>
      <w:r w:rsidRPr="002E1B83">
        <w:rPr>
          <w:rStyle w:val="StyleUnderline"/>
        </w:rPr>
        <w:t xml:space="preserve"> its </w:t>
      </w:r>
      <w:r w:rsidRPr="00EA7299">
        <w:rPr>
          <w:rStyle w:val="StyleUnderline"/>
          <w:highlight w:val="cyan"/>
        </w:rPr>
        <w:t>target</w:t>
      </w:r>
      <w:r w:rsidRPr="002E1B83">
        <w:rPr>
          <w:rStyle w:val="StyleUnderline"/>
        </w:rPr>
        <w:t xml:space="preserve"> </w:t>
      </w:r>
      <w:r w:rsidRPr="00EA7299">
        <w:rPr>
          <w:rStyle w:val="StyleUnderline"/>
          <w:highlight w:val="cyan"/>
        </w:rPr>
        <w:t>of net zero emissions by 2050</w:t>
      </w:r>
      <w:r w:rsidRPr="002E1B83">
        <w:rPr>
          <w:rStyle w:val="StyleUnderline"/>
        </w:rPr>
        <w:t>.</w:t>
      </w:r>
    </w:p>
    <w:p w14:paraId="06068247" w14:textId="77777777" w:rsidR="008F4D0F" w:rsidRPr="00744199" w:rsidRDefault="008F4D0F" w:rsidP="008F4D0F">
      <w:pPr>
        <w:rPr>
          <w:szCs w:val="16"/>
        </w:rPr>
      </w:pPr>
      <w:r w:rsidRPr="00744199">
        <w:rPr>
          <w:szCs w:val="16"/>
        </w:rPr>
        <w:t>The $1.25 billion fund announced in Washington by Albanese will help to provide low-interest loans to mining and processing companies in partnership with U.S. investors.</w:t>
      </w:r>
    </w:p>
    <w:p w14:paraId="42C0A1D4" w14:textId="77777777" w:rsidR="008F4D0F" w:rsidRPr="00B801CA" w:rsidRDefault="008F4D0F" w:rsidP="008F4D0F">
      <w:pPr>
        <w:rPr>
          <w:rStyle w:val="StyleUnderline"/>
        </w:rPr>
      </w:pPr>
      <w:r w:rsidRPr="00EA7299">
        <w:rPr>
          <w:rStyle w:val="StyleUnderline"/>
          <w:highlight w:val="cyan"/>
        </w:rPr>
        <w:t>Critical minerals include</w:t>
      </w:r>
      <w:r w:rsidRPr="00744199">
        <w:rPr>
          <w:szCs w:val="16"/>
        </w:rPr>
        <w:t xml:space="preserve"> lithium, cobalt, manganese and rare earths. These </w:t>
      </w:r>
      <w:r w:rsidRPr="00EA7299">
        <w:rPr>
          <w:rStyle w:val="StyleUnderline"/>
          <w:highlight w:val="cyan"/>
        </w:rPr>
        <w:t>minerals</w:t>
      </w:r>
      <w:r w:rsidRPr="00744199">
        <w:rPr>
          <w:szCs w:val="16"/>
        </w:rPr>
        <w:t xml:space="preserve"> are used in cell phones, batteries, wind turbines, solar panels and parts for electric vehicles. They are also </w:t>
      </w:r>
      <w:r w:rsidRPr="00EA7299">
        <w:rPr>
          <w:rStyle w:val="StyleUnderline"/>
          <w:highlight w:val="cyan"/>
        </w:rPr>
        <w:t>needed for defense technology</w:t>
      </w:r>
      <w:r w:rsidRPr="00B801CA">
        <w:rPr>
          <w:rStyle w:val="StyleUnderline"/>
        </w:rPr>
        <w:t>.</w:t>
      </w:r>
    </w:p>
    <w:p w14:paraId="730D1928" w14:textId="77777777" w:rsidR="008F4D0F" w:rsidRPr="00744199" w:rsidRDefault="008F4D0F" w:rsidP="008F4D0F">
      <w:pPr>
        <w:rPr>
          <w:szCs w:val="16"/>
        </w:rPr>
      </w:pPr>
      <w:r w:rsidRPr="00F90A46">
        <w:rPr>
          <w:rStyle w:val="StyleUnderline"/>
        </w:rPr>
        <w:t>Australia has large reserves of many of the minerals</w:t>
      </w:r>
      <w:r w:rsidRPr="00744199">
        <w:rPr>
          <w:szCs w:val="16"/>
        </w:rPr>
        <w:t>. Canberra and Washington want to reduce the market dominance of China, which has had a near-monopoly in the sector.</w:t>
      </w:r>
    </w:p>
    <w:p w14:paraId="588AF6E3" w14:textId="77777777" w:rsidR="008F4D0F" w:rsidRDefault="008F4D0F" w:rsidP="008F4D0F">
      <w:pPr>
        <w:rPr>
          <w:szCs w:val="16"/>
        </w:rPr>
      </w:pPr>
      <w:r w:rsidRPr="00EA7299">
        <w:rPr>
          <w:rStyle w:val="StyleUnderline"/>
          <w:highlight w:val="cyan"/>
        </w:rPr>
        <w:t>Australian officials</w:t>
      </w:r>
      <w:r w:rsidRPr="00CD05D7">
        <w:rPr>
          <w:rStyle w:val="StyleUnderline"/>
        </w:rPr>
        <w:t xml:space="preserve"> have </w:t>
      </w:r>
      <w:r w:rsidRPr="00EA7299">
        <w:rPr>
          <w:rStyle w:val="StyleUnderline"/>
          <w:highlight w:val="cyan"/>
        </w:rPr>
        <w:t>stressed</w:t>
      </w:r>
      <w:r w:rsidRPr="00CD05D7">
        <w:rPr>
          <w:rStyle w:val="StyleUnderline"/>
        </w:rPr>
        <w:t xml:space="preserve"> </w:t>
      </w:r>
      <w:r w:rsidRPr="00EA7299">
        <w:rPr>
          <w:rStyle w:val="StyleUnderline"/>
          <w:highlight w:val="cyan"/>
        </w:rPr>
        <w:t>that</w:t>
      </w:r>
      <w:r w:rsidRPr="00CD05D7">
        <w:rPr>
          <w:rStyle w:val="StyleUnderline"/>
        </w:rPr>
        <w:t xml:space="preserve"> a “</w:t>
      </w:r>
      <w:r w:rsidRPr="00EA7299">
        <w:rPr>
          <w:rStyle w:val="StyleUnderline"/>
          <w:highlight w:val="cyan"/>
        </w:rPr>
        <w:t>sustainable and reliable supply of critical minerals is vital to supporting the Australian and U</w:t>
      </w:r>
      <w:r w:rsidRPr="00CD05D7">
        <w:rPr>
          <w:rStyle w:val="StyleUnderline"/>
        </w:rPr>
        <w:t xml:space="preserve">nited </w:t>
      </w:r>
      <w:r w:rsidRPr="00EA7299">
        <w:rPr>
          <w:rStyle w:val="StyleUnderline"/>
          <w:highlight w:val="cyan"/>
        </w:rPr>
        <w:t>S</w:t>
      </w:r>
      <w:r w:rsidRPr="00CD05D7">
        <w:rPr>
          <w:rStyle w:val="StyleUnderline"/>
        </w:rPr>
        <w:t xml:space="preserve">tates' </w:t>
      </w:r>
      <w:r w:rsidRPr="00EA7299">
        <w:rPr>
          <w:rStyle w:val="StyleUnderline"/>
          <w:highlight w:val="cyan"/>
        </w:rPr>
        <w:t>manufacturing sectors</w:t>
      </w:r>
      <w:r w:rsidRPr="00EA7299">
        <w:rPr>
          <w:szCs w:val="16"/>
          <w:highlight w:val="cyan"/>
        </w:rPr>
        <w:t>.”</w:t>
      </w:r>
    </w:p>
    <w:p w14:paraId="662E36E8" w14:textId="77777777" w:rsidR="008F4D0F" w:rsidRDefault="008F4D0F" w:rsidP="008F4D0F">
      <w:pPr>
        <w:pStyle w:val="Heading4"/>
      </w:pPr>
      <w:r>
        <w:t>Australia is rich in minerals and is willing to help the US.</w:t>
      </w:r>
    </w:p>
    <w:p w14:paraId="15FD5752" w14:textId="77777777" w:rsidR="008F4D0F" w:rsidRDefault="008F4D0F" w:rsidP="008F4D0F">
      <w:r w:rsidRPr="00B858C6">
        <w:t xml:space="preserve">Ian </w:t>
      </w:r>
      <w:r w:rsidRPr="00B858C6">
        <w:rPr>
          <w:rStyle w:val="Style13ptBold"/>
        </w:rPr>
        <w:t>Palmer ’25</w:t>
      </w:r>
      <w:r w:rsidRPr="00B858C6">
        <w:t xml:space="preserve"> [an author, Petroleum Engineer, Speaker, Forbes.com Contributor &amp; Hiker. He got his Ph.D. in physics from Adelaide University, Australia, 05/01/25, “A World Leader In Renewables, Can Australia Save U.S. Rare Earths</w:t>
      </w:r>
      <w:r>
        <w:t xml:space="preserve">,” </w:t>
      </w:r>
      <w:hyperlink r:id="rId14" w:history="1">
        <w:r w:rsidRPr="00016338">
          <w:rPr>
            <w:rStyle w:val="Hyperlink"/>
          </w:rPr>
          <w:t>https://www.forbes.com/sites/ianpalmer/2025/05/01/a-world-leader-in-renewables-can-australia-save-us-rare-earths/</w:t>
        </w:r>
      </w:hyperlink>
      <w:r>
        <w:t xml:space="preserve"> ] EK</w:t>
      </w:r>
    </w:p>
    <w:p w14:paraId="330BB3FD" w14:textId="77777777" w:rsidR="008F4D0F" w:rsidRPr="006960D9" w:rsidRDefault="008F4D0F" w:rsidP="008F4D0F">
      <w:pPr>
        <w:rPr>
          <w:szCs w:val="16"/>
        </w:rPr>
      </w:pPr>
      <w:r w:rsidRPr="006960D9">
        <w:rPr>
          <w:szCs w:val="16"/>
        </w:rPr>
        <w:t xml:space="preserve">But </w:t>
      </w:r>
      <w:r w:rsidRPr="00903128">
        <w:rPr>
          <w:rStyle w:val="StyleUnderline"/>
          <w:highlight w:val="cyan"/>
        </w:rPr>
        <w:t>Australia also mines rare earths</w:t>
      </w:r>
      <w:r w:rsidRPr="006960D9">
        <w:rPr>
          <w:szCs w:val="16"/>
        </w:rPr>
        <w:t xml:space="preserve">. The country, </w:t>
      </w:r>
      <w:r w:rsidRPr="00903128">
        <w:rPr>
          <w:rStyle w:val="StyleUnderline"/>
          <w:highlight w:val="cyan"/>
        </w:rPr>
        <w:t>rich in minerals</w:t>
      </w:r>
      <w:r w:rsidRPr="003424B4">
        <w:rPr>
          <w:rStyle w:val="StyleUnderline"/>
        </w:rPr>
        <w:t>, is also advanced in energy technology</w:t>
      </w:r>
      <w:r w:rsidRPr="006960D9">
        <w:rPr>
          <w:szCs w:val="16"/>
        </w:rPr>
        <w:t xml:space="preserve">. </w:t>
      </w:r>
      <w:r w:rsidRPr="00903128">
        <w:rPr>
          <w:rStyle w:val="StyleUnderline"/>
          <w:highlight w:val="cyan"/>
        </w:rPr>
        <w:t>It</w:t>
      </w:r>
      <w:r w:rsidRPr="003424B4">
        <w:rPr>
          <w:rStyle w:val="StyleUnderline"/>
        </w:rPr>
        <w:t xml:space="preserve"> </w:t>
      </w:r>
      <w:r w:rsidRPr="00903128">
        <w:rPr>
          <w:rStyle w:val="StyleUnderline"/>
          <w:highlight w:val="cyan"/>
        </w:rPr>
        <w:t>leads the world in green electricity supplied</w:t>
      </w:r>
      <w:r w:rsidRPr="003424B4">
        <w:rPr>
          <w:rStyle w:val="StyleUnderline"/>
        </w:rPr>
        <w:t xml:space="preserve"> by wind and solar and battery storage</w:t>
      </w:r>
      <w:r w:rsidRPr="006960D9">
        <w:rPr>
          <w:szCs w:val="16"/>
        </w:rPr>
        <w:t>. Since 2023, one state, South Australia, has been operating its grid with 72% supplied by renewables, and just last week announced an uptick in the supply that should help it reach its goal of 100% by 2027. Integral to this is Australia’s development of grid-scale battery storage systems (BESS) that were invented down under by Elon Musk in 2016, and shown to stabilize the intermittent supply of electricity.</w:t>
      </w:r>
    </w:p>
    <w:p w14:paraId="6304CA86" w14:textId="77777777" w:rsidR="008F4D0F" w:rsidRPr="006960D9" w:rsidRDefault="008F4D0F" w:rsidP="008F4D0F">
      <w:pPr>
        <w:rPr>
          <w:szCs w:val="16"/>
        </w:rPr>
      </w:pPr>
      <w:r w:rsidRPr="006960D9">
        <w:rPr>
          <w:szCs w:val="16"/>
        </w:rPr>
        <w:t xml:space="preserve">Recently, the government of Australia has appointed sizeable funding that includes mining and processing of rare earths. </w:t>
      </w:r>
      <w:r w:rsidRPr="00334B2F">
        <w:rPr>
          <w:rStyle w:val="StyleUnderline"/>
        </w:rPr>
        <w:t xml:space="preserve">The overt </w:t>
      </w:r>
      <w:r w:rsidRPr="00903128">
        <w:rPr>
          <w:rStyle w:val="StyleUnderline"/>
          <w:highlight w:val="cyan"/>
        </w:rPr>
        <w:t>goal</w:t>
      </w:r>
      <w:r w:rsidRPr="00334B2F">
        <w:rPr>
          <w:rStyle w:val="StyleUnderline"/>
        </w:rPr>
        <w:t xml:space="preserve"> is </w:t>
      </w:r>
      <w:r w:rsidRPr="00903128">
        <w:rPr>
          <w:rStyle w:val="StyleUnderline"/>
          <w:highlight w:val="cyan"/>
        </w:rPr>
        <w:t>to</w:t>
      </w:r>
      <w:r w:rsidRPr="00334B2F">
        <w:rPr>
          <w:rStyle w:val="StyleUnderline"/>
        </w:rPr>
        <w:t xml:space="preserve"> shore up Australia’s security, but also with an eye to </w:t>
      </w:r>
      <w:r w:rsidRPr="00903128">
        <w:rPr>
          <w:rStyle w:val="StyleUnderline"/>
          <w:highlight w:val="cyan"/>
        </w:rPr>
        <w:t>helping the U.S. which is kind of stuck because of the trade impasse with China</w:t>
      </w:r>
      <w:r w:rsidRPr="006960D9">
        <w:rPr>
          <w:szCs w:val="16"/>
        </w:rPr>
        <w:t>. Let’s look further into this.</w:t>
      </w:r>
    </w:p>
    <w:p w14:paraId="49DA59CF" w14:textId="77777777" w:rsidR="008F4D0F" w:rsidRPr="00903128" w:rsidRDefault="008F4D0F" w:rsidP="008F4D0F">
      <w:pPr>
        <w:rPr>
          <w:sz w:val="10"/>
          <w:szCs w:val="10"/>
        </w:rPr>
      </w:pPr>
      <w:r w:rsidRPr="00903128">
        <w:rPr>
          <w:sz w:val="10"/>
          <w:szCs w:val="10"/>
        </w:rPr>
        <w:t>What Are Rare Earths?</w:t>
      </w:r>
    </w:p>
    <w:p w14:paraId="58B43FF3" w14:textId="77777777" w:rsidR="008F4D0F" w:rsidRPr="00903128" w:rsidRDefault="008F4D0F" w:rsidP="008F4D0F">
      <w:pPr>
        <w:rPr>
          <w:sz w:val="10"/>
          <w:szCs w:val="10"/>
        </w:rPr>
      </w:pPr>
      <w:r w:rsidRPr="00903128">
        <w:rPr>
          <w:sz w:val="10"/>
          <w:szCs w:val="10"/>
        </w:rPr>
        <w:t>Rare earths are 17 elements at the upper end of the Periodic Table. They have funny names like yttrium, neodymium, and europium. They exist in lots of places around the world, but are very difficult to process to purity. Why are they important? Rare earths are used to make the best magnets used in phones, EV motors, wind turbines, and jet engines. TV and computer screens with rare earths show colors better. They are also key to advanced technologies in the medical field (MRI and laser surgery), as well as defense systems.</w:t>
      </w:r>
    </w:p>
    <w:p w14:paraId="160640BF" w14:textId="77777777" w:rsidR="008F4D0F" w:rsidRPr="00903128" w:rsidRDefault="008F4D0F" w:rsidP="008F4D0F">
      <w:pPr>
        <w:rPr>
          <w:sz w:val="10"/>
          <w:szCs w:val="10"/>
        </w:rPr>
      </w:pPr>
      <w:r w:rsidRPr="00903128">
        <w:rPr>
          <w:sz w:val="10"/>
          <w:szCs w:val="10"/>
        </w:rPr>
        <w:t>China Dominates In Rare Earths</w:t>
      </w:r>
    </w:p>
    <w:p w14:paraId="08EE8F58" w14:textId="77777777" w:rsidR="008F4D0F" w:rsidRPr="00903128" w:rsidRDefault="008F4D0F" w:rsidP="008F4D0F">
      <w:pPr>
        <w:rPr>
          <w:sz w:val="10"/>
          <w:szCs w:val="10"/>
        </w:rPr>
      </w:pPr>
      <w:r w:rsidRPr="00903128">
        <w:rPr>
          <w:sz w:val="10"/>
          <w:szCs w:val="10"/>
        </w:rPr>
        <w:t>Resources for rare earths usually contain radioactive elements, and this is why few countries have mines and even fewer will process the principal mining ore. Europe steered away from rare earth mines because of radioactive waste.</w:t>
      </w:r>
    </w:p>
    <w:p w14:paraId="42FDE009" w14:textId="77777777" w:rsidR="008F4D0F" w:rsidRPr="00903128" w:rsidRDefault="008F4D0F" w:rsidP="008F4D0F">
      <w:pPr>
        <w:rPr>
          <w:sz w:val="10"/>
          <w:szCs w:val="10"/>
        </w:rPr>
      </w:pPr>
      <w:r w:rsidRPr="00903128">
        <w:rPr>
          <w:sz w:val="10"/>
          <w:szCs w:val="10"/>
        </w:rPr>
        <w:t>But China embraced rare earths after Deng Xiaoping famously stated in 1992: “The Middle East has oil, and China has rare earths”. China then began to focus on rare earth mining and processing using cheaper labor costs and lower environmental restrictions. According to the International Energy Agency (IEA), China produces 61% and processes 92% of the world’s rare earths. It’s easy to see that China controls the supply chain, and this is what concerns the west.</w:t>
      </w:r>
    </w:p>
    <w:p w14:paraId="20889489" w14:textId="77777777" w:rsidR="008F4D0F" w:rsidRPr="00903128" w:rsidRDefault="008F4D0F" w:rsidP="008F4D0F">
      <w:pPr>
        <w:rPr>
          <w:sz w:val="10"/>
          <w:szCs w:val="10"/>
        </w:rPr>
      </w:pPr>
      <w:r w:rsidRPr="00903128">
        <w:rPr>
          <w:sz w:val="10"/>
          <w:szCs w:val="10"/>
        </w:rPr>
        <w:t>The Politics Of Rare Earths</w:t>
      </w:r>
    </w:p>
    <w:p w14:paraId="32B70863" w14:textId="77777777" w:rsidR="008F4D0F" w:rsidRPr="00903128" w:rsidRDefault="008F4D0F" w:rsidP="008F4D0F">
      <w:pPr>
        <w:rPr>
          <w:sz w:val="10"/>
          <w:szCs w:val="10"/>
        </w:rPr>
      </w:pPr>
      <w:r w:rsidRPr="00903128">
        <w:rPr>
          <w:sz w:val="10"/>
          <w:szCs w:val="10"/>
        </w:rPr>
        <w:t>Because of Trump’s tariffs, China retaliated on April 4 by placing restrictions on exports of seven rare earths, the heavy rare earths. This is a big deal because the U.S. imported 70% of rare earths from China between 2020 and 2023. So last week, Trump wrote an order that the commerce department find ways to produce rare earths in the U.S. and not have to rely on imports from countries like China.</w:t>
      </w:r>
    </w:p>
    <w:p w14:paraId="32C995C8" w14:textId="77777777" w:rsidR="008F4D0F" w:rsidRPr="00903128" w:rsidRDefault="008F4D0F" w:rsidP="008F4D0F">
      <w:pPr>
        <w:rPr>
          <w:sz w:val="10"/>
          <w:szCs w:val="10"/>
        </w:rPr>
      </w:pPr>
      <w:r w:rsidRPr="00903128">
        <w:rPr>
          <w:sz w:val="10"/>
          <w:szCs w:val="10"/>
        </w:rPr>
        <w:t>Meanwhile, prices of rare earths will surge in the U.S., and companies that make electronics (smartphones) and defense (missiles, radar and jet fighters) will be hurt. The order quoted, “Critical minerals, including rare earth elements, are essential for national security and economic resilience.”</w:t>
      </w:r>
    </w:p>
    <w:p w14:paraId="7A83EEFF" w14:textId="77777777" w:rsidR="008F4D0F" w:rsidRPr="00903128" w:rsidRDefault="008F4D0F" w:rsidP="008F4D0F">
      <w:pPr>
        <w:rPr>
          <w:sz w:val="10"/>
          <w:szCs w:val="10"/>
        </w:rPr>
      </w:pPr>
      <w:r w:rsidRPr="00903128">
        <w:rPr>
          <w:sz w:val="10"/>
          <w:szCs w:val="10"/>
        </w:rPr>
        <w:t>One simple truth makes this clear. An American F35 supersonic strike fighter jet uses 420 kilograms of heavy rare earths in making the plane.</w:t>
      </w:r>
    </w:p>
    <w:p w14:paraId="3274A892" w14:textId="77777777" w:rsidR="008F4D0F" w:rsidRPr="00903128" w:rsidRDefault="008F4D0F" w:rsidP="008F4D0F">
      <w:pPr>
        <w:rPr>
          <w:sz w:val="10"/>
          <w:szCs w:val="10"/>
        </w:rPr>
      </w:pPr>
      <w:r w:rsidRPr="00903128">
        <w:rPr>
          <w:sz w:val="10"/>
          <w:szCs w:val="10"/>
        </w:rPr>
        <w:t>Sadly, the U.S. is holding a poor hand in regard to rare earths. The country has only one mine that is operating, and no capacity to process the minerals—instead they are/were sent to China for processing. Second, the ensuing trade war means the U.S. may now be restricted in its imports of rare earths from China. Third, the U.S. has alienated many other friendly nations by laying on tariffs, while some of these might have agreed to export processed rare earths to the U.S.</w:t>
      </w:r>
    </w:p>
    <w:p w14:paraId="4073AD4D" w14:textId="77777777" w:rsidR="008F4D0F" w:rsidRPr="00903128" w:rsidRDefault="008F4D0F" w:rsidP="008F4D0F">
      <w:pPr>
        <w:rPr>
          <w:sz w:val="10"/>
          <w:szCs w:val="10"/>
        </w:rPr>
      </w:pPr>
      <w:r w:rsidRPr="00903128">
        <w:rPr>
          <w:sz w:val="10"/>
          <w:szCs w:val="10"/>
        </w:rPr>
        <w:t>All this helps to understand President Trump’s ideas about exploiting Ukraine and Greenland for rare earths, even though the latest map does reveal five separate locations in Ukraine where rare earths are found. The problem is, production in such enterprises would presumably be starting from square one.</w:t>
      </w:r>
    </w:p>
    <w:p w14:paraId="30CC28A8" w14:textId="77777777" w:rsidR="008F4D0F" w:rsidRPr="00AF0FD8" w:rsidRDefault="008F4D0F" w:rsidP="008F4D0F">
      <w:pPr>
        <w:rPr>
          <w:rStyle w:val="StyleUnderline"/>
        </w:rPr>
      </w:pPr>
      <w:r w:rsidRPr="00903128">
        <w:rPr>
          <w:rStyle w:val="StyleUnderline"/>
          <w:highlight w:val="cyan"/>
        </w:rPr>
        <w:t>Can Australia Save U.S. Rare Earths</w:t>
      </w:r>
    </w:p>
    <w:p w14:paraId="23408C06" w14:textId="77777777" w:rsidR="008F4D0F" w:rsidRPr="00B12ADE" w:rsidRDefault="008F4D0F" w:rsidP="008F4D0F">
      <w:pPr>
        <w:rPr>
          <w:u w:val="single"/>
        </w:rPr>
      </w:pPr>
      <w:r w:rsidRPr="006960D9">
        <w:rPr>
          <w:szCs w:val="16"/>
        </w:rPr>
        <w:lastRenderedPageBreak/>
        <w:t xml:space="preserve">The </w:t>
      </w:r>
      <w:r w:rsidRPr="00903128">
        <w:rPr>
          <w:rStyle w:val="StyleUnderline"/>
          <w:highlight w:val="cyan"/>
        </w:rPr>
        <w:t>prime minister of Australia</w:t>
      </w:r>
      <w:r w:rsidRPr="006960D9">
        <w:rPr>
          <w:szCs w:val="16"/>
        </w:rPr>
        <w:t xml:space="preserve">, Anthony Albanese, has recently </w:t>
      </w:r>
      <w:r w:rsidRPr="00903128">
        <w:rPr>
          <w:rStyle w:val="StyleUnderline"/>
          <w:highlight w:val="cyan"/>
        </w:rPr>
        <w:t>pledged A $1.2 billion to build a strategic reserve for critical minerals</w:t>
      </w:r>
      <w:r w:rsidRPr="006960D9">
        <w:rPr>
          <w:szCs w:val="16"/>
        </w:rPr>
        <w:t xml:space="preserve">, if he wins the national election to be held next month. </w:t>
      </w:r>
      <w:r w:rsidRPr="00140E7E">
        <w:rPr>
          <w:rStyle w:val="StyleUnderline"/>
        </w:rPr>
        <w:t xml:space="preserve">The </w:t>
      </w:r>
      <w:r w:rsidRPr="00903128">
        <w:rPr>
          <w:rStyle w:val="StyleUnderline"/>
          <w:highlight w:val="cyan"/>
        </w:rPr>
        <w:t>reserve</w:t>
      </w:r>
      <w:r w:rsidRPr="00140E7E">
        <w:rPr>
          <w:rStyle w:val="StyleUnderline"/>
        </w:rPr>
        <w:t xml:space="preserve"> would </w:t>
      </w:r>
      <w:r w:rsidRPr="00903128">
        <w:rPr>
          <w:rStyle w:val="StyleUnderline"/>
          <w:highlight w:val="cyan"/>
        </w:rPr>
        <w:t>contain critical minerals such as lithium and cobalt, top producers in Australia</w:t>
      </w:r>
      <w:r w:rsidRPr="00140E7E">
        <w:rPr>
          <w:rStyle w:val="StyleUnderline"/>
        </w:rPr>
        <w:t xml:space="preserve">, </w:t>
      </w:r>
      <w:r w:rsidRPr="00903128">
        <w:rPr>
          <w:rStyle w:val="StyleUnderline"/>
          <w:highlight w:val="cyan"/>
        </w:rPr>
        <w:t>but</w:t>
      </w:r>
      <w:r w:rsidRPr="00140E7E">
        <w:rPr>
          <w:rStyle w:val="StyleUnderline"/>
        </w:rPr>
        <w:t xml:space="preserve"> would </w:t>
      </w:r>
      <w:r w:rsidRPr="00903128">
        <w:rPr>
          <w:rStyle w:val="StyleUnderline"/>
          <w:highlight w:val="cyan"/>
        </w:rPr>
        <w:t>also</w:t>
      </w:r>
      <w:r w:rsidRPr="00140E7E">
        <w:rPr>
          <w:rStyle w:val="StyleUnderline"/>
        </w:rPr>
        <w:t xml:space="preserve"> include </w:t>
      </w:r>
      <w:r w:rsidRPr="00903128">
        <w:rPr>
          <w:rStyle w:val="StyleUnderline"/>
          <w:highlight w:val="cyan"/>
        </w:rPr>
        <w:t>rare earths</w:t>
      </w:r>
      <w:r w:rsidRPr="006960D9">
        <w:rPr>
          <w:szCs w:val="16"/>
        </w:rPr>
        <w:t xml:space="preserve">. Albanese said the </w:t>
      </w:r>
      <w:r w:rsidRPr="00140E7E">
        <w:rPr>
          <w:rStyle w:val="StyleUnderline"/>
        </w:rPr>
        <w:t xml:space="preserve">key would be minerals that are </w:t>
      </w:r>
      <w:r w:rsidRPr="00903128">
        <w:rPr>
          <w:rStyle w:val="StyleUnderline"/>
          <w:highlight w:val="cyan"/>
        </w:rPr>
        <w:t>vital</w:t>
      </w:r>
      <w:r w:rsidRPr="00140E7E">
        <w:rPr>
          <w:rStyle w:val="StyleUnderline"/>
        </w:rPr>
        <w:t xml:space="preserve"> </w:t>
      </w:r>
      <w:r w:rsidRPr="00903128">
        <w:rPr>
          <w:rStyle w:val="StyleUnderline"/>
          <w:highlight w:val="cyan"/>
        </w:rPr>
        <w:t>for</w:t>
      </w:r>
      <w:r w:rsidRPr="00140E7E">
        <w:rPr>
          <w:rStyle w:val="StyleUnderline"/>
        </w:rPr>
        <w:t xml:space="preserve"> the country’s </w:t>
      </w:r>
      <w:r w:rsidRPr="00903128">
        <w:rPr>
          <w:rStyle w:val="StyleUnderline"/>
          <w:highlight w:val="cyan"/>
        </w:rPr>
        <w:t>security</w:t>
      </w:r>
      <w:r w:rsidRPr="00140E7E">
        <w:rPr>
          <w:rStyle w:val="StyleUnderline"/>
        </w:rPr>
        <w:t xml:space="preserve">, and that </w:t>
      </w:r>
      <w:r w:rsidRPr="00903128">
        <w:rPr>
          <w:rStyle w:val="StyleUnderline"/>
          <w:highlight w:val="cyan"/>
        </w:rPr>
        <w:t>of its partners.</w:t>
      </w:r>
    </w:p>
    <w:p w14:paraId="7E489798" w14:textId="77777777" w:rsidR="008F4D0F" w:rsidRDefault="008F4D0F" w:rsidP="008F4D0F">
      <w:pPr>
        <w:pStyle w:val="Heading3"/>
      </w:pPr>
      <w:r>
        <w:lastRenderedPageBreak/>
        <w:t>2NC---Solvency</w:t>
      </w:r>
    </w:p>
    <w:p w14:paraId="41ECA51E" w14:textId="77777777" w:rsidR="008F4D0F" w:rsidRPr="00B0342B" w:rsidRDefault="008F4D0F" w:rsidP="008F4D0F">
      <w:pPr>
        <w:pStyle w:val="Heading4"/>
      </w:pPr>
      <w:r>
        <w:t xml:space="preserve">Australia has the critical minerals necessary for airpower and military. </w:t>
      </w:r>
    </w:p>
    <w:p w14:paraId="2E875654" w14:textId="77777777" w:rsidR="008F4D0F" w:rsidRPr="000F55FE" w:rsidRDefault="008F4D0F" w:rsidP="008F4D0F">
      <w:r w:rsidRPr="00671A92">
        <w:t xml:space="preserve">John </w:t>
      </w:r>
      <w:r w:rsidRPr="00671A92">
        <w:rPr>
          <w:rStyle w:val="Style13ptBold"/>
        </w:rPr>
        <w:t>Zadeh ’25</w:t>
      </w:r>
      <w:r w:rsidRPr="00671A92">
        <w:t xml:space="preserve"> [an experienced investor in the small-cap space with over a decade of expertise, particularly in the junior resource sector. As the Founder and CEO of Discovery Alert, 03/31/25, “Australia’s Defence-Critical Materials: Strategic Importance and Opportunities</w:t>
      </w:r>
      <w:r>
        <w:t xml:space="preserve">,” </w:t>
      </w:r>
      <w:hyperlink r:id="rId15" w:history="1">
        <w:r w:rsidRPr="00016338">
          <w:rPr>
            <w:rStyle w:val="Hyperlink"/>
          </w:rPr>
          <w:t>https://discoveryalert.com.au/news/defence-critical-materials-australia-strategy-2025/</w:t>
        </w:r>
      </w:hyperlink>
      <w:r>
        <w:t xml:space="preserve"> ] EK</w:t>
      </w:r>
    </w:p>
    <w:p w14:paraId="1907939C" w14:textId="77777777" w:rsidR="008F4D0F" w:rsidRPr="000F55FE" w:rsidRDefault="008F4D0F" w:rsidP="008F4D0F">
      <w:pPr>
        <w:rPr>
          <w:szCs w:val="16"/>
        </w:rPr>
      </w:pPr>
      <w:r w:rsidRPr="000F55FE">
        <w:rPr>
          <w:szCs w:val="16"/>
        </w:rPr>
        <w:t>Australia's Critical Minerals Strategy</w:t>
      </w:r>
    </w:p>
    <w:p w14:paraId="52B678E6" w14:textId="77777777" w:rsidR="008F4D0F" w:rsidRPr="000F55FE" w:rsidRDefault="008F4D0F" w:rsidP="008F4D0F">
      <w:pPr>
        <w:rPr>
          <w:szCs w:val="16"/>
        </w:rPr>
      </w:pPr>
      <w:r w:rsidRPr="00023E62">
        <w:rPr>
          <w:rStyle w:val="StyleUnderline"/>
          <w:highlight w:val="cyan"/>
        </w:rPr>
        <w:t>Australia maintains</w:t>
      </w:r>
      <w:r w:rsidRPr="00FE0D9F">
        <w:rPr>
          <w:rStyle w:val="StyleUnderline"/>
        </w:rPr>
        <w:t xml:space="preserve"> a comprehensive list of </w:t>
      </w:r>
      <w:r w:rsidRPr="00023E62">
        <w:rPr>
          <w:rStyle w:val="StyleUnderline"/>
          <w:highlight w:val="cyan"/>
        </w:rPr>
        <w:t>31 critical minerals essential</w:t>
      </w:r>
      <w:r w:rsidRPr="00FE0D9F">
        <w:rPr>
          <w:rStyle w:val="StyleUnderline"/>
        </w:rPr>
        <w:t xml:space="preserve"> </w:t>
      </w:r>
      <w:r w:rsidRPr="00023E62">
        <w:rPr>
          <w:rStyle w:val="StyleUnderline"/>
          <w:highlight w:val="cyan"/>
        </w:rPr>
        <w:t>to</w:t>
      </w:r>
      <w:r w:rsidRPr="00FE0D9F">
        <w:rPr>
          <w:rStyle w:val="StyleUnderline"/>
        </w:rPr>
        <w:t xml:space="preserve"> modern </w:t>
      </w:r>
      <w:r w:rsidRPr="00023E62">
        <w:rPr>
          <w:rStyle w:val="StyleUnderline"/>
          <w:highlight w:val="cyan"/>
        </w:rPr>
        <w:t>technologies</w:t>
      </w:r>
      <w:r w:rsidRPr="00FE0D9F">
        <w:rPr>
          <w:rStyle w:val="StyleUnderline"/>
        </w:rPr>
        <w:t xml:space="preserve">, economies, </w:t>
      </w:r>
      <w:r w:rsidRPr="00023E62">
        <w:rPr>
          <w:rStyle w:val="StyleUnderline"/>
          <w:highlight w:val="cyan"/>
        </w:rPr>
        <w:t>and national security</w:t>
      </w:r>
      <w:r w:rsidRPr="000F55FE">
        <w:rPr>
          <w:szCs w:val="16"/>
        </w:rPr>
        <w:t>. This strategic approach considers three key factors: geological potential within Australia, demand from strategic international partners, and vulnerability to supply chain disruption.</w:t>
      </w:r>
    </w:p>
    <w:p w14:paraId="3D48F65B" w14:textId="77777777" w:rsidR="008F4D0F" w:rsidRPr="000F55FE" w:rsidRDefault="008F4D0F" w:rsidP="008F4D0F">
      <w:pPr>
        <w:rPr>
          <w:szCs w:val="16"/>
        </w:rPr>
      </w:pPr>
      <w:r w:rsidRPr="000F55FE">
        <w:rPr>
          <w:szCs w:val="16"/>
        </w:rPr>
        <w:t xml:space="preserve">Key materials on </w:t>
      </w:r>
      <w:r w:rsidRPr="00023E62">
        <w:rPr>
          <w:rStyle w:val="StyleUnderline"/>
          <w:highlight w:val="cyan"/>
        </w:rPr>
        <w:t>Australia's critical minerals list include</w:t>
      </w:r>
      <w:r w:rsidRPr="000F55FE">
        <w:rPr>
          <w:szCs w:val="16"/>
        </w:rPr>
        <w:t xml:space="preserve"> high-purity alumina, antimony, gallium, graphite, indium, lithium, manganese, nickel, </w:t>
      </w:r>
      <w:r w:rsidRPr="00E4190E">
        <w:rPr>
          <w:rStyle w:val="StyleUnderline"/>
        </w:rPr>
        <w:t>rare earth elements (</w:t>
      </w:r>
      <w:r w:rsidRPr="00023E62">
        <w:rPr>
          <w:rStyle w:val="StyleUnderline"/>
          <w:highlight w:val="cyan"/>
        </w:rPr>
        <w:t>REEs</w:t>
      </w:r>
      <w:r w:rsidRPr="000F55FE">
        <w:rPr>
          <w:szCs w:val="16"/>
        </w:rPr>
        <w:t>), tungsten, and vanadium. Each of these plays a crucial role in defen</w:t>
      </w:r>
      <w:r>
        <w:rPr>
          <w:szCs w:val="16"/>
        </w:rPr>
        <w:t>c</w:t>
      </w:r>
      <w:r w:rsidRPr="000F55FE">
        <w:rPr>
          <w:szCs w:val="16"/>
        </w:rPr>
        <w:t>e applications, from aerospace components to electronic systems.</w:t>
      </w:r>
    </w:p>
    <w:p w14:paraId="331FE2FE" w14:textId="77777777" w:rsidR="008F4D0F" w:rsidRPr="000F55FE" w:rsidRDefault="008F4D0F" w:rsidP="008F4D0F">
      <w:pPr>
        <w:rPr>
          <w:szCs w:val="16"/>
        </w:rPr>
      </w:pPr>
      <w:r w:rsidRPr="000F55FE">
        <w:rPr>
          <w:szCs w:val="16"/>
        </w:rPr>
        <w:t>Australia's strategy recognizes that these minerals represent not just national security assets but also significant economic opportunities in a world increasingly concerned about secure supply chains.</w:t>
      </w:r>
    </w:p>
    <w:p w14:paraId="6953ED42" w14:textId="77777777" w:rsidR="008F4D0F" w:rsidRPr="000F55FE" w:rsidRDefault="008F4D0F" w:rsidP="008F4D0F">
      <w:pPr>
        <w:rPr>
          <w:szCs w:val="16"/>
        </w:rPr>
      </w:pPr>
      <w:r w:rsidRPr="000F55FE">
        <w:rPr>
          <w:szCs w:val="16"/>
        </w:rPr>
        <w:t>Why Are Defence-Critical Materials Important to Australia?</w:t>
      </w:r>
    </w:p>
    <w:p w14:paraId="53C1E5A7" w14:textId="77777777" w:rsidR="008F4D0F" w:rsidRPr="000F55FE" w:rsidRDefault="008F4D0F" w:rsidP="008F4D0F">
      <w:pPr>
        <w:rPr>
          <w:szCs w:val="16"/>
        </w:rPr>
      </w:pPr>
      <w:r w:rsidRPr="000F55FE">
        <w:rPr>
          <w:szCs w:val="16"/>
        </w:rPr>
        <w:t>National Security Considerations</w:t>
      </w:r>
    </w:p>
    <w:p w14:paraId="509407FE" w14:textId="77777777" w:rsidR="008F4D0F" w:rsidRPr="000F55FE" w:rsidRDefault="008F4D0F" w:rsidP="008F4D0F">
      <w:pPr>
        <w:rPr>
          <w:szCs w:val="16"/>
        </w:rPr>
      </w:pPr>
      <w:r w:rsidRPr="000F55FE">
        <w:rPr>
          <w:szCs w:val="16"/>
        </w:rPr>
        <w:t>Global supply chains for defence-critical materials face unprecedented vulnerabilities amid rising geopolitical tensions. China currently controls the lion's share of global processing capacity for many defence-critical materials, creating a strategic vulnerability for Western nations including Australia.</w:t>
      </w:r>
    </w:p>
    <w:p w14:paraId="5A036A52" w14:textId="77777777" w:rsidR="008F4D0F" w:rsidRPr="000F55FE" w:rsidRDefault="008F4D0F" w:rsidP="008F4D0F">
      <w:pPr>
        <w:rPr>
          <w:szCs w:val="16"/>
        </w:rPr>
      </w:pPr>
      <w:r w:rsidRPr="000F55FE">
        <w:rPr>
          <w:szCs w:val="16"/>
        </w:rPr>
        <w:t>Between 2019 and 2024, China invested approximately US$34 billion in mining-related foreign direct investment projects worldwide, consolidating its dominance in critical mineral supply chains. This market concentration has raised serious concerns among defen</w:t>
      </w:r>
      <w:r>
        <w:rPr>
          <w:szCs w:val="16"/>
        </w:rPr>
        <w:t>c</w:t>
      </w:r>
      <w:r w:rsidRPr="000F55FE">
        <w:rPr>
          <w:szCs w:val="16"/>
        </w:rPr>
        <w:t>e planners in Australia and allied nations.</w:t>
      </w:r>
    </w:p>
    <w:p w14:paraId="5012BDD4" w14:textId="77777777" w:rsidR="008F4D0F" w:rsidRPr="000F55FE" w:rsidRDefault="008F4D0F" w:rsidP="008F4D0F">
      <w:pPr>
        <w:rPr>
          <w:szCs w:val="16"/>
        </w:rPr>
      </w:pPr>
      <w:r w:rsidRPr="000F55FE">
        <w:rPr>
          <w:szCs w:val="16"/>
        </w:rPr>
        <w:t>The strategic imperative to secure these resources has intensified as military technologies become increasingly sophisticated and mineral-dependent. For Australia, developing domestic supply chains represents both a national security imperative and a strategic advantage in alliance relationships.</w:t>
      </w:r>
    </w:p>
    <w:p w14:paraId="7A095962" w14:textId="77777777" w:rsidR="008F4D0F" w:rsidRPr="000F55FE" w:rsidRDefault="008F4D0F" w:rsidP="008F4D0F">
      <w:pPr>
        <w:rPr>
          <w:szCs w:val="16"/>
        </w:rPr>
      </w:pPr>
      <w:r w:rsidRPr="000F55FE">
        <w:rPr>
          <w:szCs w:val="16"/>
        </w:rPr>
        <w:t xml:space="preserve">Western nations, including </w:t>
      </w:r>
      <w:r w:rsidRPr="00023E62">
        <w:rPr>
          <w:rStyle w:val="StyleUnderline"/>
          <w:highlight w:val="cyan"/>
        </w:rPr>
        <w:t>Australia</w:t>
      </w:r>
      <w:r w:rsidRPr="002F22F7">
        <w:rPr>
          <w:rStyle w:val="StyleUnderline"/>
        </w:rPr>
        <w:t xml:space="preserve">, are actively </w:t>
      </w:r>
      <w:r w:rsidRPr="00023E62">
        <w:rPr>
          <w:rStyle w:val="StyleUnderline"/>
          <w:highlight w:val="cyan"/>
        </w:rPr>
        <w:t>implementing policies to reduce dependency on Chinese supply</w:t>
      </w:r>
      <w:r w:rsidRPr="002F22F7">
        <w:rPr>
          <w:rStyle w:val="StyleUnderline"/>
        </w:rPr>
        <w:t xml:space="preserve"> chains for these vital materials.</w:t>
      </w:r>
      <w:r w:rsidRPr="000F55FE">
        <w:rPr>
          <w:szCs w:val="16"/>
        </w:rPr>
        <w:t xml:space="preserve"> This shift creates both challenges and opportunities for Australia's mining sector and </w:t>
      </w:r>
      <w:r>
        <w:rPr>
          <w:szCs w:val="16"/>
        </w:rPr>
        <w:t>c</w:t>
      </w:r>
      <w:r w:rsidRPr="000F55FE">
        <w:rPr>
          <w:szCs w:val="16"/>
        </w:rPr>
        <w:t>se industry.</w:t>
      </w:r>
    </w:p>
    <w:p w14:paraId="53B70FF8" w14:textId="77777777" w:rsidR="008F4D0F" w:rsidRPr="000F55FE" w:rsidRDefault="008F4D0F" w:rsidP="008F4D0F">
      <w:pPr>
        <w:rPr>
          <w:szCs w:val="16"/>
        </w:rPr>
      </w:pPr>
      <w:r w:rsidRPr="000F55FE">
        <w:rPr>
          <w:szCs w:val="16"/>
        </w:rPr>
        <w:t>Economic Opportunities</w:t>
      </w:r>
    </w:p>
    <w:p w14:paraId="30EC713D" w14:textId="77777777" w:rsidR="008F4D0F" w:rsidRPr="000F55FE" w:rsidRDefault="008F4D0F" w:rsidP="008F4D0F">
      <w:pPr>
        <w:rPr>
          <w:szCs w:val="16"/>
        </w:rPr>
      </w:pPr>
      <w:r w:rsidRPr="000F55FE">
        <w:rPr>
          <w:szCs w:val="16"/>
        </w:rPr>
        <w:t>Victoria's defence industry alone generates more than $8.4 billion annually and employs 24,000 people, highlighting the economic significance of this sector. The development of defen</w:t>
      </w:r>
      <w:r>
        <w:rPr>
          <w:szCs w:val="16"/>
        </w:rPr>
        <w:t>c</w:t>
      </w:r>
      <w:r w:rsidRPr="000F55FE">
        <w:rPr>
          <w:szCs w:val="16"/>
        </w:rPr>
        <w:t>e-critical materials represents a major growth opportunity within this ecosystem.</w:t>
      </w:r>
    </w:p>
    <w:p w14:paraId="79C10A52" w14:textId="77777777" w:rsidR="008F4D0F" w:rsidRPr="00983F77" w:rsidRDefault="008F4D0F" w:rsidP="008F4D0F">
      <w:pPr>
        <w:rPr>
          <w:rStyle w:val="StyleUnderline"/>
        </w:rPr>
      </w:pPr>
      <w:r w:rsidRPr="000F55FE">
        <w:rPr>
          <w:szCs w:val="16"/>
        </w:rPr>
        <w:t xml:space="preserve">The Australian Government has introduced the Critical Minerals Production Tax Incentive (CMPTI), which provides a 10% tax benefit on relevant processing and refining costs. </w:t>
      </w:r>
      <w:r w:rsidRPr="00983F77">
        <w:rPr>
          <w:rStyle w:val="StyleUnderline"/>
        </w:rPr>
        <w:t>This incentive aims to stimulate investment in an industry seen as crucial for both economic and security reasons.</w:t>
      </w:r>
    </w:p>
    <w:p w14:paraId="7DB5F1D5" w14:textId="77777777" w:rsidR="008F4D0F" w:rsidRPr="000F55FE" w:rsidRDefault="008F4D0F" w:rsidP="008F4D0F">
      <w:pPr>
        <w:rPr>
          <w:szCs w:val="16"/>
        </w:rPr>
      </w:pPr>
      <w:r w:rsidRPr="00023E62">
        <w:rPr>
          <w:rStyle w:val="StyleUnderline"/>
          <w:highlight w:val="cyan"/>
        </w:rPr>
        <w:t>Australia's geological potential</w:t>
      </w:r>
      <w:r w:rsidRPr="00683757">
        <w:rPr>
          <w:rStyle w:val="StyleUnderline"/>
        </w:rPr>
        <w:t xml:space="preserve"> </w:t>
      </w:r>
      <w:r w:rsidRPr="00023E62">
        <w:rPr>
          <w:rStyle w:val="StyleUnderline"/>
          <w:highlight w:val="cyan"/>
        </w:rPr>
        <w:t>for</w:t>
      </w:r>
      <w:r w:rsidRPr="00683757">
        <w:rPr>
          <w:rStyle w:val="StyleUnderline"/>
        </w:rPr>
        <w:t xml:space="preserve"> many </w:t>
      </w:r>
      <w:r w:rsidRPr="00023E62">
        <w:rPr>
          <w:rStyle w:val="StyleUnderline"/>
          <w:highlight w:val="cyan"/>
        </w:rPr>
        <w:t>defence-critical materials</w:t>
      </w:r>
      <w:r w:rsidRPr="00683757">
        <w:rPr>
          <w:rStyle w:val="StyleUnderline"/>
        </w:rPr>
        <w:t xml:space="preserve"> </w:t>
      </w:r>
      <w:r w:rsidRPr="00023E62">
        <w:rPr>
          <w:rStyle w:val="StyleUnderline"/>
          <w:highlight w:val="cyan"/>
        </w:rPr>
        <w:t>creates</w:t>
      </w:r>
      <w:r w:rsidRPr="00683757">
        <w:rPr>
          <w:rStyle w:val="StyleUnderline"/>
        </w:rPr>
        <w:t xml:space="preserve"> significant </w:t>
      </w:r>
      <w:r w:rsidRPr="00023E62">
        <w:rPr>
          <w:rStyle w:val="StyleUnderline"/>
          <w:highlight w:val="cyan"/>
        </w:rPr>
        <w:t>export opportunities,</w:t>
      </w:r>
      <w:r w:rsidRPr="00683757">
        <w:rPr>
          <w:rStyle w:val="StyleUnderline"/>
        </w:rPr>
        <w:t xml:space="preserve"> particularly </w:t>
      </w:r>
      <w:r w:rsidRPr="00023E62">
        <w:rPr>
          <w:rStyle w:val="StyleUnderline"/>
          <w:highlight w:val="cyan"/>
        </w:rPr>
        <w:t>as allied nations seek</w:t>
      </w:r>
      <w:r w:rsidRPr="00683757">
        <w:rPr>
          <w:rStyle w:val="StyleUnderline"/>
        </w:rPr>
        <w:t xml:space="preserve"> trusted </w:t>
      </w:r>
      <w:r w:rsidRPr="00023E62">
        <w:rPr>
          <w:rStyle w:val="StyleUnderline"/>
          <w:highlight w:val="cyan"/>
        </w:rPr>
        <w:t>suppliers outside of Chinese control</w:t>
      </w:r>
      <w:r w:rsidRPr="00683757">
        <w:rPr>
          <w:rStyle w:val="StyleUnderline"/>
        </w:rPr>
        <w:t xml:space="preserve">. </w:t>
      </w:r>
      <w:r w:rsidRPr="000F55FE">
        <w:rPr>
          <w:szCs w:val="16"/>
        </w:rPr>
        <w:t>Market analysts project that demand for some defen</w:t>
      </w:r>
      <w:r>
        <w:rPr>
          <w:szCs w:val="16"/>
        </w:rPr>
        <w:t>c</w:t>
      </w:r>
      <w:r w:rsidRPr="000F55FE">
        <w:rPr>
          <w:szCs w:val="16"/>
        </w:rPr>
        <w:t>e-critical minerals could increase by 400-600% over the next two decades as defen</w:t>
      </w:r>
      <w:r>
        <w:rPr>
          <w:szCs w:val="16"/>
        </w:rPr>
        <w:t>c</w:t>
      </w:r>
      <w:r w:rsidRPr="000F55FE">
        <w:rPr>
          <w:szCs w:val="16"/>
        </w:rPr>
        <w:t>e technologies advance.</w:t>
      </w:r>
    </w:p>
    <w:p w14:paraId="480B76EF" w14:textId="77777777" w:rsidR="008F4D0F" w:rsidRPr="002A4F17" w:rsidRDefault="008F4D0F" w:rsidP="008F4D0F">
      <w:pPr>
        <w:rPr>
          <w:rStyle w:val="StyleUnderline"/>
        </w:rPr>
      </w:pPr>
      <w:r w:rsidRPr="000F55FE">
        <w:rPr>
          <w:szCs w:val="16"/>
        </w:rPr>
        <w:t>Avalon 2025, the largest aerospace and defen</w:t>
      </w:r>
      <w:r>
        <w:rPr>
          <w:szCs w:val="16"/>
        </w:rPr>
        <w:t>c</w:t>
      </w:r>
      <w:r w:rsidRPr="000F55FE">
        <w:rPr>
          <w:szCs w:val="16"/>
        </w:rPr>
        <w:t xml:space="preserve">e expo in the Southern Hemisphere, showcases Australia's growing capabilities in this sector. The event highlights the </w:t>
      </w:r>
      <w:r w:rsidRPr="002A4F17">
        <w:rPr>
          <w:rStyle w:val="StyleUnderline"/>
        </w:rPr>
        <w:t>integration between mining, processing, and defen</w:t>
      </w:r>
      <w:r>
        <w:rPr>
          <w:rStyle w:val="StyleUnderline"/>
        </w:rPr>
        <w:t>c</w:t>
      </w:r>
      <w:r w:rsidRPr="002A4F17">
        <w:rPr>
          <w:rStyle w:val="StyleUnderline"/>
        </w:rPr>
        <w:t>e manufacturing that makes Australia uniquely positioned in the critical minerals space.</w:t>
      </w:r>
    </w:p>
    <w:p w14:paraId="7ADE80B8" w14:textId="77777777" w:rsidR="008F4D0F" w:rsidRPr="00E005C3" w:rsidRDefault="008F4D0F" w:rsidP="008F4D0F">
      <w:pPr>
        <w:rPr>
          <w:sz w:val="10"/>
          <w:szCs w:val="10"/>
        </w:rPr>
      </w:pPr>
      <w:r w:rsidRPr="00E005C3">
        <w:rPr>
          <w:sz w:val="10"/>
          <w:szCs w:val="10"/>
        </w:rPr>
        <w:t>Rare Earth Elements: The Foundation of se Technology</w:t>
      </w:r>
    </w:p>
    <w:p w14:paraId="44FD0123" w14:textId="77777777" w:rsidR="008F4D0F" w:rsidRPr="00E005C3" w:rsidRDefault="008F4D0F" w:rsidP="008F4D0F">
      <w:pPr>
        <w:rPr>
          <w:sz w:val="10"/>
          <w:szCs w:val="10"/>
        </w:rPr>
      </w:pPr>
      <w:r w:rsidRPr="00E005C3">
        <w:rPr>
          <w:sz w:val="10"/>
          <w:szCs w:val="10"/>
        </w:rPr>
        <w:t>Strategic Applications of REEs</w:t>
      </w:r>
    </w:p>
    <w:p w14:paraId="392183F1" w14:textId="77777777" w:rsidR="008F4D0F" w:rsidRPr="00E005C3" w:rsidRDefault="008F4D0F" w:rsidP="008F4D0F">
      <w:pPr>
        <w:rPr>
          <w:sz w:val="10"/>
          <w:szCs w:val="10"/>
        </w:rPr>
      </w:pPr>
      <w:r w:rsidRPr="00E005C3">
        <w:rPr>
          <w:sz w:val="10"/>
          <w:szCs w:val="10"/>
        </w:rPr>
        <w:lastRenderedPageBreak/>
        <w:t>Rare earth elements include 17 elements with unique catalytic, metallurgical, nuclear, electrical, magnetic, and luminescent properties that make them irreplaceable in advanced cse systems. Despite their name, REEs are relatively abundant in the Earth's crust, but economically viable concentrations are rare.</w:t>
      </w:r>
    </w:p>
    <w:p w14:paraId="55CF816D" w14:textId="77777777" w:rsidR="008F4D0F" w:rsidRPr="00E005C3" w:rsidRDefault="008F4D0F" w:rsidP="008F4D0F">
      <w:pPr>
        <w:rPr>
          <w:sz w:val="10"/>
          <w:szCs w:val="10"/>
        </w:rPr>
      </w:pPr>
      <w:r w:rsidRPr="00E005C3">
        <w:rPr>
          <w:sz w:val="10"/>
          <w:szCs w:val="10"/>
        </w:rPr>
        <w:t>Global demand for magnet REEs nearly doubled between 2015 and 2023 and industry projections suggest it could double again by 2050. Defence applications represent a significant and growing portion of this demand, particularly for heavy rare earth elements.</w:t>
      </w:r>
    </w:p>
    <w:p w14:paraId="14A51A60" w14:textId="77777777" w:rsidR="008F4D0F" w:rsidRPr="00E005C3" w:rsidRDefault="008F4D0F" w:rsidP="008F4D0F">
      <w:pPr>
        <w:rPr>
          <w:sz w:val="10"/>
          <w:szCs w:val="10"/>
        </w:rPr>
      </w:pPr>
      <w:r w:rsidRPr="00E005C3">
        <w:rPr>
          <w:sz w:val="10"/>
          <w:szCs w:val="10"/>
        </w:rPr>
        <w:t>REEs are essential components in precision-guided munitions, lasers, radar systems, electronic warfare equipment, electric vehicles, batteries, and advanced electrical systems. The unique properties of elements like neodymium, praseodymium, dysprosium, and terbium make them crucial for high-performance permanent magnets used in defene applications.</w:t>
      </w:r>
    </w:p>
    <w:p w14:paraId="1CF19E4F" w14:textId="77777777" w:rsidR="008F4D0F" w:rsidRPr="00E005C3" w:rsidRDefault="008F4D0F" w:rsidP="008F4D0F">
      <w:pPr>
        <w:rPr>
          <w:sz w:val="10"/>
          <w:szCs w:val="10"/>
        </w:rPr>
      </w:pPr>
      <w:r w:rsidRPr="00E005C3">
        <w:rPr>
          <w:sz w:val="10"/>
          <w:szCs w:val="10"/>
        </w:rPr>
        <w:t>Heavy rare earth elements (HREEs) like dysprosium, terbium, and yttrium are particularly crucial for defence applications due to their unique properties that enable technology miniaturization and performance in extreme conditions. These elements often face the most severe supply constraints.c</w:t>
      </w:r>
    </w:p>
    <w:p w14:paraId="7C52F079" w14:textId="77777777" w:rsidR="008F4D0F" w:rsidRPr="00E005C3" w:rsidRDefault="008F4D0F" w:rsidP="008F4D0F">
      <w:pPr>
        <w:rPr>
          <w:sz w:val="10"/>
          <w:szCs w:val="10"/>
        </w:rPr>
      </w:pPr>
      <w:r w:rsidRPr="00E005C3">
        <w:rPr>
          <w:sz w:val="10"/>
          <w:szCs w:val="10"/>
        </w:rPr>
        <w:t>Australian REE Projects</w:t>
      </w:r>
    </w:p>
    <w:p w14:paraId="14E03F81" w14:textId="77777777" w:rsidR="008F4D0F" w:rsidRPr="00E005C3" w:rsidRDefault="008F4D0F" w:rsidP="008F4D0F">
      <w:pPr>
        <w:rPr>
          <w:sz w:val="10"/>
          <w:szCs w:val="10"/>
        </w:rPr>
      </w:pPr>
      <w:r w:rsidRPr="00E005C3">
        <w:rPr>
          <w:sz w:val="10"/>
          <w:szCs w:val="10"/>
        </w:rPr>
        <w:t>Critica's Jupiter Project represents one of Australia's most promising rare earth developments, with an inferred resource of 1.8 billion tonnes at 1,700ppm total rare earth oxide (TREO). The project's scale positions it as potentially globally significant for securing REE supply chains.</w:t>
      </w:r>
    </w:p>
    <w:p w14:paraId="79F100EA" w14:textId="77777777" w:rsidR="008F4D0F" w:rsidRPr="00E005C3" w:rsidRDefault="008F4D0F" w:rsidP="008F4D0F">
      <w:pPr>
        <w:rPr>
          <w:sz w:val="10"/>
          <w:szCs w:val="10"/>
        </w:rPr>
      </w:pPr>
      <w:r w:rsidRPr="00E005C3">
        <w:rPr>
          <w:sz w:val="10"/>
          <w:szCs w:val="10"/>
        </w:rPr>
        <w:t>Victory Metals' North Stanmore Project demonstrates the economic viability of Australian REE development, with projections indicating a 31-year mine life, post-tax NPV of $1.212 billion, and internal rate of return (IRR) of 52%. These economics highlight the potential for Australia to develop commercially viable REE production.</w:t>
      </w:r>
    </w:p>
    <w:p w14:paraId="2DBD1508" w14:textId="77777777" w:rsidR="008F4D0F" w:rsidRPr="00E005C3" w:rsidRDefault="008F4D0F" w:rsidP="008F4D0F">
      <w:pPr>
        <w:rPr>
          <w:sz w:val="10"/>
          <w:szCs w:val="10"/>
        </w:rPr>
      </w:pPr>
      <w:r w:rsidRPr="00E005C3">
        <w:rPr>
          <w:sz w:val="10"/>
          <w:szCs w:val="10"/>
        </w:rPr>
        <w:t>ABx is developing production capabilities for mixed rare earth carbonate (MREC) with a distinctive focus on concentrations enriched in dysprosium and terbium—two of the most strategically valuable heavy rare earths for defence applications. This specialized approach targets the highest-value segment of the market.</w:t>
      </w:r>
    </w:p>
    <w:p w14:paraId="49DCAFD8" w14:textId="77777777" w:rsidR="008F4D0F" w:rsidRPr="00E005C3" w:rsidRDefault="008F4D0F" w:rsidP="008F4D0F">
      <w:pPr>
        <w:rPr>
          <w:sz w:val="10"/>
          <w:szCs w:val="10"/>
        </w:rPr>
      </w:pPr>
      <w:r w:rsidRPr="00E005C3">
        <w:rPr>
          <w:sz w:val="10"/>
          <w:szCs w:val="10"/>
        </w:rPr>
        <w:t>American Rare Earths' Halleck Creek Project demonstrates the scalability potential in the sector, with an NPV10 of US$558 million that could potentially scale to US$1.171 billion with expanded production. The project highlights how initial developments can grow to meet increasing demand.</w:t>
      </w:r>
    </w:p>
    <w:p w14:paraId="3252C670" w14:textId="77777777" w:rsidR="008F4D0F" w:rsidRPr="00E005C3" w:rsidRDefault="008F4D0F" w:rsidP="008F4D0F">
      <w:pPr>
        <w:rPr>
          <w:sz w:val="10"/>
          <w:szCs w:val="10"/>
        </w:rPr>
      </w:pPr>
      <w:r w:rsidRPr="00E005C3">
        <w:rPr>
          <w:sz w:val="10"/>
          <w:szCs w:val="10"/>
        </w:rPr>
        <w:t>Ragnar Metals is exploring REE prospects in Sweden, a country ranked in the top 10 of the Fraser Institute's Annual Survey of Mining Investment Attractiveness. This international approach demonstrates how Australian companies are securing global rare earth reserves for these critical materials.</w:t>
      </w:r>
    </w:p>
    <w:p w14:paraId="2C938FC7" w14:textId="77777777" w:rsidR="008F4D0F" w:rsidRPr="00E005C3" w:rsidRDefault="008F4D0F" w:rsidP="008F4D0F">
      <w:pPr>
        <w:rPr>
          <w:sz w:val="10"/>
          <w:szCs w:val="10"/>
        </w:rPr>
      </w:pPr>
      <w:r w:rsidRPr="00E005C3">
        <w:rPr>
          <w:sz w:val="10"/>
          <w:szCs w:val="10"/>
        </w:rPr>
        <w:t>How Is Australia Addressing Manganese Supply?</w:t>
      </w:r>
    </w:p>
    <w:p w14:paraId="33FF9E02" w14:textId="77777777" w:rsidR="008F4D0F" w:rsidRPr="00E005C3" w:rsidRDefault="008F4D0F" w:rsidP="008F4D0F">
      <w:pPr>
        <w:rPr>
          <w:sz w:val="10"/>
          <w:szCs w:val="10"/>
        </w:rPr>
      </w:pPr>
      <w:r w:rsidRPr="00E005C3">
        <w:rPr>
          <w:sz w:val="10"/>
          <w:szCs w:val="10"/>
        </w:rPr>
        <w:t>Manganese's Role in Defence</w:t>
      </w:r>
    </w:p>
    <w:p w14:paraId="705D8EF6" w14:textId="77777777" w:rsidR="008F4D0F" w:rsidRPr="00E005C3" w:rsidRDefault="008F4D0F" w:rsidP="008F4D0F">
      <w:pPr>
        <w:rPr>
          <w:sz w:val="10"/>
          <w:szCs w:val="10"/>
        </w:rPr>
      </w:pPr>
      <w:r w:rsidRPr="00E005C3">
        <w:rPr>
          <w:sz w:val="10"/>
          <w:szCs w:val="10"/>
        </w:rPr>
        <w:t>Manganese stands as one of NATO's 12 officially designated defence-critical raw materials, highlighting its strategic importance to Western military capabilities. This often-overlooked mineral plays a crucial role in both structural applications and advanced battery technologies.</w:t>
      </w:r>
    </w:p>
    <w:p w14:paraId="50426435" w14:textId="77777777" w:rsidR="008F4D0F" w:rsidRPr="00E005C3" w:rsidRDefault="008F4D0F" w:rsidP="008F4D0F">
      <w:pPr>
        <w:rPr>
          <w:sz w:val="10"/>
          <w:szCs w:val="10"/>
        </w:rPr>
      </w:pPr>
      <w:r w:rsidRPr="00E005C3">
        <w:rPr>
          <w:sz w:val="10"/>
          <w:szCs w:val="10"/>
        </w:rPr>
        <w:t>China currently dominates the global high purity manganese sulphate (HPMSM) supply chain, controlling approximately 93% of production. This market concentration represents a significant strategic vulnerability that Australia is uniquely positioned to address.</w:t>
      </w:r>
    </w:p>
    <w:p w14:paraId="1E0B3460" w14:textId="77777777" w:rsidR="008F4D0F" w:rsidRPr="00E005C3" w:rsidRDefault="008F4D0F" w:rsidP="008F4D0F">
      <w:pPr>
        <w:rPr>
          <w:sz w:val="10"/>
          <w:szCs w:val="10"/>
        </w:rPr>
      </w:pPr>
      <w:r w:rsidRPr="00E005C3">
        <w:rPr>
          <w:sz w:val="10"/>
          <w:szCs w:val="10"/>
        </w:rPr>
        <w:t>Manganese is essential for both traditional defence applications in steel alloys and emerging technologies like advanced batteries. Its dual-use nature makes it particularly valuable as defence systems increasingly rely on high-performance energy storage.</w:t>
      </w:r>
    </w:p>
    <w:p w14:paraId="2EE508AA" w14:textId="77777777" w:rsidR="008F4D0F" w:rsidRPr="00E005C3" w:rsidRDefault="008F4D0F" w:rsidP="008F4D0F">
      <w:pPr>
        <w:rPr>
          <w:sz w:val="10"/>
          <w:szCs w:val="10"/>
        </w:rPr>
      </w:pPr>
      <w:r w:rsidRPr="00E005C3">
        <w:rPr>
          <w:sz w:val="10"/>
          <w:szCs w:val="10"/>
        </w:rPr>
        <w:t>Diversification of manganese supply represents a strategic priority for Western nations, with Australia's high-grade deposits offering a geopolitically secure alternative to Chinese dominance. Industry analysts note that securing manganese supply chains has become a top priority for defence departments worldwide.</w:t>
      </w:r>
    </w:p>
    <w:p w14:paraId="238A27AB" w14:textId="77777777" w:rsidR="008F4D0F" w:rsidRPr="00E005C3" w:rsidRDefault="008F4D0F" w:rsidP="008F4D0F">
      <w:pPr>
        <w:rPr>
          <w:sz w:val="10"/>
          <w:szCs w:val="10"/>
        </w:rPr>
      </w:pPr>
      <w:r w:rsidRPr="00E005C3">
        <w:rPr>
          <w:sz w:val="10"/>
          <w:szCs w:val="10"/>
        </w:rPr>
        <w:t>Australian Manganese Projects</w:t>
      </w:r>
    </w:p>
    <w:p w14:paraId="062090A9" w14:textId="77777777" w:rsidR="008F4D0F" w:rsidRPr="00E005C3" w:rsidRDefault="008F4D0F" w:rsidP="008F4D0F">
      <w:pPr>
        <w:rPr>
          <w:sz w:val="10"/>
          <w:szCs w:val="10"/>
        </w:rPr>
      </w:pPr>
      <w:r w:rsidRPr="00E005C3">
        <w:rPr>
          <w:sz w:val="10"/>
          <w:szCs w:val="10"/>
        </w:rPr>
        <w:t>Black Canyon has completed successful benchtop scale beneficiation testwork on samples from the W2 prospect at its Wandanya Project in Western Australia. Initial results indicate potential for producing battery-grade manganese from these deposits with competitive production costs.</w:t>
      </w:r>
    </w:p>
    <w:p w14:paraId="2A5A4617" w14:textId="77777777" w:rsidR="008F4D0F" w:rsidRPr="00E005C3" w:rsidRDefault="008F4D0F" w:rsidP="008F4D0F">
      <w:pPr>
        <w:rPr>
          <w:sz w:val="10"/>
          <w:szCs w:val="10"/>
        </w:rPr>
      </w:pPr>
      <w:r w:rsidRPr="00E005C3">
        <w:rPr>
          <w:sz w:val="10"/>
          <w:szCs w:val="10"/>
        </w:rPr>
        <w:t>Firebird Metals achieved a significant milestone with the granting of a mining lease for its Oakover Project, moving the company toward establishing low-cost manganese-based cathode material operations. The project's advancement represents a concrete step toward secured supply chains.</w:t>
      </w:r>
    </w:p>
    <w:p w14:paraId="643F97A7" w14:textId="77777777" w:rsidR="008F4D0F" w:rsidRPr="00E005C3" w:rsidRDefault="008F4D0F" w:rsidP="008F4D0F">
      <w:pPr>
        <w:rPr>
          <w:sz w:val="10"/>
          <w:szCs w:val="10"/>
        </w:rPr>
      </w:pPr>
      <w:r w:rsidRPr="00E005C3">
        <w:rPr>
          <w:sz w:val="10"/>
          <w:szCs w:val="10"/>
        </w:rPr>
        <w:t>Firebird aims to secure a natural cost advantage in lithium-manganese-iron-phosphate (LMFP) cathode production, a technology with significant ce applications. Industry analysts note that LMFP cathodes could reduce battery costs by up to 30% while maintaining performance requirements for military applications.</w:t>
      </w:r>
    </w:p>
    <w:p w14:paraId="76A9BD74" w14:textId="77777777" w:rsidR="008F4D0F" w:rsidRPr="00E005C3" w:rsidRDefault="008F4D0F" w:rsidP="008F4D0F">
      <w:pPr>
        <w:rPr>
          <w:sz w:val="10"/>
          <w:szCs w:val="10"/>
        </w:rPr>
      </w:pPr>
      <w:r w:rsidRPr="00E005C3">
        <w:rPr>
          <w:sz w:val="10"/>
          <w:szCs w:val="10"/>
        </w:rPr>
        <w:t>What Other Critical Minerals Is Australia Developing?</w:t>
      </w:r>
    </w:p>
    <w:p w14:paraId="68D5F889" w14:textId="77777777" w:rsidR="008F4D0F" w:rsidRPr="00E005C3" w:rsidRDefault="008F4D0F" w:rsidP="008F4D0F">
      <w:pPr>
        <w:rPr>
          <w:sz w:val="10"/>
          <w:szCs w:val="10"/>
        </w:rPr>
      </w:pPr>
      <w:r w:rsidRPr="00E005C3">
        <w:rPr>
          <w:sz w:val="10"/>
          <w:szCs w:val="10"/>
        </w:rPr>
        <w:t>Tungsten: High Heat Resistance</w:t>
      </w:r>
    </w:p>
    <w:p w14:paraId="73AC8119" w14:textId="77777777" w:rsidR="008F4D0F" w:rsidRPr="00E005C3" w:rsidRDefault="008F4D0F" w:rsidP="008F4D0F">
      <w:pPr>
        <w:rPr>
          <w:sz w:val="10"/>
          <w:szCs w:val="10"/>
        </w:rPr>
      </w:pPr>
      <w:r w:rsidRPr="00E005C3">
        <w:rPr>
          <w:sz w:val="10"/>
          <w:szCs w:val="10"/>
        </w:rPr>
        <w:t>China controls approximately 85% of global tungsten supply, creating a strategic vulnerability for defence manufacturers requiring this vital metal. Tungsten's unique properties make it essentially irreplaceable in many defence applications.</w:t>
      </w:r>
    </w:p>
    <w:p w14:paraId="3BE19A69" w14:textId="77777777" w:rsidR="008F4D0F" w:rsidRPr="00E005C3" w:rsidRDefault="008F4D0F" w:rsidP="008F4D0F">
      <w:pPr>
        <w:rPr>
          <w:sz w:val="10"/>
          <w:szCs w:val="10"/>
        </w:rPr>
      </w:pPr>
      <w:r w:rsidRPr="00E005C3">
        <w:rPr>
          <w:sz w:val="10"/>
          <w:szCs w:val="10"/>
        </w:rPr>
        <w:t>As one of five refractory metals, tungsten exhibits extremely high resistance to heat and wear, with the highest melting point of any metal (3,422°C). This property makes it crucial for aerospace applications, armor-piercing ammunition, and radiation shielding.</w:t>
      </w:r>
    </w:p>
    <w:p w14:paraId="58ED9193" w14:textId="77777777" w:rsidR="008F4D0F" w:rsidRPr="00E005C3" w:rsidRDefault="008F4D0F" w:rsidP="008F4D0F">
      <w:pPr>
        <w:rPr>
          <w:sz w:val="10"/>
          <w:szCs w:val="10"/>
        </w:rPr>
      </w:pPr>
      <w:r w:rsidRPr="00E005C3">
        <w:rPr>
          <w:sz w:val="10"/>
          <w:szCs w:val="10"/>
        </w:rPr>
        <w:t>Group 6 Metals is progressing the Dolphin Tungsten Mine in Tasmania, touted as the Western world's highest-grade tungsten deposit. With an average grade of 0.95% WO₃, the project represents a rare high-concentration resource outside Chinese control.</w:t>
      </w:r>
    </w:p>
    <w:p w14:paraId="2CF68FAB" w14:textId="77777777" w:rsidR="008F4D0F" w:rsidRPr="00E005C3" w:rsidRDefault="008F4D0F" w:rsidP="008F4D0F">
      <w:pPr>
        <w:rPr>
          <w:sz w:val="10"/>
          <w:szCs w:val="10"/>
        </w:rPr>
      </w:pPr>
      <w:r w:rsidRPr="00E005C3">
        <w:rPr>
          <w:sz w:val="10"/>
          <w:szCs w:val="10"/>
        </w:rPr>
        <w:t>The Dolphin mine's history spans over 120 years, having operated intermittently until the 1990s when Chinese production dominance forced its closure. Its revival represents a strategic pivot toward secure supply chains rather than merely economic considerations.</w:t>
      </w:r>
    </w:p>
    <w:p w14:paraId="09F24FBE" w14:textId="77777777" w:rsidR="008F4D0F" w:rsidRPr="00E005C3" w:rsidRDefault="008F4D0F" w:rsidP="008F4D0F">
      <w:pPr>
        <w:rPr>
          <w:sz w:val="10"/>
          <w:szCs w:val="10"/>
        </w:rPr>
      </w:pPr>
      <w:r w:rsidRPr="00E005C3">
        <w:rPr>
          <w:sz w:val="10"/>
          <w:szCs w:val="10"/>
        </w:rPr>
        <w:t>Titanium: Aerospace Applications</w:t>
      </w:r>
    </w:p>
    <w:p w14:paraId="2FE9DD7A" w14:textId="77777777" w:rsidR="008F4D0F" w:rsidRPr="00E005C3" w:rsidRDefault="008F4D0F" w:rsidP="008F4D0F">
      <w:pPr>
        <w:rPr>
          <w:sz w:val="10"/>
          <w:szCs w:val="10"/>
        </w:rPr>
      </w:pPr>
      <w:r w:rsidRPr="00E005C3">
        <w:rPr>
          <w:sz w:val="10"/>
          <w:szCs w:val="10"/>
        </w:rPr>
        <w:t>Titanium's unique combination of strength, lightweight properties, and corrosion resistance makes it irreplaceable in aerospace applications, medical technology, and high-performance military equipment. The metal's strategic importance continues to grow as advanced defence systems require increasingly specialized materials.</w:t>
      </w:r>
    </w:p>
    <w:p w14:paraId="39E266AA" w14:textId="77777777" w:rsidR="008F4D0F" w:rsidRPr="00E005C3" w:rsidRDefault="008F4D0F" w:rsidP="008F4D0F">
      <w:pPr>
        <w:rPr>
          <w:sz w:val="10"/>
          <w:szCs w:val="10"/>
        </w:rPr>
      </w:pPr>
      <w:r w:rsidRPr="00E005C3">
        <w:rPr>
          <w:sz w:val="10"/>
          <w:szCs w:val="10"/>
        </w:rPr>
        <w:t>McLaren Minerals is leveraging its recently acquired sulphate ilmenite project in Western Australia to address titanium supply chain vulnerabilities. The company's 6,000-meter aircore drilling program at the McLaren Titanium Project represents a significant exploration investment.</w:t>
      </w:r>
    </w:p>
    <w:p w14:paraId="3D895D54" w14:textId="77777777" w:rsidR="008F4D0F" w:rsidRPr="00E005C3" w:rsidRDefault="008F4D0F" w:rsidP="008F4D0F">
      <w:pPr>
        <w:rPr>
          <w:sz w:val="10"/>
          <w:szCs w:val="10"/>
        </w:rPr>
      </w:pPr>
      <w:r w:rsidRPr="00E005C3">
        <w:rPr>
          <w:sz w:val="10"/>
          <w:szCs w:val="10"/>
        </w:rPr>
        <w:t>McLaren's strategic transition from silica sands to heavy mineral sands specifically targeting titanium minerals demonstrates how Australian companies are pivoting toward defence-critical materials in Australia. Industry experts note that titanium's aerospace applications make it particularly valuable in the current geopolitical environment.</w:t>
      </w:r>
    </w:p>
    <w:p w14:paraId="59CE23A0" w14:textId="77777777" w:rsidR="008F4D0F" w:rsidRPr="00E005C3" w:rsidRDefault="008F4D0F" w:rsidP="008F4D0F">
      <w:pPr>
        <w:rPr>
          <w:sz w:val="10"/>
          <w:szCs w:val="10"/>
        </w:rPr>
      </w:pPr>
      <w:r w:rsidRPr="00E005C3">
        <w:rPr>
          <w:sz w:val="10"/>
          <w:szCs w:val="10"/>
        </w:rPr>
        <w:t>Gallium: Advanced Electronics</w:t>
      </w:r>
    </w:p>
    <w:p w14:paraId="54398F3C" w14:textId="77777777" w:rsidR="008F4D0F" w:rsidRPr="00E005C3" w:rsidRDefault="008F4D0F" w:rsidP="008F4D0F">
      <w:pPr>
        <w:rPr>
          <w:sz w:val="10"/>
          <w:szCs w:val="10"/>
        </w:rPr>
      </w:pPr>
      <w:r w:rsidRPr="00E005C3">
        <w:rPr>
          <w:sz w:val="10"/>
          <w:szCs w:val="10"/>
        </w:rPr>
        <w:t>Gallium is essential for advanced radar systems, missile guidance, and electronic warfare capabilities due to its unique semiconductor properties. Its role in gallium nitride (GaN) technology represents one of the most significant advances in defence electronics of the past decade.</w:t>
      </w:r>
    </w:p>
    <w:p w14:paraId="3F38D008" w14:textId="77777777" w:rsidR="008F4D0F" w:rsidRPr="00E005C3" w:rsidRDefault="008F4D0F" w:rsidP="008F4D0F">
      <w:pPr>
        <w:rPr>
          <w:sz w:val="10"/>
          <w:szCs w:val="10"/>
        </w:rPr>
      </w:pPr>
      <w:r w:rsidRPr="00E005C3">
        <w:rPr>
          <w:sz w:val="10"/>
          <w:szCs w:val="10"/>
        </w:rPr>
        <w:t>China's near-monopoly position, accounting for more than 98% of global gallium production, creates an acute strategic vulnerability. Export restrictions imposed by China in 2024 have already disrupted Western defence manufacturing, highlighting the urgency of supply diversification.</w:t>
      </w:r>
    </w:p>
    <w:p w14:paraId="01919794" w14:textId="77777777" w:rsidR="008F4D0F" w:rsidRPr="00E005C3" w:rsidRDefault="008F4D0F" w:rsidP="008F4D0F">
      <w:pPr>
        <w:rPr>
          <w:sz w:val="10"/>
          <w:szCs w:val="10"/>
        </w:rPr>
      </w:pPr>
      <w:r w:rsidRPr="00E005C3">
        <w:rPr>
          <w:sz w:val="10"/>
          <w:szCs w:val="10"/>
        </w:rPr>
        <w:t>Victory Metals has demonstrated the potential for integrated production by successfully extracting gallium in its final mixed rare earth carbonate product from its North Stanmore project. This approach to co-production could significantly improve project economics while addressing critical supply gaps.</w:t>
      </w:r>
    </w:p>
    <w:p w14:paraId="4970C5FB" w14:textId="77777777" w:rsidR="008F4D0F" w:rsidRPr="00E005C3" w:rsidRDefault="008F4D0F" w:rsidP="008F4D0F">
      <w:pPr>
        <w:rPr>
          <w:sz w:val="10"/>
          <w:szCs w:val="10"/>
        </w:rPr>
      </w:pPr>
      <w:r w:rsidRPr="00E005C3">
        <w:rPr>
          <w:sz w:val="10"/>
          <w:szCs w:val="10"/>
        </w:rPr>
        <w:t>How Is Australia Supporting Critical Minerals Development?</w:t>
      </w:r>
    </w:p>
    <w:p w14:paraId="06681763" w14:textId="77777777" w:rsidR="008F4D0F" w:rsidRPr="00E005C3" w:rsidRDefault="008F4D0F" w:rsidP="008F4D0F">
      <w:pPr>
        <w:rPr>
          <w:sz w:val="10"/>
          <w:szCs w:val="10"/>
        </w:rPr>
      </w:pPr>
      <w:r w:rsidRPr="00E005C3">
        <w:rPr>
          <w:sz w:val="10"/>
          <w:szCs w:val="10"/>
        </w:rPr>
        <w:lastRenderedPageBreak/>
        <w:t>Government Initiatives</w:t>
      </w:r>
    </w:p>
    <w:p w14:paraId="6255F0CD" w14:textId="77777777" w:rsidR="008F4D0F" w:rsidRPr="00E005C3" w:rsidRDefault="008F4D0F" w:rsidP="008F4D0F">
      <w:pPr>
        <w:rPr>
          <w:sz w:val="10"/>
          <w:szCs w:val="10"/>
        </w:rPr>
      </w:pPr>
      <w:r w:rsidRPr="00E005C3">
        <w:rPr>
          <w:sz w:val="10"/>
          <w:szCs w:val="10"/>
        </w:rPr>
        <w:t>The Australian Government introduced landmark legislation in November 2024 providing tax incentives specifically targeting critical minerals production. This policy shift recognizes the strategic rather than purely economic value of these resources.</w:t>
      </w:r>
    </w:p>
    <w:p w14:paraId="1603DF63" w14:textId="77777777" w:rsidR="008F4D0F" w:rsidRPr="00E005C3" w:rsidRDefault="008F4D0F" w:rsidP="008F4D0F">
      <w:pPr>
        <w:rPr>
          <w:sz w:val="10"/>
          <w:szCs w:val="10"/>
        </w:rPr>
      </w:pPr>
      <w:r w:rsidRPr="00E005C3">
        <w:rPr>
          <w:sz w:val="10"/>
          <w:szCs w:val="10"/>
        </w:rPr>
        <w:t>The Critical Minerals Production Tax Incentive (CMPTI) offers 10% of relevant processing and refining costs as a tax benefit, directly addressing the economic challenges of establishing sovereign capability in these sectors. This approach has been praised by industry analysts as a model for other Western nations.</w:t>
      </w:r>
    </w:p>
    <w:p w14:paraId="2D9D968F" w14:textId="77777777" w:rsidR="008F4D0F" w:rsidRPr="00E005C3" w:rsidRDefault="008F4D0F" w:rsidP="008F4D0F">
      <w:pPr>
        <w:rPr>
          <w:sz w:val="10"/>
          <w:szCs w:val="10"/>
        </w:rPr>
      </w:pPr>
      <w:r w:rsidRPr="00E005C3">
        <w:rPr>
          <w:sz w:val="10"/>
          <w:szCs w:val="10"/>
        </w:rPr>
        <w:t>Western Australia led a delegation of 34 local SMEs across defence, aviation, aerospace, and space markets at Avalon 2025, demonstrating the integration between mining and defence industries. The cross-sector approach highlights Australia's whole-of-government strategy toward critical minerals.</w:t>
      </w:r>
    </w:p>
    <w:p w14:paraId="11A5AB44" w14:textId="77777777" w:rsidR="008F4D0F" w:rsidRPr="00E005C3" w:rsidRDefault="008F4D0F" w:rsidP="008F4D0F">
      <w:pPr>
        <w:rPr>
          <w:sz w:val="10"/>
          <w:szCs w:val="10"/>
        </w:rPr>
      </w:pPr>
      <w:r w:rsidRPr="00E005C3">
        <w:rPr>
          <w:sz w:val="10"/>
          <w:szCs w:val="10"/>
        </w:rPr>
        <w:t>The Victorian Government has implemented targeted policies backing the defence industry through its Economic Growth Statement, creating an ecosystem where critical minerals development connects directly to manufacturing capabilities. This integrated approach provides advantages over competitors focusing solely on extraction.</w:t>
      </w:r>
    </w:p>
    <w:p w14:paraId="1BA815D7" w14:textId="77777777" w:rsidR="008F4D0F" w:rsidRPr="000F55FE" w:rsidRDefault="008F4D0F" w:rsidP="008F4D0F">
      <w:pPr>
        <w:rPr>
          <w:szCs w:val="16"/>
        </w:rPr>
      </w:pPr>
      <w:r w:rsidRPr="000F55FE">
        <w:rPr>
          <w:szCs w:val="16"/>
        </w:rPr>
        <w:t>Industry Collaboration</w:t>
      </w:r>
    </w:p>
    <w:p w14:paraId="1A5A8D2F" w14:textId="77777777" w:rsidR="008F4D0F" w:rsidRPr="000F55FE" w:rsidRDefault="008F4D0F" w:rsidP="008F4D0F">
      <w:pPr>
        <w:rPr>
          <w:szCs w:val="16"/>
        </w:rPr>
      </w:pPr>
      <w:r w:rsidRPr="000F55FE">
        <w:rPr>
          <w:szCs w:val="16"/>
        </w:rPr>
        <w:t xml:space="preserve">Avalon 2025 provided vital opportunities for Australia's defence businesses to connect with global industry leaders and showcase domestic capabilities. The event highlighted the growing integration between critical minerals and </w:t>
      </w:r>
      <w:r>
        <w:rPr>
          <w:szCs w:val="16"/>
        </w:rPr>
        <w:t>c</w:t>
      </w:r>
      <w:r w:rsidRPr="000F55FE">
        <w:rPr>
          <w:szCs w:val="16"/>
        </w:rPr>
        <w:t>e manufacturing sectors.</w:t>
      </w:r>
    </w:p>
    <w:p w14:paraId="1EE700C5" w14:textId="77777777" w:rsidR="008F4D0F" w:rsidRPr="005F49A0" w:rsidRDefault="008F4D0F" w:rsidP="008F4D0F">
      <w:pPr>
        <w:rPr>
          <w:rStyle w:val="StyleUnderline"/>
        </w:rPr>
      </w:pPr>
      <w:r w:rsidRPr="00023E62">
        <w:rPr>
          <w:rStyle w:val="StyleUnderline"/>
          <w:highlight w:val="cyan"/>
        </w:rPr>
        <w:t>Companies</w:t>
      </w:r>
      <w:r w:rsidRPr="005F49A0">
        <w:rPr>
          <w:rStyle w:val="StyleUnderline"/>
        </w:rPr>
        <w:t xml:space="preserve"> like Wedgetail Aerospace and Innovaero </w:t>
      </w:r>
      <w:r w:rsidRPr="00023E62">
        <w:rPr>
          <w:rStyle w:val="StyleUnderline"/>
          <w:highlight w:val="cyan"/>
        </w:rPr>
        <w:t>showcased</w:t>
      </w:r>
      <w:r w:rsidRPr="005F49A0">
        <w:rPr>
          <w:rStyle w:val="StyleUnderline"/>
        </w:rPr>
        <w:t xml:space="preserve"> defence drone </w:t>
      </w:r>
      <w:r w:rsidRPr="00023E62">
        <w:rPr>
          <w:rStyle w:val="StyleUnderline"/>
          <w:highlight w:val="cyan"/>
        </w:rPr>
        <w:t>tech</w:t>
      </w:r>
      <w:r w:rsidRPr="005F49A0">
        <w:rPr>
          <w:rStyle w:val="StyleUnderline"/>
        </w:rPr>
        <w:t xml:space="preserve">nology </w:t>
      </w:r>
      <w:r w:rsidRPr="00023E62">
        <w:rPr>
          <w:rStyle w:val="StyleUnderline"/>
          <w:highlight w:val="cyan"/>
        </w:rPr>
        <w:t>and</w:t>
      </w:r>
      <w:r w:rsidRPr="005F49A0">
        <w:rPr>
          <w:rStyle w:val="StyleUnderline"/>
        </w:rPr>
        <w:t xml:space="preserve"> remote </w:t>
      </w:r>
      <w:r w:rsidRPr="00023E62">
        <w:rPr>
          <w:rStyle w:val="StyleUnderline"/>
          <w:highlight w:val="cyan"/>
        </w:rPr>
        <w:t>piloted aircraft systems that rely heavily on critical minerals</w:t>
      </w:r>
      <w:r w:rsidRPr="005F49A0">
        <w:rPr>
          <w:rStyle w:val="StyleUnderline"/>
        </w:rPr>
        <w:t>, demonstrating the end-use applications driving demand growth. This connection between mining and final defence applications creates value chain opportunities.</w:t>
      </w:r>
    </w:p>
    <w:p w14:paraId="1F153DFD" w14:textId="77777777" w:rsidR="008F4D0F" w:rsidRPr="000F55FE" w:rsidRDefault="008F4D0F" w:rsidP="008F4D0F">
      <w:pPr>
        <w:rPr>
          <w:szCs w:val="16"/>
        </w:rPr>
      </w:pPr>
      <w:r w:rsidRPr="000F55FE">
        <w:rPr>
          <w:szCs w:val="16"/>
        </w:rPr>
        <w:t xml:space="preserve">Junior </w:t>
      </w:r>
      <w:r w:rsidRPr="00933797">
        <w:rPr>
          <w:rStyle w:val="StyleUnderline"/>
        </w:rPr>
        <w:t>exploration companies are increasingly focusing their efforts specifically on defence-critical materials</w:t>
      </w:r>
      <w:r w:rsidRPr="000F55FE">
        <w:rPr>
          <w:szCs w:val="16"/>
        </w:rPr>
        <w:t>, adjusting exploration priorities to align with national security requirements rather than traditional market forces alone. This strategic pivot represents a significant shift in the industry's approach.</w:t>
      </w:r>
    </w:p>
    <w:p w14:paraId="0CF7E423" w14:textId="77777777" w:rsidR="008F4D0F" w:rsidRPr="00B0342B" w:rsidRDefault="008F4D0F" w:rsidP="008F4D0F">
      <w:pPr>
        <w:rPr>
          <w:sz w:val="10"/>
          <w:szCs w:val="10"/>
        </w:rPr>
      </w:pPr>
      <w:r w:rsidRPr="00B0342B">
        <w:rPr>
          <w:sz w:val="10"/>
          <w:szCs w:val="10"/>
        </w:rPr>
        <w:t>Strategic partnerships across technology, defence, and energy sectors are being developed with unprecedented speed, creating integrated supply chains from mine to military application. Industry experts note that these collaborative models represent a new paradigm in critical minerals grant programs and development.</w:t>
      </w:r>
    </w:p>
    <w:p w14:paraId="1CF7C24C" w14:textId="77777777" w:rsidR="008F4D0F" w:rsidRPr="00B0342B" w:rsidRDefault="008F4D0F" w:rsidP="008F4D0F">
      <w:pPr>
        <w:rPr>
          <w:sz w:val="10"/>
          <w:szCs w:val="10"/>
        </w:rPr>
      </w:pPr>
      <w:r w:rsidRPr="00B0342B">
        <w:rPr>
          <w:sz w:val="10"/>
          <w:szCs w:val="10"/>
        </w:rPr>
        <w:t>FAQs About Defence-Critical Materials in Australia</w:t>
      </w:r>
    </w:p>
    <w:p w14:paraId="67E59E32" w14:textId="77777777" w:rsidR="008F4D0F" w:rsidRPr="00B0342B" w:rsidRDefault="008F4D0F" w:rsidP="008F4D0F">
      <w:pPr>
        <w:rPr>
          <w:sz w:val="10"/>
          <w:szCs w:val="10"/>
        </w:rPr>
      </w:pPr>
      <w:r w:rsidRPr="00B0342B">
        <w:rPr>
          <w:sz w:val="10"/>
          <w:szCs w:val="10"/>
        </w:rPr>
        <w:t>What makes a mineral "defence-critical"?</w:t>
      </w:r>
    </w:p>
    <w:p w14:paraId="6EF2D408" w14:textId="77777777" w:rsidR="008F4D0F" w:rsidRPr="00B0342B" w:rsidRDefault="008F4D0F" w:rsidP="008F4D0F">
      <w:pPr>
        <w:rPr>
          <w:sz w:val="10"/>
          <w:szCs w:val="10"/>
        </w:rPr>
      </w:pPr>
      <w:r w:rsidRPr="00B0342B">
        <w:rPr>
          <w:sz w:val="10"/>
          <w:szCs w:val="10"/>
        </w:rPr>
        <w:t>Defence-critical materials are essential for manufacturing advanced military hardware and technology. NATO has identified 12 key materials that form the backbone of military equipment, including jet engines, missile guidance systems, and electronic warfare capabilities. The designation considers both technical necessity and supply vulnerability.</w:t>
      </w:r>
    </w:p>
    <w:p w14:paraId="74BD1803" w14:textId="77777777" w:rsidR="008F4D0F" w:rsidRPr="00B0342B" w:rsidRDefault="008F4D0F" w:rsidP="008F4D0F">
      <w:pPr>
        <w:rPr>
          <w:sz w:val="10"/>
          <w:szCs w:val="10"/>
        </w:rPr>
      </w:pPr>
      <w:r w:rsidRPr="00B0342B">
        <w:rPr>
          <w:sz w:val="10"/>
          <w:szCs w:val="10"/>
        </w:rPr>
        <w:t>Why is China's dominance in critical minerals concerning?</w:t>
      </w:r>
    </w:p>
    <w:p w14:paraId="154F1484" w14:textId="77777777" w:rsidR="008F4D0F" w:rsidRPr="00B0342B" w:rsidRDefault="008F4D0F" w:rsidP="008F4D0F">
      <w:pPr>
        <w:rPr>
          <w:sz w:val="10"/>
          <w:szCs w:val="10"/>
        </w:rPr>
      </w:pPr>
      <w:r w:rsidRPr="00B0342B">
        <w:rPr>
          <w:sz w:val="10"/>
          <w:szCs w:val="10"/>
        </w:rPr>
        <w:t>China controls the majority of global processing capacity for many defence-critical materials, creating supply chain vulnerabilities for Western nations. Between 2019 and 2024, China invested approximately US$34 billion in mining-related foreign direct investment projects to secure access to critical minerals. This concentration creates both economic leverage and potential security vulnerabilities during conflicts.</w:t>
      </w:r>
    </w:p>
    <w:p w14:paraId="15D2D550" w14:textId="77777777" w:rsidR="008F4D0F" w:rsidRPr="00B0342B" w:rsidRDefault="008F4D0F" w:rsidP="008F4D0F">
      <w:pPr>
        <w:rPr>
          <w:sz w:val="10"/>
          <w:szCs w:val="10"/>
        </w:rPr>
      </w:pPr>
      <w:r w:rsidRPr="00B0342B">
        <w:rPr>
          <w:sz w:val="10"/>
          <w:szCs w:val="10"/>
        </w:rPr>
        <w:t>What tax incentives does Australia offer for critical minerals production?</w:t>
      </w:r>
    </w:p>
    <w:p w14:paraId="544E0ADE" w14:textId="77777777" w:rsidR="008F4D0F" w:rsidRPr="00B0342B" w:rsidRDefault="008F4D0F" w:rsidP="008F4D0F">
      <w:pPr>
        <w:rPr>
          <w:sz w:val="10"/>
          <w:szCs w:val="10"/>
        </w:rPr>
      </w:pPr>
      <w:r w:rsidRPr="00B0342B">
        <w:rPr>
          <w:sz w:val="10"/>
          <w:szCs w:val="10"/>
        </w:rPr>
        <w:t>In November 2024, the Australian Government introduced the Critical Minerals Production Tax Incentive (CMPTI), which provides a 10% tax benefit on relevant processing and refining costs for the nation's list of 31 critical minerals. This incentive specifically targets the processing and refining stages where China currently dominates global capacity.</w:t>
      </w:r>
    </w:p>
    <w:p w14:paraId="5103D850" w14:textId="77777777" w:rsidR="008F4D0F" w:rsidRPr="00B0342B" w:rsidRDefault="008F4D0F" w:rsidP="008F4D0F">
      <w:pPr>
        <w:rPr>
          <w:sz w:val="10"/>
          <w:szCs w:val="10"/>
        </w:rPr>
      </w:pPr>
      <w:r w:rsidRPr="00B0342B">
        <w:rPr>
          <w:sz w:val="10"/>
          <w:szCs w:val="10"/>
        </w:rPr>
        <w:t>Which rare earth elements are most valuable for defence applications?</w:t>
      </w:r>
    </w:p>
    <w:p w14:paraId="1B8E63F5" w14:textId="77777777" w:rsidR="008F4D0F" w:rsidRPr="00B0342B" w:rsidRDefault="008F4D0F" w:rsidP="008F4D0F">
      <w:pPr>
        <w:rPr>
          <w:sz w:val="10"/>
          <w:szCs w:val="10"/>
        </w:rPr>
      </w:pPr>
      <w:r w:rsidRPr="00B0342B">
        <w:rPr>
          <w:sz w:val="10"/>
          <w:szCs w:val="10"/>
        </w:rPr>
        <w:t>Heavy rare earth elements (HREEs) like dysprosium, terbium, and yttrium are particularly valuable for defence applications due to their use in high-performance magnets, lasers, and aerospace components. These elements often command prices 5-10 times higher than light rare earths due to their scarcity and strategic importance.</w:t>
      </w:r>
    </w:p>
    <w:p w14:paraId="409D8140" w14:textId="77777777" w:rsidR="008F4D0F" w:rsidRPr="00B0342B" w:rsidRDefault="008F4D0F" w:rsidP="008F4D0F">
      <w:pPr>
        <w:rPr>
          <w:sz w:val="10"/>
          <w:szCs w:val="10"/>
        </w:rPr>
      </w:pPr>
      <w:r w:rsidRPr="00B0342B">
        <w:rPr>
          <w:sz w:val="10"/>
          <w:szCs w:val="10"/>
        </w:rPr>
        <w:t>How significant is Australia's rare earth element potential?</w:t>
      </w:r>
    </w:p>
    <w:p w14:paraId="75744685" w14:textId="77777777" w:rsidR="008F4D0F" w:rsidRDefault="008F4D0F" w:rsidP="008F4D0F">
      <w:pPr>
        <w:rPr>
          <w:szCs w:val="16"/>
        </w:rPr>
      </w:pPr>
      <w:r w:rsidRPr="00023E62">
        <w:rPr>
          <w:rStyle w:val="StyleUnderline"/>
          <w:highlight w:val="cyan"/>
        </w:rPr>
        <w:t>Australia has at least 4% of global REE reserves and is positioned to capitalize on the growing market</w:t>
      </w:r>
      <w:r w:rsidRPr="00B0342B">
        <w:rPr>
          <w:rStyle w:val="StyleUnderline"/>
        </w:rPr>
        <w:t xml:space="preserve">. </w:t>
      </w:r>
      <w:r w:rsidRPr="000F55FE">
        <w:rPr>
          <w:szCs w:val="16"/>
        </w:rPr>
        <w:t xml:space="preserve">Companies like Critica, Victory Metals, ABx, and American Rare Earths are </w:t>
      </w:r>
      <w:r w:rsidRPr="00B0342B">
        <w:rPr>
          <w:rStyle w:val="StyleUnderline"/>
        </w:rPr>
        <w:t>developing significant REE projects with billion-dollar potential</w:t>
      </w:r>
      <w:r w:rsidRPr="000F55FE">
        <w:rPr>
          <w:szCs w:val="16"/>
        </w:rPr>
        <w:t xml:space="preserve">. </w:t>
      </w:r>
      <w:r w:rsidRPr="00023E62">
        <w:rPr>
          <w:rStyle w:val="StyleUnderline"/>
          <w:highlight w:val="cyan"/>
        </w:rPr>
        <w:t>Australia's combination of geological endowment, processing expertise, and geopolitical stability makes it uniquely positioned in global REE markets</w:t>
      </w:r>
      <w:r w:rsidRPr="000F55FE">
        <w:rPr>
          <w:szCs w:val="16"/>
        </w:rPr>
        <w:t>, supported by initiatives like the government's boost to Iluka's rare earth refinery and expanding lithium ambitions.</w:t>
      </w:r>
    </w:p>
    <w:p w14:paraId="08C24718" w14:textId="77777777" w:rsidR="008F4D0F" w:rsidRDefault="008F4D0F" w:rsidP="008F4D0F">
      <w:pPr>
        <w:pStyle w:val="Heading4"/>
      </w:pPr>
      <w:r>
        <w:t xml:space="preserve">Australia is the powerhouse the US needs. </w:t>
      </w:r>
    </w:p>
    <w:p w14:paraId="202E110D" w14:textId="77777777" w:rsidR="008F4D0F" w:rsidRPr="008C1EB2" w:rsidRDefault="008F4D0F" w:rsidP="008F4D0F">
      <w:pPr>
        <w:spacing w:after="0"/>
      </w:pPr>
      <w:r w:rsidRPr="00EC75CF">
        <w:t>Dylan Brown ’25 [ Communications specialist with a strong journalist background, currently working at Prime Creative Media.</w:t>
      </w:r>
      <w:r>
        <w:t xml:space="preserve"> </w:t>
      </w:r>
      <w:r w:rsidRPr="00EC75CF">
        <w:t>Experienced in writing articles, publishing content to websites, sending out EDMs, and leveraging SEO strategies to enhance content visibility, 04/04/25, “Australia has the upper-hand in US critical minerals shortage</w:t>
      </w:r>
      <w:r>
        <w:t xml:space="preserve">,” </w:t>
      </w:r>
      <w:hyperlink r:id="rId16" w:history="1">
        <w:r w:rsidRPr="00016338">
          <w:rPr>
            <w:rStyle w:val="Hyperlink"/>
          </w:rPr>
          <w:t>https://www.australianresourcesandinvestment.com.au/2025/04/04/australia-has-the-upper-hand-in-us-critical-minerals-shortage/</w:t>
        </w:r>
      </w:hyperlink>
      <w:r>
        <w:t xml:space="preserve"> ] EK</w:t>
      </w:r>
    </w:p>
    <w:p w14:paraId="2250F571" w14:textId="77777777" w:rsidR="008F4D0F" w:rsidRDefault="008F4D0F" w:rsidP="008F4D0F"/>
    <w:p w14:paraId="16E4C21A" w14:textId="77777777" w:rsidR="008F4D0F" w:rsidRPr="00E84B61" w:rsidRDefault="008F4D0F" w:rsidP="008F4D0F">
      <w:pPr>
        <w:rPr>
          <w:szCs w:val="16"/>
        </w:rPr>
      </w:pPr>
      <w:r w:rsidRPr="00E84B61">
        <w:rPr>
          <w:szCs w:val="16"/>
        </w:rPr>
        <w:t>The plan aims at establishing a Critical Minerals Strategic Reserve, which Association of Mining and Exploration Companies (AMEC) chief executive officer Warren Pearce said could strengthen Australia’s position as a reliable supplier to the world, including the United States.</w:t>
      </w:r>
    </w:p>
    <w:p w14:paraId="60F70EF3" w14:textId="77777777" w:rsidR="008F4D0F" w:rsidRPr="00E84B61" w:rsidRDefault="008F4D0F" w:rsidP="008F4D0F">
      <w:pPr>
        <w:rPr>
          <w:szCs w:val="16"/>
        </w:rPr>
      </w:pPr>
      <w:r w:rsidRPr="00E84B61">
        <w:rPr>
          <w:szCs w:val="16"/>
        </w:rPr>
        <w:lastRenderedPageBreak/>
        <w:t xml:space="preserve">“Make no mistake. </w:t>
      </w:r>
      <w:r w:rsidRPr="005D66B5">
        <w:rPr>
          <w:rStyle w:val="StyleUnderline"/>
          <w:highlight w:val="cyan"/>
        </w:rPr>
        <w:t>Australia is</w:t>
      </w:r>
      <w:r w:rsidRPr="00E84B61">
        <w:rPr>
          <w:rStyle w:val="StyleUnderline"/>
        </w:rPr>
        <w:t xml:space="preserve"> a </w:t>
      </w:r>
      <w:r w:rsidRPr="005D66B5">
        <w:rPr>
          <w:rStyle w:val="StyleUnderline"/>
          <w:highlight w:val="cyan"/>
        </w:rPr>
        <w:t>critical minerals powerhouse</w:t>
      </w:r>
      <w:r w:rsidRPr="00E84B61">
        <w:rPr>
          <w:rStyle w:val="StyleUnderline"/>
        </w:rPr>
        <w:t xml:space="preserve">. We </w:t>
      </w:r>
      <w:r w:rsidRPr="005D66B5">
        <w:rPr>
          <w:rStyle w:val="StyleUnderline"/>
          <w:highlight w:val="cyan"/>
        </w:rPr>
        <w:t>can be</w:t>
      </w:r>
      <w:r w:rsidRPr="00E84B61">
        <w:rPr>
          <w:rStyle w:val="StyleUnderline"/>
        </w:rPr>
        <w:t xml:space="preserve"> the reli</w:t>
      </w:r>
      <w:r w:rsidRPr="005D66B5">
        <w:rPr>
          <w:rStyle w:val="StyleUnderline"/>
          <w:highlight w:val="cyan"/>
        </w:rPr>
        <w:t>able supplier of critical minerals to</w:t>
      </w:r>
      <w:r w:rsidRPr="00E84B61">
        <w:rPr>
          <w:rStyle w:val="StyleUnderline"/>
        </w:rPr>
        <w:t xml:space="preserve"> the world, including the </w:t>
      </w:r>
      <w:r w:rsidRPr="005D66B5">
        <w:rPr>
          <w:rStyle w:val="StyleUnderline"/>
          <w:highlight w:val="cyan"/>
        </w:rPr>
        <w:t>U</w:t>
      </w:r>
      <w:r w:rsidRPr="00E84B61">
        <w:rPr>
          <w:rStyle w:val="StyleUnderline"/>
        </w:rPr>
        <w:t xml:space="preserve">nited </w:t>
      </w:r>
      <w:r w:rsidRPr="005D66B5">
        <w:rPr>
          <w:rStyle w:val="StyleUnderline"/>
          <w:highlight w:val="cyan"/>
        </w:rPr>
        <w:t>S</w:t>
      </w:r>
      <w:r w:rsidRPr="00E84B61">
        <w:rPr>
          <w:rStyle w:val="StyleUnderline"/>
        </w:rPr>
        <w:t>tates,” Pearce said.</w:t>
      </w:r>
    </w:p>
    <w:p w14:paraId="01056044" w14:textId="77777777" w:rsidR="008F4D0F" w:rsidRPr="00E84B61" w:rsidRDefault="008F4D0F" w:rsidP="008F4D0F">
      <w:pPr>
        <w:rPr>
          <w:szCs w:val="16"/>
        </w:rPr>
      </w:pPr>
      <w:r w:rsidRPr="00E84B61">
        <w:rPr>
          <w:szCs w:val="16"/>
        </w:rPr>
        <w:t>“Indeed, the fact that President Trump has excluded a raft of critical minerals in the tariff crackdown today, shows that Australia has a strong hand to play.</w:t>
      </w:r>
    </w:p>
    <w:p w14:paraId="464AB7F7" w14:textId="77777777" w:rsidR="008F4D0F" w:rsidRPr="00E84B61" w:rsidRDefault="008F4D0F" w:rsidP="008F4D0F">
      <w:pPr>
        <w:rPr>
          <w:szCs w:val="16"/>
        </w:rPr>
      </w:pPr>
      <w:r w:rsidRPr="00E84B61">
        <w:rPr>
          <w:szCs w:val="16"/>
        </w:rPr>
        <w:t>Benchmark analysis reveals that even if all announced United States projects proceed as planned, the US will still struggle to meet its demand for key battery metals.</w:t>
      </w:r>
    </w:p>
    <w:p w14:paraId="3B805F77" w14:textId="77777777" w:rsidR="008F4D0F" w:rsidRPr="00E84B61" w:rsidRDefault="008F4D0F" w:rsidP="008F4D0F">
      <w:pPr>
        <w:rPr>
          <w:szCs w:val="16"/>
        </w:rPr>
      </w:pPr>
      <w:r w:rsidRPr="00E84B61">
        <w:rPr>
          <w:szCs w:val="16"/>
        </w:rPr>
        <w:t>Lithium stands out as one of the few minerals where the US has significant potential, but even then, domestic production is only forecast to meet 67 per cent of its battery demand by 2030.</w:t>
      </w:r>
    </w:p>
    <w:p w14:paraId="46DB2A47" w14:textId="77777777" w:rsidR="008F4D0F" w:rsidRPr="00E84B61" w:rsidRDefault="008F4D0F" w:rsidP="008F4D0F">
      <w:pPr>
        <w:rPr>
          <w:szCs w:val="16"/>
        </w:rPr>
      </w:pPr>
      <w:r w:rsidRPr="00E84B61">
        <w:rPr>
          <w:szCs w:val="16"/>
        </w:rPr>
        <w:t>This gap presents a major opportunity for Australia, the world’s leading lithium producer.</w:t>
      </w:r>
    </w:p>
    <w:p w14:paraId="60F1BBA9" w14:textId="77777777" w:rsidR="008F4D0F" w:rsidRPr="00805A96" w:rsidRDefault="008F4D0F" w:rsidP="008F4D0F">
      <w:pPr>
        <w:rPr>
          <w:rStyle w:val="StyleUnderline"/>
        </w:rPr>
      </w:pPr>
      <w:r w:rsidRPr="005D66B5">
        <w:rPr>
          <w:rStyle w:val="StyleUnderline"/>
          <w:highlight w:val="cyan"/>
        </w:rPr>
        <w:t>With demand for</w:t>
      </w:r>
      <w:r w:rsidRPr="00805A96">
        <w:rPr>
          <w:rStyle w:val="StyleUnderline"/>
        </w:rPr>
        <w:t xml:space="preserve"> lithium-ion batteries soaring due to the electric vehicle (EV) revolution and </w:t>
      </w:r>
      <w:r w:rsidRPr="005D66B5">
        <w:rPr>
          <w:rStyle w:val="StyleUnderline"/>
          <w:highlight w:val="cyan"/>
        </w:rPr>
        <w:t>renewable energy storage</w:t>
      </w:r>
      <w:r w:rsidRPr="00805A96">
        <w:rPr>
          <w:rStyle w:val="StyleUnderline"/>
        </w:rPr>
        <w:t xml:space="preserve">, </w:t>
      </w:r>
      <w:r w:rsidRPr="005D66B5">
        <w:rPr>
          <w:rStyle w:val="StyleUnderline"/>
          <w:highlight w:val="cyan"/>
        </w:rPr>
        <w:t>Australia</w:t>
      </w:r>
      <w:r w:rsidRPr="00805A96">
        <w:rPr>
          <w:rStyle w:val="StyleUnderline"/>
        </w:rPr>
        <w:t xml:space="preserve"> </w:t>
      </w:r>
      <w:r w:rsidRPr="005D66B5">
        <w:rPr>
          <w:rStyle w:val="StyleUnderline"/>
          <w:highlight w:val="cyan"/>
        </w:rPr>
        <w:t>is in</w:t>
      </w:r>
      <w:r w:rsidRPr="00805A96">
        <w:rPr>
          <w:rStyle w:val="StyleUnderline"/>
        </w:rPr>
        <w:t xml:space="preserve"> a </w:t>
      </w:r>
      <w:r w:rsidRPr="005D66B5">
        <w:rPr>
          <w:rStyle w:val="StyleUnderline"/>
          <w:highlight w:val="cyan"/>
        </w:rPr>
        <w:t>prime position to strengthen</w:t>
      </w:r>
      <w:r w:rsidRPr="00805A96">
        <w:rPr>
          <w:rStyle w:val="StyleUnderline"/>
        </w:rPr>
        <w:t xml:space="preserve"> its </w:t>
      </w:r>
      <w:r w:rsidRPr="005D66B5">
        <w:rPr>
          <w:rStyle w:val="StyleUnderline"/>
          <w:highlight w:val="cyan"/>
        </w:rPr>
        <w:t>role</w:t>
      </w:r>
      <w:r w:rsidRPr="00805A96">
        <w:rPr>
          <w:rStyle w:val="StyleUnderline"/>
        </w:rPr>
        <w:t xml:space="preserve"> </w:t>
      </w:r>
      <w:r w:rsidRPr="005D66B5">
        <w:rPr>
          <w:rStyle w:val="StyleUnderline"/>
          <w:highlight w:val="cyan"/>
        </w:rPr>
        <w:t>as a key supplier</w:t>
      </w:r>
      <w:r w:rsidRPr="00805A96">
        <w:rPr>
          <w:rStyle w:val="StyleUnderline"/>
        </w:rPr>
        <w:t xml:space="preserve"> </w:t>
      </w:r>
      <w:r w:rsidRPr="005D66B5">
        <w:rPr>
          <w:rStyle w:val="StyleUnderline"/>
          <w:highlight w:val="cyan"/>
        </w:rPr>
        <w:t>to</w:t>
      </w:r>
      <w:r w:rsidRPr="00805A96">
        <w:rPr>
          <w:rStyle w:val="StyleUnderline"/>
        </w:rPr>
        <w:t xml:space="preserve"> the </w:t>
      </w:r>
      <w:r w:rsidRPr="005D66B5">
        <w:rPr>
          <w:rStyle w:val="StyleUnderline"/>
          <w:highlight w:val="cyan"/>
        </w:rPr>
        <w:t>US market</w:t>
      </w:r>
      <w:r w:rsidRPr="00805A96">
        <w:rPr>
          <w:rStyle w:val="StyleUnderline"/>
        </w:rPr>
        <w:t>.</w:t>
      </w:r>
    </w:p>
    <w:p w14:paraId="34B92261" w14:textId="77777777" w:rsidR="008F4D0F" w:rsidRPr="00E84B61" w:rsidRDefault="008F4D0F" w:rsidP="008F4D0F">
      <w:pPr>
        <w:rPr>
          <w:szCs w:val="16"/>
        </w:rPr>
      </w:pPr>
      <w:r w:rsidRPr="005D66B5">
        <w:rPr>
          <w:rStyle w:val="StyleUnderline"/>
          <w:highlight w:val="cyan"/>
        </w:rPr>
        <w:t>Australia has</w:t>
      </w:r>
      <w:r w:rsidRPr="007735BD">
        <w:rPr>
          <w:rStyle w:val="StyleUnderline"/>
        </w:rPr>
        <w:t xml:space="preserve"> abundant lithium reserves and </w:t>
      </w:r>
      <w:r w:rsidRPr="005D66B5">
        <w:rPr>
          <w:rStyle w:val="StyleUnderline"/>
          <w:highlight w:val="cyan"/>
        </w:rPr>
        <w:t>a well-established mining sector</w:t>
      </w:r>
      <w:r w:rsidRPr="007735BD">
        <w:rPr>
          <w:rStyle w:val="StyleUnderline"/>
        </w:rPr>
        <w:t xml:space="preserve"> </w:t>
      </w:r>
      <w:r w:rsidRPr="00E84B61">
        <w:rPr>
          <w:szCs w:val="16"/>
        </w:rPr>
        <w:t>boasting lithium giants such as Pilbara Minerals.</w:t>
      </w:r>
    </w:p>
    <w:p w14:paraId="3D68B0DD" w14:textId="77777777" w:rsidR="008F4D0F" w:rsidRPr="00E84B61" w:rsidRDefault="008F4D0F" w:rsidP="008F4D0F">
      <w:pPr>
        <w:rPr>
          <w:szCs w:val="16"/>
        </w:rPr>
      </w:pPr>
      <w:r w:rsidRPr="00E84B61">
        <w:rPr>
          <w:szCs w:val="16"/>
        </w:rPr>
        <w:t>Pilbara Minerals (PLS), which successfully unlocked one of Australia’s largest and most prospective lithium fields, has become a global company.</w:t>
      </w:r>
    </w:p>
    <w:p w14:paraId="7455EF04" w14:textId="77777777" w:rsidR="008F4D0F" w:rsidRPr="00E84B61" w:rsidRDefault="008F4D0F" w:rsidP="008F4D0F">
      <w:pPr>
        <w:rPr>
          <w:szCs w:val="16"/>
        </w:rPr>
      </w:pPr>
      <w:r w:rsidRPr="00E84B61">
        <w:rPr>
          <w:szCs w:val="16"/>
        </w:rPr>
        <w:t>The company achieved first ore at its P1000 project at the Pilgangoora operation on-time, while reporting record production and sales volumes from the mine.</w:t>
      </w:r>
    </w:p>
    <w:p w14:paraId="1FBF5967" w14:textId="77777777" w:rsidR="008F4D0F" w:rsidRPr="00E84B61" w:rsidRDefault="008F4D0F" w:rsidP="008F4D0F">
      <w:pPr>
        <w:rPr>
          <w:szCs w:val="16"/>
        </w:rPr>
      </w:pPr>
      <w:r w:rsidRPr="00E84B61">
        <w:rPr>
          <w:szCs w:val="16"/>
        </w:rPr>
        <w:t>Once the P1000 project is commissioned and ramped up, its production of spodumene concentrate will increase to one million tonnes per annum.</w:t>
      </w:r>
    </w:p>
    <w:p w14:paraId="0AD57C18" w14:textId="77777777" w:rsidR="008F4D0F" w:rsidRPr="00E84B61" w:rsidRDefault="008F4D0F" w:rsidP="008F4D0F">
      <w:pPr>
        <w:rPr>
          <w:szCs w:val="16"/>
        </w:rPr>
      </w:pPr>
      <w:r w:rsidRPr="00E84B61">
        <w:rPr>
          <w:szCs w:val="16"/>
        </w:rPr>
        <w:t>“</w:t>
      </w:r>
      <w:r w:rsidRPr="00A04964">
        <w:rPr>
          <w:rStyle w:val="StyleUnderline"/>
        </w:rPr>
        <w:t>This reinforces the exceptional scale and quality of our Pilgangoora project, which is one of the few hard rock lithium production operations globally that has both the resource size and an existing operating platform to enable a rapid scale-up of production,”</w:t>
      </w:r>
      <w:r w:rsidRPr="00E84B61">
        <w:rPr>
          <w:szCs w:val="16"/>
        </w:rPr>
        <w:t xml:space="preserve"> PLS chief executive officer Dale Henderson said.</w:t>
      </w:r>
    </w:p>
    <w:p w14:paraId="3B06569F" w14:textId="77777777" w:rsidR="008F4D0F" w:rsidRPr="00E84B61" w:rsidRDefault="008F4D0F" w:rsidP="008F4D0F">
      <w:pPr>
        <w:rPr>
          <w:szCs w:val="16"/>
        </w:rPr>
      </w:pPr>
      <w:r w:rsidRPr="00E84B61">
        <w:rPr>
          <w:szCs w:val="16"/>
        </w:rPr>
        <w:t>“From the outset, our long-term growth strategy has been to develop each stage with a focus on tailoring production to meet demand, while also planning for future expansion opportunities.</w:t>
      </w:r>
    </w:p>
    <w:p w14:paraId="7D35EA8C" w14:textId="77777777" w:rsidR="008F4D0F" w:rsidRPr="00E84B61" w:rsidRDefault="008F4D0F" w:rsidP="008F4D0F">
      <w:pPr>
        <w:rPr>
          <w:szCs w:val="16"/>
        </w:rPr>
      </w:pPr>
      <w:r w:rsidRPr="00E84B61">
        <w:rPr>
          <w:szCs w:val="16"/>
        </w:rPr>
        <w:t>“The P1000 project increases our nameplate production capacity by approximately 47 per cent, driven by continued strong demand for our product, and leverages the planning and ongoing work being undertaken as part of the current P680 expansion project.”</w:t>
      </w:r>
    </w:p>
    <w:p w14:paraId="1874066E" w14:textId="77777777" w:rsidR="008F4D0F" w:rsidRPr="00FA09C5" w:rsidRDefault="008F4D0F" w:rsidP="008F4D0F">
      <w:pPr>
        <w:rPr>
          <w:rStyle w:val="StyleUnderline"/>
        </w:rPr>
      </w:pPr>
      <w:r w:rsidRPr="00FA09C5">
        <w:rPr>
          <w:rStyle w:val="StyleUnderline"/>
        </w:rPr>
        <w:t xml:space="preserve">By </w:t>
      </w:r>
      <w:r w:rsidRPr="005D66B5">
        <w:rPr>
          <w:rStyle w:val="StyleUnderline"/>
          <w:highlight w:val="cyan"/>
        </w:rPr>
        <w:t>securing</w:t>
      </w:r>
      <w:r w:rsidRPr="00FA09C5">
        <w:rPr>
          <w:rStyle w:val="StyleUnderline"/>
        </w:rPr>
        <w:t xml:space="preserve"> stronger trade </w:t>
      </w:r>
      <w:r w:rsidRPr="005D66B5">
        <w:rPr>
          <w:rStyle w:val="StyleUnderline"/>
          <w:highlight w:val="cyan"/>
        </w:rPr>
        <w:t>partnerships</w:t>
      </w:r>
      <w:r w:rsidRPr="00FA09C5">
        <w:rPr>
          <w:rStyle w:val="StyleUnderline"/>
        </w:rPr>
        <w:t xml:space="preserve"> </w:t>
      </w:r>
      <w:r w:rsidRPr="005D66B5">
        <w:rPr>
          <w:rStyle w:val="StyleUnderline"/>
          <w:highlight w:val="cyan"/>
        </w:rPr>
        <w:t>with</w:t>
      </w:r>
      <w:r w:rsidRPr="00FA09C5">
        <w:rPr>
          <w:rStyle w:val="StyleUnderline"/>
        </w:rPr>
        <w:t xml:space="preserve"> the </w:t>
      </w:r>
      <w:r w:rsidRPr="005D66B5">
        <w:rPr>
          <w:rStyle w:val="StyleUnderline"/>
          <w:highlight w:val="cyan"/>
        </w:rPr>
        <w:t>US</w:t>
      </w:r>
      <w:r w:rsidRPr="00FA09C5">
        <w:rPr>
          <w:rStyle w:val="StyleUnderline"/>
        </w:rPr>
        <w:t>, Australian producers can en</w:t>
      </w:r>
      <w:r w:rsidRPr="005D66B5">
        <w:rPr>
          <w:rStyle w:val="StyleUnderline"/>
          <w:highlight w:val="cyan"/>
        </w:rPr>
        <w:t xml:space="preserve">sure stable supply chains while benefiting from </w:t>
      </w:r>
      <w:r w:rsidRPr="005D66B5">
        <w:rPr>
          <w:rStyle w:val="StyleUnderline"/>
        </w:rPr>
        <w:t>rising</w:t>
      </w:r>
      <w:r w:rsidRPr="00FA09C5">
        <w:rPr>
          <w:rStyle w:val="StyleUnderline"/>
        </w:rPr>
        <w:t xml:space="preserve"> lithium prices and </w:t>
      </w:r>
      <w:r w:rsidRPr="005D66B5">
        <w:rPr>
          <w:rStyle w:val="StyleUnderline"/>
          <w:highlight w:val="cyan"/>
        </w:rPr>
        <w:t>increasing foreign investment</w:t>
      </w:r>
      <w:r w:rsidRPr="00FA09C5">
        <w:rPr>
          <w:rStyle w:val="StyleUnderline"/>
        </w:rPr>
        <w:t>.</w:t>
      </w:r>
    </w:p>
    <w:p w14:paraId="36277052" w14:textId="77777777" w:rsidR="008F4D0F" w:rsidRDefault="008F4D0F" w:rsidP="008F4D0F">
      <w:pPr>
        <w:pStyle w:val="Heading3"/>
      </w:pPr>
      <w:r>
        <w:lastRenderedPageBreak/>
        <w:t>AFF</w:t>
      </w:r>
    </w:p>
    <w:p w14:paraId="220CC2C5" w14:textId="77777777" w:rsidR="008F4D0F" w:rsidRDefault="008F4D0F" w:rsidP="008F4D0F">
      <w:pPr>
        <w:pStyle w:val="Heading3"/>
      </w:pPr>
      <w:r>
        <w:lastRenderedPageBreak/>
        <w:t>Say no---2AC</w:t>
      </w:r>
    </w:p>
    <w:p w14:paraId="5E98D642" w14:textId="77777777" w:rsidR="008F4D0F" w:rsidRPr="000830CD" w:rsidRDefault="008F4D0F" w:rsidP="008F4D0F">
      <w:pPr>
        <w:pStyle w:val="Heading4"/>
      </w:pPr>
      <w:r>
        <w:t xml:space="preserve">Australia would only say yes over negotiations that are not happening. </w:t>
      </w:r>
    </w:p>
    <w:p w14:paraId="286081E3" w14:textId="77777777" w:rsidR="008F4D0F" w:rsidRPr="00321EC2" w:rsidRDefault="008F4D0F" w:rsidP="008F4D0F">
      <w:r w:rsidRPr="00641CBD">
        <w:t xml:space="preserve">Phillip </w:t>
      </w:r>
      <w:r w:rsidRPr="000F17F8">
        <w:rPr>
          <w:rStyle w:val="Style13ptBold"/>
        </w:rPr>
        <w:t xml:space="preserve">Coorey ’25 </w:t>
      </w:r>
      <w:r w:rsidRPr="00641CBD">
        <w:t>[political editor based in Canberra. He is a two-time winner of the Paul Lyneham award for press gallery excellence, 03/13/25, “US rejected Australia’s critical minerals offer, but Labor to persist</w:t>
      </w:r>
      <w:r>
        <w:t>,”</w:t>
      </w:r>
      <w:hyperlink r:id="rId17" w:history="1">
        <w:r w:rsidRPr="00016338">
          <w:rPr>
            <w:rStyle w:val="Hyperlink"/>
          </w:rPr>
          <w:t>https://www.afr.com/politics/federal/us-rejected-critical-minerals-offer-but-it-s-back-on-the-table-20250313-p5lj7a</w:t>
        </w:r>
      </w:hyperlink>
      <w:r>
        <w:t xml:space="preserve"> ] EK</w:t>
      </w:r>
    </w:p>
    <w:p w14:paraId="1963A820" w14:textId="77777777" w:rsidR="008F4D0F" w:rsidRPr="00D922C5" w:rsidRDefault="008F4D0F" w:rsidP="008F4D0F">
      <w:pPr>
        <w:rPr>
          <w:rStyle w:val="StyleUnderline"/>
        </w:rPr>
      </w:pPr>
      <w:r w:rsidRPr="00D922C5">
        <w:rPr>
          <w:rStyle w:val="StyleUnderline"/>
        </w:rPr>
        <w:t xml:space="preserve">An </w:t>
      </w:r>
      <w:r w:rsidRPr="00454C58">
        <w:rPr>
          <w:rStyle w:val="StyleUnderline"/>
          <w:highlight w:val="cyan"/>
        </w:rPr>
        <w:t>offer</w:t>
      </w:r>
      <w:r w:rsidRPr="00D922C5">
        <w:rPr>
          <w:rStyle w:val="StyleUnderline"/>
        </w:rPr>
        <w:t xml:space="preserve"> </w:t>
      </w:r>
      <w:r w:rsidRPr="00454C58">
        <w:rPr>
          <w:rStyle w:val="StyleUnderline"/>
          <w:highlight w:val="cyan"/>
        </w:rPr>
        <w:t>of</w:t>
      </w:r>
      <w:r w:rsidRPr="00D922C5">
        <w:rPr>
          <w:rStyle w:val="StyleUnderline"/>
        </w:rPr>
        <w:t xml:space="preserve"> guaranteed </w:t>
      </w:r>
      <w:r w:rsidRPr="00454C58">
        <w:rPr>
          <w:rStyle w:val="StyleUnderline"/>
          <w:highlight w:val="cyan"/>
        </w:rPr>
        <w:t>access to Australia’s critical minerals in return for</w:t>
      </w:r>
      <w:r w:rsidRPr="00D922C5">
        <w:rPr>
          <w:rStyle w:val="StyleUnderline"/>
        </w:rPr>
        <w:t xml:space="preserve"> </w:t>
      </w:r>
      <w:r w:rsidRPr="00454C58">
        <w:rPr>
          <w:rStyle w:val="StyleUnderline"/>
          <w:highlight w:val="cyan"/>
        </w:rPr>
        <w:t>sparing</w:t>
      </w:r>
      <w:r w:rsidRPr="00D922C5">
        <w:rPr>
          <w:rStyle w:val="StyleUnderline"/>
        </w:rPr>
        <w:t xml:space="preserve"> the </w:t>
      </w:r>
      <w:r w:rsidRPr="00454C58">
        <w:rPr>
          <w:rStyle w:val="StyleUnderline"/>
          <w:highlight w:val="cyan"/>
        </w:rPr>
        <w:t>country’s</w:t>
      </w:r>
      <w:r w:rsidRPr="00D922C5">
        <w:rPr>
          <w:rStyle w:val="StyleUnderline"/>
        </w:rPr>
        <w:t xml:space="preserve"> steel and aluminium exports from </w:t>
      </w:r>
      <w:r w:rsidRPr="00454C58">
        <w:rPr>
          <w:rStyle w:val="StyleUnderline"/>
          <w:highlight w:val="cyan"/>
        </w:rPr>
        <w:t>tariffs</w:t>
      </w:r>
      <w:r w:rsidRPr="00D922C5">
        <w:rPr>
          <w:rStyle w:val="StyleUnderline"/>
        </w:rPr>
        <w:t xml:space="preserve"> </w:t>
      </w:r>
      <w:r w:rsidRPr="00454C58">
        <w:rPr>
          <w:rStyle w:val="StyleUnderline"/>
          <w:highlight w:val="cyan"/>
        </w:rPr>
        <w:t>was rejected</w:t>
      </w:r>
      <w:r w:rsidRPr="00D922C5">
        <w:rPr>
          <w:rStyle w:val="StyleUnderline"/>
        </w:rPr>
        <w:t xml:space="preserve"> by the Trump administration</w:t>
      </w:r>
      <w:r w:rsidRPr="006F4F74">
        <w:rPr>
          <w:szCs w:val="16"/>
        </w:rPr>
        <w:t xml:space="preserve">, but the </w:t>
      </w:r>
      <w:r w:rsidRPr="00454C58">
        <w:rPr>
          <w:rStyle w:val="StyleUnderline"/>
          <w:highlight w:val="cyan"/>
        </w:rPr>
        <w:t>gov</w:t>
      </w:r>
      <w:r w:rsidRPr="00454C58">
        <w:rPr>
          <w:rStyle w:val="StyleUnderline"/>
        </w:rPr>
        <w:t xml:space="preserve">ernment </w:t>
      </w:r>
      <w:r w:rsidRPr="00D922C5">
        <w:rPr>
          <w:rStyle w:val="StyleUnderline"/>
        </w:rPr>
        <w:t>w</w:t>
      </w:r>
      <w:r w:rsidRPr="00454C58">
        <w:rPr>
          <w:rStyle w:val="StyleUnderline"/>
          <w:highlight w:val="cyan"/>
        </w:rPr>
        <w:t>ill persist with using the resources as a bargaining chip in ongoing negotiations.</w:t>
      </w:r>
    </w:p>
    <w:p w14:paraId="1F35921E" w14:textId="77777777" w:rsidR="008F4D0F" w:rsidRPr="006F4F74" w:rsidRDefault="008F4D0F" w:rsidP="008F4D0F">
      <w:pPr>
        <w:rPr>
          <w:szCs w:val="16"/>
        </w:rPr>
      </w:pPr>
      <w:r w:rsidRPr="006F4F74">
        <w:rPr>
          <w:szCs w:val="16"/>
        </w:rPr>
        <w:t xml:space="preserve">With the </w:t>
      </w:r>
      <w:r w:rsidRPr="00454C58">
        <w:rPr>
          <w:rStyle w:val="StyleUnderline"/>
          <w:highlight w:val="cyan"/>
        </w:rPr>
        <w:t>gov</w:t>
      </w:r>
      <w:r w:rsidRPr="00E32AF4">
        <w:rPr>
          <w:rStyle w:val="StyleUnderline"/>
        </w:rPr>
        <w:t xml:space="preserve">ernment </w:t>
      </w:r>
      <w:r w:rsidRPr="00454C58">
        <w:rPr>
          <w:rStyle w:val="StyleUnderline"/>
          <w:highlight w:val="cyan"/>
        </w:rPr>
        <w:t>continuing to push</w:t>
      </w:r>
      <w:r w:rsidRPr="00E32AF4">
        <w:rPr>
          <w:rStyle w:val="StyleUnderline"/>
        </w:rPr>
        <w:t xml:space="preserve"> its </w:t>
      </w:r>
      <w:r w:rsidRPr="00454C58">
        <w:rPr>
          <w:rStyle w:val="StyleUnderline"/>
          <w:highlight w:val="cyan"/>
        </w:rPr>
        <w:t>case in a bid to ward off</w:t>
      </w:r>
      <w:r w:rsidRPr="00E32AF4">
        <w:rPr>
          <w:rStyle w:val="StyleUnderline"/>
        </w:rPr>
        <w:t xml:space="preserve"> a </w:t>
      </w:r>
      <w:r w:rsidRPr="00454C58">
        <w:rPr>
          <w:rStyle w:val="StyleUnderline"/>
          <w:highlight w:val="cyan"/>
        </w:rPr>
        <w:t>second wave of tariffs</w:t>
      </w:r>
      <w:r w:rsidRPr="00E32AF4">
        <w:rPr>
          <w:rStyle w:val="StyleUnderline"/>
        </w:rPr>
        <w:t xml:space="preserve"> on products such as meat and pharmaceuticals</w:t>
      </w:r>
      <w:r w:rsidRPr="006F4F74">
        <w:rPr>
          <w:szCs w:val="16"/>
        </w:rPr>
        <w:t>, sources familiar with the process said the proposition involving critical minerals was rejected on the weekend when ambassador Kevin Rudd met US Commerce Secretary Howard Lutnick and sought an exemption from the metals tariffs.</w:t>
      </w:r>
    </w:p>
    <w:p w14:paraId="65334F1B" w14:textId="77777777" w:rsidR="008F4D0F" w:rsidRPr="006F4F74" w:rsidRDefault="008F4D0F" w:rsidP="008F4D0F">
      <w:pPr>
        <w:rPr>
          <w:szCs w:val="16"/>
        </w:rPr>
      </w:pPr>
      <w:r w:rsidRPr="006F4F74">
        <w:rPr>
          <w:szCs w:val="16"/>
        </w:rPr>
        <w:t>Anthony Albanese in Perth on Thursday. He is yet to learn if Donald Trump will accept his renewed request for a phone call.  Colin Murty</w:t>
      </w:r>
    </w:p>
    <w:p w14:paraId="7C6EA036" w14:textId="77777777" w:rsidR="008F4D0F" w:rsidRPr="006F4F74" w:rsidRDefault="008F4D0F" w:rsidP="008F4D0F">
      <w:pPr>
        <w:rPr>
          <w:szCs w:val="16"/>
        </w:rPr>
      </w:pPr>
      <w:r w:rsidRPr="006F4F74">
        <w:rPr>
          <w:szCs w:val="16"/>
        </w:rPr>
        <w:t>“We spent the weekend putting it all together because we thought that was what they wanted,” said the government source, who was not authorised to speak publicly. “It wasn’t sufficient to persuade them.”</w:t>
      </w:r>
    </w:p>
    <w:p w14:paraId="3B053CEA" w14:textId="77777777" w:rsidR="008F4D0F" w:rsidRPr="006F4F74" w:rsidRDefault="008F4D0F" w:rsidP="008F4D0F">
      <w:pPr>
        <w:rPr>
          <w:szCs w:val="16"/>
        </w:rPr>
      </w:pPr>
      <w:r w:rsidRPr="006F4F74">
        <w:rPr>
          <w:szCs w:val="16"/>
        </w:rPr>
        <w:t xml:space="preserve">When Trump hit all imports of steel and aluminium with a 25 per cent tariff on Wednesday, and refused to </w:t>
      </w:r>
      <w:r w:rsidRPr="00AE6889">
        <w:rPr>
          <w:rStyle w:val="StyleUnderline"/>
        </w:rPr>
        <w:t>exempt Australia, Prime Minister Anthony Albanese revealed that his government had “put forward a range of propositions”</w:t>
      </w:r>
      <w:r w:rsidRPr="006F4F74">
        <w:rPr>
          <w:szCs w:val="16"/>
        </w:rPr>
        <w:t xml:space="preserve"> to the US, but he declined to elaborate.</w:t>
      </w:r>
    </w:p>
    <w:p w14:paraId="52FEBC3E" w14:textId="77777777" w:rsidR="008F4D0F" w:rsidRPr="006F4F74" w:rsidRDefault="008F4D0F" w:rsidP="008F4D0F">
      <w:pPr>
        <w:rPr>
          <w:szCs w:val="16"/>
        </w:rPr>
      </w:pPr>
      <w:r w:rsidRPr="006F4F74">
        <w:rPr>
          <w:szCs w:val="16"/>
        </w:rPr>
        <w:t>Foreign Minister Penny Wong later confirmed that this had involved “America gaining more secure domestic supply arrangements” for critical minerals.</w:t>
      </w:r>
    </w:p>
    <w:p w14:paraId="11886B32" w14:textId="77777777" w:rsidR="008F4D0F" w:rsidRPr="006D5C41" w:rsidRDefault="008F4D0F" w:rsidP="008F4D0F">
      <w:pPr>
        <w:rPr>
          <w:rStyle w:val="StyleUnderline"/>
        </w:rPr>
      </w:pPr>
      <w:r w:rsidRPr="006F4F74">
        <w:rPr>
          <w:szCs w:val="16"/>
        </w:rPr>
        <w:t xml:space="preserve">While Australia has been working with like-minded partners, including the US, for several years on critical mineral partnerships, </w:t>
      </w:r>
      <w:r w:rsidRPr="00454C58">
        <w:rPr>
          <w:rStyle w:val="StyleUnderline"/>
          <w:highlight w:val="cyan"/>
        </w:rPr>
        <w:t>progress with the US has been glacial.</w:t>
      </w:r>
    </w:p>
    <w:p w14:paraId="39851A62" w14:textId="77777777" w:rsidR="008F4D0F" w:rsidRPr="006F4F74" w:rsidRDefault="008F4D0F" w:rsidP="008F4D0F">
      <w:pPr>
        <w:rPr>
          <w:szCs w:val="16"/>
        </w:rPr>
      </w:pPr>
      <w:r w:rsidRPr="006F4F74">
        <w:rPr>
          <w:szCs w:val="16"/>
        </w:rPr>
        <w:t>As part of the tariff talks, a source said a specific proposition put to the Americans was about an offtake agreement that would guarantee the US a reliable supply, free from sovereign risk and other volatility.</w:t>
      </w:r>
    </w:p>
    <w:p w14:paraId="4251E470" w14:textId="77777777" w:rsidR="008F4D0F" w:rsidRPr="006F4F74" w:rsidRDefault="008F4D0F" w:rsidP="008F4D0F">
      <w:pPr>
        <w:rPr>
          <w:szCs w:val="16"/>
        </w:rPr>
      </w:pPr>
      <w:r w:rsidRPr="006F4F74">
        <w:rPr>
          <w:szCs w:val="16"/>
        </w:rPr>
        <w:t>Guaranteed supply</w:t>
      </w:r>
    </w:p>
    <w:p w14:paraId="5AB5776D" w14:textId="77777777" w:rsidR="008F4D0F" w:rsidRPr="006F4F74" w:rsidRDefault="008F4D0F" w:rsidP="008F4D0F">
      <w:pPr>
        <w:rPr>
          <w:szCs w:val="16"/>
        </w:rPr>
      </w:pPr>
      <w:r w:rsidRPr="006F4F74">
        <w:rPr>
          <w:szCs w:val="16"/>
        </w:rPr>
        <w:t>It was likened to a memorandum of understanding signed between Australia and the European Union in May last year. In return for investment to fund the processing of the minerals – which are expensive and difficult to extract – this offered a guaranteed supply.</w:t>
      </w:r>
    </w:p>
    <w:p w14:paraId="7EB36929" w14:textId="77777777" w:rsidR="008F4D0F" w:rsidRPr="006F4F74" w:rsidRDefault="008F4D0F" w:rsidP="008F4D0F">
      <w:pPr>
        <w:rPr>
          <w:szCs w:val="16"/>
        </w:rPr>
      </w:pPr>
      <w:r w:rsidRPr="006F4F74">
        <w:rPr>
          <w:szCs w:val="16"/>
        </w:rPr>
        <w:t>Trump has been strong-arming Ukraine for a critical minerals deal in return for brokering a peace pact with Russia, complete with a security guarantee. He has also made noises about buying Greenland, which has a rich supply of such minerals. The former is war-torn, and the other is environmentally and geographically hostile.</w:t>
      </w:r>
    </w:p>
    <w:p w14:paraId="43D63E8F" w14:textId="77777777" w:rsidR="008F4D0F" w:rsidRPr="006F4F74" w:rsidRDefault="008F4D0F" w:rsidP="008F4D0F">
      <w:pPr>
        <w:rPr>
          <w:szCs w:val="16"/>
        </w:rPr>
      </w:pPr>
      <w:r w:rsidRPr="006F4F74">
        <w:rPr>
          <w:szCs w:val="16"/>
        </w:rPr>
        <w:t>Resources Minister Madeleine King declined to divulge details but made the point about the attractiveness of dealing with Australia.</w:t>
      </w:r>
    </w:p>
    <w:p w14:paraId="0D2AC6C0" w14:textId="77777777" w:rsidR="008F4D0F" w:rsidRPr="006F4F74" w:rsidRDefault="008F4D0F" w:rsidP="008F4D0F">
      <w:pPr>
        <w:rPr>
          <w:szCs w:val="16"/>
        </w:rPr>
      </w:pPr>
      <w:r w:rsidRPr="006F4F74">
        <w:rPr>
          <w:szCs w:val="16"/>
        </w:rPr>
        <w:t>“On any objective measure, Australia is the most attractive destination for investment in critical minerals, given our extraordinary geological endowment, world-leading resources sector and strong governance,” she said.</w:t>
      </w:r>
    </w:p>
    <w:p w14:paraId="3D175C36" w14:textId="77777777" w:rsidR="008F4D0F" w:rsidRPr="006F4F74" w:rsidRDefault="008F4D0F" w:rsidP="008F4D0F">
      <w:pPr>
        <w:rPr>
          <w:szCs w:val="16"/>
        </w:rPr>
      </w:pPr>
      <w:r w:rsidRPr="006F4F74">
        <w:rPr>
          <w:szCs w:val="16"/>
        </w:rPr>
        <w:t>“We are working with trading partners, including the US and others to co-operate and strengthen supply chains and attract investment. The door is always open to US investment.”</w:t>
      </w:r>
    </w:p>
    <w:p w14:paraId="443960C1" w14:textId="77777777" w:rsidR="008F4D0F" w:rsidRPr="006F4F74" w:rsidRDefault="008F4D0F" w:rsidP="008F4D0F">
      <w:pPr>
        <w:rPr>
          <w:szCs w:val="16"/>
        </w:rPr>
      </w:pPr>
      <w:r w:rsidRPr="006F4F74">
        <w:rPr>
          <w:szCs w:val="16"/>
        </w:rPr>
        <w:t>Albanese is yet to learn if Trump will accept his renewed request for a phone call. Trump refused a similar request made in the days leading up to the steel and aluminium decision.</w:t>
      </w:r>
    </w:p>
    <w:p w14:paraId="68419D7C" w14:textId="77777777" w:rsidR="008F4D0F" w:rsidRPr="001B6134" w:rsidRDefault="008F4D0F" w:rsidP="008F4D0F">
      <w:pPr>
        <w:rPr>
          <w:rStyle w:val="StyleUnderline"/>
        </w:rPr>
      </w:pPr>
      <w:r w:rsidRPr="006F4F74">
        <w:rPr>
          <w:szCs w:val="16"/>
        </w:rPr>
        <w:t xml:space="preserve">The sources said the </w:t>
      </w:r>
      <w:r w:rsidRPr="00454C58">
        <w:rPr>
          <w:rStyle w:val="StyleUnderline"/>
          <w:highlight w:val="cyan"/>
        </w:rPr>
        <w:t>critical minerals</w:t>
      </w:r>
      <w:r w:rsidRPr="001B6134">
        <w:rPr>
          <w:rStyle w:val="StyleUnderline"/>
        </w:rPr>
        <w:t xml:space="preserve"> offer would remain a </w:t>
      </w:r>
      <w:r w:rsidRPr="00454C58">
        <w:rPr>
          <w:rStyle w:val="StyleUnderline"/>
          <w:highlight w:val="cyan"/>
        </w:rPr>
        <w:t>key part of negotiations</w:t>
      </w:r>
      <w:r w:rsidRPr="001B6134">
        <w:rPr>
          <w:rStyle w:val="StyleUnderline"/>
        </w:rPr>
        <w:t xml:space="preserve">, </w:t>
      </w:r>
      <w:r w:rsidRPr="00454C58">
        <w:rPr>
          <w:rStyle w:val="StyleUnderline"/>
          <w:highlight w:val="cyan"/>
        </w:rPr>
        <w:t>but Australia had given up</w:t>
      </w:r>
      <w:r w:rsidRPr="001B6134">
        <w:rPr>
          <w:rStyle w:val="StyleUnderline"/>
        </w:rPr>
        <w:t xml:space="preserve"> on steel and aluminium. The </w:t>
      </w:r>
      <w:r w:rsidRPr="00454C58">
        <w:rPr>
          <w:rStyle w:val="StyleUnderline"/>
          <w:highlight w:val="cyan"/>
        </w:rPr>
        <w:t>focus</w:t>
      </w:r>
      <w:r w:rsidRPr="001B6134">
        <w:rPr>
          <w:rStyle w:val="StyleUnderline"/>
        </w:rPr>
        <w:t xml:space="preserve"> was now </w:t>
      </w:r>
      <w:r w:rsidRPr="00454C58">
        <w:rPr>
          <w:rStyle w:val="StyleUnderline"/>
          <w:highlight w:val="cyan"/>
        </w:rPr>
        <w:t>on avoiding tariffs</w:t>
      </w:r>
      <w:r w:rsidRPr="001B6134">
        <w:rPr>
          <w:rStyle w:val="StyleUnderline"/>
        </w:rPr>
        <w:t xml:space="preserve"> on agricultural products and pharmaceuticals, which could be hit in a second wave in April.</w:t>
      </w:r>
    </w:p>
    <w:p w14:paraId="384381ED" w14:textId="77777777" w:rsidR="008F4D0F" w:rsidRPr="006F4F74" w:rsidRDefault="008F4D0F" w:rsidP="008F4D0F">
      <w:pPr>
        <w:rPr>
          <w:szCs w:val="16"/>
        </w:rPr>
      </w:pPr>
      <w:r w:rsidRPr="006F4F74">
        <w:rPr>
          <w:szCs w:val="16"/>
        </w:rPr>
        <w:t>Trade Minister Don Farrell has a scheduled phone call with US Trade Representative Jamieson Greer on Sunday.</w:t>
      </w:r>
    </w:p>
    <w:p w14:paraId="10DC3FCF" w14:textId="77777777" w:rsidR="008F4D0F" w:rsidRPr="006F4F74" w:rsidRDefault="008F4D0F" w:rsidP="008F4D0F">
      <w:pPr>
        <w:rPr>
          <w:szCs w:val="16"/>
        </w:rPr>
      </w:pPr>
      <w:r w:rsidRPr="00454C58">
        <w:rPr>
          <w:szCs w:val="16"/>
        </w:rPr>
        <w:lastRenderedPageBreak/>
        <w:t>Albanese and Opposition Leader Peter Dutton</w:t>
      </w:r>
      <w:r w:rsidRPr="006F4F74">
        <w:rPr>
          <w:szCs w:val="16"/>
        </w:rPr>
        <w:t xml:space="preserve"> continued their war of words after the latter contrasted Labor’s failure to secure tariff exemptions with Malcolm Turnbull’s success in 2018 when he had Trump spare Australian aluminium and steel.</w:t>
      </w:r>
    </w:p>
    <w:p w14:paraId="6C88B273" w14:textId="77777777" w:rsidR="008F4D0F" w:rsidRPr="006F4F74" w:rsidRDefault="008F4D0F" w:rsidP="008F4D0F">
      <w:pPr>
        <w:rPr>
          <w:szCs w:val="16"/>
        </w:rPr>
      </w:pPr>
      <w:r w:rsidRPr="006F4F74">
        <w:rPr>
          <w:szCs w:val="16"/>
        </w:rPr>
        <w:t>“If we have a situation where there are more tariffs applied to different commodities – to beef or whatever it might be – then that will be a disaster for our country, and I think the prime minister has a responsibility to develop the relationships, to have an ambassador who can open doors, and that just hasn’t happened,” Dutton said.</w:t>
      </w:r>
    </w:p>
    <w:p w14:paraId="5332E634" w14:textId="77777777" w:rsidR="008F4D0F" w:rsidRPr="006F4F74" w:rsidRDefault="008F4D0F" w:rsidP="008F4D0F">
      <w:pPr>
        <w:rPr>
          <w:szCs w:val="16"/>
        </w:rPr>
      </w:pPr>
      <w:r w:rsidRPr="00D83815">
        <w:rPr>
          <w:rStyle w:val="StyleUnderline"/>
          <w:highlight w:val="cyan"/>
        </w:rPr>
        <w:t>Albanese accused Dutton</w:t>
      </w:r>
      <w:r w:rsidRPr="006F4F74">
        <w:rPr>
          <w:szCs w:val="16"/>
        </w:rPr>
        <w:t xml:space="preserve"> of “undermining Australia’s national interest”.</w:t>
      </w:r>
    </w:p>
    <w:p w14:paraId="62B63F9E" w14:textId="77777777" w:rsidR="008F4D0F" w:rsidRPr="006F4F74" w:rsidRDefault="008F4D0F" w:rsidP="008F4D0F">
      <w:pPr>
        <w:rPr>
          <w:szCs w:val="16"/>
        </w:rPr>
      </w:pPr>
      <w:r w:rsidRPr="006F4F74">
        <w:rPr>
          <w:szCs w:val="16"/>
        </w:rPr>
        <w:t>‘Politics over substance’</w:t>
      </w:r>
    </w:p>
    <w:p w14:paraId="04B36B5E" w14:textId="77777777" w:rsidR="008F4D0F" w:rsidRPr="000830CD" w:rsidRDefault="008F4D0F" w:rsidP="008F4D0F">
      <w:pPr>
        <w:rPr>
          <w:rStyle w:val="StyleUnderline"/>
        </w:rPr>
      </w:pPr>
      <w:r w:rsidRPr="006F4F74">
        <w:rPr>
          <w:szCs w:val="16"/>
        </w:rPr>
        <w:t>“</w:t>
      </w:r>
      <w:r w:rsidRPr="00D83815">
        <w:rPr>
          <w:rStyle w:val="StyleUnderline"/>
          <w:highlight w:val="cyan"/>
        </w:rPr>
        <w:t>He</w:t>
      </w:r>
      <w:r w:rsidRPr="000830CD">
        <w:rPr>
          <w:rStyle w:val="StyleUnderline"/>
        </w:rPr>
        <w:t xml:space="preserve"> </w:t>
      </w:r>
      <w:r w:rsidRPr="00D83815">
        <w:rPr>
          <w:rStyle w:val="StyleUnderline"/>
          <w:highlight w:val="cyan"/>
        </w:rPr>
        <w:t>had</w:t>
      </w:r>
      <w:r w:rsidRPr="000830CD">
        <w:rPr>
          <w:rStyle w:val="StyleUnderline"/>
        </w:rPr>
        <w:t xml:space="preserve"> a </w:t>
      </w:r>
      <w:r w:rsidRPr="00454C58">
        <w:rPr>
          <w:rStyle w:val="StyleUnderline"/>
          <w:highlight w:val="cyan"/>
        </w:rPr>
        <w:t>choice yesterday</w:t>
      </w:r>
      <w:r w:rsidRPr="000830CD">
        <w:rPr>
          <w:rStyle w:val="StyleUnderline"/>
        </w:rPr>
        <w:t xml:space="preserve"> </w:t>
      </w:r>
      <w:r w:rsidRPr="00D83815">
        <w:rPr>
          <w:rStyle w:val="StyleUnderline"/>
          <w:highlight w:val="cyan"/>
        </w:rPr>
        <w:t>of backing</w:t>
      </w:r>
      <w:r w:rsidRPr="000830CD">
        <w:rPr>
          <w:rStyle w:val="StyleUnderline"/>
        </w:rPr>
        <w:t xml:space="preserve"> in the </w:t>
      </w:r>
      <w:r w:rsidRPr="00D83815">
        <w:rPr>
          <w:rStyle w:val="StyleUnderline"/>
          <w:highlight w:val="cyan"/>
        </w:rPr>
        <w:t>Trump</w:t>
      </w:r>
      <w:r w:rsidRPr="000830CD">
        <w:rPr>
          <w:rStyle w:val="StyleUnderline"/>
        </w:rPr>
        <w:t xml:space="preserve"> administration in this decision </w:t>
      </w:r>
      <w:r w:rsidRPr="00D83815">
        <w:rPr>
          <w:rStyle w:val="StyleUnderline"/>
          <w:highlight w:val="cyan"/>
        </w:rPr>
        <w:t>or backing Australia.</w:t>
      </w:r>
      <w:r w:rsidRPr="000830CD">
        <w:rPr>
          <w:rStyle w:val="StyleUnderline"/>
        </w:rPr>
        <w:t xml:space="preserve"> </w:t>
      </w:r>
      <w:r w:rsidRPr="00D83815">
        <w:rPr>
          <w:rStyle w:val="StyleUnderline"/>
          <w:highlight w:val="cyan"/>
        </w:rPr>
        <w:t>He chose to not back Australia.</w:t>
      </w:r>
      <w:r w:rsidRPr="000830CD">
        <w:rPr>
          <w:rStyle w:val="StyleUnderline"/>
        </w:rPr>
        <w:t xml:space="preserve"> He chose politics over substance.”</w:t>
      </w:r>
    </w:p>
    <w:p w14:paraId="722A95E4" w14:textId="77777777" w:rsidR="008F4D0F" w:rsidRDefault="008F4D0F" w:rsidP="008F4D0F">
      <w:pPr>
        <w:pStyle w:val="Heading3"/>
      </w:pPr>
      <w:r>
        <w:lastRenderedPageBreak/>
        <w:t>Can’t solve---2AC</w:t>
      </w:r>
    </w:p>
    <w:p w14:paraId="66C53420" w14:textId="77777777" w:rsidR="008F4D0F" w:rsidRPr="00D960B8" w:rsidRDefault="008F4D0F" w:rsidP="008F4D0F">
      <w:pPr>
        <w:pStyle w:val="Heading4"/>
      </w:pPr>
      <w:r>
        <w:t>Australia minerals are impossible to mine.</w:t>
      </w:r>
    </w:p>
    <w:p w14:paraId="366DA9D5" w14:textId="77777777" w:rsidR="008F4D0F" w:rsidRPr="00D915E1" w:rsidRDefault="008F4D0F" w:rsidP="008F4D0F">
      <w:r w:rsidRPr="005A0C04">
        <w:rPr>
          <w:rStyle w:val="Style13ptBold"/>
        </w:rPr>
        <w:t>The Economist ’24</w:t>
      </w:r>
      <w:r w:rsidRPr="00C62AA4">
        <w:t xml:space="preserve"> [ British weekly newspaper that provides analysis and commentary on international news, politics, business, finance, science, technology, and culture, 08/29/24, “Why Australia is not yet a critical minerals powerhouse</w:t>
      </w:r>
      <w:r>
        <w:t>,”</w:t>
      </w:r>
      <w:hyperlink r:id="rId18" w:history="1">
        <w:r w:rsidRPr="00016338">
          <w:rPr>
            <w:rStyle w:val="Hyperlink"/>
          </w:rPr>
          <w:t>https://www.economist.com/asia/2024/08/29/why-australia-is-not-yet-a-critical-minerals-powerhouse</w:t>
        </w:r>
      </w:hyperlink>
      <w:r>
        <w:t xml:space="preserve"> ] EK</w:t>
      </w:r>
    </w:p>
    <w:p w14:paraId="28193409" w14:textId="77777777" w:rsidR="008F4D0F" w:rsidRPr="00D915E1" w:rsidRDefault="008F4D0F" w:rsidP="008F4D0F">
      <w:pPr>
        <w:rPr>
          <w:szCs w:val="16"/>
        </w:rPr>
      </w:pPr>
      <w:r w:rsidRPr="00D915E1">
        <w:rPr>
          <w:szCs w:val="16"/>
        </w:rPr>
        <w:t xml:space="preserve">But </w:t>
      </w:r>
      <w:r w:rsidRPr="00D90E6B">
        <w:rPr>
          <w:rStyle w:val="StyleUnderline"/>
          <w:highlight w:val="cyan"/>
        </w:rPr>
        <w:t>Australia</w:t>
      </w:r>
      <w:r w:rsidRPr="00CA6803">
        <w:rPr>
          <w:rStyle w:val="StyleUnderline"/>
        </w:rPr>
        <w:t xml:space="preserve"> is </w:t>
      </w:r>
      <w:r w:rsidRPr="00D90E6B">
        <w:rPr>
          <w:rStyle w:val="StyleUnderline"/>
          <w:highlight w:val="cyan"/>
        </w:rPr>
        <w:t>struggling</w:t>
      </w:r>
      <w:r w:rsidRPr="00CA6803">
        <w:rPr>
          <w:rStyle w:val="StyleUnderline"/>
        </w:rPr>
        <w:t xml:space="preserve"> </w:t>
      </w:r>
      <w:r w:rsidRPr="00D90E6B">
        <w:rPr>
          <w:rStyle w:val="StyleUnderline"/>
          <w:highlight w:val="cyan"/>
        </w:rPr>
        <w:t>to</w:t>
      </w:r>
      <w:r w:rsidRPr="00CA6803">
        <w:rPr>
          <w:rStyle w:val="StyleUnderline"/>
        </w:rPr>
        <w:t xml:space="preserve"> </w:t>
      </w:r>
      <w:r w:rsidRPr="00D90E6B">
        <w:rPr>
          <w:rStyle w:val="StyleUnderline"/>
          <w:highlight w:val="cyan"/>
        </w:rPr>
        <w:t>get</w:t>
      </w:r>
      <w:r w:rsidRPr="00CA6803">
        <w:rPr>
          <w:rStyle w:val="StyleUnderline"/>
        </w:rPr>
        <w:t xml:space="preserve"> its </w:t>
      </w:r>
      <w:r w:rsidRPr="00D90E6B">
        <w:rPr>
          <w:rStyle w:val="StyleUnderline"/>
          <w:highlight w:val="cyan"/>
        </w:rPr>
        <w:t>critical minerals out of the ground</w:t>
      </w:r>
      <w:r w:rsidRPr="00D915E1">
        <w:rPr>
          <w:szCs w:val="16"/>
        </w:rPr>
        <w:t>. A string of its lithium and nickel mines have closed this year. Refineries are also in trouble. In July BHP, a mining giant, said it would close its nickel-processing facilities in Western Australia. Weeks later, Albemarle, an American company, announced it was scaling back a lithium refinery. Ostensibly the problem is a market crash. Demand for electric vehicles, which use these minerals, is weaker than expected. And supplies of minerals have soared, driving down prices.</w:t>
      </w:r>
    </w:p>
    <w:p w14:paraId="69EE0712" w14:textId="77777777" w:rsidR="008F4D0F" w:rsidRPr="00D915E1" w:rsidRDefault="008F4D0F" w:rsidP="008F4D0F">
      <w:pPr>
        <w:rPr>
          <w:szCs w:val="16"/>
        </w:rPr>
      </w:pPr>
      <w:r w:rsidRPr="00D915E1">
        <w:rPr>
          <w:szCs w:val="16"/>
        </w:rPr>
        <w:t xml:space="preserve">Australian miners see a bigger hand at work. </w:t>
      </w:r>
      <w:r w:rsidRPr="005C371C">
        <w:rPr>
          <w:rStyle w:val="StyleUnderline"/>
        </w:rPr>
        <w:t>China produces more than half the world’s rare earths and refines almost all of them. It subsidises rare-earth companies. Where it lacks its own big critical mineral deposits,</w:t>
      </w:r>
      <w:r w:rsidRPr="00D915E1">
        <w:rPr>
          <w:szCs w:val="16"/>
        </w:rPr>
        <w:t xml:space="preserve"> it has invested abroad—including in the Indonesian nickel that is flooding the market. It buys and refines the lion’s share of lithium. This lets China force down prices, says John Coyne of the Australian Strategic Policy Institute.</w:t>
      </w:r>
    </w:p>
    <w:p w14:paraId="6B923A84" w14:textId="77777777" w:rsidR="008F4D0F" w:rsidRPr="00D915E1" w:rsidRDefault="008F4D0F" w:rsidP="008F4D0F">
      <w:pPr>
        <w:rPr>
          <w:szCs w:val="16"/>
        </w:rPr>
      </w:pPr>
      <w:r w:rsidRPr="00D90E6B">
        <w:rPr>
          <w:rStyle w:val="StyleUnderline"/>
          <w:highlight w:val="cyan"/>
        </w:rPr>
        <w:t>Australia’s rare-earth miners are dangerously exposed</w:t>
      </w:r>
      <w:r w:rsidRPr="00D915E1">
        <w:rPr>
          <w:szCs w:val="16"/>
        </w:rPr>
        <w:t>, complains Tom O’Leary, chief executive of Iluka Resources, one such group. In 2022 China issued a directive for its producers to “guide product prices to return to rationality”. Rare-earth prices have since plunged by more than two-thirds. This makes it hard for competitors to be profitable, says Mr O’Leary.</w:t>
      </w:r>
    </w:p>
    <w:p w14:paraId="63DBD941" w14:textId="77777777" w:rsidR="008F4D0F" w:rsidRPr="00D915E1" w:rsidRDefault="008F4D0F" w:rsidP="008F4D0F">
      <w:pPr>
        <w:rPr>
          <w:szCs w:val="16"/>
        </w:rPr>
      </w:pPr>
      <w:r w:rsidRPr="00D915E1">
        <w:rPr>
          <w:szCs w:val="16"/>
        </w:rPr>
        <w:t>Chinese investors are also accused of using shady methods to secure access to Australian supply chains. Last year Australia’s government barred a Chinese-linked fund from increasing its stake in Northern Minerals, a miner, on national-security grounds. Shares were subsequently purchased by several other funds. After an investigation, the government determined that they were linked to China and ordered them to divest their holdings in June.</w:t>
      </w:r>
    </w:p>
    <w:p w14:paraId="042A83D5" w14:textId="77777777" w:rsidR="008F4D0F" w:rsidRPr="00D915E1" w:rsidRDefault="008F4D0F" w:rsidP="008F4D0F">
      <w:pPr>
        <w:rPr>
          <w:szCs w:val="16"/>
        </w:rPr>
      </w:pPr>
      <w:r w:rsidRPr="00D915E1">
        <w:rPr>
          <w:szCs w:val="16"/>
        </w:rPr>
        <w:t>For Australia, it is not just the potential for lucrative mines at home that China’s dominance severely threatens. It’s also about its own security of supply. China cut off rare-earth exports to Japan during a diplomatic dispute in 2010, and curbed exports of gallium and germanium, used in semiconductors, last year. Western countries face “an existential risk around security of supply”, says Mr O’Leary.</w:t>
      </w:r>
    </w:p>
    <w:p w14:paraId="6E104776" w14:textId="77777777" w:rsidR="008F4D0F" w:rsidRPr="00257422" w:rsidRDefault="008F4D0F" w:rsidP="008F4D0F">
      <w:pPr>
        <w:rPr>
          <w:rStyle w:val="StyleUnderline"/>
        </w:rPr>
      </w:pPr>
      <w:r w:rsidRPr="00D915E1">
        <w:rPr>
          <w:szCs w:val="16"/>
        </w:rPr>
        <w:t xml:space="preserve">So far, Australia’s answer is to support miners with cheap loans and grants. It promises them tax breaks under a new industrial policy. But the help only goes so far. The government lent Iluka A$1.25bn ($850m) in 2022 to open a rare-earths refinery. On August 21st Iluka declared that it needs more funding to complete the facility. </w:t>
      </w:r>
      <w:r w:rsidRPr="00257422">
        <w:rPr>
          <w:rStyle w:val="StyleUnderline"/>
        </w:rPr>
        <w:t xml:space="preserve">There is </w:t>
      </w:r>
      <w:r w:rsidRPr="00D90E6B">
        <w:rPr>
          <w:rStyle w:val="StyleUnderline"/>
          <w:highlight w:val="cyan"/>
        </w:rPr>
        <w:t>still a long way to go</w:t>
      </w:r>
      <w:r w:rsidRPr="00257422">
        <w:rPr>
          <w:rStyle w:val="StyleUnderline"/>
        </w:rPr>
        <w:t xml:space="preserve"> </w:t>
      </w:r>
      <w:r w:rsidRPr="00D90E6B">
        <w:rPr>
          <w:rStyle w:val="StyleUnderline"/>
          <w:highlight w:val="cyan"/>
        </w:rPr>
        <w:t>to</w:t>
      </w:r>
      <w:r w:rsidRPr="00257422">
        <w:rPr>
          <w:rStyle w:val="StyleUnderline"/>
        </w:rPr>
        <w:t xml:space="preserve"> end, or </w:t>
      </w:r>
      <w:r w:rsidRPr="00D90E6B">
        <w:rPr>
          <w:rStyle w:val="StyleUnderline"/>
          <w:highlight w:val="cyan"/>
        </w:rPr>
        <w:t>even reduce, reliance on China.</w:t>
      </w:r>
      <w:r w:rsidRPr="00257422">
        <w:rPr>
          <w:rStyle w:val="StyleUnderline"/>
        </w:rPr>
        <w:t xml:space="preserve"> </w:t>
      </w:r>
    </w:p>
    <w:p w14:paraId="019265D8" w14:textId="77777777" w:rsidR="008F4D0F" w:rsidRDefault="008F4D0F" w:rsidP="008F4D0F">
      <w:pPr>
        <w:pStyle w:val="Heading3"/>
      </w:pPr>
      <w:r>
        <w:lastRenderedPageBreak/>
        <w:t>Can’t solve---1AR</w:t>
      </w:r>
    </w:p>
    <w:p w14:paraId="6859B934" w14:textId="77777777" w:rsidR="008F4D0F" w:rsidRPr="00C37673" w:rsidRDefault="008F4D0F" w:rsidP="008F4D0F">
      <w:pPr>
        <w:pStyle w:val="Heading4"/>
      </w:pPr>
      <w:r>
        <w:t xml:space="preserve">Australia has horrible “safety measures” and new tech isn’t helping. </w:t>
      </w:r>
    </w:p>
    <w:p w14:paraId="5522E066" w14:textId="77777777" w:rsidR="008F4D0F" w:rsidRDefault="008F4D0F" w:rsidP="008F4D0F">
      <w:r w:rsidRPr="00926DF1">
        <w:rPr>
          <w:rStyle w:val="Style13ptBold"/>
        </w:rPr>
        <w:t>MISHC ’24</w:t>
      </w:r>
      <w:r w:rsidRPr="00926DF1">
        <w:t xml:space="preserve"> [research center located </w:t>
      </w:r>
      <w:r w:rsidRPr="00926DF1">
        <w:rPr>
          <w:color w:val="000000" w:themeColor="text1"/>
        </w:rPr>
        <w:t>at </w:t>
      </w:r>
      <w:hyperlink r:id="rId19" w:history="1">
        <w:r w:rsidRPr="00926DF1">
          <w:rPr>
            <w:rStyle w:val="Hyperlink"/>
            <w:color w:val="000000" w:themeColor="text1"/>
            <w:u w:val="none"/>
          </w:rPr>
          <w:t>The University of Queensland's Sustainable Minerals Institute</w:t>
        </w:r>
      </w:hyperlink>
      <w:r w:rsidRPr="00926DF1">
        <w:t> in Australia. It focuses on applied research, education, and professional training related to safety and health within the minerals industry, 03/18/24, “How safe are Australia’s mines? New analysis shows reform has been stalled for a decade</w:t>
      </w:r>
      <w:r>
        <w:t>,”</w:t>
      </w:r>
      <w:hyperlink r:id="rId20" w:history="1">
        <w:r w:rsidRPr="00016338">
          <w:rPr>
            <w:rStyle w:val="Hyperlink"/>
          </w:rPr>
          <w:t>https://smi.uq.edu.au/article/2024/03/how-safe-are-australia%E2%80%99s-mines-new-analysis-shows-reform-has-been-stalled-%C2%A0decade</w:t>
        </w:r>
      </w:hyperlink>
      <w:r>
        <w:t xml:space="preserve"> ]</w:t>
      </w:r>
    </w:p>
    <w:p w14:paraId="36078C8F" w14:textId="77777777" w:rsidR="008F4D0F" w:rsidRPr="00D0491D" w:rsidRDefault="008F4D0F" w:rsidP="008F4D0F">
      <w:pPr>
        <w:rPr>
          <w:szCs w:val="16"/>
        </w:rPr>
      </w:pPr>
      <w:r w:rsidRPr="00D0491D">
        <w:rPr>
          <w:szCs w:val="16"/>
        </w:rPr>
        <w:t xml:space="preserve">On Sunday August 7 1994, </w:t>
      </w:r>
      <w:r w:rsidRPr="005D7635">
        <w:rPr>
          <w:rStyle w:val="StyleUnderline"/>
          <w:highlight w:val="cyan"/>
        </w:rPr>
        <w:t>an explosion</w:t>
      </w:r>
      <w:r w:rsidRPr="00897C91">
        <w:rPr>
          <w:rStyle w:val="StyleUnderline"/>
        </w:rPr>
        <w:t xml:space="preserve"> </w:t>
      </w:r>
      <w:r w:rsidRPr="005D7635">
        <w:rPr>
          <w:rStyle w:val="StyleUnderline"/>
          <w:highlight w:val="cyan"/>
        </w:rPr>
        <w:t>at</w:t>
      </w:r>
      <w:r w:rsidRPr="00897C91">
        <w:rPr>
          <w:rStyle w:val="StyleUnderline"/>
        </w:rPr>
        <w:t xml:space="preserve"> </w:t>
      </w:r>
      <w:r w:rsidRPr="005D7635">
        <w:rPr>
          <w:rStyle w:val="StyleUnderline"/>
          <w:highlight w:val="cyan"/>
        </w:rPr>
        <w:t>the</w:t>
      </w:r>
      <w:r w:rsidRPr="00897C91">
        <w:rPr>
          <w:rStyle w:val="StyleUnderline"/>
        </w:rPr>
        <w:t xml:space="preserve"> Moura No 2 underground coal </w:t>
      </w:r>
      <w:r w:rsidRPr="005D7635">
        <w:rPr>
          <w:rStyle w:val="StyleUnderline"/>
          <w:highlight w:val="cyan"/>
        </w:rPr>
        <w:t>mine in Queensland led to</w:t>
      </w:r>
      <w:r w:rsidRPr="00897C91">
        <w:rPr>
          <w:rStyle w:val="StyleUnderline"/>
        </w:rPr>
        <w:t xml:space="preserve"> the </w:t>
      </w:r>
      <w:r w:rsidRPr="005D7635">
        <w:rPr>
          <w:rStyle w:val="StyleUnderline"/>
          <w:highlight w:val="cyan"/>
        </w:rPr>
        <w:t>deaths</w:t>
      </w:r>
      <w:r w:rsidRPr="00897C91">
        <w:rPr>
          <w:rStyle w:val="StyleUnderline"/>
        </w:rPr>
        <w:t xml:space="preserve"> </w:t>
      </w:r>
      <w:r w:rsidRPr="005D7635">
        <w:rPr>
          <w:rStyle w:val="StyleUnderline"/>
          <w:highlight w:val="cyan"/>
        </w:rPr>
        <w:t>of</w:t>
      </w:r>
      <w:r w:rsidRPr="00897C91">
        <w:rPr>
          <w:rStyle w:val="StyleUnderline"/>
        </w:rPr>
        <w:t xml:space="preserve"> 11 </w:t>
      </w:r>
      <w:r w:rsidRPr="005D7635">
        <w:rPr>
          <w:rStyle w:val="StyleUnderline"/>
          <w:highlight w:val="cyan"/>
        </w:rPr>
        <w:t>miners</w:t>
      </w:r>
      <w:r w:rsidRPr="00D0491D">
        <w:rPr>
          <w:szCs w:val="16"/>
        </w:rPr>
        <w:t>. This tragedy was the catalyst for a major shakeup in the approach to safety in all kinds of mines around Australia over the late 1990s and early 2000s.</w:t>
      </w:r>
    </w:p>
    <w:p w14:paraId="5AA82C2E" w14:textId="77777777" w:rsidR="008F4D0F" w:rsidRPr="00D0491D" w:rsidRDefault="008F4D0F" w:rsidP="008F4D0F">
      <w:pPr>
        <w:rPr>
          <w:szCs w:val="16"/>
        </w:rPr>
      </w:pPr>
      <w:r w:rsidRPr="00D0491D">
        <w:rPr>
          <w:szCs w:val="16"/>
        </w:rPr>
        <w:t>Since that time, we have seen major improvements in safety performance. In 2003, there were 12.4 fatalities per 100,000 workers; a decade later the figure was down to 3.4.</w:t>
      </w:r>
    </w:p>
    <w:p w14:paraId="00B3BF93" w14:textId="77777777" w:rsidR="008F4D0F" w:rsidRPr="00363D11" w:rsidRDefault="008F4D0F" w:rsidP="008F4D0F">
      <w:pPr>
        <w:rPr>
          <w:rStyle w:val="StyleUnderline"/>
        </w:rPr>
      </w:pPr>
      <w:r w:rsidRPr="00D0491D">
        <w:rPr>
          <w:szCs w:val="16"/>
        </w:rPr>
        <w:t xml:space="preserve">However, </w:t>
      </w:r>
      <w:r w:rsidRPr="005D7635">
        <w:rPr>
          <w:rStyle w:val="StyleUnderline"/>
          <w:highlight w:val="cyan"/>
        </w:rPr>
        <w:t>since then progress has slowed if not stalled</w:t>
      </w:r>
      <w:r w:rsidRPr="00D0491D">
        <w:rPr>
          <w:szCs w:val="16"/>
        </w:rPr>
        <w:t xml:space="preserve">. Despite the industry’s adoption of risk management systems, competency training, and a shift away from prescriptive regulation in the years following Moura, </w:t>
      </w:r>
      <w:r w:rsidRPr="00363D11">
        <w:rPr>
          <w:rStyle w:val="StyleUnderline"/>
        </w:rPr>
        <w:t>the ra</w:t>
      </w:r>
      <w:r w:rsidRPr="005D7635">
        <w:rPr>
          <w:rStyle w:val="StyleUnderline"/>
          <w:highlight w:val="cyan"/>
        </w:rPr>
        <w:t>te of deaths and serious injuries has barely changed</w:t>
      </w:r>
      <w:r w:rsidRPr="00363D11">
        <w:rPr>
          <w:rStyle w:val="StyleUnderline"/>
        </w:rPr>
        <w:t xml:space="preserve"> over the past decade.</w:t>
      </w:r>
    </w:p>
    <w:p w14:paraId="0AC91C3C" w14:textId="77777777" w:rsidR="008F4D0F" w:rsidRPr="00D0491D" w:rsidRDefault="008F4D0F" w:rsidP="008F4D0F">
      <w:pPr>
        <w:rPr>
          <w:szCs w:val="16"/>
        </w:rPr>
      </w:pPr>
      <w:r w:rsidRPr="00D0491D">
        <w:rPr>
          <w:szCs w:val="16"/>
        </w:rPr>
        <w:t xml:space="preserve">Given the huge size and variety of Australia’s mining industry, and </w:t>
      </w:r>
      <w:r w:rsidRPr="002C496E">
        <w:rPr>
          <w:rStyle w:val="StyleUnderline"/>
        </w:rPr>
        <w:t>the inherent dangers of the work, w</w:t>
      </w:r>
      <w:r w:rsidRPr="005D7635">
        <w:rPr>
          <w:rStyle w:val="StyleUnderline"/>
          <w:highlight w:val="cyan"/>
        </w:rPr>
        <w:t>e may never reach a time when there are no deaths</w:t>
      </w:r>
      <w:r w:rsidRPr="002C496E">
        <w:rPr>
          <w:rStyle w:val="StyleUnderline"/>
        </w:rPr>
        <w:t>.</w:t>
      </w:r>
      <w:r w:rsidRPr="00D0491D">
        <w:rPr>
          <w:szCs w:val="16"/>
        </w:rPr>
        <w:t xml:space="preserve"> But zero fatalities must still be the goal.</w:t>
      </w:r>
    </w:p>
    <w:p w14:paraId="604CD541" w14:textId="77777777" w:rsidR="008F4D0F" w:rsidRPr="00D0491D" w:rsidRDefault="008F4D0F" w:rsidP="008F4D0F">
      <w:pPr>
        <w:rPr>
          <w:szCs w:val="16"/>
        </w:rPr>
      </w:pPr>
      <w:r w:rsidRPr="00D0491D">
        <w:rPr>
          <w:szCs w:val="16"/>
        </w:rPr>
        <w:t>A rise in ‘one-off’ incidents</w:t>
      </w:r>
    </w:p>
    <w:p w14:paraId="7E9E1170" w14:textId="77777777" w:rsidR="008F4D0F" w:rsidRPr="002C496E" w:rsidRDefault="008F4D0F" w:rsidP="008F4D0F">
      <w:pPr>
        <w:rPr>
          <w:rStyle w:val="StyleUnderline"/>
        </w:rPr>
      </w:pPr>
      <w:r w:rsidRPr="00D0491D">
        <w:rPr>
          <w:szCs w:val="16"/>
        </w:rPr>
        <w:t xml:space="preserve">In the past, most deaths were due to what are called “principal hazards”. These are </w:t>
      </w:r>
      <w:r w:rsidRPr="002C496E">
        <w:rPr>
          <w:rStyle w:val="StyleUnderline"/>
        </w:rPr>
        <w:t>major inci</w:t>
      </w:r>
      <w:r w:rsidRPr="005D7635">
        <w:rPr>
          <w:rStyle w:val="StyleUnderline"/>
          <w:highlight w:val="cyan"/>
        </w:rPr>
        <w:t>dents such as fires, explosions and mine flooding</w:t>
      </w:r>
      <w:r w:rsidRPr="002C496E">
        <w:rPr>
          <w:rStyle w:val="StyleUnderline"/>
        </w:rPr>
        <w:t xml:space="preserve"> that can </w:t>
      </w:r>
      <w:r w:rsidRPr="005D7635">
        <w:rPr>
          <w:rStyle w:val="StyleUnderline"/>
          <w:highlight w:val="cyan"/>
        </w:rPr>
        <w:t>kill or injure many people</w:t>
      </w:r>
      <w:r w:rsidRPr="002C496E">
        <w:rPr>
          <w:rStyle w:val="StyleUnderline"/>
        </w:rPr>
        <w:t>.</w:t>
      </w:r>
    </w:p>
    <w:p w14:paraId="110FF0B9" w14:textId="77777777" w:rsidR="008F4D0F" w:rsidRPr="00D0491D" w:rsidRDefault="008F4D0F" w:rsidP="008F4D0F">
      <w:pPr>
        <w:rPr>
          <w:szCs w:val="16"/>
        </w:rPr>
      </w:pPr>
      <w:r w:rsidRPr="00D0491D">
        <w:rPr>
          <w:szCs w:val="16"/>
        </w:rPr>
        <w:t>Most safety work has, for good reason, focused on these hazards, and by my count they are today involved in fewer than 20% of deaths. What this means is that today’s tragedy landscape is more diffuse, with fatalities scattered across a range of different scenarios.</w:t>
      </w:r>
    </w:p>
    <w:p w14:paraId="2B92A693" w14:textId="77777777" w:rsidR="008F4D0F" w:rsidRPr="00D0491D" w:rsidRDefault="008F4D0F" w:rsidP="008F4D0F">
      <w:pPr>
        <w:rPr>
          <w:szCs w:val="16"/>
        </w:rPr>
      </w:pPr>
      <w:r w:rsidRPr="00D0491D">
        <w:rPr>
          <w:szCs w:val="16"/>
        </w:rPr>
        <w:t>Now, most deaths are the result of “one-off” events such as being struck by objects, caught in machinery, falling from heights, or vehicle collisions. Addressing all these possibilities is more complex.</w:t>
      </w:r>
    </w:p>
    <w:p w14:paraId="340D262D" w14:textId="77777777" w:rsidR="008F4D0F" w:rsidRPr="00D0491D" w:rsidRDefault="008F4D0F" w:rsidP="008F4D0F">
      <w:pPr>
        <w:rPr>
          <w:szCs w:val="16"/>
        </w:rPr>
      </w:pPr>
      <w:r w:rsidRPr="00D0491D">
        <w:rPr>
          <w:szCs w:val="16"/>
        </w:rPr>
        <w:t>Mental health, fatigue, staff turnover</w:t>
      </w:r>
    </w:p>
    <w:p w14:paraId="777E5ED7" w14:textId="77777777" w:rsidR="008F4D0F" w:rsidRPr="003D6CE9" w:rsidRDefault="008F4D0F" w:rsidP="008F4D0F">
      <w:pPr>
        <w:rPr>
          <w:rStyle w:val="StyleUnderline"/>
        </w:rPr>
      </w:pPr>
      <w:r w:rsidRPr="00D0491D">
        <w:rPr>
          <w:szCs w:val="16"/>
        </w:rPr>
        <w:t xml:space="preserve">Human factors also loom large. Despite a huge increase in mine automation and remote operation technologies that reduce workers’ exposure to hazards, </w:t>
      </w:r>
      <w:r w:rsidRPr="005D7635">
        <w:rPr>
          <w:rStyle w:val="StyleUnderline"/>
        </w:rPr>
        <w:t xml:space="preserve">there </w:t>
      </w:r>
      <w:r w:rsidRPr="005D7635">
        <w:rPr>
          <w:rStyle w:val="StyleUnderline"/>
          <w:highlight w:val="cyan"/>
        </w:rPr>
        <w:t>are indications of worsening mental health, rising fatigue and high staff turnover,</w:t>
      </w:r>
      <w:r w:rsidRPr="003D6CE9">
        <w:rPr>
          <w:rStyle w:val="StyleUnderline"/>
        </w:rPr>
        <w:t xml:space="preserve"> which can erode corporate knowledge.</w:t>
      </w:r>
    </w:p>
    <w:p w14:paraId="46095DC9" w14:textId="77777777" w:rsidR="008F4D0F" w:rsidRPr="00D0491D" w:rsidRDefault="008F4D0F" w:rsidP="008F4D0F">
      <w:pPr>
        <w:rPr>
          <w:szCs w:val="16"/>
        </w:rPr>
      </w:pPr>
      <w:r w:rsidRPr="00D0491D">
        <w:rPr>
          <w:szCs w:val="16"/>
        </w:rPr>
        <w:t xml:space="preserve">Psychological and social problems such as </w:t>
      </w:r>
      <w:r w:rsidRPr="005D7635">
        <w:rPr>
          <w:rStyle w:val="StyleUnderline"/>
          <w:highlight w:val="cyan"/>
        </w:rPr>
        <w:t>these affect</w:t>
      </w:r>
      <w:r w:rsidRPr="003D6CE9">
        <w:rPr>
          <w:rStyle w:val="StyleUnderline"/>
        </w:rPr>
        <w:t xml:space="preserve"> an </w:t>
      </w:r>
      <w:r w:rsidRPr="005D7635">
        <w:rPr>
          <w:rStyle w:val="StyleUnderline"/>
          <w:highlight w:val="cyan"/>
        </w:rPr>
        <w:t>estimated 20% of the modern mining workforce</w:t>
      </w:r>
      <w:r w:rsidRPr="00D0491D">
        <w:rPr>
          <w:szCs w:val="16"/>
        </w:rPr>
        <w:t>. Although there are fewer workers on site, they are often under huge production pressures and the rosters can be very tough on family life.</w:t>
      </w:r>
    </w:p>
    <w:p w14:paraId="705FAF46" w14:textId="77777777" w:rsidR="008F4D0F" w:rsidRPr="00D0491D" w:rsidRDefault="008F4D0F" w:rsidP="008F4D0F">
      <w:pPr>
        <w:rPr>
          <w:szCs w:val="16"/>
        </w:rPr>
      </w:pPr>
      <w:r w:rsidRPr="00D0491D">
        <w:rPr>
          <w:szCs w:val="16"/>
        </w:rPr>
        <w:t>Poor mental health can compromise decision-making and reduce vigilance, leading to safety problems.</w:t>
      </w:r>
    </w:p>
    <w:p w14:paraId="21D406AB" w14:textId="77777777" w:rsidR="008F4D0F" w:rsidRPr="00D0491D" w:rsidRDefault="008F4D0F" w:rsidP="008F4D0F">
      <w:pPr>
        <w:rPr>
          <w:szCs w:val="16"/>
        </w:rPr>
      </w:pPr>
      <w:r w:rsidRPr="00D0491D">
        <w:rPr>
          <w:szCs w:val="16"/>
        </w:rPr>
        <w:t>Slow, steady improvement</w:t>
      </w:r>
    </w:p>
    <w:p w14:paraId="5E1099DF" w14:textId="77777777" w:rsidR="008F4D0F" w:rsidRPr="00D0491D" w:rsidRDefault="008F4D0F" w:rsidP="008F4D0F">
      <w:pPr>
        <w:rPr>
          <w:szCs w:val="16"/>
        </w:rPr>
      </w:pPr>
      <w:r w:rsidRPr="00D0491D">
        <w:rPr>
          <w:szCs w:val="16"/>
        </w:rPr>
        <w:t>There are some promising developments. The “critical control management” approach already adopted by Rio Tinto and Newmont, among others, has been highly effective. This is a method that identifies a relatively small number of vital controls that can prevent serious incidents, and directs resources towards rigorously designing, implementing and maintaining them.</w:t>
      </w:r>
    </w:p>
    <w:p w14:paraId="3DEBF25A" w14:textId="77777777" w:rsidR="008F4D0F" w:rsidRPr="00D0491D" w:rsidRDefault="008F4D0F" w:rsidP="008F4D0F">
      <w:pPr>
        <w:rPr>
          <w:szCs w:val="16"/>
        </w:rPr>
      </w:pPr>
      <w:r w:rsidRPr="00D0491D">
        <w:rPr>
          <w:szCs w:val="16"/>
        </w:rPr>
        <w:t>We are also likely to see future safety gains from better equipment design, further advances in automation and remote operation, and mental health initiatives, such as Western Australia’s Mental Awareness, Respect and Safety program.</w:t>
      </w:r>
    </w:p>
    <w:p w14:paraId="1FBD4794" w14:textId="77777777" w:rsidR="008F4D0F" w:rsidRPr="00AE71BD" w:rsidRDefault="008F4D0F" w:rsidP="008F4D0F">
      <w:pPr>
        <w:rPr>
          <w:rStyle w:val="StyleUnderline"/>
        </w:rPr>
      </w:pPr>
      <w:r w:rsidRPr="00D0491D">
        <w:rPr>
          <w:szCs w:val="16"/>
        </w:rPr>
        <w:t xml:space="preserve">But in an industry that has still averaged eight fatalities per year over the past decade, more </w:t>
      </w:r>
      <w:r w:rsidRPr="005D7635">
        <w:rPr>
          <w:rStyle w:val="StyleUnderline"/>
          <w:highlight w:val="cyan"/>
        </w:rPr>
        <w:t>safety reform is overdue</w:t>
      </w:r>
      <w:r w:rsidRPr="00AE71BD">
        <w:rPr>
          <w:rStyle w:val="StyleUnderline"/>
        </w:rPr>
        <w:t xml:space="preserve">. While </w:t>
      </w:r>
      <w:r w:rsidRPr="005D7635">
        <w:rPr>
          <w:rStyle w:val="StyleUnderline"/>
        </w:rPr>
        <w:t>new</w:t>
      </w:r>
      <w:r w:rsidRPr="00AE71BD">
        <w:rPr>
          <w:rStyle w:val="StyleUnderline"/>
        </w:rPr>
        <w:t xml:space="preserve"> technologies and initiatives may be helpful, </w:t>
      </w:r>
      <w:r w:rsidRPr="005D7635">
        <w:rPr>
          <w:rStyle w:val="StyleUnderline"/>
          <w:highlight w:val="cyan"/>
        </w:rPr>
        <w:t>no</w:t>
      </w:r>
      <w:r w:rsidRPr="00AE71BD">
        <w:rPr>
          <w:rStyle w:val="StyleUnderline"/>
        </w:rPr>
        <w:t xml:space="preserve">ne will be a </w:t>
      </w:r>
      <w:r w:rsidRPr="005D7635">
        <w:rPr>
          <w:rStyle w:val="StyleUnderline"/>
          <w:highlight w:val="cyan"/>
        </w:rPr>
        <w:t>“silver bullet</w:t>
      </w:r>
      <w:r w:rsidRPr="00AE71BD">
        <w:rPr>
          <w:rStyle w:val="StyleUnderline"/>
        </w:rPr>
        <w:t>”.</w:t>
      </w:r>
    </w:p>
    <w:p w14:paraId="3B6FCD49" w14:textId="77777777" w:rsidR="008F4D0F" w:rsidRDefault="008F4D0F" w:rsidP="008F4D0F">
      <w:pPr>
        <w:rPr>
          <w:szCs w:val="16"/>
        </w:rPr>
      </w:pPr>
      <w:r w:rsidRPr="005D7635">
        <w:rPr>
          <w:rStyle w:val="StyleUnderline"/>
          <w:highlight w:val="cyan"/>
        </w:rPr>
        <w:t>Queensland</w:t>
      </w:r>
      <w:r w:rsidRPr="00AE71BD">
        <w:rPr>
          <w:rStyle w:val="StyleUnderline"/>
        </w:rPr>
        <w:t xml:space="preserve"> alone has </w:t>
      </w:r>
      <w:r w:rsidRPr="005D7635">
        <w:rPr>
          <w:rStyle w:val="StyleUnderline"/>
          <w:highlight w:val="cyan"/>
        </w:rPr>
        <w:t>staged three “safety resets” in</w:t>
      </w:r>
      <w:r w:rsidRPr="00AE71BD">
        <w:rPr>
          <w:rStyle w:val="StyleUnderline"/>
        </w:rPr>
        <w:t xml:space="preserve"> the </w:t>
      </w:r>
      <w:r w:rsidRPr="005D7635">
        <w:rPr>
          <w:rStyle w:val="StyleUnderline"/>
          <w:highlight w:val="cyan"/>
        </w:rPr>
        <w:t>past five years</w:t>
      </w:r>
      <w:r w:rsidRPr="00AE71BD">
        <w:rPr>
          <w:rStyle w:val="StyleUnderline"/>
        </w:rPr>
        <w:t xml:space="preserve">, </w:t>
      </w:r>
      <w:r w:rsidRPr="005D7635">
        <w:rPr>
          <w:rStyle w:val="StyleUnderline"/>
          <w:highlight w:val="cyan"/>
        </w:rPr>
        <w:t>with little result</w:t>
      </w:r>
      <w:r w:rsidRPr="00AE71BD">
        <w:rPr>
          <w:rStyle w:val="StyleUnderline"/>
        </w:rPr>
        <w:t>.</w:t>
      </w:r>
      <w:r w:rsidRPr="00D0491D">
        <w:rPr>
          <w:szCs w:val="16"/>
        </w:rPr>
        <w:t xml:space="preserve"> Real safety improvement will be slow and steady, and will come from diligently and consistently applying proven safety management techniques.</w:t>
      </w:r>
    </w:p>
    <w:p w14:paraId="4EFDBD59" w14:textId="4E2ECD04" w:rsidR="002B1D2B" w:rsidRDefault="002B1D2B" w:rsidP="002B1D2B">
      <w:pPr>
        <w:pStyle w:val="Heading2"/>
      </w:pPr>
      <w:r>
        <w:lastRenderedPageBreak/>
        <w:t>Nanotech CP</w:t>
      </w:r>
    </w:p>
    <w:p w14:paraId="6000B29E" w14:textId="1BF988B1" w:rsidR="002B1D2B" w:rsidRPr="007A4561" w:rsidRDefault="002B1D2B" w:rsidP="002B1D2B">
      <w:pPr>
        <w:pStyle w:val="Heading3"/>
      </w:pPr>
      <w:r>
        <w:lastRenderedPageBreak/>
        <w:t>1NC</w:t>
      </w:r>
    </w:p>
    <w:p w14:paraId="15D14A7E" w14:textId="77777777" w:rsidR="002B1D2B" w:rsidRPr="00F35722" w:rsidRDefault="002B1D2B" w:rsidP="002B1D2B">
      <w:pPr>
        <w:pStyle w:val="Heading4"/>
      </w:pPr>
      <w:r>
        <w:t>The United States federal government should significantly increase subsidies, research and development, and direct funding for nanotechnology.</w:t>
      </w:r>
    </w:p>
    <w:p w14:paraId="19237740" w14:textId="77777777" w:rsidR="002B1D2B" w:rsidRDefault="002B1D2B" w:rsidP="002B1D2B">
      <w:pPr>
        <w:pStyle w:val="Heading4"/>
      </w:pPr>
      <w:r>
        <w:t xml:space="preserve">The CP </w:t>
      </w:r>
      <w:r>
        <w:rPr>
          <w:u w:val="single"/>
        </w:rPr>
        <w:t>solves</w:t>
      </w:r>
      <w:r>
        <w:t xml:space="preserve"> and is </w:t>
      </w:r>
      <w:r>
        <w:rPr>
          <w:u w:val="single"/>
        </w:rPr>
        <w:t>comparatively</w:t>
      </w:r>
      <w:r>
        <w:t xml:space="preserve"> better than the plan. </w:t>
      </w:r>
    </w:p>
    <w:p w14:paraId="00A2A3ED" w14:textId="77777777" w:rsidR="002B1D2B" w:rsidRDefault="002B1D2B" w:rsidP="002B1D2B">
      <w:r>
        <w:rPr>
          <w:rStyle w:val="Style13ptBold"/>
        </w:rPr>
        <w:t xml:space="preserve">VCU ’15 </w:t>
      </w:r>
      <w:r>
        <w:rPr>
          <w:rStyle w:val="Style13ptBold"/>
          <w:sz w:val="22"/>
        </w:rPr>
        <w:t xml:space="preserve">[Virginia Commonwealth University; June 1; Public Research University; Science Daily, “Magnetic Nanoparticles That Could Offer Alternative to Rare Earth Magnets Synthesized,” </w:t>
      </w:r>
      <w:r w:rsidRPr="00246B47">
        <w:t>https://www.sciencedaily.com/releases/2015/06/150601172908.htm#:~:text=free%20email%20newsletter.-,Magnetic%20nanoparticles%20that%20could%20offer%20alternative%20to%20rare%20Earth%20magnets,impact%20for%20data%20storage%20application</w:t>
      </w:r>
      <w:r>
        <w:t>] SM</w:t>
      </w:r>
    </w:p>
    <w:p w14:paraId="7A776E1F" w14:textId="77777777" w:rsidR="002B1D2B" w:rsidRPr="00246B47" w:rsidRDefault="002B1D2B" w:rsidP="002B1D2B">
      <w:pPr>
        <w:rPr>
          <w:u w:val="single"/>
        </w:rPr>
      </w:pPr>
      <w:r w:rsidRPr="00246B47">
        <w:rPr>
          <w:u w:val="single"/>
        </w:rPr>
        <w:t xml:space="preserve">A team of </w:t>
      </w:r>
      <w:r w:rsidRPr="00246B47">
        <w:rPr>
          <w:highlight w:val="cyan"/>
          <w:u w:val="single"/>
        </w:rPr>
        <w:t>scientists</w:t>
      </w:r>
      <w:r w:rsidRPr="00246B47">
        <w:rPr>
          <w:u w:val="single"/>
        </w:rPr>
        <w:t xml:space="preserve"> </w:t>
      </w:r>
      <w:r w:rsidRPr="00CF23E5">
        <w:t xml:space="preserve">at Virginia Commonwealth University has </w:t>
      </w:r>
      <w:r w:rsidRPr="00246B47">
        <w:rPr>
          <w:highlight w:val="cyan"/>
          <w:u w:val="single"/>
        </w:rPr>
        <w:t xml:space="preserve">synthesized a </w:t>
      </w:r>
      <w:r w:rsidRPr="00246B47">
        <w:rPr>
          <w:rStyle w:val="Emphasis"/>
          <w:highlight w:val="cyan"/>
        </w:rPr>
        <w:t>powerful new</w:t>
      </w:r>
      <w:r w:rsidRPr="00246B47">
        <w:rPr>
          <w:highlight w:val="cyan"/>
          <w:u w:val="single"/>
        </w:rPr>
        <w:t xml:space="preserve"> magnetic material</w:t>
      </w:r>
      <w:r w:rsidRPr="00246B47">
        <w:rPr>
          <w:u w:val="single"/>
        </w:rPr>
        <w:t xml:space="preserve"> that </w:t>
      </w:r>
      <w:r w:rsidRPr="00246B47">
        <w:rPr>
          <w:highlight w:val="cyan"/>
          <w:u w:val="single"/>
        </w:rPr>
        <w:t xml:space="preserve">could </w:t>
      </w:r>
      <w:r w:rsidRPr="00246B47">
        <w:rPr>
          <w:rStyle w:val="Emphasis"/>
          <w:highlight w:val="cyan"/>
        </w:rPr>
        <w:t>reduce</w:t>
      </w:r>
      <w:r w:rsidRPr="00246B47">
        <w:rPr>
          <w:highlight w:val="cyan"/>
          <w:u w:val="single"/>
        </w:rPr>
        <w:t xml:space="preserve"> the </w:t>
      </w:r>
      <w:r w:rsidRPr="00246B47">
        <w:rPr>
          <w:b/>
          <w:bCs/>
          <w:highlight w:val="cyan"/>
          <w:u w:val="single"/>
        </w:rPr>
        <w:t>dependence</w:t>
      </w:r>
      <w:r w:rsidRPr="00246B47">
        <w:rPr>
          <w:u w:val="single"/>
        </w:rPr>
        <w:t xml:space="preserve"> of the United States and other nations </w:t>
      </w:r>
      <w:r w:rsidRPr="00246B47">
        <w:rPr>
          <w:highlight w:val="cyan"/>
          <w:u w:val="single"/>
        </w:rPr>
        <w:t>on rare earth</w:t>
      </w:r>
      <w:r w:rsidRPr="00246B47">
        <w:rPr>
          <w:u w:val="single"/>
        </w:rPr>
        <w:t xml:space="preserve"> elements produced by </w:t>
      </w:r>
      <w:r w:rsidRPr="0050693E">
        <w:rPr>
          <w:rStyle w:val="Emphasis"/>
          <w:highlight w:val="cyan"/>
        </w:rPr>
        <w:t>China</w:t>
      </w:r>
      <w:r w:rsidRPr="00246B47">
        <w:rPr>
          <w:u w:val="single"/>
        </w:rPr>
        <w:t>.</w:t>
      </w:r>
    </w:p>
    <w:p w14:paraId="52C88FDA" w14:textId="77777777" w:rsidR="002B1D2B" w:rsidRPr="00CF23E5" w:rsidRDefault="002B1D2B" w:rsidP="002B1D2B">
      <w:r w:rsidRPr="00CF23E5">
        <w:t>"The discovery opens the pathway to systematically improving the new material to outperform the current permanent magnets," said Shiv Khanna, Ph.D., a commonwealth professor in the Department of Physics in the College of Humanities and Sciences.</w:t>
      </w:r>
    </w:p>
    <w:p w14:paraId="7343757C" w14:textId="77777777" w:rsidR="002B1D2B" w:rsidRPr="00CF23E5" w:rsidRDefault="002B1D2B" w:rsidP="002B1D2B">
      <w:r w:rsidRPr="00246B47">
        <w:rPr>
          <w:u w:val="single"/>
        </w:rPr>
        <w:t>The new material consist</w:t>
      </w:r>
      <w:r w:rsidRPr="00661E46">
        <w:rPr>
          <w:u w:val="single"/>
        </w:rPr>
        <w:t xml:space="preserve">s of </w:t>
      </w:r>
      <w:r w:rsidRPr="00946CF2">
        <w:rPr>
          <w:rStyle w:val="Emphasis"/>
          <w:highlight w:val="cyan"/>
        </w:rPr>
        <w:t>nanoparticles</w:t>
      </w:r>
      <w:r w:rsidRPr="00661E46">
        <w:rPr>
          <w:u w:val="single"/>
        </w:rPr>
        <w:t xml:space="preserve"> containing</w:t>
      </w:r>
      <w:r w:rsidRPr="00CF23E5">
        <w:t xml:space="preserve"> iron, cobalt and carbon atoms with </w:t>
      </w:r>
      <w:r w:rsidRPr="00661E46">
        <w:rPr>
          <w:u w:val="single"/>
        </w:rPr>
        <w:t>a magnetic domain size of roughly</w:t>
      </w:r>
      <w:r w:rsidRPr="008D0F77">
        <w:rPr>
          <w:b/>
          <w:bCs/>
          <w:u w:val="single"/>
        </w:rPr>
        <w:t xml:space="preserve"> 5 nanometers</w:t>
      </w:r>
      <w:r w:rsidRPr="00661E46">
        <w:rPr>
          <w:u w:val="single"/>
        </w:rPr>
        <w:t xml:space="preserve">. It can store information up to 790 kelvins with thermal and time-stable, long-range magnetic order, </w:t>
      </w:r>
      <w:r w:rsidRPr="00CF23E5">
        <w:t>which could have a potential impact for data storage application.</w:t>
      </w:r>
    </w:p>
    <w:p w14:paraId="7DFF0756" w14:textId="77777777" w:rsidR="002B1D2B" w:rsidRPr="00CF23E5" w:rsidRDefault="002B1D2B" w:rsidP="002B1D2B">
      <w:r w:rsidRPr="00CF23E5">
        <w:t>When collected in powders,</w:t>
      </w:r>
      <w:r w:rsidRPr="00246B47">
        <w:rPr>
          <w:u w:val="single"/>
        </w:rPr>
        <w:t xml:space="preserve"> </w:t>
      </w:r>
      <w:r w:rsidRPr="00946CF2">
        <w:rPr>
          <w:u w:val="single"/>
        </w:rPr>
        <w:t xml:space="preserve">the material </w:t>
      </w:r>
      <w:r w:rsidRPr="0050693E">
        <w:rPr>
          <w:rStyle w:val="Emphasis"/>
          <w:highlight w:val="cyan"/>
        </w:rPr>
        <w:t>exhibits</w:t>
      </w:r>
      <w:r w:rsidRPr="00246B47">
        <w:rPr>
          <w:highlight w:val="cyan"/>
          <w:u w:val="single"/>
        </w:rPr>
        <w:t xml:space="preserve"> magnetic </w:t>
      </w:r>
      <w:r w:rsidRPr="0050693E">
        <w:rPr>
          <w:rStyle w:val="Emphasis"/>
          <w:highlight w:val="cyan"/>
        </w:rPr>
        <w:t>properties</w:t>
      </w:r>
      <w:r w:rsidRPr="00246B47">
        <w:rPr>
          <w:u w:val="single"/>
        </w:rPr>
        <w:t xml:space="preserve"> that rival </w:t>
      </w:r>
      <w:r w:rsidRPr="00246B47">
        <w:rPr>
          <w:highlight w:val="cyan"/>
          <w:u w:val="single"/>
        </w:rPr>
        <w:t>those of permanent magnets that</w:t>
      </w:r>
      <w:r w:rsidRPr="00246B47">
        <w:rPr>
          <w:u w:val="single"/>
        </w:rPr>
        <w:t xml:space="preserve"> generally </w:t>
      </w:r>
      <w:r w:rsidRPr="00246B47">
        <w:rPr>
          <w:rStyle w:val="Emphasis"/>
          <w:highlight w:val="cyan"/>
        </w:rPr>
        <w:t>contain</w:t>
      </w:r>
      <w:r w:rsidRPr="00246B47">
        <w:rPr>
          <w:highlight w:val="cyan"/>
          <w:u w:val="single"/>
        </w:rPr>
        <w:t xml:space="preserve"> rare earth elements</w:t>
      </w:r>
      <w:r w:rsidRPr="00CF23E5">
        <w:t xml:space="preserve">. The need to generate powerful magnets without rare earth elements is a strategic national problem as nearly 70 to 80 percent of the current rare earth materials are produced in China. </w:t>
      </w:r>
    </w:p>
    <w:p w14:paraId="3BC960A9" w14:textId="77777777" w:rsidR="002B1D2B" w:rsidRPr="00BD1CB8" w:rsidRDefault="002B1D2B" w:rsidP="002B1D2B">
      <w:r w:rsidRPr="00BD1CB8">
        <w:t>&lt;&lt;CONDENSED, NONE OMITTED&gt;&gt;</w:t>
      </w:r>
    </w:p>
    <w:p w14:paraId="378DF4F5" w14:textId="77777777" w:rsidR="002B1D2B" w:rsidRDefault="002B1D2B" w:rsidP="002B1D2B">
      <w:pPr>
        <w:rPr>
          <w:sz w:val="14"/>
        </w:rPr>
      </w:pPr>
      <w:r w:rsidRPr="00246B47">
        <w:rPr>
          <w:sz w:val="14"/>
        </w:rPr>
        <w:t>The team's findings will appear in the article "Experimental evidence for the formation of CoFe2C phase with colossal magnetocrystalline-anisotropy," in a forthcoming issue of </w:t>
      </w:r>
      <w:r w:rsidRPr="00246B47">
        <w:rPr>
          <w:i/>
          <w:iCs/>
          <w:sz w:val="14"/>
        </w:rPr>
        <w:t>Applied Physics Letters</w:t>
      </w:r>
      <w:r w:rsidRPr="00246B47">
        <w:rPr>
          <w:sz w:val="14"/>
        </w:rPr>
        <w:t>.</w:t>
      </w:r>
      <w:r w:rsidRPr="0040679D">
        <w:rPr>
          <w:sz w:val="14"/>
        </w:rPr>
        <w:t xml:space="preserve"> </w:t>
      </w:r>
      <w:r w:rsidRPr="00246B47">
        <w:rPr>
          <w:sz w:val="14"/>
        </w:rPr>
        <w:t>Permanent magnets, specifically those containing rare earth metals, are an important component used by the electronics, communications and automobile industries, as well as in radars and other applications.</w:t>
      </w:r>
      <w:r>
        <w:rPr>
          <w:sz w:val="14"/>
        </w:rPr>
        <w:t xml:space="preserve"> </w:t>
      </w:r>
      <w:r w:rsidRPr="00246B47">
        <w:rPr>
          <w:sz w:val="14"/>
        </w:rPr>
        <w:t>Additionally, the emergence of green technology markets -- such as hybrid and electric vehicles, direct drive wind turbine power systems and energy storage systems -- have created an increased demand for permanent magnets.</w:t>
      </w:r>
      <w:r>
        <w:rPr>
          <w:sz w:val="14"/>
        </w:rPr>
        <w:t xml:space="preserve"> </w:t>
      </w:r>
      <w:r w:rsidRPr="00246B47">
        <w:rPr>
          <w:sz w:val="14"/>
        </w:rPr>
        <w:t>However, China is the main supplier of world rare earth demands and has tried to impose restrictions on their export, creating an international problem.</w:t>
      </w:r>
      <w:r>
        <w:rPr>
          <w:sz w:val="14"/>
        </w:rPr>
        <w:t xml:space="preserve"> </w:t>
      </w:r>
      <w:r w:rsidRPr="00246B47">
        <w:rPr>
          <w:sz w:val="14"/>
        </w:rPr>
        <w:t>The current paper is a joint experimental theoretical effort in which the new material was synthesized, characterized and showed improved characteristics following the theoretical prediction.</w:t>
      </w:r>
    </w:p>
    <w:p w14:paraId="5BFB325E" w14:textId="77777777" w:rsidR="002B1D2B" w:rsidRPr="00BD1CB8" w:rsidRDefault="002B1D2B" w:rsidP="002B1D2B">
      <w:r w:rsidRPr="00BD1CB8">
        <w:t>&lt;&lt;PARAGRAPH INTEGRITY CONTINUED&gt;&gt;</w:t>
      </w:r>
    </w:p>
    <w:p w14:paraId="4EC83868" w14:textId="77777777" w:rsidR="002B1D2B" w:rsidRDefault="002B1D2B" w:rsidP="002B1D2B">
      <w:pPr>
        <w:rPr>
          <w:u w:val="single"/>
        </w:rPr>
      </w:pPr>
      <w:r>
        <w:rPr>
          <w:sz w:val="14"/>
        </w:rPr>
        <w:t xml:space="preserve"> </w:t>
      </w:r>
      <w:r w:rsidRPr="00246B47">
        <w:rPr>
          <w:sz w:val="14"/>
        </w:rPr>
        <w:t>"This is good science along with addressing a problem with national importance," said Ahmed El-Gendy, a former postdoctoral associate in the Department of Chemistry in the College of Humanities and Sciences and a co-author of the paper</w:t>
      </w:r>
      <w:r>
        <w:rPr>
          <w:sz w:val="14"/>
        </w:rPr>
        <w:t xml:space="preserve">. </w:t>
      </w:r>
      <w:r w:rsidRPr="00246B47">
        <w:rPr>
          <w:sz w:val="14"/>
        </w:rPr>
        <w:t xml:space="preserve">Everett Carpenter, Ph.D., a professor in the Department of Chemistry and director of the VCU's Nanoscience and </w:t>
      </w:r>
      <w:r w:rsidRPr="0050693E">
        <w:rPr>
          <w:rStyle w:val="Emphasis"/>
          <w:highlight w:val="cyan"/>
        </w:rPr>
        <w:t>Nanotech</w:t>
      </w:r>
      <w:r w:rsidRPr="0050693E">
        <w:rPr>
          <w:rStyle w:val="Emphasis"/>
        </w:rPr>
        <w:t>nology</w:t>
      </w:r>
      <w:r w:rsidRPr="00246B47">
        <w:rPr>
          <w:sz w:val="14"/>
        </w:rPr>
        <w:t xml:space="preserve"> Program, said the new material</w:t>
      </w:r>
      <w:r w:rsidRPr="00246B47">
        <w:t xml:space="preserve"> </w:t>
      </w:r>
      <w:r w:rsidRPr="00246B47">
        <w:rPr>
          <w:highlight w:val="cyan"/>
          <w:u w:val="single"/>
        </w:rPr>
        <w:t>is "</w:t>
      </w:r>
      <w:r w:rsidRPr="0050693E">
        <w:rPr>
          <w:rStyle w:val="Emphasis"/>
          <w:highlight w:val="cyan"/>
        </w:rPr>
        <w:t>already</w:t>
      </w:r>
      <w:r w:rsidRPr="00246B47">
        <w:rPr>
          <w:highlight w:val="cyan"/>
          <w:u w:val="single"/>
        </w:rPr>
        <w:t xml:space="preserve"> showing promise, even for applications </w:t>
      </w:r>
      <w:r w:rsidRPr="00246B47">
        <w:rPr>
          <w:rStyle w:val="Emphasis"/>
          <w:highlight w:val="cyan"/>
        </w:rPr>
        <w:t>beyond</w:t>
      </w:r>
      <w:r w:rsidRPr="00246B47">
        <w:rPr>
          <w:highlight w:val="cyan"/>
          <w:u w:val="single"/>
        </w:rPr>
        <w:t xml:space="preserve"> permanent magnets."</w:t>
      </w:r>
    </w:p>
    <w:p w14:paraId="7228DC13" w14:textId="77777777" w:rsidR="002B1D2B" w:rsidRPr="009B7695" w:rsidRDefault="002B1D2B" w:rsidP="002B1D2B">
      <w:pPr>
        <w:pStyle w:val="Heading3"/>
      </w:pPr>
      <w:r>
        <w:lastRenderedPageBreak/>
        <w:t>Solvency---2NC</w:t>
      </w:r>
    </w:p>
    <w:p w14:paraId="248FAD21" w14:textId="77777777" w:rsidR="002B1D2B" w:rsidRPr="009B7695" w:rsidRDefault="002B1D2B" w:rsidP="002B1D2B">
      <w:pPr>
        <w:pStyle w:val="Heading4"/>
        <w:rPr>
          <w:u w:val="single"/>
        </w:rPr>
      </w:pPr>
      <w:r>
        <w:t xml:space="preserve">The trans-materialization of nanotechnology is </w:t>
      </w:r>
      <w:r>
        <w:rPr>
          <w:u w:val="single"/>
        </w:rPr>
        <w:t>insufficient</w:t>
      </w:r>
      <w:r>
        <w:t xml:space="preserve"> now. </w:t>
      </w:r>
      <w:r>
        <w:rPr>
          <w:u w:val="single"/>
        </w:rPr>
        <w:t>Increasing</w:t>
      </w:r>
      <w:r>
        <w:t xml:space="preserve"> RnD is key to solve.</w:t>
      </w:r>
    </w:p>
    <w:p w14:paraId="36F197F1" w14:textId="77777777" w:rsidR="002B1D2B" w:rsidRDefault="002B1D2B" w:rsidP="002B1D2B">
      <w:r w:rsidRPr="008E40A5">
        <w:rPr>
          <w:rStyle w:val="Style13ptBold"/>
        </w:rPr>
        <w:t xml:space="preserve">Froböse </w:t>
      </w:r>
      <w:r>
        <w:rPr>
          <w:rStyle w:val="Style13ptBold"/>
        </w:rPr>
        <w:t>’</w:t>
      </w:r>
      <w:r w:rsidRPr="008E40A5">
        <w:rPr>
          <w:rStyle w:val="Style13ptBold"/>
        </w:rPr>
        <w:t>23</w:t>
      </w:r>
      <w:r>
        <w:rPr>
          <w:rStyle w:val="Style13ptBold"/>
        </w:rPr>
        <w:t xml:space="preserve"> </w:t>
      </w:r>
      <w:r>
        <w:rPr>
          <w:rStyle w:val="Style13ptBold"/>
          <w:sz w:val="22"/>
        </w:rPr>
        <w:t xml:space="preserve">[Rolf; June 12; Former Scientist at the </w:t>
      </w:r>
      <w:r w:rsidRPr="00B2255D">
        <w:rPr>
          <w:rStyle w:val="Style13ptBold"/>
          <w:sz w:val="22"/>
        </w:rPr>
        <w:t>Max-Planck-Gesellschaft</w:t>
      </w:r>
      <w:r>
        <w:rPr>
          <w:rStyle w:val="Style13ptBold"/>
          <w:sz w:val="22"/>
        </w:rPr>
        <w:t xml:space="preserve"> and Editor at the Technology Magazine ‘highTech,’ PhD in Chemistry and Technology; ISE, “</w:t>
      </w:r>
      <w:r w:rsidRPr="008E40A5">
        <w:t xml:space="preserve">Substitution of </w:t>
      </w:r>
      <w:r>
        <w:t>R</w:t>
      </w:r>
      <w:r w:rsidRPr="008E40A5">
        <w:t xml:space="preserve">are </w:t>
      </w:r>
      <w:r>
        <w:t>E</w:t>
      </w:r>
      <w:r w:rsidRPr="008E40A5">
        <w:t xml:space="preserve">arths </w:t>
      </w:r>
      <w:r>
        <w:t>U</w:t>
      </w:r>
      <w:r w:rsidRPr="008E40A5">
        <w:t xml:space="preserve">sing </w:t>
      </w:r>
      <w:r>
        <w:t>N</w:t>
      </w:r>
      <w:r w:rsidRPr="008E40A5">
        <w:t>anotechnology</w:t>
      </w:r>
      <w:r>
        <w:t xml:space="preserve">,” </w:t>
      </w:r>
      <w:r w:rsidRPr="008E40A5">
        <w:t>https://en.institut-seltene-erden.de/substitution-seltener-erden-mithilfe-der-nanotechnologie/#:~:text=The%20solution%20is%20called%20nanotechnology,foreseen%20at%20the%20present%20time</w:t>
      </w:r>
      <w:r>
        <w:t>] SM</w:t>
      </w:r>
    </w:p>
    <w:p w14:paraId="6D5EC0EE" w14:textId="77777777" w:rsidR="002B1D2B" w:rsidRPr="00F416B9" w:rsidRDefault="002B1D2B" w:rsidP="002B1D2B">
      <w:r w:rsidRPr="00B2255D">
        <w:rPr>
          <w:highlight w:val="cyan"/>
          <w:u w:val="single"/>
        </w:rPr>
        <w:t>The solution is</w:t>
      </w:r>
      <w:r w:rsidRPr="00B2255D">
        <w:rPr>
          <w:u w:val="single"/>
        </w:rPr>
        <w:t xml:space="preserve"> called </w:t>
      </w:r>
      <w:r w:rsidRPr="00B2255D">
        <w:rPr>
          <w:rStyle w:val="Emphasis"/>
          <w:highlight w:val="cyan"/>
        </w:rPr>
        <w:t>nanotechnology</w:t>
      </w:r>
      <w:r w:rsidRPr="008E40A5">
        <w:rPr>
          <w:u w:val="single"/>
        </w:rPr>
        <w:t>.</w:t>
      </w:r>
      <w:r w:rsidRPr="00F416B9">
        <w:t xml:space="preserve"> One concept in this project is to </w:t>
      </w:r>
      <w:r w:rsidRPr="008E40A5">
        <w:rPr>
          <w:u w:val="single"/>
        </w:rPr>
        <w:t>design</w:t>
      </w:r>
      <w:r w:rsidRPr="00F416B9">
        <w:t xml:space="preserve"> engines </w:t>
      </w:r>
      <w:r w:rsidRPr="0050693E">
        <w:rPr>
          <w:rStyle w:val="Emphasis"/>
          <w:highlight w:val="cyan"/>
        </w:rPr>
        <w:t>completely</w:t>
      </w:r>
      <w:r w:rsidRPr="00661E46">
        <w:rPr>
          <w:highlight w:val="cyan"/>
          <w:u w:val="single"/>
        </w:rPr>
        <w:t xml:space="preserve"> w</w:t>
      </w:r>
      <w:r w:rsidRPr="00B2255D">
        <w:rPr>
          <w:highlight w:val="cyan"/>
          <w:u w:val="single"/>
        </w:rPr>
        <w:t>itho</w:t>
      </w:r>
      <w:r w:rsidRPr="00D6427C">
        <w:rPr>
          <w:highlight w:val="cyan"/>
          <w:u w:val="single"/>
        </w:rPr>
        <w:t>ut Rare Eart</w:t>
      </w:r>
      <w:r w:rsidRPr="00B2255D">
        <w:rPr>
          <w:highlight w:val="cyan"/>
          <w:u w:val="single"/>
        </w:rPr>
        <w:t>h</w:t>
      </w:r>
      <w:r w:rsidRPr="009B7695">
        <w:rPr>
          <w:highlight w:val="cyan"/>
          <w:u w:val="single"/>
        </w:rPr>
        <w:t>s. Today</w:t>
      </w:r>
      <w:r w:rsidRPr="009B7695">
        <w:rPr>
          <w:u w:val="single"/>
        </w:rPr>
        <w:t xml:space="preserve"> </w:t>
      </w:r>
      <w:r w:rsidRPr="00F416B9">
        <w:t>there are permanent magnets based on iron oxides with additions of other oxides. The problem: These sintered ceramic magnets have, without further pretreatment, on average a ten times smaller energy product than rare-earth magnets.</w:t>
      </w:r>
      <w:r w:rsidRPr="009B7695">
        <w:t xml:space="preserve"> </w:t>
      </w:r>
      <w:r w:rsidRPr="009B7695">
        <w:rPr>
          <w:highlight w:val="cyan"/>
          <w:u w:val="single"/>
        </w:rPr>
        <w:t>They are</w:t>
      </w:r>
      <w:r w:rsidRPr="009B7695">
        <w:t xml:space="preserve"> </w:t>
      </w:r>
      <w:r w:rsidRPr="009B7695">
        <w:rPr>
          <w:szCs w:val="16"/>
        </w:rPr>
        <w:t>therefore</w:t>
      </w:r>
      <w:r w:rsidRPr="009B7695">
        <w:t xml:space="preserve"> </w:t>
      </w:r>
      <w:r w:rsidRPr="009B7695">
        <w:rPr>
          <w:highlight w:val="cyan"/>
          <w:u w:val="single"/>
        </w:rPr>
        <w:t>not applicable in many engine</w:t>
      </w:r>
      <w:r w:rsidRPr="009B7695">
        <w:rPr>
          <w:u w:val="single"/>
        </w:rPr>
        <w:t xml:space="preserve"> and generator </w:t>
      </w:r>
      <w:r w:rsidRPr="009B7695">
        <w:rPr>
          <w:highlight w:val="cyan"/>
          <w:u w:val="single"/>
        </w:rPr>
        <w:t>applications.</w:t>
      </w:r>
    </w:p>
    <w:p w14:paraId="671C5621" w14:textId="77777777" w:rsidR="002B1D2B" w:rsidRPr="00F416B9" w:rsidRDefault="002B1D2B" w:rsidP="002B1D2B">
      <w:r w:rsidRPr="00B2255D">
        <w:rPr>
          <w:highlight w:val="cyan"/>
          <w:u w:val="single"/>
        </w:rPr>
        <w:t xml:space="preserve">In order to do </w:t>
      </w:r>
      <w:r w:rsidRPr="0050693E">
        <w:rPr>
          <w:rStyle w:val="Emphasis"/>
          <w:highlight w:val="cyan"/>
        </w:rPr>
        <w:t>without rare earths</w:t>
      </w:r>
      <w:r w:rsidRPr="00B2255D">
        <w:rPr>
          <w:highlight w:val="cyan"/>
          <w:u w:val="single"/>
        </w:rPr>
        <w:t>, a</w:t>
      </w:r>
      <w:r w:rsidRPr="00F416B9">
        <w:t xml:space="preserve"> Siemens </w:t>
      </w:r>
      <w:r w:rsidRPr="00B2255D">
        <w:rPr>
          <w:highlight w:val="cyan"/>
          <w:u w:val="single"/>
        </w:rPr>
        <w:t>team is working on</w:t>
      </w:r>
      <w:r w:rsidRPr="00B2255D">
        <w:rPr>
          <w:u w:val="single"/>
        </w:rPr>
        <w:t xml:space="preserve"> a</w:t>
      </w:r>
      <w:r w:rsidRPr="00F416B9">
        <w:t xml:space="preserve"> novel</w:t>
      </w:r>
      <w:r w:rsidRPr="00CF23E5">
        <w:t xml:space="preserve"> material based on</w:t>
      </w:r>
      <w:r w:rsidRPr="008E40A5">
        <w:rPr>
          <w:u w:val="single"/>
        </w:rPr>
        <w:t xml:space="preserve"> </w:t>
      </w:r>
      <w:r w:rsidRPr="00B2255D">
        <w:rPr>
          <w:highlight w:val="cyan"/>
          <w:u w:val="single"/>
        </w:rPr>
        <w:t>an iron-cobalt compound,</w:t>
      </w:r>
      <w:r w:rsidRPr="008E40A5">
        <w:rPr>
          <w:u w:val="single"/>
        </w:rPr>
        <w:t xml:space="preserve"> in </w:t>
      </w:r>
      <w:r w:rsidRPr="00B2255D">
        <w:rPr>
          <w:highlight w:val="cyan"/>
          <w:u w:val="single"/>
        </w:rPr>
        <w:t xml:space="preserve">which </w:t>
      </w:r>
      <w:r w:rsidRPr="00D6427C">
        <w:rPr>
          <w:rStyle w:val="Emphasis"/>
          <w:highlight w:val="cyan"/>
        </w:rPr>
        <w:t>nanometer</w:t>
      </w:r>
      <w:r w:rsidRPr="00D6427C">
        <w:rPr>
          <w:highlight w:val="cyan"/>
          <w:u w:val="single"/>
        </w:rPr>
        <w:t>-sized</w:t>
      </w:r>
      <w:r w:rsidRPr="008E40A5">
        <w:rPr>
          <w:u w:val="single"/>
        </w:rPr>
        <w:t xml:space="preserve"> magnetic </w:t>
      </w:r>
      <w:r w:rsidRPr="00B2255D">
        <w:rPr>
          <w:highlight w:val="cyan"/>
          <w:u w:val="single"/>
        </w:rPr>
        <w:t>rods are</w:t>
      </w:r>
      <w:r w:rsidRPr="008E40A5">
        <w:rPr>
          <w:u w:val="single"/>
        </w:rPr>
        <w:t xml:space="preserve"> fixed </w:t>
      </w:r>
      <w:r w:rsidRPr="00B2255D">
        <w:rPr>
          <w:highlight w:val="cyan"/>
          <w:u w:val="single"/>
        </w:rPr>
        <w:t xml:space="preserve">in a </w:t>
      </w:r>
      <w:r w:rsidRPr="00661E46">
        <w:rPr>
          <w:rStyle w:val="Emphasis"/>
          <w:highlight w:val="cyan"/>
        </w:rPr>
        <w:t>matrix</w:t>
      </w:r>
      <w:r w:rsidRPr="00CF23E5">
        <w:t xml:space="preserve"> like a string of pearls. </w:t>
      </w:r>
      <w:r w:rsidRPr="008E40A5">
        <w:rPr>
          <w:u w:val="single"/>
        </w:rPr>
        <w:t>"</w:t>
      </w:r>
      <w:r w:rsidRPr="00B2255D">
        <w:rPr>
          <w:highlight w:val="cyan"/>
          <w:u w:val="single"/>
        </w:rPr>
        <w:t>From</w:t>
      </w:r>
      <w:r w:rsidRPr="008E40A5">
        <w:rPr>
          <w:u w:val="single"/>
        </w:rPr>
        <w:t xml:space="preserve"> such </w:t>
      </w:r>
      <w:r w:rsidRPr="00661E46">
        <w:rPr>
          <w:rStyle w:val="Emphasis"/>
          <w:highlight w:val="cyan"/>
        </w:rPr>
        <w:t>nanostructures</w:t>
      </w:r>
      <w:r w:rsidRPr="00D6427C">
        <w:rPr>
          <w:highlight w:val="cyan"/>
          <w:u w:val="single"/>
        </w:rPr>
        <w:t xml:space="preserve"> we co</w:t>
      </w:r>
      <w:r w:rsidRPr="00B2255D">
        <w:rPr>
          <w:highlight w:val="cyan"/>
          <w:u w:val="single"/>
        </w:rPr>
        <w:t>uld</w:t>
      </w:r>
      <w:r w:rsidRPr="008E40A5">
        <w:rPr>
          <w:u w:val="single"/>
        </w:rPr>
        <w:t xml:space="preserve"> specifically </w:t>
      </w:r>
      <w:r w:rsidRPr="00B2255D">
        <w:rPr>
          <w:highlight w:val="cyan"/>
          <w:u w:val="single"/>
        </w:rPr>
        <w:t xml:space="preserve">produce an optimized </w:t>
      </w:r>
      <w:r w:rsidRPr="0050693E">
        <w:rPr>
          <w:rStyle w:val="Emphasis"/>
          <w:highlight w:val="cyan"/>
        </w:rPr>
        <w:t>permanent magnet</w:t>
      </w:r>
      <w:r w:rsidRPr="00B2255D">
        <w:rPr>
          <w:highlight w:val="cyan"/>
          <w:u w:val="single"/>
        </w:rPr>
        <w:t xml:space="preserve"> and</w:t>
      </w:r>
      <w:r w:rsidRPr="008E40A5">
        <w:rPr>
          <w:u w:val="single"/>
        </w:rPr>
        <w:t xml:space="preserve"> create </w:t>
      </w:r>
      <w:r w:rsidRPr="00B2255D">
        <w:rPr>
          <w:highlight w:val="cyan"/>
          <w:u w:val="single"/>
        </w:rPr>
        <w:t>an alt</w:t>
      </w:r>
      <w:r w:rsidRPr="008E40A5">
        <w:rPr>
          <w:u w:val="single"/>
        </w:rPr>
        <w:t xml:space="preserve">ernative </w:t>
      </w:r>
      <w:r w:rsidRPr="00B2255D">
        <w:rPr>
          <w:highlight w:val="cyan"/>
          <w:u w:val="single"/>
        </w:rPr>
        <w:t xml:space="preserve">to rare earths in the </w:t>
      </w:r>
      <w:r w:rsidRPr="00B2255D">
        <w:rPr>
          <w:rStyle w:val="Emphasis"/>
          <w:highlight w:val="cyan"/>
        </w:rPr>
        <w:t>longer term</w:t>
      </w:r>
      <w:r w:rsidRPr="00B2255D">
        <w:rPr>
          <w:highlight w:val="cyan"/>
          <w:u w:val="single"/>
        </w:rPr>
        <w:t>,</w:t>
      </w:r>
      <w:r w:rsidRPr="00F416B9">
        <w:t>" Rieger believes. At Siemens in Munich there is a first laboratory setup to synthesize and investigate such new magnetic materials. "In principle, iron is an excellent magnetic material," argues the expert Rieger. Whether the energy product of these materials could reach or surpass that of the rare-earth magnets can not be foreseen at the present time.</w:t>
      </w:r>
    </w:p>
    <w:p w14:paraId="452130F1" w14:textId="77777777" w:rsidR="002B1D2B" w:rsidRPr="0040679D" w:rsidRDefault="002B1D2B" w:rsidP="002B1D2B">
      <w:pPr>
        <w:pStyle w:val="Heading4"/>
      </w:pPr>
      <w:r>
        <w:t xml:space="preserve">Alternatives would replace REMs and be a </w:t>
      </w:r>
      <w:r>
        <w:rPr>
          <w:u w:val="single"/>
        </w:rPr>
        <w:t>comparatively</w:t>
      </w:r>
      <w:r>
        <w:rPr>
          <w:b w:val="0"/>
          <w:bCs/>
        </w:rPr>
        <w:t xml:space="preserve"> </w:t>
      </w:r>
      <w:r>
        <w:t>better version.</w:t>
      </w:r>
    </w:p>
    <w:p w14:paraId="255F582E" w14:textId="77777777" w:rsidR="002B1D2B" w:rsidRDefault="002B1D2B" w:rsidP="002B1D2B">
      <w:r>
        <w:rPr>
          <w:rStyle w:val="Style13ptBold"/>
        </w:rPr>
        <w:t xml:space="preserve">Lovins ‘21 </w:t>
      </w:r>
      <w:r>
        <w:rPr>
          <w:rStyle w:val="Style13ptBold"/>
          <w:sz w:val="22"/>
        </w:rPr>
        <w:t xml:space="preserve">[Amory; December 8; American Writer, Physicist, and Former Junior Research Fellow at Merton College; Rocky Mountain Institute, “Reality Check: Greener, Friendlier Alternatives Exist for Rare Minerals in Batteries,” </w:t>
      </w:r>
      <w:r w:rsidRPr="007D2048">
        <w:t>https://rmi.org/rmi-reality-check-greener-friendlier-alternatives-exist-for-rare-minerals-in-batteries/</w:t>
      </w:r>
      <w:r>
        <w:t>] SM</w:t>
      </w:r>
    </w:p>
    <w:p w14:paraId="55C6B341" w14:textId="77777777" w:rsidR="002B1D2B" w:rsidRPr="00FB4858" w:rsidRDefault="002B1D2B" w:rsidP="002B1D2B">
      <w:r w:rsidRPr="00FB4858">
        <w:t>Several years ago, I wrote about “</w:t>
      </w:r>
      <w:r w:rsidRPr="00FB4858">
        <w:rPr>
          <w:highlight w:val="cyan"/>
          <w:u w:val="single"/>
        </w:rPr>
        <w:t>rare earths</w:t>
      </w:r>
      <w:r w:rsidRPr="00FB4858">
        <w:t>” (17 unusual chemical elements that are not geologically rare) in </w:t>
      </w:r>
      <w:r w:rsidRPr="00FB4858">
        <w:rPr>
          <w:i/>
          <w:iCs/>
        </w:rPr>
        <w:t>The Bulletin of the Atomic Scientists</w:t>
      </w:r>
      <w:r w:rsidRPr="00FB4858">
        <w:t xml:space="preserve"> and why they </w:t>
      </w:r>
      <w:r w:rsidRPr="0050693E">
        <w:rPr>
          <w:rStyle w:val="Emphasis"/>
          <w:highlight w:val="cyan"/>
        </w:rPr>
        <w:t>are not</w:t>
      </w:r>
      <w:r w:rsidRPr="00FB4858">
        <w:rPr>
          <w:highlight w:val="cyan"/>
          <w:u w:val="single"/>
        </w:rPr>
        <w:t xml:space="preserve"> a</w:t>
      </w:r>
      <w:r w:rsidRPr="00FB4858">
        <w:rPr>
          <w:u w:val="single"/>
        </w:rPr>
        <w:t xml:space="preserve"> substantial cause for </w:t>
      </w:r>
      <w:r w:rsidRPr="00FB4858">
        <w:rPr>
          <w:highlight w:val="cyan"/>
          <w:u w:val="single"/>
        </w:rPr>
        <w:t>concern in</w:t>
      </w:r>
      <w:r w:rsidRPr="00FB4858">
        <w:rPr>
          <w:u w:val="single"/>
        </w:rPr>
        <w:t xml:space="preserve"> the </w:t>
      </w:r>
      <w:r w:rsidRPr="00FB4858">
        <w:rPr>
          <w:rStyle w:val="Emphasis"/>
        </w:rPr>
        <w:t>transition</w:t>
      </w:r>
      <w:r w:rsidRPr="00FB4858">
        <w:rPr>
          <w:u w:val="single"/>
        </w:rPr>
        <w:t xml:space="preserve"> to </w:t>
      </w:r>
      <w:r w:rsidRPr="0050693E">
        <w:rPr>
          <w:rStyle w:val="Emphasis"/>
          <w:highlight w:val="cyan"/>
        </w:rPr>
        <w:t>clean energy</w:t>
      </w:r>
      <w:r w:rsidRPr="00FB4858">
        <w:t>. For the past decade, commentators have warned (and stock speculators hyped) that China’s near-monopoly on supermagnet rare-earth elements could make the growing global shift to electric cars and wind turbines impossible—because their motors and generators, respectively, supposedly required supermagnets and hence rare earths. But that’s nonsense.</w:t>
      </w:r>
    </w:p>
    <w:p w14:paraId="42D79696" w14:textId="77777777" w:rsidR="002B1D2B" w:rsidRDefault="002B1D2B" w:rsidP="002B1D2B">
      <w:r w:rsidRPr="00FB4858">
        <w:t>In the four years since that </w:t>
      </w:r>
      <w:r w:rsidRPr="00FB4858">
        <w:rPr>
          <w:i/>
          <w:iCs/>
        </w:rPr>
        <w:t>Bulletin </w:t>
      </w:r>
      <w:r w:rsidRPr="00FB4858">
        <w:t xml:space="preserve">article, one of the </w:t>
      </w:r>
      <w:r w:rsidRPr="00FB4858">
        <w:rPr>
          <w:highlight w:val="cyan"/>
          <w:u w:val="single"/>
        </w:rPr>
        <w:t xml:space="preserve">key </w:t>
      </w:r>
      <w:r w:rsidRPr="00FB4858">
        <w:rPr>
          <w:rStyle w:val="Emphasis"/>
          <w:highlight w:val="cyan"/>
        </w:rPr>
        <w:t>substitutions</w:t>
      </w:r>
      <w:r w:rsidRPr="00FB4858">
        <w:t xml:space="preserve"> it mentions—iron-nitride </w:t>
      </w:r>
      <w:r w:rsidRPr="00FB4858">
        <w:rPr>
          <w:u w:val="single"/>
        </w:rPr>
        <w:t xml:space="preserve">supermagnets </w:t>
      </w:r>
      <w:r w:rsidRPr="00FB4858">
        <w:rPr>
          <w:highlight w:val="cyan"/>
          <w:u w:val="single"/>
        </w:rPr>
        <w:t>using no rare earths</w:t>
      </w:r>
      <w:r w:rsidRPr="00FB4858">
        <w:rPr>
          <w:u w:val="single"/>
        </w:rPr>
        <w:t xml:space="preserve"> but </w:t>
      </w:r>
      <w:r w:rsidRPr="00FB4858">
        <w:rPr>
          <w:highlight w:val="cyan"/>
          <w:u w:val="single"/>
        </w:rPr>
        <w:t>with</w:t>
      </w:r>
      <w:r w:rsidRPr="00FB4858">
        <w:rPr>
          <w:u w:val="single"/>
        </w:rPr>
        <w:t xml:space="preserve"> comparable or potentially </w:t>
      </w:r>
      <w:r w:rsidRPr="00FB4858">
        <w:rPr>
          <w:rStyle w:val="Emphasis"/>
          <w:highlight w:val="cyan"/>
        </w:rPr>
        <w:t>greater performance</w:t>
      </w:r>
      <w:r w:rsidRPr="00FB4858">
        <w:rPr>
          <w:u w:val="single"/>
        </w:rPr>
        <w:t>—entered the market.</w:t>
      </w:r>
      <w:r w:rsidRPr="00FB4858">
        <w:t xml:space="preserve"> But even without that magnet innovation, everything that permanent-magnet motors and generators do can also be done as well or better using two other</w:t>
      </w:r>
      <w:r w:rsidRPr="00FB4858">
        <w:rPr>
          <w:u w:val="single"/>
        </w:rPr>
        <w:t xml:space="preserve"> </w:t>
      </w:r>
      <w:r w:rsidRPr="00FB4858">
        <w:rPr>
          <w:highlight w:val="cyan"/>
          <w:u w:val="single"/>
        </w:rPr>
        <w:t xml:space="preserve">innovations that require </w:t>
      </w:r>
      <w:r w:rsidRPr="0050693E">
        <w:rPr>
          <w:rStyle w:val="Emphasis"/>
          <w:highlight w:val="cyan"/>
        </w:rPr>
        <w:t>no rare earth minerals</w:t>
      </w:r>
      <w:r w:rsidRPr="00FB4858">
        <w:t>: control software and power electronics made of silicon, the most abundant solid element on Earth.</w:t>
      </w:r>
    </w:p>
    <w:p w14:paraId="63B8C764" w14:textId="77777777" w:rsidR="002B1D2B" w:rsidRPr="00BD1CB8" w:rsidRDefault="002B1D2B" w:rsidP="002B1D2B">
      <w:r w:rsidRPr="00BD1CB8">
        <w:t>&lt;&lt;CONDENSED, NONE OMITTED&gt;&gt;</w:t>
      </w:r>
    </w:p>
    <w:p w14:paraId="42C62B6F" w14:textId="77777777" w:rsidR="002B1D2B" w:rsidRDefault="002B1D2B" w:rsidP="002B1D2B">
      <w:r w:rsidRPr="00FB4858">
        <w:t>Both kinds of magnet-free machines can do everything required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r w:rsidRPr="00FB4858">
        <w:rPr>
          <w:rFonts w:ascii="Times New Roman" w:eastAsia="PMingLiU" w:hAnsi="Times New Roman" w:cs="Times New Roman"/>
          <w:color w:val="363636"/>
          <w:lang w:eastAsia="zh-TW"/>
        </w:rPr>
        <w:t xml:space="preserve"> </w:t>
      </w:r>
      <w:r w:rsidRPr="00FB4858">
        <w:t>The Bottom Line</w:t>
      </w:r>
    </w:p>
    <w:p w14:paraId="477D0E93" w14:textId="77777777" w:rsidR="002B1D2B" w:rsidRPr="00BD1CB8" w:rsidRDefault="002B1D2B" w:rsidP="002B1D2B">
      <w:r w:rsidRPr="00BD1CB8">
        <w:t>&lt;&lt;PARAGRAPH INTEGRITY CONTINUED&gt;&gt;</w:t>
      </w:r>
    </w:p>
    <w:p w14:paraId="23A501A9" w14:textId="77777777" w:rsidR="002B1D2B" w:rsidRPr="00FB4858" w:rsidRDefault="002B1D2B" w:rsidP="002B1D2B">
      <w:r w:rsidRPr="00FB4858">
        <w:rPr>
          <w:highlight w:val="cyan"/>
          <w:u w:val="single"/>
        </w:rPr>
        <w:t xml:space="preserve">Accessible alternatives to “critical materials” can make </w:t>
      </w:r>
      <w:r w:rsidRPr="0050693E">
        <w:rPr>
          <w:rStyle w:val="Emphasis"/>
          <w:highlight w:val="cyan"/>
        </w:rPr>
        <w:t>excellent</w:t>
      </w:r>
      <w:r w:rsidRPr="00FB4858">
        <w:rPr>
          <w:u w:val="single"/>
        </w:rPr>
        <w:t xml:space="preserve"> EV </w:t>
      </w:r>
      <w:r w:rsidRPr="0050693E">
        <w:rPr>
          <w:rStyle w:val="Emphasis"/>
          <w:highlight w:val="cyan"/>
        </w:rPr>
        <w:t>batteries</w:t>
      </w:r>
      <w:r w:rsidRPr="00FB4858">
        <w:rPr>
          <w:highlight w:val="cyan"/>
          <w:u w:val="single"/>
        </w:rPr>
        <w:t>,</w:t>
      </w:r>
      <w:r w:rsidRPr="0050693E">
        <w:rPr>
          <w:rStyle w:val="Emphasis"/>
          <w:highlight w:val="cyan"/>
        </w:rPr>
        <w:t xml:space="preserve"> solar cells,</w:t>
      </w:r>
      <w:r w:rsidRPr="00FB4858">
        <w:rPr>
          <w:b/>
          <w:bCs/>
          <w:highlight w:val="cyan"/>
          <w:u w:val="single"/>
        </w:rPr>
        <w:t xml:space="preserve"> </w:t>
      </w:r>
      <w:r w:rsidRPr="00FB4858">
        <w:rPr>
          <w:highlight w:val="cyan"/>
          <w:u w:val="single"/>
        </w:rPr>
        <w:t>and</w:t>
      </w:r>
      <w:r w:rsidRPr="00FB4858">
        <w:rPr>
          <w:b/>
          <w:bCs/>
          <w:highlight w:val="cyan"/>
          <w:u w:val="single"/>
        </w:rPr>
        <w:t xml:space="preserve"> </w:t>
      </w:r>
      <w:r w:rsidRPr="00FB4858">
        <w:rPr>
          <w:highlight w:val="cyan"/>
          <w:u w:val="single"/>
        </w:rPr>
        <w:t>wind</w:t>
      </w:r>
      <w:r w:rsidRPr="00FB4858">
        <w:rPr>
          <w:b/>
          <w:bCs/>
          <w:highlight w:val="cyan"/>
          <w:u w:val="single"/>
        </w:rPr>
        <w:t xml:space="preserve"> </w:t>
      </w:r>
      <w:r w:rsidRPr="0050693E">
        <w:rPr>
          <w:rStyle w:val="Emphasis"/>
          <w:highlight w:val="cyan"/>
        </w:rPr>
        <w:t>turbines</w:t>
      </w:r>
      <w:r w:rsidRPr="00FB4858">
        <w:rPr>
          <w:highlight w:val="cyan"/>
          <w:u w:val="single"/>
        </w:rPr>
        <w:t>.</w:t>
      </w:r>
      <w:r w:rsidRPr="00FB4858">
        <w:t xml:space="preserve"> The US Department of Energy aims to eliminate cobalt in electric-car batteries by 2030; industry is doing it far faster. And a billion batteries in old consumer-electronics devices, many 30-fold richer in cobalt than the remaining cobalt-using car </w:t>
      </w:r>
      <w:r w:rsidRPr="00FB4858">
        <w:lastRenderedPageBreak/>
        <w:t xml:space="preserve">batteries, await recycling in clean and profitable American factories already being scaled up. </w:t>
      </w:r>
      <w:r w:rsidRPr="00FB4858">
        <w:rPr>
          <w:highlight w:val="cyan"/>
          <w:u w:val="single"/>
        </w:rPr>
        <w:t xml:space="preserve">Brains </w:t>
      </w:r>
      <w:r w:rsidRPr="00FB4858">
        <w:rPr>
          <w:rStyle w:val="Emphasis"/>
          <w:highlight w:val="cyan"/>
        </w:rPr>
        <w:t>outpace mines</w:t>
      </w:r>
      <w:r w:rsidRPr="00FB4858">
        <w:rPr>
          <w:u w:val="single"/>
        </w:rPr>
        <w:t>.</w:t>
      </w:r>
      <w:r w:rsidRPr="00FB4858">
        <w:rPr>
          <w:szCs w:val="16"/>
        </w:rPr>
        <w:t xml:space="preserve"> Let’s not let myths outpace truth.</w:t>
      </w:r>
    </w:p>
    <w:p w14:paraId="0C3D6539" w14:textId="77777777" w:rsidR="002B1D2B" w:rsidRDefault="002B1D2B" w:rsidP="002B1D2B"/>
    <w:p w14:paraId="2A60F15B" w14:textId="77777777" w:rsidR="002B1D2B" w:rsidRDefault="002B1D2B" w:rsidP="002B1D2B">
      <w:pPr>
        <w:pStyle w:val="Heading4"/>
      </w:pPr>
      <w:r>
        <w:t xml:space="preserve">Nanotech is specifically key to </w:t>
      </w:r>
      <w:r>
        <w:rPr>
          <w:u w:val="single"/>
        </w:rPr>
        <w:t>combat</w:t>
      </w:r>
      <w:r>
        <w:t xml:space="preserve"> climate change---replaces </w:t>
      </w:r>
      <w:r w:rsidRPr="00164E86">
        <w:rPr>
          <w:u w:val="single"/>
        </w:rPr>
        <w:t>both</w:t>
      </w:r>
      <w:r>
        <w:t xml:space="preserve"> REMs and fossil fuels.</w:t>
      </w:r>
    </w:p>
    <w:p w14:paraId="64180BFE" w14:textId="77777777" w:rsidR="002B1D2B" w:rsidRPr="007D2048" w:rsidRDefault="002B1D2B" w:rsidP="002B1D2B">
      <w:r>
        <w:rPr>
          <w:rStyle w:val="Style13ptBold"/>
        </w:rPr>
        <w:t>Britcher ‘23</w:t>
      </w:r>
      <w:r>
        <w:t xml:space="preserve"> [Chris; August 16; Business Editor at KM Media Group, Graduate of West Kent College; Nano Magazine, “Tackling Climate Change: The Nano Solution,” h</w:t>
      </w:r>
      <w:r w:rsidRPr="00183141">
        <w:t>ttps://nano-magazine.com/news/2023/8/7/tackling-climate-change-the-nano-solution</w:t>
      </w:r>
      <w:r>
        <w:t>] SM</w:t>
      </w:r>
    </w:p>
    <w:p w14:paraId="09910A9C" w14:textId="77777777" w:rsidR="002B1D2B" w:rsidRPr="00FB4858" w:rsidRDefault="002B1D2B" w:rsidP="002B1D2B">
      <w:pPr>
        <w:spacing w:line="240" w:lineRule="auto"/>
      </w:pPr>
      <w:r w:rsidRPr="00FB4858">
        <w:t xml:space="preserve">The increasing concentration of greenhouse gases in the atmosphere, primarily due to human activities such as burning fossil fuels and deforestation, has led to global warming, rising sea levels, extreme weather events, and a multitude of ecological disruptions. </w:t>
      </w:r>
      <w:r w:rsidRPr="00FB4858">
        <w:rPr>
          <w:u w:val="single"/>
        </w:rPr>
        <w:t xml:space="preserve">The urgency to address </w:t>
      </w:r>
      <w:r w:rsidRPr="00FB4858">
        <w:rPr>
          <w:highlight w:val="cyan"/>
          <w:u w:val="single"/>
        </w:rPr>
        <w:t>this crisis calls for</w:t>
      </w:r>
      <w:r w:rsidRPr="00FB4858">
        <w:rPr>
          <w:u w:val="single"/>
        </w:rPr>
        <w:t xml:space="preserve"> innovative and </w:t>
      </w:r>
      <w:r w:rsidRPr="00FB4858">
        <w:rPr>
          <w:rStyle w:val="Emphasis"/>
          <w:highlight w:val="cyan"/>
        </w:rPr>
        <w:t>transformative</w:t>
      </w:r>
      <w:r w:rsidRPr="00FB4858">
        <w:rPr>
          <w:highlight w:val="cyan"/>
          <w:u w:val="single"/>
        </w:rPr>
        <w:t xml:space="preserve"> solutions</w:t>
      </w:r>
      <w:r w:rsidRPr="00FB4858">
        <w:t xml:space="preserve"> that can mitigate the impacts and pave the way for a more sustainable future.</w:t>
      </w:r>
    </w:p>
    <w:p w14:paraId="1C50B567" w14:textId="77777777" w:rsidR="002B1D2B" w:rsidRPr="00FB4858" w:rsidRDefault="002B1D2B" w:rsidP="002B1D2B">
      <w:pPr>
        <w:spacing w:line="240" w:lineRule="auto"/>
        <w:rPr>
          <w:u w:val="single"/>
        </w:rPr>
      </w:pPr>
      <w:r w:rsidRPr="00FB4858">
        <w:t xml:space="preserve">In recent years, </w:t>
      </w:r>
      <w:r w:rsidRPr="00FB4858">
        <w:rPr>
          <w:highlight w:val="cyan"/>
          <w:u w:val="single"/>
        </w:rPr>
        <w:t>nanotech</w:t>
      </w:r>
      <w:r w:rsidRPr="00FB4858">
        <w:rPr>
          <w:u w:val="single"/>
        </w:rPr>
        <w:t xml:space="preserve">nology has emerged as a promising field that </w:t>
      </w:r>
      <w:r w:rsidRPr="00FB4858">
        <w:rPr>
          <w:highlight w:val="cyan"/>
          <w:u w:val="single"/>
        </w:rPr>
        <w:t>holds the potential to revolutionise</w:t>
      </w:r>
      <w:r w:rsidRPr="00FB4858">
        <w:rPr>
          <w:u w:val="single"/>
        </w:rPr>
        <w:t xml:space="preserve"> the way we combat the growing issue. </w:t>
      </w:r>
    </w:p>
    <w:p w14:paraId="5F4BE2C5" w14:textId="77777777" w:rsidR="002B1D2B" w:rsidRPr="00FB4858" w:rsidRDefault="002B1D2B" w:rsidP="002B1D2B">
      <w:pPr>
        <w:spacing w:line="240" w:lineRule="auto"/>
      </w:pPr>
      <w:r w:rsidRPr="00FB4858">
        <w:t>Nanotechnology involves manipulating matter at the nanoscale, where materials exhibit unique properties that can be harnessed for various applications.</w:t>
      </w:r>
    </w:p>
    <w:p w14:paraId="7D477BCD" w14:textId="77777777" w:rsidR="002B1D2B" w:rsidRPr="00FB4858" w:rsidRDefault="002B1D2B" w:rsidP="002B1D2B">
      <w:pPr>
        <w:spacing w:line="240" w:lineRule="auto"/>
        <w:rPr>
          <w:u w:val="single"/>
        </w:rPr>
      </w:pPr>
      <w:r w:rsidRPr="00FB4858">
        <w:t>So, how can this be deployed in the fight against climate change</w:t>
      </w:r>
      <w:r w:rsidRPr="00787C48">
        <w:rPr>
          <w:sz w:val="12"/>
        </w:rPr>
        <w:t>?</w:t>
      </w:r>
      <w:r w:rsidRPr="00FB4858">
        <w:t xml:space="preserve"> One of the most significant contributions of nanotechnology to climate change mitigation lies in clean energy production. </w:t>
      </w:r>
      <w:r w:rsidRPr="00FB4858">
        <w:rPr>
          <w:highlight w:val="cyan"/>
          <w:u w:val="single"/>
        </w:rPr>
        <w:t>Nanoscale</w:t>
      </w:r>
      <w:r w:rsidRPr="00FB4858">
        <w:rPr>
          <w:u w:val="single"/>
        </w:rPr>
        <w:t xml:space="preserve"> materials and </w:t>
      </w:r>
      <w:r w:rsidRPr="00FB4858">
        <w:rPr>
          <w:highlight w:val="cyan"/>
          <w:u w:val="single"/>
        </w:rPr>
        <w:t>structures can</w:t>
      </w:r>
      <w:r w:rsidRPr="00FB4858">
        <w:rPr>
          <w:u w:val="single"/>
        </w:rPr>
        <w:t xml:space="preserve"> significantly </w:t>
      </w:r>
      <w:r w:rsidRPr="00FB4858">
        <w:rPr>
          <w:highlight w:val="cyan"/>
          <w:u w:val="single"/>
        </w:rPr>
        <w:t xml:space="preserve">enhance the </w:t>
      </w:r>
      <w:r w:rsidRPr="00FB4858">
        <w:rPr>
          <w:rStyle w:val="Emphasis"/>
          <w:highlight w:val="cyan"/>
        </w:rPr>
        <w:t>efficiency</w:t>
      </w:r>
      <w:r w:rsidRPr="00FB4858">
        <w:rPr>
          <w:highlight w:val="cyan"/>
          <w:u w:val="single"/>
        </w:rPr>
        <w:t xml:space="preserve"> of renewable</w:t>
      </w:r>
      <w:r w:rsidRPr="00FB4858">
        <w:rPr>
          <w:u w:val="single"/>
        </w:rPr>
        <w:t xml:space="preserve"> energy </w:t>
      </w:r>
      <w:r w:rsidRPr="00FB4858">
        <w:rPr>
          <w:highlight w:val="cyan"/>
          <w:u w:val="single"/>
        </w:rPr>
        <w:t>technologies</w:t>
      </w:r>
      <w:r w:rsidRPr="00FB4858">
        <w:rPr>
          <w:u w:val="single"/>
        </w:rPr>
        <w:t xml:space="preserve"> such as </w:t>
      </w:r>
      <w:r w:rsidRPr="00FB4858">
        <w:rPr>
          <w:rStyle w:val="Emphasis"/>
        </w:rPr>
        <w:t>solar cells</w:t>
      </w:r>
      <w:r w:rsidRPr="00FB4858">
        <w:rPr>
          <w:u w:val="single"/>
        </w:rPr>
        <w:t xml:space="preserve"> and fuel cells. </w:t>
      </w:r>
    </w:p>
    <w:p w14:paraId="3A655851" w14:textId="77777777" w:rsidR="002B1D2B" w:rsidRPr="00FB4858" w:rsidRDefault="002B1D2B" w:rsidP="002B1D2B">
      <w:pPr>
        <w:spacing w:line="240" w:lineRule="auto"/>
      </w:pPr>
      <w:r w:rsidRPr="00FB4858">
        <w:t xml:space="preserve">In 2009, Broadband Solar, a startup spun out of Stanford University, started developing coatings that increase the amount of light solar cells can absorb, increasing their efficiency. </w:t>
      </w:r>
    </w:p>
    <w:p w14:paraId="5CF9E42E" w14:textId="77777777" w:rsidR="002B1D2B" w:rsidRPr="00FB4858" w:rsidRDefault="002B1D2B" w:rsidP="002B1D2B">
      <w:pPr>
        <w:spacing w:line="240" w:lineRule="auto"/>
        <w:rPr>
          <w:u w:val="single"/>
        </w:rPr>
      </w:pPr>
      <w:r w:rsidRPr="00FB4858">
        <w:rPr>
          <w:highlight w:val="cyan"/>
          <w:u w:val="single"/>
        </w:rPr>
        <w:t>The tech</w:t>
      </w:r>
      <w:r w:rsidRPr="00FB4858">
        <w:rPr>
          <w:u w:val="single"/>
        </w:rPr>
        <w:t xml:space="preserve">nology </w:t>
      </w:r>
      <w:r w:rsidRPr="00FB4858">
        <w:rPr>
          <w:highlight w:val="cyan"/>
          <w:u w:val="single"/>
        </w:rPr>
        <w:t xml:space="preserve">can also facilitate the production of </w:t>
      </w:r>
      <w:r w:rsidRPr="00FB4858">
        <w:rPr>
          <w:rStyle w:val="Emphasis"/>
          <w:highlight w:val="cyan"/>
        </w:rPr>
        <w:t>cost-effective</w:t>
      </w:r>
      <w:r w:rsidRPr="00FB4858">
        <w:t xml:space="preserve"> and efficient </w:t>
      </w:r>
      <w:r w:rsidRPr="00FB4858">
        <w:rPr>
          <w:highlight w:val="cyan"/>
          <w:u w:val="single"/>
        </w:rPr>
        <w:t>hydrogen fuel cells,</w:t>
      </w:r>
      <w:r w:rsidRPr="00FB4858">
        <w:rPr>
          <w:u w:val="single"/>
        </w:rPr>
        <w:t xml:space="preserve"> offering </w:t>
      </w:r>
      <w:r w:rsidRPr="00FB4858">
        <w:rPr>
          <w:highlight w:val="cyan"/>
          <w:u w:val="single"/>
        </w:rPr>
        <w:t>an alt</w:t>
      </w:r>
      <w:r w:rsidRPr="00FB4858">
        <w:rPr>
          <w:u w:val="single"/>
        </w:rPr>
        <w:t xml:space="preserve">ernative </w:t>
      </w:r>
      <w:r w:rsidRPr="00FB4858">
        <w:rPr>
          <w:highlight w:val="cyan"/>
          <w:u w:val="single"/>
        </w:rPr>
        <w:t xml:space="preserve">to </w:t>
      </w:r>
      <w:r w:rsidRPr="00FB4858">
        <w:rPr>
          <w:rStyle w:val="Emphasis"/>
          <w:highlight w:val="cyan"/>
        </w:rPr>
        <w:t>fossil fuels</w:t>
      </w:r>
      <w:r w:rsidRPr="00FB4858">
        <w:rPr>
          <w:highlight w:val="cyan"/>
          <w:u w:val="single"/>
        </w:rPr>
        <w:t xml:space="preserve"> for energy</w:t>
      </w:r>
      <w:r w:rsidRPr="00FB4858">
        <w:rPr>
          <w:u w:val="single"/>
        </w:rPr>
        <w:t xml:space="preserve"> generation. </w:t>
      </w:r>
    </w:p>
    <w:p w14:paraId="79B3A0DC" w14:textId="77777777" w:rsidR="002B1D2B" w:rsidRPr="00FB4858" w:rsidRDefault="002B1D2B" w:rsidP="002B1D2B">
      <w:pPr>
        <w:spacing w:line="240" w:lineRule="auto"/>
      </w:pPr>
      <w:r w:rsidRPr="00FB4858">
        <w:t xml:space="preserve">A report by Research and Markets claims nanotechnology in energy applications is valued at $9.3 billion and is set to grow at a CAGR of 15% by 2028. </w:t>
      </w:r>
    </w:p>
    <w:p w14:paraId="7B2F0431" w14:textId="77777777" w:rsidR="002B1D2B" w:rsidRPr="00FB4858" w:rsidRDefault="002B1D2B" w:rsidP="002B1D2B">
      <w:pPr>
        <w:spacing w:line="240" w:lineRule="auto"/>
        <w:rPr>
          <w:u w:val="single"/>
        </w:rPr>
      </w:pPr>
      <w:r w:rsidRPr="00FB4858">
        <w:t xml:space="preserve">The report adds: “Key drivers for the growth of the market for nanotechnology in energy applications over the forecast period are the strong shift in trend toward energy security applications of nanotechnology in fuel cells and developing transport infrastructure. </w:t>
      </w:r>
      <w:r w:rsidRPr="00FB4858">
        <w:rPr>
          <w:u w:val="single"/>
        </w:rPr>
        <w:t>“</w:t>
      </w:r>
      <w:r w:rsidRPr="00FB4858">
        <w:rPr>
          <w:highlight w:val="cyan"/>
          <w:u w:val="single"/>
        </w:rPr>
        <w:t>Nanomaterials offer</w:t>
      </w:r>
      <w:r w:rsidRPr="00FB4858">
        <w:rPr>
          <w:u w:val="single"/>
        </w:rPr>
        <w:t xml:space="preserve"> opportunities </w:t>
      </w:r>
      <w:r w:rsidRPr="00FB4858">
        <w:rPr>
          <w:highlight w:val="cyan"/>
          <w:u w:val="single"/>
        </w:rPr>
        <w:t xml:space="preserve">for </w:t>
      </w:r>
      <w:r w:rsidRPr="00FB4858">
        <w:rPr>
          <w:rStyle w:val="Emphasis"/>
          <w:highlight w:val="cyan"/>
        </w:rPr>
        <w:t>mitigating</w:t>
      </w:r>
      <w:r w:rsidRPr="00FB4858">
        <w:rPr>
          <w:highlight w:val="cyan"/>
          <w:u w:val="single"/>
        </w:rPr>
        <w:t xml:space="preserve"> environmental challenges</w:t>
      </w:r>
      <w:r w:rsidRPr="00FB4858">
        <w:rPr>
          <w:u w:val="single"/>
        </w:rPr>
        <w:t xml:space="preserve"> in the </w:t>
      </w:r>
      <w:r w:rsidRPr="00FB4858">
        <w:rPr>
          <w:rStyle w:val="Emphasis"/>
        </w:rPr>
        <w:t>energy sector</w:t>
      </w:r>
      <w:r w:rsidRPr="00FB4858">
        <w:rPr>
          <w:u w:val="single"/>
        </w:rPr>
        <w:t>.”</w:t>
      </w:r>
    </w:p>
    <w:p w14:paraId="55C0B7C5" w14:textId="77777777" w:rsidR="002B1D2B" w:rsidRDefault="002B1D2B" w:rsidP="002B1D2B">
      <w:pPr>
        <w:spacing w:line="240" w:lineRule="auto"/>
        <w:rPr>
          <w:u w:val="single"/>
        </w:rPr>
      </w:pPr>
      <w:r w:rsidRPr="00FB4858">
        <w:t>Additionally,</w:t>
      </w:r>
      <w:r w:rsidRPr="00FB4858">
        <w:rPr>
          <w:u w:val="single"/>
        </w:rPr>
        <w:t xml:space="preserve"> nanotechnology offers innovative </w:t>
      </w:r>
      <w:r w:rsidRPr="00FB4858">
        <w:rPr>
          <w:highlight w:val="cyan"/>
          <w:u w:val="single"/>
        </w:rPr>
        <w:t xml:space="preserve">solutions for capturing and </w:t>
      </w:r>
      <w:r w:rsidRPr="00FB4858">
        <w:rPr>
          <w:rStyle w:val="Emphasis"/>
          <w:highlight w:val="cyan"/>
        </w:rPr>
        <w:t>storing carbon dioxide</w:t>
      </w:r>
      <w:r w:rsidRPr="00FB4858">
        <w:rPr>
          <w:u w:val="single"/>
        </w:rPr>
        <w:t xml:space="preserve"> (CO2) emissions from industrial processes and power plants.</w:t>
      </w:r>
    </w:p>
    <w:p w14:paraId="5D56F707" w14:textId="77777777" w:rsidR="002B1D2B" w:rsidRPr="006B5FB5" w:rsidRDefault="002B1D2B" w:rsidP="002B1D2B">
      <w:pPr>
        <w:spacing w:line="240" w:lineRule="auto"/>
      </w:pPr>
      <w:r w:rsidRPr="006B5FB5">
        <w:t>&lt;&lt;CONDENSED, NONE OMITTED&gt;&gt;</w:t>
      </w:r>
    </w:p>
    <w:p w14:paraId="6C4FA80C" w14:textId="77777777" w:rsidR="002B1D2B" w:rsidRDefault="002B1D2B" w:rsidP="002B1D2B">
      <w:pPr>
        <w:spacing w:line="240" w:lineRule="auto"/>
      </w:pPr>
      <w:r w:rsidRPr="00FB4858">
        <w:t>Functionalised nanomaterials can selectively capture CO2, providing a potential pathway for reducing greenhouse gas emissions from major sources.</w:t>
      </w:r>
      <w:r>
        <w:t xml:space="preserve"> </w:t>
      </w:r>
      <w:r w:rsidRPr="00FB4858">
        <w:t>It can also aid in the development of advanced materials for carbon storage, ensuring that captured CO2 is safely stored and does not re-enter the atmosphere. Climate change poses significant challenges to agriculture, impacting food production and security. Nanoscale delivery systems for fertilizers and pesticides can enhance nutrient uptake and reduce the amount of chemicals released into the environment. Sensors using the technology can also monitor soil health and optimise irrigation, leading to more efficient water usage in farming.</w:t>
      </w:r>
    </w:p>
    <w:p w14:paraId="46EED2C3" w14:textId="77777777" w:rsidR="002B1D2B" w:rsidRPr="006B5FB5" w:rsidRDefault="002B1D2B" w:rsidP="002B1D2B">
      <w:pPr>
        <w:spacing w:line="240" w:lineRule="auto"/>
      </w:pPr>
      <w:r w:rsidRPr="006B5FB5">
        <w:t>&lt;&lt;PARAGRAPH INTEGRITY CONTINUED&gt;&gt;</w:t>
      </w:r>
    </w:p>
    <w:p w14:paraId="53186D2A" w14:textId="77777777" w:rsidR="002B1D2B" w:rsidRDefault="002B1D2B" w:rsidP="002B1D2B"/>
    <w:p w14:paraId="6B20B46E" w14:textId="77777777" w:rsidR="002B1D2B" w:rsidRPr="00403D40" w:rsidRDefault="002B1D2B" w:rsidP="002B1D2B">
      <w:pPr>
        <w:pStyle w:val="Heading4"/>
        <w:rPr>
          <w:rStyle w:val="Style13ptBold"/>
          <w:b/>
          <w:bCs w:val="0"/>
        </w:rPr>
      </w:pPr>
      <w:r>
        <w:rPr>
          <w:rStyle w:val="Style13ptBold"/>
        </w:rPr>
        <w:t xml:space="preserve">Nanotech </w:t>
      </w:r>
      <w:r w:rsidRPr="00D52937">
        <w:rPr>
          <w:rStyle w:val="Style13ptBold"/>
          <w:u w:val="single"/>
        </w:rPr>
        <w:t>revolutionizes</w:t>
      </w:r>
      <w:r>
        <w:rPr>
          <w:rStyle w:val="Style13ptBold"/>
        </w:rPr>
        <w:t xml:space="preserve"> the mining industry---enhances </w:t>
      </w:r>
      <w:r w:rsidRPr="00D52937">
        <w:rPr>
          <w:rStyle w:val="Style13ptBold"/>
          <w:u w:val="single"/>
        </w:rPr>
        <w:t>current</w:t>
      </w:r>
      <w:r>
        <w:rPr>
          <w:rStyle w:val="Style13ptBold"/>
        </w:rPr>
        <w:t xml:space="preserve"> mineral benefits.</w:t>
      </w:r>
    </w:p>
    <w:p w14:paraId="60B6C76F" w14:textId="77777777" w:rsidR="002B1D2B" w:rsidRDefault="002B1D2B" w:rsidP="002B1D2B">
      <w:pPr>
        <w:rPr>
          <w:rStyle w:val="Style13ptBold"/>
          <w:b w:val="0"/>
          <w:bCs w:val="0"/>
          <w:sz w:val="22"/>
        </w:rPr>
      </w:pPr>
      <w:r>
        <w:rPr>
          <w:rStyle w:val="Style13ptBold"/>
        </w:rPr>
        <w:t xml:space="preserve">Arvidsson ‘17 </w:t>
      </w:r>
      <w:r>
        <w:rPr>
          <w:rStyle w:val="Style13ptBold"/>
          <w:sz w:val="22"/>
        </w:rPr>
        <w:t xml:space="preserve">[Rickard; January 26; Associate Professor in Environmental Systems Analysis and Technology Management Studies at Chalmers University of Technology, B.S. in Bioengineering and Biomedical Engineering; Charmers, “Carbon Nanomaterials as Potential Substitutes for Scarce Metals,” </w:t>
      </w:r>
      <w:r w:rsidRPr="002C2654">
        <w:rPr>
          <w:rStyle w:val="Style13ptBold"/>
          <w:sz w:val="22"/>
        </w:rPr>
        <w:t>https://www.sciencedirect.com/science/article/pii/S0959652617307564</w:t>
      </w:r>
      <w:r>
        <w:rPr>
          <w:rStyle w:val="Style13ptBold"/>
          <w:sz w:val="22"/>
        </w:rPr>
        <w:t>] SM</w:t>
      </w:r>
    </w:p>
    <w:p w14:paraId="5F0DE7AE" w14:textId="77777777" w:rsidR="002B1D2B" w:rsidRDefault="002B1D2B" w:rsidP="002B1D2B">
      <w:r>
        <w:rPr>
          <w:highlight w:val="cyan"/>
          <w:u w:val="single"/>
        </w:rPr>
        <w:lastRenderedPageBreak/>
        <w:t>A</w:t>
      </w:r>
      <w:r w:rsidRPr="0050693E">
        <w:rPr>
          <w:highlight w:val="cyan"/>
          <w:u w:val="single"/>
        </w:rPr>
        <w:t>nother strategy</w:t>
      </w:r>
      <w:r w:rsidRPr="00D6427C">
        <w:rPr>
          <w:u w:val="single"/>
        </w:rPr>
        <w:t xml:space="preserve"> for reducing the societal use of scarce metals </w:t>
      </w:r>
      <w:r w:rsidRPr="0050693E">
        <w:rPr>
          <w:highlight w:val="cyan"/>
          <w:u w:val="single"/>
        </w:rPr>
        <w:t xml:space="preserve">is </w:t>
      </w:r>
      <w:r w:rsidRPr="0050693E">
        <w:rPr>
          <w:rStyle w:val="Emphasis"/>
          <w:highlight w:val="cyan"/>
        </w:rPr>
        <w:t>transmaterialization</w:t>
      </w:r>
      <w:r w:rsidRPr="0050693E">
        <w:rPr>
          <w:highlight w:val="cyan"/>
          <w:u w:val="single"/>
        </w:rPr>
        <w:t>.</w:t>
      </w:r>
      <w:r w:rsidRPr="00D6427C">
        <w:rPr>
          <w:u w:val="single"/>
        </w:rPr>
        <w:t xml:space="preserve"> It can refer to change of the materials used in society in genera</w:t>
      </w:r>
      <w:r w:rsidRPr="007A4561">
        <w:t xml:space="preserve">l (Labys, 2002; Labys and Waddell, 1989), but is here used in the stricter meaning of substituting materials that are scarce and hazardous (Holmberg and Karlsson, 1995, 2000). </w:t>
      </w:r>
      <w:r w:rsidRPr="00D6427C">
        <w:rPr>
          <w:u w:val="single"/>
        </w:rPr>
        <w:t xml:space="preserve">A number of previous studies have discussed and investigated the potential for substituting scarce materials. </w:t>
      </w:r>
      <w:r w:rsidRPr="007A4561">
        <w:t>Reijnders (2016) discussed the substitution of chromium, manganese, molybdenum, niobium, nickel, vanadium and tungsten in steel by more common materials, such as aluminum, magnesium, nitrogen and silicon. Graedel et al. (2015) investigated the substitution of approximately 60 different metals by substitutes available in the near term.</w:t>
      </w:r>
      <w:r w:rsidRPr="007A4561">
        <w:rPr>
          <w:u w:val="single"/>
        </w:rPr>
        <w:t xml:space="preserve"> Several </w:t>
      </w:r>
      <w:r w:rsidRPr="0050693E">
        <w:rPr>
          <w:highlight w:val="cyan"/>
          <w:u w:val="single"/>
        </w:rPr>
        <w:t>studies have investigated the</w:t>
      </w:r>
      <w:r w:rsidRPr="007A4561">
        <w:rPr>
          <w:u w:val="single"/>
        </w:rPr>
        <w:t xml:space="preserve"> availability and </w:t>
      </w:r>
      <w:r w:rsidRPr="0050693E">
        <w:rPr>
          <w:highlight w:val="cyan"/>
          <w:u w:val="single"/>
        </w:rPr>
        <w:t>potential</w:t>
      </w:r>
      <w:r w:rsidRPr="007A4561">
        <w:rPr>
          <w:u w:val="single"/>
        </w:rPr>
        <w:t xml:space="preserve"> </w:t>
      </w:r>
      <w:r w:rsidRPr="0050693E">
        <w:rPr>
          <w:rStyle w:val="Emphasis"/>
          <w:highlight w:val="cyan"/>
        </w:rPr>
        <w:t>substitution</w:t>
      </w:r>
      <w:r w:rsidRPr="0050693E">
        <w:rPr>
          <w:highlight w:val="cyan"/>
          <w:u w:val="single"/>
        </w:rPr>
        <w:t xml:space="preserve"> of scarce materials</w:t>
      </w:r>
      <w:r w:rsidRPr="007A4561">
        <w:rPr>
          <w:u w:val="single"/>
        </w:rPr>
        <w:t xml:space="preserve"> in solar cells, such as cadmium, telluride, selenium, gallium, indium and ruthenium</w:t>
      </w:r>
      <w:r w:rsidRPr="007A4561">
        <w:t xml:space="preserve"> (e.g. Andersson et al., 1998; Espinosa et al., 2012; Tao et al., 2011). </w:t>
      </w:r>
      <w:r w:rsidRPr="007A4561">
        <w:rPr>
          <w:u w:val="single"/>
        </w:rPr>
        <w:t>Many experimental studies investigating the technical performance of potential substitutes to scarce materials also exist.</w:t>
      </w:r>
      <w:r w:rsidRPr="007A4561">
        <w:t xml:space="preserve"> The present analysis is about the potential substitution of scarce metals by the abundant material carbon. It is the tenth most common element in Earth's crust (Wedepohl, 1995). The annual societal carbon turnover includes almost 10 000 million metric tonnes in the form of coal, petroleum and natural gas (U.S. Energy Information Administration, 2012) and about 2000 million metric tonnes of biogenic carbon harvested in forests and on agricultural land (Berndes, 2014). These numbers exceed the production volume of iron, the most common industrial metal (1200 million metric tonnes of pig iron were produced in 2015 (Fenton, 2016)), and are vastly greater than the turnover of any scarce metal (see e.g. Table 1). </w:t>
      </w:r>
      <w:r w:rsidRPr="007A4561">
        <w:rPr>
          <w:u w:val="single"/>
        </w:rPr>
        <w:t xml:space="preserve">Recent years' </w:t>
      </w:r>
      <w:r w:rsidRPr="0050693E">
        <w:rPr>
          <w:highlight w:val="cyan"/>
          <w:u w:val="single"/>
        </w:rPr>
        <w:t>r</w:t>
      </w:r>
      <w:r w:rsidRPr="0050693E">
        <w:rPr>
          <w:u w:val="single"/>
        </w:rPr>
        <w:t>e</w:t>
      </w:r>
      <w:r w:rsidRPr="007A4561">
        <w:rPr>
          <w:u w:val="single"/>
        </w:rPr>
        <w:t xml:space="preserve">search </w:t>
      </w:r>
      <w:r w:rsidRPr="0050693E">
        <w:rPr>
          <w:highlight w:val="cyan"/>
          <w:u w:val="single"/>
        </w:rPr>
        <w:t>and d</w:t>
      </w:r>
      <w:r w:rsidRPr="007A4561">
        <w:rPr>
          <w:u w:val="single"/>
        </w:rPr>
        <w:t xml:space="preserve">evelopment </w:t>
      </w:r>
      <w:r w:rsidRPr="0050693E">
        <w:rPr>
          <w:highlight w:val="cyan"/>
          <w:u w:val="single"/>
        </w:rPr>
        <w:t>have expanded</w:t>
      </w:r>
      <w:r w:rsidRPr="00CF23E5">
        <w:t xml:space="preserve"> the applications of carbon far beyond those of the traditional allotropes graphite and diamond, mainly</w:t>
      </w:r>
      <w:r w:rsidRPr="007A4561">
        <w:rPr>
          <w:u w:val="single"/>
        </w:rPr>
        <w:t xml:space="preserve"> </w:t>
      </w:r>
      <w:r w:rsidRPr="0050693E">
        <w:rPr>
          <w:highlight w:val="cyan"/>
          <w:u w:val="single"/>
        </w:rPr>
        <w:t xml:space="preserve">by the </w:t>
      </w:r>
      <w:r w:rsidRPr="0050693E">
        <w:rPr>
          <w:rStyle w:val="Emphasis"/>
          <w:highlight w:val="cyan"/>
        </w:rPr>
        <w:t>discoveries</w:t>
      </w:r>
      <w:r w:rsidRPr="0050693E">
        <w:rPr>
          <w:highlight w:val="cyan"/>
          <w:u w:val="single"/>
        </w:rPr>
        <w:t xml:space="preserve"> of carbon nanomaterials</w:t>
      </w:r>
      <w:r w:rsidRPr="00244034">
        <w:rPr>
          <w:u w:val="single"/>
        </w:rPr>
        <w:t xml:space="preserve"> (</w:t>
      </w:r>
      <w:r w:rsidRPr="0050693E">
        <w:rPr>
          <w:rStyle w:val="Emphasis"/>
        </w:rPr>
        <w:t>CNMs</w:t>
      </w:r>
      <w:r w:rsidRPr="00244034">
        <w:rPr>
          <w:u w:val="single"/>
        </w:rPr>
        <w:t>).</w:t>
      </w:r>
      <w:r w:rsidRPr="007A4561">
        <w:t xml:space="preserve"> The most commonly mentioned ones are fullerenes, carbon nanotubes and graphene, but there are also others that are being researched, such as graphyne, graphdiyne, graphone, graphane (Peng et al., 2014) and carbon quantum dots (Shen and Liu, 2016).</w:t>
      </w:r>
      <w:r w:rsidRPr="00244034">
        <w:rPr>
          <w:u w:val="single"/>
        </w:rPr>
        <w:t xml:space="preserve"> Some </w:t>
      </w:r>
      <w:r w:rsidRPr="0050693E">
        <w:rPr>
          <w:highlight w:val="cyan"/>
          <w:u w:val="single"/>
        </w:rPr>
        <w:t xml:space="preserve">CNMs have </w:t>
      </w:r>
      <w:r w:rsidRPr="0050693E">
        <w:rPr>
          <w:rStyle w:val="Emphasis"/>
          <w:highlight w:val="cyan"/>
        </w:rPr>
        <w:t>properties</w:t>
      </w:r>
      <w:r w:rsidRPr="0050693E">
        <w:rPr>
          <w:highlight w:val="cyan"/>
          <w:u w:val="single"/>
        </w:rPr>
        <w:t xml:space="preserve"> similar to those of metals,</w:t>
      </w:r>
      <w:r w:rsidRPr="00244034">
        <w:rPr>
          <w:u w:val="single"/>
        </w:rPr>
        <w:t xml:space="preserve"> such as high strength, high electric and thermal conductivity, and high chemical and structural stability also at high temperatures </w:t>
      </w:r>
      <w:r w:rsidRPr="007A4561">
        <w:t>(Geim and Novoselov, 2007</w:t>
      </w:r>
      <w:r w:rsidRPr="00D6427C">
        <w:rPr>
          <w:u w:val="single"/>
        </w:rPr>
        <w:t xml:space="preserve">). </w:t>
      </w:r>
      <w:r w:rsidRPr="0050693E">
        <w:rPr>
          <w:highlight w:val="cyan"/>
          <w:u w:val="single"/>
        </w:rPr>
        <w:t xml:space="preserve">They can also be </w:t>
      </w:r>
      <w:r w:rsidRPr="0050693E">
        <w:rPr>
          <w:rStyle w:val="Emphasis"/>
          <w:highlight w:val="cyan"/>
        </w:rPr>
        <w:t>dispersed</w:t>
      </w:r>
      <w:r w:rsidRPr="0050693E">
        <w:rPr>
          <w:highlight w:val="cyan"/>
          <w:u w:val="single"/>
        </w:rPr>
        <w:t xml:space="preserve"> in other materials,</w:t>
      </w:r>
      <w:r w:rsidRPr="00D6427C">
        <w:rPr>
          <w:u w:val="single"/>
        </w:rPr>
        <w:t xml:space="preserve"> such as polymers, whereby the polymer obtains some of the CNMs' properties</w:t>
      </w:r>
      <w:r w:rsidRPr="007A4561">
        <w:t xml:space="preserve"> (Kim et al., 2010).</w:t>
      </w:r>
    </w:p>
    <w:p w14:paraId="337DEFCE" w14:textId="77777777" w:rsidR="002B1D2B" w:rsidRDefault="002B1D2B" w:rsidP="002B1D2B">
      <w:pPr>
        <w:pStyle w:val="Heading3"/>
      </w:pPr>
      <w:r>
        <w:lastRenderedPageBreak/>
        <w:t>Solvency---AT: Nano weapons Turn---2NC</w:t>
      </w:r>
    </w:p>
    <w:p w14:paraId="01657367" w14:textId="77777777" w:rsidR="002B1D2B" w:rsidRDefault="002B1D2B" w:rsidP="002B1D2B">
      <w:pPr>
        <w:pStyle w:val="Heading4"/>
      </w:pPr>
      <w:r>
        <w:t xml:space="preserve">Nano warfare will be </w:t>
      </w:r>
      <w:r w:rsidRPr="00E075D0">
        <w:rPr>
          <w:u w:val="single"/>
        </w:rPr>
        <w:t>heavily</w:t>
      </w:r>
      <w:r>
        <w:t xml:space="preserve"> regulated.</w:t>
      </w:r>
    </w:p>
    <w:p w14:paraId="2C08E76C" w14:textId="77777777" w:rsidR="002B1D2B" w:rsidRPr="00585B38" w:rsidRDefault="002B1D2B" w:rsidP="002B1D2B">
      <w:r>
        <w:rPr>
          <w:rStyle w:val="Style13ptBold"/>
        </w:rPr>
        <w:t xml:space="preserve">Brehm ’17 </w:t>
      </w:r>
      <w:r>
        <w:t xml:space="preserve">[Maya; November; Researcher Specializing in Autonomous Weapons, Human Rights Laws, M.A. in International Relations at the University of Geneva; Article36, “Discussion Paper for the Convention on Certain Conventional Weapons (CCW),” </w:t>
      </w:r>
      <w:r w:rsidRPr="00585B38">
        <w:t>https://article36.org/wp-content/uploads/2020/12/nanoweapons.pdf#page=1.84</w:t>
      </w:r>
      <w:r>
        <w:t>] SM</w:t>
      </w:r>
    </w:p>
    <w:p w14:paraId="6CA2EC21" w14:textId="77777777" w:rsidR="002B1D2B" w:rsidRDefault="002B1D2B" w:rsidP="002B1D2B">
      <w:pPr>
        <w:rPr>
          <w:sz w:val="12"/>
        </w:rPr>
      </w:pPr>
      <w:r w:rsidRPr="00E075D0">
        <w:rPr>
          <w:u w:val="single"/>
        </w:rPr>
        <w:t xml:space="preserve">A number of </w:t>
      </w:r>
      <w:r w:rsidRPr="009D7474">
        <w:rPr>
          <w:rStyle w:val="Emphasis"/>
          <w:highlight w:val="cyan"/>
        </w:rPr>
        <w:t>existing</w:t>
      </w:r>
      <w:r w:rsidRPr="00E075D0">
        <w:rPr>
          <w:u w:val="single"/>
        </w:rPr>
        <w:t xml:space="preserve"> regulatory </w:t>
      </w:r>
      <w:r w:rsidRPr="009D7474">
        <w:rPr>
          <w:highlight w:val="cyan"/>
          <w:u w:val="single"/>
        </w:rPr>
        <w:t xml:space="preserve">frameworks </w:t>
      </w:r>
      <w:r w:rsidRPr="009D7474">
        <w:rPr>
          <w:rStyle w:val="Emphasis"/>
          <w:highlight w:val="cyan"/>
        </w:rPr>
        <w:t>constrain military uses</w:t>
      </w:r>
      <w:r w:rsidRPr="009D7474">
        <w:rPr>
          <w:highlight w:val="cyan"/>
          <w:u w:val="single"/>
        </w:rPr>
        <w:t xml:space="preserve"> of nanomaterials. These</w:t>
      </w:r>
      <w:r w:rsidRPr="009D7474">
        <w:rPr>
          <w:sz w:val="12"/>
        </w:rPr>
        <w:t xml:space="preserve"> include </w:t>
      </w:r>
      <w:r w:rsidRPr="009D7474">
        <w:rPr>
          <w:rStyle w:val="Emphasis"/>
          <w:highlight w:val="cyan"/>
        </w:rPr>
        <w:t>weapon-specific treaties</w:t>
      </w:r>
      <w:r w:rsidRPr="00E075D0">
        <w:rPr>
          <w:u w:val="single"/>
        </w:rPr>
        <w:t xml:space="preserve"> already in place such as the 1925 Geneva Gas Protocol, the 1972 BWC and the 1993 CWC)</w:t>
      </w:r>
      <w:r w:rsidRPr="009D7474">
        <w:rPr>
          <w:sz w:val="12"/>
        </w:rPr>
        <w:t xml:space="preserve">. Together, </w:t>
      </w:r>
      <w:r w:rsidRPr="00E075D0">
        <w:rPr>
          <w:u w:val="single"/>
        </w:rPr>
        <w:t>these</w:t>
      </w:r>
      <w:r w:rsidRPr="009D7474">
        <w:rPr>
          <w:sz w:val="12"/>
        </w:rPr>
        <w:t xml:space="preserve"> instrumen</w:t>
      </w:r>
      <w:r w:rsidRPr="009D7474">
        <w:rPr>
          <w:sz w:val="12"/>
          <w:szCs w:val="12"/>
        </w:rPr>
        <w:t>ts</w:t>
      </w:r>
      <w:r w:rsidRPr="009D7474">
        <w:t xml:space="preserve"> </w:t>
      </w:r>
      <w:r w:rsidRPr="009D7474">
        <w:rPr>
          <w:rStyle w:val="Emphasis"/>
          <w:highlight w:val="cyan"/>
        </w:rPr>
        <w:t>ban nanomaterials</w:t>
      </w:r>
      <w:r w:rsidRPr="009D7474">
        <w:rPr>
          <w:highlight w:val="cyan"/>
          <w:u w:val="single"/>
        </w:rPr>
        <w:t xml:space="preserve"> of</w:t>
      </w:r>
      <w:r w:rsidRPr="00E075D0">
        <w:rPr>
          <w:u w:val="single"/>
        </w:rPr>
        <w:t xml:space="preserve"> known </w:t>
      </w:r>
      <w:r w:rsidRPr="009D7474">
        <w:rPr>
          <w:highlight w:val="cyan"/>
          <w:u w:val="single"/>
        </w:rPr>
        <w:t>toxic</w:t>
      </w:r>
      <w:r w:rsidRPr="009D7474">
        <w:rPr>
          <w:u w:val="single"/>
        </w:rPr>
        <w:t xml:space="preserve"> c</w:t>
      </w:r>
      <w:r w:rsidRPr="00E075D0">
        <w:rPr>
          <w:u w:val="single"/>
        </w:rPr>
        <w:t xml:space="preserve">hemicals or biological </w:t>
      </w:r>
      <w:r w:rsidRPr="009D7474">
        <w:rPr>
          <w:highlight w:val="cyan"/>
          <w:u w:val="single"/>
        </w:rPr>
        <w:t>agents</w:t>
      </w:r>
      <w:r w:rsidRPr="009D7474">
        <w:rPr>
          <w:u w:val="single"/>
        </w:rPr>
        <w:t>,</w:t>
      </w:r>
      <w:r w:rsidRPr="00E075D0">
        <w:rPr>
          <w:u w:val="single"/>
        </w:rPr>
        <w:t xml:space="preserve"> as well as nano-sized devices designed to deliver them,38 </w:t>
      </w:r>
      <w:r w:rsidRPr="009D7474">
        <w:rPr>
          <w:highlight w:val="cyan"/>
          <w:u w:val="single"/>
        </w:rPr>
        <w:t>except</w:t>
      </w:r>
      <w:r w:rsidRPr="00E075D0">
        <w:rPr>
          <w:u w:val="single"/>
        </w:rPr>
        <w:t xml:space="preserve"> where intended </w:t>
      </w:r>
      <w:r w:rsidRPr="009D7474">
        <w:rPr>
          <w:highlight w:val="cyan"/>
          <w:u w:val="single"/>
        </w:rPr>
        <w:t>for</w:t>
      </w:r>
      <w:r w:rsidRPr="00E075D0">
        <w:rPr>
          <w:u w:val="single"/>
        </w:rPr>
        <w:t xml:space="preserve"> prophy-lactic, protective or other </w:t>
      </w:r>
      <w:r w:rsidRPr="009D7474">
        <w:rPr>
          <w:highlight w:val="cyan"/>
          <w:u w:val="single"/>
        </w:rPr>
        <w:t>peaceful purposes</w:t>
      </w:r>
      <w:r w:rsidRPr="009D7474">
        <w:rPr>
          <w:sz w:val="12"/>
          <w:highlight w:val="cyan"/>
        </w:rPr>
        <w:t>.</w:t>
      </w:r>
      <w:r w:rsidRPr="009D7474">
        <w:rPr>
          <w:sz w:val="12"/>
        </w:rPr>
        <w:t>39 A strong argument can also be made that the legal bans on biological and chemical weapons extend to nanomaterials with novel properties that affect life processes in ways analogous to known toxic chemicals and pathogens.40It has also been argued that using nanoparticles whose physical properties or accumulation in the human body injure at the cellular level without biochemical action, or nanorobots that are programmed to do this, may fall foul of the prohibition in international humanitarian-an law (IHL) on the use of poison and poisoned weapons.41</w:t>
      </w:r>
    </w:p>
    <w:p w14:paraId="4149A7C9" w14:textId="77777777" w:rsidR="002B1D2B" w:rsidRPr="00BB5E4E" w:rsidRDefault="002B1D2B" w:rsidP="002B1D2B">
      <w:r>
        <w:t>&lt;&lt;CONDENSED, NONE OMMITTED&gt;&gt;</w:t>
      </w:r>
    </w:p>
    <w:p w14:paraId="41B69A91" w14:textId="77777777" w:rsidR="002B1D2B" w:rsidRDefault="002B1D2B" w:rsidP="002B1D2B">
      <w:pPr>
        <w:rPr>
          <w:sz w:val="12"/>
        </w:rPr>
      </w:pPr>
      <w:r w:rsidRPr="009D7474">
        <w:rPr>
          <w:sz w:val="12"/>
        </w:rPr>
        <w:t>Furthermore, questions have been raised as to whether nanomaterials that are not readily detectable or removable from human tissue are compatible with the letter and spirit of 1980 CCW Protocol I which prohibits the use of weapons that primarily injure by non-detectable fragments;42 whether miniaturized missiles and similar explosive projectiles run counter to the prohibition on the use of explodingbullets;43 whether nano-enhanced lasers raise issues under CCW Protocol IV on blinding laser weapons;44 whether small armed robots undermine the effectiveness of existing strictures on landmines;45 and whether a nanodevice that is designed to kill or injure and functions unexpectedly when a person performs an apparently safe act, such as breathing, violates the prohibition on booby traps.</w:t>
      </w:r>
    </w:p>
    <w:p w14:paraId="155490A2" w14:textId="77777777" w:rsidR="002B1D2B" w:rsidRPr="00BB5E4E" w:rsidRDefault="002B1D2B" w:rsidP="002B1D2B">
      <w:r>
        <w:t>&lt;&lt;PARAGRAPH INTEGRITY CONTINUED&gt;&gt;</w:t>
      </w:r>
    </w:p>
    <w:p w14:paraId="683D562A" w14:textId="77777777" w:rsidR="002B1D2B" w:rsidRPr="009D7474" w:rsidRDefault="002B1D2B" w:rsidP="002B1D2B">
      <w:pPr>
        <w:rPr>
          <w:sz w:val="12"/>
        </w:rPr>
      </w:pPr>
      <w:r w:rsidRPr="009D7474">
        <w:rPr>
          <w:highlight w:val="cyan"/>
          <w:u w:val="single"/>
        </w:rPr>
        <w:t>IHL</w:t>
      </w:r>
      <w:r w:rsidRPr="009D7474">
        <w:rPr>
          <w:u w:val="single"/>
        </w:rPr>
        <w:t xml:space="preserve"> also </w:t>
      </w:r>
      <w:r w:rsidRPr="009D7474">
        <w:rPr>
          <w:highlight w:val="cyan"/>
          <w:u w:val="single"/>
        </w:rPr>
        <w:t xml:space="preserve">limits the use of </w:t>
      </w:r>
      <w:r w:rsidRPr="009D7474">
        <w:rPr>
          <w:rStyle w:val="Emphasis"/>
          <w:highlight w:val="cyan"/>
        </w:rPr>
        <w:t>nano-enhanced weapons</w:t>
      </w:r>
      <w:r w:rsidRPr="009D7474">
        <w:rPr>
          <w:u w:val="single"/>
        </w:rPr>
        <w:t xml:space="preserve">, means and methods of warfare. </w:t>
      </w:r>
      <w:r w:rsidRPr="009D7474">
        <w:rPr>
          <w:sz w:val="12"/>
        </w:rPr>
        <w:t xml:space="preserve">Fighters are protected against weapons, means or methods of warfare of a nature to cause superfluous injury or unnecessary suffering or that render death inevitable,47 as may be the case with nanomaterial-induced health effects. </w:t>
      </w:r>
      <w:r w:rsidRPr="009D7474">
        <w:rPr>
          <w:highlight w:val="cyan"/>
          <w:u w:val="single"/>
        </w:rPr>
        <w:t>Civilians</w:t>
      </w:r>
      <w:r w:rsidRPr="009D7474">
        <w:rPr>
          <w:u w:val="single"/>
        </w:rPr>
        <w:t xml:space="preserve"> ‘enjoy general protection against dangers arising from military operations</w:t>
      </w:r>
      <w:r w:rsidRPr="009D7474">
        <w:rPr>
          <w:sz w:val="12"/>
        </w:rPr>
        <w:t xml:space="preserve">’,48 which would include, for example, protection from hazardous nanoparticles released into the environment as a result of the degradation of armour or as components of surveillance networks. </w:t>
      </w:r>
      <w:r w:rsidRPr="009D7474">
        <w:rPr>
          <w:u w:val="single"/>
        </w:rPr>
        <w:t xml:space="preserve">They </w:t>
      </w:r>
      <w:r w:rsidRPr="009D7474">
        <w:rPr>
          <w:highlight w:val="cyan"/>
          <w:u w:val="single"/>
        </w:rPr>
        <w:t>are</w:t>
      </w:r>
      <w:r w:rsidRPr="009D7474">
        <w:rPr>
          <w:u w:val="single"/>
        </w:rPr>
        <w:t xml:space="preserve"> also </w:t>
      </w:r>
      <w:r w:rsidRPr="00870067">
        <w:rPr>
          <w:highlight w:val="cyan"/>
          <w:u w:val="single"/>
        </w:rPr>
        <w:t>prot</w:t>
      </w:r>
      <w:r w:rsidRPr="009D7474">
        <w:rPr>
          <w:highlight w:val="cyan"/>
          <w:u w:val="single"/>
        </w:rPr>
        <w:t xml:space="preserve">ected </w:t>
      </w:r>
      <w:r w:rsidRPr="009D7474">
        <w:rPr>
          <w:rStyle w:val="Emphasis"/>
          <w:highlight w:val="cyan"/>
        </w:rPr>
        <w:t>against attacks</w:t>
      </w:r>
      <w:r w:rsidRPr="009D7474">
        <w:rPr>
          <w:u w:val="single"/>
        </w:rPr>
        <w:t xml:space="preserve"> employing a method or means of combat whose effects cannot be limited as required by IHL</w:t>
      </w:r>
      <w:r w:rsidRPr="009D7474">
        <w:rPr>
          <w:sz w:val="12"/>
        </w:rPr>
        <w:t>, for example, due to the release of hazardous particles.49 Precautions must be taken against such effects, including in the choice of weapons and targets, so as to minimize the danger to civilians.50</w:t>
      </w:r>
    </w:p>
    <w:p w14:paraId="141F75C2" w14:textId="77777777" w:rsidR="002B1D2B" w:rsidRDefault="002B1D2B" w:rsidP="002B1D2B">
      <w:pPr>
        <w:rPr>
          <w:sz w:val="12"/>
        </w:rPr>
      </w:pPr>
      <w:r w:rsidRPr="009D7474">
        <w:rPr>
          <w:sz w:val="12"/>
        </w:rPr>
        <w:t xml:space="preserve">Additional restrictions derive from states’ duties under international human rights and environmental law. </w:t>
      </w:r>
      <w:r w:rsidRPr="009D7474">
        <w:rPr>
          <w:highlight w:val="cyan"/>
          <w:u w:val="single"/>
        </w:rPr>
        <w:t xml:space="preserve">Everyone is </w:t>
      </w:r>
      <w:r w:rsidRPr="009D7474">
        <w:rPr>
          <w:rStyle w:val="Emphasis"/>
          <w:highlight w:val="cyan"/>
        </w:rPr>
        <w:t>protected</w:t>
      </w:r>
      <w:r w:rsidRPr="009D7474">
        <w:rPr>
          <w:u w:val="single"/>
        </w:rPr>
        <w:t xml:space="preserve">, at all times, </w:t>
      </w:r>
      <w:r w:rsidRPr="009D7474">
        <w:rPr>
          <w:highlight w:val="cyan"/>
          <w:u w:val="single"/>
        </w:rPr>
        <w:t>against discriminatory targeting practices</w:t>
      </w:r>
      <w:r w:rsidRPr="009D7474">
        <w:rPr>
          <w:u w:val="single"/>
        </w:rPr>
        <w:t xml:space="preserve">51 </w:t>
      </w:r>
      <w:r w:rsidRPr="009D7474">
        <w:rPr>
          <w:highlight w:val="cyan"/>
          <w:u w:val="single"/>
        </w:rPr>
        <w:t xml:space="preserve">and acts of </w:t>
      </w:r>
      <w:r w:rsidRPr="009D7474">
        <w:rPr>
          <w:rStyle w:val="Emphasis"/>
          <w:highlight w:val="cyan"/>
        </w:rPr>
        <w:t>genocide</w:t>
      </w:r>
      <w:r w:rsidRPr="009D7474">
        <w:rPr>
          <w:sz w:val="12"/>
        </w:rPr>
        <w:t>, 52 which may be facilitated by the ability to target at the DNA level. In light of the release of potentially hazardous nanoparticles during security or military operations, states must take measures to effectively protect the rights to life, health and food.53 In this regard, measures to prevent environmental damage, including in armed conflict, will be particularly important. Nanotechnology-enabled surveillance possibilities call for measures by states to protect the right to privacy.54 States should also anticipate that the difficulty of detecting nanomaterials or nanodevices is likely to exacerbate existing accountability challenges, especially where applications are tested on or used among populations that have limited recourse against their effects.</w:t>
      </w:r>
    </w:p>
    <w:p w14:paraId="15F5478E" w14:textId="77777777" w:rsidR="002B1D2B" w:rsidRPr="00820D8E" w:rsidRDefault="002B1D2B" w:rsidP="002B1D2B">
      <w:pPr>
        <w:pStyle w:val="Heading4"/>
      </w:pPr>
      <w:r>
        <w:t xml:space="preserve">R&amp;D is key to </w:t>
      </w:r>
      <w:r w:rsidRPr="001015CC">
        <w:rPr>
          <w:u w:val="single"/>
        </w:rPr>
        <w:t>safely</w:t>
      </w:r>
      <w:r>
        <w:t xml:space="preserve"> managing nanotech.</w:t>
      </w:r>
    </w:p>
    <w:p w14:paraId="7DC6CF46" w14:textId="77777777" w:rsidR="002B1D2B" w:rsidRDefault="002B1D2B" w:rsidP="002B1D2B">
      <w:r w:rsidRPr="00820D8E">
        <w:rPr>
          <w:rStyle w:val="Style13ptBold"/>
        </w:rPr>
        <w:t xml:space="preserve">Iavicoli </w:t>
      </w:r>
      <w:r>
        <w:rPr>
          <w:rStyle w:val="Style13ptBold"/>
        </w:rPr>
        <w:t xml:space="preserve">et al. </w:t>
      </w:r>
      <w:r w:rsidRPr="00820D8E">
        <w:rPr>
          <w:rStyle w:val="Style13ptBold"/>
        </w:rPr>
        <w:t>’14</w:t>
      </w:r>
      <w:r>
        <w:t xml:space="preserve"> [Ivo, Veruscka Leso, Walter Ricciardi, Laura L Hodson, and Mark D Hoover; October 7; Professor of Occupational Medicine at the University of Cattolica International, MD and PhD in Occupational Medicine at Catholic University of Sacred Heart; BioMed Central, “Opportunities and Challenges of Nanotechnology in the Green Economy,” </w:t>
      </w:r>
      <w:r w:rsidRPr="00820D8E">
        <w:t>https://ehjournal.biomedcentral.com/articles/10.1186/1476-069X-13-78</w:t>
      </w:r>
      <w:r>
        <w:t>] SM</w:t>
      </w:r>
    </w:p>
    <w:p w14:paraId="4F0AB594" w14:textId="77777777" w:rsidR="002B1D2B" w:rsidRDefault="002B1D2B" w:rsidP="002B1D2B">
      <w:r>
        <w:t>NM=Nanomaterial</w:t>
      </w:r>
    </w:p>
    <w:p w14:paraId="68E4C010" w14:textId="77777777" w:rsidR="002B1D2B" w:rsidRDefault="002B1D2B" w:rsidP="002B1D2B">
      <w:pPr>
        <w:rPr>
          <w:b/>
        </w:rPr>
      </w:pPr>
      <w:r w:rsidRPr="00C2017D">
        <w:rPr>
          <w:u w:val="single"/>
        </w:rPr>
        <w:t xml:space="preserve">Therefore, </w:t>
      </w:r>
      <w:r w:rsidRPr="0033265E">
        <w:rPr>
          <w:highlight w:val="cyan"/>
          <w:u w:val="single"/>
        </w:rPr>
        <w:t>scientific research</w:t>
      </w:r>
      <w:r w:rsidRPr="00C2017D">
        <w:rPr>
          <w:u w:val="single"/>
        </w:rPr>
        <w:t>,</w:t>
      </w:r>
      <w:r w:rsidRPr="00490BBE">
        <w:t xml:space="preserve"> technological, governmental</w:t>
      </w:r>
      <w:r>
        <w:rPr>
          <w:b/>
        </w:rPr>
        <w:t xml:space="preserve"> </w:t>
      </w:r>
      <w:r w:rsidRPr="00490BBE">
        <w:t xml:space="preserve">and workforce efforts </w:t>
      </w:r>
      <w:r w:rsidRPr="0033265E">
        <w:rPr>
          <w:highlight w:val="cyan"/>
          <w:u w:val="single"/>
        </w:rPr>
        <w:t>should be</w:t>
      </w:r>
      <w:r w:rsidRPr="00C2017D">
        <w:rPr>
          <w:u w:val="single"/>
        </w:rPr>
        <w:t xml:space="preserve"> focused </w:t>
      </w:r>
      <w:r w:rsidRPr="0033265E">
        <w:rPr>
          <w:highlight w:val="cyan"/>
          <w:u w:val="single"/>
        </w:rPr>
        <w:t>to</w:t>
      </w:r>
      <w:r w:rsidRPr="00C2017D">
        <w:rPr>
          <w:u w:val="single"/>
        </w:rPr>
        <w:t xml:space="preserve"> deeply </w:t>
      </w:r>
      <w:r w:rsidRPr="0033265E">
        <w:rPr>
          <w:highlight w:val="cyan"/>
          <w:u w:val="single"/>
        </w:rPr>
        <w:t>define</w:t>
      </w:r>
      <w:r w:rsidRPr="0033265E">
        <w:rPr>
          <w:b/>
          <w:highlight w:val="cyan"/>
          <w:u w:val="single"/>
        </w:rPr>
        <w:t xml:space="preserve"> </w:t>
      </w:r>
      <w:r w:rsidRPr="0033265E">
        <w:rPr>
          <w:highlight w:val="cyan"/>
          <w:u w:val="single"/>
        </w:rPr>
        <w:t>the hazardous impact of NMs</w:t>
      </w:r>
      <w:r w:rsidRPr="00490BBE">
        <w:t xml:space="preserve"> with the aim</w:t>
      </w:r>
      <w:r w:rsidRPr="0033265E">
        <w:rPr>
          <w:u w:val="single"/>
        </w:rPr>
        <w:t xml:space="preserve"> </w:t>
      </w:r>
      <w:r w:rsidRPr="0033265E">
        <w:rPr>
          <w:highlight w:val="cyan"/>
          <w:u w:val="single"/>
        </w:rPr>
        <w:t>to reach an adequate risk assessment</w:t>
      </w:r>
      <w:r w:rsidRPr="005242F5">
        <w:t>. This would provide helpful information and guidance to adopt appropriate preventive and protective measures in comprehensive risk ma</w:t>
      </w:r>
      <w:r w:rsidRPr="00490BBE">
        <w:t>nagement</w:t>
      </w:r>
    </w:p>
    <w:p w14:paraId="2AA902BA" w14:textId="77777777" w:rsidR="002B1D2B" w:rsidRPr="000729AB" w:rsidRDefault="002B1D2B" w:rsidP="002B1D2B">
      <w:r>
        <w:t xml:space="preserve"> </w:t>
      </w:r>
    </w:p>
    <w:p w14:paraId="30DA560A" w14:textId="77777777" w:rsidR="002B1D2B" w:rsidRDefault="002B1D2B" w:rsidP="002B1D2B">
      <w:pPr>
        <w:pStyle w:val="Heading4"/>
      </w:pPr>
      <w:r>
        <w:t xml:space="preserve">Del Monte says humans will </w:t>
      </w:r>
      <w:r w:rsidRPr="005242F5">
        <w:rPr>
          <w:u w:val="single"/>
        </w:rPr>
        <w:t>avoid</w:t>
      </w:r>
      <w:r>
        <w:t xml:space="preserve"> extinction from </w:t>
      </w:r>
      <w:r w:rsidRPr="005242F5">
        <w:rPr>
          <w:u w:val="single"/>
        </w:rPr>
        <w:t>nano weapons</w:t>
      </w:r>
      <w:r>
        <w:t>.</w:t>
      </w:r>
    </w:p>
    <w:p w14:paraId="43238783" w14:textId="77777777" w:rsidR="002B1D2B" w:rsidRDefault="002B1D2B" w:rsidP="002B1D2B">
      <w:r>
        <w:rPr>
          <w:rStyle w:val="Style13ptBold"/>
        </w:rPr>
        <w:t xml:space="preserve">Del Monte ’19 </w:t>
      </w:r>
      <w:r>
        <w:t>[Louis A; January 14; Physicist, M.S. in Physics at the University of Fordham University, and B.S. in Physics at Saint Peter’s University; Air University, “Nanoweapons: A Growing Threat to Humanity,” https://www.airuniversity.af.edu/AUPress/Book-Reviews/Display/Article/1731239/nanoweapons-a-growing-threat-to-humanity/] SM</w:t>
      </w:r>
    </w:p>
    <w:p w14:paraId="45128A2D" w14:textId="77777777" w:rsidR="002B1D2B" w:rsidRPr="005242F5" w:rsidRDefault="002B1D2B" w:rsidP="002B1D2B">
      <w:pPr>
        <w:rPr>
          <w:sz w:val="14"/>
        </w:rPr>
      </w:pPr>
      <w:r w:rsidRPr="005242F5">
        <w:rPr>
          <w:highlight w:val="cyan"/>
          <w:u w:val="single"/>
        </w:rPr>
        <w:t xml:space="preserve">The author maintains some </w:t>
      </w:r>
      <w:r w:rsidRPr="005242F5">
        <w:rPr>
          <w:rStyle w:val="Emphasis"/>
          <w:highlight w:val="cyan"/>
        </w:rPr>
        <w:t>optimism for humanity</w:t>
      </w:r>
      <w:r w:rsidRPr="005242F5">
        <w:rPr>
          <w:u w:val="single"/>
        </w:rPr>
        <w:t xml:space="preserve">. </w:t>
      </w:r>
      <w:r w:rsidRPr="005242F5">
        <w:rPr>
          <w:sz w:val="14"/>
        </w:rPr>
        <w:t>He notes that humanity has en</w:t>
      </w:r>
      <w:r w:rsidRPr="005242F5">
        <w:rPr>
          <w:sz w:val="14"/>
        </w:rPr>
        <w:softHyphen/>
        <w:t xml:space="preserve">gaged in conflict since the beginning of our existence, but recent developments, such as </w:t>
      </w:r>
      <w:r w:rsidRPr="005242F5">
        <w:rPr>
          <w:u w:val="single"/>
        </w:rPr>
        <w:t xml:space="preserve">the </w:t>
      </w:r>
      <w:r w:rsidRPr="005242F5">
        <w:rPr>
          <w:highlight w:val="cyan"/>
          <w:u w:val="single"/>
        </w:rPr>
        <w:t>Treaty on</w:t>
      </w:r>
      <w:r w:rsidRPr="005242F5">
        <w:rPr>
          <w:u w:val="single"/>
        </w:rPr>
        <w:t xml:space="preserve"> the Non-Proliferation of </w:t>
      </w:r>
      <w:r w:rsidRPr="005242F5">
        <w:rPr>
          <w:highlight w:val="cyan"/>
          <w:u w:val="single"/>
        </w:rPr>
        <w:t>Nuclear Weapons and</w:t>
      </w:r>
      <w:r w:rsidRPr="005242F5">
        <w:rPr>
          <w:u w:val="single"/>
        </w:rPr>
        <w:t xml:space="preserve"> the </w:t>
      </w:r>
      <w:r w:rsidRPr="005242F5">
        <w:rPr>
          <w:highlight w:val="cyan"/>
          <w:u w:val="single"/>
        </w:rPr>
        <w:t>B</w:t>
      </w:r>
      <w:r w:rsidRPr="005242F5">
        <w:rPr>
          <w:u w:val="single"/>
        </w:rPr>
        <w:t xml:space="preserve">iological </w:t>
      </w:r>
      <w:r w:rsidRPr="005242F5">
        <w:rPr>
          <w:highlight w:val="cyan"/>
          <w:u w:val="single"/>
        </w:rPr>
        <w:t>W</w:t>
      </w:r>
      <w:r w:rsidRPr="005242F5">
        <w:rPr>
          <w:u w:val="single"/>
        </w:rPr>
        <w:t xml:space="preserve">eapons </w:t>
      </w:r>
      <w:r w:rsidRPr="005242F5">
        <w:rPr>
          <w:highlight w:val="cyan"/>
          <w:u w:val="single"/>
        </w:rPr>
        <w:t>C</w:t>
      </w:r>
      <w:r w:rsidRPr="005242F5">
        <w:rPr>
          <w:u w:val="single"/>
        </w:rPr>
        <w:t xml:space="preserve">onvention, </w:t>
      </w:r>
      <w:r w:rsidRPr="005242F5">
        <w:rPr>
          <w:highlight w:val="cyan"/>
          <w:u w:val="single"/>
        </w:rPr>
        <w:t xml:space="preserve">show that humanity can act to </w:t>
      </w:r>
      <w:r w:rsidRPr="005242F5">
        <w:rPr>
          <w:rStyle w:val="Emphasis"/>
          <w:highlight w:val="cyan"/>
        </w:rPr>
        <w:t>prevent its extinct</w:t>
      </w:r>
      <w:r w:rsidRPr="004922F6">
        <w:rPr>
          <w:rStyle w:val="Emphasis"/>
          <w:highlight w:val="cyan"/>
        </w:rPr>
        <w:t>ion</w:t>
      </w:r>
      <w:r w:rsidRPr="004922F6">
        <w:rPr>
          <w:highlight w:val="cyan"/>
          <w:u w:val="single"/>
        </w:rPr>
        <w:t>. Once humanity comes to</w:t>
      </w:r>
      <w:r w:rsidRPr="005242F5">
        <w:rPr>
          <w:u w:val="single"/>
        </w:rPr>
        <w:t xml:space="preserve"> </w:t>
      </w:r>
      <w:r w:rsidRPr="004922F6">
        <w:rPr>
          <w:highlight w:val="cyan"/>
          <w:u w:val="single"/>
        </w:rPr>
        <w:t>know the existential threat</w:t>
      </w:r>
      <w:r w:rsidRPr="005242F5">
        <w:rPr>
          <w:u w:val="single"/>
        </w:rPr>
        <w:t xml:space="preserve"> </w:t>
      </w:r>
      <w:r w:rsidRPr="005242F5">
        <w:rPr>
          <w:u w:val="single"/>
        </w:rPr>
        <w:lastRenderedPageBreak/>
        <w:t xml:space="preserve">that </w:t>
      </w:r>
      <w:r w:rsidRPr="004922F6">
        <w:rPr>
          <w:highlight w:val="cyan"/>
          <w:u w:val="single"/>
        </w:rPr>
        <w:t>nanoweapons</w:t>
      </w:r>
      <w:r w:rsidRPr="005242F5">
        <w:rPr>
          <w:u w:val="single"/>
        </w:rPr>
        <w:t xml:space="preserve"> represent, </w:t>
      </w:r>
      <w:r w:rsidRPr="004922F6">
        <w:rPr>
          <w:highlight w:val="cyan"/>
          <w:u w:val="single"/>
        </w:rPr>
        <w:t xml:space="preserve">humanity will act to limit their use and thus </w:t>
      </w:r>
      <w:r w:rsidRPr="004922F6">
        <w:rPr>
          <w:rStyle w:val="Emphasis"/>
          <w:highlight w:val="cyan"/>
        </w:rPr>
        <w:t>avert disaster</w:t>
      </w:r>
      <w:r w:rsidRPr="005242F5">
        <w:rPr>
          <w:u w:val="single"/>
        </w:rPr>
        <w:t>.</w:t>
      </w:r>
      <w:r w:rsidRPr="005242F5">
        <w:rPr>
          <w:sz w:val="14"/>
        </w:rPr>
        <w:t xml:space="preserve"> What we recognize when we use a new personal com</w:t>
      </w:r>
      <w:r w:rsidRPr="005242F5">
        <w:rPr>
          <w:sz w:val="14"/>
        </w:rPr>
        <w:softHyphen/>
        <w:t>puter, he argues, is not the nanotechnology enabling its use but the impressive perfor</w:t>
      </w:r>
      <w:r w:rsidRPr="005242F5">
        <w:rPr>
          <w:sz w:val="14"/>
        </w:rPr>
        <w:softHyphen/>
        <w:t>mance it achieves. The author states that humans understand technology by its function, not the technology itself. Thus, to forestall the need to demonstrate a nanoweapon’s threat to humanity, he indicates that current treaties and conventions concerning weap</w:t>
      </w:r>
      <w:r w:rsidRPr="005242F5">
        <w:rPr>
          <w:sz w:val="14"/>
        </w:rPr>
        <w:softHyphen/>
        <w:t>ons of mass destruction should also regulate strategic nanoweapons.</w:t>
      </w:r>
    </w:p>
    <w:p w14:paraId="734BB52A" w14:textId="77777777" w:rsidR="002B1D2B" w:rsidRPr="000729AB" w:rsidRDefault="002B1D2B" w:rsidP="002B1D2B"/>
    <w:p w14:paraId="3A71FDC6" w14:textId="77777777" w:rsidR="002B1D2B" w:rsidRPr="009D7474" w:rsidRDefault="002B1D2B" w:rsidP="002B1D2B">
      <w:pPr>
        <w:rPr>
          <w:sz w:val="12"/>
        </w:rPr>
      </w:pPr>
    </w:p>
    <w:p w14:paraId="422175F6" w14:textId="77777777" w:rsidR="002B1D2B" w:rsidRDefault="002B1D2B" w:rsidP="002B1D2B">
      <w:pPr>
        <w:pStyle w:val="Heading3"/>
      </w:pPr>
      <w:r>
        <w:lastRenderedPageBreak/>
        <w:t>AT: Perms</w:t>
      </w:r>
    </w:p>
    <w:p w14:paraId="18B740D3" w14:textId="77777777" w:rsidR="002B1D2B" w:rsidRDefault="002B1D2B" w:rsidP="002B1D2B">
      <w:pPr>
        <w:pStyle w:val="Heading4"/>
      </w:pPr>
      <w:r>
        <w:t>Links to the environment DA.</w:t>
      </w:r>
    </w:p>
    <w:p w14:paraId="493EAC0E" w14:textId="77777777" w:rsidR="002B1D2B" w:rsidRDefault="002B1D2B" w:rsidP="002B1D2B">
      <w:r>
        <w:rPr>
          <w:rStyle w:val="Style13ptBold"/>
        </w:rPr>
        <w:t>San Mart</w:t>
      </w:r>
      <w:r>
        <w:rPr>
          <w:rStyle w:val="Style13ptBold"/>
          <w:rFonts w:hint="eastAsia"/>
        </w:rPr>
        <w:t>í</w:t>
      </w:r>
      <w:r>
        <w:rPr>
          <w:rStyle w:val="Style13ptBold"/>
        </w:rPr>
        <w:t xml:space="preserve">n ‘23 </w:t>
      </w:r>
      <w:r>
        <w:rPr>
          <w:rStyle w:val="Style13ptBold"/>
          <w:sz w:val="22"/>
        </w:rPr>
        <w:t xml:space="preserve">[Blanca Marabini; May 30; PhD Candidate at the Center for East Asian Studies Studying China Climate Policy and Energy Security; China Observers, “De-risking Rare Earths: The Greenland Stalemate and the Critical Raw Materials Act,” </w:t>
      </w:r>
      <w:r w:rsidRPr="00EC4E37">
        <w:t>https://chinaobservers.eu/de-risking-rare-earths-the-greenland-stalemate-and-the-critical-raw-materials-act/#:~:text=Second%2C%20the%20main%20reasons%20Greenland,the%20EU's%20rare%20earth%20woes</w:t>
      </w:r>
      <w:r>
        <w:t>] SM</w:t>
      </w:r>
    </w:p>
    <w:p w14:paraId="045B60EB" w14:textId="77777777" w:rsidR="002B1D2B" w:rsidRPr="00507526" w:rsidRDefault="002B1D2B" w:rsidP="002B1D2B">
      <w:pPr>
        <w:rPr>
          <w:u w:val="single"/>
        </w:rPr>
      </w:pPr>
      <w:r w:rsidRPr="00BB5E4E">
        <w:rPr>
          <w:sz w:val="14"/>
        </w:rPr>
        <w:t xml:space="preserve">Second, the main reasons </w:t>
      </w:r>
      <w:r w:rsidRPr="00507526">
        <w:rPr>
          <w:highlight w:val="cyan"/>
          <w:u w:val="single"/>
        </w:rPr>
        <w:t>Greenland opposed mining</w:t>
      </w:r>
      <w:r w:rsidRPr="00507526">
        <w:rPr>
          <w:u w:val="single"/>
        </w:rPr>
        <w:t xml:space="preserve"> in the first place were </w:t>
      </w:r>
      <w:r w:rsidRPr="00507526">
        <w:rPr>
          <w:rStyle w:val="Emphasis"/>
        </w:rPr>
        <w:t>environmental</w:t>
      </w:r>
      <w:r w:rsidRPr="00507526">
        <w:rPr>
          <w:u w:val="single"/>
        </w:rPr>
        <w:t>:</w:t>
      </w:r>
      <w:r w:rsidRPr="00BB5E4E">
        <w:rPr>
          <w:sz w:val="14"/>
        </w:rPr>
        <w:t xml:space="preserve"> mining major </w:t>
      </w:r>
      <w:r w:rsidRPr="00507526">
        <w:rPr>
          <w:highlight w:val="cyan"/>
          <w:u w:val="single"/>
        </w:rPr>
        <w:t>rare earth deposits</w:t>
      </w:r>
      <w:r w:rsidRPr="00507526">
        <w:rPr>
          <w:u w:val="single"/>
        </w:rPr>
        <w:t xml:space="preserve"> on the island would entail </w:t>
      </w:r>
      <w:r w:rsidRPr="00507526">
        <w:rPr>
          <w:highlight w:val="cyan"/>
          <w:u w:val="single"/>
        </w:rPr>
        <w:t xml:space="preserve">extracting the </w:t>
      </w:r>
      <w:r w:rsidRPr="00507526">
        <w:rPr>
          <w:rStyle w:val="Emphasis"/>
          <w:highlight w:val="cyan"/>
        </w:rPr>
        <w:t>toxic</w:t>
      </w:r>
      <w:r w:rsidRPr="00507526">
        <w:rPr>
          <w:highlight w:val="cyan"/>
          <w:u w:val="single"/>
        </w:rPr>
        <w:t xml:space="preserve"> and </w:t>
      </w:r>
      <w:r w:rsidRPr="00507526">
        <w:rPr>
          <w:rStyle w:val="Emphasis"/>
          <w:highlight w:val="cyan"/>
        </w:rPr>
        <w:t>radioactive</w:t>
      </w:r>
      <w:r w:rsidRPr="00507526">
        <w:rPr>
          <w:highlight w:val="cyan"/>
          <w:u w:val="single"/>
        </w:rPr>
        <w:t xml:space="preserve"> materials</w:t>
      </w:r>
      <w:r w:rsidRPr="00507526">
        <w:rPr>
          <w:u w:val="single"/>
        </w:rPr>
        <w:t xml:space="preserve"> that are part of the same deposit, </w:t>
      </w:r>
      <w:r w:rsidRPr="00BB5E4E">
        <w:rPr>
          <w:sz w:val="14"/>
        </w:rPr>
        <w:t>and there are concerns that this could generate radioactive dust that would affect nearby towns and farming and grazing areas.</w:t>
      </w:r>
      <w:r w:rsidRPr="00507526">
        <w:rPr>
          <w:u w:val="single"/>
        </w:rPr>
        <w:t xml:space="preserve"> </w:t>
      </w:r>
      <w:r w:rsidRPr="00507526">
        <w:rPr>
          <w:highlight w:val="cyan"/>
          <w:u w:val="single"/>
        </w:rPr>
        <w:t>Additional concerns</w:t>
      </w:r>
      <w:r w:rsidRPr="00507526">
        <w:rPr>
          <w:u w:val="single"/>
        </w:rPr>
        <w:t xml:space="preserve"> have been raised </w:t>
      </w:r>
      <w:r w:rsidRPr="00507526">
        <w:rPr>
          <w:highlight w:val="cyan"/>
          <w:u w:val="single"/>
        </w:rPr>
        <w:t>regarding the potential environmental impact of r</w:t>
      </w:r>
      <w:r w:rsidRPr="00507526">
        <w:rPr>
          <w:u w:val="single"/>
        </w:rPr>
        <w:t xml:space="preserve">adioactive waste </w:t>
      </w:r>
      <w:r w:rsidRPr="00507526">
        <w:rPr>
          <w:rStyle w:val="Emphasis"/>
          <w:highlight w:val="cyan"/>
        </w:rPr>
        <w:t>disposal mechanisms.</w:t>
      </w:r>
      <w:r w:rsidRPr="00507526">
        <w:rPr>
          <w:u w:val="single"/>
        </w:rPr>
        <w:t xml:space="preserve"> </w:t>
      </w:r>
      <w:r w:rsidRPr="00BB5E4E">
        <w:rPr>
          <w:sz w:val="14"/>
        </w:rPr>
        <w:t xml:space="preserve">The CRMA addresses requirements for environmental assessments prior to carrying out projects and waste disposal, but largely links the issues back to already existing directives. It chooses to focus on fast-tracking strategic projects in pursuit of raw material autonomy, which risks jeopardising sound environmental or social impact assessments. </w:t>
      </w:r>
      <w:r w:rsidRPr="00507526">
        <w:rPr>
          <w:highlight w:val="cyan"/>
          <w:u w:val="single"/>
        </w:rPr>
        <w:t xml:space="preserve">Thus, it does not provide any </w:t>
      </w:r>
      <w:r w:rsidRPr="00507526">
        <w:rPr>
          <w:rStyle w:val="Emphasis"/>
          <w:highlight w:val="cyan"/>
        </w:rPr>
        <w:t>immediate new solutions</w:t>
      </w:r>
      <w:r w:rsidRPr="00507526">
        <w:rPr>
          <w:u w:val="single"/>
        </w:rPr>
        <w:t xml:space="preserve"> to Greenland’s concerns.</w:t>
      </w:r>
    </w:p>
    <w:p w14:paraId="40A1C3F4" w14:textId="77777777" w:rsidR="002B1D2B" w:rsidRPr="00507526" w:rsidRDefault="002B1D2B" w:rsidP="002B1D2B">
      <w:pPr>
        <w:rPr>
          <w:rStyle w:val="Emphasis"/>
        </w:rPr>
      </w:pPr>
      <w:r w:rsidRPr="00BB5E4E">
        <w:rPr>
          <w:sz w:val="14"/>
        </w:rPr>
        <w:t xml:space="preserve">Even if the CRMA did provide enough incentive for mining to restart in Greenland, this would still not be a cure-all for the EU’s rare earth woes. European mines only cover about 30 percent of its critical raw material needs, so even once extraction begins in Greenland, which would also be a lengthy process, significant rare earths dependency reduction would still hinge on the success of EU partnerships with third countries, such as the one currently under negotiation with the United States. Additionally, even if the EU were to secure the means to extract the necessary rare earths to limit its dependency on Chinese extraction sites, it is still a substantial importer of key components and finished products that use rare earths, especially </w:t>
      </w:r>
      <w:r w:rsidRPr="00507526">
        <w:rPr>
          <w:highlight w:val="cyan"/>
          <w:u w:val="single"/>
        </w:rPr>
        <w:t xml:space="preserve">green technologies that </w:t>
      </w:r>
      <w:r w:rsidRPr="00507526">
        <w:rPr>
          <w:rStyle w:val="Emphasis"/>
          <w:highlight w:val="cyan"/>
        </w:rPr>
        <w:t>China</w:t>
      </w:r>
      <w:r w:rsidRPr="00507526">
        <w:rPr>
          <w:highlight w:val="cyan"/>
          <w:u w:val="single"/>
        </w:rPr>
        <w:t xml:space="preserve"> has also come to </w:t>
      </w:r>
      <w:r w:rsidRPr="00507526">
        <w:rPr>
          <w:rStyle w:val="Emphasis"/>
          <w:highlight w:val="cyan"/>
        </w:rPr>
        <w:t>dominate</w:t>
      </w:r>
      <w:r w:rsidRPr="00507526">
        <w:rPr>
          <w:highlight w:val="cyan"/>
          <w:u w:val="single"/>
        </w:rPr>
        <w:t>.</w:t>
      </w:r>
      <w:r w:rsidRPr="00507526">
        <w:rPr>
          <w:u w:val="single"/>
        </w:rPr>
        <w:t xml:space="preserve"> In other words, </w:t>
      </w:r>
      <w:r w:rsidRPr="00507526">
        <w:rPr>
          <w:highlight w:val="cyan"/>
          <w:u w:val="single"/>
        </w:rPr>
        <w:t>to re-shore rare earths, the EU will need to think</w:t>
      </w:r>
      <w:r w:rsidRPr="00507526">
        <w:rPr>
          <w:rStyle w:val="Emphasis"/>
          <w:highlight w:val="cyan"/>
        </w:rPr>
        <w:t xml:space="preserve"> beyond Greenland.</w:t>
      </w:r>
    </w:p>
    <w:p w14:paraId="18E74468" w14:textId="77777777" w:rsidR="002B1D2B" w:rsidRDefault="002B1D2B" w:rsidP="002B1D2B">
      <w:pPr>
        <w:pStyle w:val="Heading4"/>
      </w:pPr>
      <w:r>
        <w:t>More warrants.</w:t>
      </w:r>
    </w:p>
    <w:p w14:paraId="7B37F84F" w14:textId="77777777" w:rsidR="002B1D2B" w:rsidRPr="00A352E9" w:rsidRDefault="002B1D2B" w:rsidP="002B1D2B">
      <w:r>
        <w:rPr>
          <w:rStyle w:val="Style13ptBold"/>
        </w:rPr>
        <w:t xml:space="preserve">Kamis ‘22 </w:t>
      </w:r>
      <w:r>
        <w:rPr>
          <w:rStyle w:val="Style13ptBold"/>
          <w:sz w:val="22"/>
        </w:rPr>
        <w:t xml:space="preserve">[James; September 1; Geologist and Member of the American Association of Petroleum Geologists, B.S. in Geology from Northern Illinois University and M.S. in Geology from Idaho State University; Plate Climatology, “The Dirty Truth About Open-Pit Mining for Greenland’s Rare Earth Minerals,” </w:t>
      </w:r>
      <w:r w:rsidRPr="00EC4E37">
        <w:t>https://www.plateclimatology.com/the-dirty-truth-about-o</w:t>
      </w:r>
      <w:r w:rsidRPr="00A352E9">
        <w:t>pen-pit-mining-for-greenlands-rare-earth-minerals#:~:text=Bioaccumulation%20of%20radionuclides%20and%20non,hundreds%20of%20thousands%20of%20years</w:t>
      </w:r>
      <w:r>
        <w:t>] SM</w:t>
      </w:r>
    </w:p>
    <w:p w14:paraId="2D3DE72F" w14:textId="77777777" w:rsidR="002B1D2B" w:rsidRPr="00EC4E37" w:rsidRDefault="002B1D2B" w:rsidP="002B1D2B">
      <w:r w:rsidRPr="00EC4E37">
        <w:t>Many believe that open-pit mining of Greenland’s rare earth metals is necessary to build and run electric cars, windmills, and solar panels. Except open-pit mining of Greenland’s rare earth metals will have a far greater impact environmental impact than portrayed by the media, the United States Government, and mining companies.</w:t>
      </w:r>
    </w:p>
    <w:p w14:paraId="3ADAD2E9" w14:textId="77777777" w:rsidR="002B1D2B" w:rsidRPr="00EC4E37" w:rsidRDefault="002B1D2B" w:rsidP="002B1D2B">
      <w:r w:rsidRPr="00EC4E37">
        <w:t>I was one of two onsite geologists who aided in the expansion of Idaho’s huge open-pit Maybe Canyon Phosphate Mine. This experience taught me that it is difficult to appreciate the size and complex operations of a giant open-pit mine unless you have worked in one. I am certain the public does not have any idea of the processes involved in open-pit mining. </w:t>
      </w:r>
    </w:p>
    <w:p w14:paraId="77DA1081" w14:textId="77777777" w:rsidR="002B1D2B" w:rsidRPr="00EC4E37" w:rsidRDefault="002B1D2B" w:rsidP="002B1D2B">
      <w:r w:rsidRPr="00EC4E37">
        <w:t>Like most products, the public thinks that rare earth metals magically appear. They Don’t.</w:t>
      </w:r>
    </w:p>
    <w:p w14:paraId="03B8193B" w14:textId="77777777" w:rsidR="002B1D2B" w:rsidRPr="00EC4E37" w:rsidRDefault="002B1D2B" w:rsidP="002B1D2B">
      <w:r w:rsidRPr="00EC4E37">
        <w:t>The photo below is Utah’s Kennicott open-pit copper mine, which is 2.5 miles wide, 0.75 miles deep, and has removed six billion tons of rock rich in copper.</w:t>
      </w:r>
    </w:p>
    <w:p w14:paraId="48ACA35B" w14:textId="77777777" w:rsidR="002B1D2B" w:rsidRPr="00EC4E37" w:rsidRDefault="002B1D2B" w:rsidP="002B1D2B">
      <w:r w:rsidRPr="00A352E9">
        <w:t>[CHART OMMITTED]</w:t>
      </w:r>
    </w:p>
    <w:p w14:paraId="2203B95F" w14:textId="77777777" w:rsidR="002B1D2B" w:rsidRPr="00EC4E37" w:rsidRDefault="002B1D2B" w:rsidP="002B1D2B">
      <w:r w:rsidRPr="00EC4E37">
        <w:t>Utah’s Open Pit Copper Mine, which is 2.5 miles wide, 0.75 feet deep, and has removed 6 billion tons of rock. Copper is a rare earth metal so this mine is an excellent example of what an open-pit mine in Greenland would look like.</w:t>
      </w:r>
    </w:p>
    <w:p w14:paraId="03EB26CA" w14:textId="77777777" w:rsidR="002B1D2B" w:rsidRPr="00EC4E37" w:rsidRDefault="002B1D2B" w:rsidP="002B1D2B">
      <w:r w:rsidRPr="00EC4E37">
        <w:t>Operations of an Open-pit Mine</w:t>
      </w:r>
    </w:p>
    <w:p w14:paraId="6F3BCC7A" w14:textId="77777777" w:rsidR="002B1D2B" w:rsidRPr="00EC4E37" w:rsidRDefault="002B1D2B" w:rsidP="002B1D2B">
      <w:r w:rsidRPr="00EC4E37">
        <w:t>Use chemicals that were taken from another mined area to explode solid rock areas of the mine.</w:t>
      </w:r>
    </w:p>
    <w:p w14:paraId="64204DE4" w14:textId="77777777" w:rsidR="002B1D2B" w:rsidRPr="00EC4E37" w:rsidRDefault="002B1D2B" w:rsidP="002B1D2B">
      <w:r>
        <w:t>[CHART OMMITTED]</w:t>
      </w:r>
    </w:p>
    <w:p w14:paraId="4659217C" w14:textId="77777777" w:rsidR="002B1D2B" w:rsidRPr="00EC4E37" w:rsidRDefault="002B1D2B" w:rsidP="002B1D2B">
      <w:r w:rsidRPr="00EC4E37">
        <w:t>Use diesel-powered machines to reduce the size of large boulders created by the explosions.</w:t>
      </w:r>
    </w:p>
    <w:p w14:paraId="64665CF9" w14:textId="77777777" w:rsidR="002B1D2B" w:rsidRPr="00EC4E37" w:rsidRDefault="002B1D2B" w:rsidP="002B1D2B">
      <w:r w:rsidRPr="00A352E9">
        <w:t>[CHART OMMITTED]</w:t>
      </w:r>
    </w:p>
    <w:p w14:paraId="4609AEDF" w14:textId="77777777" w:rsidR="002B1D2B" w:rsidRPr="00EC4E37" w:rsidRDefault="002B1D2B" w:rsidP="002B1D2B">
      <w:r w:rsidRPr="00EC4E37">
        <w:lastRenderedPageBreak/>
        <w:t>Utilize multiple monster diesel-fueled trucks to haul off the crushed rock. Trucks that are built with iron extracted from another mine and rubber tires that are generated by processing oil. You need to drill wells, some in ocean areas, to produce oil.</w:t>
      </w:r>
    </w:p>
    <w:p w14:paraId="7C8688DC" w14:textId="77777777" w:rsidR="002B1D2B" w:rsidRPr="00EC4E37" w:rsidRDefault="002B1D2B" w:rsidP="002B1D2B">
      <w:r w:rsidRPr="00A352E9">
        <w:t>[CHART OMMITTED]</w:t>
      </w:r>
    </w:p>
    <w:p w14:paraId="503D56AF" w14:textId="77777777" w:rsidR="002B1D2B" w:rsidRPr="00EC4E37" w:rsidRDefault="002B1D2B" w:rsidP="002B1D2B">
      <w:r w:rsidRPr="00EC4E37">
        <w:t>Build a diesel- or natural gas-fueled refinery plant. It is important to note that natural gas is composed of 90% methane. So, the refineries will emit huge amounts of methane into the atmosphere. Also, a rare earth metal plant needs 20 tons of water (150 trillion gallons of water) to make one ton of rare earth metals.</w:t>
      </w:r>
    </w:p>
    <w:p w14:paraId="5C334DAA" w14:textId="77777777" w:rsidR="002B1D2B" w:rsidRPr="00EC4E37" w:rsidRDefault="002B1D2B" w:rsidP="002B1D2B">
      <w:r w:rsidRPr="00A352E9">
        <w:t>[CHART OMMITTED]</w:t>
      </w:r>
    </w:p>
    <w:p w14:paraId="373767A6" w14:textId="77777777" w:rsidR="002B1D2B" w:rsidRPr="00EC4E37" w:rsidRDefault="002B1D2B" w:rsidP="002B1D2B">
      <w:r w:rsidRPr="00EC4E37">
        <w:t>Build a large reservoir capable of retaining vast amounts of mined waste rock.</w:t>
      </w:r>
    </w:p>
    <w:p w14:paraId="63900C91" w14:textId="77777777" w:rsidR="002B1D2B" w:rsidRPr="00EC4E37" w:rsidRDefault="002B1D2B" w:rsidP="002B1D2B">
      <w:r w:rsidRPr="00A352E9">
        <w:t>[CHART OMMITTED]</w:t>
      </w:r>
    </w:p>
    <w:p w14:paraId="283EF889" w14:textId="77777777" w:rsidR="002B1D2B" w:rsidRPr="00EC4E37" w:rsidRDefault="002B1D2B" w:rsidP="002B1D2B">
      <w:r w:rsidRPr="00EC4E37">
        <w:t>Construct a network of huge pipelines to transport mined waste rock to the mined waste-rock retaining reservoir.</w:t>
      </w:r>
    </w:p>
    <w:p w14:paraId="12D15BCA" w14:textId="77777777" w:rsidR="002B1D2B" w:rsidRPr="00EC4E37" w:rsidRDefault="002B1D2B" w:rsidP="002B1D2B">
      <w:r w:rsidRPr="00A352E9">
        <w:t>[CHART OMMITTED]</w:t>
      </w:r>
    </w:p>
    <w:p w14:paraId="04BB1AD2" w14:textId="77777777" w:rsidR="002B1D2B" w:rsidRPr="00EC4E37" w:rsidRDefault="002B1D2B" w:rsidP="002B1D2B">
      <w:r w:rsidRPr="00EC4E37">
        <w:t>Ship the now concentrated metals to another processing plant that prepares the metals, which are placed in a renewable-energy device.</w:t>
      </w:r>
    </w:p>
    <w:p w14:paraId="190093E1" w14:textId="77777777" w:rsidR="002B1D2B" w:rsidRPr="00EC4E37" w:rsidRDefault="002B1D2B" w:rsidP="002B1D2B">
      <w:r w:rsidRPr="00A352E9">
        <w:t>[CHART OMMITTED]</w:t>
      </w:r>
    </w:p>
    <w:p w14:paraId="4635CAF2" w14:textId="77777777" w:rsidR="002B1D2B" w:rsidRPr="00EC4E37" w:rsidRDefault="002B1D2B" w:rsidP="002B1D2B">
      <w:r w:rsidRPr="00EC4E37">
        <w:t>Restore the mined area to its original state. This process uses monster trucks, graders, etc. So, the restoration process also has a large carbon footprint.</w:t>
      </w:r>
    </w:p>
    <w:p w14:paraId="18B78633" w14:textId="77777777" w:rsidR="002B1D2B" w:rsidRPr="00EC4E37" w:rsidRDefault="002B1D2B" w:rsidP="002B1D2B">
      <w:r w:rsidRPr="00A352E9">
        <w:t>[CHART OMMITTED]</w:t>
      </w:r>
    </w:p>
    <w:p w14:paraId="53A415AA" w14:textId="77777777" w:rsidR="002B1D2B" w:rsidRPr="00EC4E37" w:rsidRDefault="002B1D2B" w:rsidP="002B1D2B">
      <w:r w:rsidRPr="00EC4E37">
        <w:t>Potential Environmental Damage from the Open-Pit Mining Process</w:t>
      </w:r>
    </w:p>
    <w:p w14:paraId="58DFEB01" w14:textId="77777777" w:rsidR="002B1D2B" w:rsidRPr="00EC4E37" w:rsidRDefault="002B1D2B" w:rsidP="002B1D2B">
      <w:r w:rsidRPr="00EC4E37">
        <w:t>The process of open-pit mining Greenland’s rare earth metals will cause significant, unintended, and irreversible damage to Greenland’s physical and biological environments. Here are a few examples.</w:t>
      </w:r>
    </w:p>
    <w:p w14:paraId="214773CF" w14:textId="77777777" w:rsidR="002B1D2B" w:rsidRPr="00EC4E37" w:rsidRDefault="002B1D2B" w:rsidP="002B1D2B">
      <w:r w:rsidRPr="00EC4E37">
        <w:t>1. Scares on Pristine Coastlines.</w:t>
      </w:r>
    </w:p>
    <w:p w14:paraId="4D329BFF" w14:textId="77777777" w:rsidR="002B1D2B" w:rsidRPr="00EC4E37" w:rsidRDefault="002B1D2B" w:rsidP="002B1D2B">
      <w:r w:rsidRPr="00A352E9">
        <w:t>[CHART OMMITTED]</w:t>
      </w:r>
    </w:p>
    <w:p w14:paraId="299770A3" w14:textId="77777777" w:rsidR="002B1D2B" w:rsidRPr="00EC4E37" w:rsidRDefault="002B1D2B" w:rsidP="002B1D2B">
      <w:r w:rsidRPr="00EC4E37">
        <w:t>2. Failure of Mine Waste Rock Retaining Lakes</w:t>
      </w:r>
    </w:p>
    <w:p w14:paraId="31C8DF61" w14:textId="77777777" w:rsidR="002B1D2B" w:rsidRPr="00EC4E37" w:rsidRDefault="002B1D2B" w:rsidP="002B1D2B">
      <w:r w:rsidRPr="00EC4E37">
        <w:t>Pictured below is the failure of Imperial Metals Mount Polley gold and copper mine waste-rock retaining-reservoir failure. This occurred in British Columbia, Canada, and it dumped 24 million cubic meters (more than 31 million cubic yards) of mine waste and sludge into neighboring Lake Polley and polluted the Hazeltine Creek watershed (above figure and here). Through the years, thousands of waste-rock retaining reservoirs and lakes have failed. Mostly because when the mines are abandoned, they aren’t maintained. Failure of Greenland’s rare earth metal mines would empty into surrounding ocean areas and bays. Not good.</w:t>
      </w:r>
    </w:p>
    <w:p w14:paraId="022E4EA1" w14:textId="77777777" w:rsidR="002B1D2B" w:rsidRPr="00EC4E37" w:rsidRDefault="002B1D2B" w:rsidP="002B1D2B">
      <w:r w:rsidRPr="00A352E9">
        <w:t>[CHART OMMITTED]</w:t>
      </w:r>
    </w:p>
    <w:p w14:paraId="458B276B" w14:textId="77777777" w:rsidR="002B1D2B" w:rsidRPr="00EC4E37" w:rsidRDefault="002B1D2B" w:rsidP="002B1D2B">
      <w:r w:rsidRPr="00EC4E37">
        <w:t>3. Radioactive Pollution</w:t>
      </w:r>
    </w:p>
    <w:p w14:paraId="0673FECE" w14:textId="77777777" w:rsidR="002B1D2B" w:rsidRPr="00EC4E37" w:rsidRDefault="002B1D2B" w:rsidP="002B1D2B">
      <w:r w:rsidRPr="00EC4E37">
        <w:t>Greenland’s rare earth metal accumulations are very rich in radioactive uranium. In the not-so-distant past, Greenland was on the verge of opening a monster open-pit mine that contained significant amounts of uranium. “Greenland may soon start building the world’s fifth-largest uranium mine and second-biggest rare earth operation, which could fuel independence dreams in the island, an “autonomous administrative division” within Denmark since 2009” ( see here ). However, native Greenlanders strongly objected to the mining of radioactive-rich rocks near their hunting grounds and villages. The proposed mines are known to have high levels of radioactive rocks. The quote below details the presence of radioactive rocks in the open-mining areas within Greenland.</w:t>
      </w:r>
    </w:p>
    <w:p w14:paraId="2B02E188" w14:textId="77777777" w:rsidR="002B1D2B" w:rsidRPr="00EC4E37" w:rsidRDefault="002B1D2B" w:rsidP="002B1D2B">
      <w:r w:rsidRPr="00EC4E37">
        <w:rPr>
          <w:i/>
          <w:iCs/>
        </w:rPr>
        <w:t>“NOAH and Renewable Energy, another Danish NGO, list many serious environmental costs if the Kvanefjeld mine is allowed to proceed. There are huge risks from air pollution during open-cut mining and even greater risks associated with dumping radioactive waste in Lake Tareq. In addition to uranium, the radioactive waste would include thorium. Thorium tailings are 3</w:t>
      </w:r>
      <w:r w:rsidRPr="00EC4E37">
        <w:rPr>
          <w:rFonts w:ascii="Times New Roman" w:hAnsi="Times New Roman" w:cs="Times New Roman"/>
          <w:i/>
          <w:iCs/>
        </w:rPr>
        <w:t>‒</w:t>
      </w:r>
      <w:r w:rsidRPr="00EC4E37">
        <w:rPr>
          <w:i/>
          <w:iCs/>
        </w:rPr>
        <w:t>10 times more radioactive than uranium, the two NGOs pointed out in their September 12 submission, responding to the mine</w:t>
      </w:r>
      <w:r w:rsidRPr="00EC4E37">
        <w:rPr>
          <w:rFonts w:cs="Georgia"/>
          <w:i/>
          <w:iCs/>
        </w:rPr>
        <w:t>’</w:t>
      </w:r>
      <w:r w:rsidRPr="00EC4E37">
        <w:rPr>
          <w:i/>
          <w:iCs/>
        </w:rPr>
        <w:t xml:space="preserve">s latest Environmental Impact Statement. The tailings will cause health problems, even if the built-in dams behave as planned. The risk increases over time, primarily after the mine has been shut down and when monitoring and maintenance have been completed. In addition to the planned discharges, there will be unintentional spills via leaks and accidents. In the long run, large areas around the mine will be contaminated with radioactive elements and non-radioactive substances, many of which are highly toxic. The people living in the polluted areas will be permanently exposed to radioactive and other toxic substances via drinking water, food, and air. Seafood is also becoming polluted due to the massive discharges of waste, including wastewater, along the coast. Bioaccumulation of radionuclides and non-radioactive chemicals can become a serious problem. All this means that uranium mining in Kuannersuit in addition to significant chemical pollution will leave millions of tons of tailings containing some of the </w:t>
      </w:r>
      <w:r w:rsidRPr="00EC4E37">
        <w:rPr>
          <w:i/>
          <w:iCs/>
        </w:rPr>
        <w:lastRenderedPageBreak/>
        <w:t>most toxic known radioactive substances, such as radium, thorium, radon, and polonium, and this waste remains radioactive at a dangerous level for hundreds of thousands of years. In addition, the Arctic environment is particularly vulnerable to pollution because it is rebuilding very slowly, and the long-term consequences of uranium mining could be extensive radioactive pollution, which, due to the health hazard, may make it necessary to ban agriculture, fishing, trapping, and livestock farming.”</w:t>
      </w:r>
      <w:r w:rsidRPr="00EC4E37">
        <w:t> (see here).</w:t>
      </w:r>
    </w:p>
    <w:p w14:paraId="2892D6D4" w14:textId="77777777" w:rsidR="002B1D2B" w:rsidRPr="00EC4E37" w:rsidRDefault="002B1D2B" w:rsidP="002B1D2B">
      <w:r w:rsidRPr="00EC4E37">
        <w:t>4. Mercury Pollution</w:t>
      </w:r>
    </w:p>
    <w:p w14:paraId="2448543D" w14:textId="77777777" w:rsidR="002B1D2B" w:rsidRPr="00EC4E37" w:rsidRDefault="002B1D2B" w:rsidP="002B1D2B">
      <w:r w:rsidRPr="00EC4E37">
        <w:t>Research studies have proven that the rivers, ocean bays, and open ocean waters in the proposed Greenland mining areas have extremely high concentrations of natural mercury. Mercury comes from bedrock layers that are mercury rich. Mercury is a rare earth mineral. If anything goes awry with the mining process, huge additional amounts of natural mercury will get dumped into Greenland’s seawater and freshwater systems.</w:t>
      </w:r>
    </w:p>
    <w:p w14:paraId="05D47E1B" w14:textId="77777777" w:rsidR="002B1D2B" w:rsidRPr="00EC4E37" w:rsidRDefault="002B1D2B" w:rsidP="002B1D2B">
      <w:r w:rsidRPr="00EC4E37">
        <w:rPr>
          <w:i/>
          <w:iCs/>
        </w:rPr>
        <w:t>“Unlike polluted rivers in other parts of the world, contaminated by industrial activity, the researchers believe the Greenland mercury is coming from natural sources. If it were coming from human pollution, then the snow on top of the ice sheet should also be full of mercury—yet previous studies have shown it’s comparatively clean. Instead, the scientists believe the meltwater mercury is probably leaching out of the bedrock beneath the ice. Mercury concentration in the meltwater rivers was at least an order of magnitude higher than the concentrations found in ordinary rivers across the Arctic. These concentrations became slightly diluted by the time they flowed out into the fjords—but were still higher than expected, the researchers say. Even after mingling with the salty water, the levels in the fjords remained about an order of magnitude higher than the mercury levels found in most open ocean waters”</w:t>
      </w:r>
      <w:r w:rsidRPr="00EC4E37">
        <w:t xml:space="preserve"> (see here).</w:t>
      </w:r>
    </w:p>
    <w:p w14:paraId="43F69266" w14:textId="77777777" w:rsidR="002B1D2B" w:rsidRPr="00EC4E37" w:rsidRDefault="002B1D2B" w:rsidP="002B1D2B">
      <w:r w:rsidRPr="00EC4E37">
        <w:t>Who Controls the World’s Despots of Rare Earth Metals</w:t>
      </w:r>
    </w:p>
    <w:p w14:paraId="655B1C8F" w14:textId="77777777" w:rsidR="002B1D2B" w:rsidRPr="00EC4E37" w:rsidRDefault="002B1D2B" w:rsidP="002B1D2B">
      <w:r w:rsidRPr="00EC4E37">
        <w:t xml:space="preserve">Prior to the 1980s, the United States was the world’s top owner of rare earth metals. Beginning in the 1980s, environmental groups began taking action to shut down all the United States’ rare earth mines, saying they were destroying the environment. </w:t>
      </w:r>
    </w:p>
    <w:p w14:paraId="73637B0E" w14:textId="77777777" w:rsidR="002B1D2B" w:rsidRPr="00EC4E37" w:rsidRDefault="002B1D2B" w:rsidP="002B1D2B">
      <w:r w:rsidRPr="00EC4E37">
        <w:t>They succeeded.</w:t>
      </w:r>
    </w:p>
    <w:p w14:paraId="4A74B182" w14:textId="77777777" w:rsidR="002B1D2B" w:rsidRPr="00EC4E37" w:rsidRDefault="002B1D2B" w:rsidP="002B1D2B">
      <w:r w:rsidRPr="00EC4E37">
        <w:t>By the middle of the 1990s, there was only one operating rare earth metal mine in the United States and this one is near abandonment. During this time, the United States gave up its legal right to own another country’s accumulations of rare earth metals.</w:t>
      </w:r>
    </w:p>
    <w:p w14:paraId="79CAB7F1" w14:textId="77777777" w:rsidR="002B1D2B" w:rsidRPr="00EC4E37" w:rsidRDefault="002B1D2B" w:rsidP="002B1D2B">
      <w:r w:rsidRPr="00EC4E37">
        <w:t>These actions have had consequences.</w:t>
      </w:r>
    </w:p>
    <w:p w14:paraId="70FF9215" w14:textId="77777777" w:rsidR="002B1D2B" w:rsidRPr="00EC4E37" w:rsidRDefault="002B1D2B" w:rsidP="002B1D2B">
      <w:r w:rsidRPr="00EC4E37">
        <w:t>China now owns 90% of the Earth’s rare earth metals. The recent tensions between China and the United States could result in them ending sales to the United States or greatly raising the sale price of its rare earth metals to the United States. When China’s economy recovers from the current worldwide financial slowdown, its economy will return to its fast-paced growth. This rapid growth will force China to use most of its rare earth supplies. As a result, China will reduce sales to the United States. China has done a very poor job of keeping their rare earth metal mines environmentally safe as seen in the photo below (see here).</w:t>
      </w:r>
    </w:p>
    <w:p w14:paraId="17942173" w14:textId="77777777" w:rsidR="002B1D2B" w:rsidRPr="00EC4E37" w:rsidRDefault="002B1D2B" w:rsidP="002B1D2B">
      <w:r w:rsidRPr="00A352E9">
        <w:t>[CHART OMMITTED]</w:t>
      </w:r>
    </w:p>
    <w:p w14:paraId="28D3E8F5" w14:textId="77777777" w:rsidR="002B1D2B" w:rsidRPr="00EC4E37" w:rsidRDefault="002B1D2B" w:rsidP="002B1D2B">
      <w:r w:rsidRPr="00EC4E37">
        <w:t>This article is purposely loaded with numerous photos of open-pit mining operations for a reason. A picture tells a thousand words. Too often, recent media articles have used words and not pictures to convince the public that open-pit mining of Greenland’s rare earth metals will help save the environment. It’s normal to believe that open-pit mining of many minerals is necessary to support human life. However, it is also necessary to inform the public that open-pit mining is a very messy business. In fact, open-pit mining in Greenland may help mitigate destroying parts of the United States. This, though, will be at the expense of damaging Greenland’s pristine environment.</w:t>
      </w:r>
    </w:p>
    <w:p w14:paraId="649CD0F9" w14:textId="77777777" w:rsidR="002B1D2B" w:rsidRPr="00891F7D" w:rsidRDefault="002B1D2B" w:rsidP="002B1D2B"/>
    <w:p w14:paraId="6F09D5B8" w14:textId="77777777" w:rsidR="002B1D2B" w:rsidRDefault="002B1D2B" w:rsidP="002B1D2B"/>
    <w:p w14:paraId="6758D7F2" w14:textId="77777777" w:rsidR="002B1D2B" w:rsidRDefault="002B1D2B" w:rsidP="002B1D2B"/>
    <w:p w14:paraId="56615287" w14:textId="77777777" w:rsidR="002B1D2B" w:rsidRPr="00F35722" w:rsidRDefault="002B1D2B" w:rsidP="002B1D2B"/>
    <w:p w14:paraId="6EA7E94B" w14:textId="77777777" w:rsidR="002B1D2B" w:rsidRDefault="002B1D2B" w:rsidP="002B1D2B"/>
    <w:p w14:paraId="3AADE3CC" w14:textId="77777777" w:rsidR="002B1D2B" w:rsidRDefault="002B1D2B" w:rsidP="002B1D2B">
      <w:pPr>
        <w:pStyle w:val="Heading3"/>
      </w:pPr>
      <w:r>
        <w:lastRenderedPageBreak/>
        <w:t>AFF</w:t>
      </w:r>
    </w:p>
    <w:p w14:paraId="3C4D9212" w14:textId="77777777" w:rsidR="002B1D2B" w:rsidRDefault="002B1D2B" w:rsidP="002B1D2B">
      <w:pPr>
        <w:pStyle w:val="Heading3"/>
      </w:pPr>
      <w:r>
        <w:lastRenderedPageBreak/>
        <w:t>Solvency---Nanotech Fails</w:t>
      </w:r>
    </w:p>
    <w:p w14:paraId="06E98D64" w14:textId="77777777" w:rsidR="002B1D2B" w:rsidRPr="008A43F9" w:rsidRDefault="002B1D2B" w:rsidP="002B1D2B">
      <w:pPr>
        <w:pStyle w:val="Heading4"/>
      </w:pPr>
      <w:r>
        <w:t xml:space="preserve">Developing an alternative to REMs would take </w:t>
      </w:r>
      <w:r>
        <w:rPr>
          <w:u w:val="single"/>
        </w:rPr>
        <w:t>decades</w:t>
      </w:r>
      <w:r>
        <w:t xml:space="preserve"> even with R&amp;D now.</w:t>
      </w:r>
    </w:p>
    <w:p w14:paraId="48E1E86E" w14:textId="77777777" w:rsidR="002B1D2B" w:rsidRPr="008A43F9" w:rsidRDefault="002B1D2B" w:rsidP="002B1D2B">
      <w:r w:rsidRPr="008A43F9">
        <w:rPr>
          <w:rStyle w:val="Style13ptBold"/>
        </w:rPr>
        <w:t>McKenzie ’23</w:t>
      </w:r>
      <w:r>
        <w:t xml:space="preserve"> [James; October 10; American Physicist; Physics World, “Powering the Green Economy: The Quest for Magnets Without Rare Earths,” </w:t>
      </w:r>
      <w:r w:rsidRPr="008A43F9">
        <w:t>https://physicsworld.com/a/powering-the-green-economy-the-quest-for-magnets-without-rare-earths</w:t>
      </w:r>
      <w:r>
        <w:t>] SM</w:t>
      </w:r>
    </w:p>
    <w:p w14:paraId="1D9E9928" w14:textId="77777777" w:rsidR="002B1D2B" w:rsidRPr="00EE5565" w:rsidRDefault="002B1D2B" w:rsidP="002B1D2B">
      <w:r w:rsidRPr="00EE5565">
        <w:rPr>
          <w:u w:val="single"/>
        </w:rPr>
        <w:t xml:space="preserve">People in the magnet community have therefore long been seeking a magnet </w:t>
      </w:r>
      <w:r w:rsidRPr="00EE5565">
        <w:t>that sits in the gap between ferrite and neodymium in terms of price and performance. Everyone would love a super-cheap magnet that outperforms neodymium but these “god-like” materials don’t currently exist – in fact, some say they never will. Still, every time the price of neodymium spikes, there’s a resurgence of interest in new magnets. In fact, I was shocked to learn at the Birmingham meeting just how many potential magnet materials are in the running.</w:t>
      </w:r>
    </w:p>
    <w:p w14:paraId="68665B29" w14:textId="77777777" w:rsidR="002B1D2B" w:rsidRPr="00EE5565" w:rsidRDefault="002B1D2B" w:rsidP="002B1D2B">
      <w:pPr>
        <w:rPr>
          <w:u w:val="single"/>
        </w:rPr>
      </w:pPr>
      <w:r w:rsidRPr="00EE5565">
        <w:t xml:space="preserve">To me at least, </w:t>
      </w:r>
      <w:r w:rsidRPr="00EE5565">
        <w:rPr>
          <w:u w:val="single"/>
        </w:rPr>
        <w:t xml:space="preserve">it seems that the challenge </w:t>
      </w:r>
      <w:r w:rsidRPr="00EE5565">
        <w:rPr>
          <w:rStyle w:val="Emphasis"/>
        </w:rPr>
        <w:t>isn’t in making</w:t>
      </w:r>
      <w:r w:rsidRPr="00EE5565">
        <w:rPr>
          <w:u w:val="single"/>
        </w:rPr>
        <w:t xml:space="preserve"> new materials </w:t>
      </w:r>
      <w:r w:rsidRPr="00EE5565">
        <w:rPr>
          <w:i/>
          <w:iCs/>
          <w:u w:val="single"/>
        </w:rPr>
        <w:t>per se</w:t>
      </w:r>
      <w:r w:rsidRPr="00EE5565">
        <w:rPr>
          <w:u w:val="single"/>
        </w:rPr>
        <w:t xml:space="preserve">. What’s difficult is </w:t>
      </w:r>
      <w:r w:rsidRPr="00EE5565">
        <w:rPr>
          <w:rStyle w:val="Emphasis"/>
        </w:rPr>
        <w:t>optimizing</w:t>
      </w:r>
      <w:r w:rsidRPr="00EE5565">
        <w:rPr>
          <w:u w:val="single"/>
        </w:rPr>
        <w:t xml:space="preserve"> the material and the production process, which can literally take </w:t>
      </w:r>
      <w:r w:rsidRPr="00EE5565">
        <w:rPr>
          <w:rStyle w:val="Emphasis"/>
        </w:rPr>
        <w:t>decades</w:t>
      </w:r>
      <w:r w:rsidRPr="00EE5565">
        <w:rPr>
          <w:u w:val="single"/>
        </w:rPr>
        <w:t xml:space="preserve">. </w:t>
      </w:r>
      <w:r w:rsidRPr="00EE5565">
        <w:t>As the Japanese scientist Masato Sagawa – the inventor of neodymium magnets – pointed out in the opening plenary at REPM, i</w:t>
      </w:r>
      <w:r w:rsidRPr="00EE5565">
        <w:rPr>
          <w:u w:val="single"/>
        </w:rPr>
        <w:t>t has taken 40 years of heroic effort for these materials to reach their current </w:t>
      </w:r>
      <w:r w:rsidRPr="00EE5565">
        <w:rPr>
          <w:i/>
          <w:iCs/>
          <w:u w:val="single"/>
        </w:rPr>
        <w:t>BH</w:t>
      </w:r>
      <w:r w:rsidRPr="00EE5565">
        <w:rPr>
          <w:u w:val="single"/>
          <w:vertAlign w:val="subscript"/>
        </w:rPr>
        <w:t>max</w:t>
      </w:r>
      <w:r w:rsidRPr="00EE5565">
        <w:rPr>
          <w:u w:val="single"/>
        </w:rPr>
        <w:t xml:space="preserve">, </w:t>
      </w:r>
      <w:r w:rsidRPr="00EE5565">
        <w:t xml:space="preserve">which is about 90% of its theoretical maximum value, and </w:t>
      </w:r>
      <w:r w:rsidRPr="00EE5565">
        <w:rPr>
          <w:u w:val="single"/>
        </w:rPr>
        <w:t xml:space="preserve">to achieve high coercivity and </w:t>
      </w:r>
      <w:r w:rsidRPr="00EE5565">
        <w:rPr>
          <w:rStyle w:val="Emphasis"/>
        </w:rPr>
        <w:t>high performance</w:t>
      </w:r>
      <w:r w:rsidRPr="00EE5565">
        <w:rPr>
          <w:u w:val="single"/>
        </w:rPr>
        <w:t>.</w:t>
      </w:r>
    </w:p>
    <w:p w14:paraId="39C4269C" w14:textId="77777777" w:rsidR="002B1D2B" w:rsidRDefault="002B1D2B" w:rsidP="002B1D2B">
      <w:pPr>
        <w:pStyle w:val="Heading3"/>
      </w:pPr>
      <w:r>
        <w:lastRenderedPageBreak/>
        <w:t>Solvency---Nanotech Bad</w:t>
      </w:r>
    </w:p>
    <w:p w14:paraId="350A0C09" w14:textId="77777777" w:rsidR="002B1D2B" w:rsidRPr="008A43F9" w:rsidRDefault="002B1D2B" w:rsidP="002B1D2B">
      <w:pPr>
        <w:pStyle w:val="Heading4"/>
      </w:pPr>
      <w:r>
        <w:t xml:space="preserve">Nanotech is has </w:t>
      </w:r>
      <w:r>
        <w:rPr>
          <w:u w:val="single"/>
        </w:rPr>
        <w:t>detrimental</w:t>
      </w:r>
      <w:r>
        <w:t xml:space="preserve"> impacts on humans.</w:t>
      </w:r>
    </w:p>
    <w:p w14:paraId="5D7C752F" w14:textId="77777777" w:rsidR="002B1D2B" w:rsidRDefault="002B1D2B" w:rsidP="002B1D2B">
      <w:r w:rsidRPr="00490BBE">
        <w:rPr>
          <w:rStyle w:val="Style13ptBold"/>
        </w:rPr>
        <w:t xml:space="preserve">Madhwani ’13 </w:t>
      </w:r>
      <w:r>
        <w:t xml:space="preserve">[Kishore P; September 17; Occupational Doctor in India, Postgraduate at Harvard School of Public Health; National Library of Medicine, “Safe Development of Nanotechnology: A Global Challenge,” </w:t>
      </w:r>
      <w:r w:rsidRPr="00490BBE">
        <w:t>https://pmc.ncbi.nlm.nih.gov/articles/PMC4035610/</w:t>
      </w:r>
      <w:r>
        <w:t>] SM</w:t>
      </w:r>
    </w:p>
    <w:p w14:paraId="0AA86398" w14:textId="77777777" w:rsidR="002B1D2B" w:rsidRPr="00490BBE" w:rsidRDefault="002B1D2B" w:rsidP="002B1D2B">
      <w:pPr>
        <w:rPr>
          <w:u w:val="single"/>
        </w:rPr>
      </w:pPr>
      <w:r w:rsidRPr="0050350B">
        <w:rPr>
          <w:sz w:val="14"/>
        </w:rPr>
        <w:t>T</w:t>
      </w:r>
      <w:r w:rsidRPr="00490BBE">
        <w:rPr>
          <w:sz w:val="14"/>
        </w:rPr>
        <w:t xml:space="preserve">wo </w:t>
      </w:r>
      <w:r w:rsidRPr="00490BBE">
        <w:rPr>
          <w:u w:val="single"/>
        </w:rPr>
        <w:t xml:space="preserve">factors make nanoparticles a </w:t>
      </w:r>
      <w:r w:rsidRPr="00490BBE">
        <w:rPr>
          <w:rStyle w:val="Emphasis"/>
        </w:rPr>
        <w:t>serious occupational risk</w:t>
      </w:r>
      <w:r w:rsidRPr="00490BBE">
        <w:rPr>
          <w:u w:val="single"/>
        </w:rPr>
        <w:t>:</w:t>
      </w:r>
    </w:p>
    <w:p w14:paraId="790177B0" w14:textId="77777777" w:rsidR="002B1D2B" w:rsidRPr="00490BBE" w:rsidRDefault="002B1D2B" w:rsidP="002B1D2B">
      <w:pPr>
        <w:numPr>
          <w:ilvl w:val="0"/>
          <w:numId w:val="45"/>
        </w:numPr>
        <w:rPr>
          <w:sz w:val="14"/>
        </w:rPr>
      </w:pPr>
      <w:r w:rsidRPr="00490BBE">
        <w:rPr>
          <w:sz w:val="14"/>
        </w:rPr>
        <w:t xml:space="preserve">Size of </w:t>
      </w:r>
      <w:r w:rsidRPr="00490BBE">
        <w:rPr>
          <w:u w:val="single"/>
        </w:rPr>
        <w:t>nanoparticle</w:t>
      </w:r>
      <w:r w:rsidRPr="00490BBE">
        <w:rPr>
          <w:sz w:val="14"/>
        </w:rPr>
        <w:t xml:space="preserve"> (cannot be seen by eye or even light microscope) and hence </w:t>
      </w:r>
      <w:r w:rsidRPr="00490BBE">
        <w:rPr>
          <w:u w:val="single"/>
        </w:rPr>
        <w:t>can be inhaled into the lungs and can also cross the blood</w:t>
      </w:r>
      <w:r w:rsidRPr="00490BBE">
        <w:rPr>
          <w:sz w:val="14"/>
        </w:rPr>
        <w:t xml:space="preserve"> – brain barrier and placenta. Nanomaterials have proved toxic to human tissue and cell cultures, resulting in increased oxidative stress and inflammatory cytokine production. </w:t>
      </w:r>
      <w:r w:rsidRPr="00490BBE">
        <w:rPr>
          <w:u w:val="single"/>
        </w:rPr>
        <w:t xml:space="preserve">They have the ability to enter cell mitochondria, causing its structural damage and also enter the cell nucleus with potential to cause </w:t>
      </w:r>
      <w:r w:rsidRPr="00490BBE">
        <w:rPr>
          <w:rStyle w:val="Emphasis"/>
        </w:rPr>
        <w:t>DNA mutation</w:t>
      </w:r>
      <w:r w:rsidRPr="00490BBE">
        <w:rPr>
          <w:u w:val="single"/>
        </w:rPr>
        <w:t xml:space="preserve">, ultimately leading to </w:t>
      </w:r>
      <w:r w:rsidRPr="00490BBE">
        <w:rPr>
          <w:rStyle w:val="Emphasis"/>
        </w:rPr>
        <w:t>cell death</w:t>
      </w:r>
    </w:p>
    <w:p w14:paraId="485980FD" w14:textId="77777777" w:rsidR="002B1D2B" w:rsidRPr="00490BBE" w:rsidRDefault="002B1D2B" w:rsidP="002B1D2B">
      <w:pPr>
        <w:numPr>
          <w:ilvl w:val="0"/>
          <w:numId w:val="45"/>
        </w:numPr>
        <w:rPr>
          <w:sz w:val="14"/>
        </w:rPr>
      </w:pPr>
      <w:r w:rsidRPr="00490BBE">
        <w:rPr>
          <w:sz w:val="14"/>
        </w:rPr>
        <w:t>Massive surface area – 1 g of nanoparticles has a surface area of 1000 m</w:t>
      </w:r>
      <w:r w:rsidRPr="00490BBE">
        <w:rPr>
          <w:sz w:val="14"/>
          <w:vertAlign w:val="superscript"/>
        </w:rPr>
        <w:t>2</w:t>
      </w:r>
      <w:r w:rsidRPr="00490BBE">
        <w:rPr>
          <w:sz w:val="14"/>
        </w:rPr>
        <w:t xml:space="preserve">. </w:t>
      </w:r>
      <w:r w:rsidRPr="00490BBE">
        <w:rPr>
          <w:u w:val="single"/>
        </w:rPr>
        <w:t>This can absorb toxins and be transported into the body</w:t>
      </w:r>
      <w:r w:rsidRPr="00490BBE">
        <w:rPr>
          <w:sz w:val="14"/>
        </w:rPr>
        <w:t xml:space="preserve">. As size decreases and reactivity increases, </w:t>
      </w:r>
      <w:r w:rsidRPr="00490BBE">
        <w:rPr>
          <w:u w:val="single"/>
        </w:rPr>
        <w:t xml:space="preserve">the harmful effects are intensified as a result of which normally harmless substances may assume </w:t>
      </w:r>
      <w:r w:rsidRPr="00490BBE">
        <w:rPr>
          <w:rStyle w:val="Emphasis"/>
        </w:rPr>
        <w:t>hazardous characteristics</w:t>
      </w:r>
      <w:r w:rsidRPr="00490BBE">
        <w:t>. To</w:t>
      </w:r>
      <w:r w:rsidRPr="00490BBE">
        <w:rPr>
          <w:sz w:val="14"/>
        </w:rPr>
        <w:t xml:space="preserve"> answer these questions, occupational health physicians need to fill significant gaps in current knowledge.</w:t>
      </w:r>
    </w:p>
    <w:p w14:paraId="2CB65309" w14:textId="77777777" w:rsidR="002B1D2B" w:rsidRPr="00490BBE" w:rsidRDefault="002B1D2B" w:rsidP="002B1D2B">
      <w:pPr>
        <w:rPr>
          <w:sz w:val="14"/>
        </w:rPr>
      </w:pPr>
      <w:r w:rsidRPr="00490BBE">
        <w:rPr>
          <w:u w:val="single"/>
        </w:rPr>
        <w:t>Toxicological laboratory studies</w:t>
      </w:r>
      <w:r w:rsidRPr="00490BBE">
        <w:rPr>
          <w:sz w:val="14"/>
        </w:rPr>
        <w:t xml:space="preserve"> on animals </w:t>
      </w:r>
      <w:r w:rsidRPr="00490BBE">
        <w:rPr>
          <w:u w:val="single"/>
        </w:rPr>
        <w:t>have shown adverse effects</w:t>
      </w:r>
      <w:r w:rsidRPr="00490BBE">
        <w:rPr>
          <w:sz w:val="14"/>
        </w:rPr>
        <w:t xml:space="preserve"> such as inflammation and fibrosis in lungs </w:t>
      </w:r>
      <w:r w:rsidRPr="00490BBE">
        <w:rPr>
          <w:u w:val="single"/>
        </w:rPr>
        <w:t xml:space="preserve">resulting from exposures to some </w:t>
      </w:r>
      <w:r w:rsidRPr="00490BBE">
        <w:rPr>
          <w:rStyle w:val="Emphasis"/>
        </w:rPr>
        <w:t>nanomaterials</w:t>
      </w:r>
      <w:r w:rsidRPr="00490BBE">
        <w:rPr>
          <w:u w:val="single"/>
        </w:rPr>
        <w:t xml:space="preserve">. </w:t>
      </w:r>
      <w:r w:rsidRPr="00490BBE">
        <w:rPr>
          <w:rStyle w:val="Emphasis"/>
        </w:rPr>
        <w:t>Carbon nanotubes</w:t>
      </w:r>
      <w:r w:rsidRPr="00490BBE">
        <w:rPr>
          <w:u w:val="single"/>
        </w:rPr>
        <w:t xml:space="preserve"> are classified as </w:t>
      </w:r>
      <w:r w:rsidRPr="00490BBE">
        <w:rPr>
          <w:rStyle w:val="Emphasis"/>
        </w:rPr>
        <w:t>hazardous</w:t>
      </w:r>
      <w:r w:rsidRPr="00490BBE">
        <w:rPr>
          <w:u w:val="single"/>
        </w:rPr>
        <w:t xml:space="preserve"> as they are suspected of causing cancer and may cause damage to respiratory system on prolonged inhalation exposure.</w:t>
      </w:r>
      <w:r w:rsidRPr="00490BBE">
        <w:rPr>
          <w:sz w:val="14"/>
        </w:rPr>
        <w:t>[3] Although reliable results of studies on human exposure and response to manufactured nanomaterials are not currently available and more research is needed to predict the effects of nanomaterial exposures on humans, there is still sufficient information to provide interim recommendations and guidance on prudent approaches to handling nanomaterials at the workplace. In India, the Indian Institute of Toxicology Research Center, Lucknow has published a guidance document for safe handling of nanomaterials for the Indian Nanotechnology Industry.[4]</w:t>
      </w:r>
    </w:p>
    <w:p w14:paraId="699C540A" w14:textId="77777777" w:rsidR="002B1D2B" w:rsidRPr="00490BBE" w:rsidRDefault="002B1D2B" w:rsidP="002B1D2B"/>
    <w:p w14:paraId="2D50E052" w14:textId="77777777" w:rsidR="002B1D2B" w:rsidRPr="00AF0D15" w:rsidRDefault="002B1D2B" w:rsidP="002B1D2B">
      <w:pPr>
        <w:pStyle w:val="Heading4"/>
      </w:pPr>
      <w:r>
        <w:t xml:space="preserve">Nanotech is </w:t>
      </w:r>
      <w:r w:rsidRPr="00AF0D15">
        <w:rPr>
          <w:u w:val="single"/>
        </w:rPr>
        <w:t>dangero</w:t>
      </w:r>
      <w:r>
        <w:rPr>
          <w:u w:val="single"/>
        </w:rPr>
        <w:t>us</w:t>
      </w:r>
      <w:r>
        <w:t xml:space="preserve"> and </w:t>
      </w:r>
      <w:r>
        <w:rPr>
          <w:u w:val="single"/>
        </w:rPr>
        <w:t>unpredictable</w:t>
      </w:r>
      <w:r>
        <w:t xml:space="preserve"> despite R&amp;D.</w:t>
      </w:r>
    </w:p>
    <w:p w14:paraId="12BA77B8" w14:textId="77777777" w:rsidR="002B1D2B" w:rsidRDefault="002B1D2B" w:rsidP="002B1D2B">
      <w:r>
        <w:rPr>
          <w:rStyle w:val="Style13ptBold"/>
        </w:rPr>
        <w:t xml:space="preserve">Bass ’08 </w:t>
      </w:r>
      <w:r>
        <w:t>[Carole; June 23; Trusts &amp; Estates Partner at Sullivan &amp; Worcester, J.D. At Cornell Law School and M.S. in Public Relations at Syracuse University; Yale, “Nanotech: The Unknown Risks,” h</w:t>
      </w:r>
      <w:r w:rsidRPr="00053C1E">
        <w:t>ttps://e360.yale.edu/features/nanotech_the_unknown_risks</w:t>
      </w:r>
      <w:r>
        <w:t>] SM</w:t>
      </w:r>
    </w:p>
    <w:p w14:paraId="168F7DBA" w14:textId="77777777" w:rsidR="002B1D2B" w:rsidRPr="00D91A9C" w:rsidRDefault="002B1D2B" w:rsidP="002B1D2B">
      <w:pPr>
        <w:rPr>
          <w:i/>
          <w:iCs/>
        </w:rPr>
      </w:pPr>
      <w:r w:rsidRPr="00D91A9C">
        <w:rPr>
          <w:i/>
          <w:iCs/>
        </w:rPr>
        <w:t>Old Materials, New Risks</w:t>
      </w:r>
    </w:p>
    <w:p w14:paraId="19D6FEAC" w14:textId="77777777" w:rsidR="002B1D2B" w:rsidRPr="00D91A9C" w:rsidRDefault="002B1D2B" w:rsidP="002B1D2B">
      <w:r w:rsidRPr="00D91A9C">
        <w:t>The EU’s move is a critical step toward recognizing nanomaterials as a potential new hazard that requires new rules and new information.</w:t>
      </w:r>
    </w:p>
    <w:p w14:paraId="67F4C581" w14:textId="77777777" w:rsidR="002B1D2B" w:rsidRPr="00D91A9C" w:rsidRDefault="002B1D2B" w:rsidP="002B1D2B">
      <w:r w:rsidRPr="00D91A9C">
        <w:t>The raw materials of nanotechnology are familiar. Carbon, silver, and metals like iron and titanium are among the most common. But at the nanoscale, these well-known substances take on new and unpredictable properties. That’s what makes them so versatile and valuable. It also makes them potentially dangerous in ways that their larger-scale counterparts are not.</w:t>
      </w:r>
      <w:r w:rsidRPr="00D91A9C">
        <w:br/>
      </w:r>
      <w:r w:rsidRPr="00D91A9C">
        <w:br/>
        <w:t>Yet governments are only beginning to grapple with those dangers. Japan’s labor department issued a notice in February requiring measures to protect workers from exposure to nanomaterials: It may be the world’s first nano-specific regulation affecting actual practices. Previously, Berkeley, California — ever ready to stand alone — had adopted what is apparently the only nano-specific regulation in the United States: a requirement that companies submit toxicology reports about nanomaterials they’re using.</w:t>
      </w:r>
    </w:p>
    <w:p w14:paraId="3449C878" w14:textId="77777777" w:rsidR="002B1D2B" w:rsidRPr="00D91A9C" w:rsidRDefault="002B1D2B" w:rsidP="002B1D2B">
      <w:r w:rsidRPr="00D91A9C">
        <w:t>At the federal level, the EPA launched a voluntary reporting program in January; industry participation has been anemic. Both the EPA and the Food and Drug Administration have so far declined to regulate nanomaterials as such, saying they’re covered under existing regulations. The National Institute for Occupational Safety and Health has issued recommendations for handling nanomaterials, but the agency has no enforcement power.</w:t>
      </w:r>
    </w:p>
    <w:p w14:paraId="0D9C7EEF" w14:textId="77777777" w:rsidR="002B1D2B" w:rsidRPr="00D91A9C" w:rsidRDefault="002B1D2B" w:rsidP="002B1D2B">
      <w:r w:rsidRPr="00D91A9C">
        <w:t>The European Union, by contrast, is taking a precautionary approach. While U.S. regulators generally presume products to be safe until proven harmful, the EU’s new REACH legislation demands that manufacturers demonstrate the safety of their chemicals. Just last week, the EU released a document concluding that nanorisks “can be dealt with under the current legislative framework,” with some modifications. For example, the document says that under REACH, when companies introduce nanoforms of existing substances, they must provide additional material about “the specific properties, hazards, and risks” of the nanomaterials.</w:t>
      </w:r>
    </w:p>
    <w:p w14:paraId="47BE5A69" w14:textId="77777777" w:rsidR="002B1D2B" w:rsidRPr="00D91A9C" w:rsidRDefault="002B1D2B" w:rsidP="002B1D2B">
      <w:r w:rsidRPr="00D91A9C">
        <w:t>At this point, however, many of the most basic questions about those nanohazards are unanswered. What materials are harmful, in what particle sizes and shapes, under what conditions</w:t>
      </w:r>
      <w:r w:rsidRPr="00787C48">
        <w:rPr>
          <w:sz w:val="12"/>
        </w:rPr>
        <w:t>?</w:t>
      </w:r>
      <w:r w:rsidRPr="00D91A9C">
        <w:t xml:space="preserve"> Who is at risk: Workers</w:t>
      </w:r>
      <w:r w:rsidRPr="00787C48">
        <w:rPr>
          <w:sz w:val="12"/>
        </w:rPr>
        <w:t>?</w:t>
      </w:r>
      <w:r w:rsidRPr="00D91A9C">
        <w:t xml:space="preserve"> People using nano-enabled products</w:t>
      </w:r>
      <w:r w:rsidRPr="00787C48">
        <w:rPr>
          <w:sz w:val="12"/>
        </w:rPr>
        <w:t>?</w:t>
      </w:r>
      <w:r w:rsidRPr="00D91A9C">
        <w:t xml:space="preserve"> Wildlife and ecosystems</w:t>
      </w:r>
      <w:r w:rsidRPr="00787C48">
        <w:rPr>
          <w:sz w:val="12"/>
        </w:rPr>
        <w:t>?</w:t>
      </w:r>
      <w:r w:rsidRPr="00D91A9C">
        <w:t xml:space="preserve"> How should we measure exposures</w:t>
      </w:r>
      <w:r w:rsidRPr="00787C48">
        <w:rPr>
          <w:sz w:val="12"/>
        </w:rPr>
        <w:t>?</w:t>
      </w:r>
    </w:p>
    <w:p w14:paraId="6C9F41D6" w14:textId="77777777" w:rsidR="002B1D2B" w:rsidRPr="00D91A9C" w:rsidRDefault="002B1D2B" w:rsidP="002B1D2B">
      <w:r w:rsidRPr="00D91A9C">
        <w:lastRenderedPageBreak/>
        <w:t>The U.S. government spends $1.5 billion a year on nano research. Less than 5 percent of that is aimed at addressing these fundamental questions.</w:t>
      </w:r>
    </w:p>
    <w:p w14:paraId="34ADAAD3" w14:textId="77777777" w:rsidR="002B1D2B" w:rsidRPr="00D91A9C" w:rsidRDefault="002B1D2B" w:rsidP="002B1D2B">
      <w:pPr>
        <w:rPr>
          <w:i/>
          <w:iCs/>
        </w:rPr>
      </w:pPr>
      <w:r w:rsidRPr="00D91A9C">
        <w:rPr>
          <w:i/>
          <w:iCs/>
        </w:rPr>
        <w:t>Danger Signs</w:t>
      </w:r>
    </w:p>
    <w:p w14:paraId="057F32B4" w14:textId="77777777" w:rsidR="002B1D2B" w:rsidRPr="00D91A9C" w:rsidRDefault="002B1D2B" w:rsidP="002B1D2B">
      <w:r w:rsidRPr="00D91A9C">
        <w:t>What is known about nanohazards counsels caution.</w:t>
      </w:r>
    </w:p>
    <w:p w14:paraId="7BC8D2E4" w14:textId="77777777" w:rsidR="002B1D2B" w:rsidRPr="00D91A9C" w:rsidRDefault="002B1D2B" w:rsidP="002B1D2B">
      <w:r w:rsidRPr="00D91A9C">
        <w:t>Nanomaterials are so small that they travel easily, both in the body and in the environment. Their tiny size and high surface area give them unusual characteristics: insoluble materials become soluble; nonconductive ones start conducting electricity; harmless substances can become toxic.</w:t>
      </w:r>
    </w:p>
    <w:p w14:paraId="624F7B2C" w14:textId="77777777" w:rsidR="002B1D2B" w:rsidRPr="00D91A9C" w:rsidRDefault="002B1D2B" w:rsidP="002B1D2B">
      <w:r w:rsidRPr="00D91A9C">
        <w:t>Nanoparticles are easily inhaled. They can pass from the lungs into the bloodstream and other organs. They can even slip through the olfactory nerve into the brain, evading the protective blood-brain barrier. It’s not clear whether they penetrate the skin. Once they’re inside the body, it’s not clear how long they remain or what they do. What’s more, current science has no way of testing for nano-waste in the air or water, and no way of cleaning up such pollution.</w:t>
      </w:r>
      <w:r w:rsidRPr="00D91A9C">
        <w:br/>
      </w:r>
      <w:r w:rsidRPr="00D91A9C">
        <w:br/>
        <w:t>The tiny cylinders known as carbon nanotubes, or CNTs, are among the most widely used nanomaterials. These tubes, which come in different sizes and shapes, lend extraordinary strength and lightness to bicycle frames and tennis rackets; researchers are also investigating uses in medicine, electronics and other fields. The recent UK study found that long, straight CNTs, when injected into lab mice, cause scarring even faster than asbestos. One of the investigators predicts the scarring will lead to cancer; other experts are less sure. The study doesn’t prove whether it’s possible to inhale enough CNTs to cause the same results as the injections. But which workers want to serve as the test cases</w:t>
      </w:r>
      <w:r w:rsidRPr="00787C48">
        <w:rPr>
          <w:sz w:val="12"/>
        </w:rPr>
        <w:t>?</w:t>
      </w:r>
    </w:p>
    <w:p w14:paraId="1E353B0D" w14:textId="77777777" w:rsidR="002B1D2B" w:rsidRPr="00D91A9C" w:rsidRDefault="002B1D2B" w:rsidP="002B1D2B">
      <w:r w:rsidRPr="00D91A9C">
        <w:t>Another red flag is silver. Manufacturers are lacing ordinary household objects — from toothpaste to teddy bears — with nanoparticles of silver, long known for its disinfecting powers. A recent experiment on nanosilver-containing socks, touted as odor-eating, found that silver particles leaked out into the wash water. Once there, the silver could interfere with water-treatment efforts, in part by killing good microbes as well as the nasty ones, and might threaten aquatic life (a fear supported by the zebrafish study).</w:t>
      </w:r>
    </w:p>
    <w:p w14:paraId="7B27230F" w14:textId="77777777" w:rsidR="002B1D2B" w:rsidRPr="00D91A9C" w:rsidRDefault="002B1D2B" w:rsidP="002B1D2B">
      <w:r w:rsidRPr="00D91A9C">
        <w:t>When Samsung started marketing a washing machine that emits silver ions two years ago, a national association of wastewater treatment authorities asked the U.S. Environmental Protection Agency to regulate such equipment as pesticides. And indeed, EPA has required some manufacturers to register nanosilver-containing products — like computer keyboards — as pesticides or drop their germ-killing claims.</w:t>
      </w:r>
    </w:p>
    <w:p w14:paraId="2778DF47" w14:textId="77777777" w:rsidR="002B1D2B" w:rsidRPr="00D91A9C" w:rsidRDefault="002B1D2B" w:rsidP="002B1D2B">
      <w:r w:rsidRPr="00D91A9C">
        <w:t>A farm-oriented pesticide law dating to 1947 is scarcely the right tool for addressing the 21st-century hazards of nanotechnology. But it’s the only tool that EPA enforcers have, since the agency’s policymakers have explicitly declined to regulate nanomaterials as such.</w:t>
      </w:r>
    </w:p>
    <w:p w14:paraId="631A5EC3" w14:textId="77777777" w:rsidR="002B1D2B" w:rsidRDefault="002B1D2B" w:rsidP="002B1D2B"/>
    <w:p w14:paraId="05B252FC" w14:textId="77777777" w:rsidR="002B1D2B" w:rsidRDefault="002B1D2B" w:rsidP="002B1D2B">
      <w:pPr>
        <w:pStyle w:val="Heading3"/>
      </w:pPr>
      <w:r>
        <w:lastRenderedPageBreak/>
        <w:t>Turn---2NC</w:t>
      </w:r>
    </w:p>
    <w:p w14:paraId="25262F7E" w14:textId="77777777" w:rsidR="002B1D2B" w:rsidRPr="00C16A94" w:rsidRDefault="002B1D2B" w:rsidP="002B1D2B">
      <w:pPr>
        <w:pStyle w:val="Heading4"/>
        <w:rPr>
          <w:u w:val="single"/>
        </w:rPr>
      </w:pPr>
      <w:r>
        <w:t xml:space="preserve">Nanotechnology R&amp;D opens the floodgates for </w:t>
      </w:r>
      <w:r w:rsidRPr="00C16A94">
        <w:rPr>
          <w:u w:val="single"/>
        </w:rPr>
        <w:t>malicious</w:t>
      </w:r>
      <w:r>
        <w:t xml:space="preserve"> actors to create </w:t>
      </w:r>
      <w:r w:rsidRPr="00C16A94">
        <w:rPr>
          <w:u w:val="single"/>
        </w:rPr>
        <w:t>nano weapons.</w:t>
      </w:r>
    </w:p>
    <w:p w14:paraId="44F8B31D" w14:textId="77777777" w:rsidR="002B1D2B" w:rsidRDefault="002B1D2B" w:rsidP="002B1D2B">
      <w:r>
        <w:rPr>
          <w:rStyle w:val="Style13ptBold"/>
        </w:rPr>
        <w:t xml:space="preserve">Devcon ’21 </w:t>
      </w:r>
      <w:r>
        <w:t xml:space="preserve">[US Army Research Laboratory; February 25; Science Team of World-Class Science and Technology Professionals; US Army, “Army, Argonne scientists explore nanoparticles for future weapon systems,” </w:t>
      </w:r>
      <w:r w:rsidRPr="00D20DE2">
        <w:t>https://www.army.mil/article/243587/army_argonne_scientists_explore_nanoparticles_for_future_weapon_systems</w:t>
      </w:r>
      <w:r>
        <w:t>] SM</w:t>
      </w:r>
    </w:p>
    <w:p w14:paraId="13FC3E2C" w14:textId="77777777" w:rsidR="002B1D2B" w:rsidRPr="0025347D" w:rsidRDefault="002B1D2B" w:rsidP="002B1D2B">
      <w:pPr>
        <w:rPr>
          <w:sz w:val="10"/>
        </w:rPr>
      </w:pPr>
      <w:r w:rsidRPr="0025347D">
        <w:rPr>
          <w:sz w:val="10"/>
        </w:rPr>
        <w:t>Researchers from the U.S. Army Combat Capabilities Development Command, known as DEVCOM, Army Research Laboratory, and the Center for Nanoscale Materials at the Argonne National Laboratory, investigated a new class of surface-engineered aluminum nanoparticles. They published their findings in the peer-reviewed Journal of Applied Physics for a special issue, Fundamentals and Applications of Atmospheric Pressure Plasmas. The journal featured the article on the cover of its Feb. 14, 2021, issue.</w:t>
      </w:r>
    </w:p>
    <w:p w14:paraId="4EE9E145" w14:textId="77777777" w:rsidR="002B1D2B" w:rsidRPr="0025347D" w:rsidRDefault="002B1D2B" w:rsidP="002B1D2B">
      <w:pPr>
        <w:rPr>
          <w:sz w:val="10"/>
        </w:rPr>
      </w:pPr>
      <w:r w:rsidRPr="0025347D">
        <w:rPr>
          <w:sz w:val="10"/>
        </w:rPr>
        <w:t>“The ultimate goal of the effort is to extend the range and disruptive power of Army weapon systems,” said Dr. Chi-Chin Wu, a materials scientist at the laboratory. Wu leads this effort and is the first author of the article. “</w:t>
      </w:r>
      <w:r w:rsidRPr="006D3885">
        <w:rPr>
          <w:highlight w:val="cyan"/>
          <w:u w:val="single"/>
        </w:rPr>
        <w:t>The</w:t>
      </w:r>
      <w:r w:rsidRPr="0025347D">
        <w:rPr>
          <w:u w:val="single"/>
        </w:rPr>
        <w:t xml:space="preserve"> paper presents </w:t>
      </w:r>
      <w:r w:rsidRPr="006D3885">
        <w:rPr>
          <w:highlight w:val="cyan"/>
          <w:u w:val="single"/>
        </w:rPr>
        <w:t>results</w:t>
      </w:r>
      <w:r w:rsidRPr="0025347D">
        <w:rPr>
          <w:u w:val="single"/>
        </w:rPr>
        <w:t xml:space="preserve"> that support </w:t>
      </w:r>
      <w:r w:rsidRPr="006D3885">
        <w:rPr>
          <w:highlight w:val="cyan"/>
          <w:u w:val="single"/>
        </w:rPr>
        <w:t>of</w:t>
      </w:r>
      <w:r w:rsidRPr="0025347D">
        <w:rPr>
          <w:u w:val="single"/>
        </w:rPr>
        <w:t xml:space="preserve"> ongoing </w:t>
      </w:r>
      <w:r w:rsidRPr="006D3885">
        <w:rPr>
          <w:highlight w:val="cyan"/>
          <w:u w:val="single"/>
        </w:rPr>
        <w:t>investigations of</w:t>
      </w:r>
      <w:r w:rsidRPr="0025347D">
        <w:rPr>
          <w:u w:val="single"/>
        </w:rPr>
        <w:t xml:space="preserve"> aluminum </w:t>
      </w:r>
      <w:r w:rsidRPr="006D3885">
        <w:rPr>
          <w:highlight w:val="cyan"/>
          <w:u w:val="single"/>
        </w:rPr>
        <w:t>nanoparticles for</w:t>
      </w:r>
      <w:r w:rsidRPr="0025347D">
        <w:rPr>
          <w:u w:val="single"/>
        </w:rPr>
        <w:t xml:space="preserve"> use as novel energetic ingredients in propellant and </w:t>
      </w:r>
      <w:r w:rsidRPr="006D3885">
        <w:rPr>
          <w:rStyle w:val="Emphasis"/>
          <w:highlight w:val="cyan"/>
        </w:rPr>
        <w:t>explosive formulation</w:t>
      </w:r>
      <w:r w:rsidRPr="006D3885">
        <w:rPr>
          <w:highlight w:val="cyan"/>
          <w:u w:val="single"/>
        </w:rPr>
        <w:t>.</w:t>
      </w:r>
      <w:r w:rsidRPr="0025347D">
        <w:rPr>
          <w:u w:val="single"/>
        </w:rPr>
        <w:t>”</w:t>
      </w:r>
    </w:p>
    <w:p w14:paraId="7D73F23F" w14:textId="77777777" w:rsidR="002B1D2B" w:rsidRPr="0025347D" w:rsidRDefault="002B1D2B" w:rsidP="002B1D2B">
      <w:pPr>
        <w:rPr>
          <w:sz w:val="10"/>
        </w:rPr>
      </w:pPr>
      <w:r w:rsidRPr="0025347D">
        <w:rPr>
          <w:sz w:val="10"/>
        </w:rPr>
        <w:t>The study exploits plasma-based surface treatment and chemical synthesis techniques, she said.</w:t>
      </w:r>
    </w:p>
    <w:p w14:paraId="64216773" w14:textId="77777777" w:rsidR="002B1D2B" w:rsidRPr="0025347D" w:rsidRDefault="002B1D2B" w:rsidP="002B1D2B">
      <w:pPr>
        <w:rPr>
          <w:u w:val="single"/>
        </w:rPr>
      </w:pPr>
      <w:r w:rsidRPr="0025347D">
        <w:rPr>
          <w:sz w:val="10"/>
        </w:rPr>
        <w:t>“Images and data obtained from two state-of-the-art transmission electron microscopes at the Center for Nanoscale Materials at the Argonne National Laboratory revealed valuable information on oxide shell phase transformation and the dispersive nature of the deposited carbonaceous materials,” Wu said. “</w:t>
      </w:r>
      <w:r w:rsidRPr="0025347D">
        <w:rPr>
          <w:u w:val="single"/>
        </w:rPr>
        <w:t xml:space="preserve">This </w:t>
      </w:r>
      <w:r w:rsidRPr="006D3885">
        <w:rPr>
          <w:highlight w:val="cyan"/>
          <w:u w:val="single"/>
        </w:rPr>
        <w:t>provides tremendous insight for further optimization.”</w:t>
      </w:r>
    </w:p>
    <w:p w14:paraId="708A9DB0" w14:textId="77777777" w:rsidR="002B1D2B" w:rsidRPr="0025347D" w:rsidRDefault="002B1D2B" w:rsidP="002B1D2B">
      <w:pPr>
        <w:rPr>
          <w:sz w:val="10"/>
        </w:rPr>
      </w:pPr>
      <w:r w:rsidRPr="0025347D">
        <w:rPr>
          <w:sz w:val="10"/>
        </w:rPr>
        <w:t>The new plasma approach enhances the reactivity of commercial 40-60 nanometer particles. For comparison, a human hair is typically 60,000 nanometers in width. According to Wu, the method involves first treating with a helium plasma to etch away a significant portion of their inert oxide shell and then treating with a helium/carbon monoxide plasma to deposit a reactive surface coating.</w:t>
      </w:r>
    </w:p>
    <w:p w14:paraId="10D04CE5" w14:textId="77777777" w:rsidR="002B1D2B" w:rsidRPr="0025347D" w:rsidRDefault="002B1D2B" w:rsidP="002B1D2B">
      <w:pPr>
        <w:rPr>
          <w:sz w:val="10"/>
        </w:rPr>
      </w:pPr>
      <w:r w:rsidRPr="0025347D">
        <w:rPr>
          <w:sz w:val="10"/>
        </w:rPr>
        <w:t>“Plasma science is a fascinating emerging technology for many applications but has yet to be sufficiently explored in the energetics community,” she said. “All this is done in a custom dielectric barrier discharge plasma reactor. The resultant particles were then characterized by high resolution transmission electron microscopy revealing important nanoscale surface and chemical composition features. We are constantly seeking new energetic materials with higher energy densities and faster energy release rates.”</w:t>
      </w:r>
    </w:p>
    <w:p w14:paraId="2222ACA8" w14:textId="77777777" w:rsidR="002B1D2B" w:rsidRPr="0025347D" w:rsidRDefault="002B1D2B" w:rsidP="002B1D2B">
      <w:pPr>
        <w:rPr>
          <w:sz w:val="10"/>
        </w:rPr>
      </w:pPr>
      <w:r w:rsidRPr="0025347D">
        <w:rPr>
          <w:sz w:val="10"/>
        </w:rPr>
        <w:t>Plasma treatment and synthesis, coupled with comprehensive material characterization, is critically important for optimizing methodologies and materials for scale-up and transition, she said.</w:t>
      </w:r>
    </w:p>
    <w:p w14:paraId="27467D1A" w14:textId="77777777" w:rsidR="002B1D2B" w:rsidRPr="0025347D" w:rsidRDefault="002B1D2B" w:rsidP="002B1D2B">
      <w:pPr>
        <w:rPr>
          <w:sz w:val="10"/>
        </w:rPr>
      </w:pPr>
      <w:r w:rsidRPr="0025347D">
        <w:rPr>
          <w:sz w:val="10"/>
        </w:rPr>
        <w:t>Dr. Rose Pesce-Rodriguez, also from the laboratory and a co-author of the study, said the plasma approach developed by Wu has opened new possibilities for the U.S. Army to effectively surface-engineer metallic nanoparticles for energetics applications.</w:t>
      </w:r>
    </w:p>
    <w:p w14:paraId="563A20A4" w14:textId="77777777" w:rsidR="002B1D2B" w:rsidRPr="0025347D" w:rsidRDefault="002B1D2B" w:rsidP="002B1D2B">
      <w:pPr>
        <w:rPr>
          <w:sz w:val="10"/>
        </w:rPr>
      </w:pPr>
      <w:r w:rsidRPr="0025347D">
        <w:rPr>
          <w:sz w:val="10"/>
        </w:rPr>
        <w:t>“Aluminum is just the first example,” Pesce-Rodriguez said. “Since 2018, several parallel efforts involving in-house, DOD, DOE and academic collaborations have blossomed. Making headway on this problem is difficult because samples are so small and require specialized technology to image and analyze.”</w:t>
      </w:r>
    </w:p>
    <w:p w14:paraId="0F031763" w14:textId="77777777" w:rsidR="002B1D2B" w:rsidRPr="0025347D" w:rsidRDefault="002B1D2B" w:rsidP="002B1D2B">
      <w:pPr>
        <w:rPr>
          <w:u w:val="single"/>
        </w:rPr>
      </w:pPr>
      <w:r w:rsidRPr="0025347D">
        <w:rPr>
          <w:sz w:val="10"/>
        </w:rPr>
        <w:t>According to Pesce-Rodriguez, the microscopy tools available at DEVCOM-ARL and Argonne enabled Wu and collaborators to do a “</w:t>
      </w:r>
      <w:r w:rsidRPr="006D3885">
        <w:rPr>
          <w:u w:val="single"/>
        </w:rPr>
        <w:t>rem</w:t>
      </w:r>
      <w:r w:rsidRPr="0025347D">
        <w:rPr>
          <w:u w:val="single"/>
        </w:rPr>
        <w:t>arkable job” of characterizing the new plasma-treated particles.</w:t>
      </w:r>
    </w:p>
    <w:p w14:paraId="04A4E259" w14:textId="77777777" w:rsidR="002B1D2B" w:rsidRPr="0025347D" w:rsidRDefault="002B1D2B" w:rsidP="002B1D2B">
      <w:pPr>
        <w:rPr>
          <w:sz w:val="10"/>
        </w:rPr>
      </w:pPr>
      <w:r w:rsidRPr="0025347D">
        <w:rPr>
          <w:sz w:val="10"/>
        </w:rPr>
        <w:t>“We’re looking forward to more exciting discoveries,” Pesce-Rodriguez said. “It seems we’re learning something new almost every day.”</w:t>
      </w:r>
    </w:p>
    <w:p w14:paraId="448C1858" w14:textId="77777777" w:rsidR="002B1D2B" w:rsidRPr="0025347D" w:rsidRDefault="002B1D2B" w:rsidP="002B1D2B">
      <w:pPr>
        <w:rPr>
          <w:sz w:val="10"/>
        </w:rPr>
      </w:pPr>
      <w:r w:rsidRPr="0025347D">
        <w:rPr>
          <w:sz w:val="10"/>
        </w:rPr>
        <w:t>Wu said her ultimate goal is for DEVCOM-ARL to develop and transition energetic materials through a unique combination of innovative plasma technologies and advanced materials characterization techniques.</w:t>
      </w:r>
    </w:p>
    <w:p w14:paraId="4D8EC1A8" w14:textId="77777777" w:rsidR="002B1D2B" w:rsidRPr="0025347D" w:rsidRDefault="002B1D2B" w:rsidP="002B1D2B">
      <w:pPr>
        <w:rPr>
          <w:sz w:val="10"/>
        </w:rPr>
      </w:pPr>
      <w:r w:rsidRPr="0025347D">
        <w:rPr>
          <w:sz w:val="10"/>
        </w:rPr>
        <w:t>Collaborative partners in this study are Drs. Jianguo Wen and Ilke Arslan at the Center for Nanoscale Materials, Argonne National Laboratory.</w:t>
      </w:r>
    </w:p>
    <w:p w14:paraId="78A83420" w14:textId="77777777" w:rsidR="002B1D2B" w:rsidRPr="0025347D" w:rsidRDefault="002B1D2B" w:rsidP="002B1D2B">
      <w:pPr>
        <w:rPr>
          <w:sz w:val="10"/>
        </w:rPr>
      </w:pPr>
      <w:r w:rsidRPr="0025347D">
        <w:rPr>
          <w:sz w:val="10"/>
        </w:rPr>
        <w:t>“It’s been great to collaborate with Dr. Chi-Chin Wu and her team on advanced disruptive energetics,” Wen said. “This gives Argonne the opportunity to bring our expertise and unique capabilities to challenging Army problems.”</w:t>
      </w:r>
    </w:p>
    <w:p w14:paraId="67E4B79E" w14:textId="77777777" w:rsidR="002B1D2B" w:rsidRPr="0025347D" w:rsidRDefault="002B1D2B" w:rsidP="002B1D2B">
      <w:pPr>
        <w:rPr>
          <w:sz w:val="10"/>
        </w:rPr>
      </w:pPr>
      <w:r w:rsidRPr="0025347D">
        <w:rPr>
          <w:sz w:val="10"/>
        </w:rPr>
        <w:t>Dr. Mark Tschopp, the regional lead of ARL Central in the Chicago area, said this is a great example of collaboration between the Army and the Department of Energy.</w:t>
      </w:r>
    </w:p>
    <w:p w14:paraId="4C651C50" w14:textId="77777777" w:rsidR="002B1D2B" w:rsidRPr="0025347D" w:rsidRDefault="002B1D2B" w:rsidP="002B1D2B">
      <w:pPr>
        <w:rPr>
          <w:sz w:val="10"/>
        </w:rPr>
      </w:pPr>
      <w:r w:rsidRPr="0025347D">
        <w:rPr>
          <w:u w:val="single"/>
        </w:rPr>
        <w:t xml:space="preserve">“It combines the expertise of scientists at both laboratories along with unique facilities at the Department of Energy User Facility Center for Nanoscale Materials,” </w:t>
      </w:r>
      <w:r w:rsidRPr="0025347D">
        <w:rPr>
          <w:sz w:val="10"/>
        </w:rPr>
        <w:t>he said. “Expanding the Army team to include other partners is vital to tackling some of the fascinating and challenging science that the Army Research Laboratory is pursuing in areas such as at the intersection of energetics and plasma science.”</w:t>
      </w:r>
    </w:p>
    <w:p w14:paraId="5DFC02D3" w14:textId="77777777" w:rsidR="002B1D2B" w:rsidRPr="0025347D" w:rsidRDefault="002B1D2B" w:rsidP="002B1D2B">
      <w:pPr>
        <w:rPr>
          <w:sz w:val="10"/>
        </w:rPr>
      </w:pPr>
      <w:r w:rsidRPr="0025347D">
        <w:rPr>
          <w:sz w:val="10"/>
        </w:rPr>
        <w:t>According to Wu, the work is an example of how the laboratory is working to operationalize science to provide energetics for transformational advances.</w:t>
      </w:r>
    </w:p>
    <w:p w14:paraId="280549B9" w14:textId="77777777" w:rsidR="002B1D2B" w:rsidRPr="0025347D" w:rsidRDefault="002B1D2B" w:rsidP="002B1D2B">
      <w:pPr>
        <w:rPr>
          <w:u w:val="single"/>
        </w:rPr>
      </w:pPr>
      <w:r w:rsidRPr="006D3885">
        <w:rPr>
          <w:highlight w:val="cyan"/>
          <w:u w:val="single"/>
        </w:rPr>
        <w:t>“It brings material science</w:t>
      </w:r>
      <w:r w:rsidRPr="0025347D">
        <w:rPr>
          <w:u w:val="single"/>
        </w:rPr>
        <w:t xml:space="preserve"> expertise into energetics </w:t>
      </w:r>
      <w:r w:rsidRPr="006D3885">
        <w:rPr>
          <w:highlight w:val="cyan"/>
          <w:u w:val="single"/>
        </w:rPr>
        <w:t xml:space="preserve">for advancing </w:t>
      </w:r>
      <w:r w:rsidRPr="006D3885">
        <w:rPr>
          <w:rStyle w:val="Emphasis"/>
          <w:highlight w:val="cyan"/>
        </w:rPr>
        <w:t>future weapon</w:t>
      </w:r>
      <w:r w:rsidRPr="006D3885">
        <w:rPr>
          <w:highlight w:val="cyan"/>
          <w:u w:val="single"/>
        </w:rPr>
        <w:t xml:space="preserve"> systems,”</w:t>
      </w:r>
      <w:r w:rsidRPr="0025347D">
        <w:rPr>
          <w:u w:val="single"/>
        </w:rPr>
        <w:t xml:space="preserve"> she said.</w:t>
      </w:r>
    </w:p>
    <w:p w14:paraId="6DE9F55A" w14:textId="77777777" w:rsidR="002B1D2B" w:rsidRPr="0025347D" w:rsidRDefault="002B1D2B" w:rsidP="002B1D2B">
      <w:pPr>
        <w:rPr>
          <w:sz w:val="10"/>
        </w:rPr>
      </w:pPr>
      <w:r w:rsidRPr="0025347D">
        <w:rPr>
          <w:sz w:val="10"/>
        </w:rPr>
        <w:t>The U.S. Department of Energy, Office of Science, Office of Basic Energy Science supported use of the Center for Nanoscale Materials, an Office of Science user facility, under an existing contract.</w:t>
      </w:r>
    </w:p>
    <w:p w14:paraId="437671E9" w14:textId="77777777" w:rsidR="002B1D2B" w:rsidRDefault="002B1D2B" w:rsidP="002B1D2B"/>
    <w:p w14:paraId="31FCC6FF" w14:textId="77777777" w:rsidR="002B1D2B" w:rsidRDefault="002B1D2B" w:rsidP="002B1D2B">
      <w:pPr>
        <w:pStyle w:val="Heading4"/>
      </w:pPr>
      <w:r>
        <w:t xml:space="preserve">Nano weapons cause </w:t>
      </w:r>
      <w:r w:rsidRPr="0025347D">
        <w:rPr>
          <w:u w:val="single"/>
        </w:rPr>
        <w:t>extinction</w:t>
      </w:r>
      <w:r>
        <w:t>.</w:t>
      </w:r>
    </w:p>
    <w:p w14:paraId="496AE5D3" w14:textId="77777777" w:rsidR="002B1D2B" w:rsidRDefault="002B1D2B" w:rsidP="002B1D2B">
      <w:r>
        <w:rPr>
          <w:rStyle w:val="Style13ptBold"/>
        </w:rPr>
        <w:t xml:space="preserve">Del Monte ’19 </w:t>
      </w:r>
      <w:r>
        <w:t>[Louis A; January 14; Physicist, M.S. in Physics at the University of Fordham University, and B.S. in Physics at Saint Peter’s University; Air University, “Nanoweapons: A Growing Threat to Humanity,” https://www.airuniversity.af.edu/AUPress/Book-Reviews/Display/Article/1731239/nanoweapons-a-growing-threat-to-humanity/] SM</w:t>
      </w:r>
    </w:p>
    <w:p w14:paraId="24FFAA8B" w14:textId="77777777" w:rsidR="002B1D2B" w:rsidRPr="00BC697C" w:rsidRDefault="002B1D2B" w:rsidP="002B1D2B">
      <w:r w:rsidRPr="00BC697C">
        <w:t>When new technologies cross from industry to the battlefield, calls arise to slow the process and consider international implications of using these weapons. Louis A. Del Monte’s </w:t>
      </w:r>
      <w:r w:rsidRPr="00BC697C">
        <w:rPr>
          <w:i/>
          <w:iCs/>
        </w:rPr>
        <w:t>Nanoweapons </w:t>
      </w:r>
      <w:r w:rsidRPr="00BC697C">
        <w:t xml:space="preserve">is one of those calls. A physicist and former executive at IBM and Honeywell, Del Monte led advancements in microelectronics and sensors. His work is a serious attempt to use publicly available information to address the development and use of nanotechnology as weapons. The author brings together ideas normally relegated to science fiction (e.g., laser weapons, artificial intelligence, and self-replicating nanorobots) and uses his technical background to inform the reader as to what is science fact. While his most alarming predictions for humanity’s survival project to the year 2050 and beyond, he argues that his concerns are timely. He indicates that while revolutionary military nanotechnologies (e.g., stealth </w:t>
      </w:r>
      <w:r w:rsidRPr="00BC697C">
        <w:lastRenderedPageBreak/>
        <w:t>aircraft) may take decades to field, they are none</w:t>
      </w:r>
      <w:r w:rsidRPr="00BC697C">
        <w:softHyphen/>
        <w:t>theless currently being developed. Now, according to the author, is the time to discuss the dangers of nanoweapons.</w:t>
      </w:r>
    </w:p>
    <w:p w14:paraId="7F3E56A2" w14:textId="77777777" w:rsidR="002B1D2B" w:rsidRPr="00787C48" w:rsidRDefault="002B1D2B" w:rsidP="002B1D2B">
      <w:pPr>
        <w:rPr>
          <w:sz w:val="14"/>
        </w:rPr>
      </w:pPr>
      <w:r w:rsidRPr="00787C48">
        <w:rPr>
          <w:sz w:val="14"/>
        </w:rPr>
        <w:t xml:space="preserve">The author’s main thesis is that </w:t>
      </w:r>
      <w:r w:rsidRPr="000729AB">
        <w:rPr>
          <w:u w:val="single"/>
        </w:rPr>
        <w:t xml:space="preserve">nanoweapons are a danger to humanity that demand greater attention. </w:t>
      </w:r>
      <w:r w:rsidRPr="00787C48">
        <w:rPr>
          <w:sz w:val="14"/>
        </w:rPr>
        <w:t xml:space="preserve">Despite the secrecy surrounding the development of nanoweapons, Del Monte is confident of their threat. </w:t>
      </w:r>
      <w:r w:rsidRPr="00E569D3">
        <w:rPr>
          <w:u w:val="single"/>
        </w:rPr>
        <w:t>This f</w:t>
      </w:r>
      <w:r w:rsidRPr="0025347D">
        <w:rPr>
          <w:u w:val="single"/>
        </w:rPr>
        <w:t>ear is based in part on the ranking of nanotech</w:t>
      </w:r>
      <w:r w:rsidRPr="0025347D">
        <w:rPr>
          <w:u w:val="single"/>
        </w:rPr>
        <w:softHyphen/>
        <w:t xml:space="preserve">nology weapons </w:t>
      </w:r>
      <w:r w:rsidRPr="00787C48">
        <w:rPr>
          <w:sz w:val="14"/>
        </w:rPr>
        <w:t xml:space="preserve">by the Global Catastrophic Risk Conference at the University of Oxford </w:t>
      </w:r>
      <w:r w:rsidRPr="0025347D">
        <w:rPr>
          <w:u w:val="single"/>
        </w:rPr>
        <w:t>as the most probable means to cause human extinction by the end of this century.</w:t>
      </w:r>
      <w:r w:rsidRPr="00787C48">
        <w:rPr>
          <w:sz w:val="14"/>
        </w:rPr>
        <w:t xml:space="preserve"> Ex</w:t>
      </w:r>
      <w:r w:rsidRPr="00787C48">
        <w:rPr>
          <w:sz w:val="14"/>
        </w:rPr>
        <w:softHyphen/>
        <w:t>amples of nanoweapons discussed in the book include nano-enhanced lasers, smaller munitions with increased explosive force, and self-replicating smart nanorobots (SSN). SSNs search for and destroy targets without human input and self-replicate with materi</w:t>
      </w:r>
      <w:r w:rsidRPr="00787C48">
        <w:rPr>
          <w:sz w:val="14"/>
        </w:rPr>
        <w:softHyphen/>
        <w:t>als found in the environment. According to the author, SSNs are gravely dangerous nanoweapons that humanity should prohibit. Central to his concern for humanity’s sur</w:t>
      </w:r>
      <w:r w:rsidRPr="00787C48">
        <w:rPr>
          <w:sz w:val="14"/>
        </w:rPr>
        <w:softHyphen/>
        <w:t>vival is what he sees as the inherent difficulty in mounting defenses to nanoweapons given their capability to avoid detection and the ability of those who use these arms to escape attribution. While considerable resources have been dedicated to countering nu</w:t>
      </w:r>
      <w:r w:rsidRPr="00787C48">
        <w:rPr>
          <w:sz w:val="14"/>
        </w:rPr>
        <w:softHyphen/>
        <w:t>clear weapons, little is publicly known about protection from nanoweapons. This is espe</w:t>
      </w:r>
      <w:r w:rsidRPr="00787C48">
        <w:rPr>
          <w:sz w:val="14"/>
        </w:rPr>
        <w:softHyphen/>
        <w:t xml:space="preserve">cially concerning to the author because </w:t>
      </w:r>
      <w:r w:rsidRPr="000729AB">
        <w:rPr>
          <w:u w:val="single"/>
        </w:rPr>
        <w:t>some nanoweapons have characteristics similar to biological pathogens.</w:t>
      </w:r>
      <w:r w:rsidRPr="00787C48">
        <w:rPr>
          <w:sz w:val="14"/>
        </w:rPr>
        <w:t xml:space="preserve"> Giving his readers reason to be apprehensive, Del Monte turns to explaining how </w:t>
      </w:r>
      <w:r w:rsidRPr="000729AB">
        <w:rPr>
          <w:rStyle w:val="Emphasis"/>
        </w:rPr>
        <w:t>today’s nanotechnology</w:t>
      </w:r>
      <w:r w:rsidRPr="000729AB">
        <w:rPr>
          <w:u w:val="single"/>
        </w:rPr>
        <w:t xml:space="preserve"> can be used to create nanoweapons.</w:t>
      </w:r>
    </w:p>
    <w:p w14:paraId="158E7147" w14:textId="77777777" w:rsidR="002B1D2B" w:rsidRPr="00787C48" w:rsidRDefault="002B1D2B" w:rsidP="002B1D2B">
      <w:pPr>
        <w:rPr>
          <w:sz w:val="14"/>
        </w:rPr>
      </w:pPr>
      <w:r w:rsidRPr="00787C48">
        <w:rPr>
          <w:sz w:val="14"/>
        </w:rPr>
        <w:t>While nanotechnology is already improving our computers, sunscreens, and building materials, the first section of the book provides the nontechnical reader an easy-to-understand introduction to nanotechnology and how it may be used in arms development. The author organizes nanoweapons into five categories: offensive strategic, defensive stra</w:t>
      </w:r>
      <w:r w:rsidRPr="00787C48">
        <w:rPr>
          <w:sz w:val="14"/>
        </w:rPr>
        <w:softHyphen/>
        <w:t>tegic, offensive tactical, defensive tactical, and passive. Examples are provided for each category, along with an explanation of its offensive, defensive, or passive nature. For in</w:t>
      </w:r>
      <w:r w:rsidRPr="00787C48">
        <w:rPr>
          <w:sz w:val="14"/>
        </w:rPr>
        <w:softHyphen/>
        <w:t>stance, the offensive strategic category includes</w:t>
      </w:r>
      <w:r w:rsidRPr="000729AB">
        <w:rPr>
          <w:u w:val="single"/>
        </w:rPr>
        <w:t xml:space="preserve"> artificially intelligent nanorobots that can target particular individuals,</w:t>
      </w:r>
      <w:r w:rsidRPr="00787C48">
        <w:rPr>
          <w:sz w:val="14"/>
        </w:rPr>
        <w:t xml:space="preserve"> hypersonic glide missiles (whose development will rely on developing certain nanomaterials), nano-enhanced fuels, and nonelectric guidance sys</w:t>
      </w:r>
      <w:r w:rsidRPr="00787C48">
        <w:rPr>
          <w:sz w:val="14"/>
        </w:rPr>
        <w:softHyphen/>
        <w:t>tems. The other categories include additional guidance for organizing nanoweapons. While readers will find these categories helpful, a workable definition of nanoweapons is missing.</w:t>
      </w:r>
    </w:p>
    <w:p w14:paraId="149C5DFA" w14:textId="77777777" w:rsidR="002B1D2B" w:rsidRPr="00787C48" w:rsidRDefault="002B1D2B" w:rsidP="002B1D2B">
      <w:pPr>
        <w:rPr>
          <w:sz w:val="14"/>
        </w:rPr>
      </w:pPr>
      <w:r w:rsidRPr="00787C48">
        <w:rPr>
          <w:sz w:val="14"/>
        </w:rPr>
        <w:t>With this deep level of organization dedicated to understanding nanoweaponry, the reader would hope for a more useful definition of nanoweapons. </w:t>
      </w:r>
      <w:r w:rsidRPr="00787C48">
        <w:rPr>
          <w:i/>
          <w:iCs/>
          <w:sz w:val="14"/>
        </w:rPr>
        <w:t>Nanoweapons </w:t>
      </w:r>
      <w:r w:rsidRPr="00787C48">
        <w:rPr>
          <w:sz w:val="14"/>
        </w:rPr>
        <w:t>are de</w:t>
      </w:r>
      <w:r w:rsidRPr="00787C48">
        <w:rPr>
          <w:sz w:val="14"/>
        </w:rPr>
        <w:softHyphen/>
        <w:t>fined in the book’s glossary as “any military technology which exploits the use of nano</w:t>
      </w:r>
      <w:r w:rsidRPr="00787C48">
        <w:rPr>
          <w:sz w:val="14"/>
        </w:rPr>
        <w:softHyphen/>
        <w:t>technology (229).” Although this definition will capture all nanoweapons, it will also include many items that are not weapons. This definition would include a military fi</w:t>
      </w:r>
      <w:r w:rsidRPr="00787C48">
        <w:rPr>
          <w:sz w:val="14"/>
        </w:rPr>
        <w:softHyphen/>
        <w:t>nance office using a publicly available desktop computer with a nanomanufactured mi</w:t>
      </w:r>
      <w:r w:rsidRPr="00787C48">
        <w:rPr>
          <w:sz w:val="14"/>
        </w:rPr>
        <w:softHyphen/>
        <w:t>crochip. Is building a weapon with nanomanufactured components all that is required to make the weapon a nanoweapon</w:t>
      </w:r>
      <w:r w:rsidRPr="00787C48">
        <w:rPr>
          <w:sz w:val="12"/>
        </w:rPr>
        <w:t>?</w:t>
      </w:r>
      <w:r w:rsidRPr="00787C48">
        <w:rPr>
          <w:sz w:val="14"/>
        </w:rPr>
        <w:t xml:space="preserve"> If a dry-docked ship is sprayed with anticorrosive nanocoating—increasing its hull strength tenfold (as an MIT study referenced in the book suggests)—is the ship now a nanoweapon</w:t>
      </w:r>
      <w:r w:rsidRPr="00787C48">
        <w:rPr>
          <w:sz w:val="12"/>
        </w:rPr>
        <w:t>?</w:t>
      </w:r>
      <w:r w:rsidRPr="00787C48">
        <w:rPr>
          <w:sz w:val="14"/>
        </w:rPr>
        <w:t xml:space="preserve"> The book makes clear that nanotechnol</w:t>
      </w:r>
      <w:r w:rsidRPr="00787C48">
        <w:rPr>
          <w:sz w:val="14"/>
        </w:rPr>
        <w:softHyphen/>
        <w:t>ogy is an enabling technology that will empower a wide range of civilian and military applications. But it does not wrestle with the problem that an SSN is fundamentally different than an anticorrosive nanocoating. This issue of defining nanotechnology is a common attribute of nascent scientific fields, but the reader is nevertheless left wanting more. Without addressing this definitional problem directly, Del Monte instead uses other methods to discover what nations are emerging as nanoweapon leaders.</w:t>
      </w:r>
    </w:p>
    <w:p w14:paraId="4DCE079A" w14:textId="77777777" w:rsidR="002B1D2B" w:rsidRPr="00787C48" w:rsidRDefault="002B1D2B" w:rsidP="002B1D2B">
      <w:pPr>
        <w:rPr>
          <w:sz w:val="14"/>
        </w:rPr>
      </w:pPr>
      <w:r w:rsidRPr="00787C48">
        <w:rPr>
          <w:sz w:val="14"/>
        </w:rPr>
        <w:t>He categorizes the factors needed to facilitate nanoweaponry development and sorts nations by these factors into the Nanoweapons Offensive Capability of Nations (NO</w:t>
      </w:r>
      <w:r w:rsidRPr="00787C48">
        <w:rPr>
          <w:sz w:val="14"/>
        </w:rPr>
        <w:softHyphen/>
        <w:t>CON) list. The most powerful group, nanoweapon nations—such as the United States and China—has the ability to commercialize nanotechnology, possesses a national desire to strengthen its militaries, and demonstrates an ability to partner with other leading nanotechnology nations. Del Monte goes on to mention other nations on his NOCON list, all of which have varying interactions with nanotechnology. Giving the reader reason to be concerned for the international implications his NOCON suggests, he then high</w:t>
      </w:r>
      <w:r w:rsidRPr="00787C48">
        <w:rPr>
          <w:sz w:val="14"/>
        </w:rPr>
        <w:softHyphen/>
        <w:t>lights the events that may tip us into a nanoweapon-driven war.</w:t>
      </w:r>
    </w:p>
    <w:p w14:paraId="7406793B" w14:textId="77777777" w:rsidR="002B1D2B" w:rsidRPr="00BC697C" w:rsidRDefault="002B1D2B" w:rsidP="002B1D2B">
      <w:r w:rsidRPr="00840C04">
        <w:rPr>
          <w:u w:val="single"/>
        </w:rPr>
        <w:t>He predicts two singularities that will spawn nanoweapon-related international dis</w:t>
      </w:r>
      <w:r w:rsidRPr="00840C04">
        <w:rPr>
          <w:u w:val="single"/>
        </w:rPr>
        <w:softHyphen/>
        <w:t>ruptions.</w:t>
      </w:r>
      <w:r w:rsidRPr="00BC697C">
        <w:t xml:space="preserve"> In addition to the creation of SSNs, the other singularity is the advent of arti</w:t>
      </w:r>
      <w:r w:rsidRPr="00BC697C">
        <w:softHyphen/>
        <w:t xml:space="preserve">ficial intelligence (AI) that will exceed human intellect. AI will solve many of humanity’s greatest problems, the author posits, but it will also create better SSNs. If AI and SSNs are combined, alliances will form to maintain advantages in a new cold war around the development of AI-powered SSNs. Given their importance, international power will then be rebalanced around nanoweapon capabilities. </w:t>
      </w:r>
      <w:r w:rsidRPr="00787C48">
        <w:rPr>
          <w:u w:val="single"/>
        </w:rPr>
        <w:t>Nuclear weapon use will increase since nanotechnology will empower their miniaturization and reduce their fallout. It is these disruptions, brought on by the AI and SSN singularities, that Del Monte claims will dramatically increase the chance of human extinction by 2100</w:t>
      </w:r>
      <w:r w:rsidRPr="00BC697C">
        <w:t>. Given this pessimistic prediction, </w:t>
      </w:r>
      <w:r w:rsidRPr="00BC697C">
        <w:rPr>
          <w:i/>
          <w:iCs/>
        </w:rPr>
        <w:t>Nanoweapons </w:t>
      </w:r>
      <w:r w:rsidRPr="00BC697C">
        <w:t>next discusses reasons for hope.</w:t>
      </w:r>
    </w:p>
    <w:p w14:paraId="3765C7EB" w14:textId="77777777" w:rsidR="002B1D2B" w:rsidRDefault="002B1D2B" w:rsidP="002B1D2B"/>
    <w:p w14:paraId="0AD13530" w14:textId="2C7C193F" w:rsidR="002B1D2B" w:rsidRDefault="002B1D2B" w:rsidP="002B1D2B">
      <w:pPr>
        <w:pStyle w:val="Heading1"/>
      </w:pPr>
      <w:r>
        <w:lastRenderedPageBreak/>
        <w:t>Geoengineering</w:t>
      </w:r>
    </w:p>
    <w:p w14:paraId="64E6713F" w14:textId="77777777" w:rsidR="002B1D2B" w:rsidRPr="000E7559" w:rsidRDefault="002B1D2B" w:rsidP="002B1D2B">
      <w:pPr>
        <w:pStyle w:val="Heading2"/>
      </w:pPr>
      <w:r>
        <w:lastRenderedPageBreak/>
        <w:t>Ozone layer DA</w:t>
      </w:r>
    </w:p>
    <w:p w14:paraId="0FE20377" w14:textId="77777777" w:rsidR="008F4D0F" w:rsidRDefault="008F4D0F" w:rsidP="008F4D0F">
      <w:pPr>
        <w:pStyle w:val="Heading3"/>
      </w:pPr>
      <w:r>
        <w:lastRenderedPageBreak/>
        <w:t>1NC---Uniqueness CP</w:t>
      </w:r>
    </w:p>
    <w:p w14:paraId="6CAB9943" w14:textId="77777777" w:rsidR="008F4D0F" w:rsidRDefault="008F4D0F" w:rsidP="008F4D0F">
      <w:pPr>
        <w:pStyle w:val="Heading4"/>
      </w:pPr>
      <w:r>
        <w:t>The United States Government should reinstate $437 million to International Organizations and Programs including the Montreal Protocol.</w:t>
      </w:r>
    </w:p>
    <w:p w14:paraId="0E237F8D" w14:textId="77777777" w:rsidR="008F4D0F" w:rsidRDefault="008F4D0F" w:rsidP="008F4D0F"/>
    <w:p w14:paraId="02E10065" w14:textId="77777777" w:rsidR="008F4D0F" w:rsidRPr="00F54B75" w:rsidRDefault="008F4D0F" w:rsidP="008F4D0F">
      <w:pPr>
        <w:pStyle w:val="Heading4"/>
      </w:pPr>
      <w:r w:rsidRPr="00F54B75">
        <w:t>The US is key to the Montreal Protocol</w:t>
      </w:r>
    </w:p>
    <w:p w14:paraId="0CD8D0B3" w14:textId="77777777" w:rsidR="008F4D0F" w:rsidRPr="00F54B75" w:rsidRDefault="008F4D0F" w:rsidP="008F4D0F">
      <w:r w:rsidRPr="00F54B75">
        <w:rPr>
          <w:rStyle w:val="Style13ptBold"/>
        </w:rPr>
        <w:t>EPA ‘25</w:t>
      </w:r>
      <w:r w:rsidRPr="00F54B75">
        <w:t xml:space="preserve"> [United States Environmental Protection Agency; March 20; US federal agency dedicated to protecting human health and the environment ; EPA, "International Actions," https://www.epa.gov/ozone-layer-protection/international-actions-montreal-protocol-substances-deplete-ozone-layer] NT-RS</w:t>
      </w:r>
    </w:p>
    <w:p w14:paraId="74CB2ABC" w14:textId="77777777" w:rsidR="008F4D0F" w:rsidRPr="00F54B75" w:rsidRDefault="008F4D0F" w:rsidP="008F4D0F">
      <w:pPr>
        <w:rPr>
          <w:u w:val="single"/>
        </w:rPr>
      </w:pPr>
      <w:r w:rsidRPr="00F54B75">
        <w:rPr>
          <w:u w:val="single"/>
        </w:rPr>
        <w:t>The international treaty called </w:t>
      </w:r>
      <w:r w:rsidRPr="00F54B75">
        <w:rPr>
          <w:highlight w:val="cyan"/>
          <w:u w:val="single"/>
        </w:rPr>
        <w:t>The Montreal Protocol</w:t>
      </w:r>
      <w:r w:rsidRPr="00F54B75">
        <w:rPr>
          <w:u w:val="single"/>
        </w:rPr>
        <w:t xml:space="preserve"> on Substances that Deplete the Ozone Layer</w:t>
      </w:r>
      <w:r w:rsidRPr="00F54B75">
        <w:t xml:space="preserve"> (Montreal Protocol) is gradually eliminating the production and consumption of ozone depleting substances to limit their damage to the earth’s ozone layer. The Montreal Protocol is signed by 197 countries – the first treaty in the history of the United Nations to achieve universal ratification – </w:t>
      </w:r>
      <w:r w:rsidRPr="00F54B75">
        <w:rPr>
          <w:u w:val="single"/>
        </w:rPr>
        <w:t xml:space="preserve">and </w:t>
      </w:r>
      <w:r w:rsidRPr="00F54B75">
        <w:rPr>
          <w:highlight w:val="cyan"/>
          <w:u w:val="single"/>
        </w:rPr>
        <w:t>is</w:t>
      </w:r>
      <w:r w:rsidRPr="00F54B75">
        <w:rPr>
          <w:u w:val="single"/>
        </w:rPr>
        <w:t xml:space="preserve"> considered by many </w:t>
      </w:r>
      <w:r w:rsidRPr="00F54B75">
        <w:rPr>
          <w:highlight w:val="cyan"/>
          <w:u w:val="single"/>
        </w:rPr>
        <w:t>the most successful environmental global action</w:t>
      </w:r>
      <w:r w:rsidRPr="00F54B75">
        <w:rPr>
          <w:u w:val="single"/>
        </w:rPr>
        <w:t>.</w:t>
      </w:r>
    </w:p>
    <w:p w14:paraId="3133589D" w14:textId="77777777" w:rsidR="008F4D0F" w:rsidRPr="00F54B75" w:rsidRDefault="008F4D0F" w:rsidP="008F4D0F">
      <w:r w:rsidRPr="00F54B75">
        <w:rPr>
          <w:highlight w:val="cyan"/>
          <w:u w:val="single"/>
        </w:rPr>
        <w:t>The U</w:t>
      </w:r>
      <w:r w:rsidRPr="00F54B75">
        <w:rPr>
          <w:u w:val="single"/>
        </w:rPr>
        <w:t xml:space="preserve">nited </w:t>
      </w:r>
      <w:r w:rsidRPr="00F54B75">
        <w:rPr>
          <w:highlight w:val="cyan"/>
          <w:u w:val="single"/>
        </w:rPr>
        <w:t>S</w:t>
      </w:r>
      <w:r w:rsidRPr="00F54B75">
        <w:rPr>
          <w:u w:val="single"/>
        </w:rPr>
        <w:t xml:space="preserve">tates </w:t>
      </w:r>
      <w:r w:rsidRPr="00F54B75">
        <w:rPr>
          <w:highlight w:val="cyan"/>
          <w:u w:val="single"/>
        </w:rPr>
        <w:t>signed the Montreal Protocol in 1987, and has been a leader in guiding the successes</w:t>
      </w:r>
      <w:r w:rsidRPr="00F54B75">
        <w:rPr>
          <w:u w:val="single"/>
        </w:rPr>
        <w:t xml:space="preserve"> </w:t>
      </w:r>
      <w:r w:rsidRPr="00F54B75">
        <w:rPr>
          <w:highlight w:val="cyan"/>
          <w:u w:val="single"/>
        </w:rPr>
        <w:t>of the treaty</w:t>
      </w:r>
      <w:r w:rsidRPr="00F54B75">
        <w:rPr>
          <w:u w:val="single"/>
        </w:rPr>
        <w:t xml:space="preserve">. Over the past 30 years, </w:t>
      </w:r>
      <w:r w:rsidRPr="00F54B75">
        <w:rPr>
          <w:highlight w:val="cyan"/>
          <w:u w:val="single"/>
        </w:rPr>
        <w:t>EPA</w:t>
      </w:r>
      <w:r w:rsidRPr="00F54B75">
        <w:rPr>
          <w:u w:val="single"/>
        </w:rPr>
        <w:t xml:space="preserve"> has been a proud contributor to the broad coalition that </w:t>
      </w:r>
      <w:r w:rsidRPr="00F54B75">
        <w:rPr>
          <w:highlight w:val="cyan"/>
          <w:u w:val="single"/>
        </w:rPr>
        <w:t>developed</w:t>
      </w:r>
      <w:r w:rsidRPr="00F54B75">
        <w:rPr>
          <w:u w:val="single"/>
        </w:rPr>
        <w:t xml:space="preserve"> and implemented flexible, innovative, and effective </w:t>
      </w:r>
      <w:r w:rsidRPr="00F54B75">
        <w:rPr>
          <w:highlight w:val="cyan"/>
          <w:u w:val="single"/>
        </w:rPr>
        <w:t>approaches to protect the stratospheric ozone layer.</w:t>
      </w:r>
      <w:r w:rsidRPr="00F54B75">
        <w:rPr>
          <w:highlight w:val="cyan"/>
        </w:rPr>
        <w:t xml:space="preserve"> </w:t>
      </w:r>
      <w:r w:rsidRPr="00F54B75">
        <w:t>In 1995, the United Nations named September 16 the International Day for the Protection of the Ozone Layer, also known as World Ozone Day.</w:t>
      </w:r>
    </w:p>
    <w:p w14:paraId="19DB4000" w14:textId="77777777" w:rsidR="008F4D0F" w:rsidRPr="00F54B75" w:rsidRDefault="008F4D0F" w:rsidP="008F4D0F">
      <w:r w:rsidRPr="00F54B75">
        <w:t>The Montreal Protocol celebrated its 30th anniversary in 2017. Learn about the history of the Montreal Protocol and its implementation in the United States in the Stratospheric Ozone Protection: 30 Years of Progress and Achievements report.</w:t>
      </w:r>
    </w:p>
    <w:p w14:paraId="0B3305FD" w14:textId="77777777" w:rsidR="008F4D0F" w:rsidRPr="003A0411" w:rsidRDefault="008F4D0F" w:rsidP="008F4D0F"/>
    <w:p w14:paraId="3F79610D" w14:textId="77777777" w:rsidR="008F4D0F" w:rsidRDefault="008F4D0F" w:rsidP="008F4D0F">
      <w:pPr>
        <w:pStyle w:val="Heading3"/>
      </w:pPr>
      <w:r>
        <w:lastRenderedPageBreak/>
        <w:t>1NC Shell---Geoengineering</w:t>
      </w:r>
    </w:p>
    <w:p w14:paraId="2E8CF4A8" w14:textId="77777777" w:rsidR="008F4D0F" w:rsidRPr="00232F81" w:rsidRDefault="008F4D0F" w:rsidP="008F4D0F">
      <w:pPr>
        <w:pStyle w:val="Heading4"/>
      </w:pPr>
      <w:r>
        <w:t>The Arctic ozone layer is on a path to full recovery by 2045</w:t>
      </w:r>
    </w:p>
    <w:p w14:paraId="7092AF10" w14:textId="77777777" w:rsidR="008F4D0F" w:rsidRPr="00232F81" w:rsidRDefault="008F4D0F" w:rsidP="008F4D0F">
      <w:r w:rsidRPr="00232F81">
        <w:rPr>
          <w:rStyle w:val="Style13ptBold"/>
        </w:rPr>
        <w:t>Rafferty ‘25</w:t>
      </w:r>
      <w:r w:rsidRPr="00232F81">
        <w:t xml:space="preserve"> [John P; June 13; writes about Earth processes and the environment. He serves currently as the editor of Earth and life sciences, covering climatology, geology, zoology, and other topics that relate to the natural world; Encyclopedia Britannica, "Is the Ozone Layer Finally Healing Itself?," https://www.britannica.com/story/is-the-ozone-layer-finally-healing-itself] </w:t>
      </w:r>
      <w:r>
        <w:t>NT-</w:t>
      </w:r>
      <w:r w:rsidRPr="00232F81">
        <w:t>RS</w:t>
      </w:r>
    </w:p>
    <w:p w14:paraId="4652F771" w14:textId="77777777" w:rsidR="008F4D0F" w:rsidRPr="00702D23" w:rsidRDefault="008F4D0F" w:rsidP="008F4D0F">
      <w:pPr>
        <w:rPr>
          <w:u w:val="single"/>
        </w:rPr>
      </w:pPr>
      <w:r w:rsidRPr="00702D23">
        <w:rPr>
          <w:szCs w:val="16"/>
        </w:rPr>
        <w:t>Earth is currently experiencing a host of environmental problems. Air and water pollution continue to plague much of the world; exotic plants, animals, and other organisms pop up in parts of the globe that have no natural defense against them; and, all the while, climate change lingers in the headlines. It’s often difficult</w:t>
      </w:r>
      <w:r w:rsidRPr="00702D23">
        <w:t xml:space="preserve"> to find good environmental news, but </w:t>
      </w:r>
      <w:r w:rsidRPr="00702D23">
        <w:rPr>
          <w:u w:val="single"/>
        </w:rPr>
        <w:t xml:space="preserve">environmentalists and </w:t>
      </w:r>
      <w:r w:rsidRPr="00702D23">
        <w:rPr>
          <w:highlight w:val="cyan"/>
          <w:u w:val="single"/>
        </w:rPr>
        <w:t>scientists</w:t>
      </w:r>
      <w:r w:rsidRPr="00702D23">
        <w:rPr>
          <w:u w:val="single"/>
        </w:rPr>
        <w:t xml:space="preserve"> have </w:t>
      </w:r>
      <w:r w:rsidRPr="00702D23">
        <w:rPr>
          <w:highlight w:val="cyan"/>
          <w:u w:val="single"/>
        </w:rPr>
        <w:t>reported</w:t>
      </w:r>
      <w:r w:rsidRPr="00702D23">
        <w:rPr>
          <w:u w:val="single"/>
        </w:rPr>
        <w:t xml:space="preserve"> one bright spot: </w:t>
      </w:r>
      <w:r w:rsidRPr="00702D23">
        <w:rPr>
          <w:highlight w:val="cyan"/>
          <w:u w:val="single"/>
        </w:rPr>
        <w:t>the</w:t>
      </w:r>
      <w:r w:rsidRPr="00702D23">
        <w:rPr>
          <w:u w:val="single"/>
        </w:rPr>
        <w:t xml:space="preserve"> countries of the </w:t>
      </w:r>
      <w:r w:rsidRPr="00702D23">
        <w:rPr>
          <w:highlight w:val="cyan"/>
          <w:u w:val="single"/>
        </w:rPr>
        <w:t>world rallying to combat the problem of ozone depletion</w:t>
      </w:r>
      <w:r w:rsidRPr="00702D23">
        <w:rPr>
          <w:u w:val="single"/>
        </w:rPr>
        <w:t>.</w:t>
      </w:r>
    </w:p>
    <w:p w14:paraId="77EB82FD" w14:textId="77777777" w:rsidR="008F4D0F" w:rsidRPr="00702D23" w:rsidRDefault="008F4D0F" w:rsidP="008F4D0F">
      <w:r w:rsidRPr="00702D23">
        <w:t xml:space="preserve">Earth’s </w:t>
      </w:r>
      <w:r w:rsidRPr="00702D23">
        <w:rPr>
          <w:szCs w:val="16"/>
        </w:rPr>
        <w:t xml:space="preserve">protective ozone layer sits some 15 to 35 km [9 to 22 miles] above Earth’s surface, in the stratosphere. </w:t>
      </w:r>
      <w:r w:rsidRPr="00702D23">
        <w:rPr>
          <w:u w:val="single"/>
        </w:rPr>
        <w:t>Stratospheric ozone loss is worrisome because the ozone layer effectively blocks certain types of ultraviolet (UV) radiation and other forms of radiation that could injure or kill most living things.</w:t>
      </w:r>
      <w:r w:rsidRPr="00702D23">
        <w:t xml:space="preserve"> </w:t>
      </w:r>
      <w:r w:rsidRPr="00702D23">
        <w:rPr>
          <w:szCs w:val="16"/>
        </w:rPr>
        <w:t>For 30 years countries around the world had worked together to reduce and eliminate the use of chlorofluorocarbons (CFCs) and other ozone-destroying chemicals (ODCs). However, scientists still could not say whether these efforts were helping. Was the ozone layer actually healing itself?</w:t>
      </w:r>
    </w:p>
    <w:p w14:paraId="210D150E" w14:textId="77777777" w:rsidR="008F4D0F" w:rsidRPr="00702D23" w:rsidRDefault="008F4D0F" w:rsidP="008F4D0F">
      <w:pPr>
        <w:rPr>
          <w:szCs w:val="16"/>
        </w:rPr>
      </w:pPr>
      <w:r w:rsidRPr="00702D23">
        <w:rPr>
          <w:szCs w:val="16"/>
        </w:rPr>
        <w:t>Before getting to the answer, it helps to have some background on the problem. In 1974 American chemists Mario Molina and F. Sherwood Rowland and Dutch chemist Paul Crutzen discovered that human-produced CFCs could be a major source of chlorine in the stratosphere. They also noted that chlorine could destroy extensive amounts of ozone after it was liberated from CFCs by UV radiation. Since then, scientists have tracked how the ozone layer has responded to CFCs, which, since their creation in 1928 had been used as refrigerants, cleaners, and propellants in hairsprays, spray paint, and aerosol containers. In 1985 a paper by the British Antarctic Survey revealed that stratospheric ozone concentrations over Antarctica had been dropping precipitously (by more than 60% compared with global averages) since the late 1970s. Throughout the 1980s and early 1990s, observations and measurements from satellites and other instruments showed that this “hole” over Antarctica was growing larger year after year, that a similar hole had opened over the Arctic, and that stratospheric ozone coverage worldwide had dropped 5% between 1970 and the mid-1990s, with little change afterward.</w:t>
      </w:r>
    </w:p>
    <w:p w14:paraId="0DED785B" w14:textId="77777777" w:rsidR="008F4D0F" w:rsidRPr="00702D23" w:rsidRDefault="008F4D0F" w:rsidP="008F4D0F">
      <w:pPr>
        <w:rPr>
          <w:u w:val="single"/>
        </w:rPr>
      </w:pPr>
      <w:r w:rsidRPr="00702D23">
        <w:rPr>
          <w:u w:val="single"/>
        </w:rPr>
        <w:t xml:space="preserve">In response to the growing problem, much of the </w:t>
      </w:r>
      <w:r w:rsidRPr="00702D23">
        <w:rPr>
          <w:highlight w:val="cyan"/>
          <w:u w:val="single"/>
        </w:rPr>
        <w:t>world came together in 1987 to sign the Montreal Protocol</w:t>
      </w:r>
      <w:r w:rsidRPr="00702D23">
        <w:rPr>
          <w:u w:val="single"/>
        </w:rPr>
        <w:t xml:space="preserve"> on Substances That Deplete the Ozone Layer, an agreement </w:t>
      </w:r>
      <w:r w:rsidRPr="00702D23">
        <w:rPr>
          <w:highlight w:val="cyan"/>
          <w:u w:val="single"/>
        </w:rPr>
        <w:t>that allowed the world to begin to phase out</w:t>
      </w:r>
      <w:r w:rsidRPr="00702D23">
        <w:rPr>
          <w:u w:val="single"/>
        </w:rPr>
        <w:t xml:space="preserve"> the manufacturing and use of </w:t>
      </w:r>
      <w:r w:rsidRPr="00702D23">
        <w:rPr>
          <w:highlight w:val="cyan"/>
          <w:u w:val="single"/>
        </w:rPr>
        <w:t>CFCs</w:t>
      </w:r>
      <w:r w:rsidRPr="00702D23">
        <w:rPr>
          <w:szCs w:val="16"/>
        </w:rPr>
        <w:t>—molecules containing only carbon, fluorine, and chlorine atoms—and other ODCs. Follow-up meetings throughout the 1990s and early 2000s produced amendments aimed at limiting, reducing, and eliminating hydrobromofluorocarbons (HBFCs), methyl bromide, carbon tetrachloride, trichloroethane, hydrofluorocarbons (HFCs), hydrochlorofluorocarbons (HCFCs), and other ODCs. Even though nearly all of the planet’s governments had been working diligently toward a common goal—good news in itself—</w:t>
      </w:r>
      <w:r w:rsidRPr="00702D23">
        <w:rPr>
          <w:u w:val="single"/>
        </w:rPr>
        <w:t>it was unclear whether these unprecedented efforts were having much of an effect.</w:t>
      </w:r>
    </w:p>
    <w:p w14:paraId="6A2EEC5C" w14:textId="77777777" w:rsidR="008F4D0F" w:rsidRPr="00702D23" w:rsidRDefault="008F4D0F" w:rsidP="008F4D0F">
      <w:pPr>
        <w:rPr>
          <w:u w:val="single"/>
        </w:rPr>
      </w:pPr>
      <w:r w:rsidRPr="00702D23">
        <w:rPr>
          <w:highlight w:val="cyan"/>
          <w:u w:val="single"/>
        </w:rPr>
        <w:t>In 2014</w:t>
      </w:r>
      <w:r w:rsidRPr="00702D23">
        <w:rPr>
          <w:u w:val="single"/>
        </w:rPr>
        <w:t xml:space="preserve">, however, </w:t>
      </w:r>
      <w:r w:rsidRPr="00702D23">
        <w:rPr>
          <w:highlight w:val="cyan"/>
          <w:u w:val="single"/>
        </w:rPr>
        <w:t>scientists received</w:t>
      </w:r>
      <w:r w:rsidRPr="00702D23">
        <w:rPr>
          <w:u w:val="single"/>
        </w:rPr>
        <w:t xml:space="preserve"> the first bit of </w:t>
      </w:r>
      <w:r w:rsidRPr="00702D23">
        <w:rPr>
          <w:highlight w:val="cyan"/>
          <w:u w:val="single"/>
        </w:rPr>
        <w:t>good news</w:t>
      </w:r>
      <w:r w:rsidRPr="00702D23">
        <w:rPr>
          <w:u w:val="single"/>
        </w:rPr>
        <w:t xml:space="preserve"> on this topic: the first small </w:t>
      </w:r>
      <w:r w:rsidRPr="00702D23">
        <w:rPr>
          <w:highlight w:val="cyan"/>
          <w:u w:val="single"/>
        </w:rPr>
        <w:t>increases in</w:t>
      </w:r>
      <w:r w:rsidRPr="00702D23">
        <w:rPr>
          <w:u w:val="single"/>
        </w:rPr>
        <w:t xml:space="preserve"> </w:t>
      </w:r>
      <w:r w:rsidRPr="00702D23">
        <w:rPr>
          <w:highlight w:val="cyan"/>
          <w:u w:val="single"/>
        </w:rPr>
        <w:t>stratospheric ozone</w:t>
      </w:r>
      <w:r w:rsidRPr="00702D23">
        <w:rPr>
          <w:u w:val="single"/>
        </w:rPr>
        <w:t xml:space="preserve"> in more than 20 years had been </w:t>
      </w:r>
      <w:r w:rsidRPr="00702D23">
        <w:rPr>
          <w:highlight w:val="cyan"/>
          <w:u w:val="single"/>
        </w:rPr>
        <w:t>detected, along with</w:t>
      </w:r>
      <w:r w:rsidRPr="00702D23">
        <w:rPr>
          <w:u w:val="single"/>
        </w:rPr>
        <w:t xml:space="preserve"> evidence that </w:t>
      </w:r>
      <w:r w:rsidRPr="00702D23">
        <w:rPr>
          <w:highlight w:val="cyan"/>
          <w:u w:val="single"/>
        </w:rPr>
        <w:t>ODCs</w:t>
      </w:r>
      <w:r w:rsidRPr="00702D23">
        <w:rPr>
          <w:u w:val="single"/>
        </w:rPr>
        <w:t xml:space="preserve"> had </w:t>
      </w:r>
      <w:r w:rsidRPr="00702D23">
        <w:rPr>
          <w:highlight w:val="cyan"/>
          <w:u w:val="single"/>
        </w:rPr>
        <w:t>declined</w:t>
      </w:r>
      <w:r w:rsidRPr="00702D23">
        <w:rPr>
          <w:u w:val="single"/>
        </w:rPr>
        <w:t xml:space="preserve"> </w:t>
      </w:r>
      <w:r w:rsidRPr="00702D23">
        <w:rPr>
          <w:highlight w:val="cyan"/>
          <w:u w:val="single"/>
        </w:rPr>
        <w:t>by 10–15% in</w:t>
      </w:r>
      <w:r w:rsidRPr="00702D23">
        <w:rPr>
          <w:u w:val="single"/>
        </w:rPr>
        <w:t xml:space="preserve"> the atmosphere.</w:t>
      </w:r>
      <w:r w:rsidRPr="00232F81">
        <w:t xml:space="preserve"> </w:t>
      </w:r>
      <w:r w:rsidRPr="00702D23">
        <w:rPr>
          <w:szCs w:val="16"/>
        </w:rPr>
        <w:t>Yet they remained cautious. Some</w:t>
      </w:r>
      <w:r w:rsidRPr="00232F81">
        <w:t xml:space="preserve"> </w:t>
      </w:r>
      <w:r w:rsidRPr="00702D23">
        <w:rPr>
          <w:highlight w:val="cyan"/>
          <w:u w:val="single"/>
        </w:rPr>
        <w:t>two years later</w:t>
      </w:r>
      <w:r w:rsidRPr="00702D23">
        <w:rPr>
          <w:u w:val="single"/>
        </w:rPr>
        <w:t xml:space="preserve">, scientists got </w:t>
      </w:r>
      <w:r w:rsidRPr="00702D23">
        <w:rPr>
          <w:highlight w:val="cyan"/>
          <w:u w:val="single"/>
        </w:rPr>
        <w:t>sufficient data</w:t>
      </w:r>
      <w:r w:rsidRPr="00702D23">
        <w:rPr>
          <w:u w:val="single"/>
        </w:rPr>
        <w:t xml:space="preserve"> to confidently </w:t>
      </w:r>
      <w:r w:rsidRPr="00702D23">
        <w:rPr>
          <w:highlight w:val="cyan"/>
          <w:u w:val="single"/>
        </w:rPr>
        <w:t>reveal proof that the ozone layer was</w:t>
      </w:r>
      <w:r w:rsidRPr="00702D23">
        <w:rPr>
          <w:u w:val="single"/>
        </w:rPr>
        <w:t xml:space="preserve"> indeed </w:t>
      </w:r>
      <w:r w:rsidRPr="00702D23">
        <w:rPr>
          <w:highlight w:val="cyan"/>
          <w:u w:val="single"/>
        </w:rPr>
        <w:t>on a path to recovery</w:t>
      </w:r>
      <w:r w:rsidRPr="00232F81">
        <w:t xml:space="preserve">. The </w:t>
      </w:r>
      <w:r w:rsidRPr="00702D23">
        <w:rPr>
          <w:highlight w:val="cyan"/>
          <w:u w:val="single"/>
        </w:rPr>
        <w:t>2016 study,</w:t>
      </w:r>
      <w:r w:rsidRPr="00702D23">
        <w:rPr>
          <w:u w:val="single"/>
        </w:rPr>
        <w:t xml:space="preserve"> which tracked the evolution of the size of the ozone hole over Antarctica, </w:t>
      </w:r>
      <w:r w:rsidRPr="00702D23">
        <w:rPr>
          <w:highlight w:val="cyan"/>
          <w:u w:val="single"/>
        </w:rPr>
        <w:t>observed that stratospheric ozone</w:t>
      </w:r>
      <w:r w:rsidRPr="00702D23">
        <w:rPr>
          <w:u w:val="single"/>
        </w:rPr>
        <w:t xml:space="preserve"> </w:t>
      </w:r>
      <w:r w:rsidRPr="00702D23">
        <w:rPr>
          <w:highlight w:val="cyan"/>
          <w:u w:val="single"/>
        </w:rPr>
        <w:t>concentrations</w:t>
      </w:r>
      <w:r w:rsidRPr="00702D23">
        <w:rPr>
          <w:u w:val="single"/>
        </w:rPr>
        <w:t xml:space="preserve"> were </w:t>
      </w:r>
      <w:r w:rsidRPr="00702D23">
        <w:rPr>
          <w:highlight w:val="cyan"/>
          <w:u w:val="single"/>
        </w:rPr>
        <w:t>continuing to increase</w:t>
      </w:r>
      <w:r w:rsidRPr="00702D23">
        <w:rPr>
          <w:u w:val="single"/>
        </w:rPr>
        <w:t xml:space="preserve"> and that the size of the Antarctic ozone hole had declined by half the size of the continental U.S. between 2000 and 2015. They expected the ozone layer to fully heal sometime between 2040 and 2070.</w:t>
      </w:r>
    </w:p>
    <w:p w14:paraId="252E7332" w14:textId="77777777" w:rsidR="008F4D0F" w:rsidRDefault="008F4D0F" w:rsidP="008F4D0F">
      <w:pPr>
        <w:rPr>
          <w:rStyle w:val="Emphasis"/>
        </w:rPr>
      </w:pPr>
      <w:r w:rsidRPr="00702D23">
        <w:rPr>
          <w:highlight w:val="cyan"/>
          <w:u w:val="single"/>
        </w:rPr>
        <w:t>In 2023</w:t>
      </w:r>
      <w:r w:rsidRPr="00702D23">
        <w:rPr>
          <w:u w:val="single"/>
        </w:rPr>
        <w:t>, a </w:t>
      </w:r>
      <w:r w:rsidRPr="00702D23">
        <w:rPr>
          <w:highlight w:val="cyan"/>
          <w:u w:val="single"/>
        </w:rPr>
        <w:t>U</w:t>
      </w:r>
      <w:r w:rsidRPr="00702D23">
        <w:rPr>
          <w:u w:val="single"/>
        </w:rPr>
        <w:t xml:space="preserve">nited </w:t>
      </w:r>
      <w:r w:rsidRPr="00702D23">
        <w:rPr>
          <w:highlight w:val="cyan"/>
          <w:u w:val="single"/>
        </w:rPr>
        <w:t>N</w:t>
      </w:r>
      <w:r w:rsidRPr="00702D23">
        <w:rPr>
          <w:u w:val="single"/>
        </w:rPr>
        <w:t>ations </w:t>
      </w:r>
      <w:r w:rsidRPr="00702D23">
        <w:rPr>
          <w:highlight w:val="cyan"/>
          <w:u w:val="single"/>
        </w:rPr>
        <w:t>study</w:t>
      </w:r>
      <w:r w:rsidRPr="00702D23">
        <w:rPr>
          <w:u w:val="single"/>
        </w:rPr>
        <w:t xml:space="preserve"> brought these estimates into further focus. It </w:t>
      </w:r>
      <w:r w:rsidRPr="00702D23">
        <w:rPr>
          <w:highlight w:val="cyan"/>
          <w:u w:val="single"/>
        </w:rPr>
        <w:t>found</w:t>
      </w:r>
      <w:r w:rsidRPr="00702D23">
        <w:rPr>
          <w:u w:val="single"/>
        </w:rPr>
        <w:t xml:space="preserve"> that if countries continued to adhere to the limits imposed by the Montreal Protocol and its follow-on agreements, the world could expect </w:t>
      </w:r>
      <w:r w:rsidRPr="00702D23">
        <w:rPr>
          <w:rStyle w:val="Emphasis"/>
          <w:highlight w:val="cyan"/>
        </w:rPr>
        <w:t>that ozone concentrations would largely return to their pre-1980 levels by 2040</w:t>
      </w:r>
      <w:r w:rsidRPr="00702D23">
        <w:rPr>
          <w:highlight w:val="cyan"/>
          <w:u w:val="single"/>
        </w:rPr>
        <w:t>,</w:t>
      </w:r>
      <w:r w:rsidRPr="00702D23">
        <w:rPr>
          <w:u w:val="single"/>
        </w:rPr>
        <w:t xml:space="preserve"> with the </w:t>
      </w:r>
      <w:r w:rsidRPr="00702D23">
        <w:rPr>
          <w:rStyle w:val="Emphasis"/>
          <w:highlight w:val="cyan"/>
        </w:rPr>
        <w:t>Arctic</w:t>
      </w:r>
      <w:r w:rsidRPr="00702D23">
        <w:rPr>
          <w:rStyle w:val="Emphasis"/>
        </w:rPr>
        <w:t xml:space="preserve"> </w:t>
      </w:r>
      <w:r w:rsidRPr="00702D23">
        <w:rPr>
          <w:rStyle w:val="Emphasis"/>
          <w:highlight w:val="cyan"/>
        </w:rPr>
        <w:t>reaching</w:t>
      </w:r>
      <w:r w:rsidRPr="00702D23">
        <w:rPr>
          <w:rStyle w:val="Emphasis"/>
        </w:rPr>
        <w:t xml:space="preserve"> pre-1980 levels </w:t>
      </w:r>
      <w:r w:rsidRPr="00702D23">
        <w:rPr>
          <w:rStyle w:val="Emphasis"/>
          <w:highlight w:val="cyan"/>
        </w:rPr>
        <w:t>by 2045 and the Antarctic following suit by 2066.</w:t>
      </w:r>
    </w:p>
    <w:p w14:paraId="0205FC9D" w14:textId="77777777" w:rsidR="008F4D0F" w:rsidRDefault="008F4D0F" w:rsidP="008F4D0F">
      <w:pPr>
        <w:pStyle w:val="Heading4"/>
      </w:pPr>
      <w:r w:rsidRPr="00AB0C1B">
        <w:t xml:space="preserve">MCB </w:t>
      </w:r>
      <w:r>
        <w:t>b</w:t>
      </w:r>
      <w:r w:rsidRPr="00AB0C1B">
        <w:t>ackfires</w:t>
      </w:r>
      <w:r>
        <w:t>---c</w:t>
      </w:r>
      <w:r w:rsidRPr="00AB0C1B">
        <w:t xml:space="preserve">auses </w:t>
      </w:r>
      <w:r>
        <w:t>c</w:t>
      </w:r>
      <w:r w:rsidRPr="00AB0C1B">
        <w:t xml:space="preserve">ascading </w:t>
      </w:r>
      <w:r>
        <w:t>a</w:t>
      </w:r>
      <w:r w:rsidRPr="00AB0C1B">
        <w:t xml:space="preserve">tmospheric </w:t>
      </w:r>
      <w:r>
        <w:t>d</w:t>
      </w:r>
      <w:r w:rsidRPr="00AB0C1B">
        <w:t>isruptions</w:t>
      </w:r>
    </w:p>
    <w:p w14:paraId="3AB8D665" w14:textId="77777777" w:rsidR="008F4D0F" w:rsidRPr="00221903" w:rsidRDefault="008F4D0F" w:rsidP="008F4D0F">
      <w:r w:rsidRPr="00702D23">
        <w:rPr>
          <w:rStyle w:val="Style13ptBold"/>
        </w:rPr>
        <w:t>Bednarz et al ‘25</w:t>
      </w:r>
      <w:r w:rsidRPr="000E7559">
        <w:t xml:space="preserve"> [Ewa Bednarz, Chelsea Thompson, Lauren Lipuma; 5-14-2025; Bendarz has a PHD from the University of Cambridge and is chemistry-climate scientist/modeler; University of Colorado, "Marine cloud brightening may cool the Earth — but could impact the </w:t>
      </w:r>
      <w:r w:rsidRPr="00221903">
        <w:t xml:space="preserve">ozone layer," </w:t>
      </w:r>
      <w:r w:rsidRPr="007D4B6E">
        <w:t>https://cires.colorado.edu/news/marine-cloud-brightening-may-cool-earth-could-impact-ozone-layer</w:t>
      </w:r>
      <w:r w:rsidRPr="00221903">
        <w:t>]</w:t>
      </w:r>
      <w:r>
        <w:t xml:space="preserve"> NT-LC</w:t>
      </w:r>
    </w:p>
    <w:p w14:paraId="6005C5D8" w14:textId="77777777" w:rsidR="008F4D0F" w:rsidRPr="00702D23" w:rsidRDefault="008F4D0F" w:rsidP="008F4D0F">
      <w:r w:rsidRPr="00702D23">
        <w:t>“</w:t>
      </w:r>
      <w:r w:rsidRPr="00900F44">
        <w:rPr>
          <w:highlight w:val="cyan"/>
          <w:u w:val="single"/>
        </w:rPr>
        <w:t>MCB</w:t>
      </w:r>
      <w:r w:rsidRPr="00B2536E">
        <w:rPr>
          <w:u w:val="single"/>
        </w:rPr>
        <w:t xml:space="preserve">, or in fact any other troposphere-based intervention, </w:t>
      </w:r>
      <w:r w:rsidRPr="00900F44">
        <w:rPr>
          <w:highlight w:val="cyan"/>
          <w:u w:val="single"/>
        </w:rPr>
        <w:t>isn’t just affecting surface climate</w:t>
      </w:r>
      <w:r w:rsidRPr="00702D23">
        <w:t>,” said lead author Ewa Bednarz, a CIRES researcher affiliated with NOAA's Chemical Sciences Laboratory (CSL). “</w:t>
      </w:r>
      <w:r w:rsidRPr="00B2536E">
        <w:rPr>
          <w:u w:val="single"/>
        </w:rPr>
        <w:t xml:space="preserve">We found </w:t>
      </w:r>
      <w:r w:rsidRPr="00900F44">
        <w:rPr>
          <w:highlight w:val="cyan"/>
          <w:u w:val="single"/>
        </w:rPr>
        <w:t>it could drive</w:t>
      </w:r>
      <w:r w:rsidRPr="00B2536E">
        <w:rPr>
          <w:u w:val="single"/>
        </w:rPr>
        <w:t xml:space="preserve"> a </w:t>
      </w:r>
      <w:r w:rsidRPr="00900F44">
        <w:rPr>
          <w:highlight w:val="cyan"/>
          <w:u w:val="single"/>
        </w:rPr>
        <w:t xml:space="preserve">cascade of </w:t>
      </w:r>
      <w:r w:rsidRPr="00900F44">
        <w:rPr>
          <w:u w:val="single"/>
        </w:rPr>
        <w:t>dynamical</w:t>
      </w:r>
      <w:r w:rsidRPr="00B94E17">
        <w:rPr>
          <w:u w:val="single"/>
        </w:rPr>
        <w:t xml:space="preserve"> and chemical</w:t>
      </w:r>
      <w:r w:rsidRPr="00B2536E">
        <w:rPr>
          <w:u w:val="single"/>
        </w:rPr>
        <w:t xml:space="preserve"> </w:t>
      </w:r>
      <w:r w:rsidRPr="00900F44">
        <w:rPr>
          <w:highlight w:val="cyan"/>
          <w:u w:val="single"/>
        </w:rPr>
        <w:t>changes</w:t>
      </w:r>
      <w:r w:rsidRPr="00B2536E">
        <w:rPr>
          <w:u w:val="single"/>
        </w:rPr>
        <w:t xml:space="preserve"> that could reach all the way </w:t>
      </w:r>
      <w:r w:rsidRPr="00900F44">
        <w:rPr>
          <w:highlight w:val="cyan"/>
          <w:u w:val="single"/>
        </w:rPr>
        <w:t>into the stratosphere, affecting ozone levels</w:t>
      </w:r>
      <w:r w:rsidRPr="00B2536E">
        <w:rPr>
          <w:u w:val="single"/>
        </w:rPr>
        <w:t xml:space="preserve"> in both the lower and middle atmosphere</w:t>
      </w:r>
      <w:r w:rsidRPr="00702D23">
        <w:t>.”</w:t>
      </w:r>
    </w:p>
    <w:p w14:paraId="5883E88D" w14:textId="77777777" w:rsidR="008F4D0F" w:rsidRPr="00DC4145" w:rsidRDefault="008F4D0F" w:rsidP="008F4D0F">
      <w:pPr>
        <w:rPr>
          <w:u w:val="single"/>
        </w:rPr>
      </w:pPr>
      <w:r w:rsidRPr="00702D23">
        <w:t xml:space="preserve">Using the UK Earth System Model (UKESM), the research team started with a high-end global warming scenario and simulated a large-scale MCB deployment to lower temperatures to those found in a moderate global warming scenario. The findings were </w:t>
      </w:r>
      <w:r w:rsidRPr="00702D23">
        <w:lastRenderedPageBreak/>
        <w:t xml:space="preserve">surprising: </w:t>
      </w:r>
      <w:r w:rsidRPr="00DC4145">
        <w:rPr>
          <w:u w:val="single"/>
        </w:rPr>
        <w:t xml:space="preserve">the impacts of such an </w:t>
      </w:r>
      <w:r w:rsidRPr="00900F44">
        <w:rPr>
          <w:highlight w:val="cyan"/>
          <w:u w:val="single"/>
        </w:rPr>
        <w:t xml:space="preserve">MCB deployment changed atmospheric composition and </w:t>
      </w:r>
      <w:r w:rsidRPr="00702D23">
        <w:rPr>
          <w:highlight w:val="cyan"/>
          <w:u w:val="single"/>
        </w:rPr>
        <w:t>circulation throughout</w:t>
      </w:r>
      <w:r w:rsidRPr="00DC4145">
        <w:rPr>
          <w:u w:val="single"/>
        </w:rPr>
        <w:t xml:space="preserve"> the troposphere and stratosphere, which increased ozone in some regions of the atmosphere while decreasing it in others.</w:t>
      </w:r>
    </w:p>
    <w:p w14:paraId="577D5771" w14:textId="77777777" w:rsidR="008F4D0F" w:rsidRPr="00702D23" w:rsidRDefault="008F4D0F" w:rsidP="008F4D0F">
      <w:r w:rsidRPr="00702D23">
        <w:t>Winners and losers in the ozone layer</w:t>
      </w:r>
    </w:p>
    <w:p w14:paraId="7E906B4E" w14:textId="77777777" w:rsidR="008F4D0F" w:rsidRPr="00702D23" w:rsidRDefault="008F4D0F" w:rsidP="008F4D0F">
      <w:r w:rsidRPr="00702D23">
        <w:t>Ozone is a fundamental component of our atmosphere: in the middle atmosphere, its presence shields living beings from harmful ultraviolet (UV) radiation; when produced near the surface, however, often as a byproduct of various atmospheric pollutants, it can be harmful for humans and ecosystems.</w:t>
      </w:r>
    </w:p>
    <w:p w14:paraId="057186B3" w14:textId="77777777" w:rsidR="008F4D0F" w:rsidRPr="00702D23" w:rsidRDefault="008F4D0F" w:rsidP="008F4D0F">
      <w:r w:rsidRPr="00900F44">
        <w:rPr>
          <w:highlight w:val="cyan"/>
          <w:u w:val="single"/>
        </w:rPr>
        <w:t>In the tropics</w:t>
      </w:r>
      <w:r w:rsidRPr="00E5584F">
        <w:rPr>
          <w:u w:val="single"/>
        </w:rPr>
        <w:t xml:space="preserve">, the simulated </w:t>
      </w:r>
      <w:r w:rsidRPr="00900F44">
        <w:rPr>
          <w:highlight w:val="cyan"/>
          <w:u w:val="single"/>
        </w:rPr>
        <w:t>MCB</w:t>
      </w:r>
      <w:r w:rsidRPr="00E5584F">
        <w:rPr>
          <w:u w:val="single"/>
        </w:rPr>
        <w:t xml:space="preserve"> scenario </w:t>
      </w:r>
      <w:r w:rsidRPr="00900F44">
        <w:rPr>
          <w:highlight w:val="cyan"/>
          <w:u w:val="single"/>
        </w:rPr>
        <w:t>caused</w:t>
      </w:r>
      <w:r w:rsidRPr="00E5584F">
        <w:rPr>
          <w:u w:val="single"/>
        </w:rPr>
        <w:t xml:space="preserve"> an </w:t>
      </w:r>
      <w:r w:rsidRPr="00900F44">
        <w:rPr>
          <w:highlight w:val="cyan"/>
          <w:u w:val="single"/>
        </w:rPr>
        <w:t>increase in</w:t>
      </w:r>
      <w:r w:rsidRPr="00E5584F">
        <w:rPr>
          <w:u w:val="single"/>
        </w:rPr>
        <w:t xml:space="preserve"> total </w:t>
      </w:r>
      <w:r w:rsidRPr="00900F44">
        <w:rPr>
          <w:highlight w:val="cyan"/>
          <w:u w:val="single"/>
        </w:rPr>
        <w:t>ozone</w:t>
      </w:r>
      <w:r w:rsidRPr="00E5584F">
        <w:rPr>
          <w:u w:val="single"/>
        </w:rPr>
        <w:t xml:space="preserve"> column</w:t>
      </w:r>
      <w:r w:rsidRPr="00702D23">
        <w:t xml:space="preserve"> (the sum of tropospheric and stratospheric ozone) </w:t>
      </w:r>
      <w:r w:rsidRPr="00E5584F">
        <w:rPr>
          <w:u w:val="single"/>
        </w:rPr>
        <w:t xml:space="preserve">of </w:t>
      </w:r>
      <w:r w:rsidRPr="00900F44">
        <w:rPr>
          <w:highlight w:val="cyan"/>
          <w:u w:val="single"/>
        </w:rPr>
        <w:t>up to 5%</w:t>
      </w:r>
      <w:r w:rsidRPr="00E5584F">
        <w:rPr>
          <w:u w:val="single"/>
        </w:rPr>
        <w:t xml:space="preserve"> due to weakened upwelling of ozone-poor air </w:t>
      </w:r>
      <w:r w:rsidRPr="009A1B8C">
        <w:rPr>
          <w:highlight w:val="cyan"/>
          <w:u w:val="single"/>
        </w:rPr>
        <w:t>from</w:t>
      </w:r>
      <w:r w:rsidRPr="00E5584F">
        <w:rPr>
          <w:u w:val="single"/>
        </w:rPr>
        <w:t xml:space="preserve"> lower</w:t>
      </w:r>
      <w:r w:rsidRPr="009A1B8C">
        <w:rPr>
          <w:u w:val="single"/>
        </w:rPr>
        <w:t xml:space="preserve">, </w:t>
      </w:r>
      <w:r w:rsidRPr="009A1B8C">
        <w:rPr>
          <w:highlight w:val="cyan"/>
          <w:u w:val="single"/>
        </w:rPr>
        <w:t>tropospheric</w:t>
      </w:r>
      <w:r w:rsidRPr="009A1B8C">
        <w:rPr>
          <w:u w:val="single"/>
        </w:rPr>
        <w:t xml:space="preserve">, altitudes </w:t>
      </w:r>
      <w:r w:rsidRPr="009A1B8C">
        <w:rPr>
          <w:highlight w:val="cyan"/>
          <w:u w:val="single"/>
        </w:rPr>
        <w:t>and</w:t>
      </w:r>
      <w:r w:rsidRPr="009A1B8C">
        <w:rPr>
          <w:u w:val="single"/>
        </w:rPr>
        <w:t xml:space="preserve"> increased ozone </w:t>
      </w:r>
      <w:r w:rsidRPr="009A1B8C">
        <w:rPr>
          <w:highlight w:val="cyan"/>
          <w:u w:val="single"/>
        </w:rPr>
        <w:t>production</w:t>
      </w:r>
      <w:r w:rsidRPr="00702D23">
        <w:rPr>
          <w:highlight w:val="cyan"/>
        </w:rPr>
        <w:t xml:space="preserve"> </w:t>
      </w:r>
      <w:r w:rsidRPr="009A1B8C">
        <w:rPr>
          <w:highlight w:val="cyan"/>
          <w:u w:val="single"/>
        </w:rPr>
        <w:t>from</w:t>
      </w:r>
      <w:r w:rsidRPr="00447BFF">
        <w:rPr>
          <w:u w:val="single"/>
        </w:rPr>
        <w:t xml:space="preserve"> elevated nitrogen oxides </w:t>
      </w:r>
      <w:r w:rsidRPr="009A1B8C">
        <w:rPr>
          <w:u w:val="single"/>
        </w:rPr>
        <w:t>(</w:t>
      </w:r>
      <w:r w:rsidRPr="004036E6">
        <w:rPr>
          <w:highlight w:val="cyan"/>
          <w:u w:val="single"/>
        </w:rPr>
        <w:t>NOx</w:t>
      </w:r>
      <w:r w:rsidRPr="009A1B8C">
        <w:rPr>
          <w:u w:val="single"/>
        </w:rPr>
        <w:t xml:space="preserve">) produced by </w:t>
      </w:r>
      <w:r w:rsidRPr="00447BFF">
        <w:rPr>
          <w:highlight w:val="cyan"/>
          <w:u w:val="single"/>
        </w:rPr>
        <w:t>lightning</w:t>
      </w:r>
      <w:r w:rsidRPr="00702D23">
        <w:t>.</w:t>
      </w:r>
    </w:p>
    <w:p w14:paraId="6F494223" w14:textId="77777777" w:rsidR="008F4D0F" w:rsidRPr="00E5584F" w:rsidRDefault="008F4D0F" w:rsidP="008F4D0F">
      <w:pPr>
        <w:rPr>
          <w:u w:val="single"/>
        </w:rPr>
      </w:pPr>
      <w:r w:rsidRPr="00702D23">
        <w:t xml:space="preserve">But at the same time, further north, the story was different. </w:t>
      </w:r>
      <w:r w:rsidRPr="009A1B8C">
        <w:rPr>
          <w:highlight w:val="cyan"/>
          <w:u w:val="single"/>
        </w:rPr>
        <w:t>Over the North</w:t>
      </w:r>
      <w:r w:rsidRPr="009A1B8C">
        <w:rPr>
          <w:u w:val="single"/>
        </w:rPr>
        <w:t>ern</w:t>
      </w:r>
      <w:r w:rsidRPr="00E5584F">
        <w:rPr>
          <w:u w:val="single"/>
        </w:rPr>
        <w:t xml:space="preserve"> Hemisphere’s mid-latitudes, </w:t>
      </w:r>
      <w:r w:rsidRPr="009C7FE1">
        <w:rPr>
          <w:highlight w:val="cyan"/>
          <w:u w:val="single"/>
        </w:rPr>
        <w:t xml:space="preserve">MCB led to a </w:t>
      </w:r>
      <w:r w:rsidRPr="00702D23">
        <w:rPr>
          <w:highlight w:val="cyan"/>
          <w:u w:val="single"/>
        </w:rPr>
        <w:t>drop in total column ozone of about 3%.</w:t>
      </w:r>
      <w:r w:rsidRPr="00E5584F">
        <w:rPr>
          <w:u w:val="single"/>
        </w:rPr>
        <w:t xml:space="preserve"> This decrease was </w:t>
      </w:r>
      <w:r w:rsidRPr="009C7FE1">
        <w:rPr>
          <w:u w:val="single"/>
        </w:rPr>
        <w:t>most pronounced in winter and spring</w:t>
      </w:r>
      <w:r w:rsidRPr="00E5584F">
        <w:rPr>
          <w:u w:val="single"/>
        </w:rPr>
        <w:t>, and was driven by the MCB-induced changes in stratospheric circulation and ozone transport.</w:t>
      </w:r>
    </w:p>
    <w:p w14:paraId="687B32FF" w14:textId="77777777" w:rsidR="008F4D0F" w:rsidRPr="00702D23" w:rsidRDefault="008F4D0F" w:rsidP="008F4D0F">
      <w:r w:rsidRPr="00702D23">
        <w:t>The Southern Hemisphere showed a more mixed response. While MCB decreased total column ozone in mid-latitudes during austral winter and spring, it also surprisingly boosted ozone over Antarctica during springtime due to changes in the polar vortex that limited the halogen-based ozone destruction that causes the seasonal Ozone Hole.</w:t>
      </w:r>
    </w:p>
    <w:p w14:paraId="59604B42" w14:textId="77777777" w:rsidR="008F4D0F" w:rsidRPr="00702D23" w:rsidRDefault="008F4D0F" w:rsidP="008F4D0F">
      <w:r w:rsidRPr="00702D23">
        <w:t>Unexpected atmospheric chain reactions</w:t>
      </w:r>
    </w:p>
    <w:p w14:paraId="5E340F06" w14:textId="77777777" w:rsidR="008F4D0F" w:rsidRPr="00702D23" w:rsidRDefault="008F4D0F" w:rsidP="008F4D0F">
      <w:r w:rsidRPr="00702D23">
        <w:t>The research highlights how a troposphere-level intervention like MCB could trigger a cascade of atmospheric changes that extend all the way to the middle atmosphere.</w:t>
      </w:r>
    </w:p>
    <w:p w14:paraId="0E31302D" w14:textId="77777777" w:rsidR="008F4D0F" w:rsidRPr="00702D23" w:rsidRDefault="008F4D0F" w:rsidP="008F4D0F">
      <w:r w:rsidRPr="009C7FE1">
        <w:rPr>
          <w:highlight w:val="cyan"/>
          <w:u w:val="single"/>
        </w:rPr>
        <w:t>MCB</w:t>
      </w:r>
      <w:r w:rsidRPr="00E70D96">
        <w:rPr>
          <w:u w:val="single"/>
        </w:rPr>
        <w:t xml:space="preserve"> could cool the surface and upper troposphere, but this in turn </w:t>
      </w:r>
      <w:r w:rsidRPr="009C7FE1">
        <w:rPr>
          <w:highlight w:val="cyan"/>
          <w:u w:val="single"/>
        </w:rPr>
        <w:t>would alter wind patterns and</w:t>
      </w:r>
      <w:r w:rsidRPr="00E70D96">
        <w:rPr>
          <w:u w:val="single"/>
        </w:rPr>
        <w:t xml:space="preserve"> affect the strength of the large-scale stratospheric overturning </w:t>
      </w:r>
      <w:r w:rsidRPr="009C7FE1">
        <w:rPr>
          <w:highlight w:val="cyan"/>
          <w:u w:val="single"/>
        </w:rPr>
        <w:t>circulation</w:t>
      </w:r>
      <w:r w:rsidRPr="00E70D96">
        <w:rPr>
          <w:u w:val="single"/>
        </w:rPr>
        <w:t>, known as the Brewer-Dobson Circulation.</w:t>
      </w:r>
      <w:r w:rsidRPr="00702D23">
        <w:t xml:space="preserve"> </w:t>
      </w:r>
      <w:r w:rsidRPr="009C7FE1">
        <w:rPr>
          <w:highlight w:val="cyan"/>
          <w:u w:val="single"/>
        </w:rPr>
        <w:t>These effects</w:t>
      </w:r>
      <w:r w:rsidRPr="00E70D96">
        <w:rPr>
          <w:u w:val="single"/>
        </w:rPr>
        <w:t xml:space="preserve"> in turn </w:t>
      </w:r>
      <w:r w:rsidRPr="009C7FE1">
        <w:rPr>
          <w:highlight w:val="cyan"/>
          <w:u w:val="single"/>
        </w:rPr>
        <w:t>alter</w:t>
      </w:r>
      <w:r w:rsidRPr="00E70D96">
        <w:rPr>
          <w:u w:val="single"/>
        </w:rPr>
        <w:t xml:space="preserve"> </w:t>
      </w:r>
      <w:r w:rsidRPr="009C7FE1">
        <w:rPr>
          <w:u w:val="single"/>
        </w:rPr>
        <w:t xml:space="preserve">how </w:t>
      </w:r>
      <w:r w:rsidRPr="009C7FE1">
        <w:rPr>
          <w:highlight w:val="cyan"/>
          <w:u w:val="single"/>
        </w:rPr>
        <w:t xml:space="preserve">ozone and other gases </w:t>
      </w:r>
      <w:r w:rsidRPr="009C7FE1">
        <w:rPr>
          <w:u w:val="single"/>
        </w:rPr>
        <w:t>are transported</w:t>
      </w:r>
      <w:r w:rsidRPr="00E70D96">
        <w:rPr>
          <w:u w:val="single"/>
        </w:rPr>
        <w:t xml:space="preserve"> vertically and across latitudes.</w:t>
      </w:r>
    </w:p>
    <w:p w14:paraId="1011DD68" w14:textId="77777777" w:rsidR="008F4D0F" w:rsidRPr="00702D23" w:rsidRDefault="008F4D0F" w:rsidP="008F4D0F">
      <w:r w:rsidRPr="00702D23">
        <w:t xml:space="preserve">Adding to the complexity, the </w:t>
      </w:r>
      <w:r w:rsidRPr="0078754B">
        <w:rPr>
          <w:highlight w:val="cyan"/>
          <w:u w:val="single"/>
        </w:rPr>
        <w:t>MCB</w:t>
      </w:r>
      <w:r w:rsidRPr="00D64A68">
        <w:rPr>
          <w:u w:val="single"/>
        </w:rPr>
        <w:t xml:space="preserve"> strategy simulated in the study also </w:t>
      </w:r>
      <w:r w:rsidRPr="0078754B">
        <w:rPr>
          <w:highlight w:val="cyan"/>
          <w:u w:val="single"/>
        </w:rPr>
        <w:t>triggered</w:t>
      </w:r>
      <w:r w:rsidRPr="00D64A68">
        <w:rPr>
          <w:u w:val="single"/>
        </w:rPr>
        <w:t xml:space="preserve"> a </w:t>
      </w:r>
      <w:r w:rsidRPr="0078754B">
        <w:rPr>
          <w:highlight w:val="cyan"/>
          <w:u w:val="single"/>
        </w:rPr>
        <w:t>La Niña-like cooling</w:t>
      </w:r>
      <w:r w:rsidRPr="00D64A68">
        <w:rPr>
          <w:u w:val="single"/>
        </w:rPr>
        <w:t xml:space="preserve"> pattern </w:t>
      </w:r>
      <w:r w:rsidRPr="0078754B">
        <w:rPr>
          <w:highlight w:val="cyan"/>
          <w:u w:val="single"/>
        </w:rPr>
        <w:t>in the</w:t>
      </w:r>
      <w:r w:rsidRPr="00D64A68">
        <w:rPr>
          <w:u w:val="single"/>
        </w:rPr>
        <w:t xml:space="preserve"> eastern </w:t>
      </w:r>
      <w:r w:rsidRPr="0078754B">
        <w:rPr>
          <w:highlight w:val="cyan"/>
          <w:u w:val="single"/>
        </w:rPr>
        <w:t>Pacific</w:t>
      </w:r>
      <w:r w:rsidRPr="00D64A68">
        <w:rPr>
          <w:u w:val="single"/>
        </w:rPr>
        <w:t xml:space="preserve">. That pattern </w:t>
      </w:r>
      <w:r w:rsidRPr="0078754B">
        <w:rPr>
          <w:highlight w:val="cyan"/>
          <w:u w:val="single"/>
        </w:rPr>
        <w:t>further disrupted planetary wave activity and stratospheric transport and mixing, as well as</w:t>
      </w:r>
      <w:r w:rsidRPr="0078754B">
        <w:rPr>
          <w:u w:val="single"/>
        </w:rPr>
        <w:t xml:space="preserve"> </w:t>
      </w:r>
      <w:r w:rsidRPr="0078754B">
        <w:rPr>
          <w:highlight w:val="cyan"/>
          <w:u w:val="single"/>
        </w:rPr>
        <w:t>strengthened</w:t>
      </w:r>
      <w:r w:rsidRPr="0078754B">
        <w:rPr>
          <w:u w:val="single"/>
        </w:rPr>
        <w:t xml:space="preserve"> the </w:t>
      </w:r>
      <w:r w:rsidRPr="0078754B">
        <w:rPr>
          <w:highlight w:val="cyan"/>
          <w:u w:val="single"/>
        </w:rPr>
        <w:t>Northern</w:t>
      </w:r>
      <w:r w:rsidRPr="0078754B">
        <w:rPr>
          <w:u w:val="single"/>
        </w:rPr>
        <w:t xml:space="preserve"> Hemisphere </w:t>
      </w:r>
      <w:r w:rsidRPr="0078754B">
        <w:rPr>
          <w:highlight w:val="cyan"/>
          <w:u w:val="single"/>
        </w:rPr>
        <w:t xml:space="preserve">polar </w:t>
      </w:r>
      <w:r w:rsidRPr="00702D23">
        <w:rPr>
          <w:highlight w:val="cyan"/>
          <w:u w:val="single"/>
        </w:rPr>
        <w:t>vortex that</w:t>
      </w:r>
      <w:r w:rsidRPr="0078754B">
        <w:rPr>
          <w:u w:val="single"/>
        </w:rPr>
        <w:t xml:space="preserve"> is known to </w:t>
      </w:r>
      <w:r w:rsidRPr="00702D23">
        <w:rPr>
          <w:highlight w:val="cyan"/>
          <w:u w:val="single"/>
        </w:rPr>
        <w:t>promote ozone depletion</w:t>
      </w:r>
      <w:r w:rsidRPr="00702D23">
        <w:t>.</w:t>
      </w:r>
    </w:p>
    <w:p w14:paraId="186794F5" w14:textId="77777777" w:rsidR="008F4D0F" w:rsidRPr="00D64A68" w:rsidRDefault="008F4D0F" w:rsidP="008F4D0F">
      <w:pPr>
        <w:rPr>
          <w:u w:val="single"/>
        </w:rPr>
      </w:pPr>
      <w:r w:rsidRPr="00702D23">
        <w:t>“</w:t>
      </w:r>
      <w:r w:rsidRPr="0078754B">
        <w:rPr>
          <w:highlight w:val="cyan"/>
          <w:u w:val="single"/>
        </w:rPr>
        <w:t>Once you perturb the surface temperatures</w:t>
      </w:r>
      <w:r w:rsidRPr="00D64A68">
        <w:rPr>
          <w:u w:val="single"/>
        </w:rPr>
        <w:t xml:space="preserve">, both globally and regionally, </w:t>
      </w:r>
      <w:r w:rsidRPr="0078754B">
        <w:rPr>
          <w:highlight w:val="cyan"/>
          <w:u w:val="single"/>
        </w:rPr>
        <w:t>it affects the entire atmospheric system</w:t>
      </w:r>
      <w:r w:rsidRPr="00D64A68">
        <w:rPr>
          <w:u w:val="single"/>
        </w:rPr>
        <w:t>,” said Bednarz. “These are not isolated layers. They are deeply interconnected.”</w:t>
      </w:r>
      <w:r w:rsidRPr="00702D23">
        <w:br/>
        <w:t xml:space="preserve">Beyond dynamics, </w:t>
      </w:r>
      <w:r w:rsidRPr="0078754B">
        <w:rPr>
          <w:highlight w:val="cyan"/>
          <w:u w:val="single"/>
        </w:rPr>
        <w:t>MCB also</w:t>
      </w:r>
      <w:r w:rsidRPr="00D64A68">
        <w:rPr>
          <w:u w:val="single"/>
        </w:rPr>
        <w:t xml:space="preserve"> influenced the </w:t>
      </w:r>
      <w:r w:rsidRPr="0078754B">
        <w:rPr>
          <w:highlight w:val="cyan"/>
          <w:u w:val="single"/>
        </w:rPr>
        <w:t>chemistry of the atmosphere</w:t>
      </w:r>
      <w:r w:rsidRPr="00D64A68">
        <w:rPr>
          <w:u w:val="single"/>
        </w:rPr>
        <w:t xml:space="preserve">. </w:t>
      </w:r>
      <w:r w:rsidRPr="0078754B">
        <w:rPr>
          <w:highlight w:val="cyan"/>
          <w:u w:val="single"/>
        </w:rPr>
        <w:t>Lightning activity increased</w:t>
      </w:r>
      <w:r w:rsidRPr="00D64A68">
        <w:rPr>
          <w:u w:val="single"/>
        </w:rPr>
        <w:t xml:space="preserve"> in the model due to changes in clouds and precipitation, </w:t>
      </w:r>
      <w:r w:rsidRPr="0078754B">
        <w:rPr>
          <w:highlight w:val="cyan"/>
          <w:u w:val="single"/>
        </w:rPr>
        <w:t>driving more</w:t>
      </w:r>
      <w:r w:rsidRPr="00D64A68">
        <w:rPr>
          <w:u w:val="single"/>
        </w:rPr>
        <w:t xml:space="preserve"> NOx and ozone </w:t>
      </w:r>
      <w:r w:rsidRPr="0078754B">
        <w:rPr>
          <w:highlight w:val="cyan"/>
          <w:u w:val="single"/>
        </w:rPr>
        <w:t>production in the</w:t>
      </w:r>
      <w:r w:rsidRPr="00D64A68">
        <w:rPr>
          <w:u w:val="single"/>
        </w:rPr>
        <w:t xml:space="preserve"> tropical upper troposphere and </w:t>
      </w:r>
      <w:r w:rsidRPr="0078754B">
        <w:rPr>
          <w:highlight w:val="cyan"/>
          <w:u w:val="single"/>
        </w:rPr>
        <w:t>lower stratosphere</w:t>
      </w:r>
      <w:r w:rsidRPr="00D64A68">
        <w:rPr>
          <w:u w:val="single"/>
        </w:rPr>
        <w:t>.</w:t>
      </w:r>
    </w:p>
    <w:p w14:paraId="58CA3AFE" w14:textId="77777777" w:rsidR="008F4D0F" w:rsidRDefault="008F4D0F" w:rsidP="008F4D0F">
      <w:r w:rsidRPr="00702D23">
        <w:t>Meanwhile, colder temperatures led to drier air across the troposphere and stratosphere, which also favors ozone preservation in the tropics by reducing water vapor-driven destruction pathways. </w:t>
      </w:r>
    </w:p>
    <w:p w14:paraId="614600C2" w14:textId="77777777" w:rsidR="008F4D0F" w:rsidRPr="00D52C2E" w:rsidRDefault="008F4D0F" w:rsidP="008F4D0F">
      <w:pPr>
        <w:pStyle w:val="Heading4"/>
      </w:pPr>
      <w:r w:rsidRPr="00D52C2E">
        <w:rPr>
          <w:u w:val="single"/>
        </w:rPr>
        <w:t>All life</w:t>
      </w:r>
      <w:r>
        <w:t xml:space="preserve"> on Earth is </w:t>
      </w:r>
      <w:r>
        <w:rPr>
          <w:u w:val="single"/>
        </w:rPr>
        <w:t>gone</w:t>
      </w:r>
      <w:r>
        <w:t xml:space="preserve"> without the ozone layer</w:t>
      </w:r>
    </w:p>
    <w:p w14:paraId="5597EE30" w14:textId="77777777" w:rsidR="008F4D0F" w:rsidRPr="00D52C2E" w:rsidRDefault="008F4D0F" w:rsidP="008F4D0F">
      <w:r w:rsidRPr="00D52C2E">
        <w:rPr>
          <w:rStyle w:val="Style13ptBold"/>
        </w:rPr>
        <w:t>Ho ‘22</w:t>
      </w:r>
      <w:r w:rsidRPr="00D52C2E">
        <w:t xml:space="preserve"> [Daniel; </w:t>
      </w:r>
      <w:r>
        <w:t>Dec</w:t>
      </w:r>
      <w:r w:rsidRPr="00D52C2E">
        <w:t xml:space="preserve">ember 14; Bachelor of Science in Business Administration from California State University - East Bay and an Associate of Science from Ohlone College; Terrapass, "Ozone Depletion: What Is It, and Does It Still Matter?," https://terrapass.com/blog/ozone-depletion/] </w:t>
      </w:r>
      <w:r>
        <w:t>NT-</w:t>
      </w:r>
      <w:r w:rsidRPr="00D52C2E">
        <w:t>RS</w:t>
      </w:r>
    </w:p>
    <w:p w14:paraId="40998DDD" w14:textId="77777777" w:rsidR="008F4D0F" w:rsidRPr="00702D23" w:rsidRDefault="008F4D0F" w:rsidP="008F4D0F">
      <w:pPr>
        <w:rPr>
          <w:u w:val="single"/>
        </w:rPr>
      </w:pPr>
      <w:r w:rsidRPr="00702D23">
        <w:rPr>
          <w:u w:val="single"/>
        </w:rPr>
        <w:t>Can We Live Without the Ozone Layer?</w:t>
      </w:r>
    </w:p>
    <w:p w14:paraId="5DE43CBD" w14:textId="77777777" w:rsidR="008F4D0F" w:rsidRPr="00702D23" w:rsidRDefault="008F4D0F" w:rsidP="008F4D0F">
      <w:pPr>
        <w:rPr>
          <w:u w:val="single"/>
        </w:rPr>
      </w:pPr>
      <w:r w:rsidRPr="00702D23">
        <w:rPr>
          <w:u w:val="single"/>
        </w:rPr>
        <w:t xml:space="preserve">No. </w:t>
      </w:r>
      <w:r w:rsidRPr="00702D23">
        <w:rPr>
          <w:rStyle w:val="Emphasis"/>
          <w:highlight w:val="cyan"/>
        </w:rPr>
        <w:t>All life on Earth</w:t>
      </w:r>
      <w:r w:rsidRPr="00702D23">
        <w:rPr>
          <w:u w:val="single"/>
        </w:rPr>
        <w:t xml:space="preserve"> as we know it </w:t>
      </w:r>
      <w:r w:rsidRPr="00702D23">
        <w:rPr>
          <w:rStyle w:val="Emphasis"/>
          <w:highlight w:val="cyan"/>
        </w:rPr>
        <w:t>would cease to exist without the ozone layer</w:t>
      </w:r>
      <w:r w:rsidRPr="00702D23">
        <w:rPr>
          <w:u w:val="single"/>
        </w:rPr>
        <w:t>.</w:t>
      </w:r>
      <w:r w:rsidRPr="00702D23">
        <w:t xml:space="preserve"> This protective layer keeps the full power of the sun’s UV radiation from reaching the surface of the Earth. </w:t>
      </w:r>
      <w:r w:rsidRPr="00702D23">
        <w:rPr>
          <w:u w:val="single"/>
        </w:rPr>
        <w:t>If this radiation reaches the Earth’s surface unimpeded, it can lead to skin cancer and cataracts. Plus, it is very harmful on many other levels to the DNA of plants and animals. </w:t>
      </w:r>
    </w:p>
    <w:p w14:paraId="17FAF641" w14:textId="77777777" w:rsidR="008F4D0F" w:rsidRPr="00702D23" w:rsidRDefault="008F4D0F" w:rsidP="008F4D0F">
      <w:pPr>
        <w:rPr>
          <w:u w:val="single"/>
        </w:rPr>
      </w:pPr>
      <w:r w:rsidRPr="00702D23">
        <w:rPr>
          <w:u w:val="single"/>
        </w:rPr>
        <w:t>What Will Happen if the Ozone Layer Is Destroyed?</w:t>
      </w:r>
    </w:p>
    <w:p w14:paraId="11C5DC0E" w14:textId="77777777" w:rsidR="008F4D0F" w:rsidRPr="00702D23" w:rsidRDefault="008F4D0F" w:rsidP="008F4D0F">
      <w:pPr>
        <w:rPr>
          <w:u w:val="single"/>
        </w:rPr>
      </w:pPr>
      <w:r w:rsidRPr="00702D23">
        <w:rPr>
          <w:u w:val="single"/>
        </w:rPr>
        <w:t xml:space="preserve">In just days of us losing the ozone layer protection, the </w:t>
      </w:r>
      <w:r w:rsidRPr="00702D23">
        <w:rPr>
          <w:highlight w:val="cyan"/>
          <w:u w:val="single"/>
        </w:rPr>
        <w:t>radiation from the sun</w:t>
      </w:r>
      <w:r w:rsidRPr="00702D23">
        <w:rPr>
          <w:u w:val="single"/>
        </w:rPr>
        <w:t xml:space="preserve"> would </w:t>
      </w:r>
      <w:r w:rsidRPr="00702D23">
        <w:rPr>
          <w:rStyle w:val="Emphasis"/>
          <w:highlight w:val="cyan"/>
        </w:rPr>
        <w:t>make photosynthesis</w:t>
      </w:r>
      <w:r w:rsidRPr="00702D23">
        <w:rPr>
          <w:rStyle w:val="Emphasis"/>
        </w:rPr>
        <w:t xml:space="preserve"> </w:t>
      </w:r>
      <w:r w:rsidRPr="00702D23">
        <w:rPr>
          <w:rStyle w:val="Emphasis"/>
          <w:highlight w:val="cyan"/>
        </w:rPr>
        <w:t>impossible</w:t>
      </w:r>
      <w:r w:rsidRPr="00702D23">
        <w:t xml:space="preserve"> for plants</w:t>
      </w:r>
      <w:r w:rsidRPr="00702D23">
        <w:rPr>
          <w:u w:val="single"/>
        </w:rPr>
        <w:t xml:space="preserve">, </w:t>
      </w:r>
      <w:r w:rsidRPr="00702D23">
        <w:rPr>
          <w:highlight w:val="cyan"/>
          <w:u w:val="single"/>
        </w:rPr>
        <w:t>leading to</w:t>
      </w:r>
      <w:r w:rsidRPr="00702D23">
        <w:rPr>
          <w:u w:val="single"/>
        </w:rPr>
        <w:t xml:space="preserve"> the </w:t>
      </w:r>
      <w:r w:rsidRPr="00702D23">
        <w:rPr>
          <w:rStyle w:val="Emphasis"/>
          <w:highlight w:val="cyan"/>
        </w:rPr>
        <w:t>mass extinction</w:t>
      </w:r>
      <w:r w:rsidRPr="00702D23">
        <w:rPr>
          <w:highlight w:val="cyan"/>
          <w:u w:val="single"/>
        </w:rPr>
        <w:t xml:space="preserve"> of</w:t>
      </w:r>
      <w:r w:rsidRPr="00702D23">
        <w:rPr>
          <w:u w:val="single"/>
        </w:rPr>
        <w:t xml:space="preserve"> many </w:t>
      </w:r>
      <w:r w:rsidRPr="00702D23">
        <w:rPr>
          <w:highlight w:val="cyan"/>
          <w:u w:val="single"/>
        </w:rPr>
        <w:t>plants</w:t>
      </w:r>
      <w:r w:rsidRPr="00702D23">
        <w:t xml:space="preserve">. Only the largest and slowest-growing plants would survive this wave. </w:t>
      </w:r>
      <w:r w:rsidRPr="00702D23">
        <w:rPr>
          <w:u w:val="single"/>
        </w:rPr>
        <w:t>Eventually</w:t>
      </w:r>
      <w:r w:rsidRPr="00702D23">
        <w:t xml:space="preserve">, though, </w:t>
      </w:r>
      <w:r w:rsidRPr="00702D23">
        <w:rPr>
          <w:highlight w:val="cyan"/>
          <w:u w:val="single"/>
        </w:rPr>
        <w:t>even</w:t>
      </w:r>
      <w:r w:rsidRPr="00702D23">
        <w:t xml:space="preserve"> these larger and </w:t>
      </w:r>
      <w:r w:rsidRPr="00702D23">
        <w:rPr>
          <w:highlight w:val="cyan"/>
          <w:u w:val="single"/>
        </w:rPr>
        <w:t>more resilient plants</w:t>
      </w:r>
      <w:r w:rsidRPr="00702D23">
        <w:t xml:space="preserve">, such as some of the largest trees in the world, </w:t>
      </w:r>
      <w:r w:rsidRPr="00702D23">
        <w:rPr>
          <w:u w:val="single"/>
        </w:rPr>
        <w:t xml:space="preserve">would </w:t>
      </w:r>
      <w:r w:rsidRPr="00702D23">
        <w:rPr>
          <w:highlight w:val="cyan"/>
          <w:u w:val="single"/>
        </w:rPr>
        <w:t>succumb.</w:t>
      </w:r>
      <w:r w:rsidRPr="00702D23">
        <w:rPr>
          <w:u w:val="single"/>
        </w:rPr>
        <w:t> </w:t>
      </w:r>
    </w:p>
    <w:p w14:paraId="6E97C0A7" w14:textId="77777777" w:rsidR="008F4D0F" w:rsidRPr="00702D23" w:rsidRDefault="008F4D0F" w:rsidP="008F4D0F">
      <w:r w:rsidRPr="00702D23">
        <w:rPr>
          <w:highlight w:val="cyan"/>
          <w:u w:val="single"/>
        </w:rPr>
        <w:t>This</w:t>
      </w:r>
      <w:r w:rsidRPr="00702D23">
        <w:rPr>
          <w:u w:val="single"/>
        </w:rPr>
        <w:t xml:space="preserve"> would </w:t>
      </w:r>
      <w:r w:rsidRPr="00702D23">
        <w:rPr>
          <w:highlight w:val="cyan"/>
          <w:u w:val="single"/>
        </w:rPr>
        <w:t>lead to</w:t>
      </w:r>
      <w:r w:rsidRPr="00702D23">
        <w:rPr>
          <w:u w:val="single"/>
        </w:rPr>
        <w:t xml:space="preserve"> the </w:t>
      </w:r>
      <w:r w:rsidRPr="00702D23">
        <w:rPr>
          <w:highlight w:val="cyan"/>
          <w:u w:val="single"/>
        </w:rPr>
        <w:t>death of</w:t>
      </w:r>
      <w:r w:rsidRPr="00702D23">
        <w:rPr>
          <w:u w:val="single"/>
        </w:rPr>
        <w:t xml:space="preserve"> most </w:t>
      </w:r>
      <w:r w:rsidRPr="00702D23">
        <w:rPr>
          <w:highlight w:val="cyan"/>
          <w:u w:val="single"/>
        </w:rPr>
        <w:t>herbivores</w:t>
      </w:r>
      <w:r w:rsidRPr="00702D23">
        <w:rPr>
          <w:u w:val="single"/>
        </w:rPr>
        <w:t xml:space="preserve"> on the planet</w:t>
      </w:r>
      <w:r w:rsidRPr="00702D23">
        <w:t xml:space="preserve">, eventually </w:t>
      </w:r>
      <w:r w:rsidRPr="00702D23">
        <w:rPr>
          <w:rStyle w:val="Emphasis"/>
          <w:highlight w:val="cyan"/>
        </w:rPr>
        <w:t>choking off the food supply</w:t>
      </w:r>
      <w:r w:rsidRPr="00702D23">
        <w:rPr>
          <w:highlight w:val="cyan"/>
          <w:u w:val="single"/>
        </w:rPr>
        <w:t xml:space="preserve"> for</w:t>
      </w:r>
      <w:r w:rsidRPr="00702D23">
        <w:rPr>
          <w:u w:val="single"/>
        </w:rPr>
        <w:t xml:space="preserve"> </w:t>
      </w:r>
      <w:r w:rsidRPr="00702D23">
        <w:rPr>
          <w:highlight w:val="cyan"/>
          <w:u w:val="single"/>
        </w:rPr>
        <w:t>carnivores and omnivores</w:t>
      </w:r>
      <w:r w:rsidRPr="00702D23">
        <w:t>. This impact to the ecosystem would eventually</w:t>
      </w:r>
      <w:r w:rsidRPr="00702D23">
        <w:rPr>
          <w:u w:val="single"/>
        </w:rPr>
        <w:t xml:space="preserve"> </w:t>
      </w:r>
      <w:r w:rsidRPr="00702D23">
        <w:rPr>
          <w:highlight w:val="cyan"/>
          <w:u w:val="single"/>
        </w:rPr>
        <w:t>lead to</w:t>
      </w:r>
      <w:r w:rsidRPr="00702D23">
        <w:rPr>
          <w:u w:val="single"/>
        </w:rPr>
        <w:t xml:space="preserve"> the </w:t>
      </w:r>
      <w:r w:rsidRPr="00702D23">
        <w:rPr>
          <w:rStyle w:val="Emphasis"/>
          <w:highlight w:val="cyan"/>
        </w:rPr>
        <w:t>worldwide extinction</w:t>
      </w:r>
      <w:r w:rsidRPr="00702D23">
        <w:rPr>
          <w:rStyle w:val="Emphasis"/>
        </w:rPr>
        <w:t xml:space="preserve"> </w:t>
      </w:r>
      <w:r w:rsidRPr="00702D23">
        <w:rPr>
          <w:rStyle w:val="Emphasis"/>
          <w:highlight w:val="cyan"/>
        </w:rPr>
        <w:t>of all animals</w:t>
      </w:r>
      <w:r w:rsidRPr="00702D23">
        <w:rPr>
          <w:rStyle w:val="Emphasis"/>
        </w:rPr>
        <w:t>.</w:t>
      </w:r>
      <w:r w:rsidRPr="00702D23">
        <w:t xml:space="preserve"> And any </w:t>
      </w:r>
      <w:r w:rsidRPr="00702D23">
        <w:rPr>
          <w:u w:val="single"/>
        </w:rPr>
        <w:t>remaining animals</w:t>
      </w:r>
      <w:r w:rsidRPr="00702D23">
        <w:t xml:space="preserve"> would likely </w:t>
      </w:r>
      <w:r w:rsidRPr="00702D23">
        <w:rPr>
          <w:u w:val="single"/>
        </w:rPr>
        <w:t>die from skin cancer</w:t>
      </w:r>
      <w:r w:rsidRPr="00702D23">
        <w:t> due to the sun’s harmful radiation. </w:t>
      </w:r>
    </w:p>
    <w:p w14:paraId="4EC6B004" w14:textId="77777777" w:rsidR="008F4D0F" w:rsidRPr="00702D23" w:rsidRDefault="008F4D0F" w:rsidP="008F4D0F">
      <w:r w:rsidRPr="00702D23">
        <w:lastRenderedPageBreak/>
        <w:t xml:space="preserve">On top of all this, </w:t>
      </w:r>
      <w:r w:rsidRPr="00702D23">
        <w:rPr>
          <w:u w:val="single"/>
        </w:rPr>
        <w:t xml:space="preserve">you would not be able to set foot in the sunlight without almost instantly starting to burn, </w:t>
      </w:r>
      <w:r w:rsidRPr="00702D23">
        <w:t>as the unfiltered sunlight contacts your skin. </w:t>
      </w:r>
    </w:p>
    <w:p w14:paraId="375B7247" w14:textId="77777777" w:rsidR="008F4D0F" w:rsidRPr="00702D23" w:rsidRDefault="008F4D0F" w:rsidP="008F4D0F">
      <w:r w:rsidRPr="00702D23">
        <w:t>Is There Still a Hole in the Ozone Layer in 2022?</w:t>
      </w:r>
    </w:p>
    <w:p w14:paraId="4A3BEC0D" w14:textId="77777777" w:rsidR="008F4D0F" w:rsidRPr="00702D23" w:rsidRDefault="008F4D0F" w:rsidP="008F4D0F">
      <w:r w:rsidRPr="00702D23">
        <w:t xml:space="preserve">While the hole in the ozone layer has shrunk over the years and the total ozone density has increased, it remains in place as of 2022. </w:t>
      </w:r>
      <w:r w:rsidRPr="00702D23">
        <w:rPr>
          <w:u w:val="single"/>
        </w:rPr>
        <w:t>The Antarctica ozone hole</w:t>
      </w:r>
      <w:r w:rsidRPr="00702D23">
        <w:t xml:space="preserve"> had an average </w:t>
      </w:r>
      <w:r w:rsidRPr="00702D23">
        <w:rPr>
          <w:szCs w:val="16"/>
        </w:rPr>
        <w:t>size of 8.91 million miles in 2022. This sounds</w:t>
      </w:r>
      <w:r w:rsidRPr="00702D23">
        <w:t xml:space="preserve"> massive — and it is — but it’s</w:t>
      </w:r>
      <w:r w:rsidRPr="00702D23">
        <w:rPr>
          <w:u w:val="single"/>
        </w:rPr>
        <w:t xml:space="preserve"> smaller than the 8.99 million square miles in 2021 and significantly smaller than its average size at its peak in 2006.</w:t>
      </w:r>
      <w:r w:rsidRPr="00702D23">
        <w:t> </w:t>
      </w:r>
    </w:p>
    <w:p w14:paraId="77DB9BE4" w14:textId="77777777" w:rsidR="008F4D0F" w:rsidRPr="00702D23" w:rsidRDefault="008F4D0F" w:rsidP="008F4D0F">
      <w:pPr>
        <w:rPr>
          <w:u w:val="single"/>
        </w:rPr>
      </w:pPr>
      <w:r w:rsidRPr="00702D23">
        <w:rPr>
          <w:u w:val="single"/>
        </w:rPr>
        <w:t>How Does Ozone Depletion Affect Human Life?</w:t>
      </w:r>
    </w:p>
    <w:p w14:paraId="3EF86C9E" w14:textId="77777777" w:rsidR="008F4D0F" w:rsidRPr="00702D23" w:rsidRDefault="008F4D0F" w:rsidP="008F4D0F">
      <w:r w:rsidRPr="00702D23">
        <w:t xml:space="preserve">Ozone depletion can have a </w:t>
      </w:r>
      <w:r w:rsidRPr="00702D23">
        <w:rPr>
          <w:szCs w:val="16"/>
        </w:rPr>
        <w:t>range of effects on human life, directly</w:t>
      </w:r>
      <w:r w:rsidRPr="00702D23">
        <w:t xml:space="preserve"> and indirectly. Most directly, ozone depletion increases the amount of </w:t>
      </w:r>
      <w:r w:rsidRPr="00702D23">
        <w:rPr>
          <w:highlight w:val="cyan"/>
          <w:u w:val="single"/>
        </w:rPr>
        <w:t>UV radiation</w:t>
      </w:r>
      <w:r w:rsidRPr="00702D23">
        <w:t xml:space="preserve"> that reaches the Earth’s surface. This can </w:t>
      </w:r>
      <w:r w:rsidRPr="00702D23">
        <w:rPr>
          <w:highlight w:val="cyan"/>
          <w:u w:val="single"/>
        </w:rPr>
        <w:t>lead to</w:t>
      </w:r>
      <w:r w:rsidRPr="00702D23">
        <w:rPr>
          <w:u w:val="single"/>
        </w:rPr>
        <w:t xml:space="preserve"> increased skin cancer cases</w:t>
      </w:r>
      <w:r w:rsidRPr="00702D23">
        <w:t xml:space="preserve">, cataracts, </w:t>
      </w:r>
      <w:r w:rsidRPr="00702D23">
        <w:rPr>
          <w:u w:val="single"/>
        </w:rPr>
        <w:t>and</w:t>
      </w:r>
      <w:r w:rsidRPr="00702D23">
        <w:t xml:space="preserve"> even </w:t>
      </w:r>
      <w:r w:rsidRPr="00702D23">
        <w:rPr>
          <w:u w:val="single"/>
        </w:rPr>
        <w:t>compromised immune systems</w:t>
      </w:r>
      <w:r w:rsidRPr="00702D23">
        <w:t xml:space="preserve">. It is also believed these </w:t>
      </w:r>
      <w:r w:rsidRPr="00702D23">
        <w:rPr>
          <w:u w:val="single"/>
        </w:rPr>
        <w:t>UV rays increase</w:t>
      </w:r>
      <w:r w:rsidRPr="00702D23">
        <w:t xml:space="preserve"> the </w:t>
      </w:r>
      <w:r w:rsidRPr="00702D23">
        <w:rPr>
          <w:u w:val="single"/>
        </w:rPr>
        <w:t xml:space="preserve">cases of </w:t>
      </w:r>
      <w:r w:rsidRPr="00702D23">
        <w:rPr>
          <w:highlight w:val="cyan"/>
          <w:u w:val="single"/>
        </w:rPr>
        <w:t xml:space="preserve">melanoma, the </w:t>
      </w:r>
      <w:r w:rsidRPr="00702D23">
        <w:rPr>
          <w:rStyle w:val="Emphasis"/>
          <w:highlight w:val="cyan"/>
        </w:rPr>
        <w:t>most deadly skin cancer</w:t>
      </w:r>
      <w:r w:rsidRPr="00702D23">
        <w:t>. </w:t>
      </w:r>
    </w:p>
    <w:p w14:paraId="5B6BCDBA" w14:textId="77777777" w:rsidR="008F4D0F" w:rsidRPr="00702D23" w:rsidRDefault="008F4D0F" w:rsidP="008F4D0F">
      <w:pPr>
        <w:rPr>
          <w:rStyle w:val="Emphasis"/>
        </w:rPr>
      </w:pPr>
      <w:r w:rsidRPr="00702D23">
        <w:t>On a more indirect level, </w:t>
      </w:r>
      <w:r w:rsidRPr="00702D23">
        <w:rPr>
          <w:highlight w:val="cyan"/>
          <w:u w:val="single"/>
        </w:rPr>
        <w:t>ozone depletion</w:t>
      </w:r>
      <w:r w:rsidRPr="00702D23">
        <w:t xml:space="preserve"> can </w:t>
      </w:r>
      <w:r w:rsidRPr="00702D23">
        <w:rPr>
          <w:highlight w:val="cyan"/>
          <w:u w:val="single"/>
        </w:rPr>
        <w:t>reduce</w:t>
      </w:r>
      <w:r w:rsidRPr="00702D23">
        <w:rPr>
          <w:u w:val="single"/>
        </w:rPr>
        <w:t xml:space="preserve"> the yields of</w:t>
      </w:r>
      <w:r w:rsidRPr="00702D23">
        <w:t xml:space="preserve"> certain </w:t>
      </w:r>
      <w:r w:rsidRPr="00702D23">
        <w:rPr>
          <w:u w:val="single"/>
        </w:rPr>
        <w:t>crops</w:t>
      </w:r>
      <w:r w:rsidRPr="00702D23">
        <w:t xml:space="preserve">, such as soybeans, </w:t>
      </w:r>
      <w:r w:rsidRPr="00702D23">
        <w:rPr>
          <w:u w:val="single"/>
        </w:rPr>
        <w:t xml:space="preserve">reducing our </w:t>
      </w:r>
      <w:r w:rsidRPr="00702D23">
        <w:rPr>
          <w:rStyle w:val="Emphasis"/>
          <w:highlight w:val="cyan"/>
        </w:rPr>
        <w:t>food supply</w:t>
      </w:r>
      <w:r w:rsidRPr="00702D23">
        <w:t>. Plus</w:t>
      </w:r>
      <w:r w:rsidRPr="00702D23">
        <w:rPr>
          <w:u w:val="single"/>
        </w:rPr>
        <w:t xml:space="preserve">, </w:t>
      </w:r>
      <w:r w:rsidRPr="00702D23">
        <w:rPr>
          <w:highlight w:val="cyan"/>
          <w:u w:val="single"/>
        </w:rPr>
        <w:t>increased u</w:t>
      </w:r>
      <w:r w:rsidRPr="00702D23">
        <w:t>ltra</w:t>
      </w:r>
      <w:r w:rsidRPr="00702D23">
        <w:rPr>
          <w:highlight w:val="cyan"/>
          <w:u w:val="single"/>
        </w:rPr>
        <w:t>v</w:t>
      </w:r>
      <w:r w:rsidRPr="00702D23">
        <w:t xml:space="preserve">iolet </w:t>
      </w:r>
      <w:r w:rsidRPr="00702D23">
        <w:rPr>
          <w:highlight w:val="cyan"/>
          <w:u w:val="single"/>
        </w:rPr>
        <w:t>radiation</w:t>
      </w:r>
      <w:r w:rsidRPr="00702D23">
        <w:t xml:space="preserve"> is also believed to </w:t>
      </w:r>
      <w:r w:rsidRPr="00702D23">
        <w:rPr>
          <w:highlight w:val="cyan"/>
          <w:u w:val="single"/>
        </w:rPr>
        <w:t xml:space="preserve">put </w:t>
      </w:r>
      <w:r w:rsidRPr="00702D23">
        <w:rPr>
          <w:rStyle w:val="Emphasis"/>
          <w:highlight w:val="cyan"/>
        </w:rPr>
        <w:t>phytoplankton</w:t>
      </w:r>
      <w:r w:rsidRPr="00702D23">
        <w:rPr>
          <w:u w:val="single"/>
        </w:rPr>
        <w:t xml:space="preserve"> — the base food source in the ocean — </w:t>
      </w:r>
      <w:r w:rsidRPr="00702D23">
        <w:rPr>
          <w:highlight w:val="cyan"/>
          <w:u w:val="single"/>
        </w:rPr>
        <w:t>under stress</w:t>
      </w:r>
      <w:r w:rsidRPr="00702D23">
        <w:rPr>
          <w:highlight w:val="cyan"/>
        </w:rPr>
        <w:t xml:space="preserve">. </w:t>
      </w:r>
      <w:r w:rsidRPr="00702D23">
        <w:rPr>
          <w:highlight w:val="cyan"/>
          <w:u w:val="single"/>
        </w:rPr>
        <w:t>This</w:t>
      </w:r>
      <w:r w:rsidRPr="00702D23">
        <w:t xml:space="preserve"> can work its way up the food chain, </w:t>
      </w:r>
      <w:r w:rsidRPr="00702D23">
        <w:rPr>
          <w:highlight w:val="cyan"/>
          <w:u w:val="single"/>
        </w:rPr>
        <w:t>impact</w:t>
      </w:r>
      <w:r w:rsidRPr="00702D23">
        <w:t xml:space="preserve">ing </w:t>
      </w:r>
      <w:r w:rsidRPr="00702D23">
        <w:rPr>
          <w:highlight w:val="cyan"/>
          <w:u w:val="single"/>
        </w:rPr>
        <w:t xml:space="preserve">our </w:t>
      </w:r>
      <w:r w:rsidRPr="00702D23">
        <w:rPr>
          <w:rStyle w:val="Emphasis"/>
          <w:highlight w:val="cyan"/>
        </w:rPr>
        <w:t>food supply from</w:t>
      </w:r>
      <w:r w:rsidRPr="00702D23">
        <w:rPr>
          <w:rStyle w:val="Emphasis"/>
        </w:rPr>
        <w:t xml:space="preserve"> </w:t>
      </w:r>
      <w:r w:rsidRPr="00702D23">
        <w:rPr>
          <w:rStyle w:val="Emphasis"/>
          <w:highlight w:val="cyan"/>
        </w:rPr>
        <w:t>the seas</w:t>
      </w:r>
      <w:r w:rsidRPr="00702D23">
        <w:rPr>
          <w:rStyle w:val="Emphasis"/>
        </w:rPr>
        <w:t>. </w:t>
      </w:r>
    </w:p>
    <w:p w14:paraId="51C03ABA" w14:textId="77777777" w:rsidR="008F4D0F" w:rsidRPr="00702D23" w:rsidRDefault="008F4D0F" w:rsidP="008F4D0F">
      <w:r w:rsidRPr="00702D23">
        <w:t xml:space="preserve">Ozone loss can also impact climate change, as ozone depletion in the lower stratosphere can create a cooling effect on the Earth. However, ozone depletion is not viewed as a significant contributor to </w:t>
      </w:r>
      <w:r w:rsidRPr="00702D23">
        <w:rPr>
          <w:szCs w:val="16"/>
        </w:rPr>
        <w:t>overall climate change or global warming</w:t>
      </w:r>
      <w:r w:rsidRPr="00702D23">
        <w:t>. </w:t>
      </w:r>
    </w:p>
    <w:p w14:paraId="5699C976" w14:textId="77777777" w:rsidR="008F4D0F" w:rsidRDefault="008F4D0F" w:rsidP="008F4D0F">
      <w:pPr>
        <w:pStyle w:val="Heading3"/>
      </w:pPr>
      <w:r>
        <w:lastRenderedPageBreak/>
        <w:t>1NC Shell---Pilot Projects</w:t>
      </w:r>
    </w:p>
    <w:p w14:paraId="64D2902D" w14:textId="77777777" w:rsidR="008F4D0F" w:rsidRPr="00232F81" w:rsidRDefault="008F4D0F" w:rsidP="008F4D0F">
      <w:pPr>
        <w:pStyle w:val="Heading4"/>
      </w:pPr>
      <w:r>
        <w:t>The Arctic ozone layer is on a path to full recovery by 2045</w:t>
      </w:r>
    </w:p>
    <w:p w14:paraId="7CF20628" w14:textId="77777777" w:rsidR="008F4D0F" w:rsidRPr="00232F81" w:rsidRDefault="008F4D0F" w:rsidP="008F4D0F">
      <w:r w:rsidRPr="00232F81">
        <w:rPr>
          <w:rStyle w:val="Style13ptBold"/>
        </w:rPr>
        <w:t>Rafferty ‘25</w:t>
      </w:r>
      <w:r w:rsidRPr="00232F81">
        <w:t xml:space="preserve"> [John P; June 13; writes about Earth processes and the environment. He serves currently as the editor of Earth and life sciences, covering climatology, geology, zoology, and other topics that relate to the natural world; Encyclopedia Britannica, "Is the Ozone Layer Finally Healing Itself?," https://www.britannica.com/story/is-the-ozone-layer-finally-healing-itself] </w:t>
      </w:r>
      <w:r>
        <w:t>NT-</w:t>
      </w:r>
      <w:r w:rsidRPr="00232F81">
        <w:t>RS</w:t>
      </w:r>
    </w:p>
    <w:p w14:paraId="6BE31760" w14:textId="77777777" w:rsidR="008F4D0F" w:rsidRPr="00702D23" w:rsidRDefault="008F4D0F" w:rsidP="008F4D0F">
      <w:pPr>
        <w:rPr>
          <w:u w:val="single"/>
        </w:rPr>
      </w:pPr>
      <w:r w:rsidRPr="00702D23">
        <w:rPr>
          <w:szCs w:val="16"/>
        </w:rPr>
        <w:t>Earth is currently experiencing a host of environmental problems. Air and water pollution continue to plague much of the world; exotic plants, animals, and other organisms pop up in parts of the globe that have no natural defense against them; and, all the while, climate change lingers in the headlines. It’s often difficult</w:t>
      </w:r>
      <w:r w:rsidRPr="00702D23">
        <w:t xml:space="preserve"> to find good environmental news, but </w:t>
      </w:r>
      <w:r w:rsidRPr="00702D23">
        <w:rPr>
          <w:u w:val="single"/>
        </w:rPr>
        <w:t xml:space="preserve">environmentalists and </w:t>
      </w:r>
      <w:r w:rsidRPr="00702D23">
        <w:rPr>
          <w:highlight w:val="cyan"/>
          <w:u w:val="single"/>
        </w:rPr>
        <w:t>scientists</w:t>
      </w:r>
      <w:r w:rsidRPr="00702D23">
        <w:rPr>
          <w:u w:val="single"/>
        </w:rPr>
        <w:t xml:space="preserve"> have </w:t>
      </w:r>
      <w:r w:rsidRPr="00702D23">
        <w:rPr>
          <w:highlight w:val="cyan"/>
          <w:u w:val="single"/>
        </w:rPr>
        <w:t>reported</w:t>
      </w:r>
      <w:r w:rsidRPr="00702D23">
        <w:rPr>
          <w:u w:val="single"/>
        </w:rPr>
        <w:t xml:space="preserve"> one bright spot: </w:t>
      </w:r>
      <w:r w:rsidRPr="00702D23">
        <w:rPr>
          <w:highlight w:val="cyan"/>
          <w:u w:val="single"/>
        </w:rPr>
        <w:t>the</w:t>
      </w:r>
      <w:r w:rsidRPr="00702D23">
        <w:rPr>
          <w:u w:val="single"/>
        </w:rPr>
        <w:t xml:space="preserve"> countries of the </w:t>
      </w:r>
      <w:r w:rsidRPr="00702D23">
        <w:rPr>
          <w:highlight w:val="cyan"/>
          <w:u w:val="single"/>
        </w:rPr>
        <w:t>world rallying to combat the problem of ozone depletion</w:t>
      </w:r>
      <w:r w:rsidRPr="00702D23">
        <w:rPr>
          <w:u w:val="single"/>
        </w:rPr>
        <w:t>.</w:t>
      </w:r>
    </w:p>
    <w:p w14:paraId="0204BEFB" w14:textId="77777777" w:rsidR="008F4D0F" w:rsidRPr="00702D23" w:rsidRDefault="008F4D0F" w:rsidP="008F4D0F">
      <w:r w:rsidRPr="00702D23">
        <w:t xml:space="preserve">Earth’s </w:t>
      </w:r>
      <w:r w:rsidRPr="00702D23">
        <w:rPr>
          <w:szCs w:val="16"/>
        </w:rPr>
        <w:t xml:space="preserve">protective ozone layer sits some 15 to 35 km [9 to 22 miles] above Earth’s surface, in the stratosphere. </w:t>
      </w:r>
      <w:r w:rsidRPr="00702D23">
        <w:rPr>
          <w:u w:val="single"/>
        </w:rPr>
        <w:t>Stratospheric ozone loss is worrisome because the ozone layer effectively blocks certain types of ultraviolet (UV) radiation and other forms of radiation that could injure or kill most living things.</w:t>
      </w:r>
      <w:r w:rsidRPr="00702D23">
        <w:t xml:space="preserve"> </w:t>
      </w:r>
      <w:r w:rsidRPr="00702D23">
        <w:rPr>
          <w:szCs w:val="16"/>
        </w:rPr>
        <w:t>For 30 years countries around the world had worked together to reduce and eliminate the use of chlorofluorocarbons (CFCs) and other ozone-destroying chemicals (ODCs). However, scientists still could not say whether these efforts were helping. Was the ozone layer actually healing itself?</w:t>
      </w:r>
    </w:p>
    <w:p w14:paraId="0B1F5577" w14:textId="77777777" w:rsidR="008F4D0F" w:rsidRPr="00702D23" w:rsidRDefault="008F4D0F" w:rsidP="008F4D0F">
      <w:pPr>
        <w:rPr>
          <w:szCs w:val="16"/>
        </w:rPr>
      </w:pPr>
      <w:r w:rsidRPr="00702D23">
        <w:rPr>
          <w:szCs w:val="16"/>
        </w:rPr>
        <w:t>Before getting to the answer, it helps to have some background on the problem. In 1974 American chemists Mario Molina and F. Sherwood Rowland and Dutch chemist Paul Crutzen discovered that human-produced CFCs could be a major source of chlorine in the stratosphere. They also noted that chlorine could destroy extensive amounts of ozone after it was liberated from CFCs by UV radiation. Since then, scientists have tracked how the ozone layer has responded to CFCs, which, since their creation in 1928 had been used as refrigerants, cleaners, and propellants in hairsprays, spray paint, and aerosol containers. In 1985 a paper by the British Antarctic Survey revealed that stratospheric ozone concentrations over Antarctica had been dropping precipitously (by more than 60% compared with global averages) since the late 1970s. Throughout the 1980s and early 1990s, observations and measurements from satellites and other instruments showed that this “hole” over Antarctica was growing larger year after year, that a similar hole had opened over the Arctic, and that stratospheric ozone coverage worldwide had dropped 5% between 1970 and the mid-1990s, with little change afterward.</w:t>
      </w:r>
    </w:p>
    <w:p w14:paraId="4C1E6523" w14:textId="77777777" w:rsidR="008F4D0F" w:rsidRPr="00702D23" w:rsidRDefault="008F4D0F" w:rsidP="008F4D0F">
      <w:pPr>
        <w:rPr>
          <w:u w:val="single"/>
        </w:rPr>
      </w:pPr>
      <w:r w:rsidRPr="00702D23">
        <w:rPr>
          <w:u w:val="single"/>
        </w:rPr>
        <w:t xml:space="preserve">In response to the growing problem, much of the </w:t>
      </w:r>
      <w:r w:rsidRPr="00702D23">
        <w:rPr>
          <w:highlight w:val="cyan"/>
          <w:u w:val="single"/>
        </w:rPr>
        <w:t>world came together in 1987 to sign the Montreal Protocol</w:t>
      </w:r>
      <w:r w:rsidRPr="00702D23">
        <w:rPr>
          <w:u w:val="single"/>
        </w:rPr>
        <w:t xml:space="preserve"> on Substances That Deplete the Ozone Layer, an agreement </w:t>
      </w:r>
      <w:r w:rsidRPr="00702D23">
        <w:rPr>
          <w:highlight w:val="cyan"/>
          <w:u w:val="single"/>
        </w:rPr>
        <w:t>that allowed the world to begin to phase out</w:t>
      </w:r>
      <w:r w:rsidRPr="00702D23">
        <w:rPr>
          <w:u w:val="single"/>
        </w:rPr>
        <w:t xml:space="preserve"> the manufacturing and use of </w:t>
      </w:r>
      <w:r w:rsidRPr="00702D23">
        <w:rPr>
          <w:highlight w:val="cyan"/>
          <w:u w:val="single"/>
        </w:rPr>
        <w:t>CFCs</w:t>
      </w:r>
      <w:r w:rsidRPr="00702D23">
        <w:rPr>
          <w:szCs w:val="16"/>
        </w:rPr>
        <w:t>—molecules containing only carbon, fluorine, and chlorine atoms—and other ODCs. Follow-up meetings throughout the 1990s and early 2000s produced amendments aimed at limiting, reducing, and eliminating hydrobromofluorocarbons (HBFCs), methyl bromide, carbon tetrachloride, trichloroethane, hydrofluorocarbons (HFCs), hydrochlorofluorocarbons (HCFCs), and other ODCs. Even though nearly all of the planet’s governments had been working diligently toward a common goal—good news in itself—</w:t>
      </w:r>
      <w:r w:rsidRPr="00702D23">
        <w:rPr>
          <w:u w:val="single"/>
        </w:rPr>
        <w:t>it was unclear whether these unprecedented efforts were having much of an effect.</w:t>
      </w:r>
    </w:p>
    <w:p w14:paraId="451AD54F" w14:textId="77777777" w:rsidR="008F4D0F" w:rsidRPr="00702D23" w:rsidRDefault="008F4D0F" w:rsidP="008F4D0F">
      <w:pPr>
        <w:rPr>
          <w:u w:val="single"/>
        </w:rPr>
      </w:pPr>
      <w:r w:rsidRPr="00702D23">
        <w:rPr>
          <w:highlight w:val="cyan"/>
          <w:u w:val="single"/>
        </w:rPr>
        <w:t>In 2014</w:t>
      </w:r>
      <w:r w:rsidRPr="00702D23">
        <w:rPr>
          <w:u w:val="single"/>
        </w:rPr>
        <w:t xml:space="preserve">, however, </w:t>
      </w:r>
      <w:r w:rsidRPr="00702D23">
        <w:rPr>
          <w:highlight w:val="cyan"/>
          <w:u w:val="single"/>
        </w:rPr>
        <w:t>scientists received</w:t>
      </w:r>
      <w:r w:rsidRPr="00702D23">
        <w:rPr>
          <w:u w:val="single"/>
        </w:rPr>
        <w:t xml:space="preserve"> the first bit of </w:t>
      </w:r>
      <w:r w:rsidRPr="00702D23">
        <w:rPr>
          <w:highlight w:val="cyan"/>
          <w:u w:val="single"/>
        </w:rPr>
        <w:t>good news</w:t>
      </w:r>
      <w:r w:rsidRPr="00702D23">
        <w:rPr>
          <w:u w:val="single"/>
        </w:rPr>
        <w:t xml:space="preserve"> on this topic: the first small </w:t>
      </w:r>
      <w:r w:rsidRPr="00702D23">
        <w:rPr>
          <w:highlight w:val="cyan"/>
          <w:u w:val="single"/>
        </w:rPr>
        <w:t>increases in</w:t>
      </w:r>
      <w:r w:rsidRPr="00702D23">
        <w:rPr>
          <w:u w:val="single"/>
        </w:rPr>
        <w:t xml:space="preserve"> </w:t>
      </w:r>
      <w:r w:rsidRPr="00702D23">
        <w:rPr>
          <w:highlight w:val="cyan"/>
          <w:u w:val="single"/>
        </w:rPr>
        <w:t>stratospheric ozone</w:t>
      </w:r>
      <w:r w:rsidRPr="00702D23">
        <w:rPr>
          <w:u w:val="single"/>
        </w:rPr>
        <w:t xml:space="preserve"> in more than 20 years had been </w:t>
      </w:r>
      <w:r w:rsidRPr="00702D23">
        <w:rPr>
          <w:highlight w:val="cyan"/>
          <w:u w:val="single"/>
        </w:rPr>
        <w:t>detected, along with</w:t>
      </w:r>
      <w:r w:rsidRPr="00702D23">
        <w:rPr>
          <w:u w:val="single"/>
        </w:rPr>
        <w:t xml:space="preserve"> evidence that </w:t>
      </w:r>
      <w:r w:rsidRPr="00702D23">
        <w:rPr>
          <w:highlight w:val="cyan"/>
          <w:u w:val="single"/>
        </w:rPr>
        <w:t>ODCs</w:t>
      </w:r>
      <w:r w:rsidRPr="00702D23">
        <w:rPr>
          <w:u w:val="single"/>
        </w:rPr>
        <w:t xml:space="preserve"> had </w:t>
      </w:r>
      <w:r w:rsidRPr="00702D23">
        <w:rPr>
          <w:highlight w:val="cyan"/>
          <w:u w:val="single"/>
        </w:rPr>
        <w:t>declined</w:t>
      </w:r>
      <w:r w:rsidRPr="00702D23">
        <w:rPr>
          <w:u w:val="single"/>
        </w:rPr>
        <w:t xml:space="preserve"> </w:t>
      </w:r>
      <w:r w:rsidRPr="00702D23">
        <w:rPr>
          <w:highlight w:val="cyan"/>
          <w:u w:val="single"/>
        </w:rPr>
        <w:t>by 10–15% in</w:t>
      </w:r>
      <w:r w:rsidRPr="00702D23">
        <w:rPr>
          <w:u w:val="single"/>
        </w:rPr>
        <w:t xml:space="preserve"> the atmosphere.</w:t>
      </w:r>
      <w:r w:rsidRPr="00232F81">
        <w:t xml:space="preserve"> </w:t>
      </w:r>
      <w:r w:rsidRPr="00702D23">
        <w:rPr>
          <w:szCs w:val="16"/>
        </w:rPr>
        <w:t>Yet they remained cautious. Some</w:t>
      </w:r>
      <w:r w:rsidRPr="00232F81">
        <w:t xml:space="preserve"> </w:t>
      </w:r>
      <w:r w:rsidRPr="00702D23">
        <w:rPr>
          <w:highlight w:val="cyan"/>
          <w:u w:val="single"/>
        </w:rPr>
        <w:t>two years later</w:t>
      </w:r>
      <w:r w:rsidRPr="00702D23">
        <w:rPr>
          <w:u w:val="single"/>
        </w:rPr>
        <w:t xml:space="preserve">, scientists got </w:t>
      </w:r>
      <w:r w:rsidRPr="00702D23">
        <w:rPr>
          <w:highlight w:val="cyan"/>
          <w:u w:val="single"/>
        </w:rPr>
        <w:t>sufficient data</w:t>
      </w:r>
      <w:r w:rsidRPr="00702D23">
        <w:rPr>
          <w:u w:val="single"/>
        </w:rPr>
        <w:t xml:space="preserve"> to confidently </w:t>
      </w:r>
      <w:r w:rsidRPr="00702D23">
        <w:rPr>
          <w:highlight w:val="cyan"/>
          <w:u w:val="single"/>
        </w:rPr>
        <w:t>reveal proof that the ozone layer was</w:t>
      </w:r>
      <w:r w:rsidRPr="00702D23">
        <w:rPr>
          <w:u w:val="single"/>
        </w:rPr>
        <w:t xml:space="preserve"> indeed </w:t>
      </w:r>
      <w:r w:rsidRPr="00702D23">
        <w:rPr>
          <w:highlight w:val="cyan"/>
          <w:u w:val="single"/>
        </w:rPr>
        <w:t>on a path to recovery</w:t>
      </w:r>
      <w:r w:rsidRPr="00232F81">
        <w:t xml:space="preserve">. The </w:t>
      </w:r>
      <w:r w:rsidRPr="00702D23">
        <w:rPr>
          <w:highlight w:val="cyan"/>
          <w:u w:val="single"/>
        </w:rPr>
        <w:t>2016 study,</w:t>
      </w:r>
      <w:r w:rsidRPr="00702D23">
        <w:rPr>
          <w:u w:val="single"/>
        </w:rPr>
        <w:t xml:space="preserve"> which tracked the evolution of the size of the ozone hole over Antarctica, </w:t>
      </w:r>
      <w:r w:rsidRPr="00702D23">
        <w:rPr>
          <w:highlight w:val="cyan"/>
          <w:u w:val="single"/>
        </w:rPr>
        <w:t>observed that stratospheric ozone</w:t>
      </w:r>
      <w:r w:rsidRPr="00702D23">
        <w:rPr>
          <w:u w:val="single"/>
        </w:rPr>
        <w:t xml:space="preserve"> </w:t>
      </w:r>
      <w:r w:rsidRPr="00702D23">
        <w:rPr>
          <w:highlight w:val="cyan"/>
          <w:u w:val="single"/>
        </w:rPr>
        <w:t>concentrations</w:t>
      </w:r>
      <w:r w:rsidRPr="00702D23">
        <w:rPr>
          <w:u w:val="single"/>
        </w:rPr>
        <w:t xml:space="preserve"> were </w:t>
      </w:r>
      <w:r w:rsidRPr="00702D23">
        <w:rPr>
          <w:highlight w:val="cyan"/>
          <w:u w:val="single"/>
        </w:rPr>
        <w:t>continuing to increase</w:t>
      </w:r>
      <w:r w:rsidRPr="00702D23">
        <w:rPr>
          <w:u w:val="single"/>
        </w:rPr>
        <w:t xml:space="preserve"> and that the size of the Antarctic ozone hole had declined by half the size of the continental U.S. between 2000 and 2015. They expected the ozone layer to fully heal sometime between 2040 and 2070.</w:t>
      </w:r>
    </w:p>
    <w:p w14:paraId="31760DF1" w14:textId="77777777" w:rsidR="008F4D0F" w:rsidRDefault="008F4D0F" w:rsidP="008F4D0F">
      <w:pPr>
        <w:rPr>
          <w:rStyle w:val="Emphasis"/>
        </w:rPr>
      </w:pPr>
      <w:r w:rsidRPr="00702D23">
        <w:rPr>
          <w:highlight w:val="cyan"/>
          <w:u w:val="single"/>
        </w:rPr>
        <w:t>In 2023</w:t>
      </w:r>
      <w:r w:rsidRPr="00702D23">
        <w:rPr>
          <w:u w:val="single"/>
        </w:rPr>
        <w:t>, a </w:t>
      </w:r>
      <w:r w:rsidRPr="00702D23">
        <w:rPr>
          <w:highlight w:val="cyan"/>
          <w:u w:val="single"/>
        </w:rPr>
        <w:t>U</w:t>
      </w:r>
      <w:r w:rsidRPr="00702D23">
        <w:rPr>
          <w:u w:val="single"/>
        </w:rPr>
        <w:t xml:space="preserve">nited </w:t>
      </w:r>
      <w:r w:rsidRPr="00702D23">
        <w:rPr>
          <w:highlight w:val="cyan"/>
          <w:u w:val="single"/>
        </w:rPr>
        <w:t>N</w:t>
      </w:r>
      <w:r w:rsidRPr="00702D23">
        <w:rPr>
          <w:u w:val="single"/>
        </w:rPr>
        <w:t>ations </w:t>
      </w:r>
      <w:r w:rsidRPr="00702D23">
        <w:rPr>
          <w:highlight w:val="cyan"/>
          <w:u w:val="single"/>
        </w:rPr>
        <w:t>study</w:t>
      </w:r>
      <w:r w:rsidRPr="00702D23">
        <w:rPr>
          <w:u w:val="single"/>
        </w:rPr>
        <w:t xml:space="preserve"> brought these estimates into further focus. It </w:t>
      </w:r>
      <w:r w:rsidRPr="00702D23">
        <w:rPr>
          <w:highlight w:val="cyan"/>
          <w:u w:val="single"/>
        </w:rPr>
        <w:t>found</w:t>
      </w:r>
      <w:r w:rsidRPr="00702D23">
        <w:rPr>
          <w:u w:val="single"/>
        </w:rPr>
        <w:t xml:space="preserve"> that if countries continued to adhere to the limits imposed by the Montreal Protocol and its follow-on agreements, the world could expect </w:t>
      </w:r>
      <w:r w:rsidRPr="00702D23">
        <w:rPr>
          <w:rStyle w:val="Emphasis"/>
          <w:highlight w:val="cyan"/>
        </w:rPr>
        <w:t>that ozone concentrations would largely return to their pre-1980 levels by 2040</w:t>
      </w:r>
      <w:r w:rsidRPr="00702D23">
        <w:rPr>
          <w:highlight w:val="cyan"/>
          <w:u w:val="single"/>
        </w:rPr>
        <w:t>,</w:t>
      </w:r>
      <w:r w:rsidRPr="00702D23">
        <w:rPr>
          <w:u w:val="single"/>
        </w:rPr>
        <w:t xml:space="preserve"> with the </w:t>
      </w:r>
      <w:r w:rsidRPr="00702D23">
        <w:rPr>
          <w:rStyle w:val="Emphasis"/>
          <w:highlight w:val="cyan"/>
        </w:rPr>
        <w:t>Arctic</w:t>
      </w:r>
      <w:r w:rsidRPr="00702D23">
        <w:rPr>
          <w:rStyle w:val="Emphasis"/>
        </w:rPr>
        <w:t xml:space="preserve"> </w:t>
      </w:r>
      <w:r w:rsidRPr="00702D23">
        <w:rPr>
          <w:rStyle w:val="Emphasis"/>
          <w:highlight w:val="cyan"/>
        </w:rPr>
        <w:t>reaching</w:t>
      </w:r>
      <w:r w:rsidRPr="00702D23">
        <w:rPr>
          <w:rStyle w:val="Emphasis"/>
        </w:rPr>
        <w:t xml:space="preserve"> pre-1980 levels </w:t>
      </w:r>
      <w:r w:rsidRPr="00702D23">
        <w:rPr>
          <w:rStyle w:val="Emphasis"/>
          <w:highlight w:val="cyan"/>
        </w:rPr>
        <w:t>by 2045 and the Antarctic following suit by 2066.</w:t>
      </w:r>
    </w:p>
    <w:p w14:paraId="1901B304" w14:textId="77777777" w:rsidR="008F4D0F" w:rsidRDefault="008F4D0F" w:rsidP="008F4D0F">
      <w:pPr>
        <w:pStyle w:val="Heading4"/>
      </w:pPr>
      <w:r w:rsidRPr="00AB0C1B">
        <w:t xml:space="preserve">MCB </w:t>
      </w:r>
      <w:r>
        <w:t>b</w:t>
      </w:r>
      <w:r w:rsidRPr="00AB0C1B">
        <w:t>ackfires</w:t>
      </w:r>
      <w:r>
        <w:t>---c</w:t>
      </w:r>
      <w:r w:rsidRPr="00AB0C1B">
        <w:t xml:space="preserve">auses </w:t>
      </w:r>
      <w:r>
        <w:t>c</w:t>
      </w:r>
      <w:r w:rsidRPr="00AB0C1B">
        <w:t xml:space="preserve">ascading </w:t>
      </w:r>
      <w:r>
        <w:t>a</w:t>
      </w:r>
      <w:r w:rsidRPr="00AB0C1B">
        <w:t xml:space="preserve">tmospheric </w:t>
      </w:r>
      <w:r>
        <w:t>d</w:t>
      </w:r>
      <w:r w:rsidRPr="00AB0C1B">
        <w:t>isruptions</w:t>
      </w:r>
    </w:p>
    <w:p w14:paraId="713D5979" w14:textId="77777777" w:rsidR="008F4D0F" w:rsidRPr="00221903" w:rsidRDefault="008F4D0F" w:rsidP="008F4D0F">
      <w:r w:rsidRPr="00702D23">
        <w:rPr>
          <w:rStyle w:val="Style13ptBold"/>
        </w:rPr>
        <w:t>Bednarz et al ‘25</w:t>
      </w:r>
      <w:r w:rsidRPr="000E7559">
        <w:t xml:space="preserve"> [Ewa Bednarz, Chelsea Thompson, Lauren Lipuma; 5-14-2025; Bendarz has a PHD from the University of Cambridge and is chemistry-climate scientist/modeler; University of Colorado, "Marine cloud brightening may cool the Earth — but could impact the </w:t>
      </w:r>
      <w:r w:rsidRPr="00221903">
        <w:t xml:space="preserve">ozone layer," </w:t>
      </w:r>
      <w:r w:rsidRPr="007D4B6E">
        <w:t>https://cires.colorado.edu/news/marine-cloud-brightening-may-cool-earth-could-impact-ozone-layer</w:t>
      </w:r>
      <w:r w:rsidRPr="00221903">
        <w:t>]</w:t>
      </w:r>
      <w:r>
        <w:t xml:space="preserve"> NT-LC</w:t>
      </w:r>
    </w:p>
    <w:p w14:paraId="599E5990" w14:textId="77777777" w:rsidR="008F4D0F" w:rsidRPr="00702D23" w:rsidRDefault="008F4D0F" w:rsidP="008F4D0F">
      <w:r w:rsidRPr="00702D23">
        <w:t>“</w:t>
      </w:r>
      <w:r w:rsidRPr="00900F44">
        <w:rPr>
          <w:highlight w:val="cyan"/>
          <w:u w:val="single"/>
        </w:rPr>
        <w:t>MCB</w:t>
      </w:r>
      <w:r w:rsidRPr="00B2536E">
        <w:rPr>
          <w:u w:val="single"/>
        </w:rPr>
        <w:t xml:space="preserve">, or in fact any other troposphere-based intervention, </w:t>
      </w:r>
      <w:r w:rsidRPr="00900F44">
        <w:rPr>
          <w:highlight w:val="cyan"/>
          <w:u w:val="single"/>
        </w:rPr>
        <w:t>isn’t just affecting surface climate</w:t>
      </w:r>
      <w:r w:rsidRPr="00702D23">
        <w:t>,” said lead author Ewa Bednarz, a CIRES researcher affiliated with NOAA's Chemical Sciences Laboratory (CSL). “</w:t>
      </w:r>
      <w:r w:rsidRPr="00B2536E">
        <w:rPr>
          <w:u w:val="single"/>
        </w:rPr>
        <w:t xml:space="preserve">We found </w:t>
      </w:r>
      <w:r w:rsidRPr="00900F44">
        <w:rPr>
          <w:highlight w:val="cyan"/>
          <w:u w:val="single"/>
        </w:rPr>
        <w:t>it could drive</w:t>
      </w:r>
      <w:r w:rsidRPr="00B2536E">
        <w:rPr>
          <w:u w:val="single"/>
        </w:rPr>
        <w:t xml:space="preserve"> a </w:t>
      </w:r>
      <w:r w:rsidRPr="00900F44">
        <w:rPr>
          <w:highlight w:val="cyan"/>
          <w:u w:val="single"/>
        </w:rPr>
        <w:t xml:space="preserve">cascade of </w:t>
      </w:r>
      <w:r w:rsidRPr="00900F44">
        <w:rPr>
          <w:u w:val="single"/>
        </w:rPr>
        <w:t>dynamical</w:t>
      </w:r>
      <w:r w:rsidRPr="00B94E17">
        <w:rPr>
          <w:u w:val="single"/>
        </w:rPr>
        <w:t xml:space="preserve"> and chemical</w:t>
      </w:r>
      <w:r w:rsidRPr="00B2536E">
        <w:rPr>
          <w:u w:val="single"/>
        </w:rPr>
        <w:t xml:space="preserve"> </w:t>
      </w:r>
      <w:r w:rsidRPr="00900F44">
        <w:rPr>
          <w:highlight w:val="cyan"/>
          <w:u w:val="single"/>
        </w:rPr>
        <w:t>changes</w:t>
      </w:r>
      <w:r w:rsidRPr="00B2536E">
        <w:rPr>
          <w:u w:val="single"/>
        </w:rPr>
        <w:t xml:space="preserve"> that could reach all the way </w:t>
      </w:r>
      <w:r w:rsidRPr="00900F44">
        <w:rPr>
          <w:highlight w:val="cyan"/>
          <w:u w:val="single"/>
        </w:rPr>
        <w:t>into the stratosphere, affecting ozone levels</w:t>
      </w:r>
      <w:r w:rsidRPr="00B2536E">
        <w:rPr>
          <w:u w:val="single"/>
        </w:rPr>
        <w:t xml:space="preserve"> in both the lower and middle atmosphere</w:t>
      </w:r>
      <w:r w:rsidRPr="00702D23">
        <w:t>.”</w:t>
      </w:r>
    </w:p>
    <w:p w14:paraId="2ADEC4A7" w14:textId="77777777" w:rsidR="008F4D0F" w:rsidRPr="00DC4145" w:rsidRDefault="008F4D0F" w:rsidP="008F4D0F">
      <w:pPr>
        <w:rPr>
          <w:u w:val="single"/>
        </w:rPr>
      </w:pPr>
      <w:r w:rsidRPr="00702D23">
        <w:t xml:space="preserve">Using the UK Earth System Model (UKESM), the research team started with a high-end global warming scenario and simulated a large-scale MCB deployment to lower temperatures to those found in a moderate global warming scenario. The findings were </w:t>
      </w:r>
      <w:r w:rsidRPr="00702D23">
        <w:lastRenderedPageBreak/>
        <w:t xml:space="preserve">surprising: </w:t>
      </w:r>
      <w:r w:rsidRPr="00DC4145">
        <w:rPr>
          <w:u w:val="single"/>
        </w:rPr>
        <w:t xml:space="preserve">the impacts of such an </w:t>
      </w:r>
      <w:r w:rsidRPr="00900F44">
        <w:rPr>
          <w:highlight w:val="cyan"/>
          <w:u w:val="single"/>
        </w:rPr>
        <w:t xml:space="preserve">MCB deployment changed atmospheric composition and </w:t>
      </w:r>
      <w:r w:rsidRPr="00702D23">
        <w:rPr>
          <w:highlight w:val="cyan"/>
          <w:u w:val="single"/>
        </w:rPr>
        <w:t>circulation throughout</w:t>
      </w:r>
      <w:r w:rsidRPr="00DC4145">
        <w:rPr>
          <w:u w:val="single"/>
        </w:rPr>
        <w:t xml:space="preserve"> the troposphere and stratosphere, which increased ozone in some regions of the atmosphere while decreasing it in others.</w:t>
      </w:r>
    </w:p>
    <w:p w14:paraId="3F2AFE41" w14:textId="77777777" w:rsidR="008F4D0F" w:rsidRPr="00702D23" w:rsidRDefault="008F4D0F" w:rsidP="008F4D0F">
      <w:r w:rsidRPr="00702D23">
        <w:t>Winners and losers in the ozone layer</w:t>
      </w:r>
    </w:p>
    <w:p w14:paraId="6F68D74E" w14:textId="77777777" w:rsidR="008F4D0F" w:rsidRPr="00702D23" w:rsidRDefault="008F4D0F" w:rsidP="008F4D0F">
      <w:r w:rsidRPr="00702D23">
        <w:t>Ozone is a fundamental component of our atmosphere: in the middle atmosphere, its presence shields living beings from harmful ultraviolet (UV) radiation; when produced near the surface, however, often as a byproduct of various atmospheric pollutants, it can be harmful for humans and ecosystems.</w:t>
      </w:r>
    </w:p>
    <w:p w14:paraId="2418C76B" w14:textId="77777777" w:rsidR="008F4D0F" w:rsidRPr="00702D23" w:rsidRDefault="008F4D0F" w:rsidP="008F4D0F">
      <w:r w:rsidRPr="00900F44">
        <w:rPr>
          <w:highlight w:val="cyan"/>
          <w:u w:val="single"/>
        </w:rPr>
        <w:t>In the tropics</w:t>
      </w:r>
      <w:r w:rsidRPr="00E5584F">
        <w:rPr>
          <w:u w:val="single"/>
        </w:rPr>
        <w:t xml:space="preserve">, the simulated </w:t>
      </w:r>
      <w:r w:rsidRPr="00900F44">
        <w:rPr>
          <w:highlight w:val="cyan"/>
          <w:u w:val="single"/>
        </w:rPr>
        <w:t>MCB</w:t>
      </w:r>
      <w:r w:rsidRPr="00E5584F">
        <w:rPr>
          <w:u w:val="single"/>
        </w:rPr>
        <w:t xml:space="preserve"> scenario </w:t>
      </w:r>
      <w:r w:rsidRPr="00900F44">
        <w:rPr>
          <w:highlight w:val="cyan"/>
          <w:u w:val="single"/>
        </w:rPr>
        <w:t>caused</w:t>
      </w:r>
      <w:r w:rsidRPr="00E5584F">
        <w:rPr>
          <w:u w:val="single"/>
        </w:rPr>
        <w:t xml:space="preserve"> an </w:t>
      </w:r>
      <w:r w:rsidRPr="00900F44">
        <w:rPr>
          <w:highlight w:val="cyan"/>
          <w:u w:val="single"/>
        </w:rPr>
        <w:t>increase in</w:t>
      </w:r>
      <w:r w:rsidRPr="00E5584F">
        <w:rPr>
          <w:u w:val="single"/>
        </w:rPr>
        <w:t xml:space="preserve"> total </w:t>
      </w:r>
      <w:r w:rsidRPr="00900F44">
        <w:rPr>
          <w:highlight w:val="cyan"/>
          <w:u w:val="single"/>
        </w:rPr>
        <w:t>ozone</w:t>
      </w:r>
      <w:r w:rsidRPr="00E5584F">
        <w:rPr>
          <w:u w:val="single"/>
        </w:rPr>
        <w:t xml:space="preserve"> column</w:t>
      </w:r>
      <w:r w:rsidRPr="00702D23">
        <w:t xml:space="preserve"> (the sum of tropospheric and stratospheric ozone) </w:t>
      </w:r>
      <w:r w:rsidRPr="00E5584F">
        <w:rPr>
          <w:u w:val="single"/>
        </w:rPr>
        <w:t xml:space="preserve">of </w:t>
      </w:r>
      <w:r w:rsidRPr="00900F44">
        <w:rPr>
          <w:highlight w:val="cyan"/>
          <w:u w:val="single"/>
        </w:rPr>
        <w:t>up to 5%</w:t>
      </w:r>
      <w:r w:rsidRPr="00E5584F">
        <w:rPr>
          <w:u w:val="single"/>
        </w:rPr>
        <w:t xml:space="preserve"> due to weakened upwelling of ozone-poor air </w:t>
      </w:r>
      <w:r w:rsidRPr="009A1B8C">
        <w:rPr>
          <w:highlight w:val="cyan"/>
          <w:u w:val="single"/>
        </w:rPr>
        <w:t>from</w:t>
      </w:r>
      <w:r w:rsidRPr="00E5584F">
        <w:rPr>
          <w:u w:val="single"/>
        </w:rPr>
        <w:t xml:space="preserve"> lower</w:t>
      </w:r>
      <w:r w:rsidRPr="009A1B8C">
        <w:rPr>
          <w:u w:val="single"/>
        </w:rPr>
        <w:t xml:space="preserve">, </w:t>
      </w:r>
      <w:r w:rsidRPr="009A1B8C">
        <w:rPr>
          <w:highlight w:val="cyan"/>
          <w:u w:val="single"/>
        </w:rPr>
        <w:t>tropospheric</w:t>
      </w:r>
      <w:r w:rsidRPr="009A1B8C">
        <w:rPr>
          <w:u w:val="single"/>
        </w:rPr>
        <w:t xml:space="preserve">, altitudes </w:t>
      </w:r>
      <w:r w:rsidRPr="009A1B8C">
        <w:rPr>
          <w:highlight w:val="cyan"/>
          <w:u w:val="single"/>
        </w:rPr>
        <w:t>and</w:t>
      </w:r>
      <w:r w:rsidRPr="009A1B8C">
        <w:rPr>
          <w:u w:val="single"/>
        </w:rPr>
        <w:t xml:space="preserve"> increased ozone </w:t>
      </w:r>
      <w:r w:rsidRPr="009A1B8C">
        <w:rPr>
          <w:highlight w:val="cyan"/>
          <w:u w:val="single"/>
        </w:rPr>
        <w:t>production</w:t>
      </w:r>
      <w:r w:rsidRPr="00702D23">
        <w:rPr>
          <w:highlight w:val="cyan"/>
        </w:rPr>
        <w:t xml:space="preserve"> </w:t>
      </w:r>
      <w:r w:rsidRPr="009A1B8C">
        <w:rPr>
          <w:highlight w:val="cyan"/>
          <w:u w:val="single"/>
        </w:rPr>
        <w:t>from</w:t>
      </w:r>
      <w:r w:rsidRPr="00447BFF">
        <w:rPr>
          <w:u w:val="single"/>
        </w:rPr>
        <w:t xml:space="preserve"> elevated nitrogen oxides </w:t>
      </w:r>
      <w:r w:rsidRPr="009A1B8C">
        <w:rPr>
          <w:u w:val="single"/>
        </w:rPr>
        <w:t>(</w:t>
      </w:r>
      <w:r w:rsidRPr="004036E6">
        <w:rPr>
          <w:highlight w:val="cyan"/>
          <w:u w:val="single"/>
        </w:rPr>
        <w:t>NOx</w:t>
      </w:r>
      <w:r w:rsidRPr="009A1B8C">
        <w:rPr>
          <w:u w:val="single"/>
        </w:rPr>
        <w:t xml:space="preserve">) produced by </w:t>
      </w:r>
      <w:r w:rsidRPr="00447BFF">
        <w:rPr>
          <w:highlight w:val="cyan"/>
          <w:u w:val="single"/>
        </w:rPr>
        <w:t>lightning</w:t>
      </w:r>
      <w:r w:rsidRPr="00702D23">
        <w:t>.</w:t>
      </w:r>
    </w:p>
    <w:p w14:paraId="65A725EA" w14:textId="77777777" w:rsidR="008F4D0F" w:rsidRPr="00E5584F" w:rsidRDefault="008F4D0F" w:rsidP="008F4D0F">
      <w:pPr>
        <w:rPr>
          <w:u w:val="single"/>
        </w:rPr>
      </w:pPr>
      <w:r w:rsidRPr="00702D23">
        <w:t xml:space="preserve">But at the same time, further north, the story was different. </w:t>
      </w:r>
      <w:r w:rsidRPr="009A1B8C">
        <w:rPr>
          <w:highlight w:val="cyan"/>
          <w:u w:val="single"/>
        </w:rPr>
        <w:t>Over the North</w:t>
      </w:r>
      <w:r w:rsidRPr="009A1B8C">
        <w:rPr>
          <w:u w:val="single"/>
        </w:rPr>
        <w:t>ern</w:t>
      </w:r>
      <w:r w:rsidRPr="00E5584F">
        <w:rPr>
          <w:u w:val="single"/>
        </w:rPr>
        <w:t xml:space="preserve"> Hemisphere’s mid-latitudes, </w:t>
      </w:r>
      <w:r w:rsidRPr="009C7FE1">
        <w:rPr>
          <w:highlight w:val="cyan"/>
          <w:u w:val="single"/>
        </w:rPr>
        <w:t xml:space="preserve">MCB led to a </w:t>
      </w:r>
      <w:r w:rsidRPr="00702D23">
        <w:rPr>
          <w:highlight w:val="cyan"/>
          <w:u w:val="single"/>
        </w:rPr>
        <w:t>drop in total column ozone of about 3%.</w:t>
      </w:r>
      <w:r w:rsidRPr="00E5584F">
        <w:rPr>
          <w:u w:val="single"/>
        </w:rPr>
        <w:t xml:space="preserve"> This decrease was </w:t>
      </w:r>
      <w:r w:rsidRPr="009C7FE1">
        <w:rPr>
          <w:u w:val="single"/>
        </w:rPr>
        <w:t>most pronounced in winter and spring</w:t>
      </w:r>
      <w:r w:rsidRPr="00E5584F">
        <w:rPr>
          <w:u w:val="single"/>
        </w:rPr>
        <w:t>, and was driven by the MCB-induced changes in stratospheric circulation and ozone transport.</w:t>
      </w:r>
    </w:p>
    <w:p w14:paraId="58667E3D" w14:textId="77777777" w:rsidR="008F4D0F" w:rsidRPr="00702D23" w:rsidRDefault="008F4D0F" w:rsidP="008F4D0F">
      <w:r w:rsidRPr="00702D23">
        <w:t>The Southern Hemisphere showed a more mixed response. While MCB decreased total column ozone in mid-latitudes during austral winter and spring, it also surprisingly boosted ozone over Antarctica during springtime due to changes in the polar vortex that limited the halogen-based ozone destruction that causes the seasonal Ozone Hole.</w:t>
      </w:r>
    </w:p>
    <w:p w14:paraId="6F05CA24" w14:textId="77777777" w:rsidR="008F4D0F" w:rsidRPr="00702D23" w:rsidRDefault="008F4D0F" w:rsidP="008F4D0F">
      <w:r w:rsidRPr="00702D23">
        <w:t>Unexpected atmospheric chain reactions</w:t>
      </w:r>
    </w:p>
    <w:p w14:paraId="4C28BB11" w14:textId="77777777" w:rsidR="008F4D0F" w:rsidRPr="00702D23" w:rsidRDefault="008F4D0F" w:rsidP="008F4D0F">
      <w:r w:rsidRPr="00702D23">
        <w:t>The research highlights how a troposphere-level intervention like MCB could trigger a cascade of atmospheric changes that extend all the way to the middle atmosphere.</w:t>
      </w:r>
    </w:p>
    <w:p w14:paraId="519D5BE8" w14:textId="77777777" w:rsidR="008F4D0F" w:rsidRPr="00702D23" w:rsidRDefault="008F4D0F" w:rsidP="008F4D0F">
      <w:r w:rsidRPr="009C7FE1">
        <w:rPr>
          <w:highlight w:val="cyan"/>
          <w:u w:val="single"/>
        </w:rPr>
        <w:t>MCB</w:t>
      </w:r>
      <w:r w:rsidRPr="00E70D96">
        <w:rPr>
          <w:u w:val="single"/>
        </w:rPr>
        <w:t xml:space="preserve"> could cool the surface and upper troposphere, but this in turn </w:t>
      </w:r>
      <w:r w:rsidRPr="009C7FE1">
        <w:rPr>
          <w:highlight w:val="cyan"/>
          <w:u w:val="single"/>
        </w:rPr>
        <w:t>would alter wind patterns and</w:t>
      </w:r>
      <w:r w:rsidRPr="00E70D96">
        <w:rPr>
          <w:u w:val="single"/>
        </w:rPr>
        <w:t xml:space="preserve"> affect the strength of the large-scale stratospheric overturning </w:t>
      </w:r>
      <w:r w:rsidRPr="009C7FE1">
        <w:rPr>
          <w:highlight w:val="cyan"/>
          <w:u w:val="single"/>
        </w:rPr>
        <w:t>circulation</w:t>
      </w:r>
      <w:r w:rsidRPr="00E70D96">
        <w:rPr>
          <w:u w:val="single"/>
        </w:rPr>
        <w:t>, known as the Brewer-Dobson Circulation.</w:t>
      </w:r>
      <w:r w:rsidRPr="00702D23">
        <w:t xml:space="preserve"> </w:t>
      </w:r>
      <w:r w:rsidRPr="009C7FE1">
        <w:rPr>
          <w:highlight w:val="cyan"/>
          <w:u w:val="single"/>
        </w:rPr>
        <w:t>These effects</w:t>
      </w:r>
      <w:r w:rsidRPr="00E70D96">
        <w:rPr>
          <w:u w:val="single"/>
        </w:rPr>
        <w:t xml:space="preserve"> in turn </w:t>
      </w:r>
      <w:r w:rsidRPr="009C7FE1">
        <w:rPr>
          <w:highlight w:val="cyan"/>
          <w:u w:val="single"/>
        </w:rPr>
        <w:t>alter</w:t>
      </w:r>
      <w:r w:rsidRPr="00E70D96">
        <w:rPr>
          <w:u w:val="single"/>
        </w:rPr>
        <w:t xml:space="preserve"> </w:t>
      </w:r>
      <w:r w:rsidRPr="009C7FE1">
        <w:rPr>
          <w:u w:val="single"/>
        </w:rPr>
        <w:t xml:space="preserve">how </w:t>
      </w:r>
      <w:r w:rsidRPr="009C7FE1">
        <w:rPr>
          <w:highlight w:val="cyan"/>
          <w:u w:val="single"/>
        </w:rPr>
        <w:t xml:space="preserve">ozone and other gases </w:t>
      </w:r>
      <w:r w:rsidRPr="009C7FE1">
        <w:rPr>
          <w:u w:val="single"/>
        </w:rPr>
        <w:t>are transported</w:t>
      </w:r>
      <w:r w:rsidRPr="00E70D96">
        <w:rPr>
          <w:u w:val="single"/>
        </w:rPr>
        <w:t xml:space="preserve"> vertically and across latitudes.</w:t>
      </w:r>
    </w:p>
    <w:p w14:paraId="1CDBC03B" w14:textId="77777777" w:rsidR="008F4D0F" w:rsidRPr="00702D23" w:rsidRDefault="008F4D0F" w:rsidP="008F4D0F">
      <w:r w:rsidRPr="00702D23">
        <w:t xml:space="preserve">Adding to the complexity, the </w:t>
      </w:r>
      <w:r w:rsidRPr="0078754B">
        <w:rPr>
          <w:highlight w:val="cyan"/>
          <w:u w:val="single"/>
        </w:rPr>
        <w:t>MCB</w:t>
      </w:r>
      <w:r w:rsidRPr="00D64A68">
        <w:rPr>
          <w:u w:val="single"/>
        </w:rPr>
        <w:t xml:space="preserve"> strategy simulated in the study also </w:t>
      </w:r>
      <w:r w:rsidRPr="0078754B">
        <w:rPr>
          <w:highlight w:val="cyan"/>
          <w:u w:val="single"/>
        </w:rPr>
        <w:t>triggered</w:t>
      </w:r>
      <w:r w:rsidRPr="00D64A68">
        <w:rPr>
          <w:u w:val="single"/>
        </w:rPr>
        <w:t xml:space="preserve"> a </w:t>
      </w:r>
      <w:r w:rsidRPr="0078754B">
        <w:rPr>
          <w:highlight w:val="cyan"/>
          <w:u w:val="single"/>
        </w:rPr>
        <w:t>La Niña-like cooling</w:t>
      </w:r>
      <w:r w:rsidRPr="00D64A68">
        <w:rPr>
          <w:u w:val="single"/>
        </w:rPr>
        <w:t xml:space="preserve"> pattern </w:t>
      </w:r>
      <w:r w:rsidRPr="0078754B">
        <w:rPr>
          <w:highlight w:val="cyan"/>
          <w:u w:val="single"/>
        </w:rPr>
        <w:t>in the</w:t>
      </w:r>
      <w:r w:rsidRPr="00D64A68">
        <w:rPr>
          <w:u w:val="single"/>
        </w:rPr>
        <w:t xml:space="preserve"> eastern </w:t>
      </w:r>
      <w:r w:rsidRPr="0078754B">
        <w:rPr>
          <w:highlight w:val="cyan"/>
          <w:u w:val="single"/>
        </w:rPr>
        <w:t>Pacific</w:t>
      </w:r>
      <w:r w:rsidRPr="00D64A68">
        <w:rPr>
          <w:u w:val="single"/>
        </w:rPr>
        <w:t xml:space="preserve">. That pattern </w:t>
      </w:r>
      <w:r w:rsidRPr="0078754B">
        <w:rPr>
          <w:highlight w:val="cyan"/>
          <w:u w:val="single"/>
        </w:rPr>
        <w:t>further disrupted planetary wave activity and stratospheric transport and mixing, as well as</w:t>
      </w:r>
      <w:r w:rsidRPr="0078754B">
        <w:rPr>
          <w:u w:val="single"/>
        </w:rPr>
        <w:t xml:space="preserve"> </w:t>
      </w:r>
      <w:r w:rsidRPr="0078754B">
        <w:rPr>
          <w:highlight w:val="cyan"/>
          <w:u w:val="single"/>
        </w:rPr>
        <w:t>strengthened</w:t>
      </w:r>
      <w:r w:rsidRPr="0078754B">
        <w:rPr>
          <w:u w:val="single"/>
        </w:rPr>
        <w:t xml:space="preserve"> the </w:t>
      </w:r>
      <w:r w:rsidRPr="0078754B">
        <w:rPr>
          <w:highlight w:val="cyan"/>
          <w:u w:val="single"/>
        </w:rPr>
        <w:t>Northern</w:t>
      </w:r>
      <w:r w:rsidRPr="0078754B">
        <w:rPr>
          <w:u w:val="single"/>
        </w:rPr>
        <w:t xml:space="preserve"> Hemisphere </w:t>
      </w:r>
      <w:r w:rsidRPr="0078754B">
        <w:rPr>
          <w:highlight w:val="cyan"/>
          <w:u w:val="single"/>
        </w:rPr>
        <w:t xml:space="preserve">polar </w:t>
      </w:r>
      <w:r w:rsidRPr="00702D23">
        <w:rPr>
          <w:highlight w:val="cyan"/>
          <w:u w:val="single"/>
        </w:rPr>
        <w:t>vortex that</w:t>
      </w:r>
      <w:r w:rsidRPr="0078754B">
        <w:rPr>
          <w:u w:val="single"/>
        </w:rPr>
        <w:t xml:space="preserve"> is known to </w:t>
      </w:r>
      <w:r w:rsidRPr="00702D23">
        <w:rPr>
          <w:highlight w:val="cyan"/>
          <w:u w:val="single"/>
        </w:rPr>
        <w:t>promote ozone depletion</w:t>
      </w:r>
      <w:r w:rsidRPr="00702D23">
        <w:t>.</w:t>
      </w:r>
    </w:p>
    <w:p w14:paraId="356A4EF5" w14:textId="77777777" w:rsidR="008F4D0F" w:rsidRPr="00D64A68" w:rsidRDefault="008F4D0F" w:rsidP="008F4D0F">
      <w:pPr>
        <w:rPr>
          <w:u w:val="single"/>
        </w:rPr>
      </w:pPr>
      <w:r w:rsidRPr="00702D23">
        <w:t>“</w:t>
      </w:r>
      <w:r w:rsidRPr="0078754B">
        <w:rPr>
          <w:highlight w:val="cyan"/>
          <w:u w:val="single"/>
        </w:rPr>
        <w:t>Once you perturb the surface temperatures</w:t>
      </w:r>
      <w:r w:rsidRPr="00D64A68">
        <w:rPr>
          <w:u w:val="single"/>
        </w:rPr>
        <w:t xml:space="preserve">, both globally and regionally, </w:t>
      </w:r>
      <w:r w:rsidRPr="0078754B">
        <w:rPr>
          <w:highlight w:val="cyan"/>
          <w:u w:val="single"/>
        </w:rPr>
        <w:t>it affects the entire atmospheric system</w:t>
      </w:r>
      <w:r w:rsidRPr="00D64A68">
        <w:rPr>
          <w:u w:val="single"/>
        </w:rPr>
        <w:t>,” said Bednarz. “These are not isolated layers. They are deeply interconnected.”</w:t>
      </w:r>
      <w:r w:rsidRPr="00702D23">
        <w:br/>
        <w:t xml:space="preserve">Beyond dynamics, </w:t>
      </w:r>
      <w:r w:rsidRPr="0078754B">
        <w:rPr>
          <w:highlight w:val="cyan"/>
          <w:u w:val="single"/>
        </w:rPr>
        <w:t>MCB also</w:t>
      </w:r>
      <w:r w:rsidRPr="00D64A68">
        <w:rPr>
          <w:u w:val="single"/>
        </w:rPr>
        <w:t xml:space="preserve"> influenced the </w:t>
      </w:r>
      <w:r w:rsidRPr="0078754B">
        <w:rPr>
          <w:highlight w:val="cyan"/>
          <w:u w:val="single"/>
        </w:rPr>
        <w:t>chemistry of the atmosphere</w:t>
      </w:r>
      <w:r w:rsidRPr="00D64A68">
        <w:rPr>
          <w:u w:val="single"/>
        </w:rPr>
        <w:t xml:space="preserve">. </w:t>
      </w:r>
      <w:r w:rsidRPr="0078754B">
        <w:rPr>
          <w:highlight w:val="cyan"/>
          <w:u w:val="single"/>
        </w:rPr>
        <w:t>Lightning activity increased</w:t>
      </w:r>
      <w:r w:rsidRPr="00D64A68">
        <w:rPr>
          <w:u w:val="single"/>
        </w:rPr>
        <w:t xml:space="preserve"> in the model due to changes in clouds and precipitation, </w:t>
      </w:r>
      <w:r w:rsidRPr="0078754B">
        <w:rPr>
          <w:highlight w:val="cyan"/>
          <w:u w:val="single"/>
        </w:rPr>
        <w:t>driving more</w:t>
      </w:r>
      <w:r w:rsidRPr="00D64A68">
        <w:rPr>
          <w:u w:val="single"/>
        </w:rPr>
        <w:t xml:space="preserve"> NOx and ozone </w:t>
      </w:r>
      <w:r w:rsidRPr="0078754B">
        <w:rPr>
          <w:highlight w:val="cyan"/>
          <w:u w:val="single"/>
        </w:rPr>
        <w:t>production in the</w:t>
      </w:r>
      <w:r w:rsidRPr="00D64A68">
        <w:rPr>
          <w:u w:val="single"/>
        </w:rPr>
        <w:t xml:space="preserve"> tropical upper troposphere and </w:t>
      </w:r>
      <w:r w:rsidRPr="0078754B">
        <w:rPr>
          <w:highlight w:val="cyan"/>
          <w:u w:val="single"/>
        </w:rPr>
        <w:t>lower stratosphere</w:t>
      </w:r>
      <w:r w:rsidRPr="00D64A68">
        <w:rPr>
          <w:u w:val="single"/>
        </w:rPr>
        <w:t>.</w:t>
      </w:r>
    </w:p>
    <w:p w14:paraId="4A63D755" w14:textId="77777777" w:rsidR="008F4D0F" w:rsidRDefault="008F4D0F" w:rsidP="008F4D0F">
      <w:r w:rsidRPr="00702D23">
        <w:t>Meanwhile, colder temperatures led to drier air across the troposphere and stratosphere, which also favors ozone preservation in the tropics by reducing water vapor-driven destruction pathways. </w:t>
      </w:r>
    </w:p>
    <w:p w14:paraId="7348B8E9" w14:textId="77777777" w:rsidR="008F4D0F" w:rsidRPr="007F353C" w:rsidRDefault="008F4D0F" w:rsidP="008F4D0F">
      <w:pPr>
        <w:pStyle w:val="Heading4"/>
      </w:pPr>
      <w:r>
        <w:t>Different types of SAI all cause ozone depletion</w:t>
      </w:r>
    </w:p>
    <w:p w14:paraId="47EAA51A" w14:textId="77777777" w:rsidR="008F4D0F" w:rsidRPr="00702D23" w:rsidRDefault="008F4D0F" w:rsidP="008F4D0F">
      <w:r w:rsidRPr="007F353C">
        <w:rPr>
          <w:rStyle w:val="Style13ptBold"/>
        </w:rPr>
        <w:t>Huynh and McNeill ‘24</w:t>
      </w:r>
      <w:r w:rsidRPr="00702D23">
        <w:t xml:space="preserve"> [</w:t>
      </w:r>
      <w:r>
        <w:t>Han N. and V. Faye</w:t>
      </w:r>
      <w:r w:rsidRPr="00702D23">
        <w:t>; January 15; *</w:t>
      </w:r>
      <w:r>
        <w:t xml:space="preserve">Research Scientist at the NOAA CSL for Aerosol Properties and Processes and the Cooperative Institute for Research in Environmental Sciences at Boulder University, Postdoctoral Fellow for Chemistry from the University of Toronto </w:t>
      </w:r>
      <w:r w:rsidRPr="00702D23">
        <w:t xml:space="preserve">**Employed at the Department of Chemical Engineering and Department of Chemical Engineering, at Columbia University; </w:t>
      </w:r>
      <w:r>
        <w:t>Royal Society of Chemistry</w:t>
      </w:r>
      <w:r w:rsidRPr="00702D23">
        <w:t>, "The potential environmental and climate impacts of stratospheric aerosol injection: a review," https://pubs.rsc.org/en/content/articlehtml/2024/ea/d3ea00134b] NT-RS</w:t>
      </w:r>
    </w:p>
    <w:p w14:paraId="0FCCA400" w14:textId="77777777" w:rsidR="008F4D0F" w:rsidRPr="008906EF" w:rsidRDefault="008F4D0F" w:rsidP="008F4D0F">
      <w:pPr>
        <w:rPr>
          <w:u w:val="single"/>
        </w:rPr>
      </w:pPr>
      <w:r w:rsidRPr="008906EF">
        <w:rPr>
          <w:sz w:val="14"/>
        </w:rPr>
        <w:t>3.1.3 Modeling of SAI ozone effects. </w:t>
      </w:r>
      <w:r w:rsidRPr="008906EF">
        <w:rPr>
          <w:highlight w:val="cyan"/>
          <w:u w:val="single"/>
        </w:rPr>
        <w:t>Stratospheric O3 depletion caused by</w:t>
      </w:r>
      <w:r w:rsidRPr="008906EF">
        <w:rPr>
          <w:u w:val="single"/>
        </w:rPr>
        <w:t xml:space="preserve"> </w:t>
      </w:r>
      <w:r w:rsidRPr="008906EF">
        <w:rPr>
          <w:sz w:val="14"/>
        </w:rPr>
        <w:t xml:space="preserve">substantial stratospheric aerosol burden has been extensively investigated using numerical simulations in several SAI scenarios </w:t>
      </w:r>
      <w:r w:rsidRPr="008906EF">
        <w:rPr>
          <w:u w:val="single"/>
        </w:rPr>
        <w:t xml:space="preserve">using </w:t>
      </w:r>
      <w:r w:rsidRPr="008906EF">
        <w:rPr>
          <w:highlight w:val="cyan"/>
          <w:u w:val="single"/>
        </w:rPr>
        <w:t>sulfate</w:t>
      </w:r>
      <w:r w:rsidRPr="008906EF">
        <w:rPr>
          <w:sz w:val="14"/>
        </w:rPr>
        <w:t xml:space="preserve">81,89,102,175,265 and other </w:t>
      </w:r>
      <w:r w:rsidRPr="008906EF">
        <w:rPr>
          <w:highlight w:val="cyan"/>
          <w:u w:val="single"/>
        </w:rPr>
        <w:t>aerosol</w:t>
      </w:r>
      <w:r w:rsidRPr="008906EF">
        <w:rPr>
          <w:u w:val="single"/>
        </w:rPr>
        <w:t xml:space="preserve"> material</w:t>
      </w:r>
      <w:r w:rsidRPr="008906EF">
        <w:rPr>
          <w:highlight w:val="cyan"/>
          <w:u w:val="single"/>
        </w:rPr>
        <w:t>s</w:t>
      </w:r>
      <w:r w:rsidRPr="008906EF">
        <w:rPr>
          <w:sz w:val="14"/>
        </w:rPr>
        <w:t xml:space="preserve">.86,142,143 Pitari et al. (2014) conducted a comprehensive study of sulfate SAI. The authors modelled the global O3 response for different SO2 injection scenarios, G3 and G4 of GeoMIP,182 using two general circulation models, GISS-E2-R and MIROC-ESM-CHEM, and two coupled chemistry-climate models, ULAQ-CCM and GEOSCCM.102 Even though both scenarios have RCP4.5 (ref. 180) as the anthropogenic forcing profile, G3 involves periodic injections of SO2 to keep the TOA net radiation constant, whereas G4 involves a constant injection of 5 Tg SO2 annually. A summary of the study results is included in Table 1. During the simulated SAI period of 2020–2070, the global O3 column was depleted at a slower rate over time for G4, as seen in Fig. 8a. Due to the estimated decline in stratospheric chlorine burden via the Montreal Protocol and the continued suppression of the NOx cycle via(R4), global O3 level was projected to recover over the SAI period. Unlike G4, G3 simulations predicted a steeper increase in global O3 loss especially in the absence of aerosol heterogeneous chemistry (Fig. 8b). Fig. 8c depicts the varying latitudinal distributions of O3 column anomaly for the decade 2040–2049, which was caused by the different assumptions in the models, such as aerosol heterogeneous chemistry, microphysics, and photolysis changes. For example, GISS-E2-R G4nhc simulated up to 15 DU reduction in the mid-latitudes due to the lack of NOx cycle in the model to compensate for the photochemical O3 depletion. On the other hand, other G4 simulations like ULAQ-CCM only predicted less than 5 DU reduction in the O3 column. Despite the varying degrees of stratospheric O3 depletion based on model parameters, this 2014 study like many other modeling studies81,142,143,175,265 have modelled that </w:t>
      </w:r>
      <w:r w:rsidRPr="008906EF">
        <w:rPr>
          <w:highlight w:val="cyan"/>
          <w:u w:val="single"/>
        </w:rPr>
        <w:t>sulfate SAI</w:t>
      </w:r>
      <w:r w:rsidRPr="008906EF">
        <w:rPr>
          <w:u w:val="single"/>
        </w:rPr>
        <w:t xml:space="preserve"> generally </w:t>
      </w:r>
      <w:r w:rsidRPr="008906EF">
        <w:rPr>
          <w:highlight w:val="cyan"/>
          <w:u w:val="single"/>
        </w:rPr>
        <w:t>depleted the O3 column regardless of SAI scenarios</w:t>
      </w:r>
      <w:r w:rsidRPr="008906EF">
        <w:rPr>
          <w:sz w:val="14"/>
        </w:rPr>
        <w:t xml:space="preserve">. The </w:t>
      </w:r>
      <w:r w:rsidRPr="008906EF">
        <w:rPr>
          <w:u w:val="single"/>
        </w:rPr>
        <w:t xml:space="preserve">modelled </w:t>
      </w:r>
      <w:r w:rsidRPr="008906EF">
        <w:rPr>
          <w:highlight w:val="cyan"/>
          <w:u w:val="single"/>
        </w:rPr>
        <w:t>negative effect</w:t>
      </w:r>
      <w:r w:rsidRPr="008906EF">
        <w:rPr>
          <w:u w:val="single"/>
        </w:rPr>
        <w:t xml:space="preserve"> on the stratospheric O3 level is </w:t>
      </w:r>
      <w:r w:rsidRPr="008906EF">
        <w:rPr>
          <w:highlight w:val="cyan"/>
          <w:u w:val="single"/>
        </w:rPr>
        <w:t>consistent with observations made following volcanic eruptions</w:t>
      </w:r>
      <w:r w:rsidRPr="008906EF">
        <w:rPr>
          <w:sz w:val="14"/>
        </w:rPr>
        <w:t xml:space="preserve">, as discussed previously. </w:t>
      </w:r>
      <w:r w:rsidRPr="008906EF">
        <w:rPr>
          <w:highlight w:val="cyan"/>
          <w:u w:val="single"/>
        </w:rPr>
        <w:t>A recent modeling</w:t>
      </w:r>
      <w:r w:rsidRPr="008906EF">
        <w:rPr>
          <w:sz w:val="14"/>
        </w:rPr>
        <w:t xml:space="preserve"> study by Visioni et al. (2021) and Tilmes et al. (2022) simulated the climate impacts of sulfate SAI against SSP5-8.5,266 a projected high GHG emission scenario (Table 1).107,179 The authors determined that changes to TCO are small (&lt;20 DU) compared to the base case </w:t>
      </w:r>
      <w:r w:rsidRPr="008906EF">
        <w:rPr>
          <w:sz w:val="14"/>
        </w:rPr>
        <w:lastRenderedPageBreak/>
        <w:t>scenario of SSP5-8.5. However, the simulation required a continuous increase in SO2 injection.107 </w:t>
      </w:r>
      <w:r w:rsidRPr="008906EF">
        <w:rPr>
          <w:u w:val="single"/>
        </w:rPr>
        <w:t xml:space="preserve">The </w:t>
      </w:r>
      <w:r w:rsidRPr="008906EF">
        <w:rPr>
          <w:highlight w:val="cyan"/>
          <w:u w:val="single"/>
        </w:rPr>
        <w:t>associated</w:t>
      </w:r>
      <w:r w:rsidRPr="008906EF">
        <w:rPr>
          <w:u w:val="single"/>
        </w:rPr>
        <w:t xml:space="preserve"> </w:t>
      </w:r>
      <w:r w:rsidRPr="008906EF">
        <w:rPr>
          <w:highlight w:val="cyan"/>
          <w:u w:val="single"/>
        </w:rPr>
        <w:t>risks of SAI</w:t>
      </w:r>
      <w:r w:rsidRPr="008906EF">
        <w:rPr>
          <w:u w:val="single"/>
        </w:rPr>
        <w:t xml:space="preserve"> like stratospheric O3 depletion, as a result, </w:t>
      </w:r>
      <w:r w:rsidRPr="008906EF">
        <w:rPr>
          <w:sz w:val="14"/>
        </w:rPr>
        <w:t>may</w:t>
      </w:r>
      <w:r w:rsidRPr="008906EF">
        <w:rPr>
          <w:u w:val="single"/>
        </w:rPr>
        <w:t xml:space="preserve"> </w:t>
      </w:r>
      <w:r w:rsidRPr="008906EF">
        <w:rPr>
          <w:highlight w:val="cyan"/>
          <w:u w:val="single"/>
        </w:rPr>
        <w:t>increase over time</w:t>
      </w:r>
      <w:r w:rsidRPr="008906EF">
        <w:rPr>
          <w:u w:val="single"/>
        </w:rPr>
        <w:t>.</w:t>
      </w:r>
    </w:p>
    <w:p w14:paraId="38BC4767" w14:textId="77777777" w:rsidR="008F4D0F" w:rsidRPr="008906EF" w:rsidRDefault="008F4D0F" w:rsidP="008F4D0F">
      <w:pPr>
        <w:rPr>
          <w:sz w:val="14"/>
        </w:rPr>
      </w:pPr>
      <w:r w:rsidRPr="008906EF">
        <w:rPr>
          <w:highlight w:val="cyan"/>
          <w:u w:val="single"/>
        </w:rPr>
        <w:t>Al2O3 particles</w:t>
      </w:r>
      <w:r w:rsidRPr="008906EF">
        <w:rPr>
          <w:sz w:val="14"/>
        </w:rPr>
        <w:t xml:space="preserve">, a potential alternative to sulfate, </w:t>
      </w:r>
      <w:r w:rsidRPr="008906EF">
        <w:rPr>
          <w:u w:val="single"/>
        </w:rPr>
        <w:t xml:space="preserve">had their </w:t>
      </w:r>
      <w:r w:rsidRPr="008906EF">
        <w:rPr>
          <w:highlight w:val="cyan"/>
          <w:u w:val="single"/>
        </w:rPr>
        <w:t>impact on global O3 levels</w:t>
      </w:r>
      <w:r w:rsidRPr="008906EF">
        <w:rPr>
          <w:u w:val="single"/>
        </w:rPr>
        <w:t xml:space="preserve"> explored</w:t>
      </w:r>
      <w:r w:rsidRPr="008906EF">
        <w:rPr>
          <w:sz w:val="14"/>
        </w:rPr>
        <w:t xml:space="preserve"> by Weisenstein and co-authors (2015) via a 2-D chemistry-transport-aerosol model.142 As seen in Fig. 9, for the range of tested Al2O3 particle sizes, between 80 nm and 240 nm in radius, coated or uncoated with existing aqueous sulfate in the stratosphere, </w:t>
      </w:r>
      <w:r w:rsidRPr="008906EF">
        <w:rPr>
          <w:u w:val="single"/>
        </w:rPr>
        <w:t xml:space="preserve">there was </w:t>
      </w:r>
      <w:r w:rsidRPr="008906EF">
        <w:rPr>
          <w:highlight w:val="cyan"/>
          <w:u w:val="single"/>
        </w:rPr>
        <w:t>significant</w:t>
      </w:r>
      <w:r w:rsidRPr="008906EF">
        <w:rPr>
          <w:u w:val="single"/>
        </w:rPr>
        <w:t xml:space="preserve"> O3 depletion at middle and high latitudes in both hemispheres</w:t>
      </w:r>
      <w:r w:rsidRPr="008906EF">
        <w:rPr>
          <w:sz w:val="14"/>
        </w:rPr>
        <w:t xml:space="preserve"> (</w:t>
      </w:r>
      <w:r w:rsidRPr="008906EF">
        <w:rPr>
          <w:rFonts w:ascii="Cambria Math" w:hAnsi="Cambria Math" w:cs="Cambria Math"/>
          <w:sz w:val="14"/>
        </w:rPr>
        <w:t>∼</w:t>
      </w:r>
      <w:r w:rsidRPr="008906EF">
        <w:rPr>
          <w:sz w:val="14"/>
        </w:rPr>
        <w:t>6–10%), albeit less than that caused by sulfate. The modelled O3 loss scales inversely with the Al2O3 particle size, with 240 nm Al2O3 particles causing the least damage to the O3 level compared to all tested aerosol materials, confirming that aerosol size is an important factor in designing SAI aerosol. Although the application of Al2O3 aerosols in SAI should be investigated more in depth in a 3-D transport model, this 2015 study suggests that Al2O3 particles of a suitable size may be able to limit damages to stratospheric O3 compared to sulfate. The study also modelled the use of diamond particles, but, in addition to economic considerations, heterogeneous reactions on diamond have not been studied.</w:t>
      </w:r>
    </w:p>
    <w:p w14:paraId="2A0C0520" w14:textId="77777777" w:rsidR="008F4D0F" w:rsidRPr="008906EF" w:rsidRDefault="008F4D0F" w:rsidP="008F4D0F">
      <w:pPr>
        <w:rPr>
          <w:sz w:val="14"/>
        </w:rPr>
      </w:pPr>
      <w:r w:rsidRPr="008906EF">
        <w:rPr>
          <w:highlight w:val="cyan"/>
          <w:u w:val="single"/>
        </w:rPr>
        <w:t>TiO2 particles</w:t>
      </w:r>
      <w:r w:rsidRPr="008906EF">
        <w:rPr>
          <w:sz w:val="14"/>
        </w:rPr>
        <w:t xml:space="preserve"> were experimentally studied then applied by Tang et al. (2014)242 in their chemistry-climate model. The authors used a range of uptake coefficient values of N2O5 on TiO2 particles, 0.001 to 0.005, where the lower limit was derived experimentally and the upper limited was estimated based on stratospheric conditions. </w:t>
      </w:r>
      <w:r w:rsidRPr="008906EF">
        <w:rPr>
          <w:u w:val="single"/>
        </w:rPr>
        <w:t>N2O5 </w:t>
      </w:r>
      <w:r w:rsidRPr="008906EF">
        <w:rPr>
          <w:highlight w:val="cyan"/>
          <w:u w:val="single"/>
        </w:rPr>
        <w:t>stratospheric concentration</w:t>
      </w:r>
      <w:r w:rsidRPr="008906EF">
        <w:rPr>
          <w:u w:val="single"/>
        </w:rPr>
        <w:t xml:space="preserve"> was projected to </w:t>
      </w:r>
      <w:r w:rsidRPr="008906EF">
        <w:rPr>
          <w:highlight w:val="cyan"/>
          <w:u w:val="single"/>
        </w:rPr>
        <w:t>reduce by 30% in the</w:t>
      </w:r>
      <w:r w:rsidRPr="008906EF">
        <w:rPr>
          <w:u w:val="single"/>
        </w:rPr>
        <w:t xml:space="preserve"> </w:t>
      </w:r>
      <w:r w:rsidRPr="008906EF">
        <w:rPr>
          <w:highlight w:val="cyan"/>
          <w:u w:val="single"/>
        </w:rPr>
        <w:t>presence of stratospheric TiO2 particles</w:t>
      </w:r>
      <w:r w:rsidRPr="008906EF">
        <w:rPr>
          <w:sz w:val="14"/>
        </w:rPr>
        <w:t xml:space="preserve"> compared to </w:t>
      </w:r>
      <w:r w:rsidRPr="008906EF">
        <w:rPr>
          <w:rFonts w:ascii="Cambria Math" w:hAnsi="Cambria Math" w:cs="Cambria Math"/>
          <w:sz w:val="14"/>
        </w:rPr>
        <w:t>∼</w:t>
      </w:r>
      <w:r w:rsidRPr="008906EF">
        <w:rPr>
          <w:sz w:val="14"/>
        </w:rPr>
        <w:t>90% in the presence of Pinatubo's level sulfate aerosols. Heterogeneous chlorine activation on TiO2 particles has not been studied experimentally and, therefore, was not included in the 2014 model. As a result, the impact of TiO2 particles on stratospheric O3 is still uncertain.</w:t>
      </w:r>
    </w:p>
    <w:p w14:paraId="2A2D53C6" w14:textId="77777777" w:rsidR="008F4D0F" w:rsidRDefault="008F4D0F" w:rsidP="008F4D0F"/>
    <w:p w14:paraId="27F3A0C8" w14:textId="77777777" w:rsidR="008F4D0F" w:rsidRPr="00D52C2E" w:rsidRDefault="008F4D0F" w:rsidP="008F4D0F">
      <w:pPr>
        <w:pStyle w:val="Heading4"/>
      </w:pPr>
      <w:r w:rsidRPr="00D52C2E">
        <w:rPr>
          <w:u w:val="single"/>
        </w:rPr>
        <w:t>All life</w:t>
      </w:r>
      <w:r>
        <w:t xml:space="preserve"> on Earth is </w:t>
      </w:r>
      <w:r>
        <w:rPr>
          <w:u w:val="single"/>
        </w:rPr>
        <w:t>gone</w:t>
      </w:r>
      <w:r>
        <w:t xml:space="preserve"> without the ozone layer</w:t>
      </w:r>
    </w:p>
    <w:p w14:paraId="486BE7EE" w14:textId="77777777" w:rsidR="008F4D0F" w:rsidRPr="00D52C2E" w:rsidRDefault="008F4D0F" w:rsidP="008F4D0F">
      <w:r w:rsidRPr="00D52C2E">
        <w:rPr>
          <w:rStyle w:val="Style13ptBold"/>
        </w:rPr>
        <w:t>Ho ‘22</w:t>
      </w:r>
      <w:r w:rsidRPr="00D52C2E">
        <w:t xml:space="preserve"> [Daniel; </w:t>
      </w:r>
      <w:r>
        <w:t>Dec</w:t>
      </w:r>
      <w:r w:rsidRPr="00D52C2E">
        <w:t xml:space="preserve">ember 14; Bachelor of Science in Business Administration from California State University - East Bay and an Associate of Science from Ohlone College; Terrapass, "Ozone Depletion: What Is It, and Does It Still Matter?," https://terrapass.com/blog/ozone-depletion/] </w:t>
      </w:r>
      <w:r>
        <w:t>NT-</w:t>
      </w:r>
      <w:r w:rsidRPr="00D52C2E">
        <w:t>RS</w:t>
      </w:r>
    </w:p>
    <w:p w14:paraId="6EAD760A" w14:textId="77777777" w:rsidR="008F4D0F" w:rsidRPr="00702D23" w:rsidRDefault="008F4D0F" w:rsidP="008F4D0F">
      <w:pPr>
        <w:rPr>
          <w:u w:val="single"/>
        </w:rPr>
      </w:pPr>
      <w:r w:rsidRPr="00702D23">
        <w:rPr>
          <w:u w:val="single"/>
        </w:rPr>
        <w:t>Can We Live Without the Ozone Layer?</w:t>
      </w:r>
    </w:p>
    <w:p w14:paraId="0F966302" w14:textId="77777777" w:rsidR="008F4D0F" w:rsidRPr="00702D23" w:rsidRDefault="008F4D0F" w:rsidP="008F4D0F">
      <w:pPr>
        <w:rPr>
          <w:u w:val="single"/>
        </w:rPr>
      </w:pPr>
      <w:r w:rsidRPr="00702D23">
        <w:rPr>
          <w:u w:val="single"/>
        </w:rPr>
        <w:t xml:space="preserve">No. </w:t>
      </w:r>
      <w:r w:rsidRPr="00702D23">
        <w:rPr>
          <w:rStyle w:val="Emphasis"/>
          <w:highlight w:val="cyan"/>
        </w:rPr>
        <w:t>All life on Earth</w:t>
      </w:r>
      <w:r w:rsidRPr="00702D23">
        <w:rPr>
          <w:u w:val="single"/>
        </w:rPr>
        <w:t xml:space="preserve"> as we know it </w:t>
      </w:r>
      <w:r w:rsidRPr="00702D23">
        <w:rPr>
          <w:rStyle w:val="Emphasis"/>
          <w:highlight w:val="cyan"/>
        </w:rPr>
        <w:t>would cease to exist without the ozone layer</w:t>
      </w:r>
      <w:r w:rsidRPr="00702D23">
        <w:rPr>
          <w:u w:val="single"/>
        </w:rPr>
        <w:t>.</w:t>
      </w:r>
      <w:r w:rsidRPr="00702D23">
        <w:t xml:space="preserve"> This protective layer keeps the full power of the sun’s UV radiation from reaching the surface of the Earth. </w:t>
      </w:r>
      <w:r w:rsidRPr="00702D23">
        <w:rPr>
          <w:u w:val="single"/>
        </w:rPr>
        <w:t>If this radiation reaches the Earth’s surface unimpeded, it can lead to skin cancer and cataracts. Plus, it is very harmful on many other levels to the DNA of plants and animals. </w:t>
      </w:r>
    </w:p>
    <w:p w14:paraId="1761037E" w14:textId="77777777" w:rsidR="008F4D0F" w:rsidRPr="00702D23" w:rsidRDefault="008F4D0F" w:rsidP="008F4D0F">
      <w:pPr>
        <w:rPr>
          <w:u w:val="single"/>
        </w:rPr>
      </w:pPr>
      <w:r w:rsidRPr="00702D23">
        <w:rPr>
          <w:u w:val="single"/>
        </w:rPr>
        <w:t>What Will Happen if the Ozone Layer Is Destroyed?</w:t>
      </w:r>
    </w:p>
    <w:p w14:paraId="7FCFC259" w14:textId="77777777" w:rsidR="008F4D0F" w:rsidRPr="00702D23" w:rsidRDefault="008F4D0F" w:rsidP="008F4D0F">
      <w:pPr>
        <w:rPr>
          <w:u w:val="single"/>
        </w:rPr>
      </w:pPr>
      <w:r w:rsidRPr="00702D23">
        <w:rPr>
          <w:u w:val="single"/>
        </w:rPr>
        <w:t xml:space="preserve">In just days of us losing the ozone layer protection, the </w:t>
      </w:r>
      <w:r w:rsidRPr="00702D23">
        <w:rPr>
          <w:highlight w:val="cyan"/>
          <w:u w:val="single"/>
        </w:rPr>
        <w:t>radiation from the sun</w:t>
      </w:r>
      <w:r w:rsidRPr="00702D23">
        <w:rPr>
          <w:u w:val="single"/>
        </w:rPr>
        <w:t xml:space="preserve"> would </w:t>
      </w:r>
      <w:r w:rsidRPr="00702D23">
        <w:rPr>
          <w:rStyle w:val="Emphasis"/>
          <w:highlight w:val="cyan"/>
        </w:rPr>
        <w:t>make photosynthesis</w:t>
      </w:r>
      <w:r w:rsidRPr="00702D23">
        <w:rPr>
          <w:rStyle w:val="Emphasis"/>
        </w:rPr>
        <w:t xml:space="preserve"> </w:t>
      </w:r>
      <w:r w:rsidRPr="00702D23">
        <w:rPr>
          <w:rStyle w:val="Emphasis"/>
          <w:highlight w:val="cyan"/>
        </w:rPr>
        <w:t>impossible</w:t>
      </w:r>
      <w:r w:rsidRPr="00702D23">
        <w:t xml:space="preserve"> for plants</w:t>
      </w:r>
      <w:r w:rsidRPr="00702D23">
        <w:rPr>
          <w:u w:val="single"/>
        </w:rPr>
        <w:t xml:space="preserve">, </w:t>
      </w:r>
      <w:r w:rsidRPr="00702D23">
        <w:rPr>
          <w:highlight w:val="cyan"/>
          <w:u w:val="single"/>
        </w:rPr>
        <w:t>leading to</w:t>
      </w:r>
      <w:r w:rsidRPr="00702D23">
        <w:rPr>
          <w:u w:val="single"/>
        </w:rPr>
        <w:t xml:space="preserve"> the </w:t>
      </w:r>
      <w:r w:rsidRPr="00702D23">
        <w:rPr>
          <w:rStyle w:val="Emphasis"/>
          <w:highlight w:val="cyan"/>
        </w:rPr>
        <w:t>mass extinction</w:t>
      </w:r>
      <w:r w:rsidRPr="00702D23">
        <w:rPr>
          <w:highlight w:val="cyan"/>
          <w:u w:val="single"/>
        </w:rPr>
        <w:t xml:space="preserve"> of</w:t>
      </w:r>
      <w:r w:rsidRPr="00702D23">
        <w:rPr>
          <w:u w:val="single"/>
        </w:rPr>
        <w:t xml:space="preserve"> many </w:t>
      </w:r>
      <w:r w:rsidRPr="00702D23">
        <w:rPr>
          <w:highlight w:val="cyan"/>
          <w:u w:val="single"/>
        </w:rPr>
        <w:t>plants</w:t>
      </w:r>
      <w:r w:rsidRPr="00702D23">
        <w:t xml:space="preserve">. Only the largest and slowest-growing plants would survive this wave. </w:t>
      </w:r>
      <w:r w:rsidRPr="00702D23">
        <w:rPr>
          <w:u w:val="single"/>
        </w:rPr>
        <w:t>Eventually</w:t>
      </w:r>
      <w:r w:rsidRPr="00702D23">
        <w:t xml:space="preserve">, though, </w:t>
      </w:r>
      <w:r w:rsidRPr="00702D23">
        <w:rPr>
          <w:highlight w:val="cyan"/>
          <w:u w:val="single"/>
        </w:rPr>
        <w:t>even</w:t>
      </w:r>
      <w:r w:rsidRPr="00702D23">
        <w:t xml:space="preserve"> these larger and </w:t>
      </w:r>
      <w:r w:rsidRPr="00702D23">
        <w:rPr>
          <w:highlight w:val="cyan"/>
          <w:u w:val="single"/>
        </w:rPr>
        <w:t>more resilient plants</w:t>
      </w:r>
      <w:r w:rsidRPr="00702D23">
        <w:t xml:space="preserve">, such as some of the largest trees in the world, </w:t>
      </w:r>
      <w:r w:rsidRPr="00702D23">
        <w:rPr>
          <w:u w:val="single"/>
        </w:rPr>
        <w:t xml:space="preserve">would </w:t>
      </w:r>
      <w:r w:rsidRPr="00702D23">
        <w:rPr>
          <w:highlight w:val="cyan"/>
          <w:u w:val="single"/>
        </w:rPr>
        <w:t>succumb.</w:t>
      </w:r>
      <w:r w:rsidRPr="00702D23">
        <w:rPr>
          <w:u w:val="single"/>
        </w:rPr>
        <w:t> </w:t>
      </w:r>
    </w:p>
    <w:p w14:paraId="605FDEC5" w14:textId="77777777" w:rsidR="008F4D0F" w:rsidRPr="00702D23" w:rsidRDefault="008F4D0F" w:rsidP="008F4D0F">
      <w:r w:rsidRPr="00702D23">
        <w:rPr>
          <w:highlight w:val="cyan"/>
          <w:u w:val="single"/>
        </w:rPr>
        <w:t>This</w:t>
      </w:r>
      <w:r w:rsidRPr="00702D23">
        <w:rPr>
          <w:u w:val="single"/>
        </w:rPr>
        <w:t xml:space="preserve"> would </w:t>
      </w:r>
      <w:r w:rsidRPr="00702D23">
        <w:rPr>
          <w:highlight w:val="cyan"/>
          <w:u w:val="single"/>
        </w:rPr>
        <w:t>lead to</w:t>
      </w:r>
      <w:r w:rsidRPr="00702D23">
        <w:rPr>
          <w:u w:val="single"/>
        </w:rPr>
        <w:t xml:space="preserve"> the </w:t>
      </w:r>
      <w:r w:rsidRPr="00702D23">
        <w:rPr>
          <w:highlight w:val="cyan"/>
          <w:u w:val="single"/>
        </w:rPr>
        <w:t>death of</w:t>
      </w:r>
      <w:r w:rsidRPr="00702D23">
        <w:rPr>
          <w:u w:val="single"/>
        </w:rPr>
        <w:t xml:space="preserve"> most </w:t>
      </w:r>
      <w:r w:rsidRPr="00702D23">
        <w:rPr>
          <w:highlight w:val="cyan"/>
          <w:u w:val="single"/>
        </w:rPr>
        <w:t>herbivores</w:t>
      </w:r>
      <w:r w:rsidRPr="00702D23">
        <w:rPr>
          <w:u w:val="single"/>
        </w:rPr>
        <w:t xml:space="preserve"> on the planet</w:t>
      </w:r>
      <w:r w:rsidRPr="00702D23">
        <w:t xml:space="preserve">, eventually </w:t>
      </w:r>
      <w:r w:rsidRPr="00702D23">
        <w:rPr>
          <w:rStyle w:val="Emphasis"/>
          <w:highlight w:val="cyan"/>
        </w:rPr>
        <w:t>choking off the food supply</w:t>
      </w:r>
      <w:r w:rsidRPr="00702D23">
        <w:rPr>
          <w:highlight w:val="cyan"/>
          <w:u w:val="single"/>
        </w:rPr>
        <w:t xml:space="preserve"> for</w:t>
      </w:r>
      <w:r w:rsidRPr="00702D23">
        <w:rPr>
          <w:u w:val="single"/>
        </w:rPr>
        <w:t xml:space="preserve"> </w:t>
      </w:r>
      <w:r w:rsidRPr="00702D23">
        <w:rPr>
          <w:highlight w:val="cyan"/>
          <w:u w:val="single"/>
        </w:rPr>
        <w:t>carnivores and omnivores</w:t>
      </w:r>
      <w:r w:rsidRPr="00702D23">
        <w:t>. This impact to the ecosystem would eventually</w:t>
      </w:r>
      <w:r w:rsidRPr="00702D23">
        <w:rPr>
          <w:u w:val="single"/>
        </w:rPr>
        <w:t xml:space="preserve"> </w:t>
      </w:r>
      <w:r w:rsidRPr="00702D23">
        <w:rPr>
          <w:highlight w:val="cyan"/>
          <w:u w:val="single"/>
        </w:rPr>
        <w:t>lead to</w:t>
      </w:r>
      <w:r w:rsidRPr="00702D23">
        <w:rPr>
          <w:u w:val="single"/>
        </w:rPr>
        <w:t xml:space="preserve"> the </w:t>
      </w:r>
      <w:r w:rsidRPr="00702D23">
        <w:rPr>
          <w:rStyle w:val="Emphasis"/>
          <w:highlight w:val="cyan"/>
        </w:rPr>
        <w:t>worldwide extinction</w:t>
      </w:r>
      <w:r w:rsidRPr="00702D23">
        <w:rPr>
          <w:rStyle w:val="Emphasis"/>
        </w:rPr>
        <w:t xml:space="preserve"> </w:t>
      </w:r>
      <w:r w:rsidRPr="00702D23">
        <w:rPr>
          <w:rStyle w:val="Emphasis"/>
          <w:highlight w:val="cyan"/>
        </w:rPr>
        <w:t>of all animals</w:t>
      </w:r>
      <w:r w:rsidRPr="00702D23">
        <w:rPr>
          <w:rStyle w:val="Emphasis"/>
        </w:rPr>
        <w:t>.</w:t>
      </w:r>
      <w:r w:rsidRPr="00702D23">
        <w:t xml:space="preserve"> And any </w:t>
      </w:r>
      <w:r w:rsidRPr="00702D23">
        <w:rPr>
          <w:u w:val="single"/>
        </w:rPr>
        <w:t>remaining animals</w:t>
      </w:r>
      <w:r w:rsidRPr="00702D23">
        <w:t xml:space="preserve"> would likely </w:t>
      </w:r>
      <w:r w:rsidRPr="00702D23">
        <w:rPr>
          <w:u w:val="single"/>
        </w:rPr>
        <w:t>die from skin cancer</w:t>
      </w:r>
      <w:r w:rsidRPr="00702D23">
        <w:t> due to the sun’s harmful radiation. </w:t>
      </w:r>
    </w:p>
    <w:p w14:paraId="58F210F1" w14:textId="77777777" w:rsidR="008F4D0F" w:rsidRPr="00702D23" w:rsidRDefault="008F4D0F" w:rsidP="008F4D0F">
      <w:r w:rsidRPr="00702D23">
        <w:t xml:space="preserve">On top of all this, </w:t>
      </w:r>
      <w:r w:rsidRPr="00702D23">
        <w:rPr>
          <w:u w:val="single"/>
        </w:rPr>
        <w:t xml:space="preserve">you would not be able to set foot in the sunlight without almost instantly starting to burn, </w:t>
      </w:r>
      <w:r w:rsidRPr="00702D23">
        <w:t>as the unfiltered sunlight contacts your skin. </w:t>
      </w:r>
    </w:p>
    <w:p w14:paraId="5980E489" w14:textId="77777777" w:rsidR="008F4D0F" w:rsidRPr="00702D23" w:rsidRDefault="008F4D0F" w:rsidP="008F4D0F">
      <w:r w:rsidRPr="00702D23">
        <w:t>Is There Still a Hole in the Ozone Layer in 2022?</w:t>
      </w:r>
    </w:p>
    <w:p w14:paraId="40CC46B1" w14:textId="77777777" w:rsidR="008F4D0F" w:rsidRPr="00702D23" w:rsidRDefault="008F4D0F" w:rsidP="008F4D0F">
      <w:r w:rsidRPr="00702D23">
        <w:t xml:space="preserve">While the hole in the ozone layer has shrunk over the years and the total ozone density has increased, it remains in place as of 2022. </w:t>
      </w:r>
      <w:r w:rsidRPr="00702D23">
        <w:rPr>
          <w:u w:val="single"/>
        </w:rPr>
        <w:t>The Antarctica ozone hole</w:t>
      </w:r>
      <w:r w:rsidRPr="00702D23">
        <w:t xml:space="preserve"> had an average </w:t>
      </w:r>
      <w:r w:rsidRPr="00702D23">
        <w:rPr>
          <w:szCs w:val="16"/>
        </w:rPr>
        <w:t>size of 8.91 million miles in 2022. This sounds</w:t>
      </w:r>
      <w:r w:rsidRPr="00702D23">
        <w:t xml:space="preserve"> massive — and it is — but it’s</w:t>
      </w:r>
      <w:r w:rsidRPr="00702D23">
        <w:rPr>
          <w:u w:val="single"/>
        </w:rPr>
        <w:t xml:space="preserve"> smaller than the 8.99 million square miles in 2021 and significantly smaller than its average size at its peak in 2006.</w:t>
      </w:r>
      <w:r w:rsidRPr="00702D23">
        <w:t> </w:t>
      </w:r>
    </w:p>
    <w:p w14:paraId="77C0D5DB" w14:textId="77777777" w:rsidR="008F4D0F" w:rsidRPr="00702D23" w:rsidRDefault="008F4D0F" w:rsidP="008F4D0F">
      <w:pPr>
        <w:rPr>
          <w:u w:val="single"/>
        </w:rPr>
      </w:pPr>
      <w:r w:rsidRPr="00702D23">
        <w:rPr>
          <w:u w:val="single"/>
        </w:rPr>
        <w:t>How Does Ozone Depletion Affect Human Life?</w:t>
      </w:r>
    </w:p>
    <w:p w14:paraId="3BD91F6E" w14:textId="77777777" w:rsidR="008F4D0F" w:rsidRPr="00702D23" w:rsidRDefault="008F4D0F" w:rsidP="008F4D0F">
      <w:r w:rsidRPr="00702D23">
        <w:t xml:space="preserve">Ozone depletion can have a </w:t>
      </w:r>
      <w:r w:rsidRPr="00702D23">
        <w:rPr>
          <w:szCs w:val="16"/>
        </w:rPr>
        <w:t>range of effects on human life, directly</w:t>
      </w:r>
      <w:r w:rsidRPr="00702D23">
        <w:t xml:space="preserve"> and indirectly. Most directly, ozone depletion increases the amount of </w:t>
      </w:r>
      <w:r w:rsidRPr="00702D23">
        <w:rPr>
          <w:highlight w:val="cyan"/>
          <w:u w:val="single"/>
        </w:rPr>
        <w:t>UV radiation</w:t>
      </w:r>
      <w:r w:rsidRPr="00702D23">
        <w:t xml:space="preserve"> that reaches the Earth’s surface. This can </w:t>
      </w:r>
      <w:r w:rsidRPr="00702D23">
        <w:rPr>
          <w:highlight w:val="cyan"/>
          <w:u w:val="single"/>
        </w:rPr>
        <w:t>lead to</w:t>
      </w:r>
      <w:r w:rsidRPr="00702D23">
        <w:rPr>
          <w:u w:val="single"/>
        </w:rPr>
        <w:t xml:space="preserve"> increased skin cancer cases</w:t>
      </w:r>
      <w:r w:rsidRPr="00702D23">
        <w:t xml:space="preserve">, cataracts, </w:t>
      </w:r>
      <w:r w:rsidRPr="00702D23">
        <w:rPr>
          <w:u w:val="single"/>
        </w:rPr>
        <w:t>and</w:t>
      </w:r>
      <w:r w:rsidRPr="00702D23">
        <w:t xml:space="preserve"> even </w:t>
      </w:r>
      <w:r w:rsidRPr="00702D23">
        <w:rPr>
          <w:u w:val="single"/>
        </w:rPr>
        <w:t>compromised immune systems</w:t>
      </w:r>
      <w:r w:rsidRPr="00702D23">
        <w:t xml:space="preserve">. It is also believed these </w:t>
      </w:r>
      <w:r w:rsidRPr="00702D23">
        <w:rPr>
          <w:u w:val="single"/>
        </w:rPr>
        <w:t>UV rays increase</w:t>
      </w:r>
      <w:r w:rsidRPr="00702D23">
        <w:t xml:space="preserve"> the </w:t>
      </w:r>
      <w:r w:rsidRPr="00702D23">
        <w:rPr>
          <w:u w:val="single"/>
        </w:rPr>
        <w:t xml:space="preserve">cases of </w:t>
      </w:r>
      <w:r w:rsidRPr="00702D23">
        <w:rPr>
          <w:highlight w:val="cyan"/>
          <w:u w:val="single"/>
        </w:rPr>
        <w:t xml:space="preserve">melanoma, the </w:t>
      </w:r>
      <w:r w:rsidRPr="00702D23">
        <w:rPr>
          <w:rStyle w:val="Emphasis"/>
          <w:highlight w:val="cyan"/>
        </w:rPr>
        <w:t>most deadly skin cancer</w:t>
      </w:r>
      <w:r w:rsidRPr="00702D23">
        <w:t>. </w:t>
      </w:r>
    </w:p>
    <w:p w14:paraId="139795F5" w14:textId="77777777" w:rsidR="008F4D0F" w:rsidRPr="00702D23" w:rsidRDefault="008F4D0F" w:rsidP="008F4D0F">
      <w:pPr>
        <w:rPr>
          <w:rStyle w:val="Emphasis"/>
        </w:rPr>
      </w:pPr>
      <w:r w:rsidRPr="00702D23">
        <w:lastRenderedPageBreak/>
        <w:t>On a more indirect level, </w:t>
      </w:r>
      <w:r w:rsidRPr="00702D23">
        <w:rPr>
          <w:highlight w:val="cyan"/>
          <w:u w:val="single"/>
        </w:rPr>
        <w:t>ozone depletion</w:t>
      </w:r>
      <w:r w:rsidRPr="00702D23">
        <w:t xml:space="preserve"> can </w:t>
      </w:r>
      <w:r w:rsidRPr="00702D23">
        <w:rPr>
          <w:highlight w:val="cyan"/>
          <w:u w:val="single"/>
        </w:rPr>
        <w:t>reduce</w:t>
      </w:r>
      <w:r w:rsidRPr="00702D23">
        <w:rPr>
          <w:u w:val="single"/>
        </w:rPr>
        <w:t xml:space="preserve"> the yields of</w:t>
      </w:r>
      <w:r w:rsidRPr="00702D23">
        <w:t xml:space="preserve"> certain </w:t>
      </w:r>
      <w:r w:rsidRPr="00702D23">
        <w:rPr>
          <w:u w:val="single"/>
        </w:rPr>
        <w:t>crops</w:t>
      </w:r>
      <w:r w:rsidRPr="00702D23">
        <w:t xml:space="preserve">, such as soybeans, </w:t>
      </w:r>
      <w:r w:rsidRPr="00702D23">
        <w:rPr>
          <w:u w:val="single"/>
        </w:rPr>
        <w:t xml:space="preserve">reducing our </w:t>
      </w:r>
      <w:r w:rsidRPr="00702D23">
        <w:rPr>
          <w:rStyle w:val="Emphasis"/>
          <w:highlight w:val="cyan"/>
        </w:rPr>
        <w:t>food supply</w:t>
      </w:r>
      <w:r w:rsidRPr="00702D23">
        <w:t>. Plus</w:t>
      </w:r>
      <w:r w:rsidRPr="00702D23">
        <w:rPr>
          <w:u w:val="single"/>
        </w:rPr>
        <w:t xml:space="preserve">, </w:t>
      </w:r>
      <w:r w:rsidRPr="00702D23">
        <w:rPr>
          <w:highlight w:val="cyan"/>
          <w:u w:val="single"/>
        </w:rPr>
        <w:t>increased u</w:t>
      </w:r>
      <w:r w:rsidRPr="00702D23">
        <w:t>ltra</w:t>
      </w:r>
      <w:r w:rsidRPr="00702D23">
        <w:rPr>
          <w:highlight w:val="cyan"/>
          <w:u w:val="single"/>
        </w:rPr>
        <w:t>v</w:t>
      </w:r>
      <w:r w:rsidRPr="00702D23">
        <w:t xml:space="preserve">iolet </w:t>
      </w:r>
      <w:r w:rsidRPr="00702D23">
        <w:rPr>
          <w:highlight w:val="cyan"/>
          <w:u w:val="single"/>
        </w:rPr>
        <w:t>radiation</w:t>
      </w:r>
      <w:r w:rsidRPr="00702D23">
        <w:t xml:space="preserve"> is also believed to </w:t>
      </w:r>
      <w:r w:rsidRPr="00702D23">
        <w:rPr>
          <w:highlight w:val="cyan"/>
          <w:u w:val="single"/>
        </w:rPr>
        <w:t xml:space="preserve">put </w:t>
      </w:r>
      <w:r w:rsidRPr="00702D23">
        <w:rPr>
          <w:rStyle w:val="Emphasis"/>
          <w:highlight w:val="cyan"/>
        </w:rPr>
        <w:t>phytoplankton</w:t>
      </w:r>
      <w:r w:rsidRPr="00702D23">
        <w:rPr>
          <w:u w:val="single"/>
        </w:rPr>
        <w:t xml:space="preserve"> — the base food source in the ocean — </w:t>
      </w:r>
      <w:r w:rsidRPr="00702D23">
        <w:rPr>
          <w:highlight w:val="cyan"/>
          <w:u w:val="single"/>
        </w:rPr>
        <w:t>under stress</w:t>
      </w:r>
      <w:r w:rsidRPr="00702D23">
        <w:rPr>
          <w:highlight w:val="cyan"/>
        </w:rPr>
        <w:t xml:space="preserve">. </w:t>
      </w:r>
      <w:r w:rsidRPr="00702D23">
        <w:rPr>
          <w:highlight w:val="cyan"/>
          <w:u w:val="single"/>
        </w:rPr>
        <w:t>This</w:t>
      </w:r>
      <w:r w:rsidRPr="00702D23">
        <w:t xml:space="preserve"> can work its way up the food chain, </w:t>
      </w:r>
      <w:r w:rsidRPr="00702D23">
        <w:rPr>
          <w:highlight w:val="cyan"/>
          <w:u w:val="single"/>
        </w:rPr>
        <w:t>impact</w:t>
      </w:r>
      <w:r w:rsidRPr="00702D23">
        <w:t xml:space="preserve">ing </w:t>
      </w:r>
      <w:r w:rsidRPr="00702D23">
        <w:rPr>
          <w:highlight w:val="cyan"/>
          <w:u w:val="single"/>
        </w:rPr>
        <w:t xml:space="preserve">our </w:t>
      </w:r>
      <w:r w:rsidRPr="00702D23">
        <w:rPr>
          <w:rStyle w:val="Emphasis"/>
          <w:highlight w:val="cyan"/>
        </w:rPr>
        <w:t>food supply from</w:t>
      </w:r>
      <w:r w:rsidRPr="00702D23">
        <w:rPr>
          <w:rStyle w:val="Emphasis"/>
        </w:rPr>
        <w:t xml:space="preserve"> </w:t>
      </w:r>
      <w:r w:rsidRPr="00702D23">
        <w:rPr>
          <w:rStyle w:val="Emphasis"/>
          <w:highlight w:val="cyan"/>
        </w:rPr>
        <w:t>the seas</w:t>
      </w:r>
      <w:r w:rsidRPr="00702D23">
        <w:rPr>
          <w:rStyle w:val="Emphasis"/>
        </w:rPr>
        <w:t>. </w:t>
      </w:r>
    </w:p>
    <w:p w14:paraId="3960870F" w14:textId="77777777" w:rsidR="008F4D0F" w:rsidRPr="008B412F" w:rsidRDefault="008F4D0F" w:rsidP="008F4D0F">
      <w:r w:rsidRPr="00702D23">
        <w:t xml:space="preserve">Ozone loss can also impact climate change, as ozone depletion in the lower stratosphere can create a cooling effect on the Earth. However, ozone depletion is not viewed as a significant contributor to </w:t>
      </w:r>
      <w:r w:rsidRPr="00702D23">
        <w:rPr>
          <w:szCs w:val="16"/>
        </w:rPr>
        <w:t>overall climate change or global warming</w:t>
      </w:r>
      <w:r w:rsidRPr="00702D23">
        <w:t>. </w:t>
      </w:r>
    </w:p>
    <w:p w14:paraId="472A26FC" w14:textId="77777777" w:rsidR="008F4D0F" w:rsidRDefault="008F4D0F" w:rsidP="008F4D0F">
      <w:pPr>
        <w:pStyle w:val="Heading3"/>
      </w:pPr>
      <w:r>
        <w:lastRenderedPageBreak/>
        <w:t>Uniqueness---AT: US Withdrawals/Funding Cuts---2NC/1NR</w:t>
      </w:r>
    </w:p>
    <w:p w14:paraId="372677E6" w14:textId="77777777" w:rsidR="008F4D0F" w:rsidRPr="00E107BF" w:rsidRDefault="008F4D0F" w:rsidP="008F4D0F">
      <w:pPr>
        <w:pStyle w:val="Heading4"/>
      </w:pPr>
      <w:r>
        <w:t xml:space="preserve">The US </w:t>
      </w:r>
      <w:r w:rsidRPr="00E107BF">
        <w:rPr>
          <w:u w:val="single"/>
        </w:rPr>
        <w:t>won’t withdrawal</w:t>
      </w:r>
      <w:r>
        <w:t xml:space="preserve"> and Congress </w:t>
      </w:r>
      <w:r w:rsidRPr="00E107BF">
        <w:rPr>
          <w:u w:val="single"/>
        </w:rPr>
        <w:t>empirically supports</w:t>
      </w:r>
      <w:r>
        <w:t xml:space="preserve"> the Protocol</w:t>
      </w:r>
    </w:p>
    <w:p w14:paraId="59D2910A" w14:textId="77777777" w:rsidR="008F4D0F" w:rsidRPr="00DC6FEB" w:rsidRDefault="008F4D0F" w:rsidP="008F4D0F">
      <w:r w:rsidRPr="00E107BF">
        <w:rPr>
          <w:rStyle w:val="Style13ptBold"/>
        </w:rPr>
        <w:t xml:space="preserve">Schonhardt </w:t>
      </w:r>
      <w:r>
        <w:rPr>
          <w:rStyle w:val="Style13ptBold"/>
        </w:rPr>
        <w:t>7/1</w:t>
      </w:r>
      <w:r w:rsidRPr="00E107BF">
        <w:t xml:space="preserve"> [Sara; </w:t>
      </w:r>
      <w:r>
        <w:t>2025</w:t>
      </w:r>
      <w:r w:rsidRPr="00E107BF">
        <w:t xml:space="preserve">; Covers climate and energy developments globally, with a focus on international climate negotiations, finance and how countries are approaching the transition to cleaner economies. Degree in journalism from Ohio University and a master’s degree in international affairs from Columbia University ; </w:t>
      </w:r>
      <w:r>
        <w:t>Politico</w:t>
      </w:r>
      <w:r w:rsidRPr="00E107BF">
        <w:t>, "E&amp;E News: 5 things to know about Trump’s attacks on the Montreal Protocol," https://subscriber</w:t>
      </w:r>
      <w:r w:rsidRPr="00DC6FEB">
        <w:t>.politicopro.com/article/eenews/2025/07/01/5-things-to-know-about-trumps-attacks-on-</w:t>
      </w:r>
      <w:r w:rsidRPr="008906EF">
        <w:rPr>
          <w:highlight w:val="cyan"/>
        </w:rPr>
        <w:t>the-montreal-protocol</w:t>
      </w:r>
      <w:r w:rsidRPr="00DC6FEB">
        <w:t>-00434096] NT-R</w:t>
      </w:r>
      <w:r>
        <w:t>S</w:t>
      </w:r>
    </w:p>
    <w:p w14:paraId="7E130857" w14:textId="77777777" w:rsidR="008F4D0F" w:rsidRPr="008906EF" w:rsidRDefault="008F4D0F" w:rsidP="008F4D0F">
      <w:pPr>
        <w:rPr>
          <w:u w:val="single"/>
        </w:rPr>
      </w:pPr>
      <w:r w:rsidRPr="008906EF">
        <w:rPr>
          <w:u w:val="single"/>
        </w:rPr>
        <w:t xml:space="preserve">Why has it </w:t>
      </w:r>
      <w:r w:rsidRPr="008906EF">
        <w:rPr>
          <w:highlight w:val="cyan"/>
          <w:u w:val="single"/>
        </w:rPr>
        <w:t>earned bipartisan backing</w:t>
      </w:r>
      <w:r w:rsidRPr="008906EF">
        <w:rPr>
          <w:u w:val="single"/>
        </w:rPr>
        <w:t>?</w:t>
      </w:r>
    </w:p>
    <w:p w14:paraId="3B33FE65" w14:textId="77777777" w:rsidR="008F4D0F" w:rsidRPr="008906EF" w:rsidRDefault="008F4D0F" w:rsidP="008F4D0F">
      <w:pPr>
        <w:rPr>
          <w:u w:val="single"/>
        </w:rPr>
      </w:pPr>
      <w:r w:rsidRPr="008906EF">
        <w:t xml:space="preserve">Short answer: </w:t>
      </w:r>
      <w:r w:rsidRPr="008906EF">
        <w:rPr>
          <w:u w:val="single"/>
        </w:rPr>
        <w:t xml:space="preserve">It’s </w:t>
      </w:r>
      <w:r w:rsidRPr="00B02D50">
        <w:rPr>
          <w:rStyle w:val="Emphasis"/>
          <w:highlight w:val="cyan"/>
        </w:rPr>
        <w:t>good for business</w:t>
      </w:r>
      <w:r w:rsidRPr="008906EF">
        <w:rPr>
          <w:u w:val="single"/>
        </w:rPr>
        <w:t>.</w:t>
      </w:r>
    </w:p>
    <w:p w14:paraId="54B34E38" w14:textId="77777777" w:rsidR="008F4D0F" w:rsidRPr="008906EF" w:rsidRDefault="008F4D0F" w:rsidP="008F4D0F">
      <w:r w:rsidRPr="008906EF">
        <w:t xml:space="preserve">In 2020, </w:t>
      </w:r>
      <w:r w:rsidRPr="008906EF">
        <w:rPr>
          <w:highlight w:val="cyan"/>
          <w:u w:val="single"/>
        </w:rPr>
        <w:t>during Trump’s first term, Congress passed the</w:t>
      </w:r>
      <w:r w:rsidRPr="008906EF">
        <w:rPr>
          <w:u w:val="single"/>
        </w:rPr>
        <w:t xml:space="preserve"> American Innovation and Manufacturing Act, or </w:t>
      </w:r>
      <w:r w:rsidRPr="008906EF">
        <w:rPr>
          <w:highlight w:val="cyan"/>
          <w:u w:val="single"/>
        </w:rPr>
        <w:t>AIM</w:t>
      </w:r>
      <w:r w:rsidRPr="008906EF">
        <w:t>, which mandates the phasedown of HFCs and brings the U.S. in line with the climate goals of the Kigali Amendment. Two years later, President Joe Biden ratified Kigali with approval from the Senate, making the U.S. the 138th country to sign on.</w:t>
      </w:r>
    </w:p>
    <w:p w14:paraId="7DCC98E6" w14:textId="77777777" w:rsidR="008F4D0F" w:rsidRPr="008906EF" w:rsidRDefault="008F4D0F" w:rsidP="008F4D0F">
      <w:pPr>
        <w:rPr>
          <w:u w:val="single"/>
        </w:rPr>
      </w:pPr>
      <w:r w:rsidRPr="008906EF">
        <w:rPr>
          <w:u w:val="single"/>
        </w:rPr>
        <w:t xml:space="preserve">The </w:t>
      </w:r>
      <w:r w:rsidRPr="008B412F">
        <w:rPr>
          <w:highlight w:val="cyan"/>
          <w:u w:val="single"/>
        </w:rPr>
        <w:t>U.</w:t>
      </w:r>
      <w:r w:rsidRPr="008906EF">
        <w:rPr>
          <w:highlight w:val="cyan"/>
          <w:u w:val="single"/>
        </w:rPr>
        <w:t>S. Chamber of Commerce</w:t>
      </w:r>
      <w:r w:rsidRPr="008906EF">
        <w:rPr>
          <w:u w:val="single"/>
        </w:rPr>
        <w:t xml:space="preserve"> was a </w:t>
      </w:r>
      <w:r w:rsidRPr="008906EF">
        <w:rPr>
          <w:highlight w:val="cyan"/>
          <w:u w:val="single"/>
        </w:rPr>
        <w:t>leader in advancing those policies</w:t>
      </w:r>
      <w:r w:rsidRPr="008906EF">
        <w:rPr>
          <w:u w:val="single"/>
        </w:rPr>
        <w:t>.</w:t>
      </w:r>
    </w:p>
    <w:p w14:paraId="2D12B89A" w14:textId="77777777" w:rsidR="008F4D0F" w:rsidRPr="008906EF" w:rsidRDefault="008F4D0F" w:rsidP="008F4D0F">
      <w:r w:rsidRPr="008906EF">
        <w:t xml:space="preserve">“Our message was that </w:t>
      </w:r>
      <w:r w:rsidRPr="008906EF">
        <w:rPr>
          <w:highlight w:val="cyan"/>
          <w:u w:val="single"/>
        </w:rPr>
        <w:t>business is working on the transition</w:t>
      </w:r>
      <w:r w:rsidRPr="008906EF">
        <w:rPr>
          <w:u w:val="single"/>
        </w:rPr>
        <w:t xml:space="preserve">, it's going to </w:t>
      </w:r>
      <w:r w:rsidRPr="008906EF">
        <w:rPr>
          <w:highlight w:val="cyan"/>
          <w:u w:val="single"/>
        </w:rPr>
        <w:t>benefit the economy</w:t>
      </w:r>
      <w:r w:rsidRPr="008906EF">
        <w:rPr>
          <w:u w:val="single"/>
        </w:rPr>
        <w:t xml:space="preserve">, it's going to </w:t>
      </w:r>
      <w:r w:rsidRPr="008906EF">
        <w:rPr>
          <w:highlight w:val="cyan"/>
          <w:u w:val="single"/>
        </w:rPr>
        <w:t>open up access to markets</w:t>
      </w:r>
      <w:r w:rsidRPr="008906EF">
        <w:rPr>
          <w:u w:val="single"/>
        </w:rPr>
        <w:t xml:space="preserve">, </w:t>
      </w:r>
      <w:r w:rsidRPr="008906EF">
        <w:rPr>
          <w:highlight w:val="cyan"/>
          <w:u w:val="single"/>
        </w:rPr>
        <w:t>level the playing field</w:t>
      </w:r>
      <w:r w:rsidRPr="008906EF">
        <w:rPr>
          <w:u w:val="single"/>
        </w:rPr>
        <w:t xml:space="preserve"> for U.S. participation in those markets, </w:t>
      </w:r>
      <w:r w:rsidRPr="008906EF">
        <w:rPr>
          <w:highlight w:val="cyan"/>
          <w:u w:val="single"/>
        </w:rPr>
        <w:t>and the</w:t>
      </w:r>
      <w:r w:rsidRPr="008906EF">
        <w:rPr>
          <w:u w:val="single"/>
        </w:rPr>
        <w:t xml:space="preserve"> </w:t>
      </w:r>
      <w:r w:rsidRPr="008906EF">
        <w:rPr>
          <w:highlight w:val="cyan"/>
          <w:u w:val="single"/>
        </w:rPr>
        <w:t xml:space="preserve">economic story </w:t>
      </w:r>
      <w:r w:rsidRPr="008906EF">
        <w:rPr>
          <w:u w:val="single"/>
        </w:rPr>
        <w:t xml:space="preserve">has </w:t>
      </w:r>
      <w:r w:rsidRPr="008906EF">
        <w:rPr>
          <w:highlight w:val="cyan"/>
          <w:u w:val="single"/>
        </w:rPr>
        <w:t>continued to be</w:t>
      </w:r>
      <w:r w:rsidRPr="008906EF">
        <w:rPr>
          <w:u w:val="single"/>
        </w:rPr>
        <w:t xml:space="preserve"> a </w:t>
      </w:r>
      <w:r w:rsidRPr="008906EF">
        <w:rPr>
          <w:highlight w:val="cyan"/>
          <w:u w:val="single"/>
        </w:rPr>
        <w:t>good</w:t>
      </w:r>
      <w:r w:rsidRPr="008906EF">
        <w:rPr>
          <w:u w:val="single"/>
        </w:rPr>
        <w:t xml:space="preserve"> one</w:t>
      </w:r>
      <w:r w:rsidRPr="008906EF">
        <w:t>,” said Chuck Chaitovitz, vice president of environmental affairs and sustainability at the Chamber.</w:t>
      </w:r>
    </w:p>
    <w:p w14:paraId="4240A7F7" w14:textId="77777777" w:rsidR="008F4D0F" w:rsidRPr="008906EF" w:rsidRDefault="008F4D0F" w:rsidP="008F4D0F">
      <w:r w:rsidRPr="008906EF">
        <w:t>Ratification of Kigali was driven by a rare collaboration between industry and environmental organizations. It was also pushed forward by a bipartisan group of senators who argued that ratifying it would “help secure America’s place as a global leader” in manufacturing by offering U.S. products an advantage in global markets.</w:t>
      </w:r>
    </w:p>
    <w:p w14:paraId="4578752A" w14:textId="77777777" w:rsidR="008F4D0F" w:rsidRPr="008906EF" w:rsidRDefault="008F4D0F" w:rsidP="008F4D0F">
      <w:pPr>
        <w:rPr>
          <w:u w:val="single"/>
        </w:rPr>
      </w:pPr>
      <w:r w:rsidRPr="008906EF">
        <w:rPr>
          <w:highlight w:val="cyan"/>
          <w:u w:val="single"/>
        </w:rPr>
        <w:t>Is the treaty under threat</w:t>
      </w:r>
      <w:r w:rsidRPr="008906EF">
        <w:rPr>
          <w:u w:val="single"/>
        </w:rPr>
        <w:t>?</w:t>
      </w:r>
    </w:p>
    <w:p w14:paraId="39339C35" w14:textId="77777777" w:rsidR="008F4D0F" w:rsidRPr="008906EF" w:rsidRDefault="008F4D0F" w:rsidP="008F4D0F">
      <w:r w:rsidRPr="00B02D50">
        <w:rPr>
          <w:rStyle w:val="Emphasis"/>
          <w:highlight w:val="cyan"/>
        </w:rPr>
        <w:t>It’s unlikely that the U.S. would withdraw from the Montreal Protocol</w:t>
      </w:r>
      <w:r w:rsidRPr="008906EF">
        <w:rPr>
          <w:u w:val="single"/>
        </w:rPr>
        <w:t xml:space="preserve">, in part </w:t>
      </w:r>
      <w:r w:rsidRPr="008906EF">
        <w:rPr>
          <w:highlight w:val="cyan"/>
          <w:u w:val="single"/>
        </w:rPr>
        <w:t>because it could hurt</w:t>
      </w:r>
      <w:r w:rsidRPr="008906EF">
        <w:rPr>
          <w:u w:val="single"/>
        </w:rPr>
        <w:t xml:space="preserve"> </w:t>
      </w:r>
      <w:r w:rsidRPr="008906EF">
        <w:rPr>
          <w:highlight w:val="cyan"/>
          <w:u w:val="single"/>
        </w:rPr>
        <w:t>American businesses</w:t>
      </w:r>
      <w:r w:rsidRPr="008906EF">
        <w:rPr>
          <w:u w:val="single"/>
        </w:rPr>
        <w:t xml:space="preserve">. </w:t>
      </w:r>
      <w:r w:rsidRPr="008906EF">
        <w:t>The White House fiscal 2026 </w:t>
      </w:r>
      <w:r w:rsidRPr="002E18D6">
        <w:t>budget request</w:t>
      </w:r>
      <w:r w:rsidRPr="008906EF">
        <w:t> for EPA would continue support for provisions of the Clean Air Act and the AIM Act that address domestic obligations to the Montreal Protocol.</w:t>
      </w:r>
    </w:p>
    <w:p w14:paraId="0BFC6FD4" w14:textId="77777777" w:rsidR="008F4D0F" w:rsidRPr="008906EF" w:rsidRDefault="008F4D0F" w:rsidP="008F4D0F">
      <w:r w:rsidRPr="008906EF">
        <w:t>But cuts to international funding could hobble it.</w:t>
      </w:r>
    </w:p>
    <w:p w14:paraId="6E5AD1EF" w14:textId="77777777" w:rsidR="008F4D0F" w:rsidRPr="008906EF" w:rsidRDefault="008F4D0F" w:rsidP="008F4D0F">
      <w:r w:rsidRPr="008906EF">
        <w:t>“</w:t>
      </w:r>
      <w:r w:rsidRPr="008906EF">
        <w:rPr>
          <w:u w:val="single"/>
        </w:rPr>
        <w:t xml:space="preserve">The </w:t>
      </w:r>
      <w:r w:rsidRPr="008906EF">
        <w:rPr>
          <w:highlight w:val="cyan"/>
          <w:u w:val="single"/>
        </w:rPr>
        <w:t>U.S.</w:t>
      </w:r>
      <w:r w:rsidRPr="008906EF">
        <w:rPr>
          <w:u w:val="single"/>
        </w:rPr>
        <w:t xml:space="preserve"> needs to </w:t>
      </w:r>
      <w:r w:rsidRPr="008906EF">
        <w:rPr>
          <w:highlight w:val="cyan"/>
          <w:u w:val="single"/>
        </w:rPr>
        <w:t>continue</w:t>
      </w:r>
      <w:r w:rsidRPr="008906EF">
        <w:rPr>
          <w:u w:val="single"/>
        </w:rPr>
        <w:t xml:space="preserve"> its </w:t>
      </w:r>
      <w:r w:rsidRPr="00B02D50">
        <w:rPr>
          <w:highlight w:val="cyan"/>
          <w:u w:val="single"/>
        </w:rPr>
        <w:t xml:space="preserve">domestic </w:t>
      </w:r>
      <w:r w:rsidRPr="008906EF">
        <w:rPr>
          <w:highlight w:val="cyan"/>
          <w:u w:val="single"/>
        </w:rPr>
        <w:t>implementation programs as well as their support for the international process</w:t>
      </w:r>
      <w:r w:rsidRPr="008906EF">
        <w:t>,” said Kevin Fay, executive director of the Alliance for Responsible Atmospheric Policy, an industry coalition. “And a key part of that international support is helping to promote U.S. technology and U.S. industry and jobs around the globe.”</w:t>
      </w:r>
    </w:p>
    <w:p w14:paraId="2D34A753" w14:textId="77777777" w:rsidR="008F4D0F" w:rsidRPr="008906EF" w:rsidRDefault="008F4D0F" w:rsidP="008F4D0F">
      <w:r w:rsidRPr="008906EF">
        <w:t>U.S. contributions to the treaty’s multilateral fund help other countries meet their obligations under the Montreal Protocol. And when a country like India looks for air conditioners that are made without harmful chemicals, they often buy American-made products.</w:t>
      </w:r>
    </w:p>
    <w:p w14:paraId="5803EB66" w14:textId="77777777" w:rsidR="008F4D0F" w:rsidRPr="008906EF" w:rsidRDefault="008F4D0F" w:rsidP="008F4D0F">
      <w:r w:rsidRPr="008906EF">
        <w:t>“</w:t>
      </w:r>
      <w:r w:rsidRPr="008906EF">
        <w:rPr>
          <w:u w:val="single"/>
        </w:rPr>
        <w:t>The multilateral fund is critical to creating markets in developing countries for U.S. products</w:t>
      </w:r>
      <w:r w:rsidRPr="008906EF">
        <w:t>,” said Josh Klein, a former senior Democratic staffer for international environmental policy on the Senate Foreign Relations Committee.</w:t>
      </w:r>
    </w:p>
    <w:p w14:paraId="296A9680" w14:textId="77777777" w:rsidR="008F4D0F" w:rsidRDefault="008F4D0F" w:rsidP="008F4D0F">
      <w:r w:rsidRPr="008906EF">
        <w:t>While the U.S. isn’t the only country that contributes money to the fund, it has provided </w:t>
      </w:r>
      <w:r w:rsidRPr="002E18D6">
        <w:t>roughly a quarter</w:t>
      </w:r>
      <w:r w:rsidRPr="008906EF">
        <w:t> of all funding since its establishment in 1991. The U.S. also offers experts to the protocol’s scientific advisory panel. Staffing cuts at NOAA and NASA could affect that work.</w:t>
      </w:r>
    </w:p>
    <w:p w14:paraId="791C7C4C" w14:textId="77777777" w:rsidR="008F4D0F" w:rsidRDefault="008F4D0F" w:rsidP="008F4D0F"/>
    <w:p w14:paraId="54D95A9B" w14:textId="77777777" w:rsidR="008F4D0F" w:rsidRDefault="008F4D0F" w:rsidP="008F4D0F">
      <w:pPr>
        <w:pStyle w:val="Heading4"/>
      </w:pPr>
      <w:r>
        <w:t>Ozone recovery relies on US participation---not funding</w:t>
      </w:r>
    </w:p>
    <w:p w14:paraId="3175D4D6" w14:textId="77777777" w:rsidR="008F4D0F" w:rsidRPr="008B412F" w:rsidRDefault="008F4D0F" w:rsidP="008F4D0F">
      <w:r w:rsidRPr="008B412F">
        <w:rPr>
          <w:rStyle w:val="Style13ptBold"/>
        </w:rPr>
        <w:t>Cama 7/18</w:t>
      </w:r>
      <w:r w:rsidRPr="008B412F">
        <w:t xml:space="preserve"> [Timothy2025; covers politics and lobbying, with a focus on political campaigns, money in politics, lobbying and influence. Bachelor’s degree from Bard College and Simon’s Rock;</w:t>
      </w:r>
      <w:r>
        <w:t xml:space="preserve"> Politico;</w:t>
      </w:r>
      <w:r w:rsidRPr="008B412F">
        <w:t xml:space="preserve"> "GOP spending cuts hit Reagan-era ozone treaty," https://www.politico.com/newsletters/power-switch/2025/07/18/gop-spending-cuts-hit-reagan-era-ozone-treaty-00462196] NT-RS</w:t>
      </w:r>
    </w:p>
    <w:p w14:paraId="1072D822" w14:textId="77777777" w:rsidR="008F4D0F" w:rsidRPr="008B412F" w:rsidRDefault="008F4D0F" w:rsidP="008F4D0F">
      <w:r w:rsidRPr="008B412F">
        <w:t>What now? Trump is likely to sign the rescissions legislation soon.</w:t>
      </w:r>
    </w:p>
    <w:p w14:paraId="20DA4148" w14:textId="77777777" w:rsidR="008F4D0F" w:rsidRPr="008B412F" w:rsidRDefault="008F4D0F" w:rsidP="008F4D0F">
      <w:r w:rsidRPr="008B412F">
        <w:lastRenderedPageBreak/>
        <w:t>Congress could choose to put money into the Montreal fund in future spending bills. But that would be an uphill battle, at least while Republicans are in charge.</w:t>
      </w:r>
    </w:p>
    <w:p w14:paraId="70073215" w14:textId="77777777" w:rsidR="008F4D0F" w:rsidRPr="008B412F" w:rsidRDefault="008F4D0F" w:rsidP="008F4D0F">
      <w:r w:rsidRPr="008B412F">
        <w:t xml:space="preserve">House Republicans this week </w:t>
      </w:r>
      <w:r w:rsidRPr="008B412F">
        <w:rPr>
          <w:sz w:val="14"/>
        </w:rPr>
        <w:t>advanced their 2026 appropriations bill</w:t>
      </w:r>
      <w:r w:rsidRPr="008B412F">
        <w:t> for the State Department and other foreign operations, and that bill would also zero out Montreal money. The Senate hasn’t released its 2026 funding proposal for State, but that’s likely to happen in the coming weeks.</w:t>
      </w:r>
    </w:p>
    <w:p w14:paraId="5F19420B" w14:textId="77777777" w:rsidR="008F4D0F" w:rsidRPr="008B412F" w:rsidRDefault="008F4D0F" w:rsidP="008F4D0F">
      <w:pPr>
        <w:rPr>
          <w:u w:val="single"/>
        </w:rPr>
      </w:pPr>
      <w:r w:rsidRPr="008B412F">
        <w:rPr>
          <w:highlight w:val="cyan"/>
          <w:u w:val="single"/>
        </w:rPr>
        <w:t>The U.S.</w:t>
      </w:r>
      <w:r w:rsidRPr="008B412F">
        <w:rPr>
          <w:u w:val="single"/>
        </w:rPr>
        <w:t xml:space="preserve"> is likely to </w:t>
      </w:r>
      <w:r w:rsidRPr="008B412F">
        <w:rPr>
          <w:highlight w:val="cyan"/>
          <w:u w:val="single"/>
        </w:rPr>
        <w:t>keep up</w:t>
      </w:r>
      <w:r w:rsidRPr="008B412F">
        <w:rPr>
          <w:u w:val="single"/>
        </w:rPr>
        <w:t xml:space="preserve"> its domestic </w:t>
      </w:r>
      <w:r w:rsidRPr="008B412F">
        <w:rPr>
          <w:highlight w:val="cyan"/>
          <w:u w:val="single"/>
        </w:rPr>
        <w:t>obligations under the treaty</w:t>
      </w:r>
      <w:r w:rsidRPr="008B412F">
        <w:rPr>
          <w:u w:val="single"/>
        </w:rPr>
        <w:t xml:space="preserve">, and </w:t>
      </w:r>
      <w:r w:rsidRPr="008B412F">
        <w:rPr>
          <w:highlight w:val="cyan"/>
          <w:u w:val="single"/>
        </w:rPr>
        <w:t>when State releases</w:t>
      </w:r>
      <w:r w:rsidRPr="008B412F">
        <w:rPr>
          <w:u w:val="single"/>
        </w:rPr>
        <w:t xml:space="preserve"> a </w:t>
      </w:r>
      <w:r w:rsidRPr="008B412F">
        <w:rPr>
          <w:highlight w:val="cyan"/>
          <w:u w:val="single"/>
        </w:rPr>
        <w:t>report</w:t>
      </w:r>
      <w:r w:rsidRPr="008B412F">
        <w:rPr>
          <w:u w:val="single"/>
        </w:rPr>
        <w:t xml:space="preserve"> next month </w:t>
      </w:r>
      <w:r w:rsidRPr="008B412F">
        <w:rPr>
          <w:highlight w:val="cyan"/>
          <w:u w:val="single"/>
        </w:rPr>
        <w:t>on whether to exit</w:t>
      </w:r>
      <w:r w:rsidRPr="008B412F">
        <w:rPr>
          <w:u w:val="single"/>
        </w:rPr>
        <w:t xml:space="preserve"> certain international organizations and treaties, </w:t>
      </w:r>
      <w:r w:rsidRPr="008B412F">
        <w:rPr>
          <w:highlight w:val="cyan"/>
          <w:u w:val="single"/>
        </w:rPr>
        <w:t>Montreal will</w:t>
      </w:r>
      <w:r w:rsidRPr="008B412F">
        <w:rPr>
          <w:u w:val="single"/>
        </w:rPr>
        <w:t xml:space="preserve"> </w:t>
      </w:r>
      <w:r w:rsidRPr="008B412F">
        <w:rPr>
          <w:sz w:val="10"/>
        </w:rPr>
        <w:t xml:space="preserve">probably </w:t>
      </w:r>
      <w:r w:rsidRPr="008B412F">
        <w:rPr>
          <w:highlight w:val="cyan"/>
          <w:u w:val="single"/>
        </w:rPr>
        <w:t>be safe.</w:t>
      </w:r>
    </w:p>
    <w:p w14:paraId="670787EB" w14:textId="77777777" w:rsidR="008F4D0F" w:rsidRPr="008B412F" w:rsidRDefault="008F4D0F" w:rsidP="008F4D0F">
      <w:r w:rsidRPr="008B412F">
        <w:t>But the Trump administration has shown no desire to contribute to the international fund, and staffing cuts at NOAA and NASA could threaten the assistance that those agencies have historically provided to the international community on ozone-depleting emissions.</w:t>
      </w:r>
    </w:p>
    <w:p w14:paraId="26F6401A" w14:textId="77777777" w:rsidR="008F4D0F" w:rsidRPr="002E18D6" w:rsidRDefault="008F4D0F" w:rsidP="008F4D0F"/>
    <w:p w14:paraId="5005F757" w14:textId="77777777" w:rsidR="008F4D0F" w:rsidRDefault="008F4D0F" w:rsidP="008F4D0F">
      <w:pPr>
        <w:pStyle w:val="Heading3"/>
      </w:pPr>
      <w:r>
        <w:lastRenderedPageBreak/>
        <w:t>Internal Link---Phytoplankton---2NC/1NR</w:t>
      </w:r>
    </w:p>
    <w:p w14:paraId="0FEEB2E7" w14:textId="77777777" w:rsidR="008F4D0F" w:rsidRPr="00034AE8" w:rsidRDefault="008F4D0F" w:rsidP="008F4D0F">
      <w:pPr>
        <w:pStyle w:val="Heading4"/>
      </w:pPr>
      <w:r>
        <w:t xml:space="preserve">Phytoplankton are the </w:t>
      </w:r>
      <w:r w:rsidRPr="00A92295">
        <w:rPr>
          <w:u w:val="single"/>
        </w:rPr>
        <w:t>key internal link</w:t>
      </w:r>
      <w:r>
        <w:t xml:space="preserve"> to human food chain and biodiversity--- UV radiation </w:t>
      </w:r>
      <w:r w:rsidRPr="00A92295">
        <w:rPr>
          <w:u w:val="single"/>
        </w:rPr>
        <w:t>kills them</w:t>
      </w:r>
    </w:p>
    <w:p w14:paraId="535209C7" w14:textId="77777777" w:rsidR="008F4D0F" w:rsidRPr="00034AE8" w:rsidRDefault="008F4D0F" w:rsidP="008F4D0F">
      <w:r w:rsidRPr="00034AE8">
        <w:rPr>
          <w:rStyle w:val="Style13ptBold"/>
        </w:rPr>
        <w:t>Hader 2k</w:t>
      </w:r>
      <w:r w:rsidRPr="00034AE8">
        <w:t xml:space="preserve"> [D P Hader 1; 2000; Emeritus from Friedrich-Alexander Universität Erlangen-Nürnberg, Dept. Biology; PubMed, "Effects of solar UV-B radiation on aquatic ecosystems," https://pubmed.ncbi.nlm.nih.gov/12038489/] NT-RS</w:t>
      </w:r>
    </w:p>
    <w:p w14:paraId="0D4E0A89" w14:textId="77777777" w:rsidR="008F4D0F" w:rsidRPr="00493C85" w:rsidRDefault="008F4D0F" w:rsidP="008F4D0F">
      <w:r w:rsidRPr="00493C85">
        <w:t xml:space="preserve">Solar UV degrades dissolved organic carbon photolytically so that they can readily be taken up by bacterioplankton. On the other hand solar UV radiation inhibits bacterioplankton activity. Bacterioplankton productivity is far greater than previously thought and is comparable to phytoplankton primary productivity. According to the "microbial loop hypothesis," bacterioplankton is seen in the center of a food web, having a similar function to phytoplankton and protists. The penetration of UV and PAR into the water column can be measured. Marine waters show large temporal and regional differences in their concentrations of dissolved and particulate absorbing substances. A network of dosimeters (ELDONET) has been installed in Europe ranging from Abisko in Northern Sweden to Gran Canaria. Cyanobacteria are capable of fixing atmospheric nitrogen which is then made available to higher plants. The agricultural potential of cyanobacteria has been recognized as a biological fertilizer for wet soils such as in rice paddies. UV-B is known to impair processes such as growth, survival, pigmentation, motility, as well as the enzymes of nitrogen metabolism and CO2 fixation. </w:t>
      </w:r>
      <w:r w:rsidRPr="00493C85">
        <w:rPr>
          <w:u w:val="single"/>
        </w:rPr>
        <w:t xml:space="preserve">The </w:t>
      </w:r>
      <w:r w:rsidRPr="00493C85">
        <w:rPr>
          <w:highlight w:val="cyan"/>
          <w:u w:val="single"/>
        </w:rPr>
        <w:t>marine</w:t>
      </w:r>
      <w:r w:rsidRPr="00493C85">
        <w:rPr>
          <w:u w:val="single"/>
        </w:rPr>
        <w:t xml:space="preserve"> </w:t>
      </w:r>
      <w:r w:rsidRPr="00493C85">
        <w:rPr>
          <w:highlight w:val="cyan"/>
          <w:u w:val="single"/>
        </w:rPr>
        <w:t>phytoplankton</w:t>
      </w:r>
      <w:r w:rsidRPr="00493C85">
        <w:rPr>
          <w:u w:val="single"/>
        </w:rPr>
        <w:t xml:space="preserve"> represents the </w:t>
      </w:r>
      <w:r w:rsidRPr="00493C85">
        <w:rPr>
          <w:rStyle w:val="Emphasis"/>
          <w:highlight w:val="cyan"/>
        </w:rPr>
        <w:t>single most important ecosystem</w:t>
      </w:r>
      <w:r w:rsidRPr="00493C85">
        <w:rPr>
          <w:u w:val="single"/>
        </w:rPr>
        <w:t xml:space="preserve"> on our planet and produces about the same biomass as all terrestrial ecosystems taken together. It is the </w:t>
      </w:r>
      <w:r w:rsidRPr="00493C85">
        <w:rPr>
          <w:rStyle w:val="Emphasis"/>
          <w:highlight w:val="cyan"/>
        </w:rPr>
        <w:t>base of the aquatic food chain</w:t>
      </w:r>
      <w:r w:rsidRPr="00493C85">
        <w:rPr>
          <w:u w:val="single"/>
        </w:rPr>
        <w:t xml:space="preserve"> and </w:t>
      </w:r>
      <w:r w:rsidRPr="00493C85">
        <w:rPr>
          <w:highlight w:val="cyan"/>
          <w:u w:val="single"/>
        </w:rPr>
        <w:t>any changes in</w:t>
      </w:r>
      <w:r w:rsidRPr="00493C85">
        <w:rPr>
          <w:u w:val="single"/>
        </w:rPr>
        <w:t xml:space="preserve"> the size and composition of </w:t>
      </w:r>
      <w:r w:rsidRPr="00493C85">
        <w:rPr>
          <w:highlight w:val="cyan"/>
          <w:u w:val="single"/>
        </w:rPr>
        <w:t>phytoplankton communities</w:t>
      </w:r>
      <w:r w:rsidRPr="00493C85">
        <w:rPr>
          <w:u w:val="single"/>
        </w:rPr>
        <w:t xml:space="preserve"> will </w:t>
      </w:r>
      <w:r w:rsidRPr="00493C85">
        <w:rPr>
          <w:highlight w:val="cyan"/>
          <w:u w:val="single"/>
        </w:rPr>
        <w:t>directly affect food</w:t>
      </w:r>
      <w:r w:rsidRPr="00493C85">
        <w:rPr>
          <w:u w:val="single"/>
        </w:rPr>
        <w:t xml:space="preserve"> </w:t>
      </w:r>
      <w:r w:rsidRPr="00493C85">
        <w:rPr>
          <w:highlight w:val="cyan"/>
          <w:u w:val="single"/>
        </w:rPr>
        <w:t>production for humans</w:t>
      </w:r>
      <w:r w:rsidRPr="00493C85">
        <w:rPr>
          <w:u w:val="single"/>
        </w:rPr>
        <w:t xml:space="preserve"> </w:t>
      </w:r>
      <w:r w:rsidRPr="00493C85">
        <w:t>from marine sources.</w:t>
      </w:r>
      <w:r w:rsidRPr="00493C85">
        <w:rPr>
          <w:u w:val="single"/>
        </w:rPr>
        <w:t xml:space="preserve"> </w:t>
      </w:r>
      <w:r w:rsidRPr="00493C85">
        <w:t xml:space="preserve">Another important role of marine phytoplankton is to serve as a sink for atmospheric carbon dioxide. </w:t>
      </w:r>
      <w:r w:rsidRPr="00493C85">
        <w:rPr>
          <w:u w:val="single"/>
        </w:rPr>
        <w:t xml:space="preserve">Recent </w:t>
      </w:r>
      <w:r w:rsidRPr="00493C85">
        <w:rPr>
          <w:highlight w:val="cyan"/>
          <w:u w:val="single"/>
        </w:rPr>
        <w:t>investigations</w:t>
      </w:r>
      <w:r w:rsidRPr="00493C85">
        <w:rPr>
          <w:u w:val="single"/>
        </w:rPr>
        <w:t xml:space="preserve"> have </w:t>
      </w:r>
      <w:r w:rsidRPr="00493C85">
        <w:rPr>
          <w:highlight w:val="cyan"/>
          <w:u w:val="single"/>
        </w:rPr>
        <w:t>show</w:t>
      </w:r>
      <w:r w:rsidRPr="00493C85">
        <w:rPr>
          <w:u w:val="single"/>
        </w:rPr>
        <w:t xml:space="preserve">n a </w:t>
      </w:r>
      <w:r w:rsidRPr="00493C85">
        <w:rPr>
          <w:rStyle w:val="Emphasis"/>
          <w:highlight w:val="cyan"/>
        </w:rPr>
        <w:t>large sensitivity</w:t>
      </w:r>
      <w:r w:rsidRPr="00493C85">
        <w:rPr>
          <w:highlight w:val="cyan"/>
          <w:u w:val="single"/>
        </w:rPr>
        <w:t xml:space="preserve"> of</w:t>
      </w:r>
      <w:r w:rsidRPr="00493C85">
        <w:rPr>
          <w:u w:val="single"/>
        </w:rPr>
        <w:t xml:space="preserve"> most </w:t>
      </w:r>
      <w:r w:rsidRPr="00493C85">
        <w:rPr>
          <w:highlight w:val="cyan"/>
          <w:u w:val="single"/>
        </w:rPr>
        <w:t>phytoplankton</w:t>
      </w:r>
      <w:r w:rsidRPr="00493C85">
        <w:rPr>
          <w:u w:val="single"/>
        </w:rPr>
        <w:t xml:space="preserve"> organisms </w:t>
      </w:r>
      <w:r w:rsidRPr="00493C85">
        <w:rPr>
          <w:highlight w:val="cyan"/>
          <w:u w:val="single"/>
        </w:rPr>
        <w:t>toward</w:t>
      </w:r>
      <w:r w:rsidRPr="00493C85">
        <w:rPr>
          <w:u w:val="single"/>
        </w:rPr>
        <w:t xml:space="preserve"> solar short-wavelength </w:t>
      </w:r>
      <w:r w:rsidRPr="00493C85">
        <w:rPr>
          <w:highlight w:val="cyan"/>
          <w:u w:val="single"/>
        </w:rPr>
        <w:t>ultraviolet radiation</w:t>
      </w:r>
      <w:r w:rsidRPr="00493C85">
        <w:t xml:space="preserve"> (UV-B); even at ambient levels of UV-B radiation many organisms seem to be under UV stress. Because of their requirement for solar energy, the phytoplankton dwell in the top layers of the water column. In this near-surface position </w:t>
      </w:r>
      <w:r w:rsidRPr="00493C85">
        <w:rPr>
          <w:highlight w:val="cyan"/>
          <w:u w:val="single"/>
        </w:rPr>
        <w:t>phytoplankton</w:t>
      </w:r>
      <w:r w:rsidRPr="00493C85">
        <w:t xml:space="preserve"> will be </w:t>
      </w:r>
      <w:r w:rsidRPr="00493C85">
        <w:rPr>
          <w:highlight w:val="cyan"/>
          <w:u w:val="single"/>
        </w:rPr>
        <w:t>exposed to</w:t>
      </w:r>
      <w:r w:rsidRPr="00493C85">
        <w:rPr>
          <w:u w:val="single"/>
        </w:rPr>
        <w:t xml:space="preserve"> solar </w:t>
      </w:r>
      <w:r w:rsidRPr="00493C85">
        <w:rPr>
          <w:highlight w:val="cyan"/>
          <w:u w:val="single"/>
        </w:rPr>
        <w:t>u</w:t>
      </w:r>
      <w:r w:rsidRPr="00493C85">
        <w:rPr>
          <w:u w:val="single"/>
        </w:rPr>
        <w:t>ltra</w:t>
      </w:r>
      <w:r w:rsidRPr="00493C85">
        <w:rPr>
          <w:highlight w:val="cyan"/>
          <w:u w:val="single"/>
        </w:rPr>
        <w:t>v</w:t>
      </w:r>
      <w:r w:rsidRPr="00493C85">
        <w:rPr>
          <w:u w:val="single"/>
        </w:rPr>
        <w:t xml:space="preserve">iolet </w:t>
      </w:r>
      <w:r w:rsidRPr="00493C85">
        <w:rPr>
          <w:highlight w:val="cyan"/>
          <w:u w:val="single"/>
        </w:rPr>
        <w:t>radiation</w:t>
      </w:r>
      <w:r w:rsidRPr="00493C85">
        <w:t xml:space="preserve">. This </w:t>
      </w:r>
      <w:r w:rsidRPr="00493C85">
        <w:rPr>
          <w:u w:val="single"/>
        </w:rPr>
        <w:t xml:space="preserve">radiation </w:t>
      </w:r>
      <w:r w:rsidRPr="00493C85">
        <w:t xml:space="preserve">has been </w:t>
      </w:r>
      <w:r w:rsidRPr="00493C85">
        <w:rPr>
          <w:u w:val="single"/>
        </w:rPr>
        <w:t xml:space="preserve">shown to </w:t>
      </w:r>
      <w:r w:rsidRPr="00493C85">
        <w:rPr>
          <w:highlight w:val="cyan"/>
          <w:u w:val="single"/>
        </w:rPr>
        <w:t xml:space="preserve">affect </w:t>
      </w:r>
      <w:r w:rsidRPr="00493C85">
        <w:rPr>
          <w:rStyle w:val="Emphasis"/>
          <w:highlight w:val="cyan"/>
        </w:rPr>
        <w:t>growth</w:t>
      </w:r>
      <w:r w:rsidRPr="00493C85">
        <w:rPr>
          <w:highlight w:val="cyan"/>
          <w:u w:val="single"/>
        </w:rPr>
        <w:t xml:space="preserve">, </w:t>
      </w:r>
      <w:r w:rsidRPr="00493C85">
        <w:rPr>
          <w:rStyle w:val="Emphasis"/>
          <w:highlight w:val="cyan"/>
        </w:rPr>
        <w:t>photosynthesis</w:t>
      </w:r>
      <w:r w:rsidRPr="00493C85">
        <w:rPr>
          <w:highlight w:val="cyan"/>
          <w:u w:val="single"/>
        </w:rPr>
        <w:t xml:space="preserve">, nitrogen incorporation and enzyme </w:t>
      </w:r>
      <w:r w:rsidRPr="00493C85">
        <w:rPr>
          <w:rStyle w:val="Emphasis"/>
          <w:highlight w:val="cyan"/>
        </w:rPr>
        <w:t>activity</w:t>
      </w:r>
      <w:r w:rsidRPr="00493C85">
        <w:t>. Other targets of solar UV irradiation are proteins and pigments involved in photosynthesis. Whether or not screening pigments can be induced in phytoplankton to effectively shield the organisms from excessive UV irradiation needs to be determined. Macroalgae show a distinct pattern of vertical distribution in their habitat. They have developed mechanisms to regulate their photosynthetic activity to adapt to the changing light regime and protect themselves from excessive radiation. A broad survey was carried out to understand photosynthesis in aquatic ecosystems and the different adaptation strategies to solar radiation of ecologically important species of green, red and brown algae from the North Sea, Baltic Sea, Mediterranean, Atlantic, polar and tropical oceans. Photoinhibition was quantified by oxygen exchange and by PAM (pulse amplitude modulated) fluorescence measurements based on transient changes of chlorophyll fluorescence.</w:t>
      </w:r>
    </w:p>
    <w:p w14:paraId="05F6EB30" w14:textId="77777777" w:rsidR="008F4D0F" w:rsidRPr="00493C85" w:rsidRDefault="008F4D0F" w:rsidP="008F4D0F">
      <w:pPr>
        <w:pStyle w:val="Heading4"/>
      </w:pPr>
      <w:r>
        <w:t>Phytoplankton are key to the food chain and help mitigate the climate crisis---that turns case</w:t>
      </w:r>
    </w:p>
    <w:p w14:paraId="6CA93380" w14:textId="77777777" w:rsidR="008F4D0F" w:rsidRPr="00493C85" w:rsidRDefault="008F4D0F" w:rsidP="008F4D0F">
      <w:r w:rsidRPr="00493C85">
        <w:rPr>
          <w:rStyle w:val="Style13ptBold"/>
        </w:rPr>
        <w:t>EPA ‘25</w:t>
      </w:r>
      <w:r w:rsidRPr="00493C85">
        <w:t xml:space="preserve"> [United States Environmental Protection Agency; January 10; US federal agency dedicated to protecting human health and the environment; </w:t>
      </w:r>
      <w:r>
        <w:t xml:space="preserve">EPA, </w:t>
      </w:r>
      <w:r w:rsidRPr="00493C85">
        <w:t>"Indicators: Phytoplankton," https://www.epa.gov/national-aquatic-resource-surveys/indicators-phytoplankton] NT-RS</w:t>
      </w:r>
    </w:p>
    <w:p w14:paraId="3229B601" w14:textId="77777777" w:rsidR="008F4D0F" w:rsidRPr="00493C85" w:rsidRDefault="008F4D0F" w:rsidP="008F4D0F">
      <w:r w:rsidRPr="00493C85">
        <w:t>What are phytoplankton?</w:t>
      </w:r>
    </w:p>
    <w:p w14:paraId="05380BA0" w14:textId="77777777" w:rsidR="008F4D0F" w:rsidRPr="00493C85" w:rsidRDefault="008F4D0F" w:rsidP="008F4D0F">
      <w:r w:rsidRPr="00493C85">
        <w:t xml:space="preserve">Phytoplankton are free-floating, microalgae, composed of two major groups – cyanobacteria (or blue-green algae) and single-celled algae, mainly diatoms and dinoflagellates. </w:t>
      </w:r>
      <w:r w:rsidRPr="00493C85">
        <w:rPr>
          <w:u w:val="single"/>
        </w:rPr>
        <w:t>Phytoplankton inhabit the sunlit, upper layer of most freshwater and marine environments.</w:t>
      </w:r>
      <w:r w:rsidRPr="00493C85">
        <w:t xml:space="preserve"> These microscopic organisms contain chlorophyll that helps them absorb energy from the sun. The </w:t>
      </w:r>
      <w:r w:rsidRPr="00493C85">
        <w:rPr>
          <w:u w:val="single"/>
        </w:rPr>
        <w:t>phytoplankton use light energy and carbon dioxide from the air to make food</w:t>
      </w:r>
      <w:r w:rsidRPr="00493C85">
        <w:t xml:space="preserve"> (carbohydrates) for themselves through photosynthesis, releasing oxygen in the process.</w:t>
      </w:r>
    </w:p>
    <w:p w14:paraId="5222A2A2" w14:textId="77777777" w:rsidR="008F4D0F" w:rsidRPr="00493C85" w:rsidRDefault="008F4D0F" w:rsidP="008F4D0F">
      <w:pPr>
        <w:rPr>
          <w:u w:val="single"/>
        </w:rPr>
      </w:pPr>
      <w:r w:rsidRPr="00493C85">
        <w:rPr>
          <w:u w:val="single"/>
        </w:rPr>
        <w:t>Why are phytoplankton Important?</w:t>
      </w:r>
    </w:p>
    <w:p w14:paraId="15C612D2" w14:textId="77777777" w:rsidR="008F4D0F" w:rsidRPr="00493C85" w:rsidRDefault="008F4D0F" w:rsidP="008F4D0F">
      <w:pPr>
        <w:rPr>
          <w:u w:val="single"/>
        </w:rPr>
      </w:pPr>
      <w:r w:rsidRPr="00493C85">
        <w:rPr>
          <w:highlight w:val="cyan"/>
          <w:u w:val="single"/>
        </w:rPr>
        <w:t xml:space="preserve">Phytoplankton are </w:t>
      </w:r>
      <w:r w:rsidRPr="00493C85">
        <w:rPr>
          <w:rStyle w:val="Emphasis"/>
          <w:highlight w:val="cyan"/>
        </w:rPr>
        <w:t>primary producers in the food chain</w:t>
      </w:r>
      <w:r w:rsidRPr="00493C85">
        <w:rPr>
          <w:u w:val="single"/>
        </w:rPr>
        <w:t>, and serve as food (organic matter) directly or indirectly for many animals</w:t>
      </w:r>
      <w:r w:rsidRPr="00493C85">
        <w:t xml:space="preserve"> -  </w:t>
      </w:r>
      <w:r w:rsidRPr="00493C85">
        <w:rPr>
          <w:highlight w:val="cyan"/>
          <w:u w:val="single"/>
        </w:rPr>
        <w:t>zooplankton, invertebrates, and small fish feed on the phytoplankton</w:t>
      </w:r>
      <w:r w:rsidRPr="00493C85">
        <w:t xml:space="preserve">, </w:t>
      </w:r>
      <w:r w:rsidRPr="00493C85">
        <w:rPr>
          <w:highlight w:val="cyan"/>
          <w:u w:val="single"/>
        </w:rPr>
        <w:t>and then those small animals are eaten by larger ones</w:t>
      </w:r>
      <w:r w:rsidRPr="00493C85">
        <w:rPr>
          <w:u w:val="single"/>
        </w:rPr>
        <w:t>.</w:t>
      </w:r>
      <w:r w:rsidRPr="00493C85">
        <w:t xml:space="preserve"> Phytoplankton are major producers of oxygen in marine and freshwaters, and also our atmosphere, producing at least half of the Earth’s oxygen via phytoplankton photosynthesis. </w:t>
      </w:r>
      <w:r w:rsidRPr="00493C85">
        <w:rPr>
          <w:highlight w:val="cyan"/>
          <w:u w:val="single"/>
        </w:rPr>
        <w:t>By consuming carbon dioxide from the air</w:t>
      </w:r>
      <w:r w:rsidRPr="00493C85">
        <w:rPr>
          <w:u w:val="single"/>
        </w:rPr>
        <w:t xml:space="preserve"> during photosynthesis, </w:t>
      </w:r>
      <w:r w:rsidRPr="00493C85">
        <w:rPr>
          <w:highlight w:val="cyan"/>
          <w:u w:val="single"/>
        </w:rPr>
        <w:t>phytoplankton</w:t>
      </w:r>
      <w:r w:rsidRPr="00493C85">
        <w:rPr>
          <w:u w:val="single"/>
        </w:rPr>
        <w:t xml:space="preserve"> also </w:t>
      </w:r>
      <w:r w:rsidRPr="00493C85">
        <w:rPr>
          <w:rStyle w:val="Emphasis"/>
          <w:highlight w:val="cyan"/>
        </w:rPr>
        <w:t>play a key role in the carbon cycle</w:t>
      </w:r>
      <w:r w:rsidRPr="00493C85">
        <w:rPr>
          <w:highlight w:val="cyan"/>
          <w:u w:val="single"/>
        </w:rPr>
        <w:t>, helping</w:t>
      </w:r>
      <w:r w:rsidRPr="00493C85">
        <w:rPr>
          <w:u w:val="single"/>
        </w:rPr>
        <w:t xml:space="preserve"> to </w:t>
      </w:r>
      <w:r w:rsidRPr="00493C85">
        <w:rPr>
          <w:highlight w:val="cyan"/>
          <w:u w:val="single"/>
        </w:rPr>
        <w:t>control</w:t>
      </w:r>
      <w:r w:rsidRPr="00493C85">
        <w:rPr>
          <w:u w:val="single"/>
        </w:rPr>
        <w:t xml:space="preserve"> the amount of carbon dioxide in </w:t>
      </w:r>
      <w:r w:rsidRPr="00493C85">
        <w:rPr>
          <w:highlight w:val="cyan"/>
          <w:u w:val="single"/>
        </w:rPr>
        <w:t>the atmosphere and regulate the global temperature</w:t>
      </w:r>
      <w:r w:rsidRPr="00493C85">
        <w:rPr>
          <w:u w:val="single"/>
        </w:rPr>
        <w:t xml:space="preserve"> and climate.</w:t>
      </w:r>
    </w:p>
    <w:p w14:paraId="6ACCC054" w14:textId="77777777" w:rsidR="008F4D0F" w:rsidRDefault="008F4D0F" w:rsidP="008F4D0F">
      <w:pPr>
        <w:pStyle w:val="Heading3"/>
      </w:pPr>
      <w:r>
        <w:lastRenderedPageBreak/>
        <w:t>Internal Link---Crops---2NC/1NR</w:t>
      </w:r>
    </w:p>
    <w:p w14:paraId="4BFB3FA4" w14:textId="77777777" w:rsidR="008F4D0F" w:rsidRDefault="008F4D0F" w:rsidP="008F4D0F">
      <w:pPr>
        <w:pStyle w:val="Heading4"/>
      </w:pPr>
      <w:r>
        <w:t>UV radiation kills crop yields</w:t>
      </w:r>
    </w:p>
    <w:p w14:paraId="00C54A6D" w14:textId="77777777" w:rsidR="008F4D0F" w:rsidRPr="00F54B75" w:rsidRDefault="008F4D0F" w:rsidP="008F4D0F">
      <w:r w:rsidRPr="005873EE">
        <w:rPr>
          <w:rStyle w:val="Style13ptBold"/>
        </w:rPr>
        <w:t>Nowroz et al ‘24</w:t>
      </w:r>
      <w:r w:rsidRPr="005873EE">
        <w:t xml:space="preserve"> [Farzana; January 9; Department of Agronomy, Sher-e-Bangla Agricultural University, Dhaka, Bangladesh; PubMed Central</w:t>
      </w:r>
      <w:r>
        <w:t xml:space="preserve">, </w:t>
      </w:r>
      <w:r w:rsidRPr="005873EE">
        <w:t>"Elevated tropospheric ozone and crop production: potential negative effects and plant defense mechanisms," https://pmc.ncbi.nlm.nih.gov/articles/PMC10803661/] NT-RS</w:t>
      </w:r>
    </w:p>
    <w:p w14:paraId="2BC4F4E4" w14:textId="77777777" w:rsidR="008F4D0F" w:rsidRPr="005873EE" w:rsidRDefault="008F4D0F" w:rsidP="008F4D0F">
      <w:pPr>
        <w:rPr>
          <w:u w:val="single"/>
        </w:rPr>
      </w:pPr>
      <w:r w:rsidRPr="005873EE">
        <w:rPr>
          <w:u w:val="single"/>
        </w:rPr>
        <w:t>5.4. Crop yield and quality</w:t>
      </w:r>
    </w:p>
    <w:p w14:paraId="3DF398A2" w14:textId="77777777" w:rsidR="008F4D0F" w:rsidRPr="00F355F4" w:rsidRDefault="008F4D0F" w:rsidP="008F4D0F">
      <w:r w:rsidRPr="005873EE">
        <w:rPr>
          <w:u w:val="single"/>
        </w:rPr>
        <w:t xml:space="preserve">A </w:t>
      </w:r>
      <w:r w:rsidRPr="00F355F4">
        <w:rPr>
          <w:highlight w:val="cyan"/>
          <w:u w:val="single"/>
        </w:rPr>
        <w:t>significant proportion of crop yield losses</w:t>
      </w:r>
      <w:r w:rsidRPr="005873EE">
        <w:rPr>
          <w:u w:val="single"/>
        </w:rPr>
        <w:t xml:space="preserve"> is </w:t>
      </w:r>
      <w:r w:rsidRPr="00F355F4">
        <w:rPr>
          <w:highlight w:val="cyan"/>
          <w:u w:val="single"/>
        </w:rPr>
        <w:t>caused by</w:t>
      </w:r>
      <w:r w:rsidRPr="005873EE">
        <w:rPr>
          <w:u w:val="single"/>
        </w:rPr>
        <w:t xml:space="preserve"> tropospheric </w:t>
      </w:r>
      <w:r w:rsidRPr="00F355F4">
        <w:rPr>
          <w:highlight w:val="cyan"/>
          <w:u w:val="single"/>
        </w:rPr>
        <w:t>O3</w:t>
      </w:r>
      <w:r w:rsidRPr="00F355F4">
        <w:t xml:space="preserve">, which is a transient, volatile, secondary air pollutant and a powerful phytotoxic compound (Ainsworth, 2017). According to the results of several controlled environmental and field studies, current </w:t>
      </w:r>
      <w:r w:rsidRPr="00F355F4">
        <w:rPr>
          <w:rStyle w:val="StyleUnderline"/>
          <w:highlight w:val="cyan"/>
        </w:rPr>
        <w:t>O3 concentrations</w:t>
      </w:r>
      <w:r w:rsidRPr="00F355F4">
        <w:rPr>
          <w:rStyle w:val="StyleUnderline"/>
        </w:rPr>
        <w:t xml:space="preserve"> in the environment have been found to </w:t>
      </w:r>
      <w:r w:rsidRPr="00F355F4">
        <w:rPr>
          <w:rStyle w:val="Emphasis"/>
          <w:highlight w:val="cyan"/>
        </w:rPr>
        <w:t>negatively influence</w:t>
      </w:r>
      <w:r w:rsidRPr="00F355F4">
        <w:rPr>
          <w:rStyle w:val="Emphasis"/>
        </w:rPr>
        <w:t xml:space="preserve"> the </w:t>
      </w:r>
      <w:r w:rsidRPr="00F355F4">
        <w:rPr>
          <w:rStyle w:val="Emphasis"/>
          <w:highlight w:val="cyan"/>
        </w:rPr>
        <w:t>yield and</w:t>
      </w:r>
      <w:r w:rsidRPr="00F355F4">
        <w:rPr>
          <w:rStyle w:val="Emphasis"/>
        </w:rPr>
        <w:t xml:space="preserve"> </w:t>
      </w:r>
      <w:r w:rsidRPr="00F355F4">
        <w:rPr>
          <w:rStyle w:val="Emphasis"/>
          <w:highlight w:val="cyan"/>
        </w:rPr>
        <w:t>quality of</w:t>
      </w:r>
      <w:r w:rsidRPr="00F355F4">
        <w:rPr>
          <w:rStyle w:val="Emphasis"/>
        </w:rPr>
        <w:t xml:space="preserve"> several </w:t>
      </w:r>
      <w:r w:rsidRPr="00F355F4">
        <w:rPr>
          <w:rStyle w:val="Emphasis"/>
          <w:highlight w:val="cyan"/>
        </w:rPr>
        <w:t>crop species worldwide</w:t>
      </w:r>
      <w:r w:rsidRPr="00F355F4">
        <w:t xml:space="preserve">, according to the results of several controlled environment and field studies ( Table 4 ). For example, according to McGrath et al. (2015), </w:t>
      </w:r>
      <w:r w:rsidRPr="00F355F4">
        <w:rPr>
          <w:rStyle w:val="Emphasis"/>
          <w:highlight w:val="cyan"/>
        </w:rPr>
        <w:t>yield losses</w:t>
      </w:r>
      <w:r w:rsidRPr="00F355F4">
        <w:rPr>
          <w:rStyle w:val="StyleUnderline"/>
          <w:highlight w:val="cyan"/>
        </w:rPr>
        <w:t xml:space="preserve"> of</w:t>
      </w:r>
      <w:r w:rsidRPr="00F355F4">
        <w:rPr>
          <w:rStyle w:val="StyleUnderline"/>
        </w:rPr>
        <w:t xml:space="preserve"> 10% and </w:t>
      </w:r>
      <w:r w:rsidRPr="00F355F4">
        <w:rPr>
          <w:rStyle w:val="StyleUnderline"/>
          <w:highlight w:val="cyan"/>
        </w:rPr>
        <w:t>20%</w:t>
      </w:r>
      <w:r w:rsidRPr="00F355F4">
        <w:rPr>
          <w:rStyle w:val="StyleUnderline"/>
        </w:rPr>
        <w:t xml:space="preserve"> were </w:t>
      </w:r>
      <w:r w:rsidRPr="00F355F4">
        <w:rPr>
          <w:rStyle w:val="Emphasis"/>
          <w:highlight w:val="cyan"/>
        </w:rPr>
        <w:t>observed in soybean and maize</w:t>
      </w:r>
      <w:r w:rsidRPr="00F355F4">
        <w:t xml:space="preserve"> (Zea mays L.), respectively, in combination with dry conditions and high seasonal temperatures, and 5% and 10%, respectively, under rainfed conditions at field levels from 1980 to 2011 </w:t>
      </w:r>
      <w:r w:rsidRPr="00F355F4">
        <w:rPr>
          <w:rStyle w:val="StyleUnderline"/>
          <w:highlight w:val="cyan"/>
        </w:rPr>
        <w:t>due to O3 exposure</w:t>
      </w:r>
      <w:r w:rsidRPr="00F355F4">
        <w:t xml:space="preserve">. Additionally, when two cultivars of tropical maize were exposed to two different doses of O3 (ambient+15 ppb and ambient+30 ppb), a reduction in the test weight of kernel plant-1 of 6% and 10%, respectively, in DHM117, and 4% and 6%, respectively, in HQPM1 was observed (Singh et al., 2014a). </w:t>
      </w:r>
      <w:r w:rsidRPr="00F355F4">
        <w:rPr>
          <w:rStyle w:val="StyleUnderline"/>
        </w:rPr>
        <w:t xml:space="preserve">Another long-term investigation conducted by Sinha et al. (2015) revealed that </w:t>
      </w:r>
      <w:r w:rsidRPr="00F355F4">
        <w:rPr>
          <w:rStyle w:val="Emphasis"/>
          <w:highlight w:val="cyan"/>
        </w:rPr>
        <w:t>yield losses in rice, wheat, and maize</w:t>
      </w:r>
      <w:r w:rsidRPr="00F355F4">
        <w:rPr>
          <w:rStyle w:val="StyleUnderline"/>
          <w:highlight w:val="cyan"/>
        </w:rPr>
        <w:t xml:space="preserve"> were</w:t>
      </w:r>
      <w:r w:rsidRPr="00F355F4">
        <w:rPr>
          <w:rStyle w:val="StyleUnderline"/>
        </w:rPr>
        <w:t xml:space="preserve"> 21–</w:t>
      </w:r>
      <w:r w:rsidRPr="00F355F4">
        <w:rPr>
          <w:rStyle w:val="StyleUnderline"/>
          <w:highlight w:val="cyan"/>
        </w:rPr>
        <w:t>26%</w:t>
      </w:r>
      <w:r w:rsidRPr="00F355F4">
        <w:rPr>
          <w:rStyle w:val="StyleUnderline"/>
        </w:rPr>
        <w:t>, 27–</w:t>
      </w:r>
      <w:r w:rsidRPr="00F355F4">
        <w:rPr>
          <w:rStyle w:val="StyleUnderline"/>
          <w:highlight w:val="cyan"/>
        </w:rPr>
        <w:t>41%, and</w:t>
      </w:r>
      <w:r w:rsidRPr="00F355F4">
        <w:rPr>
          <w:rStyle w:val="StyleUnderline"/>
        </w:rPr>
        <w:t xml:space="preserve"> 3–</w:t>
      </w:r>
      <w:r w:rsidRPr="00F355F4">
        <w:rPr>
          <w:rStyle w:val="StyleUnderline"/>
          <w:highlight w:val="cyan"/>
        </w:rPr>
        <w:t>5%,</w:t>
      </w:r>
      <w:r w:rsidRPr="00F355F4">
        <w:rPr>
          <w:rStyle w:val="StyleUnderline"/>
        </w:rPr>
        <w:t xml:space="preserve"> respectively, </w:t>
      </w:r>
      <w:r w:rsidRPr="00F355F4">
        <w:rPr>
          <w:rStyle w:val="StyleUnderline"/>
          <w:highlight w:val="cyan"/>
        </w:rPr>
        <w:t>under elevated O3</w:t>
      </w:r>
      <w:r w:rsidRPr="00F355F4">
        <w:t xml:space="preserve">. Additionally, according to the Intergovernmental Panel on Climate Change’s Special Report on Emission Scenarios (IPCC SRES) A2 Scenario, O3-induced worldwide yield losses in 2030 will range from 5 to 26% for wheat and 4 to 9% for maize (Avnery et al., 2011). Moreover, a recent study by Ghosh et al. (2020a) revealed that the grain yield was reduced by 45% in wheat cv. HD 2967 under ambient and elevated (ambient+20 ppb) O3 stress for 4 hours day−1 from 2 weeks after germination to maturity. Baqasi et al. (2018) reported a 49% decline in grain dry mass in wheat after 50 ppb O3 exposure. </w:t>
      </w:r>
      <w:r w:rsidRPr="00F355F4">
        <w:rPr>
          <w:highlight w:val="cyan"/>
          <w:u w:val="single"/>
        </w:rPr>
        <w:t>Ozone</w:t>
      </w:r>
      <w:r w:rsidRPr="005873EE">
        <w:rPr>
          <w:u w:val="single"/>
        </w:rPr>
        <w:t xml:space="preserve"> also </w:t>
      </w:r>
      <w:r w:rsidRPr="00F355F4">
        <w:rPr>
          <w:highlight w:val="cyan"/>
          <w:u w:val="single"/>
        </w:rPr>
        <w:t>influences</w:t>
      </w:r>
      <w:r w:rsidRPr="005873EE">
        <w:rPr>
          <w:u w:val="single"/>
        </w:rPr>
        <w:t xml:space="preserve"> the </w:t>
      </w:r>
      <w:r w:rsidRPr="00F355F4">
        <w:rPr>
          <w:highlight w:val="cyan"/>
          <w:u w:val="single"/>
        </w:rPr>
        <w:t>quality of crops in terms of starch, protein, nutrients, and oil content</w:t>
      </w:r>
      <w:r w:rsidRPr="005873EE">
        <w:rPr>
          <w:u w:val="single"/>
        </w:rPr>
        <w:t xml:space="preserve">. </w:t>
      </w:r>
      <w:r w:rsidRPr="00F355F4">
        <w:t>For example, it affects grain quality by decreasing starch content and increasing the protein and nutritional contents of crops such as wheat and rice (Broberg et al., 2015; Frei, 2015).</w:t>
      </w:r>
    </w:p>
    <w:p w14:paraId="453360F8" w14:textId="77777777" w:rsidR="008F4D0F" w:rsidRDefault="008F4D0F" w:rsidP="008F4D0F">
      <w:pPr>
        <w:pStyle w:val="Heading4"/>
      </w:pPr>
      <w:r>
        <w:t>High levels of UV radiations means any plant protection mechanisms fail</w:t>
      </w:r>
    </w:p>
    <w:p w14:paraId="5F1BF1A5" w14:textId="77777777" w:rsidR="008F4D0F" w:rsidRPr="00575050" w:rsidRDefault="008F4D0F" w:rsidP="008F4D0F">
      <w:r>
        <w:t>Mmbando</w:t>
      </w:r>
      <w:r w:rsidRPr="00575050">
        <w:t xml:space="preserve"> ‘</w:t>
      </w:r>
      <w:r>
        <w:t>24</w:t>
      </w:r>
      <w:r w:rsidRPr="00575050">
        <w:t xml:space="preserve"> [</w:t>
      </w:r>
      <w:r>
        <w:t>Gideon Sadikiel</w:t>
      </w:r>
      <w:r w:rsidRPr="00575050">
        <w:t>; March 8; Department of Biology, College of Natural and Mathematical Sciences, University of Dodoma; PubMed Central (PMC), "The recent possible strategies for breeding ultraviolet-B-resistant crops," https://pmc.ncbi.nlm.nih.gov/articles/PMC10950674/] NT-RS</w:t>
      </w:r>
    </w:p>
    <w:p w14:paraId="4E1221D4" w14:textId="77777777" w:rsidR="008F4D0F" w:rsidRPr="00575050" w:rsidRDefault="008F4D0F" w:rsidP="008F4D0F">
      <w:r w:rsidRPr="00575050">
        <w:rPr>
          <w:highlight w:val="cyan"/>
          <w:u w:val="single"/>
        </w:rPr>
        <w:t>Plants can withstand low levels of UVB radiation</w:t>
      </w:r>
      <w:r w:rsidRPr="00575050">
        <w:t xml:space="preserve"> by activating defense mechanisms like ROS scavengers and DNA repair mechanisms. </w:t>
      </w:r>
      <w:r w:rsidRPr="00575050">
        <w:rPr>
          <w:u w:val="single"/>
        </w:rPr>
        <w:t xml:space="preserve">The </w:t>
      </w:r>
      <w:r w:rsidRPr="00575050">
        <w:rPr>
          <w:rStyle w:val="Emphasis"/>
          <w:highlight w:val="cyan"/>
        </w:rPr>
        <w:t>capacity for repair</w:t>
      </w:r>
      <w:r w:rsidRPr="00575050">
        <w:rPr>
          <w:u w:val="single"/>
        </w:rPr>
        <w:t xml:space="preserve"> may </w:t>
      </w:r>
      <w:r w:rsidRPr="00575050">
        <w:rPr>
          <w:rStyle w:val="Emphasis"/>
          <w:highlight w:val="cyan"/>
        </w:rPr>
        <w:t>not be able</w:t>
      </w:r>
      <w:r w:rsidRPr="00575050">
        <w:rPr>
          <w:u w:val="single"/>
        </w:rPr>
        <w:t xml:space="preserve"> to keep up </w:t>
      </w:r>
      <w:r w:rsidRPr="00575050">
        <w:rPr>
          <w:highlight w:val="cyan"/>
          <w:u w:val="single"/>
        </w:rPr>
        <w:t>with</w:t>
      </w:r>
      <w:r w:rsidRPr="00575050">
        <w:rPr>
          <w:u w:val="single"/>
        </w:rPr>
        <w:t xml:space="preserve"> the </w:t>
      </w:r>
      <w:r w:rsidRPr="00575050">
        <w:rPr>
          <w:highlight w:val="cyan"/>
          <w:u w:val="single"/>
        </w:rPr>
        <w:t>high</w:t>
      </w:r>
      <w:r w:rsidRPr="00575050">
        <w:rPr>
          <w:u w:val="single"/>
        </w:rPr>
        <w:t xml:space="preserve"> rate of induction of </w:t>
      </w:r>
      <w:r w:rsidRPr="00575050">
        <w:rPr>
          <w:highlight w:val="cyan"/>
          <w:u w:val="single"/>
        </w:rPr>
        <w:t>UVB</w:t>
      </w:r>
      <w:r w:rsidRPr="00575050">
        <w:rPr>
          <w:u w:val="single"/>
        </w:rPr>
        <w:t xml:space="preserve"> damage, and these </w:t>
      </w:r>
      <w:r w:rsidRPr="00575050">
        <w:rPr>
          <w:highlight w:val="cyan"/>
          <w:u w:val="single"/>
        </w:rPr>
        <w:t>repairing systems</w:t>
      </w:r>
      <w:r w:rsidRPr="00575050">
        <w:rPr>
          <w:u w:val="single"/>
        </w:rPr>
        <w:t xml:space="preserve"> may </w:t>
      </w:r>
      <w:r w:rsidRPr="00575050">
        <w:rPr>
          <w:rStyle w:val="Emphasis"/>
          <w:highlight w:val="cyan"/>
        </w:rPr>
        <w:t>not function</w:t>
      </w:r>
      <w:r w:rsidRPr="00575050">
        <w:rPr>
          <w:u w:val="single"/>
        </w:rPr>
        <w:t xml:space="preserve"> in areas </w:t>
      </w:r>
      <w:r w:rsidRPr="00575050">
        <w:rPr>
          <w:rStyle w:val="Emphasis"/>
          <w:highlight w:val="cyan"/>
        </w:rPr>
        <w:t>with high levels of UVB radiation</w:t>
      </w:r>
      <w:r w:rsidRPr="00575050">
        <w:t>, such as tropical areas. By inhibiting growth and lowering the number of tillers, UVB radiation lowers rice productivity in tropical regions of the African continent [7,46] and the Bengal region [47]. Therefore, increasing plants' capacity to fix UVB-induced DNA damage through molecular methods is crucial for raising crop productivity in tropical areas. Different approaches, such as removing, repairing, undoing, and tolerating UVB-induced damage, have been suggested to help plants adapt to high UVB exposure [48]. By enhancing these strategies' capacity using molecular methods, it may be possible to increase the capacity of crops to withstand high UVB stress. For instance, increasing the expression and copy number of the DNA repair enzyme photolyase in rice plants can result in UVB resistance [[30], [31], [32], [33]]. Although the majority of UVB-sensitive plants, like African rice, are resistant to tissue culture, various suggested methods for promoting regeneration and transformation in those plants must be used to improve breeding [49]. For developing UVB resistance in crops, this study suggested the following various approaches (Table 1, Fig. 1).</w:t>
      </w:r>
    </w:p>
    <w:p w14:paraId="28A8A885" w14:textId="77777777" w:rsidR="008F4D0F" w:rsidRDefault="008F4D0F" w:rsidP="008F4D0F">
      <w:pPr>
        <w:rPr>
          <w:rFonts w:ascii="Times New Roman" w:hAnsi="Times New Roman"/>
          <w:sz w:val="24"/>
          <w:szCs w:val="24"/>
        </w:rPr>
      </w:pPr>
    </w:p>
    <w:p w14:paraId="6955BC5F" w14:textId="77777777" w:rsidR="008F4D0F" w:rsidRDefault="008F4D0F" w:rsidP="008F4D0F"/>
    <w:p w14:paraId="19288259" w14:textId="77777777" w:rsidR="008F4D0F" w:rsidRDefault="008F4D0F" w:rsidP="008F4D0F">
      <w:pPr>
        <w:pStyle w:val="Heading4"/>
      </w:pPr>
      <w:r>
        <w:lastRenderedPageBreak/>
        <w:t>Constant UV exposure from ozone depletion means plants can’t build resistance</w:t>
      </w:r>
    </w:p>
    <w:p w14:paraId="421D5125" w14:textId="77777777" w:rsidR="008F4D0F" w:rsidRPr="005873EE" w:rsidRDefault="008F4D0F" w:rsidP="008F4D0F">
      <w:r w:rsidRPr="005873EE">
        <w:rPr>
          <w:rStyle w:val="Style13ptBold"/>
        </w:rPr>
        <w:t>Nowroz et al ‘24</w:t>
      </w:r>
      <w:r w:rsidRPr="005873EE">
        <w:t xml:space="preserve"> [Farzana; January 9; Department of Agronomy, Sher-e-Bangla Agricultural University, Dhaka, Bangladesh; PubMed Central</w:t>
      </w:r>
      <w:r>
        <w:t xml:space="preserve">, </w:t>
      </w:r>
      <w:r w:rsidRPr="005873EE">
        <w:t>"Elevated tropospheric ozone and crop production: potential negative effects and plant defense mechanisms," https://pmc.ncbi.nlm.nih.gov/articles/PMC10803661/] NT-RS</w:t>
      </w:r>
    </w:p>
    <w:p w14:paraId="79BED6D9" w14:textId="77777777" w:rsidR="008F4D0F" w:rsidRPr="00F355F4" w:rsidRDefault="008F4D0F" w:rsidP="008F4D0F">
      <w:r w:rsidRPr="00F355F4">
        <w:rPr>
          <w:u w:val="single"/>
        </w:rPr>
        <w:t xml:space="preserve">The </w:t>
      </w:r>
      <w:r w:rsidRPr="00F355F4">
        <w:rPr>
          <w:highlight w:val="cyan"/>
          <w:u w:val="single"/>
        </w:rPr>
        <w:t>response</w:t>
      </w:r>
      <w:r w:rsidRPr="00F355F4">
        <w:rPr>
          <w:u w:val="single"/>
        </w:rPr>
        <w:t xml:space="preserve"> of plants </w:t>
      </w:r>
      <w:r w:rsidRPr="00F355F4">
        <w:rPr>
          <w:highlight w:val="cyan"/>
          <w:u w:val="single"/>
        </w:rPr>
        <w:t>to O3 stress depends on</w:t>
      </w:r>
      <w:r w:rsidRPr="00F355F4">
        <w:rPr>
          <w:u w:val="single"/>
        </w:rPr>
        <w:t xml:space="preserve"> the concentration and </w:t>
      </w:r>
      <w:r w:rsidRPr="00F355F4">
        <w:rPr>
          <w:rStyle w:val="Emphasis"/>
          <w:highlight w:val="cyan"/>
        </w:rPr>
        <w:t>duration of exposure</w:t>
      </w:r>
      <w:r w:rsidRPr="00F355F4">
        <w:t xml:space="preserve">. Ozone may also be deposited in plant cells by non-stomatal channels, such as soil and cuticular deposits, in addition to being taken up by the stomata (Morales et al., 2021). Because stomatal opening and closing regulate the flow of O3 into the leaves, stomata act as an initial defense against O3 damage in plants. However, the activities of transporters and ion channels in guard cells that move osmolytes through the tonoplast and plasma membrane regulate the size of the stomatal aperture. </w:t>
      </w:r>
      <w:r w:rsidRPr="00F355F4">
        <w:rPr>
          <w:highlight w:val="cyan"/>
          <w:u w:val="single"/>
        </w:rPr>
        <w:t>After accumulation in</w:t>
      </w:r>
      <w:r w:rsidRPr="00F355F4">
        <w:rPr>
          <w:u w:val="single"/>
        </w:rPr>
        <w:t xml:space="preserve"> </w:t>
      </w:r>
      <w:r w:rsidRPr="00F355F4">
        <w:rPr>
          <w:highlight w:val="cyan"/>
          <w:u w:val="single"/>
        </w:rPr>
        <w:t>plant cells, O3 induces short-term responses</w:t>
      </w:r>
      <w:r w:rsidRPr="00F355F4">
        <w:rPr>
          <w:u w:val="single"/>
        </w:rPr>
        <w:t xml:space="preserve"> in plants </w:t>
      </w:r>
      <w:r w:rsidRPr="00F355F4">
        <w:rPr>
          <w:highlight w:val="cyan"/>
          <w:u w:val="single"/>
        </w:rPr>
        <w:t>depending on the</w:t>
      </w:r>
      <w:r w:rsidRPr="00F355F4">
        <w:rPr>
          <w:u w:val="single"/>
        </w:rPr>
        <w:t xml:space="preserve"> frequency of stress </w:t>
      </w:r>
      <w:r w:rsidRPr="00F355F4">
        <w:rPr>
          <w:highlight w:val="cyan"/>
          <w:u w:val="single"/>
        </w:rPr>
        <w:t>exposure</w:t>
      </w:r>
      <w:r w:rsidRPr="00F355F4">
        <w:rPr>
          <w:u w:val="single"/>
        </w:rPr>
        <w:t>,</w:t>
      </w:r>
      <w:r w:rsidRPr="00F355F4">
        <w:t xml:space="preserve"> such as the production of noticeable fine bronze or pale-yellow spots on the upper surface of the leaves. However, </w:t>
      </w:r>
      <w:r w:rsidRPr="00F355F4">
        <w:rPr>
          <w:rStyle w:val="Emphasis"/>
          <w:highlight w:val="cyan"/>
        </w:rPr>
        <w:t>O3-induced phytotoxicity</w:t>
      </w:r>
      <w:r w:rsidRPr="00F355F4">
        <w:rPr>
          <w:highlight w:val="cyan"/>
          <w:u w:val="single"/>
        </w:rPr>
        <w:t xml:space="preserve"> begins when O3 diffuses</w:t>
      </w:r>
      <w:r w:rsidRPr="00F355F4">
        <w:rPr>
          <w:u w:val="single"/>
        </w:rPr>
        <w:t xml:space="preserve"> into the vacuolar space of the leaves through stomatal openings, </w:t>
      </w:r>
      <w:r w:rsidRPr="00F355F4">
        <w:rPr>
          <w:rStyle w:val="Emphasis"/>
          <w:highlight w:val="cyan"/>
        </w:rPr>
        <w:t>promoting</w:t>
      </w:r>
      <w:r w:rsidRPr="00F355F4">
        <w:rPr>
          <w:rStyle w:val="Emphasis"/>
        </w:rPr>
        <w:t xml:space="preserve"> oxidative </w:t>
      </w:r>
      <w:r w:rsidRPr="00F355F4">
        <w:rPr>
          <w:rStyle w:val="Emphasis"/>
          <w:highlight w:val="cyan"/>
        </w:rPr>
        <w:t xml:space="preserve">stress </w:t>
      </w:r>
      <w:r w:rsidRPr="00F355F4">
        <w:rPr>
          <w:rStyle w:val="StyleUnderline"/>
          <w:highlight w:val="cyan"/>
        </w:rPr>
        <w:t>by</w:t>
      </w:r>
      <w:r w:rsidRPr="00F355F4">
        <w:rPr>
          <w:highlight w:val="cyan"/>
          <w:u w:val="single"/>
        </w:rPr>
        <w:t xml:space="preserve"> encouraging</w:t>
      </w:r>
      <w:r w:rsidRPr="00F355F4">
        <w:rPr>
          <w:u w:val="single"/>
        </w:rPr>
        <w:t xml:space="preserve"> the </w:t>
      </w:r>
      <w:r w:rsidRPr="00F355F4">
        <w:rPr>
          <w:highlight w:val="cyan"/>
          <w:u w:val="single"/>
        </w:rPr>
        <w:t>rapid production of ROS</w:t>
      </w:r>
      <w:r w:rsidRPr="00F355F4">
        <w:rPr>
          <w:u w:val="single"/>
        </w:rPr>
        <w:t xml:space="preserve"> in the apoplas</w:t>
      </w:r>
      <w:r w:rsidRPr="00F355F4">
        <w:t>t ( Figure 2 ). Additionally, O3 can directly diffuse into the cytosol through the cell membrane, generating ROS that alters stomatal conductance (gs ) (Ainsworth, 2017. ) Numerous studies have used external O3 to investigate the responses of plants to stress in terms of growth, biomass, reproduction, and yield ( Figure 2 ).</w:t>
      </w:r>
    </w:p>
    <w:p w14:paraId="29453DF1" w14:textId="77777777" w:rsidR="008F4D0F" w:rsidRDefault="008F4D0F" w:rsidP="008F4D0F">
      <w:pPr>
        <w:pStyle w:val="Heading3"/>
      </w:pPr>
      <w:r>
        <w:lastRenderedPageBreak/>
        <w:t>Impact---Food Wars---2NC/1NR</w:t>
      </w:r>
    </w:p>
    <w:p w14:paraId="60660ACF" w14:textId="77777777" w:rsidR="008F4D0F" w:rsidRDefault="008F4D0F" w:rsidP="008F4D0F">
      <w:pPr>
        <w:pStyle w:val="Heading4"/>
        <w:spacing w:before="30" w:line="278" w:lineRule="atLeast"/>
        <w:rPr>
          <w:rFonts w:cs="Calibri"/>
          <w:color w:val="000000"/>
          <w:szCs w:val="26"/>
        </w:rPr>
      </w:pPr>
      <w:r>
        <w:rPr>
          <w:rFonts w:cs="Calibri"/>
          <w:color w:val="000000"/>
          <w:szCs w:val="26"/>
        </w:rPr>
        <w:t>Food chain collapse causes war</w:t>
      </w:r>
    </w:p>
    <w:p w14:paraId="45B9933F" w14:textId="77777777" w:rsidR="008F4D0F" w:rsidRDefault="008F4D0F" w:rsidP="008F4D0F">
      <w:pPr>
        <w:spacing w:after="120" w:line="235" w:lineRule="atLeast"/>
        <w:rPr>
          <w:color w:val="000000"/>
        </w:rPr>
      </w:pPr>
      <w:r>
        <w:rPr>
          <w:b/>
          <w:bCs/>
          <w:color w:val="000000"/>
          <w:sz w:val="26"/>
          <w:szCs w:val="26"/>
        </w:rPr>
        <w:t>Koren</w:t>
      </w:r>
      <w:r>
        <w:rPr>
          <w:color w:val="000000"/>
        </w:rPr>
        <w:t> </w:t>
      </w:r>
      <w:r w:rsidRPr="00442590">
        <w:rPr>
          <w:rStyle w:val="Style13ptBold"/>
        </w:rPr>
        <w:t>and Bagozzi</w:t>
      </w:r>
      <w:r>
        <w:rPr>
          <w:color w:val="000000"/>
        </w:rPr>
        <w:t xml:space="preserve"> </w:t>
      </w:r>
      <w:r>
        <w:rPr>
          <w:b/>
          <w:bCs/>
          <w:color w:val="000000"/>
          <w:sz w:val="26"/>
          <w:szCs w:val="26"/>
        </w:rPr>
        <w:t xml:space="preserve">16 </w:t>
      </w:r>
      <w:r>
        <w:rPr>
          <w:color w:val="000000"/>
        </w:rPr>
        <w:t>[Ore and Engamin E.; *PhD Candidate at the University of Minnesota in Political Science and Former Jennings Randolph Peace Scholar at the United States Institute of Peace, ** Assistant Professor in the Department of Political Science &amp; International Relations at the University of Delaware; Springer, “From Global to Local, Food Insecurity is Associated with Contemporary Armed Conflicts”, https://link.springer.com/article/10.1007/s12571-016-0610-x] NT-RS</w:t>
      </w:r>
    </w:p>
    <w:p w14:paraId="7B52AEE0" w14:textId="77777777" w:rsidR="008F4D0F" w:rsidRPr="00442590" w:rsidRDefault="008F4D0F" w:rsidP="008F4D0F">
      <w:pPr>
        <w:spacing w:line="235" w:lineRule="atLeast"/>
        <w:rPr>
          <w:color w:val="000000"/>
        </w:rPr>
      </w:pPr>
      <w:r w:rsidRPr="00442590">
        <w:rPr>
          <w:color w:val="000000"/>
        </w:rPr>
        <w:t>What do these findings indicate about the variation in the risk of conflict and civil conflict? Firstly, </w:t>
      </w:r>
      <w:r>
        <w:rPr>
          <w:color w:val="000000"/>
          <w:u w:val="single"/>
          <w:shd w:val="clear" w:color="auto" w:fill="00FFFF"/>
        </w:rPr>
        <w:t>all</w:t>
      </w:r>
      <w:r w:rsidRPr="00442590">
        <w:rPr>
          <w:color w:val="000000"/>
        </w:rPr>
        <w:t> </w:t>
      </w:r>
      <w:r>
        <w:rPr>
          <w:color w:val="000000"/>
          <w:u w:val="single"/>
        </w:rPr>
        <w:t>four</w:t>
      </w:r>
      <w:r w:rsidRPr="00442590">
        <w:rPr>
          <w:color w:val="000000"/>
        </w:rPr>
        <w:t> </w:t>
      </w:r>
      <w:r>
        <w:rPr>
          <w:color w:val="000000"/>
          <w:u w:val="single"/>
          <w:shd w:val="clear" w:color="auto" w:fill="00FFFF"/>
        </w:rPr>
        <w:t xml:space="preserve">models </w:t>
      </w:r>
      <w:r w:rsidRPr="00442590">
        <w:rPr>
          <w:color w:val="000000"/>
          <w:highlight w:val="cyan"/>
          <w:u w:val="single"/>
          <w:shd w:val="clear" w:color="auto" w:fill="00FFFF"/>
        </w:rPr>
        <w:t>support</w:t>
      </w:r>
      <w:r w:rsidRPr="00442590">
        <w:rPr>
          <w:color w:val="000000"/>
          <w:highlight w:val="cyan"/>
        </w:rPr>
        <w:t> </w:t>
      </w:r>
      <w:r w:rsidRPr="00442590">
        <w:rPr>
          <w:color w:val="000000"/>
          <w:highlight w:val="cyan"/>
          <w:u w:val="single"/>
        </w:rPr>
        <w:t>the</w:t>
      </w:r>
      <w:r>
        <w:rPr>
          <w:color w:val="000000"/>
          <w:u w:val="single"/>
        </w:rPr>
        <w:t xml:space="preserve"> argument </w:t>
      </w:r>
      <w:r w:rsidRPr="00442590">
        <w:rPr>
          <w:color w:val="000000"/>
          <w:u w:val="single"/>
        </w:rPr>
        <w:t>that a</w:t>
      </w:r>
      <w:r w:rsidRPr="00442590">
        <w:rPr>
          <w:color w:val="000000"/>
        </w:rPr>
        <w:t> </w:t>
      </w:r>
      <w:r w:rsidRPr="00442590">
        <w:rPr>
          <w:rStyle w:val="Emphasis"/>
          <w:highlight w:val="cyan"/>
        </w:rPr>
        <w:t>significant relationship</w:t>
      </w:r>
      <w:r w:rsidRPr="00442590">
        <w:rPr>
          <w:color w:val="000000"/>
        </w:rPr>
        <w:t> </w:t>
      </w:r>
      <w:r>
        <w:rPr>
          <w:color w:val="000000"/>
          <w:u w:val="single"/>
        </w:rPr>
        <w:t>exists</w:t>
      </w:r>
      <w:r w:rsidRPr="00442590">
        <w:rPr>
          <w:color w:val="000000"/>
        </w:rPr>
        <w:t> </w:t>
      </w:r>
      <w:r>
        <w:rPr>
          <w:color w:val="000000"/>
          <w:u w:val="single"/>
          <w:shd w:val="clear" w:color="auto" w:fill="00FFFF"/>
        </w:rPr>
        <w:t>between food</w:t>
      </w:r>
      <w:r w:rsidRPr="00442590">
        <w:rPr>
          <w:color w:val="000000"/>
        </w:rPr>
        <w:t> </w:t>
      </w:r>
      <w:r>
        <w:rPr>
          <w:color w:val="000000"/>
          <w:u w:val="single"/>
        </w:rPr>
        <w:t>insecurity</w:t>
      </w:r>
      <w:r w:rsidRPr="00442590">
        <w:rPr>
          <w:color w:val="000000"/>
        </w:rPr>
        <w:t> </w:t>
      </w:r>
      <w:r>
        <w:rPr>
          <w:color w:val="000000"/>
          <w:u w:val="single"/>
          <w:shd w:val="clear" w:color="auto" w:fill="00FFFF"/>
        </w:rPr>
        <w:t>and conflict</w:t>
      </w:r>
      <w:r w:rsidRPr="00442590">
        <w:rPr>
          <w:color w:val="000000"/>
        </w:rPr>
        <w:t>. More specifically, these findings suggest that, for an average country, the baseline risk of conflict and civil conflict increases in regions that provide at least some access to food – supporting the expectation that global demands for food should generally direct conflict towards agricultural areas. At the same time, within agricultural areas, </w:t>
      </w:r>
      <w:r>
        <w:rPr>
          <w:color w:val="000000"/>
          <w:u w:val="single"/>
        </w:rPr>
        <w:t>conflict is intuitively more likely to arise in regions where the levels of food per capita are low – that is, where food supplies are scarce</w:t>
      </w:r>
      <w:r w:rsidRPr="00442590">
        <w:rPr>
          <w:color w:val="000000"/>
        </w:rPr>
        <w:t>. Secondly, and in line with previous research (Burke et al. 2009; O’Loughlin et al. 2012; Hsiang and Meng 2014; Hendrix and Salehyan 2012), warmer regions and areas with lower precipitation were significantly more likely to experience conflict. This supports the argument that food scarcity can serve, to some extent, as a mediating factor for the effects of climate variables, in addition to the independent impact of food insecurity related concerns on conflict. Thirdly, as extant studies (e.g., Hegre and Sambanis 2006) suggest, poorer regions are more likely to experience conflict, as are more ethnically diverse regions, although it appears that higher levels of democracy do not translate into more peace once cell level characteristics are taken into account.3 Perhaps unsurprisingly, regions with larger populations are more likely to experience conflict, as are more rural regions, as some scholars have argued (Fearon and Laitin 2003; Kalyvas 2006; Buhaug et al. 2009).</w:t>
      </w:r>
    </w:p>
    <w:p w14:paraId="2E0BC328" w14:textId="77777777" w:rsidR="008F4D0F" w:rsidRPr="00442590" w:rsidRDefault="008F4D0F" w:rsidP="008F4D0F">
      <w:pPr>
        <w:spacing w:line="235" w:lineRule="atLeast"/>
        <w:rPr>
          <w:color w:val="000000"/>
        </w:rPr>
      </w:pPr>
      <w:r w:rsidRPr="00442590">
        <w:rPr>
          <w:color w:val="000000"/>
        </w:rPr>
        <w:t>In sum, four models involving different explanatory variables have been utilized to examine two conceptualizations of conflict as an outcome of interest. </w:t>
      </w:r>
      <w:r>
        <w:rPr>
          <w:color w:val="000000"/>
          <w:u w:val="single"/>
        </w:rPr>
        <w:t>The results strongly support extant arguments that access</w:t>
      </w:r>
      <w:r w:rsidRPr="00442590">
        <w:rPr>
          <w:color w:val="000000"/>
        </w:rPr>
        <w:t> </w:t>
      </w:r>
      <w:r>
        <w:rPr>
          <w:color w:val="000000"/>
          <w:u w:val="single"/>
        </w:rPr>
        <w:t>to</w:t>
      </w:r>
      <w:r w:rsidRPr="00442590">
        <w:rPr>
          <w:color w:val="000000"/>
        </w:rPr>
        <w:t> </w:t>
      </w:r>
      <w:r>
        <w:rPr>
          <w:color w:val="000000"/>
          <w:u w:val="single"/>
        </w:rPr>
        <w:t>and availability of food are each associated with an increased occurrence of armed conflict. This evidence does not negate previous</w:t>
      </w:r>
      <w:r w:rsidRPr="00442590">
        <w:rPr>
          <w:color w:val="000000"/>
        </w:rPr>
        <w:t> </w:t>
      </w:r>
      <w:r>
        <w:rPr>
          <w:color w:val="000000"/>
          <w:u w:val="single"/>
          <w:shd w:val="clear" w:color="auto" w:fill="00FFFF"/>
        </w:rPr>
        <w:t>explanations</w:t>
      </w:r>
      <w:r w:rsidRPr="00442590">
        <w:rPr>
          <w:color w:val="000000"/>
        </w:rPr>
        <w:t> </w:t>
      </w:r>
      <w:r>
        <w:rPr>
          <w:color w:val="000000"/>
          <w:u w:val="single"/>
        </w:rPr>
        <w:t>of conflict</w:t>
      </w:r>
      <w:r w:rsidRPr="00442590">
        <w:rPr>
          <w:color w:val="000000"/>
        </w:rPr>
        <w:t> </w:t>
      </w:r>
      <w:r>
        <w:rPr>
          <w:color w:val="000000"/>
          <w:u w:val="single"/>
          <w:shd w:val="clear" w:color="auto" w:fill="00FFFF"/>
        </w:rPr>
        <w:t>that emphasize</w:t>
      </w:r>
      <w:r w:rsidRPr="00442590">
        <w:rPr>
          <w:color w:val="000000"/>
        </w:rPr>
        <w:t> </w:t>
      </w:r>
      <w:r>
        <w:rPr>
          <w:color w:val="000000"/>
          <w:u w:val="single"/>
        </w:rPr>
        <w:t>the importance of</w:t>
      </w:r>
      <w:r w:rsidRPr="00442590">
        <w:rPr>
          <w:color w:val="000000"/>
        </w:rPr>
        <w:t> </w:t>
      </w:r>
      <w:r>
        <w:rPr>
          <w:color w:val="000000"/>
          <w:u w:val="single"/>
          <w:shd w:val="clear" w:color="auto" w:fill="00FFFF"/>
        </w:rPr>
        <w:t>political and economic development</w:t>
      </w:r>
      <w:r w:rsidRPr="00442590">
        <w:rPr>
          <w:color w:val="000000"/>
        </w:rPr>
        <w:t> </w:t>
      </w:r>
      <w:r>
        <w:rPr>
          <w:color w:val="000000"/>
          <w:u w:val="single"/>
        </w:rPr>
        <w:t>or climactic variation. However, by highlighting the strong association between food access and availability on one hand, and local political violence on the other, the above findings do show that these past expositions</w:t>
      </w:r>
      <w:r w:rsidRPr="00442590">
        <w:rPr>
          <w:color w:val="000000"/>
        </w:rPr>
        <w:t> (e.g. Miguel et al. 2004; Burke et al. 2009; Hsiang and Meng 2014) </w:t>
      </w:r>
      <w:r>
        <w:rPr>
          <w:color w:val="000000"/>
          <w:u w:val="single"/>
        </w:rPr>
        <w:t>in and of themselves</w:t>
      </w:r>
      <w:r w:rsidRPr="00442590">
        <w:rPr>
          <w:color w:val="000000"/>
        </w:rPr>
        <w:t> </w:t>
      </w:r>
      <w:r>
        <w:rPr>
          <w:color w:val="000000"/>
          <w:u w:val="single"/>
          <w:shd w:val="clear" w:color="auto" w:fill="00FFFF"/>
        </w:rPr>
        <w:t>are</w:t>
      </w:r>
      <w:r w:rsidRPr="00442590">
        <w:rPr>
          <w:color w:val="000000"/>
        </w:rPr>
        <w:t> </w:t>
      </w:r>
      <w:r w:rsidRPr="00442590">
        <w:rPr>
          <w:rStyle w:val="Emphasis"/>
          <w:highlight w:val="cyan"/>
        </w:rPr>
        <w:t>insufficient</w:t>
      </w:r>
      <w:r w:rsidRPr="00442590">
        <w:rPr>
          <w:color w:val="000000"/>
        </w:rPr>
        <w:t> </w:t>
      </w:r>
      <w:r>
        <w:rPr>
          <w:color w:val="000000"/>
          <w:u w:val="single"/>
        </w:rPr>
        <w:t>to fully explain the likelihood of local level conflict</w:t>
      </w:r>
      <w:r w:rsidRPr="00442590">
        <w:rPr>
          <w:color w:val="000000"/>
        </w:rPr>
        <w:t>. Simply put, the present study confirms that </w:t>
      </w:r>
      <w:r>
        <w:rPr>
          <w:color w:val="000000"/>
          <w:u w:val="single"/>
        </w:rPr>
        <w:t>there exists a systematic, and</w:t>
      </w:r>
      <w:r w:rsidRPr="00442590">
        <w:rPr>
          <w:color w:val="000000"/>
        </w:rPr>
        <w:t> </w:t>
      </w:r>
      <w:r>
        <w:rPr>
          <w:color w:val="000000"/>
          <w:u w:val="single"/>
        </w:rPr>
        <w:t>global, relationship between food insecurity</w:t>
      </w:r>
      <w:r w:rsidRPr="00442590">
        <w:rPr>
          <w:color w:val="000000"/>
        </w:rPr>
        <w:t> on one hand, </w:t>
      </w:r>
      <w:r>
        <w:rPr>
          <w:color w:val="000000"/>
          <w:u w:val="single"/>
        </w:rPr>
        <w:t>and</w:t>
      </w:r>
      <w:r w:rsidRPr="00442590">
        <w:rPr>
          <w:color w:val="000000"/>
        </w:rPr>
        <w:t> the occurrence and persistence of social </w:t>
      </w:r>
      <w:r>
        <w:rPr>
          <w:color w:val="000000"/>
          <w:u w:val="single"/>
        </w:rPr>
        <w:t>conflict</w:t>
      </w:r>
      <w:r w:rsidRPr="00442590">
        <w:rPr>
          <w:color w:val="000000"/>
        </w:rPr>
        <w:t> on the other.</w:t>
      </w:r>
    </w:p>
    <w:p w14:paraId="144AB212" w14:textId="77777777" w:rsidR="008F4D0F" w:rsidRPr="00442590" w:rsidRDefault="008F4D0F" w:rsidP="008F4D0F">
      <w:pPr>
        <w:spacing w:line="235" w:lineRule="atLeast"/>
        <w:rPr>
          <w:color w:val="000000"/>
        </w:rPr>
      </w:pPr>
      <w:r w:rsidRPr="00442590">
        <w:rPr>
          <w:color w:val="000000"/>
        </w:rPr>
        <w:t>Discussion</w:t>
      </w:r>
    </w:p>
    <w:p w14:paraId="109E1C88" w14:textId="77777777" w:rsidR="008F4D0F" w:rsidRPr="00442590" w:rsidRDefault="008F4D0F" w:rsidP="008F4D0F">
      <w:pPr>
        <w:spacing w:line="235" w:lineRule="atLeast"/>
        <w:rPr>
          <w:color w:val="000000"/>
        </w:rPr>
      </w:pPr>
      <w:r w:rsidRPr="00442590">
        <w:rPr>
          <w:color w:val="000000"/>
        </w:rPr>
        <w:t>What do these findings imply about the effect of food insecurity and conflict? Naturally, even the most detailed and elaborate models are simplistic, especially when containing as diverse a range of observations as those examined above. Nevertheless, </w:t>
      </w:r>
      <w:r>
        <w:rPr>
          <w:color w:val="000000"/>
          <w:u w:val="single"/>
        </w:rPr>
        <w:t>in terms of conditional probabilities, all</w:t>
      </w:r>
      <w:r w:rsidRPr="00442590">
        <w:rPr>
          <w:color w:val="000000"/>
        </w:rPr>
        <w:t> </w:t>
      </w:r>
      <w:r>
        <w:rPr>
          <w:color w:val="000000"/>
          <w:u w:val="single"/>
          <w:shd w:val="clear" w:color="auto" w:fill="00FFFF"/>
        </w:rPr>
        <w:t xml:space="preserve">models show </w:t>
      </w:r>
      <w:r w:rsidRPr="00442590">
        <w:rPr>
          <w:rStyle w:val="Emphasis"/>
          <w:highlight w:val="cyan"/>
        </w:rPr>
        <w:t>a statistically significant</w:t>
      </w:r>
      <w:r w:rsidRPr="00442590">
        <w:rPr>
          <w:color w:val="000000"/>
        </w:rPr>
        <w:t> </w:t>
      </w:r>
      <w:r>
        <w:rPr>
          <w:color w:val="000000"/>
          <w:u w:val="single"/>
        </w:rPr>
        <w:t>first difference</w:t>
      </w:r>
      <w:r w:rsidRPr="00442590">
        <w:rPr>
          <w:color w:val="000000"/>
        </w:rPr>
        <w:t> </w:t>
      </w:r>
      <w:r>
        <w:rPr>
          <w:color w:val="000000"/>
          <w:u w:val="single"/>
          <w:shd w:val="clear" w:color="auto" w:fill="00FFFF"/>
        </w:rPr>
        <w:t>change of</w:t>
      </w:r>
      <w:r w:rsidRPr="00442590">
        <w:rPr>
          <w:color w:val="000000"/>
        </w:rPr>
        <w:t> </w:t>
      </w:r>
      <w:r>
        <w:rPr>
          <w:color w:val="000000"/>
          <w:u w:val="single"/>
        </w:rPr>
        <w:t>approximately</w:t>
      </w:r>
      <w:r w:rsidRPr="00442590">
        <w:rPr>
          <w:color w:val="000000"/>
        </w:rPr>
        <w:t> </w:t>
      </w:r>
      <w:r>
        <w:rPr>
          <w:b/>
          <w:bCs/>
          <w:color w:val="000000"/>
          <w:u w:val="single"/>
          <w:shd w:val="clear" w:color="auto" w:fill="00FFFF"/>
        </w:rPr>
        <w:t>+92 %</w:t>
      </w:r>
      <w:r w:rsidRPr="00442590">
        <w:rPr>
          <w:color w:val="000000"/>
        </w:rPr>
        <w:t> </w:t>
      </w:r>
      <w:r>
        <w:rPr>
          <w:color w:val="000000"/>
          <w:u w:val="single"/>
          <w:shd w:val="clear" w:color="auto" w:fill="00FFFF"/>
        </w:rPr>
        <w:t>in</w:t>
      </w:r>
      <w:r w:rsidRPr="00442590">
        <w:rPr>
          <w:color w:val="000000"/>
        </w:rPr>
        <w:t> </w:t>
      </w:r>
      <w:r>
        <w:rPr>
          <w:color w:val="000000"/>
          <w:u w:val="single"/>
        </w:rPr>
        <w:t>the</w:t>
      </w:r>
      <w:r w:rsidRPr="00442590">
        <w:rPr>
          <w:color w:val="000000"/>
        </w:rPr>
        <w:t> </w:t>
      </w:r>
      <w:r>
        <w:rPr>
          <w:color w:val="000000"/>
          <w:u w:val="single"/>
          <w:shd w:val="clear" w:color="auto" w:fill="00FFFF"/>
        </w:rPr>
        <w:t>probability of conflict</w:t>
      </w:r>
      <w:r w:rsidRPr="00442590">
        <w:rPr>
          <w:color w:val="000000"/>
        </w:rPr>
        <w:t> when a high risk scenario is simulated for an average cell.4</w:t>
      </w:r>
    </w:p>
    <w:p w14:paraId="1CB94588" w14:textId="77777777" w:rsidR="008F4D0F" w:rsidRPr="00442590" w:rsidRDefault="008F4D0F" w:rsidP="008F4D0F">
      <w:pPr>
        <w:spacing w:line="235" w:lineRule="atLeast"/>
        <w:rPr>
          <w:color w:val="000000"/>
        </w:rPr>
      </w:pPr>
      <w:r w:rsidRPr="00442590">
        <w:rPr>
          <w:color w:val="000000"/>
        </w:rPr>
        <w:t>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Conflict can erupt due to various political (Buhaug 2010; Fearon and Laitin 2003) or economic (Hegre and Sambanis 2006; Collier and Hoeffler 2005) reasons – which may or may not be related to food insecurity – that are beyond the scope of this paper. Rather, the present study more simply suggests that political violence will have a higher likelihood of concentrating in regions that (i) offer more access to food resources and (ii) face low levels of food availability within areas that offer some access to food resources.</w:t>
      </w:r>
    </w:p>
    <w:p w14:paraId="0AAD27C2" w14:textId="77777777" w:rsidR="008F4D0F" w:rsidRPr="00442590" w:rsidRDefault="008F4D0F" w:rsidP="008F4D0F">
      <w:pPr>
        <w:spacing w:line="235" w:lineRule="atLeast"/>
        <w:rPr>
          <w:color w:val="000000"/>
        </w:rPr>
      </w:pPr>
      <w:r w:rsidRPr="00442590">
        <w:rPr>
          <w:color w:val="000000"/>
        </w:rPr>
        <w:t>This study adopts an economic perspective on food security to explain this variation in the concentration of social conflict. From the demand side, violent conflict is most likely to revolve primarily around access to food sources. </w:t>
      </w:r>
      <w:r>
        <w:rPr>
          <w:color w:val="000000"/>
          <w:u w:val="single"/>
        </w:rPr>
        <w:t>When food insecurity produces higher</w:t>
      </w:r>
      <w:r w:rsidRPr="00442590">
        <w:rPr>
          <w:color w:val="000000"/>
        </w:rPr>
        <w:t> </w:t>
      </w:r>
      <w:r>
        <w:rPr>
          <w:color w:val="000000"/>
          <w:u w:val="single"/>
          <w:shd w:val="clear" w:color="auto" w:fill="00FFFF"/>
        </w:rPr>
        <w:t>demands for food</w:t>
      </w:r>
      <w:r>
        <w:rPr>
          <w:color w:val="000000"/>
          <w:u w:val="single"/>
        </w:rPr>
        <w:t>, these demands will directly</w:t>
      </w:r>
      <w:r w:rsidRPr="00442590">
        <w:rPr>
          <w:color w:val="000000"/>
        </w:rPr>
        <w:t> </w:t>
      </w:r>
      <w:r>
        <w:rPr>
          <w:color w:val="000000"/>
          <w:u w:val="single"/>
          <w:shd w:val="clear" w:color="auto" w:fill="00FFFF"/>
        </w:rPr>
        <w:t>compel groups</w:t>
      </w:r>
      <w:r w:rsidRPr="00442590">
        <w:rPr>
          <w:color w:val="000000"/>
        </w:rPr>
        <w:t> </w:t>
      </w:r>
      <w:r>
        <w:rPr>
          <w:color w:val="000000"/>
          <w:u w:val="single"/>
        </w:rPr>
        <w:t>and individuals</w:t>
      </w:r>
      <w:r w:rsidRPr="00442590">
        <w:rPr>
          <w:color w:val="000000"/>
        </w:rPr>
        <w:t> </w:t>
      </w:r>
      <w:r>
        <w:rPr>
          <w:color w:val="000000"/>
          <w:u w:val="single"/>
          <w:shd w:val="clear" w:color="auto" w:fill="00FFFF"/>
        </w:rPr>
        <w:t>to</w:t>
      </w:r>
      <w:r w:rsidRPr="00442590">
        <w:rPr>
          <w:color w:val="000000"/>
        </w:rPr>
        <w:t> </w:t>
      </w:r>
      <w:r>
        <w:rPr>
          <w:color w:val="000000"/>
          <w:u w:val="single"/>
        </w:rPr>
        <w:t>seek out and</w:t>
      </w:r>
      <w:r w:rsidRPr="00442590">
        <w:rPr>
          <w:color w:val="000000"/>
        </w:rPr>
        <w:t> </w:t>
      </w:r>
      <w:r>
        <w:rPr>
          <w:color w:val="000000"/>
          <w:u w:val="single"/>
          <w:shd w:val="clear" w:color="auto" w:fill="00FFFF"/>
        </w:rPr>
        <w:t>fight over</w:t>
      </w:r>
      <w:r w:rsidRPr="00442590">
        <w:rPr>
          <w:color w:val="000000"/>
        </w:rPr>
        <w:t> </w:t>
      </w:r>
      <w:r>
        <w:rPr>
          <w:color w:val="000000"/>
          <w:u w:val="single"/>
        </w:rPr>
        <w:t>existing food</w:t>
      </w:r>
      <w:r w:rsidRPr="00442590">
        <w:rPr>
          <w:color w:val="000000"/>
        </w:rPr>
        <w:t> </w:t>
      </w:r>
      <w:r>
        <w:rPr>
          <w:color w:val="000000"/>
          <w:u w:val="single"/>
          <w:shd w:val="clear" w:color="auto" w:fill="00FFFF"/>
        </w:rPr>
        <w:t>resources</w:t>
      </w:r>
      <w:r>
        <w:rPr>
          <w:color w:val="000000"/>
          <w:u w:val="single"/>
        </w:rPr>
        <w:t>, rather than leading these actors to pursue and fight over geographic areas that lack any</w:t>
      </w:r>
      <w:r w:rsidRPr="00442590">
        <w:rPr>
          <w:color w:val="000000"/>
        </w:rPr>
        <w:t> (or have very little) </w:t>
      </w:r>
      <w:r>
        <w:rPr>
          <w:color w:val="000000"/>
          <w:u w:val="single"/>
        </w:rPr>
        <w:t>agricultural resources</w:t>
      </w:r>
      <w:r w:rsidRPr="00442590">
        <w:rPr>
          <w:color w:val="000000"/>
        </w:rPr>
        <w:t>. Thus, access to croplands and food is a necessary condition for food insecurity-induced conflict, which is confirmed in the cropland analyses presented here. From the supply side, and within those areas that do already offer access to agriculture and/or food, conflict is most likely to occur in regions that offer lower levels of food availability, or insufficient food supplies. This is because </w:t>
      </w:r>
      <w:r>
        <w:rPr>
          <w:color w:val="000000"/>
          <w:u w:val="single"/>
        </w:rPr>
        <w:t>lower food availability</w:t>
      </w:r>
      <w:r w:rsidRPr="00442590">
        <w:rPr>
          <w:color w:val="000000"/>
        </w:rPr>
        <w:t> (or supplies) in these contexts </w:t>
      </w:r>
      <w:r>
        <w:rPr>
          <w:color w:val="000000"/>
          <w:u w:val="single"/>
        </w:rPr>
        <w:t>directly implies higher levels of resource scarcity, which can engender social grievances, and ultimately,</w:t>
      </w:r>
      <w:r w:rsidRPr="00442590">
        <w:rPr>
          <w:color w:val="000000"/>
        </w:rPr>
        <w:t> </w:t>
      </w:r>
      <w:r>
        <w:rPr>
          <w:color w:val="000000"/>
          <w:u w:val="single"/>
        </w:rPr>
        <w:t>social</w:t>
      </w:r>
      <w:r w:rsidRPr="00442590">
        <w:rPr>
          <w:color w:val="000000"/>
        </w:rPr>
        <w:t> </w:t>
      </w:r>
      <w:r>
        <w:rPr>
          <w:color w:val="000000"/>
          <w:u w:val="single"/>
        </w:rPr>
        <w:t>and political conflict</w:t>
      </w:r>
      <w:r w:rsidRPr="00442590">
        <w:rPr>
          <w:color w:val="000000"/>
        </w:rPr>
        <w:t> (Brinkman and Hendrix 2011; Hendrix and Brinkman 2013). </w:t>
      </w:r>
      <w:r>
        <w:rPr>
          <w:color w:val="000000"/>
          <w:u w:val="single"/>
        </w:rPr>
        <w:t>More broadly, several causal mechanisms could plausibly link food security and social conflict</w:t>
      </w:r>
      <w:r w:rsidRPr="00442590">
        <w:rPr>
          <w:color w:val="000000"/>
        </w:rPr>
        <w:t>.</w:t>
      </w:r>
    </w:p>
    <w:p w14:paraId="2FDAFD8B" w14:textId="77777777" w:rsidR="008F4D0F" w:rsidRPr="00442590" w:rsidRDefault="008F4D0F" w:rsidP="008F4D0F">
      <w:pPr>
        <w:spacing w:line="235" w:lineRule="atLeast"/>
        <w:rPr>
          <w:color w:val="000000"/>
        </w:rPr>
      </w:pPr>
      <w:r>
        <w:rPr>
          <w:color w:val="000000"/>
          <w:u w:val="single"/>
        </w:rPr>
        <w:lastRenderedPageBreak/>
        <w:t>For one, conflict in regions with higher food access and lower availability might arise as a principal outcome of food insecurity. This approach is most directly</w:t>
      </w:r>
      <w:r w:rsidRPr="00442590">
        <w:rPr>
          <w:color w:val="000000"/>
        </w:rPr>
        <w:t> </w:t>
      </w:r>
      <w:r>
        <w:rPr>
          <w:color w:val="000000"/>
          <w:u w:val="single"/>
          <w:shd w:val="clear" w:color="auto" w:fill="00FFFF"/>
        </w:rPr>
        <w:t>in tune</w:t>
      </w:r>
      <w:r w:rsidRPr="00442590">
        <w:rPr>
          <w:color w:val="000000"/>
        </w:rPr>
        <w:t> </w:t>
      </w:r>
      <w:r>
        <w:rPr>
          <w:color w:val="000000"/>
          <w:u w:val="single"/>
        </w:rPr>
        <w:t>with the body of</w:t>
      </w:r>
      <w:r w:rsidRPr="00442590">
        <w:rPr>
          <w:color w:val="000000"/>
        </w:rPr>
        <w:t> </w:t>
      </w:r>
      <w:r>
        <w:rPr>
          <w:color w:val="000000"/>
          <w:u w:val="single"/>
          <w:shd w:val="clear" w:color="auto" w:fill="00FFFF"/>
        </w:rPr>
        <w:t>research</w:t>
      </w:r>
      <w:r w:rsidRPr="00442590">
        <w:rPr>
          <w:color w:val="000000"/>
        </w:rPr>
        <w:t> </w:t>
      </w:r>
      <w:r>
        <w:rPr>
          <w:color w:val="000000"/>
          <w:u w:val="single"/>
        </w:rPr>
        <w:t>concerned</w:t>
      </w:r>
      <w:r w:rsidRPr="00442590">
        <w:rPr>
          <w:color w:val="000000"/>
        </w:rPr>
        <w:t> </w:t>
      </w:r>
      <w:r>
        <w:rPr>
          <w:color w:val="000000"/>
          <w:u w:val="single"/>
          <w:shd w:val="clear" w:color="auto" w:fill="00FFFF"/>
        </w:rPr>
        <w:t>with</w:t>
      </w:r>
      <w:r w:rsidRPr="00442590">
        <w:rPr>
          <w:color w:val="000000"/>
        </w:rPr>
        <w:t> </w:t>
      </w:r>
      <w:r>
        <w:rPr>
          <w:color w:val="000000"/>
          <w:u w:val="single"/>
        </w:rPr>
        <w:t>the</w:t>
      </w:r>
      <w:r w:rsidRPr="00442590">
        <w:rPr>
          <w:color w:val="000000"/>
        </w:rPr>
        <w:t> </w:t>
      </w:r>
      <w:r>
        <w:rPr>
          <w:color w:val="000000"/>
          <w:u w:val="single"/>
          <w:shd w:val="clear" w:color="auto" w:fill="00FFFF"/>
        </w:rPr>
        <w:t>resource scarcity</w:t>
      </w:r>
      <w:r>
        <w:rPr>
          <w:color w:val="000000"/>
          <w:u w:val="single"/>
        </w:rPr>
        <w:t>-based security implications of climate change (e.g.</w:t>
      </w:r>
      <w:r w:rsidRPr="00442590">
        <w:rPr>
          <w:color w:val="000000"/>
        </w:rPr>
        <w:t> </w:t>
      </w:r>
      <w:r>
        <w:rPr>
          <w:color w:val="000000"/>
          <w:u w:val="single"/>
        </w:rPr>
        <w:t>Miguel</w:t>
      </w:r>
      <w:r w:rsidRPr="00442590">
        <w:rPr>
          <w:color w:val="000000"/>
        </w:rPr>
        <w:t> et al. 2004; </w:t>
      </w:r>
      <w:r>
        <w:rPr>
          <w:color w:val="000000"/>
          <w:u w:val="single"/>
        </w:rPr>
        <w:t>Burke</w:t>
      </w:r>
      <w:r w:rsidRPr="00442590">
        <w:rPr>
          <w:color w:val="000000"/>
        </w:rPr>
        <w:t> et al. 2009; </w:t>
      </w:r>
      <w:r>
        <w:rPr>
          <w:color w:val="000000"/>
          <w:u w:val="single"/>
        </w:rPr>
        <w:t>O’Loughlin</w:t>
      </w:r>
      <w:r w:rsidRPr="00442590">
        <w:rPr>
          <w:color w:val="000000"/>
        </w:rPr>
        <w:t> et al. 2012), </w:t>
      </w:r>
      <w:r>
        <w:rPr>
          <w:color w:val="000000"/>
          <w:u w:val="single"/>
        </w:rPr>
        <w:t>as well as with broader studies of conflict dynamics and food security in both rural and urban contexts (Brinkman and Hendrix</w:t>
      </w:r>
      <w:r w:rsidRPr="00442590">
        <w:rPr>
          <w:color w:val="000000"/>
        </w:rPr>
        <w:t> 2011; </w:t>
      </w:r>
      <w:r>
        <w:rPr>
          <w:color w:val="000000"/>
          <w:u w:val="single"/>
        </w:rPr>
        <w:t>Hendrix and Brinkman</w:t>
      </w:r>
      <w:r w:rsidRPr="00442590">
        <w:rPr>
          <w:color w:val="000000"/>
        </w:rPr>
        <w:t> 2013; </w:t>
      </w:r>
      <w:r>
        <w:rPr>
          <w:color w:val="000000"/>
          <w:u w:val="single"/>
        </w:rPr>
        <w:t>Messer and Cohen</w:t>
      </w:r>
      <w:r w:rsidRPr="00442590">
        <w:rPr>
          <w:color w:val="000000"/>
        </w:rPr>
        <w:t> 2006). From this perspective, individuals and </w:t>
      </w:r>
      <w:r>
        <w:rPr>
          <w:color w:val="000000"/>
          <w:u w:val="single"/>
        </w:rPr>
        <w:t>groups actively fight</w:t>
      </w:r>
      <w:r w:rsidRPr="00442590">
        <w:rPr>
          <w:color w:val="000000"/>
        </w:rPr>
        <w:t> with one another </w:t>
      </w:r>
      <w:r>
        <w:rPr>
          <w:color w:val="000000"/>
          <w:u w:val="single"/>
        </w:rPr>
        <w:t>due to</w:t>
      </w:r>
      <w:r w:rsidRPr="00442590">
        <w:rPr>
          <w:color w:val="000000"/>
        </w:rPr>
        <w:t> </w:t>
      </w:r>
      <w:r>
        <w:rPr>
          <w:color w:val="000000"/>
          <w:u w:val="single"/>
          <w:shd w:val="clear" w:color="auto" w:fill="00FFFF"/>
        </w:rPr>
        <w:t>food</w:t>
      </w:r>
      <w:r w:rsidRPr="00442590">
        <w:rPr>
          <w:color w:val="000000"/>
        </w:rPr>
        <w:t> </w:t>
      </w:r>
      <w:r>
        <w:rPr>
          <w:color w:val="000000"/>
          <w:u w:val="single"/>
        </w:rPr>
        <w:t>insecurity-induced</w:t>
      </w:r>
      <w:r w:rsidRPr="00442590">
        <w:rPr>
          <w:color w:val="000000"/>
        </w:rPr>
        <w:t> </w:t>
      </w:r>
      <w:r>
        <w:rPr>
          <w:color w:val="000000"/>
          <w:u w:val="single"/>
          <w:shd w:val="clear" w:color="auto" w:fill="00FFFF"/>
        </w:rPr>
        <w:t>grievances</w:t>
      </w:r>
      <w:r>
        <w:rPr>
          <w:color w:val="000000"/>
          <w:u w:val="single"/>
        </w:rPr>
        <w:t>, which may</w:t>
      </w:r>
      <w:r w:rsidRPr="00442590">
        <w:rPr>
          <w:color w:val="000000"/>
        </w:rPr>
        <w:t> </w:t>
      </w:r>
      <w:r>
        <w:rPr>
          <w:color w:val="000000"/>
          <w:u w:val="single"/>
          <w:shd w:val="clear" w:color="auto" w:fill="00FFFF"/>
        </w:rPr>
        <w:t>manifest in</w:t>
      </w:r>
      <w:r w:rsidRPr="00442590">
        <w:rPr>
          <w:color w:val="000000"/>
        </w:rPr>
        <w:t> </w:t>
      </w:r>
      <w:r>
        <w:rPr>
          <w:color w:val="000000"/>
          <w:u w:val="single"/>
        </w:rPr>
        <w:t>groups’</w:t>
      </w:r>
      <w:r w:rsidRPr="00442590">
        <w:rPr>
          <w:color w:val="000000"/>
        </w:rPr>
        <w:t> </w:t>
      </w:r>
      <w:r>
        <w:rPr>
          <w:color w:val="000000"/>
          <w:u w:val="single"/>
          <w:shd w:val="clear" w:color="auto" w:fill="00FFFF"/>
        </w:rPr>
        <w:t>attempts to overthrow</w:t>
      </w:r>
      <w:r w:rsidRPr="00442590">
        <w:rPr>
          <w:color w:val="000000"/>
        </w:rPr>
        <w:t> </w:t>
      </w:r>
      <w:r>
        <w:rPr>
          <w:color w:val="000000"/>
          <w:u w:val="single"/>
        </w:rPr>
        <w:t>existing</w:t>
      </w:r>
      <w:r w:rsidRPr="00442590">
        <w:rPr>
          <w:color w:val="000000"/>
        </w:rPr>
        <w:t> </w:t>
      </w:r>
      <w:r>
        <w:rPr>
          <w:color w:val="000000"/>
          <w:u w:val="single"/>
          <w:shd w:val="clear" w:color="auto" w:fill="00FFFF"/>
        </w:rPr>
        <w:t>political structures</w:t>
      </w:r>
    </w:p>
    <w:p w14:paraId="7F3D7C95" w14:textId="77777777" w:rsidR="008F4D0F" w:rsidRPr="00442590" w:rsidRDefault="008F4D0F" w:rsidP="008F4D0F">
      <w:pPr>
        <w:spacing w:line="235" w:lineRule="atLeast"/>
        <w:rPr>
          <w:color w:val="000000"/>
        </w:rPr>
      </w:pPr>
      <w:r>
        <w:rPr>
          <w:color w:val="000000"/>
          <w:u w:val="single"/>
        </w:rPr>
        <w:t>, or in these actors’ efforts to more directly seize and control available (but scarce) agricultural resources</w:t>
      </w:r>
      <w:r w:rsidRPr="00442590">
        <w:rPr>
          <w:color w:val="000000"/>
        </w:rPr>
        <w:t> </w:t>
      </w:r>
      <w:r>
        <w:rPr>
          <w:color w:val="000000"/>
          <w:u w:val="single"/>
        </w:rPr>
        <w:t>in an effort to</w:t>
      </w:r>
      <w:r w:rsidRPr="00442590">
        <w:rPr>
          <w:color w:val="000000"/>
        </w:rPr>
        <w:t> </w:t>
      </w:r>
      <w:r>
        <w:rPr>
          <w:color w:val="000000"/>
          <w:u w:val="single"/>
        </w:rPr>
        <w:t>better guarantee long-term food security for their constituents. If future global</w:t>
      </w:r>
      <w:r w:rsidRPr="00442590">
        <w:rPr>
          <w:color w:val="000000"/>
        </w:rPr>
        <w:t> </w:t>
      </w:r>
      <w:r>
        <w:rPr>
          <w:color w:val="000000"/>
          <w:u w:val="single"/>
          <w:shd w:val="clear" w:color="auto" w:fill="00FFFF"/>
        </w:rPr>
        <w:t>projections for population</w:t>
      </w:r>
      <w:r w:rsidRPr="00442590">
        <w:rPr>
          <w:color w:val="000000"/>
        </w:rPr>
        <w:t> </w:t>
      </w:r>
      <w:r>
        <w:rPr>
          <w:color w:val="000000"/>
          <w:u w:val="single"/>
        </w:rPr>
        <w:t>growth,</w:t>
      </w:r>
      <w:r w:rsidRPr="00442590">
        <w:rPr>
          <w:color w:val="000000"/>
        </w:rPr>
        <w:t> </w:t>
      </w:r>
      <w:r>
        <w:rPr>
          <w:color w:val="000000"/>
          <w:u w:val="single"/>
          <w:shd w:val="clear" w:color="auto" w:fill="00FFFF"/>
        </w:rPr>
        <w:t>consumption, and climate</w:t>
      </w:r>
      <w:r w:rsidRPr="00442590">
        <w:rPr>
          <w:color w:val="000000"/>
        </w:rPr>
        <w:t> </w:t>
      </w:r>
      <w:r>
        <w:rPr>
          <w:color w:val="000000"/>
          <w:u w:val="single"/>
        </w:rPr>
        <w:t>change hold true, then these dynamics</w:t>
      </w:r>
      <w:r w:rsidRPr="00442590">
        <w:rPr>
          <w:color w:val="000000"/>
        </w:rPr>
        <w:t> </w:t>
      </w:r>
      <w:r>
        <w:rPr>
          <w:color w:val="000000"/>
          <w:u w:val="single"/>
          <w:shd w:val="clear" w:color="auto" w:fill="00FFFF"/>
        </w:rPr>
        <w:t>suggest</w:t>
      </w:r>
      <w:r w:rsidRPr="00442590">
        <w:rPr>
          <w:color w:val="000000"/>
        </w:rPr>
        <w:t> </w:t>
      </w:r>
      <w:r>
        <w:rPr>
          <w:color w:val="000000"/>
          <w:u w:val="single"/>
        </w:rPr>
        <w:t>that incidences of violent</w:t>
      </w:r>
      <w:r w:rsidRPr="00442590">
        <w:rPr>
          <w:color w:val="000000"/>
        </w:rPr>
        <w:t> </w:t>
      </w:r>
      <w:r>
        <w:rPr>
          <w:color w:val="000000"/>
          <w:u w:val="single"/>
          <w:shd w:val="clear" w:color="auto" w:fill="00FFFF"/>
        </w:rPr>
        <w:t>conflict</w:t>
      </w:r>
      <w:r w:rsidRPr="00442590">
        <w:rPr>
          <w:color w:val="000000"/>
        </w:rPr>
        <w:t> </w:t>
      </w:r>
      <w:r>
        <w:rPr>
          <w:color w:val="000000"/>
          <w:u w:val="single"/>
        </w:rPr>
        <w:t>over food scarcity and food insecurity</w:t>
      </w:r>
      <w:r w:rsidRPr="00442590">
        <w:rPr>
          <w:color w:val="000000"/>
        </w:rPr>
        <w:t> </w:t>
      </w:r>
      <w:r>
        <w:rPr>
          <w:color w:val="000000"/>
          <w:u w:val="single"/>
          <w:shd w:val="clear" w:color="auto" w:fill="00FFFF"/>
        </w:rPr>
        <w:t>may</w:t>
      </w:r>
      <w:r w:rsidRPr="00442590">
        <w:rPr>
          <w:color w:val="000000"/>
        </w:rPr>
        <w:t> </w:t>
      </w:r>
      <w:r w:rsidRPr="00442590">
        <w:rPr>
          <w:rStyle w:val="Emphasis"/>
          <w:highlight w:val="cyan"/>
        </w:rPr>
        <w:t>increase</w:t>
      </w:r>
      <w:r w:rsidRPr="00442590">
        <w:rPr>
          <w:color w:val="000000"/>
        </w:rPr>
        <w:t> </w:t>
      </w:r>
      <w:r>
        <w:rPr>
          <w:color w:val="000000"/>
          <w:u w:val="single"/>
        </w:rPr>
        <w:t>as individuals and groups fight over a continuously shrinking pool of resources, including food</w:t>
      </w:r>
      <w:r w:rsidRPr="00442590">
        <w:rPr>
          <w:color w:val="000000"/>
        </w:rPr>
        <w:t>.</w:t>
      </w:r>
    </w:p>
    <w:p w14:paraId="74E15E15" w14:textId="77777777" w:rsidR="008F4D0F" w:rsidRPr="00442590" w:rsidRDefault="008F4D0F" w:rsidP="008F4D0F">
      <w:pPr>
        <w:spacing w:line="235" w:lineRule="atLeast"/>
        <w:rPr>
          <w:color w:val="000000"/>
        </w:rPr>
      </w:pPr>
      <w:r>
        <w:rPr>
          <w:color w:val="000000"/>
          <w:u w:val="single"/>
        </w:rPr>
        <w:t>A second mechanism involves the existence of</w:t>
      </w:r>
      <w:r w:rsidRPr="00442590">
        <w:rPr>
          <w:color w:val="000000"/>
        </w:rPr>
        <w:t> </w:t>
      </w:r>
      <w:r>
        <w:rPr>
          <w:b/>
          <w:bCs/>
          <w:color w:val="000000"/>
          <w:u w:val="single"/>
        </w:rPr>
        <w:t>logistic support</w:t>
      </w:r>
      <w:r w:rsidRPr="00442590">
        <w:rPr>
          <w:color w:val="000000"/>
        </w:rPr>
        <w:t> </w:t>
      </w:r>
      <w:r>
        <w:rPr>
          <w:color w:val="000000"/>
          <w:u w:val="single"/>
        </w:rPr>
        <w:t>in conflict-prone regions</w:t>
      </w:r>
      <w:r w:rsidRPr="00442590">
        <w:rPr>
          <w:color w:val="000000"/>
        </w:rPr>
        <w:t>, or lack thereof. Throughout history and well into the nineteenth century, armies living off the land have been a regular characteristic of warfare. The utilization of motorized transport vehicles and airlifts has significantly reduced the need of modern militaries to rely on local populations for support, at least among modernized, highly technological militaries (Kress 2002, 12–13). However, given the bureaucratic and economic capabilities required to maintain such systems, </w:t>
      </w:r>
      <w:r>
        <w:rPr>
          <w:color w:val="000000"/>
          <w:u w:val="single"/>
        </w:rPr>
        <w:t>the majority of</w:t>
      </w:r>
      <w:r w:rsidRPr="00442590">
        <w:rPr>
          <w:color w:val="000000"/>
        </w:rPr>
        <w:t> state and non-state </w:t>
      </w:r>
      <w:r>
        <w:rPr>
          <w:color w:val="000000"/>
          <w:u w:val="single"/>
        </w:rPr>
        <w:t>armed groups</w:t>
      </w:r>
      <w:r w:rsidRPr="00442590">
        <w:rPr>
          <w:color w:val="000000"/>
        </w:rPr>
        <w:t> in the developing world </w:t>
      </w:r>
      <w:r>
        <w:rPr>
          <w:color w:val="000000"/>
          <w:u w:val="single"/>
        </w:rPr>
        <w:t>are</w:t>
      </w:r>
      <w:r w:rsidRPr="00442590">
        <w:rPr>
          <w:color w:val="000000"/>
        </w:rPr>
        <w:t> still </w:t>
      </w:r>
      <w:r>
        <w:rPr>
          <w:color w:val="000000"/>
          <w:u w:val="single"/>
        </w:rPr>
        <w:t>unlikely to be supported by well-developed logistic supply chains</w:t>
      </w:r>
      <w:r w:rsidRPr="00442590">
        <w:rPr>
          <w:color w:val="000000"/>
        </w:rPr>
        <w:t> (Henk and Rupiya 2001). Taking into account the consistent relationship between economic welfare and conflict (Hegre and Sambanis 2006; Fearon and Laitin 2003), </w:t>
      </w:r>
      <w:r>
        <w:rPr>
          <w:color w:val="000000"/>
          <w:u w:val="single"/>
        </w:rPr>
        <w:t>unsupported</w:t>
      </w:r>
      <w:r w:rsidRPr="00442590">
        <w:rPr>
          <w:color w:val="000000"/>
        </w:rPr>
        <w:t> </w:t>
      </w:r>
      <w:r>
        <w:rPr>
          <w:color w:val="000000"/>
          <w:u w:val="single"/>
          <w:shd w:val="clear" w:color="auto" w:fill="00FFFF"/>
        </w:rPr>
        <w:t>warring groups</w:t>
      </w:r>
      <w:r w:rsidRPr="00442590">
        <w:rPr>
          <w:color w:val="000000"/>
        </w:rPr>
        <w:t> </w:t>
      </w:r>
      <w:r>
        <w:rPr>
          <w:color w:val="000000"/>
          <w:u w:val="single"/>
        </w:rPr>
        <w:t>on all sides of a conflict may</w:t>
      </w:r>
      <w:r w:rsidRPr="00442590">
        <w:rPr>
          <w:color w:val="000000"/>
        </w:rPr>
        <w:t> </w:t>
      </w:r>
      <w:r>
        <w:rPr>
          <w:color w:val="000000"/>
          <w:u w:val="single"/>
          <w:shd w:val="clear" w:color="auto" w:fill="00FFFF"/>
        </w:rPr>
        <w:t>move</w:t>
      </w:r>
      <w:r w:rsidRPr="00442590">
        <w:rPr>
          <w:color w:val="000000"/>
        </w:rPr>
        <w:t> </w:t>
      </w:r>
      <w:r>
        <w:rPr>
          <w:color w:val="000000"/>
          <w:u w:val="single"/>
        </w:rPr>
        <w:t>into regions that offer more access to cropland in order</w:t>
      </w:r>
      <w:r w:rsidRPr="00442590">
        <w:rPr>
          <w:color w:val="000000"/>
        </w:rPr>
        <w:t> </w:t>
      </w:r>
      <w:r>
        <w:rPr>
          <w:color w:val="000000"/>
          <w:u w:val="single"/>
          <w:shd w:val="clear" w:color="auto" w:fill="00FFFF"/>
        </w:rPr>
        <w:t>to forage</w:t>
      </w:r>
      <w:r w:rsidRPr="00442590">
        <w:rPr>
          <w:color w:val="000000"/>
        </w:rPr>
        <w:t> </w:t>
      </w:r>
      <w:r>
        <w:rPr>
          <w:color w:val="000000"/>
          <w:u w:val="single"/>
        </w:rPr>
        <w:t>and pillage to support themselves,</w:t>
      </w:r>
      <w:r w:rsidRPr="00442590">
        <w:rPr>
          <w:color w:val="000000"/>
        </w:rPr>
        <w:t> </w:t>
      </w:r>
      <w:r>
        <w:rPr>
          <w:color w:val="000000"/>
          <w:u w:val="single"/>
          <w:shd w:val="clear" w:color="auto" w:fill="00FFFF"/>
        </w:rPr>
        <w:t>which</w:t>
      </w:r>
      <w:r w:rsidRPr="00442590">
        <w:rPr>
          <w:color w:val="000000"/>
        </w:rPr>
        <w:t> </w:t>
      </w:r>
      <w:r>
        <w:rPr>
          <w:color w:val="000000"/>
          <w:u w:val="single"/>
        </w:rPr>
        <w:t>in turn</w:t>
      </w:r>
      <w:r w:rsidRPr="00442590">
        <w:rPr>
          <w:color w:val="000000"/>
        </w:rPr>
        <w:t> </w:t>
      </w:r>
      <w:r>
        <w:rPr>
          <w:color w:val="000000"/>
          <w:u w:val="single"/>
          <w:shd w:val="clear" w:color="auto" w:fill="00FFFF"/>
        </w:rPr>
        <w:t>produces</w:t>
      </w:r>
      <w:r w:rsidRPr="00442590">
        <w:rPr>
          <w:color w:val="000000"/>
        </w:rPr>
        <w:t> </w:t>
      </w:r>
      <w:r>
        <w:rPr>
          <w:color w:val="000000"/>
          <w:u w:val="single"/>
        </w:rPr>
        <w:t>higher incidences of</w:t>
      </w:r>
      <w:r w:rsidRPr="00442590">
        <w:rPr>
          <w:color w:val="000000"/>
        </w:rPr>
        <w:t> </w:t>
      </w:r>
      <w:r>
        <w:rPr>
          <w:color w:val="000000"/>
          <w:u w:val="single"/>
          <w:shd w:val="clear" w:color="auto" w:fill="00FFFF"/>
        </w:rPr>
        <w:t>hostilities</w:t>
      </w:r>
      <w:r w:rsidRPr="00442590">
        <w:rPr>
          <w:color w:val="000000"/>
        </w:rPr>
        <w:t>, especially if there is not much food per person available within these fertile regions. Hence, violent conflict in this case is not the direct result of food insecurity, but rather is shaped by food insecurity concerns. </w:t>
      </w:r>
      <w:r>
        <w:rPr>
          <w:color w:val="000000"/>
          <w:u w:val="single"/>
        </w:rPr>
        <w:t>The identified</w:t>
      </w:r>
      <w:r w:rsidRPr="00442590">
        <w:rPr>
          <w:color w:val="000000"/>
        </w:rPr>
        <w:t> </w:t>
      </w:r>
      <w:r>
        <w:rPr>
          <w:b/>
          <w:bCs/>
          <w:color w:val="000000"/>
          <w:u w:val="single"/>
          <w:shd w:val="clear" w:color="auto" w:fill="00FFFF"/>
        </w:rPr>
        <w:t>relations</w:t>
      </w:r>
      <w:r>
        <w:rPr>
          <w:color w:val="000000"/>
          <w:u w:val="single"/>
        </w:rPr>
        <w:t>hips between food security and conflict</w:t>
      </w:r>
      <w:r w:rsidRPr="00442590">
        <w:rPr>
          <w:color w:val="000000"/>
        </w:rPr>
        <w:t> </w:t>
      </w:r>
      <w:r>
        <w:rPr>
          <w:color w:val="000000"/>
          <w:u w:val="single"/>
          <w:shd w:val="clear" w:color="auto" w:fill="00FFFF"/>
        </w:rPr>
        <w:t>are</w:t>
      </w:r>
      <w:r w:rsidRPr="00442590">
        <w:rPr>
          <w:color w:val="000000"/>
        </w:rPr>
        <w:t> </w:t>
      </w:r>
      <w:r w:rsidRPr="00442590">
        <w:rPr>
          <w:rStyle w:val="Emphasis"/>
          <w:highlight w:val="cyan"/>
        </w:rPr>
        <w:t>robust across numerous alternative model specifications</w:t>
      </w:r>
      <w:r>
        <w:rPr>
          <w:color w:val="000000"/>
          <w:u w:val="single"/>
        </w:rPr>
        <w:t>, and</w:t>
      </w:r>
      <w:r w:rsidRPr="00442590">
        <w:rPr>
          <w:color w:val="000000"/>
        </w:rPr>
        <w:t> </w:t>
      </w:r>
      <w:r>
        <w:rPr>
          <w:color w:val="000000"/>
          <w:u w:val="single"/>
          <w:shd w:val="clear" w:color="auto" w:fill="00FFFF"/>
        </w:rPr>
        <w:t>imply an</w:t>
      </w:r>
      <w:r w:rsidRPr="00442590">
        <w:rPr>
          <w:color w:val="000000"/>
        </w:rPr>
        <w:t> </w:t>
      </w:r>
      <w:r w:rsidRPr="00442590">
        <w:rPr>
          <w:rStyle w:val="Emphasis"/>
          <w:highlight w:val="cyan"/>
        </w:rPr>
        <w:t>independent effect</w:t>
      </w:r>
      <w:r w:rsidRPr="00442590">
        <w:rPr>
          <w:color w:val="000000"/>
        </w:rPr>
        <w:t> </w:t>
      </w:r>
      <w:r>
        <w:rPr>
          <w:color w:val="000000"/>
          <w:u w:val="single"/>
        </w:rPr>
        <w:t>of food insecurity in shaping conflict dynamics and conflict risk</w:t>
      </w:r>
      <w:r w:rsidRPr="00442590">
        <w:rPr>
          <w:color w:val="000000"/>
        </w:rPr>
        <w:t>. Especially when considered alongside current, and projected, climatic and political-economic conditions, this linkage suggests that </w:t>
      </w:r>
      <w:r>
        <w:rPr>
          <w:color w:val="000000"/>
          <w:u w:val="single"/>
          <w:shd w:val="clear" w:color="auto" w:fill="00FFFF"/>
        </w:rPr>
        <w:t>countries could see</w:t>
      </w:r>
      <w:r w:rsidRPr="00442590">
        <w:rPr>
          <w:color w:val="000000"/>
        </w:rPr>
        <w:t> </w:t>
      </w:r>
      <w:r>
        <w:rPr>
          <w:color w:val="000000"/>
          <w:u w:val="single"/>
        </w:rPr>
        <w:t>an increase in localized</w:t>
      </w:r>
      <w:r w:rsidRPr="00442590">
        <w:rPr>
          <w:color w:val="000000"/>
        </w:rPr>
        <w:t> </w:t>
      </w:r>
      <w:r>
        <w:rPr>
          <w:color w:val="000000"/>
          <w:u w:val="single"/>
          <w:shd w:val="clear" w:color="auto" w:fill="00FFFF"/>
        </w:rPr>
        <w:t>conflict</w:t>
      </w:r>
      <w:r w:rsidRPr="00442590">
        <w:rPr>
          <w:color w:val="000000"/>
        </w:rPr>
        <w:t> </w:t>
      </w:r>
      <w:r w:rsidRPr="00442590">
        <w:rPr>
          <w:rStyle w:val="Emphasis"/>
          <w:highlight w:val="cyan"/>
        </w:rPr>
        <w:t>worldwide</w:t>
      </w:r>
      <w:r w:rsidRPr="00442590">
        <w:rPr>
          <w:color w:val="000000"/>
        </w:rPr>
        <w:t> </w:t>
      </w:r>
      <w:r>
        <w:rPr>
          <w:color w:val="000000"/>
          <w:u w:val="single"/>
          <w:shd w:val="clear" w:color="auto" w:fill="00FFFF"/>
        </w:rPr>
        <w:t>in</w:t>
      </w:r>
      <w:r w:rsidRPr="00442590">
        <w:rPr>
          <w:color w:val="000000"/>
        </w:rPr>
        <w:t> </w:t>
      </w:r>
      <w:r>
        <w:rPr>
          <w:color w:val="000000"/>
          <w:u w:val="single"/>
        </w:rPr>
        <w:t>the</w:t>
      </w:r>
      <w:r w:rsidRPr="00442590">
        <w:rPr>
          <w:color w:val="000000"/>
        </w:rPr>
        <w:t> </w:t>
      </w:r>
      <w:r w:rsidRPr="00442590">
        <w:rPr>
          <w:rStyle w:val="Emphasis"/>
          <w:highlight w:val="cyan"/>
        </w:rPr>
        <w:t>coming years.</w:t>
      </w:r>
      <w:r w:rsidRPr="00442590">
        <w:rPr>
          <w:color w:val="000000"/>
        </w:rPr>
        <w:t xml:space="preserve"> However, this anticipated trend should be considered with caution for several key reasons.</w:t>
      </w:r>
    </w:p>
    <w:p w14:paraId="04E33282" w14:textId="77777777" w:rsidR="008F4D0F" w:rsidRDefault="008F4D0F" w:rsidP="008F4D0F">
      <w:pPr>
        <w:pStyle w:val="Heading4"/>
        <w:spacing w:before="30" w:line="278" w:lineRule="atLeast"/>
        <w:rPr>
          <w:rFonts w:cs="Calibri"/>
          <w:color w:val="000000"/>
          <w:szCs w:val="26"/>
        </w:rPr>
      </w:pPr>
      <w:r>
        <w:rPr>
          <w:rFonts w:cs="Calibri"/>
          <w:color w:val="000000"/>
          <w:szCs w:val="26"/>
        </w:rPr>
        <w:t>Food wars go nuclear.</w:t>
      </w:r>
    </w:p>
    <w:p w14:paraId="1B1567D7" w14:textId="77777777" w:rsidR="008F4D0F" w:rsidRDefault="008F4D0F" w:rsidP="008F4D0F">
      <w:pPr>
        <w:spacing w:after="120" w:line="235" w:lineRule="atLeast"/>
        <w:rPr>
          <w:color w:val="000000"/>
        </w:rPr>
      </w:pPr>
      <w:r>
        <w:rPr>
          <w:b/>
          <w:bCs/>
          <w:color w:val="000000"/>
          <w:sz w:val="26"/>
          <w:szCs w:val="26"/>
        </w:rPr>
        <w:t>Cribb 19</w:t>
      </w:r>
      <w:r>
        <w:rPr>
          <w:color w:val="000000"/>
        </w:rPr>
        <w:t xml:space="preserve"> [Julian; October 3; Science writer with more than thirty awards for journalism; Cambrige University Press, “Food or War.”, https://www.cambridge.org/core/books/food-or-war/2D6F728A71C0BFEA0CEC85897066DCAF] NT-RS</w:t>
      </w:r>
    </w:p>
    <w:p w14:paraId="1F3D68F1" w14:textId="77777777" w:rsidR="008F4D0F" w:rsidRPr="00A74957" w:rsidRDefault="008F4D0F" w:rsidP="008F4D0F">
      <w:r w:rsidRPr="00A74957">
        <w:t>Although there may at first glance appear to be no close linkage between weapons of mass destruction and food, in the twenty first century with world resources of food, land and water under growing stress, nothing can be ruled out. Indeed, </w:t>
      </w:r>
      <w:r w:rsidRPr="00A74957">
        <w:rPr>
          <w:highlight w:val="cyan"/>
          <w:u w:val="single"/>
        </w:rPr>
        <w:t>chemical</w:t>
      </w:r>
      <w:r w:rsidRPr="00A74957">
        <w:rPr>
          <w:u w:val="single"/>
        </w:rPr>
        <w:t xml:space="preserve"> </w:t>
      </w:r>
      <w:r w:rsidRPr="00A74957">
        <w:rPr>
          <w:highlight w:val="cyan"/>
          <w:u w:val="single"/>
        </w:rPr>
        <w:t>weapons</w:t>
      </w:r>
      <w:r w:rsidRPr="00A74957">
        <w:rPr>
          <w:u w:val="single"/>
        </w:rPr>
        <w:t xml:space="preserve"> have frequently been </w:t>
      </w:r>
      <w:r w:rsidRPr="00A74957">
        <w:rPr>
          <w:highlight w:val="cyan"/>
          <w:u w:val="single"/>
        </w:rPr>
        <w:t>deployed in</w:t>
      </w:r>
      <w:r w:rsidRPr="00A74957">
        <w:rPr>
          <w:u w:val="single"/>
        </w:rPr>
        <w:t> the Syrian civil </w:t>
      </w:r>
      <w:r w:rsidRPr="00A74957">
        <w:rPr>
          <w:highlight w:val="cyan"/>
          <w:u w:val="single"/>
        </w:rPr>
        <w:t>war, which had</w:t>
      </w:r>
      <w:r w:rsidRPr="00A74957">
        <w:rPr>
          <w:u w:val="single"/>
        </w:rPr>
        <w:t> </w:t>
      </w:r>
      <w:r w:rsidRPr="00A74957">
        <w:t xml:space="preserve">drought, </w:t>
      </w:r>
      <w:r w:rsidRPr="00A74957">
        <w:rPr>
          <w:u w:val="single"/>
        </w:rPr>
        <w:t> agricultural failure and </w:t>
      </w:r>
      <w:r w:rsidRPr="00A74957">
        <w:rPr>
          <w:rStyle w:val="Emphasis"/>
          <w:highlight w:val="cyan"/>
        </w:rPr>
        <w:t>hunger among its early drivers</w:t>
      </w:r>
      <w:r w:rsidRPr="00A74957">
        <w:rPr>
          <w:u w:val="single"/>
        </w:rPr>
        <w:t>.</w:t>
      </w:r>
      <w:r w:rsidRPr="00A74957">
        <w:t> And </w:t>
      </w:r>
      <w:r w:rsidRPr="00A74957">
        <w:rPr>
          <w:highlight w:val="cyan"/>
          <w:u w:val="single"/>
        </w:rPr>
        <w:t>nuclear conflict</w:t>
      </w:r>
      <w:r w:rsidRPr="00A74957">
        <w:rPr>
          <w:u w:val="single"/>
        </w:rPr>
        <w:t> remains a distinct </w:t>
      </w:r>
      <w:r w:rsidRPr="00A74957">
        <w:rPr>
          <w:highlight w:val="cyan"/>
          <w:u w:val="single"/>
        </w:rPr>
        <w:t>possibility in</w:t>
      </w:r>
      <w:r w:rsidRPr="00A74957">
        <w:rPr>
          <w:u w:val="single"/>
        </w:rPr>
        <w:t xml:space="preserve"> South Asia and the Middle East, </w:t>
      </w:r>
      <w:r w:rsidRPr="00A74957">
        <w:t>especially, </w:t>
      </w:r>
      <w:r w:rsidRPr="00A74957">
        <w:rPr>
          <w:u w:val="single"/>
        </w:rPr>
        <w:t>as these </w:t>
      </w:r>
      <w:r w:rsidRPr="00A74957">
        <w:rPr>
          <w:highlight w:val="cyan"/>
          <w:u w:val="single"/>
        </w:rPr>
        <w:t>regions</w:t>
      </w:r>
      <w:r w:rsidRPr="00A74957">
        <w:rPr>
          <w:u w:val="single"/>
        </w:rPr>
        <w:t> are already </w:t>
      </w:r>
      <w:r w:rsidRPr="00A74957">
        <w:rPr>
          <w:rStyle w:val="Emphasis"/>
          <w:highlight w:val="cyan"/>
        </w:rPr>
        <w:t>stressed in terms of food</w:t>
      </w:r>
      <w:r w:rsidRPr="00A74957">
        <w:t>, land and water, and their nuclear firepower or access to nuclear materials is multiplying. It remains an open question whether panicking regimes in </w:t>
      </w:r>
      <w:r w:rsidRPr="00A74957">
        <w:rPr>
          <w:highlight w:val="cyan"/>
          <w:u w:val="single"/>
        </w:rPr>
        <w:t>Russia</w:t>
      </w:r>
      <w:r w:rsidRPr="00A74957">
        <w:rPr>
          <w:u w:val="single"/>
        </w:rPr>
        <w:t>, the </w:t>
      </w:r>
      <w:r w:rsidRPr="00A74957">
        <w:rPr>
          <w:highlight w:val="cyan"/>
          <w:u w:val="single"/>
        </w:rPr>
        <w:t>USA</w:t>
      </w:r>
      <w:r w:rsidRPr="00A74957">
        <w:rPr>
          <w:u w:val="single"/>
        </w:rPr>
        <w:t> or even </w:t>
      </w:r>
      <w:r w:rsidRPr="00A74957">
        <w:rPr>
          <w:highlight w:val="cyan"/>
          <w:u w:val="single"/>
        </w:rPr>
        <w:t>France</w:t>
      </w:r>
      <w:r w:rsidRPr="00A74957">
        <w:rPr>
          <w:u w:val="single"/>
        </w:rPr>
        <w:t> would be ruthless enough to </w:t>
      </w:r>
      <w:r w:rsidRPr="00A74957">
        <w:rPr>
          <w:highlight w:val="cyan"/>
          <w:u w:val="single"/>
        </w:rPr>
        <w:t>deploy atomic weapons in</w:t>
      </w:r>
      <w:r w:rsidRPr="00A74957">
        <w:rPr>
          <w:u w:val="single"/>
        </w:rPr>
        <w:t xml:space="preserve"> an </w:t>
      </w:r>
      <w:r w:rsidRPr="00A74957">
        <w:rPr>
          <w:highlight w:val="cyan"/>
          <w:u w:val="single"/>
        </w:rPr>
        <w:t>attempt to quell invasion by</w:t>
      </w:r>
      <w:r w:rsidRPr="00A74957">
        <w:rPr>
          <w:u w:val="single"/>
        </w:rPr>
        <w:t xml:space="preserve"> tens of millions of desperate refugees, fleeing </w:t>
      </w:r>
      <w:r w:rsidRPr="00A74957">
        <w:rPr>
          <w:rStyle w:val="Emphasis"/>
          <w:highlight w:val="cyan"/>
        </w:rPr>
        <w:t>famine</w:t>
      </w:r>
      <w:r w:rsidRPr="00A74957">
        <w:rPr>
          <w:u w:val="single"/>
        </w:rPr>
        <w:t> </w:t>
      </w:r>
      <w:r w:rsidRPr="00A74957">
        <w:rPr>
          <w:szCs w:val="16"/>
        </w:rPr>
        <w:t>and climate chaos</w:t>
      </w:r>
      <w:r w:rsidRPr="00A74957">
        <w:rPr>
          <w:u w:val="single"/>
        </w:rPr>
        <w:t xml:space="preserve"> </w:t>
      </w:r>
      <w:r w:rsidRPr="00A74957">
        <w:rPr>
          <w:highlight w:val="cyan"/>
          <w:u w:val="single"/>
        </w:rPr>
        <w:t>in</w:t>
      </w:r>
      <w:r w:rsidRPr="00A74957">
        <w:rPr>
          <w:u w:val="single"/>
        </w:rPr>
        <w:t xml:space="preserve"> their own </w:t>
      </w:r>
      <w:r w:rsidRPr="00A74957">
        <w:rPr>
          <w:highlight w:val="cyan"/>
          <w:u w:val="single"/>
        </w:rPr>
        <w:t>homelands</w:t>
      </w:r>
      <w:r w:rsidRPr="00A74957">
        <w:t>– but the possibility ought not to be ignored. That </w:t>
      </w:r>
      <w:r w:rsidRPr="00A74957">
        <w:rPr>
          <w:highlight w:val="cyan"/>
          <w:u w:val="single"/>
        </w:rPr>
        <w:t>nuclear war</w:t>
      </w:r>
      <w:r w:rsidRPr="00A74957">
        <w:rPr>
          <w:u w:val="single"/>
        </w:rPr>
        <w:t> is</w:t>
      </w:r>
      <w:r w:rsidRPr="00A74957">
        <w:t> at least </w:t>
      </w:r>
      <w:r w:rsidRPr="00A74957">
        <w:rPr>
          <w:u w:val="single"/>
        </w:rPr>
        <w:t xml:space="preserve">a possible </w:t>
      </w:r>
      <w:r w:rsidRPr="00A74957">
        <w:rPr>
          <w:rStyle w:val="Emphasis"/>
          <w:highlight w:val="cyan"/>
        </w:rPr>
        <w:t>outcome</w:t>
      </w:r>
      <w:r w:rsidRPr="00A74957">
        <w:rPr>
          <w:rStyle w:val="Emphasis"/>
        </w:rPr>
        <w:t xml:space="preserve"> </w:t>
      </w:r>
      <w:r w:rsidRPr="00A74957">
        <w:rPr>
          <w:rStyle w:val="Emphasis"/>
          <w:highlight w:val="cyan"/>
        </w:rPr>
        <w:t>of food</w:t>
      </w:r>
      <w:r w:rsidRPr="00A74957">
        <w:rPr>
          <w:rStyle w:val="Emphasis"/>
        </w:rPr>
        <w:t> </w:t>
      </w:r>
      <w:r w:rsidRPr="00A74957">
        <w:t>and climate </w:t>
      </w:r>
      <w:r w:rsidRPr="00A74957">
        <w:rPr>
          <w:rStyle w:val="Emphasis"/>
          <w:highlight w:val="cyan"/>
        </w:rPr>
        <w:t>crises</w:t>
      </w:r>
      <w:r w:rsidRPr="00A74957">
        <w:t> was first flagged in the report The Age of Consequences by Kurt Campbell and the US-based Centre for Strategic and International Studies, which stated ‘ it is clear that even nuclear war cannot be excluded as a political consequence of global warming ’ . 15 </w:t>
      </w:r>
      <w:r w:rsidRPr="00A74957">
        <w:rPr>
          <w:highlight w:val="cyan"/>
          <w:u w:val="single"/>
        </w:rPr>
        <w:t>Food insecurity</w:t>
      </w:r>
      <w:r w:rsidRPr="00A74957">
        <w:rPr>
          <w:u w:val="single"/>
        </w:rPr>
        <w:t xml:space="preserve"> is therefore a </w:t>
      </w:r>
      <w:r w:rsidRPr="00A74957">
        <w:rPr>
          <w:highlight w:val="cyan"/>
          <w:u w:val="single"/>
        </w:rPr>
        <w:t>driver in</w:t>
      </w:r>
      <w:r w:rsidRPr="00A74957">
        <w:rPr>
          <w:u w:val="single"/>
        </w:rPr>
        <w:t xml:space="preserve"> the </w:t>
      </w:r>
      <w:r w:rsidRPr="00A74957">
        <w:rPr>
          <w:rStyle w:val="Emphasis"/>
          <w:highlight w:val="cyan"/>
        </w:rPr>
        <w:t>preconditions</w:t>
      </w:r>
      <w:r w:rsidRPr="00A74957">
        <w:rPr>
          <w:highlight w:val="cyan"/>
          <w:u w:val="single"/>
        </w:rPr>
        <w:t> for</w:t>
      </w:r>
      <w:r w:rsidRPr="00A74957">
        <w:rPr>
          <w:u w:val="single"/>
        </w:rPr>
        <w:t> the </w:t>
      </w:r>
      <w:r w:rsidRPr="00A74957">
        <w:rPr>
          <w:highlight w:val="cyan"/>
          <w:u w:val="single"/>
        </w:rPr>
        <w:t>use of nuclear weapons</w:t>
      </w:r>
      <w:r w:rsidRPr="00A74957">
        <w:t>, whether limited or unlimited.</w:t>
      </w:r>
    </w:p>
    <w:p w14:paraId="1465EB30" w14:textId="77777777" w:rsidR="008F4D0F" w:rsidRDefault="008F4D0F" w:rsidP="008F4D0F">
      <w:pPr>
        <w:pStyle w:val="Heading3"/>
      </w:pPr>
      <w:r>
        <w:lastRenderedPageBreak/>
        <w:t>Link---MCB</w:t>
      </w:r>
    </w:p>
    <w:p w14:paraId="24FC4231" w14:textId="77777777" w:rsidR="008F4D0F" w:rsidRDefault="008F4D0F" w:rsidP="008F4D0F">
      <w:pPr>
        <w:pStyle w:val="Heading4"/>
      </w:pPr>
      <w:r w:rsidRPr="00AB0C1B">
        <w:t>MCB Backfires</w:t>
      </w:r>
      <w:r>
        <w:t>---</w:t>
      </w:r>
      <w:r w:rsidRPr="00AB0C1B">
        <w:t>Causes Cascading Atmospheric Disruptions</w:t>
      </w:r>
    </w:p>
    <w:p w14:paraId="7C841CA7" w14:textId="77777777" w:rsidR="008F4D0F" w:rsidRPr="00221903" w:rsidRDefault="008F4D0F" w:rsidP="008F4D0F">
      <w:r w:rsidRPr="00C66EC3">
        <w:t>Bednarz</w:t>
      </w:r>
      <w:r w:rsidRPr="000E7559">
        <w:t xml:space="preserve"> et al ‘25 [Ewa Bednarz, Chelsea Thompson, Lauren Lipuma; 5-14-2025; Bendarz has a PHD from the University of Cambridge and is chemistry-climate scientist/modeler; University of Colorado, "Marine cloud brightening may cool the Earth — but could impact the </w:t>
      </w:r>
      <w:r w:rsidRPr="00221903">
        <w:t xml:space="preserve">ozone layer," </w:t>
      </w:r>
      <w:r w:rsidRPr="007D4B6E">
        <w:t>https://cires.colorado.edu/news/marine-cloud-brightening-may-cool-earth-could-impact-ozone-layer</w:t>
      </w:r>
      <w:r w:rsidRPr="00221903">
        <w:t>]</w:t>
      </w:r>
      <w:r>
        <w:t xml:space="preserve"> </w:t>
      </w:r>
    </w:p>
    <w:p w14:paraId="734C1E1D" w14:textId="77777777" w:rsidR="008F4D0F" w:rsidRPr="00B2536E" w:rsidRDefault="008F4D0F" w:rsidP="008F4D0F">
      <w:r w:rsidRPr="00B2536E">
        <w:t>“</w:t>
      </w:r>
      <w:r w:rsidRPr="00900F44">
        <w:rPr>
          <w:highlight w:val="cyan"/>
          <w:u w:val="single"/>
        </w:rPr>
        <w:t>MCB</w:t>
      </w:r>
      <w:r w:rsidRPr="00B2536E">
        <w:rPr>
          <w:u w:val="single"/>
        </w:rPr>
        <w:t xml:space="preserve">, or in fact any other troposphere-based intervention, </w:t>
      </w:r>
      <w:r w:rsidRPr="00900F44">
        <w:rPr>
          <w:highlight w:val="cyan"/>
          <w:u w:val="single"/>
        </w:rPr>
        <w:t>isn’t just affecting surface climate</w:t>
      </w:r>
      <w:r w:rsidRPr="00B2536E">
        <w:t>,” said lead author Ewa Bednarz, a CIRES researcher affiliated with NOAA's Chemical Sciences Laboratory (CSL). “</w:t>
      </w:r>
      <w:r w:rsidRPr="00B2536E">
        <w:rPr>
          <w:u w:val="single"/>
        </w:rPr>
        <w:t xml:space="preserve">We found </w:t>
      </w:r>
      <w:r w:rsidRPr="00900F44">
        <w:rPr>
          <w:highlight w:val="cyan"/>
          <w:u w:val="single"/>
        </w:rPr>
        <w:t>it could drive</w:t>
      </w:r>
      <w:r w:rsidRPr="00B2536E">
        <w:rPr>
          <w:u w:val="single"/>
        </w:rPr>
        <w:t xml:space="preserve"> a </w:t>
      </w:r>
      <w:r w:rsidRPr="00900F44">
        <w:rPr>
          <w:highlight w:val="cyan"/>
          <w:u w:val="single"/>
        </w:rPr>
        <w:t xml:space="preserve">cascade of </w:t>
      </w:r>
      <w:r w:rsidRPr="00900F44">
        <w:rPr>
          <w:u w:val="single"/>
        </w:rPr>
        <w:t>dynamical</w:t>
      </w:r>
      <w:r w:rsidRPr="00B94E17">
        <w:rPr>
          <w:u w:val="single"/>
        </w:rPr>
        <w:t xml:space="preserve"> and chemical</w:t>
      </w:r>
      <w:r w:rsidRPr="00B2536E">
        <w:rPr>
          <w:u w:val="single"/>
        </w:rPr>
        <w:t xml:space="preserve"> </w:t>
      </w:r>
      <w:r w:rsidRPr="00900F44">
        <w:rPr>
          <w:highlight w:val="cyan"/>
          <w:u w:val="single"/>
        </w:rPr>
        <w:t>changes</w:t>
      </w:r>
      <w:r w:rsidRPr="00B2536E">
        <w:rPr>
          <w:u w:val="single"/>
        </w:rPr>
        <w:t xml:space="preserve"> that could reach all the way </w:t>
      </w:r>
      <w:r w:rsidRPr="00900F44">
        <w:rPr>
          <w:highlight w:val="cyan"/>
          <w:u w:val="single"/>
        </w:rPr>
        <w:t>into the stratosphere, affecting ozone levels</w:t>
      </w:r>
      <w:r w:rsidRPr="00B2536E">
        <w:rPr>
          <w:u w:val="single"/>
        </w:rPr>
        <w:t xml:space="preserve"> in both the lower and middle atmosphere</w:t>
      </w:r>
      <w:r w:rsidRPr="00B2536E">
        <w:t>.”</w:t>
      </w:r>
    </w:p>
    <w:p w14:paraId="4A2C2AA8" w14:textId="77777777" w:rsidR="008F4D0F" w:rsidRPr="00DC4145" w:rsidRDefault="008F4D0F" w:rsidP="008F4D0F">
      <w:pPr>
        <w:rPr>
          <w:u w:val="single"/>
        </w:rPr>
      </w:pPr>
      <w:r w:rsidRPr="00B2536E">
        <w:t xml:space="preserve">Using the UK Earth System Model (UKESM), the research team started with a high-end global warming scenario and simulated a large-scale MCB deployment to lower temperatures to those found in a moderate global warming scenario. The findings were surprising: </w:t>
      </w:r>
      <w:r w:rsidRPr="00DC4145">
        <w:rPr>
          <w:u w:val="single"/>
        </w:rPr>
        <w:t xml:space="preserve">the impacts of such an </w:t>
      </w:r>
      <w:r w:rsidRPr="00900F44">
        <w:rPr>
          <w:highlight w:val="cyan"/>
          <w:u w:val="single"/>
        </w:rPr>
        <w:t>MCB deployment changed atmospheric composition and circulatio</w:t>
      </w:r>
      <w:r w:rsidRPr="00DC4145">
        <w:rPr>
          <w:u w:val="single"/>
        </w:rPr>
        <w:t xml:space="preserve">n </w:t>
      </w:r>
      <w:r w:rsidRPr="00900F44">
        <w:rPr>
          <w:highlight w:val="cyan"/>
          <w:u w:val="single"/>
        </w:rPr>
        <w:t>throughout</w:t>
      </w:r>
      <w:r w:rsidRPr="00DC4145">
        <w:rPr>
          <w:u w:val="single"/>
        </w:rPr>
        <w:t xml:space="preserve"> the troposphere and stratosphere, which increased ozone in some regions of the atmosphere while decreasing it in others.</w:t>
      </w:r>
    </w:p>
    <w:p w14:paraId="1B6D4D12" w14:textId="77777777" w:rsidR="008F4D0F" w:rsidRPr="00B2536E" w:rsidRDefault="008F4D0F" w:rsidP="008F4D0F">
      <w:r w:rsidRPr="00B2536E">
        <w:t>Winners and losers in the ozone layer</w:t>
      </w:r>
    </w:p>
    <w:p w14:paraId="4B325D71" w14:textId="77777777" w:rsidR="008F4D0F" w:rsidRPr="00B2536E" w:rsidRDefault="008F4D0F" w:rsidP="008F4D0F">
      <w:r w:rsidRPr="00B2536E">
        <w:t>Ozone is a fundamental component of our atmosphere: in the middle atmosphere, its presence shields living beings from harmful ultraviolet (UV) radiation; when produced near the surface, however, often as a byproduct of various atmospheric pollutants, it can be harmful for humans and ecosystems.</w:t>
      </w:r>
    </w:p>
    <w:p w14:paraId="663790D7" w14:textId="77777777" w:rsidR="008F4D0F" w:rsidRPr="00B2536E" w:rsidRDefault="008F4D0F" w:rsidP="008F4D0F">
      <w:r w:rsidRPr="00900F44">
        <w:rPr>
          <w:highlight w:val="cyan"/>
          <w:u w:val="single"/>
        </w:rPr>
        <w:t>In the tropics</w:t>
      </w:r>
      <w:r w:rsidRPr="00E5584F">
        <w:rPr>
          <w:u w:val="single"/>
        </w:rPr>
        <w:t xml:space="preserve">, the simulated </w:t>
      </w:r>
      <w:r w:rsidRPr="00900F44">
        <w:rPr>
          <w:highlight w:val="cyan"/>
          <w:u w:val="single"/>
        </w:rPr>
        <w:t>MCB</w:t>
      </w:r>
      <w:r w:rsidRPr="00E5584F">
        <w:rPr>
          <w:u w:val="single"/>
        </w:rPr>
        <w:t xml:space="preserve"> scenario </w:t>
      </w:r>
      <w:r w:rsidRPr="00900F44">
        <w:rPr>
          <w:highlight w:val="cyan"/>
          <w:u w:val="single"/>
        </w:rPr>
        <w:t>caused</w:t>
      </w:r>
      <w:r w:rsidRPr="00E5584F">
        <w:rPr>
          <w:u w:val="single"/>
        </w:rPr>
        <w:t xml:space="preserve"> an </w:t>
      </w:r>
      <w:r w:rsidRPr="00900F44">
        <w:rPr>
          <w:highlight w:val="cyan"/>
          <w:u w:val="single"/>
        </w:rPr>
        <w:t>increase in</w:t>
      </w:r>
      <w:r w:rsidRPr="00E5584F">
        <w:rPr>
          <w:u w:val="single"/>
        </w:rPr>
        <w:t xml:space="preserve"> total </w:t>
      </w:r>
      <w:r w:rsidRPr="00900F44">
        <w:rPr>
          <w:highlight w:val="cyan"/>
          <w:u w:val="single"/>
        </w:rPr>
        <w:t>ozone</w:t>
      </w:r>
      <w:r w:rsidRPr="00E5584F">
        <w:rPr>
          <w:u w:val="single"/>
        </w:rPr>
        <w:t xml:space="preserve"> column</w:t>
      </w:r>
      <w:r w:rsidRPr="00B2536E">
        <w:t xml:space="preserve"> (the sum of tropospheric and stratospheric ozone) </w:t>
      </w:r>
      <w:r w:rsidRPr="00E5584F">
        <w:rPr>
          <w:u w:val="single"/>
        </w:rPr>
        <w:t xml:space="preserve">of </w:t>
      </w:r>
      <w:r w:rsidRPr="00900F44">
        <w:rPr>
          <w:highlight w:val="cyan"/>
          <w:u w:val="single"/>
        </w:rPr>
        <w:t>up to 5%</w:t>
      </w:r>
      <w:r w:rsidRPr="00E5584F">
        <w:rPr>
          <w:u w:val="single"/>
        </w:rPr>
        <w:t xml:space="preserve"> due to weakened upwelling of ozone-poor air </w:t>
      </w:r>
      <w:r w:rsidRPr="009A1B8C">
        <w:rPr>
          <w:highlight w:val="cyan"/>
          <w:u w:val="single"/>
        </w:rPr>
        <w:t>from</w:t>
      </w:r>
      <w:r w:rsidRPr="00E5584F">
        <w:rPr>
          <w:u w:val="single"/>
        </w:rPr>
        <w:t xml:space="preserve"> lower</w:t>
      </w:r>
      <w:r w:rsidRPr="009A1B8C">
        <w:rPr>
          <w:u w:val="single"/>
        </w:rPr>
        <w:t xml:space="preserve">, </w:t>
      </w:r>
      <w:r w:rsidRPr="00766958">
        <w:rPr>
          <w:rStyle w:val="Emphasis"/>
          <w:highlight w:val="cyan"/>
        </w:rPr>
        <w:t>tropospheric</w:t>
      </w:r>
      <w:r w:rsidRPr="009A1B8C">
        <w:rPr>
          <w:u w:val="single"/>
        </w:rPr>
        <w:t xml:space="preserve">, altitudes </w:t>
      </w:r>
      <w:r w:rsidRPr="009A1B8C">
        <w:rPr>
          <w:highlight w:val="cyan"/>
          <w:u w:val="single"/>
        </w:rPr>
        <w:t>and</w:t>
      </w:r>
      <w:r w:rsidRPr="009A1B8C">
        <w:rPr>
          <w:u w:val="single"/>
        </w:rPr>
        <w:t xml:space="preserve"> increased ozone </w:t>
      </w:r>
      <w:r w:rsidRPr="00766958">
        <w:rPr>
          <w:rStyle w:val="Emphasis"/>
          <w:highlight w:val="cyan"/>
        </w:rPr>
        <w:t>production</w:t>
      </w:r>
      <w:r w:rsidRPr="009A1B8C">
        <w:rPr>
          <w:highlight w:val="cyan"/>
        </w:rPr>
        <w:t xml:space="preserve"> </w:t>
      </w:r>
      <w:r w:rsidRPr="009A1B8C">
        <w:rPr>
          <w:highlight w:val="cyan"/>
          <w:u w:val="single"/>
        </w:rPr>
        <w:t>from</w:t>
      </w:r>
      <w:r w:rsidRPr="00447BFF">
        <w:rPr>
          <w:u w:val="single"/>
        </w:rPr>
        <w:t xml:space="preserve"> elevated nitrogen oxides </w:t>
      </w:r>
      <w:r w:rsidRPr="009A1B8C">
        <w:rPr>
          <w:u w:val="single"/>
        </w:rPr>
        <w:t>(</w:t>
      </w:r>
      <w:r w:rsidRPr="004036E6">
        <w:rPr>
          <w:highlight w:val="cyan"/>
          <w:u w:val="single"/>
        </w:rPr>
        <w:t>NOx</w:t>
      </w:r>
      <w:r w:rsidRPr="009A1B8C">
        <w:rPr>
          <w:u w:val="single"/>
        </w:rPr>
        <w:t xml:space="preserve">) produced by </w:t>
      </w:r>
      <w:r w:rsidRPr="00447BFF">
        <w:rPr>
          <w:highlight w:val="cyan"/>
          <w:u w:val="single"/>
        </w:rPr>
        <w:t>lightning</w:t>
      </w:r>
      <w:r w:rsidRPr="00B2536E">
        <w:t>.</w:t>
      </w:r>
    </w:p>
    <w:p w14:paraId="7CBC6B4F" w14:textId="77777777" w:rsidR="008F4D0F" w:rsidRPr="00E5584F" w:rsidRDefault="008F4D0F" w:rsidP="008F4D0F">
      <w:pPr>
        <w:rPr>
          <w:u w:val="single"/>
        </w:rPr>
      </w:pPr>
      <w:r w:rsidRPr="00B2536E">
        <w:t xml:space="preserve">But at the same time, further north, the story was different. </w:t>
      </w:r>
      <w:r w:rsidRPr="009A1B8C">
        <w:rPr>
          <w:highlight w:val="cyan"/>
          <w:u w:val="single"/>
        </w:rPr>
        <w:t>Over the North</w:t>
      </w:r>
      <w:r w:rsidRPr="009A1B8C">
        <w:rPr>
          <w:u w:val="single"/>
        </w:rPr>
        <w:t>ern</w:t>
      </w:r>
      <w:r w:rsidRPr="00E5584F">
        <w:rPr>
          <w:u w:val="single"/>
        </w:rPr>
        <w:t xml:space="preserve"> Hemisphere’s mid-latitudes, </w:t>
      </w:r>
      <w:r w:rsidRPr="009C7FE1">
        <w:rPr>
          <w:highlight w:val="cyan"/>
          <w:u w:val="single"/>
        </w:rPr>
        <w:t>MCB led to a drop</w:t>
      </w:r>
      <w:r w:rsidRPr="00E5584F">
        <w:rPr>
          <w:u w:val="single"/>
        </w:rPr>
        <w:t xml:space="preserve"> in total column ozone of about 3%. This decrease was </w:t>
      </w:r>
      <w:r w:rsidRPr="009C7FE1">
        <w:rPr>
          <w:u w:val="single"/>
        </w:rPr>
        <w:t>most pronounced in winter and spring</w:t>
      </w:r>
      <w:r w:rsidRPr="00E5584F">
        <w:rPr>
          <w:u w:val="single"/>
        </w:rPr>
        <w:t>, and was driven by the MCB-induced changes in stratospheric circulation and ozone transport.</w:t>
      </w:r>
    </w:p>
    <w:p w14:paraId="636DA26B" w14:textId="77777777" w:rsidR="008F4D0F" w:rsidRPr="00E70D96" w:rsidRDefault="008F4D0F" w:rsidP="008F4D0F">
      <w:r w:rsidRPr="00E70D96">
        <w:t>The Southern Hemisphere showed a more mixed response. While MCB decreased total column ozone in mid-latitudes during austral winter and spring, it also surprisingly boosted ozone over Antarctica during springtime due to changes in the polar vortex that limited the halogen-based ozone destruction that causes the seasonal Ozone Hole.</w:t>
      </w:r>
    </w:p>
    <w:p w14:paraId="7FFCD249" w14:textId="77777777" w:rsidR="008F4D0F" w:rsidRPr="00B2536E" w:rsidRDefault="008F4D0F" w:rsidP="008F4D0F">
      <w:r w:rsidRPr="00B2536E">
        <w:t>Unexpected atmospheric chain reactions</w:t>
      </w:r>
    </w:p>
    <w:p w14:paraId="211C3E8C" w14:textId="77777777" w:rsidR="008F4D0F" w:rsidRPr="00B2536E" w:rsidRDefault="008F4D0F" w:rsidP="008F4D0F">
      <w:r w:rsidRPr="00B2536E">
        <w:t>The research highlights how a troposphere-level intervention like MCB could trigger a cascade of atmospheric changes that extend all the way to the middle atmosphere.</w:t>
      </w:r>
    </w:p>
    <w:p w14:paraId="5398366F" w14:textId="77777777" w:rsidR="008F4D0F" w:rsidRPr="00B2536E" w:rsidRDefault="008F4D0F" w:rsidP="008F4D0F">
      <w:r w:rsidRPr="009C7FE1">
        <w:rPr>
          <w:highlight w:val="cyan"/>
          <w:u w:val="single"/>
        </w:rPr>
        <w:t>MCB</w:t>
      </w:r>
      <w:r w:rsidRPr="00E70D96">
        <w:rPr>
          <w:u w:val="single"/>
        </w:rPr>
        <w:t xml:space="preserve"> could cool the surface and upper troposphere, but this in turn </w:t>
      </w:r>
      <w:r w:rsidRPr="009C7FE1">
        <w:rPr>
          <w:highlight w:val="cyan"/>
          <w:u w:val="single"/>
        </w:rPr>
        <w:t>would alter wind patterns and</w:t>
      </w:r>
      <w:r w:rsidRPr="00E70D96">
        <w:rPr>
          <w:u w:val="single"/>
        </w:rPr>
        <w:t xml:space="preserve"> affect the strength of the large-scale stratospheric overturning </w:t>
      </w:r>
      <w:r w:rsidRPr="009C7FE1">
        <w:rPr>
          <w:highlight w:val="cyan"/>
          <w:u w:val="single"/>
        </w:rPr>
        <w:t>circulation</w:t>
      </w:r>
      <w:r w:rsidRPr="00E70D96">
        <w:rPr>
          <w:u w:val="single"/>
        </w:rPr>
        <w:t>, known as the Brewer-Dobson Circulation.</w:t>
      </w:r>
      <w:r w:rsidRPr="00E70D96">
        <w:t xml:space="preserve"> </w:t>
      </w:r>
      <w:r w:rsidRPr="009C7FE1">
        <w:rPr>
          <w:highlight w:val="cyan"/>
          <w:u w:val="single"/>
        </w:rPr>
        <w:t>These effects</w:t>
      </w:r>
      <w:r w:rsidRPr="00E70D96">
        <w:rPr>
          <w:u w:val="single"/>
        </w:rPr>
        <w:t xml:space="preserve"> in turn </w:t>
      </w:r>
      <w:r w:rsidRPr="009C7FE1">
        <w:rPr>
          <w:highlight w:val="cyan"/>
          <w:u w:val="single"/>
        </w:rPr>
        <w:t>alter</w:t>
      </w:r>
      <w:r w:rsidRPr="00E70D96">
        <w:rPr>
          <w:u w:val="single"/>
        </w:rPr>
        <w:t xml:space="preserve"> </w:t>
      </w:r>
      <w:r w:rsidRPr="009C7FE1">
        <w:rPr>
          <w:u w:val="single"/>
        </w:rPr>
        <w:t xml:space="preserve">how </w:t>
      </w:r>
      <w:r w:rsidRPr="009C7FE1">
        <w:rPr>
          <w:highlight w:val="cyan"/>
          <w:u w:val="single"/>
        </w:rPr>
        <w:t xml:space="preserve">ozone and other gases </w:t>
      </w:r>
      <w:r w:rsidRPr="009C7FE1">
        <w:rPr>
          <w:u w:val="single"/>
        </w:rPr>
        <w:t>are transported</w:t>
      </w:r>
      <w:r w:rsidRPr="00E70D96">
        <w:rPr>
          <w:u w:val="single"/>
        </w:rPr>
        <w:t xml:space="preserve"> vertically and across latitudes.</w:t>
      </w:r>
    </w:p>
    <w:p w14:paraId="116D154C" w14:textId="77777777" w:rsidR="008F4D0F" w:rsidRPr="00B2536E" w:rsidRDefault="008F4D0F" w:rsidP="008F4D0F">
      <w:r w:rsidRPr="00B2536E">
        <w:t xml:space="preserve">Adding to the complexity, the </w:t>
      </w:r>
      <w:r w:rsidRPr="0083023A">
        <w:rPr>
          <w:rStyle w:val="StyleUnderline"/>
          <w:highlight w:val="cyan"/>
        </w:rPr>
        <w:t>MCB</w:t>
      </w:r>
      <w:r w:rsidRPr="00D64A68">
        <w:rPr>
          <w:u w:val="single"/>
        </w:rPr>
        <w:t xml:space="preserve"> strategy simulated in the study also </w:t>
      </w:r>
      <w:r w:rsidRPr="0078754B">
        <w:rPr>
          <w:highlight w:val="cyan"/>
          <w:u w:val="single"/>
        </w:rPr>
        <w:t>triggered</w:t>
      </w:r>
      <w:r w:rsidRPr="00D64A68">
        <w:rPr>
          <w:u w:val="single"/>
        </w:rPr>
        <w:t xml:space="preserve"> a </w:t>
      </w:r>
      <w:r w:rsidRPr="0083023A">
        <w:rPr>
          <w:rStyle w:val="Emphasis"/>
          <w:highlight w:val="cyan"/>
        </w:rPr>
        <w:t>La Niña-like cooling</w:t>
      </w:r>
      <w:r w:rsidRPr="00D64A68">
        <w:rPr>
          <w:u w:val="single"/>
        </w:rPr>
        <w:t xml:space="preserve"> pattern </w:t>
      </w:r>
      <w:r w:rsidRPr="0078754B">
        <w:rPr>
          <w:highlight w:val="cyan"/>
          <w:u w:val="single"/>
        </w:rPr>
        <w:t>in the</w:t>
      </w:r>
      <w:r w:rsidRPr="00D64A68">
        <w:rPr>
          <w:u w:val="single"/>
        </w:rPr>
        <w:t xml:space="preserve"> eastern </w:t>
      </w:r>
      <w:r w:rsidRPr="0078754B">
        <w:rPr>
          <w:highlight w:val="cyan"/>
          <w:u w:val="single"/>
        </w:rPr>
        <w:t>Pacific</w:t>
      </w:r>
      <w:r w:rsidRPr="00D64A68">
        <w:rPr>
          <w:u w:val="single"/>
        </w:rPr>
        <w:t xml:space="preserve">. That pattern </w:t>
      </w:r>
      <w:r w:rsidRPr="0078754B">
        <w:rPr>
          <w:highlight w:val="cyan"/>
          <w:u w:val="single"/>
        </w:rPr>
        <w:t>further disrupted planetary wave activity and stratospheric transport and mixing, as well as</w:t>
      </w:r>
      <w:r w:rsidRPr="0078754B">
        <w:rPr>
          <w:u w:val="single"/>
        </w:rPr>
        <w:t xml:space="preserve"> </w:t>
      </w:r>
      <w:r w:rsidRPr="0078754B">
        <w:rPr>
          <w:highlight w:val="cyan"/>
          <w:u w:val="single"/>
        </w:rPr>
        <w:t>strengthened</w:t>
      </w:r>
      <w:r w:rsidRPr="0078754B">
        <w:rPr>
          <w:u w:val="single"/>
        </w:rPr>
        <w:t xml:space="preserve"> the </w:t>
      </w:r>
      <w:r w:rsidRPr="0078754B">
        <w:rPr>
          <w:highlight w:val="cyan"/>
          <w:u w:val="single"/>
        </w:rPr>
        <w:t>Northern</w:t>
      </w:r>
      <w:r w:rsidRPr="0078754B">
        <w:rPr>
          <w:u w:val="single"/>
        </w:rPr>
        <w:t xml:space="preserve"> Hemisphere </w:t>
      </w:r>
      <w:r w:rsidRPr="0078754B">
        <w:rPr>
          <w:highlight w:val="cyan"/>
          <w:u w:val="single"/>
        </w:rPr>
        <w:t>polar vortex</w:t>
      </w:r>
      <w:r w:rsidRPr="0078754B">
        <w:rPr>
          <w:u w:val="single"/>
        </w:rPr>
        <w:t xml:space="preserve"> that is known to promote ozone depletion</w:t>
      </w:r>
      <w:r w:rsidRPr="0078754B">
        <w:t>.</w:t>
      </w:r>
    </w:p>
    <w:p w14:paraId="20D6B757" w14:textId="77777777" w:rsidR="008F4D0F" w:rsidRPr="00D64A68" w:rsidRDefault="008F4D0F" w:rsidP="008F4D0F">
      <w:pPr>
        <w:rPr>
          <w:u w:val="single"/>
        </w:rPr>
      </w:pPr>
      <w:r w:rsidRPr="00B2536E">
        <w:t>“</w:t>
      </w:r>
      <w:r w:rsidRPr="0078754B">
        <w:rPr>
          <w:highlight w:val="cyan"/>
          <w:u w:val="single"/>
        </w:rPr>
        <w:t>Once you perturb the surface temperatures</w:t>
      </w:r>
      <w:r w:rsidRPr="00D64A68">
        <w:rPr>
          <w:u w:val="single"/>
        </w:rPr>
        <w:t xml:space="preserve">, both globally and regionally, </w:t>
      </w:r>
      <w:r w:rsidRPr="0078754B">
        <w:rPr>
          <w:highlight w:val="cyan"/>
          <w:u w:val="single"/>
        </w:rPr>
        <w:t xml:space="preserve">it affects </w:t>
      </w:r>
      <w:r w:rsidRPr="0083023A">
        <w:rPr>
          <w:rStyle w:val="Emphasis"/>
          <w:highlight w:val="cyan"/>
        </w:rPr>
        <w:t>the entire atmospheric system</w:t>
      </w:r>
      <w:r w:rsidRPr="00D64A68">
        <w:rPr>
          <w:u w:val="single"/>
        </w:rPr>
        <w:t>,” said Bednarz. “These are not isolated layers. They are deeply interconnected.”</w:t>
      </w:r>
      <w:r w:rsidRPr="00D64A68">
        <w:br/>
      </w:r>
      <w:r w:rsidRPr="00B2536E">
        <w:t xml:space="preserve">Beyond dynamics, </w:t>
      </w:r>
      <w:r w:rsidRPr="0078754B">
        <w:rPr>
          <w:highlight w:val="cyan"/>
          <w:u w:val="single"/>
        </w:rPr>
        <w:t>MCB also</w:t>
      </w:r>
      <w:r w:rsidRPr="00D64A68">
        <w:rPr>
          <w:u w:val="single"/>
        </w:rPr>
        <w:t xml:space="preserve"> influenced the </w:t>
      </w:r>
      <w:r w:rsidRPr="0078754B">
        <w:rPr>
          <w:highlight w:val="cyan"/>
          <w:u w:val="single"/>
        </w:rPr>
        <w:t>chemistry of the atmosphere</w:t>
      </w:r>
      <w:r w:rsidRPr="00D64A68">
        <w:rPr>
          <w:u w:val="single"/>
        </w:rPr>
        <w:t xml:space="preserve">. </w:t>
      </w:r>
      <w:r w:rsidRPr="0078754B">
        <w:rPr>
          <w:highlight w:val="cyan"/>
          <w:u w:val="single"/>
        </w:rPr>
        <w:t>Lightning activity increased</w:t>
      </w:r>
      <w:r w:rsidRPr="00D64A68">
        <w:rPr>
          <w:u w:val="single"/>
        </w:rPr>
        <w:t xml:space="preserve"> in the model due to changes in clouds and precipitation, </w:t>
      </w:r>
      <w:r w:rsidRPr="0078754B">
        <w:rPr>
          <w:highlight w:val="cyan"/>
          <w:u w:val="single"/>
        </w:rPr>
        <w:t>driving more</w:t>
      </w:r>
      <w:r w:rsidRPr="00D64A68">
        <w:rPr>
          <w:u w:val="single"/>
        </w:rPr>
        <w:t xml:space="preserve"> NOx and ozone </w:t>
      </w:r>
      <w:r w:rsidRPr="0078754B">
        <w:rPr>
          <w:highlight w:val="cyan"/>
          <w:u w:val="single"/>
        </w:rPr>
        <w:t>production in the</w:t>
      </w:r>
      <w:r w:rsidRPr="00D64A68">
        <w:rPr>
          <w:u w:val="single"/>
        </w:rPr>
        <w:t xml:space="preserve"> tropical upper troposphere and </w:t>
      </w:r>
      <w:r w:rsidRPr="0078754B">
        <w:rPr>
          <w:highlight w:val="cyan"/>
          <w:u w:val="single"/>
        </w:rPr>
        <w:t>lower stratosphere</w:t>
      </w:r>
      <w:r w:rsidRPr="00D64A68">
        <w:rPr>
          <w:u w:val="single"/>
        </w:rPr>
        <w:t>.</w:t>
      </w:r>
    </w:p>
    <w:p w14:paraId="684436F5" w14:textId="77777777" w:rsidR="008F4D0F" w:rsidRPr="00B2536E" w:rsidRDefault="008F4D0F" w:rsidP="008F4D0F">
      <w:r w:rsidRPr="00B2536E">
        <w:t>Meanwhile, colder temperatures led to drier air across the troposphere and stratosphere, which also favors ozone preservation in the tropics by reducing water vapor-driven destruction pathways. </w:t>
      </w:r>
    </w:p>
    <w:p w14:paraId="5B56E200" w14:textId="32FB60DA" w:rsidR="008F4D0F" w:rsidRDefault="008F4D0F" w:rsidP="008F4D0F">
      <w:pPr>
        <w:pStyle w:val="Heading3"/>
      </w:pPr>
      <w:r>
        <w:lastRenderedPageBreak/>
        <w:t>Aff</w:t>
      </w:r>
    </w:p>
    <w:p w14:paraId="3E4417C1" w14:textId="77777777" w:rsidR="008F4D0F" w:rsidRDefault="008F4D0F" w:rsidP="008F4D0F">
      <w:pPr>
        <w:pStyle w:val="Heading3"/>
      </w:pPr>
      <w:r>
        <w:lastRenderedPageBreak/>
        <w:t>Uniqueness---AT: CP---2AC</w:t>
      </w:r>
    </w:p>
    <w:p w14:paraId="55502FB6" w14:textId="77777777" w:rsidR="008F4D0F" w:rsidRPr="0008480F" w:rsidRDefault="008F4D0F" w:rsidP="008F4D0F">
      <w:pPr>
        <w:pStyle w:val="Heading4"/>
      </w:pPr>
      <w:r>
        <w:t>Withdrawal from the Montreal Protocol is good</w:t>
      </w:r>
    </w:p>
    <w:p w14:paraId="004348D7" w14:textId="77777777" w:rsidR="008F4D0F" w:rsidRPr="00F27A7F" w:rsidRDefault="008F4D0F" w:rsidP="008F4D0F">
      <w:r w:rsidRPr="0008480F">
        <w:rPr>
          <w:rStyle w:val="Style13ptBold"/>
        </w:rPr>
        <w:t>Vought ‘25</w:t>
      </w:r>
      <w:r w:rsidRPr="00F27A7F">
        <w:t xml:space="preserve"> [</w:t>
      </w:r>
      <w:r>
        <w:t>Russel T.</w:t>
      </w:r>
      <w:r w:rsidRPr="00F27A7F">
        <w:t xml:space="preserve">; </w:t>
      </w:r>
      <w:r w:rsidRPr="0008480F">
        <w:t>May 28; American government official and conservative political analyst who has been the director of the Office of Management and Budget since February 2025. He held the same position from July 2020 to January 2021; Recission Proposal to the White House, " PROPOSED RESCISSION OF BUDGET AUTHORITY " https://www.whitehouse.gov/wp-content/uploads/2025/03/Proposed-Rescissions-of-Budgetary</w:t>
      </w:r>
      <w:r w:rsidRPr="00F27A7F">
        <w:t>-Resources.pdf] NT-RS</w:t>
      </w:r>
    </w:p>
    <w:p w14:paraId="304E0CEA" w14:textId="77777777" w:rsidR="008F4D0F" w:rsidRPr="0008480F" w:rsidRDefault="008F4D0F" w:rsidP="008F4D0F">
      <w:pPr>
        <w:rPr>
          <w:rStyle w:val="Emphasis"/>
        </w:rPr>
      </w:pPr>
      <w:r w:rsidRPr="0008480F">
        <w:rPr>
          <w:u w:val="single"/>
        </w:rPr>
        <w:t>PROPOSED RESCISSION OF BUDGET AUTHORITY</w:t>
      </w:r>
      <w:r w:rsidRPr="00F27A7F">
        <w:t xml:space="preserve"> Report Pursuant to Section 1012 ofthe Congressional Budget andlmpoundment Control Act of 1974 (2 U.S.C. 683) Agency: INTERNATIONAL ASSISTANCE PROGRAMS Bureau: Multilateral Assistance Account: International Organizations and Programs (019-1005 2025/2025) Amount proposed for rescission: $436,920,000 </w:t>
      </w:r>
      <w:r w:rsidRPr="0008480F">
        <w:rPr>
          <w:u w:val="single"/>
        </w:rPr>
        <w:t>Justification: This proposal would rescind $437 million</w:t>
      </w:r>
      <w:r w:rsidRPr="00F27A7F">
        <w:t xml:space="preserve">, the entire amount appropriated in FY 2025 for International Organizations and Programs (IOP). The IOP account funds voluntary contributions to international organizations and programs, largely to the United Nations (UN). </w:t>
      </w:r>
      <w:r w:rsidRPr="0008480F">
        <w:rPr>
          <w:u w:val="single"/>
        </w:rPr>
        <w:t xml:space="preserve">This </w:t>
      </w:r>
      <w:r w:rsidRPr="0008480F">
        <w:rPr>
          <w:highlight w:val="cyan"/>
          <w:u w:val="single"/>
        </w:rPr>
        <w:t>rescission would eliminate</w:t>
      </w:r>
      <w:r w:rsidRPr="0008480F">
        <w:rPr>
          <w:u w:val="single"/>
        </w:rPr>
        <w:t xml:space="preserve"> </w:t>
      </w:r>
      <w:r w:rsidRPr="0008480F">
        <w:rPr>
          <w:highlight w:val="cyan"/>
          <w:u w:val="single"/>
        </w:rPr>
        <w:t>funding for the</w:t>
      </w:r>
      <w:r w:rsidRPr="0008480F">
        <w:rPr>
          <w:u w:val="single"/>
        </w:rPr>
        <w:t xml:space="preserve"> </w:t>
      </w:r>
      <w:r w:rsidRPr="00F27A7F">
        <w:t xml:space="preserve">UN Children's Fund (UNICEF), UN Development Program (UNDP), the </w:t>
      </w:r>
      <w:r w:rsidRPr="0008480F">
        <w:rPr>
          <w:highlight w:val="cyan"/>
          <w:u w:val="single"/>
        </w:rPr>
        <w:t>Montreal Protocol</w:t>
      </w:r>
      <w:r w:rsidRPr="00F27A7F">
        <w:t>, the UN Population Fund (UNFP A), among various other organizations</w:t>
      </w:r>
      <w:r w:rsidRPr="0008480F">
        <w:rPr>
          <w:u w:val="single"/>
        </w:rPr>
        <w:t xml:space="preserve">. In the past these </w:t>
      </w:r>
      <w:r w:rsidRPr="0008480F">
        <w:rPr>
          <w:highlight w:val="cyan"/>
          <w:u w:val="single"/>
        </w:rPr>
        <w:t>voluntary contributions</w:t>
      </w:r>
      <w:r w:rsidRPr="0008480F">
        <w:rPr>
          <w:u w:val="single"/>
        </w:rPr>
        <w:t xml:space="preserve"> have </w:t>
      </w:r>
      <w:r w:rsidRPr="0008480F">
        <w:rPr>
          <w:highlight w:val="cyan"/>
          <w:u w:val="single"/>
        </w:rPr>
        <w:t>compounded</w:t>
      </w:r>
      <w:r w:rsidRPr="0008480F">
        <w:rPr>
          <w:u w:val="single"/>
        </w:rPr>
        <w:t xml:space="preserve"> the </w:t>
      </w:r>
      <w:r w:rsidRPr="0008480F">
        <w:rPr>
          <w:rStyle w:val="Emphasis"/>
          <w:highlight w:val="cyan"/>
        </w:rPr>
        <w:t>excessive burden of America's</w:t>
      </w:r>
      <w:r w:rsidRPr="0008480F">
        <w:rPr>
          <w:u w:val="single"/>
        </w:rPr>
        <w:t xml:space="preserve"> disproportionately high </w:t>
      </w:r>
      <w:r w:rsidRPr="0008480F">
        <w:rPr>
          <w:highlight w:val="cyan"/>
          <w:u w:val="single"/>
        </w:rPr>
        <w:t>contributions</w:t>
      </w:r>
      <w:r w:rsidRPr="0008480F">
        <w:rPr>
          <w:u w:val="single"/>
        </w:rPr>
        <w:t xml:space="preserve">. Enacting </w:t>
      </w:r>
      <w:r w:rsidRPr="0008480F">
        <w:rPr>
          <w:highlight w:val="cyan"/>
          <w:u w:val="single"/>
        </w:rPr>
        <w:t>this rescission</w:t>
      </w:r>
      <w:r w:rsidRPr="0008480F">
        <w:rPr>
          <w:u w:val="single"/>
        </w:rPr>
        <w:t xml:space="preserve"> would </w:t>
      </w:r>
      <w:r w:rsidRPr="0008480F">
        <w:rPr>
          <w:highlight w:val="cyan"/>
          <w:u w:val="single"/>
        </w:rPr>
        <w:t xml:space="preserve">encourage international organizations to be </w:t>
      </w:r>
      <w:r w:rsidRPr="0008480F">
        <w:rPr>
          <w:rStyle w:val="Emphasis"/>
          <w:highlight w:val="cyan"/>
        </w:rPr>
        <w:t>more</w:t>
      </w:r>
      <w:r w:rsidRPr="0008480F">
        <w:rPr>
          <w:rStyle w:val="Emphasis"/>
        </w:rPr>
        <w:t xml:space="preserve"> </w:t>
      </w:r>
      <w:r w:rsidRPr="0008480F">
        <w:rPr>
          <w:rStyle w:val="Emphasis"/>
          <w:highlight w:val="cyan"/>
        </w:rPr>
        <w:t>efficient</w:t>
      </w:r>
      <w:r w:rsidRPr="0008480F">
        <w:rPr>
          <w:highlight w:val="cyan"/>
          <w:u w:val="single"/>
        </w:rPr>
        <w:t xml:space="preserve">, down-scope their sprawling missions, and </w:t>
      </w:r>
      <w:r w:rsidRPr="0008480F">
        <w:rPr>
          <w:rStyle w:val="Emphasis"/>
          <w:highlight w:val="cyan"/>
        </w:rPr>
        <w:t>seek contributions from other member nations</w:t>
      </w:r>
      <w:r w:rsidRPr="0008480F">
        <w:rPr>
          <w:u w:val="single"/>
        </w:rPr>
        <w:t xml:space="preserve"> </w:t>
      </w:r>
      <w:r w:rsidRPr="0008480F">
        <w:rPr>
          <w:highlight w:val="cyan"/>
          <w:u w:val="single"/>
        </w:rPr>
        <w:t xml:space="preserve">and donors, </w:t>
      </w:r>
      <w:r w:rsidRPr="0008480F">
        <w:rPr>
          <w:rStyle w:val="Emphasis"/>
          <w:highlight w:val="cyan"/>
        </w:rPr>
        <w:t>putting American taxpayers first.</w:t>
      </w:r>
    </w:p>
    <w:p w14:paraId="3D523850" w14:textId="77777777" w:rsidR="008F4D0F" w:rsidRDefault="008F4D0F" w:rsidP="008F4D0F">
      <w:pPr>
        <w:pStyle w:val="Heading3"/>
      </w:pPr>
      <w:r>
        <w:lastRenderedPageBreak/>
        <w:t>Uniqueness---Congress Cuts Funding---2AC</w:t>
      </w:r>
    </w:p>
    <w:p w14:paraId="16472BFB" w14:textId="77777777" w:rsidR="008F4D0F" w:rsidRPr="00A92295" w:rsidRDefault="008F4D0F" w:rsidP="008F4D0F">
      <w:pPr>
        <w:pStyle w:val="Heading4"/>
      </w:pPr>
      <w:r>
        <w:t>The recission package passed</w:t>
      </w:r>
    </w:p>
    <w:p w14:paraId="436F0AA2" w14:textId="77777777" w:rsidR="008F4D0F" w:rsidRPr="00A92295" w:rsidRDefault="008F4D0F" w:rsidP="008F4D0F">
      <w:r w:rsidRPr="00A92295">
        <w:rPr>
          <w:rStyle w:val="Style13ptBold"/>
        </w:rPr>
        <w:t xml:space="preserve">Quiñones </w:t>
      </w:r>
      <w:r>
        <w:rPr>
          <w:rStyle w:val="Style13ptBold"/>
        </w:rPr>
        <w:t>7/18</w:t>
      </w:r>
      <w:r w:rsidRPr="00A92295">
        <w:t xml:space="preserve"> [Manuel; </w:t>
      </w:r>
      <w:r>
        <w:t>2025</w:t>
      </w:r>
      <w:r w:rsidRPr="00A92295">
        <w:t>; graduated from American University with a degree in journalism and a minor in international relations. He has a master’s degree in political science from the University of Missouri; E&amp;E News by POLITICO, "Congress clears Trump’s $9B rescissions package," https://www.eenews.net/articles/congress-approves-trumps-9b-rescissions-package/] NT-RS</w:t>
      </w:r>
    </w:p>
    <w:p w14:paraId="15F7C983" w14:textId="77777777" w:rsidR="008F4D0F" w:rsidRPr="00A92295" w:rsidRDefault="008F4D0F" w:rsidP="008F4D0F">
      <w:r w:rsidRPr="00A92295">
        <w:rPr>
          <w:highlight w:val="cyan"/>
          <w:u w:val="single"/>
        </w:rPr>
        <w:t xml:space="preserve">The House </w:t>
      </w:r>
      <w:r w:rsidRPr="00A92295">
        <w:rPr>
          <w:rStyle w:val="Emphasis"/>
          <w:highlight w:val="cyan"/>
        </w:rPr>
        <w:t>passed</w:t>
      </w:r>
      <w:r w:rsidRPr="00A92295">
        <w:rPr>
          <w:u w:val="single"/>
        </w:rPr>
        <w:t xml:space="preserve"> President Donald </w:t>
      </w:r>
      <w:r w:rsidRPr="00A92295">
        <w:rPr>
          <w:highlight w:val="cyan"/>
          <w:u w:val="single"/>
        </w:rPr>
        <w:t>Trump’s</w:t>
      </w:r>
      <w:r w:rsidRPr="00A92295">
        <w:rPr>
          <w:u w:val="single"/>
        </w:rPr>
        <w:t xml:space="preserve"> $9 billion </w:t>
      </w:r>
      <w:r w:rsidRPr="00A92295">
        <w:rPr>
          <w:rStyle w:val="Emphasis"/>
          <w:highlight w:val="cyan"/>
        </w:rPr>
        <w:t>rescissions package</w:t>
      </w:r>
      <w:r w:rsidRPr="00A92295">
        <w:t xml:space="preserve"> around midnight Friday to claw back funding to public media and international aid — including for climate, energy and disaster efforts.</w:t>
      </w:r>
    </w:p>
    <w:p w14:paraId="5DFA6634" w14:textId="77777777" w:rsidR="008F4D0F" w:rsidRPr="00A92295" w:rsidRDefault="008F4D0F" w:rsidP="008F4D0F">
      <w:r w:rsidRPr="00A92295">
        <w:rPr>
          <w:u w:val="single"/>
        </w:rPr>
        <w:t xml:space="preserve">The </w:t>
      </w:r>
      <w:r w:rsidRPr="00A92295">
        <w:rPr>
          <w:highlight w:val="cyan"/>
          <w:u w:val="single"/>
        </w:rPr>
        <w:t xml:space="preserve">legislation targets funding for implementing the </w:t>
      </w:r>
      <w:r w:rsidRPr="00A92295">
        <w:rPr>
          <w:rStyle w:val="Emphasis"/>
          <w:highlight w:val="cyan"/>
        </w:rPr>
        <w:t>Montreal Protocol</w:t>
      </w:r>
      <w:r w:rsidRPr="00A92295">
        <w:t xml:space="preserve"> and a $125 million U.S. contribution to the international Clean Technology Fund. It passed the House 216-213 after clearing the Senate early Thursday morning.</w:t>
      </w:r>
    </w:p>
    <w:p w14:paraId="6A2FBAE5" w14:textId="77777777" w:rsidR="008F4D0F" w:rsidRPr="00A92295" w:rsidRDefault="008F4D0F" w:rsidP="008F4D0F">
      <w:r w:rsidRPr="00A92295">
        <w:t>House Republican leaders were hoping to vote on the legislation earlier ahead of a Friday night deadline, but disagreements surrounding an unrelated resolution on releasing documents related to convicted sex offender Jeffrey Epstein delayed matters.</w:t>
      </w:r>
    </w:p>
    <w:p w14:paraId="4421D382" w14:textId="77777777" w:rsidR="008F4D0F" w:rsidRPr="00E107BF" w:rsidRDefault="008F4D0F" w:rsidP="008F4D0F">
      <w:pPr>
        <w:pStyle w:val="Heading4"/>
        <w:rPr>
          <w:u w:val="single"/>
        </w:rPr>
      </w:pPr>
      <w:r>
        <w:t xml:space="preserve">Recission package </w:t>
      </w:r>
      <w:r w:rsidRPr="00E107BF">
        <w:rPr>
          <w:u w:val="single"/>
        </w:rPr>
        <w:t>eliminates funding</w:t>
      </w:r>
      <w:r>
        <w:t xml:space="preserve"> to the Montreal Protocol---</w:t>
      </w:r>
      <w:r w:rsidRPr="00E107BF">
        <w:rPr>
          <w:u w:val="single"/>
        </w:rPr>
        <w:t>decks uniqueness</w:t>
      </w:r>
    </w:p>
    <w:p w14:paraId="60BC06C7" w14:textId="77777777" w:rsidR="008F4D0F" w:rsidRPr="00E107BF" w:rsidRDefault="008F4D0F" w:rsidP="008F4D0F">
      <w:r w:rsidRPr="00E107BF">
        <w:rPr>
          <w:rStyle w:val="Style13ptBold"/>
        </w:rPr>
        <w:t xml:space="preserve">Schonhardt </w:t>
      </w:r>
      <w:r>
        <w:rPr>
          <w:rStyle w:val="Style13ptBold"/>
        </w:rPr>
        <w:t>7/1</w:t>
      </w:r>
      <w:r w:rsidRPr="00E107BF">
        <w:t xml:space="preserve"> [Sara; </w:t>
      </w:r>
      <w:r>
        <w:t>2025</w:t>
      </w:r>
      <w:r w:rsidRPr="00E107BF">
        <w:t xml:space="preserve">; Covers climate and energy developments globally, with a focus on international climate negotiations, finance and how countries are approaching the transition to cleaner economies. Degree in journalism from Ohio University and a master’s degree in international affairs from Columbia University ; </w:t>
      </w:r>
      <w:r>
        <w:t>Politico</w:t>
      </w:r>
      <w:r w:rsidRPr="00E107BF">
        <w:t>, "E&amp;E News: 5 things to know about Trump’s attacks on the Montreal Protocol," https://subscriber</w:t>
      </w:r>
      <w:r w:rsidRPr="00DC6FEB">
        <w:t>.politicopro.com/article/eenews/2025/07/01/5-things-to-know-about-trumps-attacks-on-the-montreal-protocol-00434096] NT-R</w:t>
      </w:r>
      <w:r>
        <w:t>S</w:t>
      </w:r>
    </w:p>
    <w:p w14:paraId="285CF75B" w14:textId="77777777" w:rsidR="008F4D0F" w:rsidRPr="00E107BF" w:rsidRDefault="008F4D0F" w:rsidP="008F4D0F">
      <w:r w:rsidRPr="00E107BF">
        <w:t>CLIMATEWIRE | As treaties go, the Montreal Protocol is often considered one of the most successful.</w:t>
      </w:r>
    </w:p>
    <w:p w14:paraId="118A2997" w14:textId="77777777" w:rsidR="008F4D0F" w:rsidRPr="002E18D6" w:rsidRDefault="008F4D0F" w:rsidP="008F4D0F">
      <w:pPr>
        <w:rPr>
          <w:u w:val="single"/>
        </w:rPr>
      </w:pPr>
      <w:r w:rsidRPr="00E107BF">
        <w:t xml:space="preserve">But the </w:t>
      </w:r>
      <w:r w:rsidRPr="002E18D6">
        <w:rPr>
          <w:highlight w:val="cyan"/>
          <w:u w:val="single"/>
        </w:rPr>
        <w:t>United States’</w:t>
      </w:r>
      <w:r w:rsidRPr="002E18D6">
        <w:rPr>
          <w:u w:val="single"/>
        </w:rPr>
        <w:t xml:space="preserve"> continued </w:t>
      </w:r>
      <w:r w:rsidRPr="002E18D6">
        <w:rPr>
          <w:highlight w:val="cyan"/>
          <w:u w:val="single"/>
        </w:rPr>
        <w:t>participation</w:t>
      </w:r>
      <w:r w:rsidRPr="002E18D6">
        <w:rPr>
          <w:u w:val="single"/>
        </w:rPr>
        <w:t xml:space="preserve"> in the 1987 agreement to save the ozone layer is suddenly </w:t>
      </w:r>
      <w:r w:rsidRPr="002E18D6">
        <w:rPr>
          <w:highlight w:val="cyan"/>
          <w:u w:val="single"/>
        </w:rPr>
        <w:t>in question</w:t>
      </w:r>
      <w:r w:rsidRPr="002E18D6">
        <w:rPr>
          <w:u w:val="single"/>
        </w:rPr>
        <w:t>.</w:t>
      </w:r>
    </w:p>
    <w:p w14:paraId="7C6A3CED" w14:textId="77777777" w:rsidR="008F4D0F" w:rsidRPr="00E107BF" w:rsidRDefault="008F4D0F" w:rsidP="008F4D0F">
      <w:r w:rsidRPr="00E107BF">
        <w:t xml:space="preserve">President </w:t>
      </w:r>
      <w:r w:rsidRPr="002E18D6">
        <w:rPr>
          <w:u w:val="single"/>
        </w:rPr>
        <w:t xml:space="preserve">Donald </w:t>
      </w:r>
      <w:r w:rsidRPr="002E18D6">
        <w:rPr>
          <w:highlight w:val="cyan"/>
          <w:u w:val="single"/>
        </w:rPr>
        <w:t>Trump’s</w:t>
      </w:r>
      <w:r w:rsidRPr="002E18D6">
        <w:rPr>
          <w:u w:val="single"/>
        </w:rPr>
        <w:t xml:space="preserve"> proposed </w:t>
      </w:r>
      <w:r w:rsidRPr="00B02D50">
        <w:rPr>
          <w:rStyle w:val="Emphasis"/>
          <w:highlight w:val="cyan"/>
        </w:rPr>
        <w:t>rescission package calls for eliminating funding to the Montreal</w:t>
      </w:r>
      <w:r w:rsidRPr="00B02D50">
        <w:rPr>
          <w:rStyle w:val="Emphasis"/>
        </w:rPr>
        <w:t xml:space="preserve"> </w:t>
      </w:r>
      <w:r w:rsidRPr="00B02D50">
        <w:rPr>
          <w:rStyle w:val="Emphasis"/>
          <w:highlight w:val="cyan"/>
        </w:rPr>
        <w:t>Protocol</w:t>
      </w:r>
      <w:r w:rsidRPr="002E18D6">
        <w:rPr>
          <w:u w:val="single"/>
        </w:rPr>
        <w:t>,</w:t>
      </w:r>
      <w:r w:rsidRPr="00E107BF">
        <w:t xml:space="preserve"> as part of a plan to claw back $437 million appropriated for international organizations and programs during the Biden administration.</w:t>
      </w:r>
    </w:p>
    <w:p w14:paraId="12B03D59" w14:textId="77777777" w:rsidR="008F4D0F" w:rsidRPr="002E18D6" w:rsidRDefault="008F4D0F" w:rsidP="008F4D0F">
      <w:pPr>
        <w:rPr>
          <w:u w:val="single"/>
        </w:rPr>
      </w:pPr>
      <w:r w:rsidRPr="00E107BF">
        <w:t xml:space="preserve">The </w:t>
      </w:r>
      <w:r w:rsidRPr="002E18D6">
        <w:rPr>
          <w:highlight w:val="cyan"/>
          <w:u w:val="single"/>
        </w:rPr>
        <w:t>potential funding cuts coincide with</w:t>
      </w:r>
      <w:r w:rsidRPr="002E18D6">
        <w:rPr>
          <w:u w:val="single"/>
        </w:rPr>
        <w:t xml:space="preserve"> a previously scheduled </w:t>
      </w:r>
      <w:r w:rsidRPr="002E18D6">
        <w:rPr>
          <w:highlight w:val="cyan"/>
          <w:u w:val="single"/>
        </w:rPr>
        <w:t>meeting</w:t>
      </w:r>
      <w:r w:rsidRPr="00E107BF">
        <w:t xml:space="preserve"> next week in which treaty members will discuss technical aspects of the agreement. </w:t>
      </w:r>
      <w:r w:rsidRPr="002E18D6">
        <w:rPr>
          <w:highlight w:val="cyan"/>
          <w:u w:val="single"/>
        </w:rPr>
        <w:t>The U.S. has not confirmed</w:t>
      </w:r>
      <w:r w:rsidRPr="002E18D6">
        <w:rPr>
          <w:u w:val="single"/>
        </w:rPr>
        <w:t xml:space="preserve"> whether </w:t>
      </w:r>
      <w:r w:rsidRPr="002E18D6">
        <w:rPr>
          <w:highlight w:val="cyan"/>
          <w:u w:val="single"/>
        </w:rPr>
        <w:t>it will</w:t>
      </w:r>
      <w:r w:rsidRPr="002E18D6">
        <w:rPr>
          <w:u w:val="single"/>
        </w:rPr>
        <w:t xml:space="preserve"> </w:t>
      </w:r>
      <w:r w:rsidRPr="002E18D6">
        <w:rPr>
          <w:highlight w:val="cyan"/>
          <w:u w:val="single"/>
        </w:rPr>
        <w:t>attend</w:t>
      </w:r>
      <w:r w:rsidRPr="002E18D6">
        <w:rPr>
          <w:u w:val="single"/>
        </w:rPr>
        <w:t xml:space="preserve">, potentially </w:t>
      </w:r>
      <w:r w:rsidRPr="002E18D6">
        <w:rPr>
          <w:highlight w:val="cyan"/>
          <w:u w:val="single"/>
        </w:rPr>
        <w:t>escalating</w:t>
      </w:r>
      <w:r w:rsidRPr="002E18D6">
        <w:rPr>
          <w:u w:val="single"/>
        </w:rPr>
        <w:t xml:space="preserve"> the Trump </w:t>
      </w:r>
      <w:r w:rsidRPr="002E18D6">
        <w:rPr>
          <w:highlight w:val="cyan"/>
          <w:u w:val="single"/>
        </w:rPr>
        <w:t>administration’s policy of snubbing</w:t>
      </w:r>
      <w:r w:rsidRPr="002E18D6">
        <w:rPr>
          <w:u w:val="single"/>
        </w:rPr>
        <w:t xml:space="preserve"> global </w:t>
      </w:r>
      <w:r w:rsidRPr="002E18D6">
        <w:rPr>
          <w:highlight w:val="cyan"/>
          <w:u w:val="single"/>
        </w:rPr>
        <w:t>environmental conferences.</w:t>
      </w:r>
    </w:p>
    <w:p w14:paraId="0E2E2C84" w14:textId="77777777" w:rsidR="008F4D0F" w:rsidRPr="00E107BF" w:rsidRDefault="008F4D0F" w:rsidP="008F4D0F">
      <w:r w:rsidRPr="00E107BF">
        <w:t>The White House directed questions to the Office of Management and Budget, which did not respond to a request for comment.</w:t>
      </w:r>
    </w:p>
    <w:p w14:paraId="1C6E8BBD" w14:textId="77777777" w:rsidR="008F4D0F" w:rsidRPr="00E107BF" w:rsidRDefault="008F4D0F" w:rsidP="008F4D0F">
      <w:r w:rsidRPr="00E107BF">
        <w:t>Proponents say there is little question that the Montreal Protocol benefits America by creating new markets for U.S. goods and protecting people from the sun’s harmful radiation.</w:t>
      </w:r>
    </w:p>
    <w:p w14:paraId="57F38596" w14:textId="77777777" w:rsidR="008F4D0F" w:rsidRPr="00E107BF" w:rsidRDefault="008F4D0F" w:rsidP="008F4D0F">
      <w:r w:rsidRPr="00E107BF">
        <w:t>The treaty has cut pollutants that burn holes in the ozone layer and contribute to planetary warming. It is supported by every country — and American businesses, environmentalists and both political parties.</w:t>
      </w:r>
    </w:p>
    <w:p w14:paraId="3458A09D" w14:textId="77777777" w:rsidR="008F4D0F" w:rsidRPr="002E18D6" w:rsidRDefault="008F4D0F" w:rsidP="008F4D0F">
      <w:pPr>
        <w:rPr>
          <w:u w:val="single"/>
        </w:rPr>
      </w:pPr>
      <w:r w:rsidRPr="00E107BF">
        <w:t xml:space="preserve">But </w:t>
      </w:r>
      <w:r w:rsidRPr="00B02D50">
        <w:rPr>
          <w:rStyle w:val="Emphasis"/>
          <w:highlight w:val="cyan"/>
        </w:rPr>
        <w:t>budget cuts that would deprive the treaty of funding</w:t>
      </w:r>
      <w:r w:rsidRPr="00E107BF">
        <w:t xml:space="preserve"> — along with agencies like NOAA and NASA that help monitor whether countries are adhering to its provisions — </w:t>
      </w:r>
      <w:r w:rsidRPr="00B02D50">
        <w:rPr>
          <w:rStyle w:val="Emphasis"/>
          <w:highlight w:val="cyan"/>
        </w:rPr>
        <w:t>could affect how well the treaty operates,</w:t>
      </w:r>
      <w:r w:rsidRPr="002E18D6">
        <w:rPr>
          <w:u w:val="single"/>
        </w:rPr>
        <w:t xml:space="preserve"> experts argue.</w:t>
      </w:r>
    </w:p>
    <w:p w14:paraId="471667B3" w14:textId="77777777" w:rsidR="008F4D0F" w:rsidRPr="00E107BF" w:rsidRDefault="008F4D0F" w:rsidP="008F4D0F">
      <w:r w:rsidRPr="00E107BF">
        <w:t>“You need a monitoring network like we have, and improvements to it, to have the confidence that everybody's playing by the rules,” said David Doniger, a lawyer with the Natural Resources Defense Council. “If the U.S. budget cuts were to threaten this network, it would be to our detriment.”</w:t>
      </w:r>
    </w:p>
    <w:p w14:paraId="41950E80" w14:textId="77777777" w:rsidR="008F4D0F" w:rsidRPr="00E107BF" w:rsidRDefault="008F4D0F" w:rsidP="008F4D0F"/>
    <w:p w14:paraId="0E5A217D" w14:textId="77777777" w:rsidR="008F4D0F" w:rsidRPr="00DC6FEB" w:rsidRDefault="008F4D0F" w:rsidP="008F4D0F">
      <w:pPr>
        <w:pStyle w:val="Heading3"/>
      </w:pPr>
      <w:r>
        <w:lastRenderedPageBreak/>
        <w:t>Uniqueness---US Withdrawals---2AC</w:t>
      </w:r>
    </w:p>
    <w:p w14:paraId="32C37BD9" w14:textId="77777777" w:rsidR="008F4D0F" w:rsidRPr="000364A3" w:rsidRDefault="008F4D0F" w:rsidP="008F4D0F">
      <w:pPr>
        <w:pStyle w:val="Heading4"/>
      </w:pPr>
      <w:r>
        <w:t xml:space="preserve">The </w:t>
      </w:r>
      <w:r w:rsidRPr="00E107BF">
        <w:rPr>
          <w:u w:val="single"/>
        </w:rPr>
        <w:t>US</w:t>
      </w:r>
      <w:r>
        <w:t xml:space="preserve"> is considering </w:t>
      </w:r>
      <w:r w:rsidRPr="00E107BF">
        <w:rPr>
          <w:u w:val="single"/>
        </w:rPr>
        <w:t>leaving</w:t>
      </w:r>
      <w:r>
        <w:t xml:space="preserve"> the Montreal Program</w:t>
      </w:r>
    </w:p>
    <w:p w14:paraId="1072F998" w14:textId="77777777" w:rsidR="008F4D0F" w:rsidRPr="009F7FF9" w:rsidRDefault="008F4D0F" w:rsidP="008F4D0F">
      <w:r w:rsidRPr="000364A3">
        <w:rPr>
          <w:rStyle w:val="Style13ptBold"/>
        </w:rPr>
        <w:t xml:space="preserve">Terry </w:t>
      </w:r>
      <w:r>
        <w:rPr>
          <w:rStyle w:val="Style13ptBold"/>
        </w:rPr>
        <w:t>5/1</w:t>
      </w:r>
      <w:r w:rsidRPr="000364A3">
        <w:t xml:space="preserve"> [Eva; </w:t>
      </w:r>
      <w:r>
        <w:t>2025</w:t>
      </w:r>
      <w:r w:rsidRPr="000364A3">
        <w:t>; general assignment reporter for the Politics and the West team and covers politics and breaking news; Deseret News, "Sen. Mike Lee asks Rubio to withdraw the U.S. from an environmenta</w:t>
      </w:r>
      <w:r w:rsidRPr="009F7FF9">
        <w:t>l treaty," https://www.deseret.com/politics/2025/05/01/mike-lee-asks-rubio-to-leave-montreal-protocol/] NT-RS</w:t>
      </w:r>
    </w:p>
    <w:p w14:paraId="25DDF3D1" w14:textId="77777777" w:rsidR="008F4D0F" w:rsidRPr="00B02D50" w:rsidRDefault="008F4D0F" w:rsidP="008F4D0F">
      <w:r w:rsidRPr="002E18D6">
        <w:rPr>
          <w:u w:val="single"/>
        </w:rPr>
        <w:t xml:space="preserve">Utah Sen. Mike Lee asked </w:t>
      </w:r>
      <w:r w:rsidRPr="00B02D50">
        <w:rPr>
          <w:highlight w:val="cyan"/>
          <w:u w:val="single"/>
        </w:rPr>
        <w:t>Secretary of State Marco Rubio</w:t>
      </w:r>
      <w:r w:rsidRPr="002E18D6">
        <w:rPr>
          <w:u w:val="single"/>
        </w:rPr>
        <w:t xml:space="preserve"> to </w:t>
      </w:r>
      <w:r w:rsidRPr="00B02D50">
        <w:rPr>
          <w:highlight w:val="cyan"/>
          <w:u w:val="single"/>
        </w:rPr>
        <w:t xml:space="preserve">consider </w:t>
      </w:r>
      <w:r w:rsidRPr="00B02D50">
        <w:rPr>
          <w:rStyle w:val="Emphasis"/>
          <w:highlight w:val="cyan"/>
        </w:rPr>
        <w:t>withdrawing from the Montreal</w:t>
      </w:r>
      <w:r w:rsidRPr="00B02D50">
        <w:rPr>
          <w:rStyle w:val="Emphasis"/>
        </w:rPr>
        <w:t xml:space="preserve"> </w:t>
      </w:r>
      <w:r w:rsidRPr="00B02D50">
        <w:rPr>
          <w:rStyle w:val="Emphasis"/>
          <w:highlight w:val="cyan"/>
        </w:rPr>
        <w:t>Protocol</w:t>
      </w:r>
      <w:r w:rsidRPr="00B02D50">
        <w:rPr>
          <w:rStyle w:val="Emphasis"/>
        </w:rPr>
        <w:t>,</w:t>
      </w:r>
      <w:r w:rsidRPr="00B02D50">
        <w:t xml:space="preserve"> which requires countries to phase out the consumption and production of “ozone-depleting substances.”</w:t>
      </w:r>
    </w:p>
    <w:p w14:paraId="4EDF6A39" w14:textId="77777777" w:rsidR="008F4D0F" w:rsidRPr="00B02D50" w:rsidRDefault="008F4D0F" w:rsidP="008F4D0F">
      <w:r w:rsidRPr="00B02D50">
        <w:t xml:space="preserve">Attached to the letter addressed to Rubio, </w:t>
      </w:r>
      <w:r w:rsidRPr="002E18D6">
        <w:rPr>
          <w:u w:val="single"/>
        </w:rPr>
        <w:t xml:space="preserve">Lee wrote </w:t>
      </w:r>
      <w:r w:rsidRPr="00B02D50">
        <w:t>on Wednesday afternoon, “</w:t>
      </w:r>
      <w:r w:rsidRPr="00B02D50">
        <w:rPr>
          <w:highlight w:val="cyan"/>
          <w:u w:val="single"/>
        </w:rPr>
        <w:t>America shouldn’t tie itself to</w:t>
      </w:r>
      <w:r w:rsidRPr="002E18D6">
        <w:rPr>
          <w:u w:val="single"/>
        </w:rPr>
        <w:t xml:space="preserve"> unscientific environmental </w:t>
      </w:r>
      <w:r w:rsidRPr="00B02D50">
        <w:rPr>
          <w:highlight w:val="cyan"/>
          <w:u w:val="single"/>
        </w:rPr>
        <w:t>treaties that</w:t>
      </w:r>
      <w:r w:rsidRPr="002E18D6">
        <w:rPr>
          <w:u w:val="single"/>
        </w:rPr>
        <w:t xml:space="preserve"> allow China to do whatever it wants. I have asked @SecRubio to withdraw the United States from the Montreal Protocol</w:t>
      </w:r>
      <w:r w:rsidRPr="00B02D50">
        <w:t>.”</w:t>
      </w:r>
    </w:p>
    <w:p w14:paraId="6BFAE99E" w14:textId="77777777" w:rsidR="008F4D0F" w:rsidRPr="00B02D50" w:rsidRDefault="008F4D0F" w:rsidP="008F4D0F">
      <w:r w:rsidRPr="00B02D50">
        <w:t>In the letter’s text, Lee mentions several concerns over the continued participation of the U.S. in the program.</w:t>
      </w:r>
    </w:p>
    <w:p w14:paraId="13E1353B" w14:textId="77777777" w:rsidR="008F4D0F" w:rsidRPr="00B02D50" w:rsidRDefault="008F4D0F" w:rsidP="008F4D0F">
      <w:r w:rsidRPr="00B02D50">
        <w:t xml:space="preserve">Is </w:t>
      </w:r>
      <w:r w:rsidRPr="002E18D6">
        <w:rPr>
          <w:u w:val="single"/>
        </w:rPr>
        <w:t>the Montreal Protocol</w:t>
      </w:r>
      <w:r w:rsidRPr="00B02D50">
        <w:t xml:space="preserve"> outdated or </w:t>
      </w:r>
      <w:r w:rsidRPr="00B02D50">
        <w:rPr>
          <w:highlight w:val="cyan"/>
          <w:u w:val="single"/>
        </w:rPr>
        <w:t>unfair toward the U.S.</w:t>
      </w:r>
      <w:r w:rsidRPr="00B02D50">
        <w:t>?</w:t>
      </w:r>
    </w:p>
    <w:p w14:paraId="41C3E263" w14:textId="77777777" w:rsidR="008F4D0F" w:rsidRPr="00B02D50" w:rsidRDefault="008F4D0F" w:rsidP="008F4D0F">
      <w:r w:rsidRPr="00B02D50">
        <w:t>One particular substance the protocol seeks to decrease is hydrochlorofluorocarbon, or HCFC, which is “essential for everything from refrigerants to fire suppression,” Lee wrote.</w:t>
      </w:r>
    </w:p>
    <w:p w14:paraId="12D0D486" w14:textId="77777777" w:rsidR="008F4D0F" w:rsidRPr="00B02D50" w:rsidRDefault="008F4D0F" w:rsidP="008F4D0F">
      <w:r w:rsidRPr="00B02D50">
        <w:t>Lee added that when the treaty was signed in the late 1980s, scientists hadn’t yet tried using HCFCs for fire suppression.</w:t>
      </w:r>
    </w:p>
    <w:p w14:paraId="7075C303" w14:textId="77777777" w:rsidR="008F4D0F" w:rsidRPr="002E18D6" w:rsidRDefault="008F4D0F" w:rsidP="008F4D0F">
      <w:pPr>
        <w:rPr>
          <w:u w:val="single"/>
        </w:rPr>
      </w:pPr>
      <w:r w:rsidRPr="00B02D50">
        <w:t xml:space="preserve">The second concern Lee touched on is inequality between participating countries. </w:t>
      </w:r>
      <w:r w:rsidRPr="00B02D50">
        <w:rPr>
          <w:highlight w:val="cyan"/>
          <w:u w:val="single"/>
        </w:rPr>
        <w:t>The U.S. has</w:t>
      </w:r>
      <w:r w:rsidRPr="002E18D6">
        <w:rPr>
          <w:u w:val="single"/>
        </w:rPr>
        <w:t xml:space="preserve"> adhered to the treaty, Lee said, but </w:t>
      </w:r>
      <w:r w:rsidRPr="00B02D50">
        <w:rPr>
          <w:rStyle w:val="Emphasis"/>
        </w:rPr>
        <w:t>other countries have failed to do the same</w:t>
      </w:r>
      <w:r w:rsidRPr="002E18D6">
        <w:rPr>
          <w:u w:val="single"/>
        </w:rPr>
        <w:t>.</w:t>
      </w:r>
    </w:p>
    <w:p w14:paraId="70C73BFA" w14:textId="77777777" w:rsidR="008F4D0F" w:rsidRPr="002E18D6" w:rsidRDefault="008F4D0F" w:rsidP="008F4D0F">
      <w:pPr>
        <w:rPr>
          <w:u w:val="single"/>
        </w:rPr>
      </w:pPr>
      <w:r w:rsidRPr="00B02D50">
        <w:t>The Montreal Protocol determines what is expected of countries in the program based on whether they are deemed “developing” or “developed</w:t>
      </w:r>
      <w:r w:rsidRPr="002E18D6">
        <w:rPr>
          <w:u w:val="single"/>
        </w:rPr>
        <w:t xml:space="preserve">.” Developed countries have </w:t>
      </w:r>
      <w:r w:rsidRPr="00B02D50">
        <w:rPr>
          <w:highlight w:val="cyan"/>
          <w:u w:val="single"/>
        </w:rPr>
        <w:t>stricter timelines</w:t>
      </w:r>
      <w:r w:rsidRPr="002E18D6">
        <w:rPr>
          <w:u w:val="single"/>
        </w:rPr>
        <w:t xml:space="preserve"> required to phase out ozone-depleting substances, </w:t>
      </w:r>
      <w:r w:rsidRPr="00B02D50">
        <w:rPr>
          <w:highlight w:val="cyan"/>
          <w:u w:val="single"/>
        </w:rPr>
        <w:t>must contribute financially</w:t>
      </w:r>
      <w:r w:rsidRPr="002E18D6">
        <w:rPr>
          <w:u w:val="single"/>
        </w:rPr>
        <w:t xml:space="preserve"> to help developing countries do the same </w:t>
      </w:r>
      <w:r w:rsidRPr="00B02D50">
        <w:rPr>
          <w:highlight w:val="cyan"/>
          <w:u w:val="single"/>
        </w:rPr>
        <w:t>and follow stricter regulatory systems</w:t>
      </w:r>
      <w:r w:rsidRPr="002E18D6">
        <w:rPr>
          <w:u w:val="single"/>
        </w:rPr>
        <w:t xml:space="preserve"> to enforce bans on ozone-depleting substances.</w:t>
      </w:r>
    </w:p>
    <w:p w14:paraId="2654E99F" w14:textId="77777777" w:rsidR="008F4D0F" w:rsidRPr="00B02D50" w:rsidRDefault="008F4D0F" w:rsidP="008F4D0F">
      <w:r w:rsidRPr="00B02D50">
        <w:rPr>
          <w:highlight w:val="cyan"/>
          <w:u w:val="single"/>
        </w:rPr>
        <w:t>Developing countries have delayed timelines</w:t>
      </w:r>
      <w:r w:rsidRPr="00B02D50">
        <w:t xml:space="preserve"> to phase out ozone-depleting substances, </w:t>
      </w:r>
      <w:r w:rsidRPr="00B02D50">
        <w:rPr>
          <w:highlight w:val="cyan"/>
          <w:u w:val="single"/>
        </w:rPr>
        <w:t>receive financial and</w:t>
      </w:r>
      <w:r w:rsidRPr="002E18D6">
        <w:rPr>
          <w:u w:val="single"/>
        </w:rPr>
        <w:t xml:space="preserve"> </w:t>
      </w:r>
      <w:r w:rsidRPr="00B02D50">
        <w:rPr>
          <w:highlight w:val="cyan"/>
          <w:u w:val="single"/>
        </w:rPr>
        <w:t>technical assistance, and are allowed more flexibility</w:t>
      </w:r>
      <w:r w:rsidRPr="00B02D50">
        <w:t xml:space="preserve"> while transitioning to alternative substances.</w:t>
      </w:r>
    </w:p>
    <w:p w14:paraId="22933FB9" w14:textId="77777777" w:rsidR="008F4D0F" w:rsidRPr="00B02D50" w:rsidRDefault="008F4D0F" w:rsidP="008F4D0F">
      <w:r w:rsidRPr="00B02D50">
        <w:t>China is included in the Montreal Protocol as a developing country. At a Montreal Protocol meeting in 2023, the State Department “proposed the rightful removal of China from the list of developing countries eligible for assistance from the Multilateral Fund,” Lee explained.</w:t>
      </w:r>
    </w:p>
    <w:p w14:paraId="06005036" w14:textId="77777777" w:rsidR="008F4D0F" w:rsidRPr="00B02D50" w:rsidRDefault="008F4D0F" w:rsidP="008F4D0F">
      <w:r w:rsidRPr="00B02D50">
        <w:t>“As expected, opposition from China and its allies prevented progress on this issue,” he said.</w:t>
      </w:r>
    </w:p>
    <w:p w14:paraId="5511DD57" w14:textId="77777777" w:rsidR="008F4D0F" w:rsidRDefault="008F4D0F" w:rsidP="008F4D0F"/>
    <w:p w14:paraId="29653583" w14:textId="77777777" w:rsidR="008F4D0F" w:rsidRDefault="008F4D0F" w:rsidP="008F4D0F"/>
    <w:p w14:paraId="2AC2B370" w14:textId="77777777" w:rsidR="008F4D0F" w:rsidRDefault="008F4D0F" w:rsidP="008F4D0F"/>
    <w:p w14:paraId="0A6AA928" w14:textId="77777777" w:rsidR="008F4D0F" w:rsidRDefault="008F4D0F" w:rsidP="008F4D0F">
      <w:pPr>
        <w:pStyle w:val="Heading3"/>
      </w:pPr>
      <w:r>
        <w:lastRenderedPageBreak/>
        <w:t>Link---Pilot Projects---SAI---2AC</w:t>
      </w:r>
    </w:p>
    <w:p w14:paraId="38E8125D" w14:textId="77777777" w:rsidR="008F4D0F" w:rsidRDefault="008F4D0F" w:rsidP="008F4D0F">
      <w:pPr>
        <w:pStyle w:val="Heading4"/>
      </w:pPr>
      <w:r>
        <w:t>Geoengineering includes the injection of calcite aerosols---mitigates the impact from other aerosols</w:t>
      </w:r>
    </w:p>
    <w:p w14:paraId="3A15416B" w14:textId="77777777" w:rsidR="008F4D0F" w:rsidRPr="007F353C" w:rsidRDefault="008F4D0F" w:rsidP="008F4D0F">
      <w:r w:rsidRPr="007F353C">
        <w:rPr>
          <w:rStyle w:val="Style13ptBold"/>
        </w:rPr>
        <w:t>Keith et al. ‘16</w:t>
      </w:r>
      <w:r w:rsidRPr="007F353C">
        <w:t xml:space="preserve"> [David; November 3; John A. Paulson School of Engineering and Applied Sciences, Harvard University. John F. Kennedy School of Government, Harvard University ; PNAS, "Stratospheric solar geoengineering without ozone loss," https://www.pnas.org/doi/10.1073/pnas.1615572113] NT-RS</w:t>
      </w:r>
    </w:p>
    <w:p w14:paraId="5C7B7239" w14:textId="77777777" w:rsidR="008F4D0F" w:rsidRPr="007F353C" w:rsidRDefault="008F4D0F" w:rsidP="008F4D0F">
      <w:r w:rsidRPr="007F353C">
        <w:t>Abstract</w:t>
      </w:r>
    </w:p>
    <w:p w14:paraId="06D9D212" w14:textId="77777777" w:rsidR="008F4D0F" w:rsidRDefault="008F4D0F" w:rsidP="008F4D0F">
      <w:r w:rsidRPr="00B02D50">
        <w:rPr>
          <w:highlight w:val="cyan"/>
          <w:u w:val="single"/>
        </w:rPr>
        <w:t>Injecting sulfate aerosol into the stratosphere</w:t>
      </w:r>
      <w:r w:rsidRPr="00B02D50">
        <w:t xml:space="preserve">, the most frequently analyzed proposal for solar geoengineering, may reduce some climate risks, but it </w:t>
      </w:r>
      <w:r w:rsidRPr="00B02D50">
        <w:rPr>
          <w:u w:val="single"/>
        </w:rPr>
        <w:t xml:space="preserve">would also </w:t>
      </w:r>
      <w:r w:rsidRPr="00B02D50">
        <w:rPr>
          <w:highlight w:val="cyan"/>
          <w:u w:val="single"/>
        </w:rPr>
        <w:t>entail</w:t>
      </w:r>
      <w:r w:rsidRPr="00B02D50">
        <w:rPr>
          <w:u w:val="single"/>
        </w:rPr>
        <w:t xml:space="preserve"> new </w:t>
      </w:r>
      <w:r w:rsidRPr="00B02D50">
        <w:rPr>
          <w:highlight w:val="cyan"/>
          <w:u w:val="single"/>
        </w:rPr>
        <w:t>risks</w:t>
      </w:r>
      <w:r w:rsidRPr="00B02D50">
        <w:t xml:space="preserve">, including ozone loss and heating of the lower tropical stratosphere, which, in turn, would increase water vapor concentration causing additional ozone loss and surface warming. We propose a method for stratospheric aerosol climate modification that uses a solid aerosol composed of alkaline metal salts that will convert hydrogen halides and nitric and sulfuric acids into stable salts to enable stratospheric geoengineering while reducing or reversing ozone depletion. Rather than minimizing reactive effects by reducing surface area using high refractive index materials, this method tailors the chemical reactivity. Specifically, we calculate that </w:t>
      </w:r>
      <w:r w:rsidRPr="00B02D50">
        <w:rPr>
          <w:highlight w:val="cyan"/>
          <w:u w:val="single"/>
        </w:rPr>
        <w:t>injection</w:t>
      </w:r>
      <w:r w:rsidRPr="00B02D50">
        <w:rPr>
          <w:u w:val="single"/>
        </w:rPr>
        <w:t xml:space="preserve"> </w:t>
      </w:r>
      <w:r w:rsidRPr="00B02D50">
        <w:rPr>
          <w:highlight w:val="cyan"/>
          <w:u w:val="single"/>
        </w:rPr>
        <w:t>of calcite</w:t>
      </w:r>
      <w:r w:rsidRPr="00B02D50">
        <w:rPr>
          <w:u w:val="single"/>
        </w:rPr>
        <w:t xml:space="preserve"> (CaCO3) </w:t>
      </w:r>
      <w:r w:rsidRPr="00B02D50">
        <w:rPr>
          <w:highlight w:val="cyan"/>
          <w:u w:val="single"/>
        </w:rPr>
        <w:t>aerosol</w:t>
      </w:r>
      <w:r w:rsidRPr="00B02D50">
        <w:t xml:space="preserve"> particles might</w:t>
      </w:r>
      <w:r w:rsidRPr="00B02D50">
        <w:rPr>
          <w:u w:val="single"/>
        </w:rPr>
        <w:t xml:space="preserve"> </w:t>
      </w:r>
      <w:r w:rsidRPr="00B02D50">
        <w:rPr>
          <w:highlight w:val="cyan"/>
          <w:u w:val="single"/>
        </w:rPr>
        <w:t>reduce net radiative forcing while simultaneously increasing column ozone toward its</w:t>
      </w:r>
      <w:r w:rsidRPr="00B02D50">
        <w:rPr>
          <w:u w:val="single"/>
        </w:rPr>
        <w:t xml:space="preserve"> preanthropogenic </w:t>
      </w:r>
      <w:r w:rsidRPr="00B02D50">
        <w:rPr>
          <w:highlight w:val="cyan"/>
          <w:u w:val="single"/>
        </w:rPr>
        <w:t>baseline</w:t>
      </w:r>
      <w:r w:rsidRPr="00B02D50">
        <w:t>. A radiative forcing of −1 W</w:t>
      </w:r>
      <w:r w:rsidRPr="00B02D50">
        <w:rPr>
          <w:rFonts w:ascii="Cambria Math" w:hAnsi="Cambria Math" w:cs="Cambria Math"/>
        </w:rPr>
        <w:t>⋅</w:t>
      </w:r>
      <w:r w:rsidRPr="00B02D50">
        <w:t>m−2, for example, might be achieved with a simultaneous 3.8% increase in column ozone using 2.1 Tg</w:t>
      </w:r>
      <w:r w:rsidRPr="00B02D50">
        <w:rPr>
          <w:rFonts w:ascii="Cambria Math" w:hAnsi="Cambria Math" w:cs="Cambria Math"/>
        </w:rPr>
        <w:t>⋅</w:t>
      </w:r>
      <w:r w:rsidRPr="00B02D50">
        <w:t>y−1 of 275-nm radius calcite aerosol. Moreover, the radiative heating of the lower stratosphere would be roughly 10-fold less than if that same radiative forcing had been produced using sulfate aerosol. Although solar geoengineering cannot substitute for emissions cuts, it may supplement them by reducing some of the risks of climate change. Further research on this and similar methods could lead to reductions in risks and improved efficacy of solar geoengineering methods.</w:t>
      </w:r>
    </w:p>
    <w:p w14:paraId="6D5CBC73" w14:textId="77777777" w:rsidR="008F4D0F" w:rsidRDefault="008F4D0F" w:rsidP="008F4D0F">
      <w:pPr>
        <w:pStyle w:val="Heading3"/>
      </w:pPr>
      <w:r>
        <w:lastRenderedPageBreak/>
        <w:t>Internal Link---Phytoplankton---2AC</w:t>
      </w:r>
    </w:p>
    <w:p w14:paraId="19B685A9" w14:textId="77777777" w:rsidR="008F4D0F" w:rsidRPr="00463016" w:rsidRDefault="008F4D0F" w:rsidP="008F4D0F">
      <w:pPr>
        <w:pStyle w:val="Heading4"/>
        <w:rPr>
          <w:rFonts w:cs="Calibri"/>
        </w:rPr>
      </w:pPr>
      <w:r>
        <w:rPr>
          <w:rFonts w:cs="Calibri"/>
        </w:rPr>
        <w:t>Phytop</w:t>
      </w:r>
      <w:r w:rsidRPr="00463016">
        <w:rPr>
          <w:rFonts w:cs="Calibri"/>
        </w:rPr>
        <w:t>lankton</w:t>
      </w:r>
      <w:r>
        <w:rPr>
          <w:rFonts w:cs="Calibri"/>
        </w:rPr>
        <w:t>s</w:t>
      </w:r>
      <w:r w:rsidRPr="00463016">
        <w:rPr>
          <w:rFonts w:cs="Calibri"/>
        </w:rPr>
        <w:t xml:space="preserve"> are </w:t>
      </w:r>
      <w:r>
        <w:rPr>
          <w:rFonts w:cs="Calibri"/>
        </w:rPr>
        <w:t>empirically resilient</w:t>
      </w:r>
    </w:p>
    <w:p w14:paraId="0A325DDE" w14:textId="77777777" w:rsidR="008F4D0F" w:rsidRPr="00463016" w:rsidRDefault="008F4D0F" w:rsidP="008F4D0F">
      <w:r w:rsidRPr="00463016">
        <w:rPr>
          <w:rStyle w:val="Style13ptBold"/>
        </w:rPr>
        <w:t xml:space="preserve">Messer </w:t>
      </w:r>
      <w:r>
        <w:rPr>
          <w:rStyle w:val="Style13ptBold"/>
        </w:rPr>
        <w:t>‘</w:t>
      </w:r>
      <w:r w:rsidRPr="00463016">
        <w:rPr>
          <w:rStyle w:val="Style13ptBold"/>
        </w:rPr>
        <w:t>06</w:t>
      </w:r>
      <w:r w:rsidRPr="00463016">
        <w:t xml:space="preserve"> [A’ndrea Elyse</w:t>
      </w:r>
      <w:r>
        <w:t>;</w:t>
      </w:r>
      <w:r w:rsidRPr="00463016">
        <w:t xml:space="preserve"> February 16</w:t>
      </w:r>
      <w:r>
        <w:t xml:space="preserve">; </w:t>
      </w:r>
      <w:r w:rsidRPr="00463016">
        <w:t>Science Writer for the University of Pennsylvania and Member of the National Association of Science Writers</w:t>
      </w:r>
      <w:r>
        <w:t xml:space="preserve">; </w:t>
      </w:r>
      <w:r w:rsidRPr="00463016">
        <w:t xml:space="preserve"> “Phytoplankton bounce back from abrupt climate change” Biology News</w:t>
      </w:r>
      <w:r>
        <w:t xml:space="preserve">; Bio-Medicine; </w:t>
      </w:r>
      <w:r w:rsidRPr="008B412F">
        <w:t>http://news.bio-medicine.org/biology-news-3/Phytoplankton-bounce-back-from-abrupt-climate-change-8096-1/</w:t>
      </w:r>
      <w:r w:rsidRPr="00463016">
        <w:t>]</w:t>
      </w:r>
      <w:r>
        <w:t xml:space="preserve"> NT-RS</w:t>
      </w:r>
    </w:p>
    <w:p w14:paraId="4947CD56" w14:textId="77777777" w:rsidR="008F4D0F" w:rsidRDefault="008F4D0F" w:rsidP="008F4D0F">
      <w:pPr>
        <w:rPr>
          <w:u w:val="single"/>
        </w:rPr>
      </w:pPr>
      <w:r w:rsidRPr="00455405">
        <w:rPr>
          <w:highlight w:val="cyan"/>
          <w:u w:val="single"/>
        </w:rPr>
        <w:t>The majority</w:t>
      </w:r>
      <w:r w:rsidRPr="00455405">
        <w:rPr>
          <w:u w:val="single"/>
        </w:rPr>
        <w:t xml:space="preserve"> of tiny marine plants </w:t>
      </w:r>
      <w:r w:rsidRPr="00455405">
        <w:rPr>
          <w:highlight w:val="cyan"/>
          <w:u w:val="single"/>
        </w:rPr>
        <w:t>weathered</w:t>
      </w:r>
      <w:r w:rsidRPr="00455405">
        <w:rPr>
          <w:u w:val="single"/>
        </w:rPr>
        <w:t xml:space="preserve"> the </w:t>
      </w:r>
      <w:r w:rsidRPr="00455405">
        <w:rPr>
          <w:highlight w:val="cyan"/>
          <w:u w:val="single"/>
        </w:rPr>
        <w:t>abrupt climate changes</w:t>
      </w:r>
      <w:r w:rsidRPr="00455405">
        <w:rPr>
          <w:u w:val="single"/>
        </w:rPr>
        <w:t xml:space="preserve"> that occurred in Earth's past </w:t>
      </w:r>
      <w:r w:rsidRPr="00455405">
        <w:rPr>
          <w:highlight w:val="cyan"/>
          <w:u w:val="single"/>
        </w:rPr>
        <w:t xml:space="preserve">and </w:t>
      </w:r>
      <w:r w:rsidRPr="00455405">
        <w:rPr>
          <w:rStyle w:val="Emphasis"/>
          <w:highlight w:val="cyan"/>
        </w:rPr>
        <w:t>bounced back</w:t>
      </w:r>
      <w:r w:rsidRPr="00455405">
        <w:t xml:space="preserve">, according to a Penn State geoscientist. </w:t>
      </w:r>
      <w:r w:rsidRPr="00455405">
        <w:rPr>
          <w:u w:val="single"/>
        </w:rPr>
        <w:t xml:space="preserve">"Populations of </w:t>
      </w:r>
      <w:r w:rsidRPr="00455405">
        <w:rPr>
          <w:highlight w:val="cyan"/>
          <w:u w:val="single"/>
        </w:rPr>
        <w:t>plankton</w:t>
      </w:r>
      <w:r w:rsidRPr="00455405">
        <w:rPr>
          <w:u w:val="single"/>
        </w:rPr>
        <w:t xml:space="preserve"> </w:t>
      </w:r>
      <w:r w:rsidRPr="00455405">
        <w:rPr>
          <w:highlight w:val="cyan"/>
          <w:u w:val="single"/>
        </w:rPr>
        <w:t>are</w:t>
      </w:r>
      <w:r w:rsidRPr="00455405">
        <w:rPr>
          <w:u w:val="single"/>
        </w:rPr>
        <w:t xml:space="preserve"> pretty </w:t>
      </w:r>
      <w:r w:rsidRPr="00455405">
        <w:rPr>
          <w:highlight w:val="cyan"/>
          <w:u w:val="single"/>
        </w:rPr>
        <w:t>resilient</w:t>
      </w:r>
      <w:r w:rsidRPr="00455405">
        <w:rPr>
          <w:u w:val="single"/>
        </w:rPr>
        <w:t>,"</w:t>
      </w:r>
      <w:r w:rsidRPr="00455405">
        <w:t xml:space="preserve"> says Dr. Timothy J. Bralower, head and professor of geoscience. Bralower looked at cores of marine sediments related to thousands of years of deposition, to locate populations of these plankton during three periods of abrupt climate change. These abrupt changes were caused either by Oceanic Anoxic Events during the middle Jurassic to late Cretaceous when the oceans became uniformly depleted of oxygen or by a warming event in the early Paleocene around 55 million years ago. Marine sediment cores contain calcareous plankton -- single-celled organisms with a coating or shell of calcium carbonate -- as fossils. These tiny photosynthesizing plants float in the ocean and move with the currents. They are around 10 micrometers in size, about half the width of a human hair. Anything bigger than phytoplankton eat them. Eventually, their calcium carbonate shell falls to the ocean floor to become part of the sediment. </w:t>
      </w:r>
      <w:r w:rsidRPr="00455405">
        <w:rPr>
          <w:u w:val="single"/>
        </w:rPr>
        <w:t xml:space="preserve">The </w:t>
      </w:r>
      <w:r w:rsidRPr="00455405">
        <w:rPr>
          <w:highlight w:val="cyan"/>
          <w:u w:val="single"/>
        </w:rPr>
        <w:t>factors</w:t>
      </w:r>
      <w:r w:rsidRPr="00455405">
        <w:rPr>
          <w:u w:val="single"/>
        </w:rPr>
        <w:t xml:space="preserve"> that were </w:t>
      </w:r>
      <w:r w:rsidRPr="00455405">
        <w:rPr>
          <w:highlight w:val="cyan"/>
          <w:u w:val="single"/>
        </w:rPr>
        <w:t>altered in the upper marine environment during</w:t>
      </w:r>
      <w:r w:rsidRPr="00455405">
        <w:rPr>
          <w:u w:val="single"/>
        </w:rPr>
        <w:t xml:space="preserve"> the </w:t>
      </w:r>
      <w:r w:rsidRPr="00455405">
        <w:rPr>
          <w:highlight w:val="cyan"/>
          <w:u w:val="single"/>
        </w:rPr>
        <w:t>abrupt climate change events included increases in temperature</w:t>
      </w:r>
      <w:r w:rsidRPr="00455405">
        <w:rPr>
          <w:u w:val="single"/>
        </w:rPr>
        <w:t xml:space="preserve"> and </w:t>
      </w:r>
      <w:r w:rsidRPr="00455405">
        <w:rPr>
          <w:highlight w:val="cyan"/>
          <w:u w:val="single"/>
        </w:rPr>
        <w:t>changes in thermal structure</w:t>
      </w:r>
      <w:r w:rsidRPr="00455405">
        <w:rPr>
          <w:u w:val="single"/>
        </w:rPr>
        <w:t xml:space="preserve">, changes in </w:t>
      </w:r>
      <w:r w:rsidRPr="00455405">
        <w:rPr>
          <w:highlight w:val="cyan"/>
          <w:u w:val="single"/>
        </w:rPr>
        <w:t>salinity</w:t>
      </w:r>
      <w:r w:rsidRPr="00455405">
        <w:rPr>
          <w:u w:val="single"/>
        </w:rPr>
        <w:t xml:space="preserve"> and </w:t>
      </w:r>
      <w:r w:rsidRPr="00455405">
        <w:rPr>
          <w:highlight w:val="cyan"/>
          <w:u w:val="single"/>
        </w:rPr>
        <w:t>alkalinity</w:t>
      </w:r>
      <w:r w:rsidRPr="00455405">
        <w:rPr>
          <w:u w:val="single"/>
        </w:rPr>
        <w:t xml:space="preserve">, and changes in </w:t>
      </w:r>
      <w:r w:rsidRPr="00455405">
        <w:rPr>
          <w:highlight w:val="cyan"/>
          <w:u w:val="single"/>
        </w:rPr>
        <w:t>nutrient patterns and trace elements</w:t>
      </w:r>
      <w:r w:rsidRPr="00455405">
        <w:rPr>
          <w:u w:val="single"/>
        </w:rPr>
        <w:t xml:space="preserve">. </w:t>
      </w:r>
      <w:r w:rsidRPr="00455405">
        <w:t xml:space="preserve">"In every case, changes in surface habitats resulted in transient plankton communities," Bralower told attendees at the 2006 annual meeting of the American Association for the Advancement of Science. "Although we have a poor understanding of ancient plankton ecology, </w:t>
      </w:r>
      <w:r w:rsidRPr="00455405">
        <w:rPr>
          <w:u w:val="single"/>
        </w:rPr>
        <w:t xml:space="preserve">it appears that </w:t>
      </w:r>
      <w:r w:rsidRPr="00455405">
        <w:rPr>
          <w:highlight w:val="cyan"/>
          <w:u w:val="single"/>
        </w:rPr>
        <w:t>extinctions were selective</w:t>
      </w:r>
      <w:r w:rsidRPr="00455405">
        <w:rPr>
          <w:u w:val="single"/>
        </w:rPr>
        <w:t xml:space="preserve"> and </w:t>
      </w:r>
      <w:r w:rsidRPr="00455405">
        <w:rPr>
          <w:highlight w:val="cyan"/>
          <w:u w:val="single"/>
        </w:rPr>
        <w:t>targeted more</w:t>
      </w:r>
      <w:r w:rsidRPr="00455405">
        <w:rPr>
          <w:u w:val="single"/>
        </w:rPr>
        <w:t xml:space="preserve"> specialized and often </w:t>
      </w:r>
      <w:r w:rsidRPr="00455405">
        <w:rPr>
          <w:rStyle w:val="Emphasis"/>
          <w:highlight w:val="cyan"/>
        </w:rPr>
        <w:t>deep</w:t>
      </w:r>
      <w:r w:rsidRPr="00455405">
        <w:rPr>
          <w:rStyle w:val="Emphasis"/>
        </w:rPr>
        <w:t>er-</w:t>
      </w:r>
      <w:r w:rsidRPr="00455405">
        <w:rPr>
          <w:rStyle w:val="Emphasis"/>
          <w:highlight w:val="cyan"/>
        </w:rPr>
        <w:t>dwelling species</w:t>
      </w:r>
      <w:r w:rsidRPr="00455405">
        <w:rPr>
          <w:u w:val="single"/>
        </w:rPr>
        <w:t>."</w:t>
      </w:r>
      <w:r w:rsidRPr="00455405">
        <w:t xml:space="preserve"> For example, about 55 million years ago there was a warming event that geologists call the Paleocene/Eocene thermal maximum. During that time, there were mass extinctions of organisms living on the ocean floor, but surface phytoplankton populations dipped and for the most part came back. During this event one genus of phytoplankton - Fasciculithus -- which had about five species went extinct. "We do not have anything like Fasciculitus in the oceans today," says Bralower. "But, these organisms were probably highly specialized and existed in a very narrow ecological niche. The other thing is that, as soon as some group disappears, another species comes in to occupy that niche." About 120 million years ago, during an episode of oxygen depletion another genus inhabiting surface waters -- Nannococus -- which also had about five species, went extinct. Otherwise only a few species here and there were unable to survive these abrupt changes. However, on the ocean floor during these same times, mass extinctions occurred. Other extinctions, such as that at the Cetaceous Tertiary boundary (K/T) that caused the demise of the dinosaurs, are thought to be caused by other than abrupt climate changes. The K/T event had mass extinctions on land and in the upper portions of the oceans, but not on the ocean floors. During the abrupt climate changes that Bralower investigated, the temperature of the oceans changed about 11 degrees Fahrenheit over the course of 1,000 years. "This rate of change in ocean temperature is probably slower than what is happening today in the oceans," the Penn State researcher adds. "We are not yet seeing the same effect in today's phytoplankton." Besides being a major food source, phytoplankton are also important in the balance of carbon dioxide in the atmosphere as opposed to the carbon that is sequestered in the ocean sediment. Photosynthesizing organisms use carbon dioxide to create energy and so remove carbon dioxide from the atmosphere. Some of the carbon that phytoplankton take out of the air as carbon dioxide is used to make their calcium carbonate coatings. Because these coatings eventually make it into the sediment, they do not immediately return to the atmosphere. It is not until chalk or limestone beds are exposed to the elements that weathering returns the carbon to the atmosphere. "Today, we are sort of in the middle of a mass experiment," says Bralower. </w:t>
      </w:r>
      <w:r w:rsidRPr="00455405">
        <w:rPr>
          <w:u w:val="single"/>
        </w:rPr>
        <w:t xml:space="preserve">"With the oceans warming, we do not really know what the end result will be, but we can look to the fossil record to see how they were affected in the past. It appears that </w:t>
      </w:r>
      <w:r w:rsidRPr="00455405">
        <w:rPr>
          <w:highlight w:val="cyan"/>
          <w:u w:val="single"/>
        </w:rPr>
        <w:t>abrupt climate change affects plankton</w:t>
      </w:r>
      <w:r w:rsidRPr="00455405">
        <w:rPr>
          <w:u w:val="single"/>
        </w:rPr>
        <w:t xml:space="preserve"> with </w:t>
      </w:r>
      <w:r w:rsidRPr="00455405">
        <w:rPr>
          <w:highlight w:val="cyan"/>
          <w:u w:val="single"/>
        </w:rPr>
        <w:t>selectivity and most</w:t>
      </w:r>
      <w:r w:rsidRPr="00455405">
        <w:rPr>
          <w:u w:val="single"/>
        </w:rPr>
        <w:t xml:space="preserve"> of the organisms </w:t>
      </w:r>
      <w:r w:rsidRPr="00455405">
        <w:rPr>
          <w:highlight w:val="cyan"/>
          <w:u w:val="single"/>
        </w:rPr>
        <w:t>bounce right back</w:t>
      </w:r>
      <w:r w:rsidRPr="00455405">
        <w:rPr>
          <w:u w:val="single"/>
        </w:rPr>
        <w:t xml:space="preserve"> after the change."</w:t>
      </w:r>
    </w:p>
    <w:p w14:paraId="629D4537" w14:textId="77777777" w:rsidR="008F4D0F" w:rsidRDefault="008F4D0F" w:rsidP="008F4D0F">
      <w:pPr>
        <w:pStyle w:val="Heading3"/>
      </w:pPr>
      <w:r>
        <w:lastRenderedPageBreak/>
        <w:t>Internal Link---Crops---1AR</w:t>
      </w:r>
    </w:p>
    <w:p w14:paraId="46753B2D" w14:textId="77777777" w:rsidR="008F4D0F" w:rsidRPr="00575050" w:rsidRDefault="008F4D0F" w:rsidP="008F4D0F">
      <w:pPr>
        <w:pStyle w:val="Heading4"/>
      </w:pPr>
      <w:r>
        <w:t>Plants have protection methods against UV radiation</w:t>
      </w:r>
    </w:p>
    <w:p w14:paraId="1A6C1247" w14:textId="77777777" w:rsidR="008F4D0F" w:rsidRPr="00575050" w:rsidRDefault="008F4D0F" w:rsidP="008F4D0F">
      <w:r w:rsidRPr="00575050">
        <w:rPr>
          <w:rStyle w:val="Style13ptBold"/>
        </w:rPr>
        <w:t>Shi and Liu ‘21</w:t>
      </w:r>
      <w:r w:rsidRPr="00575050">
        <w:t xml:space="preserve"> [Chen</w:t>
      </w:r>
      <w:r>
        <w:t xml:space="preserve"> and </w:t>
      </w:r>
      <w:r w:rsidRPr="00575050">
        <w:t>Hongtao; May 26; National Key Laboratory of Plant Molecular Genetics, CAS Center for Excellence in Molecular Plant Sciences, Institute of Plant Physiology and Ecology, Chinese Academy of Sciences. University of Chinese Academy of Sciences; PubMed Central</w:t>
      </w:r>
      <w:r>
        <w:t xml:space="preserve">, </w:t>
      </w:r>
      <w:r w:rsidRPr="00575050">
        <w:t>"How plants protect themselves from ultraviolet-B radiation stress," https://pmc.ncbi.nlm.nih.gov/articles/PMC8566272/] NT-RS</w:t>
      </w:r>
    </w:p>
    <w:p w14:paraId="3F05FAF8" w14:textId="77777777" w:rsidR="008F4D0F" w:rsidRPr="00575050" w:rsidRDefault="008F4D0F" w:rsidP="008F4D0F">
      <w:r w:rsidRPr="00575050">
        <w:t xml:space="preserve">Ultraviolet-B (UV-B) radiation has a wavelength range of 280–315 nm. </w:t>
      </w:r>
      <w:r w:rsidRPr="00575050">
        <w:rPr>
          <w:highlight w:val="cyan"/>
          <w:u w:val="single"/>
        </w:rPr>
        <w:t>Plants perceive UV-B</w:t>
      </w:r>
      <w:r w:rsidRPr="00575050">
        <w:rPr>
          <w:u w:val="single"/>
        </w:rPr>
        <w:t xml:space="preserve"> </w:t>
      </w:r>
      <w:r w:rsidRPr="00575050">
        <w:rPr>
          <w:highlight w:val="cyan"/>
          <w:u w:val="single"/>
        </w:rPr>
        <w:t>as an environmental signal</w:t>
      </w:r>
      <w:r w:rsidRPr="00575050">
        <w:rPr>
          <w:u w:val="single"/>
        </w:rPr>
        <w:t xml:space="preserve"> and a potential abiotic stress factor that affects development and acclimation.</w:t>
      </w:r>
      <w:r w:rsidRPr="00575050">
        <w:t xml:space="preserve"> </w:t>
      </w:r>
      <w:r w:rsidRPr="00575050">
        <w:rPr>
          <w:sz w:val="14"/>
        </w:rPr>
        <w:t xml:space="preserve">UV-B regulates photomorphogenesis including hypocotyl elongation inhibition, cotyledon expansion, and flavonoid accumulation, but high intensity UV-B can also harm plants by damaging DNA, triggering accumulation of reactive oxygen species, and impairing photosynthesis. </w:t>
      </w:r>
      <w:r w:rsidRPr="00575050">
        <w:rPr>
          <w:rStyle w:val="Emphasis"/>
          <w:highlight w:val="cyan"/>
        </w:rPr>
        <w:t>Plants have</w:t>
      </w:r>
      <w:r w:rsidRPr="00575050">
        <w:rPr>
          <w:rStyle w:val="Emphasis"/>
        </w:rPr>
        <w:t xml:space="preserve"> evolved </w:t>
      </w:r>
      <w:r w:rsidRPr="00575050">
        <w:rPr>
          <w:rStyle w:val="Emphasis"/>
          <w:highlight w:val="cyan"/>
        </w:rPr>
        <w:t>“sunscreen”</w:t>
      </w:r>
      <w:r w:rsidRPr="00575050">
        <w:rPr>
          <w:u w:val="single"/>
        </w:rPr>
        <w:t xml:space="preserve"> flavonoids </w:t>
      </w:r>
      <w:r w:rsidRPr="00575050">
        <w:rPr>
          <w:highlight w:val="cyan"/>
          <w:u w:val="single"/>
        </w:rPr>
        <w:t>that a</w:t>
      </w:r>
      <w:r w:rsidRPr="00575050">
        <w:rPr>
          <w:rStyle w:val="Emphasis"/>
          <w:highlight w:val="cyan"/>
        </w:rPr>
        <w:t>ccumulate under UV-B</w:t>
      </w:r>
      <w:r w:rsidRPr="00575050">
        <w:rPr>
          <w:rStyle w:val="Emphasis"/>
        </w:rPr>
        <w:t xml:space="preserve"> stress </w:t>
      </w:r>
      <w:r w:rsidRPr="00575050">
        <w:rPr>
          <w:rStyle w:val="Emphasis"/>
          <w:highlight w:val="cyan"/>
        </w:rPr>
        <w:t>to prevent</w:t>
      </w:r>
      <w:r w:rsidRPr="00575050">
        <w:rPr>
          <w:rStyle w:val="Emphasis"/>
        </w:rPr>
        <w:t xml:space="preserve"> or limit </w:t>
      </w:r>
      <w:r w:rsidRPr="00575050">
        <w:rPr>
          <w:rStyle w:val="Emphasis"/>
          <w:highlight w:val="cyan"/>
        </w:rPr>
        <w:t>damage</w:t>
      </w:r>
      <w:r w:rsidRPr="00575050">
        <w:rPr>
          <w:u w:val="single"/>
        </w:rPr>
        <w:t>.</w:t>
      </w:r>
      <w:r w:rsidRPr="00575050">
        <w:t xml:space="preserve"> The UV-B receptor UV RESISTANCE LOCUS 8 (UVR8) plays a critical role in promoting flavonoid biosynthesis to enhance UV-B stress tolerance. </w:t>
      </w:r>
      <w:r w:rsidRPr="00575050">
        <w:rPr>
          <w:highlight w:val="cyan"/>
          <w:u w:val="single"/>
        </w:rPr>
        <w:t>Recent studies</w:t>
      </w:r>
      <w:r w:rsidRPr="00575050">
        <w:rPr>
          <w:u w:val="single"/>
        </w:rPr>
        <w:t xml:space="preserve"> have </w:t>
      </w:r>
      <w:r w:rsidRPr="00575050">
        <w:rPr>
          <w:highlight w:val="cyan"/>
          <w:u w:val="single"/>
        </w:rPr>
        <w:t>clarified</w:t>
      </w:r>
      <w:r w:rsidRPr="00575050">
        <w:rPr>
          <w:u w:val="single"/>
        </w:rPr>
        <w:t xml:space="preserve"> several UVR8-mediated and UVR8-independent </w:t>
      </w:r>
      <w:r w:rsidRPr="00575050">
        <w:rPr>
          <w:highlight w:val="cyan"/>
          <w:u w:val="single"/>
        </w:rPr>
        <w:t>pathways that regulate UV-B stress tolerance</w:t>
      </w:r>
      <w:r w:rsidRPr="00575050">
        <w:t>. Here, we review these additions to our understanding of the molecular pathways involved in UV-B stress tolerance, highlighting the important roles of ELONGATED HYPOCOTYL 5, BRI1-EMS-SUPPRESSOR1, MYB DOMAIN PROTEIN 13, MAP KINASE PHOSPHATASE 1, and ATM- and RAD3-RELATED. We also summarize the known interactions with visible light receptors and the contribution of melatonin to UV-B stress responses. Finally, we update a working model of the UV-B stress tolerance pathway.</w:t>
      </w:r>
    </w:p>
    <w:p w14:paraId="6379D961" w14:textId="77777777" w:rsidR="008F4D0F" w:rsidRPr="00575050" w:rsidRDefault="008F4D0F" w:rsidP="008F4D0F"/>
    <w:p w14:paraId="54953D8C" w14:textId="77777777" w:rsidR="008F4D0F" w:rsidRPr="005873EE" w:rsidRDefault="008F4D0F" w:rsidP="008F4D0F"/>
    <w:p w14:paraId="7C66FF7E" w14:textId="77777777" w:rsidR="008F4D0F" w:rsidRDefault="008F4D0F" w:rsidP="008F4D0F">
      <w:pPr>
        <w:pStyle w:val="Heading3"/>
      </w:pPr>
      <w:r>
        <w:lastRenderedPageBreak/>
        <w:t>Impact---Food Wars---2AC</w:t>
      </w:r>
    </w:p>
    <w:p w14:paraId="16648A99" w14:textId="77777777" w:rsidR="008F4D0F" w:rsidRPr="00463016" w:rsidRDefault="008F4D0F" w:rsidP="008F4D0F">
      <w:pPr>
        <w:pStyle w:val="Heading4"/>
        <w:rPr>
          <w:rFonts w:cs="Calibri"/>
        </w:rPr>
      </w:pPr>
      <w:bookmarkStart w:id="1" w:name="_Hlk90901766"/>
      <w:r w:rsidRPr="00463016">
        <w:rPr>
          <w:rFonts w:cs="Calibri"/>
        </w:rPr>
        <w:t xml:space="preserve">Food wars are </w:t>
      </w:r>
      <w:r>
        <w:rPr>
          <w:rFonts w:cs="Calibri"/>
        </w:rPr>
        <w:t>myths</w:t>
      </w:r>
    </w:p>
    <w:p w14:paraId="2A25D2F2" w14:textId="77777777" w:rsidR="008F4D0F" w:rsidRPr="00022310" w:rsidRDefault="008F4D0F" w:rsidP="008F4D0F">
      <w:r w:rsidRPr="00022310">
        <w:rPr>
          <w:rStyle w:val="Style13ptBold"/>
        </w:rPr>
        <w:t>Vestby ‘18</w:t>
      </w:r>
      <w:r w:rsidRPr="00022310">
        <w:t xml:space="preserve"> [Jonas, Ida Rudolfsen, and Halvard Buhaug; May 18; * Phd, Political Science, University of Oslo. MA, Political Science, University of Oslo. BA, International Politics and Philosophy. NTNU and Univ. of Oslo, **Senior researcher at The Peace Research Institute Oslo, *** Research Professor at the Peace Research Institute Oslo (PRIO). Professor of Political Science at the Norwegian University of Science and Technology (NTNU). and Associate Editor of the Journal of Peace Research; The Peace Research Institute Oslo, “Does hunger cause conflict?”, </w:t>
      </w:r>
      <w:r w:rsidRPr="008B412F">
        <w:t>https://blogs.prio.org/ClimateAndConflict/2018/05/does-hunger-cause-conflict/</w:t>
      </w:r>
      <w:r w:rsidRPr="00022310">
        <w:t>]</w:t>
      </w:r>
      <w:r>
        <w:t xml:space="preserve"> NT-RS</w:t>
      </w:r>
    </w:p>
    <w:p w14:paraId="081A4CB5" w14:textId="77777777" w:rsidR="008F4D0F" w:rsidRPr="00022310" w:rsidRDefault="008F4D0F" w:rsidP="008F4D0F">
      <w:r w:rsidRPr="00022310">
        <w:t xml:space="preserve">It is perhaps surprising, then, </w:t>
      </w:r>
      <w:r w:rsidRPr="00022310">
        <w:rPr>
          <w:u w:val="single"/>
        </w:rPr>
        <w:t xml:space="preserve">that there is </w:t>
      </w:r>
      <w:r w:rsidRPr="00022310">
        <w:rPr>
          <w:highlight w:val="cyan"/>
          <w:u w:val="single"/>
        </w:rPr>
        <w:t>little</w:t>
      </w:r>
      <w:r w:rsidRPr="00022310">
        <w:rPr>
          <w:u w:val="single"/>
        </w:rPr>
        <w:t xml:space="preserve"> scholarly </w:t>
      </w:r>
      <w:r w:rsidRPr="00022310">
        <w:rPr>
          <w:highlight w:val="cyan"/>
          <w:u w:val="single"/>
        </w:rPr>
        <w:t>merit in the notion that</w:t>
      </w:r>
      <w:r w:rsidRPr="00022310">
        <w:rPr>
          <w:u w:val="single"/>
        </w:rPr>
        <w:t xml:space="preserve"> a short-term reduction in access to </w:t>
      </w:r>
      <w:r w:rsidRPr="00022310">
        <w:rPr>
          <w:highlight w:val="cyan"/>
          <w:u w:val="single"/>
        </w:rPr>
        <w:t>food increases</w:t>
      </w:r>
      <w:r w:rsidRPr="00022310">
        <w:rPr>
          <w:u w:val="single"/>
        </w:rPr>
        <w:t xml:space="preserve"> the probability that </w:t>
      </w:r>
      <w:r w:rsidRPr="00022310">
        <w:rPr>
          <w:highlight w:val="cyan"/>
          <w:u w:val="single"/>
        </w:rPr>
        <w:t>conflict</w:t>
      </w:r>
      <w:r w:rsidRPr="00022310">
        <w:rPr>
          <w:u w:val="single"/>
        </w:rPr>
        <w:t xml:space="preserve"> will break out.</w:t>
      </w:r>
      <w:r w:rsidRPr="00022310">
        <w:t xml:space="preserve"> This is </w:t>
      </w:r>
      <w:r w:rsidRPr="00022310">
        <w:rPr>
          <w:u w:val="single"/>
        </w:rPr>
        <w:t xml:space="preserve">because to start or participate in violent </w:t>
      </w:r>
      <w:r w:rsidRPr="00022310">
        <w:rPr>
          <w:rStyle w:val="Emphasis"/>
          <w:highlight w:val="cyan"/>
        </w:rPr>
        <w:t>conflict requires</w:t>
      </w:r>
      <w:r w:rsidRPr="00022310">
        <w:rPr>
          <w:u w:val="single"/>
        </w:rPr>
        <w:t xml:space="preserve"> people to have both the </w:t>
      </w:r>
      <w:r w:rsidRPr="00022310">
        <w:rPr>
          <w:rStyle w:val="Emphasis"/>
          <w:highlight w:val="cyan"/>
        </w:rPr>
        <w:t>means and</w:t>
      </w:r>
      <w:r w:rsidRPr="00022310">
        <w:rPr>
          <w:rStyle w:val="Emphasis"/>
        </w:rPr>
        <w:t xml:space="preserve"> the </w:t>
      </w:r>
      <w:r w:rsidRPr="00022310">
        <w:rPr>
          <w:rStyle w:val="Emphasis"/>
          <w:highlight w:val="cyan"/>
        </w:rPr>
        <w:t>will</w:t>
      </w:r>
      <w:r w:rsidRPr="00022310">
        <w:rPr>
          <w:u w:val="single"/>
        </w:rPr>
        <w:t>.</w:t>
      </w:r>
      <w:r w:rsidRPr="00022310">
        <w:t xml:space="preserve"> Most </w:t>
      </w:r>
      <w:r w:rsidRPr="00022310">
        <w:rPr>
          <w:highlight w:val="cyan"/>
          <w:u w:val="single"/>
        </w:rPr>
        <w:t>people on the brink of starvation</w:t>
      </w:r>
      <w:r w:rsidRPr="00022310">
        <w:rPr>
          <w:u w:val="single"/>
        </w:rPr>
        <w:t xml:space="preserve"> are </w:t>
      </w:r>
      <w:r w:rsidRPr="00022310">
        <w:rPr>
          <w:highlight w:val="cyan"/>
          <w:u w:val="single"/>
        </w:rPr>
        <w:t>not in the position to resort to violence</w:t>
      </w:r>
      <w:r w:rsidRPr="00022310">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3FD7778" w14:textId="77777777" w:rsidR="008F4D0F" w:rsidRPr="008A468C" w:rsidRDefault="008F4D0F" w:rsidP="008F4D0F">
      <w:pPr>
        <w:rPr>
          <w:u w:val="single"/>
        </w:rPr>
      </w:pPr>
      <w:r w:rsidRPr="00022310">
        <w:t xml:space="preserve">Accordingly, there is a widespread misapprehension that social unrest in periods of high food prices relates primarily to food shortages. In reality, </w:t>
      </w:r>
      <w:r w:rsidRPr="00022310">
        <w:rPr>
          <w:u w:val="single"/>
        </w:rPr>
        <w:t xml:space="preserve">the </w:t>
      </w:r>
      <w:r w:rsidRPr="00022310">
        <w:rPr>
          <w:rStyle w:val="Emphasis"/>
          <w:highlight w:val="cyan"/>
        </w:rPr>
        <w:t>sources of discontent</w:t>
      </w:r>
      <w:r w:rsidRPr="00022310">
        <w:rPr>
          <w:u w:val="single"/>
        </w:rPr>
        <w:t xml:space="preserve"> are considerably more </w:t>
      </w:r>
      <w:r w:rsidRPr="00022310">
        <w:rPr>
          <w:rStyle w:val="Emphasis"/>
        </w:rPr>
        <w:t>complex</w:t>
      </w:r>
      <w:r w:rsidRPr="00022310">
        <w:rPr>
          <w:u w:val="single"/>
        </w:rPr>
        <w:t xml:space="preserve"> – </w:t>
      </w:r>
      <w:r w:rsidRPr="00022310">
        <w:rPr>
          <w:highlight w:val="cyan"/>
          <w:u w:val="single"/>
        </w:rPr>
        <w:t>linked to political structures, land ownership, corruption, the desire for democratic reforms and general economic problem</w:t>
      </w:r>
      <w:r w:rsidRPr="00022310">
        <w:rPr>
          <w:highlight w:val="cyan"/>
        </w:rPr>
        <w:t>s</w:t>
      </w:r>
      <w:r w:rsidRPr="00022310">
        <w:t xml:space="preserve"> – where the </w:t>
      </w:r>
      <w:r w:rsidRPr="00022310">
        <w:rPr>
          <w:u w:val="single"/>
        </w:rPr>
        <w:t>price of food is seen in the context of general increases in the cost of living</w:t>
      </w:r>
      <w:r w:rsidRPr="00022310">
        <w:t xml:space="preserve">. Research has shown that while the </w:t>
      </w:r>
      <w:r w:rsidRPr="00022310">
        <w:rPr>
          <w:u w:val="single"/>
        </w:rPr>
        <w:t>international media have a tendency to seek simple resource-related explanations – such as drought or famine</w:t>
      </w:r>
      <w:r w:rsidRPr="00022310">
        <w:t xml:space="preserve"> – for </w:t>
      </w:r>
      <w:r w:rsidRPr="00022310">
        <w:rPr>
          <w:highlight w:val="cyan"/>
          <w:u w:val="single"/>
        </w:rPr>
        <w:t>conflicts</w:t>
      </w:r>
      <w:r w:rsidRPr="00022310">
        <w:t xml:space="preserve"> in the Global South, debates in the local media are </w:t>
      </w:r>
      <w:r w:rsidRPr="00022310">
        <w:rPr>
          <w:highlight w:val="cyan"/>
          <w:u w:val="single"/>
        </w:rPr>
        <w:t xml:space="preserve">permeated by more </w:t>
      </w:r>
      <w:r w:rsidRPr="00022310">
        <w:rPr>
          <w:rStyle w:val="Emphasis"/>
          <w:highlight w:val="cyan"/>
        </w:rPr>
        <w:t>complex political relationships</w:t>
      </w:r>
      <w:r w:rsidRPr="00022310">
        <w:rPr>
          <w:u w:val="single"/>
        </w:rPr>
        <w:t>.</w:t>
      </w:r>
      <w:bookmarkEnd w:id="1"/>
    </w:p>
    <w:p w14:paraId="5DDD2DE1" w14:textId="77777777" w:rsidR="008F4D0F" w:rsidRPr="005D388F" w:rsidRDefault="008F4D0F" w:rsidP="008F4D0F"/>
    <w:p w14:paraId="136D911C" w14:textId="2F54F010" w:rsidR="008F4D0F" w:rsidRDefault="008F4D0F" w:rsidP="002B1D2B">
      <w:pPr>
        <w:pStyle w:val="Heading2"/>
      </w:pPr>
      <w:r>
        <w:lastRenderedPageBreak/>
        <w:t>Human Rights DA</w:t>
      </w:r>
    </w:p>
    <w:p w14:paraId="6F0DDA64" w14:textId="781E4B50" w:rsidR="008F4D0F" w:rsidRDefault="008F4D0F" w:rsidP="008F4D0F">
      <w:pPr>
        <w:pStyle w:val="Heading3"/>
      </w:pPr>
      <w:r>
        <w:lastRenderedPageBreak/>
        <w:t>Link</w:t>
      </w:r>
    </w:p>
    <w:p w14:paraId="62B44326" w14:textId="167058DD" w:rsidR="008F4D0F" w:rsidRDefault="008F4D0F" w:rsidP="008F4D0F">
      <w:pPr>
        <w:pStyle w:val="Heading4"/>
      </w:pPr>
      <w:r>
        <w:t>Undermines human rights (short)</w:t>
      </w:r>
    </w:p>
    <w:p w14:paraId="38810722" w14:textId="77777777" w:rsidR="008F4D0F" w:rsidRPr="0039475A" w:rsidRDefault="008F4D0F" w:rsidP="008F4D0F">
      <w:pPr>
        <w:spacing w:after="0"/>
      </w:pPr>
      <w:r>
        <w:t xml:space="preserve">Mary </w:t>
      </w:r>
      <w:r w:rsidRPr="0030390C">
        <w:rPr>
          <w:b/>
          <w:bCs/>
        </w:rPr>
        <w:t>Church</w:t>
      </w:r>
      <w:r>
        <w:t xml:space="preserve"> and Rossella </w:t>
      </w:r>
      <w:r w:rsidRPr="0030390C">
        <w:rPr>
          <w:b/>
          <w:bCs/>
        </w:rPr>
        <w:t>Recupero</w:t>
      </w:r>
      <w:r>
        <w:t>, 20</w:t>
      </w:r>
      <w:r w:rsidRPr="0030390C">
        <w:rPr>
          <w:b/>
          <w:bCs/>
        </w:rPr>
        <w:t>24</w:t>
      </w:r>
      <w:r>
        <w:t xml:space="preserve"> – Geoengineering Campaign Manager and Communications Campaign Specialist at the Center for International Environmental Law. “</w:t>
      </w:r>
      <w:r w:rsidRPr="0030390C">
        <w:t>Why Geoengineering is a False Solution to the Climate Crisis</w:t>
      </w:r>
      <w:r>
        <w:t xml:space="preserve">,” Center for International Environmental Law, </w:t>
      </w:r>
      <w:hyperlink r:id="rId21" w:history="1">
        <w:r w:rsidRPr="00E82484">
          <w:rPr>
            <w:rStyle w:val="Hyperlink"/>
          </w:rPr>
          <w:t>https://www.ciel.org/why-geoengineering-is-a-false-solution-to-the-climate-crisis</w:t>
        </w:r>
      </w:hyperlink>
      <w:r>
        <w:t xml:space="preserve"> // Astra4</w:t>
      </w:r>
    </w:p>
    <w:p w14:paraId="48FB86A2" w14:textId="77777777" w:rsidR="008F4D0F" w:rsidRDefault="008F4D0F" w:rsidP="008F4D0F">
      <w:pPr>
        <w:spacing w:after="0"/>
      </w:pPr>
    </w:p>
    <w:p w14:paraId="7468C22D" w14:textId="77777777" w:rsidR="008F4D0F" w:rsidRDefault="008F4D0F" w:rsidP="008F4D0F">
      <w:pPr>
        <w:spacing w:after="0"/>
      </w:pPr>
      <w:r>
        <w:t>It risks  undermining human rights of billions</w:t>
      </w:r>
    </w:p>
    <w:p w14:paraId="71EE2391" w14:textId="77777777" w:rsidR="008F4D0F" w:rsidRDefault="008F4D0F" w:rsidP="008F4D0F">
      <w:pPr>
        <w:spacing w:after="0"/>
      </w:pPr>
      <w:r>
        <w:t xml:space="preserve">The </w:t>
      </w:r>
      <w:r w:rsidRPr="00B750E6">
        <w:rPr>
          <w:highlight w:val="cyan"/>
          <w:u w:val="single"/>
        </w:rPr>
        <w:t>U</w:t>
      </w:r>
      <w:r w:rsidRPr="00B750E6">
        <w:rPr>
          <w:u w:val="single"/>
        </w:rPr>
        <w:t xml:space="preserve">nited </w:t>
      </w:r>
      <w:r w:rsidRPr="00B750E6">
        <w:rPr>
          <w:highlight w:val="cyan"/>
          <w:u w:val="single"/>
        </w:rPr>
        <w:t>N</w:t>
      </w:r>
      <w:r w:rsidRPr="00B750E6">
        <w:rPr>
          <w:u w:val="single"/>
        </w:rPr>
        <w:t xml:space="preserve">ations </w:t>
      </w:r>
      <w:r w:rsidRPr="00B750E6">
        <w:rPr>
          <w:highlight w:val="cyan"/>
          <w:u w:val="single"/>
        </w:rPr>
        <w:t>Human Rights Council</w:t>
      </w:r>
      <w:r w:rsidRPr="00B750E6">
        <w:rPr>
          <w:u w:val="single"/>
        </w:rPr>
        <w:t>’s</w:t>
      </w:r>
      <w:r>
        <w:t xml:space="preserve"> Advisory Committee has </w:t>
      </w:r>
      <w:r w:rsidRPr="00B750E6">
        <w:rPr>
          <w:highlight w:val="cyan"/>
          <w:u w:val="single"/>
        </w:rPr>
        <w:t>warned</w:t>
      </w:r>
      <w:r w:rsidRPr="00B750E6">
        <w:rPr>
          <w:u w:val="single"/>
        </w:rPr>
        <w:t xml:space="preserve"> that </w:t>
      </w:r>
      <w:r w:rsidRPr="00B750E6">
        <w:rPr>
          <w:highlight w:val="cyan"/>
          <w:u w:val="single"/>
        </w:rPr>
        <w:t>geoengineering technologies</w:t>
      </w:r>
      <w:r w:rsidRPr="00B750E6">
        <w:rPr>
          <w:u w:val="single"/>
        </w:rPr>
        <w:t xml:space="preserve"> “could </w:t>
      </w:r>
      <w:r w:rsidRPr="00B750E6">
        <w:rPr>
          <w:highlight w:val="cyan"/>
          <w:u w:val="single"/>
        </w:rPr>
        <w:t>seriously interfere with</w:t>
      </w:r>
      <w:r w:rsidRPr="00B750E6">
        <w:rPr>
          <w:u w:val="single"/>
        </w:rPr>
        <w:t xml:space="preserve"> the </w:t>
      </w:r>
      <w:r w:rsidRPr="00B750E6">
        <w:rPr>
          <w:highlight w:val="cyan"/>
          <w:u w:val="single"/>
        </w:rPr>
        <w:t>enjoyment of human rights for</w:t>
      </w:r>
      <w:r w:rsidRPr="00B750E6">
        <w:rPr>
          <w:u w:val="single"/>
        </w:rPr>
        <w:t xml:space="preserve"> millions and perhaps </w:t>
      </w:r>
      <w:r w:rsidRPr="00B750E6">
        <w:rPr>
          <w:rStyle w:val="Emphasis"/>
          <w:highlight w:val="cyan"/>
        </w:rPr>
        <w:t>billions</w:t>
      </w:r>
      <w:r w:rsidRPr="00B750E6">
        <w:rPr>
          <w:highlight w:val="cyan"/>
          <w:u w:val="single"/>
        </w:rPr>
        <w:t xml:space="preserve"> of people</w:t>
      </w:r>
      <w:r w:rsidRPr="00B750E6">
        <w:rPr>
          <w:u w:val="single"/>
        </w:rPr>
        <w:t>”</w:t>
      </w:r>
      <w:r>
        <w:t xml:space="preserve"> – </w:t>
      </w:r>
      <w:r w:rsidRPr="00F443DA">
        <w:rPr>
          <w:highlight w:val="cyan"/>
        </w:rPr>
        <w:t>because</w:t>
      </w:r>
      <w:r>
        <w:t xml:space="preserve"> </w:t>
      </w:r>
      <w:r w:rsidRPr="00F443DA">
        <w:rPr>
          <w:highlight w:val="cyan"/>
        </w:rPr>
        <w:t>of</w:t>
      </w:r>
      <w:r>
        <w:t xml:space="preserve"> the </w:t>
      </w:r>
      <w:r w:rsidRPr="00F443DA">
        <w:rPr>
          <w:highlight w:val="cyan"/>
        </w:rPr>
        <w:t>intended scale of deployment and</w:t>
      </w:r>
      <w:r>
        <w:t xml:space="preserve"> the </w:t>
      </w:r>
      <w:r w:rsidRPr="00F443DA">
        <w:rPr>
          <w:highlight w:val="cyan"/>
        </w:rPr>
        <w:t>inherent risks involved</w:t>
      </w:r>
      <w:r>
        <w:t xml:space="preserve">. It has also drawn attention to the </w:t>
      </w:r>
      <w:r w:rsidRPr="00B750E6">
        <w:rPr>
          <w:rStyle w:val="Emphasis"/>
          <w:highlight w:val="cyan"/>
        </w:rPr>
        <w:t>disproportionate impact</w:t>
      </w:r>
      <w:r w:rsidRPr="00B750E6">
        <w:rPr>
          <w:highlight w:val="cyan"/>
          <w:u w:val="single"/>
        </w:rPr>
        <w:t xml:space="preserve"> on those</w:t>
      </w:r>
      <w:r w:rsidRPr="00B750E6">
        <w:rPr>
          <w:u w:val="single"/>
        </w:rPr>
        <w:t xml:space="preserve"> </w:t>
      </w:r>
      <w:r w:rsidRPr="00B750E6">
        <w:rPr>
          <w:highlight w:val="cyan"/>
          <w:u w:val="single"/>
        </w:rPr>
        <w:t>who have done</w:t>
      </w:r>
      <w:r w:rsidRPr="00B750E6">
        <w:rPr>
          <w:u w:val="single"/>
        </w:rPr>
        <w:t xml:space="preserve"> </w:t>
      </w:r>
      <w:r w:rsidRPr="00B750E6">
        <w:rPr>
          <w:highlight w:val="cyan"/>
          <w:u w:val="single"/>
        </w:rPr>
        <w:t>the least to cause</w:t>
      </w:r>
      <w:r w:rsidRPr="00B750E6">
        <w:rPr>
          <w:u w:val="single"/>
        </w:rPr>
        <w:t xml:space="preserve"> </w:t>
      </w:r>
      <w:r w:rsidRPr="00B750E6">
        <w:rPr>
          <w:highlight w:val="cyan"/>
          <w:u w:val="single"/>
        </w:rPr>
        <w:t>the</w:t>
      </w:r>
      <w:r w:rsidRPr="00B750E6">
        <w:rPr>
          <w:u w:val="single"/>
        </w:rPr>
        <w:t xml:space="preserve"> </w:t>
      </w:r>
      <w:r w:rsidRPr="00B750E6">
        <w:rPr>
          <w:highlight w:val="cyan"/>
          <w:u w:val="single"/>
        </w:rPr>
        <w:t>climate crisis</w:t>
      </w:r>
      <w:r>
        <w:t xml:space="preserve">, including communities in the global South, Indigenous Peoples, peasants, and fisherfolk. </w:t>
      </w:r>
    </w:p>
    <w:p w14:paraId="57D76F2E" w14:textId="77777777" w:rsidR="008F4D0F" w:rsidRDefault="008F4D0F" w:rsidP="008F4D0F">
      <w:pPr>
        <w:spacing w:after="0"/>
      </w:pPr>
    </w:p>
    <w:p w14:paraId="7ED11B23" w14:textId="77777777" w:rsidR="008F4D0F" w:rsidRDefault="008F4D0F" w:rsidP="008F4D0F">
      <w:pPr>
        <w:spacing w:after="0"/>
      </w:pPr>
    </w:p>
    <w:p w14:paraId="370B0F57" w14:textId="77777777" w:rsidR="008F4D0F" w:rsidRDefault="008F4D0F" w:rsidP="008F4D0F">
      <w:pPr>
        <w:pStyle w:val="Heading4"/>
      </w:pPr>
      <w:r>
        <w:t>Undermines human rights (long)</w:t>
      </w:r>
    </w:p>
    <w:p w14:paraId="3E585FBC" w14:textId="77777777" w:rsidR="008F4D0F" w:rsidRPr="00432582"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22" w:history="1">
        <w:r w:rsidRPr="00DD1479">
          <w:rPr>
            <w:rStyle w:val="Hyperlink"/>
          </w:rPr>
          <w:t>https://www.ciel.org/reports/risks-of-geoengineering //</w:t>
        </w:r>
      </w:hyperlink>
      <w:r>
        <w:t xml:space="preserve"> Astra4</w:t>
      </w:r>
    </w:p>
    <w:p w14:paraId="5F5D950C" w14:textId="77777777" w:rsidR="008F4D0F" w:rsidRDefault="008F4D0F" w:rsidP="008F4D0F"/>
    <w:p w14:paraId="242BE0D3" w14:textId="77777777" w:rsidR="008F4D0F" w:rsidRDefault="008F4D0F" w:rsidP="008F4D0F">
      <w:r w:rsidRPr="00C92648">
        <w:rPr>
          <w:b/>
          <w:bCs/>
          <w:highlight w:val="cyan"/>
          <w:u w:val="single"/>
        </w:rPr>
        <w:t>Geoengineering</w:t>
      </w:r>
      <w:r w:rsidRPr="00C92648">
        <w:rPr>
          <w:b/>
          <w:bCs/>
          <w:u w:val="single"/>
        </w:rPr>
        <w:t xml:space="preserve"> technologies </w:t>
      </w:r>
      <w:r w:rsidRPr="00C92648">
        <w:rPr>
          <w:b/>
          <w:bCs/>
          <w:highlight w:val="cyan"/>
          <w:u w:val="single"/>
        </w:rPr>
        <w:t>pose significant, unprecedented risks to</w:t>
      </w:r>
      <w:r w:rsidRPr="00C92648">
        <w:rPr>
          <w:b/>
          <w:bCs/>
          <w:u w:val="single"/>
        </w:rPr>
        <w:t xml:space="preserve"> a </w:t>
      </w:r>
      <w:r w:rsidRPr="00C92648">
        <w:rPr>
          <w:b/>
          <w:bCs/>
          <w:highlight w:val="cyan"/>
          <w:u w:val="single"/>
        </w:rPr>
        <w:t>wide range of human rights</w:t>
      </w:r>
      <w:r w:rsidRPr="00C92648">
        <w:rPr>
          <w:b/>
          <w:bCs/>
          <w:u w:val="single"/>
        </w:rPr>
        <w:t>,</w:t>
      </w:r>
      <w:r>
        <w:t xml:space="preserve"> including as a result of direct and indirect harms to biodiversity and ecosystem functions. These speculative technologies </w:t>
      </w:r>
      <w:r w:rsidRPr="00C92648">
        <w:rPr>
          <w:u w:val="single"/>
        </w:rPr>
        <w:t xml:space="preserve">also </w:t>
      </w:r>
      <w:r w:rsidRPr="00C92648">
        <w:rPr>
          <w:highlight w:val="cyan"/>
          <w:u w:val="single"/>
        </w:rPr>
        <w:t>risk perpetuating neocolonialism</w:t>
      </w:r>
      <w:r w:rsidRPr="00C92648">
        <w:rPr>
          <w:u w:val="single"/>
        </w:rPr>
        <w:t xml:space="preserve"> by </w:t>
      </w:r>
      <w:r w:rsidRPr="00C92648">
        <w:rPr>
          <w:highlight w:val="cyan"/>
          <w:u w:val="single"/>
        </w:rPr>
        <w:t>undermining</w:t>
      </w:r>
      <w:r w:rsidRPr="00C92648">
        <w:rPr>
          <w:u w:val="single"/>
        </w:rPr>
        <w:t xml:space="preserve"> transformative </w:t>
      </w:r>
      <w:r w:rsidRPr="00C92648">
        <w:rPr>
          <w:highlight w:val="cyan"/>
          <w:u w:val="single"/>
        </w:rPr>
        <w:t>solutions</w:t>
      </w:r>
      <w:r w:rsidRPr="00C92648">
        <w:rPr>
          <w:u w:val="single"/>
        </w:rPr>
        <w:t xml:space="preserve"> </w:t>
      </w:r>
      <w:r w:rsidRPr="00C92648">
        <w:rPr>
          <w:highlight w:val="cyan"/>
          <w:u w:val="single"/>
        </w:rPr>
        <w:t>to</w:t>
      </w:r>
      <w:r w:rsidRPr="00C92648">
        <w:rPr>
          <w:u w:val="single"/>
        </w:rPr>
        <w:t xml:space="preserve"> the </w:t>
      </w:r>
      <w:r w:rsidRPr="00C92648">
        <w:rPr>
          <w:highlight w:val="cyan"/>
          <w:u w:val="single"/>
        </w:rPr>
        <w:t>climate crisis</w:t>
      </w:r>
      <w:r>
        <w:t xml:space="preserve"> while concentrating the power of potential deployment in the hands of major powers and elites. Some techniques </w:t>
      </w:r>
      <w:r w:rsidRPr="00C92648">
        <w:rPr>
          <w:highlight w:val="cyan"/>
          <w:u w:val="single"/>
        </w:rPr>
        <w:t>risk land and resource grabs,</w:t>
      </w:r>
      <w:r w:rsidRPr="00C92648">
        <w:rPr>
          <w:u w:val="single"/>
        </w:rPr>
        <w:t xml:space="preserve"> </w:t>
      </w:r>
      <w:r>
        <w:t>such as with idealized BECCS and biochar.</w:t>
      </w:r>
    </w:p>
    <w:p w14:paraId="425CD4F8" w14:textId="77777777" w:rsidR="008F4D0F" w:rsidRDefault="008F4D0F" w:rsidP="008F4D0F">
      <w:r>
        <w:t xml:space="preserve">Geoengineering technologies risk undermining the right to a clean, healthy, and sustainable environment due to their </w:t>
      </w:r>
      <w:r w:rsidRPr="00C92648">
        <w:rPr>
          <w:highlight w:val="cyan"/>
          <w:u w:val="single"/>
        </w:rPr>
        <w:t>harm</w:t>
      </w:r>
      <w:r w:rsidRPr="00C92648">
        <w:rPr>
          <w:u w:val="single"/>
        </w:rPr>
        <w:t xml:space="preserve"> to </w:t>
      </w:r>
      <w:r w:rsidRPr="00C92648">
        <w:rPr>
          <w:highlight w:val="cyan"/>
          <w:u w:val="single"/>
        </w:rPr>
        <w:t>biodiversity</w:t>
      </w:r>
      <w:r w:rsidRPr="00C92648">
        <w:rPr>
          <w:u w:val="single"/>
        </w:rPr>
        <w:t xml:space="preserve">, among other environmental impacts. Further </w:t>
      </w:r>
      <w:r w:rsidRPr="00C92648">
        <w:rPr>
          <w:highlight w:val="cyan"/>
          <w:u w:val="single"/>
        </w:rPr>
        <w:t>human rights that would be violated</w:t>
      </w:r>
      <w:r w:rsidRPr="00C92648">
        <w:rPr>
          <w:u w:val="single"/>
        </w:rPr>
        <w:t xml:space="preserve"> due to harms to biodiversity and ecosystem functions </w:t>
      </w:r>
      <w:r w:rsidRPr="00C92648">
        <w:rPr>
          <w:highlight w:val="cyan"/>
          <w:u w:val="single"/>
        </w:rPr>
        <w:t>include</w:t>
      </w:r>
      <w:r w:rsidRPr="00C92648">
        <w:rPr>
          <w:u w:val="single"/>
        </w:rPr>
        <w:t xml:space="preserve"> the </w:t>
      </w:r>
      <w:r w:rsidRPr="00C92648">
        <w:rPr>
          <w:highlight w:val="cyan"/>
          <w:u w:val="single"/>
        </w:rPr>
        <w:t>right to life</w:t>
      </w:r>
      <w:r w:rsidRPr="00C92648">
        <w:rPr>
          <w:u w:val="single"/>
        </w:rPr>
        <w:t xml:space="preserve">, 13* </w:t>
      </w:r>
      <w:r w:rsidRPr="00C92648">
        <w:rPr>
          <w:highlight w:val="cyan"/>
          <w:u w:val="single"/>
        </w:rPr>
        <w:t>health</w:t>
      </w:r>
      <w:r w:rsidRPr="00C92648">
        <w:rPr>
          <w:u w:val="single"/>
        </w:rPr>
        <w:t xml:space="preserve">, 135 </w:t>
      </w:r>
      <w:r w:rsidRPr="00C92648">
        <w:rPr>
          <w:highlight w:val="cyan"/>
          <w:u w:val="single"/>
        </w:rPr>
        <w:t>water</w:t>
      </w:r>
      <w:r w:rsidRPr="00C92648">
        <w:rPr>
          <w:u w:val="single"/>
        </w:rPr>
        <w:t xml:space="preserve">, 136 adequate </w:t>
      </w:r>
      <w:r w:rsidRPr="00C92648">
        <w:rPr>
          <w:highlight w:val="cyan"/>
          <w:u w:val="single"/>
        </w:rPr>
        <w:t>food</w:t>
      </w:r>
      <w:r w:rsidRPr="00C92648">
        <w:rPr>
          <w:u w:val="single"/>
        </w:rPr>
        <w:t xml:space="preserve">, 137 </w:t>
      </w:r>
      <w:r w:rsidRPr="00C92648">
        <w:rPr>
          <w:highlight w:val="cyan"/>
          <w:u w:val="single"/>
        </w:rPr>
        <w:t>housing</w:t>
      </w:r>
      <w:r w:rsidRPr="00C92648">
        <w:rPr>
          <w:u w:val="single"/>
        </w:rPr>
        <w:t xml:space="preserve">, 138 an adequate </w:t>
      </w:r>
      <w:r w:rsidRPr="00C92648">
        <w:rPr>
          <w:highlight w:val="cyan"/>
          <w:u w:val="single"/>
        </w:rPr>
        <w:t>standard of living</w:t>
      </w:r>
      <w:r w:rsidRPr="00C92648">
        <w:rPr>
          <w:u w:val="single"/>
        </w:rPr>
        <w:t xml:space="preserve">, 139 </w:t>
      </w:r>
      <w:r w:rsidRPr="00C92648">
        <w:rPr>
          <w:highlight w:val="cyan"/>
          <w:u w:val="single"/>
        </w:rPr>
        <w:t>and</w:t>
      </w:r>
      <w:r w:rsidRPr="00C92648">
        <w:rPr>
          <w:u w:val="single"/>
        </w:rPr>
        <w:t xml:space="preserve"> the right to </w:t>
      </w:r>
      <w:r w:rsidRPr="00C92648">
        <w:rPr>
          <w:highlight w:val="cyan"/>
          <w:u w:val="single"/>
        </w:rPr>
        <w:t>culture</w:t>
      </w:r>
      <w:r>
        <w:t>, , among other human rights. 41</w:t>
      </w:r>
    </w:p>
    <w:p w14:paraId="7E631185" w14:textId="77777777" w:rsidR="008F4D0F" w:rsidRDefault="008F4D0F" w:rsidP="008F4D0F">
      <w:r w:rsidRPr="00AE0F09">
        <w:rPr>
          <w:highlight w:val="cyan"/>
        </w:rPr>
        <w:t>Numerous international instruments lay out States' human rights obligations that would apply</w:t>
      </w:r>
      <w:r>
        <w:t xml:space="preserve"> </w:t>
      </w:r>
      <w:r w:rsidRPr="00AE0F09">
        <w:rPr>
          <w:highlight w:val="cyan"/>
        </w:rPr>
        <w:t>in</w:t>
      </w:r>
      <w:r>
        <w:t xml:space="preserve"> the context of </w:t>
      </w:r>
      <w:r w:rsidRPr="00AE0F09">
        <w:rPr>
          <w:highlight w:val="cyan"/>
        </w:rPr>
        <w:t>geoengineering technologies and their impacts on biodiversity</w:t>
      </w:r>
      <w:r>
        <w:t>. These include the Universal Declaration of Human Rights, the International Covenant on Civil and Political Rights, the International Covenant on Economic, Social and Cultural Rights, the Convention on the Elimination of All Forms of Discrimination against Women, the Convention on the Rights of the Child, the International Convention on the Elimination of All Forms of Racial Discrimination, the United Nations Declaration on the Rights of Indigenous Peoples, 14 the United Nations Declaration on the Rights of Peasants and Other People Working in Rural Areas, and the United Nations Guiding Principles on Business and Human Rights.*</w:t>
      </w:r>
    </w:p>
    <w:p w14:paraId="39A41CF1" w14:textId="77777777" w:rsidR="008F4D0F" w:rsidRDefault="008F4D0F" w:rsidP="008F4D0F">
      <w:r w:rsidRPr="00C92648">
        <w:rPr>
          <w:u w:val="single"/>
        </w:rPr>
        <w:t xml:space="preserve">The </w:t>
      </w:r>
      <w:r w:rsidRPr="00C92648">
        <w:rPr>
          <w:highlight w:val="cyan"/>
          <w:u w:val="single"/>
        </w:rPr>
        <w:t>Human Rights Council's Advisory Committee has warned</w:t>
      </w:r>
      <w:r w:rsidRPr="00C92648">
        <w:rPr>
          <w:u w:val="single"/>
        </w:rPr>
        <w:t xml:space="preserve"> that the </w:t>
      </w:r>
      <w:r w:rsidRPr="00C92648">
        <w:rPr>
          <w:highlight w:val="cyan"/>
          <w:u w:val="single"/>
        </w:rPr>
        <w:t>deployment</w:t>
      </w:r>
      <w:r w:rsidRPr="00C92648">
        <w:rPr>
          <w:u w:val="single"/>
        </w:rPr>
        <w:t xml:space="preserve"> of geoengineering technologies has the potential to </w:t>
      </w:r>
      <w:r w:rsidRPr="00C92648">
        <w:rPr>
          <w:highlight w:val="cyan"/>
          <w:u w:val="single"/>
        </w:rPr>
        <w:t>violate</w:t>
      </w:r>
      <w:r w:rsidRPr="00C92648">
        <w:rPr>
          <w:u w:val="single"/>
        </w:rPr>
        <w:t xml:space="preserve"> the </w:t>
      </w:r>
      <w:r w:rsidRPr="00C92648">
        <w:rPr>
          <w:highlight w:val="cyan"/>
          <w:u w:val="single"/>
        </w:rPr>
        <w:t>human rights of</w:t>
      </w:r>
      <w:r w:rsidRPr="00C92648">
        <w:rPr>
          <w:u w:val="single"/>
        </w:rPr>
        <w:t xml:space="preserve"> "millions and perhaps </w:t>
      </w:r>
      <w:r w:rsidRPr="00C92648">
        <w:rPr>
          <w:highlight w:val="cyan"/>
          <w:u w:val="single"/>
        </w:rPr>
        <w:t>billions of people</w:t>
      </w:r>
      <w:r w:rsidRPr="00C92648">
        <w:rPr>
          <w:u w:val="single"/>
        </w:rPr>
        <w:t>,"</w:t>
      </w:r>
      <w:r>
        <w:t xml:space="preserve"> with a disproportionate impact on Indigenous Peoples, traditional communities, peasants, and fisher folks, among other groups. 145 Furthermore, the Committee notes geoengineering technologies:</w:t>
      </w:r>
    </w:p>
    <w:p w14:paraId="67F72CAE" w14:textId="77777777" w:rsidR="008F4D0F" w:rsidRDefault="008F4D0F" w:rsidP="008F4D0F">
      <w:r>
        <w:t>"</w:t>
      </w:r>
      <w:r w:rsidRPr="00C617D0">
        <w:rPr>
          <w:highlight w:val="cyan"/>
        </w:rPr>
        <w:t>cause social risks</w:t>
      </w:r>
      <w:r>
        <w:t>, including for future genera-tions... Exposure to the effects on land is greater for frontline communities, including Indigenous Peoples, local communities, peasants, fisherfolk, rural women and other persons working in rural areas." " Geoengineering "would have a massive and disproportionate impact on Indigenous Peoples whose traditional lands and territories are particularly exposed and at risk of experimental uses."147</w:t>
      </w:r>
    </w:p>
    <w:p w14:paraId="1079F4F7" w14:textId="77777777" w:rsidR="008F4D0F" w:rsidRDefault="008F4D0F" w:rsidP="008F4D0F">
      <w:r>
        <w:t xml:space="preserve">Due to the loss of biodiversity and ecosystem functions, these techniques may </w:t>
      </w:r>
      <w:r w:rsidRPr="00C617D0">
        <w:rPr>
          <w:highlight w:val="cyan"/>
        </w:rPr>
        <w:t>negatively impact Indigenous Peoples' cultural and spiritual values</w:t>
      </w:r>
      <w:r>
        <w:t xml:space="preserve"> of natural areas, sacred groves, and water shades. 148 Harm to biodiversity from these speculative technologies may also lead to a loss of traditional knowledge, further decreasing Indigenous Peoples' resilience to climate and ecosystem changes.</w:t>
      </w:r>
    </w:p>
    <w:p w14:paraId="31B774D5" w14:textId="77777777" w:rsidR="008F4D0F" w:rsidRDefault="008F4D0F" w:rsidP="008F4D0F">
      <w:r>
        <w:t xml:space="preserve">Local communities are likely to experience similar cultural and economic losses - especially at the regional level - due to geoengineering's potential harms to biodiversity.* 149 For these reasons, CBD COP1O Decision X/33 calls for integrating the views and experiences of Indigenous Peoples and local communities and stakeholders into weighing the possible impacts of geoengineering on biodiversity and related social, economic, and cultural considerations 150 The Intergovernmental Panel on Climate Change (IPCC) has also warned of the adverse socioeconomic impacts that many geoengineering technologies could have, including </w:t>
      </w:r>
      <w:r w:rsidRPr="00C617D0">
        <w:rPr>
          <w:highlight w:val="cyan"/>
        </w:rPr>
        <w:t>hinder</w:t>
      </w:r>
      <w:r>
        <w:t xml:space="preserve">ing </w:t>
      </w:r>
      <w:r w:rsidRPr="00C617D0">
        <w:rPr>
          <w:highlight w:val="cyan"/>
        </w:rPr>
        <w:t>sustainable development</w:t>
      </w:r>
      <w:r>
        <w:t xml:space="preserve">. The social, economic, and cultural </w:t>
      </w:r>
      <w:r w:rsidRPr="00C617D0">
        <w:rPr>
          <w:highlight w:val="cyan"/>
        </w:rPr>
        <w:t>impacts</w:t>
      </w:r>
      <w:r>
        <w:t xml:space="preserve"> of geoengineering would likely </w:t>
      </w:r>
      <w:r w:rsidRPr="00C617D0">
        <w:rPr>
          <w:highlight w:val="cyan"/>
        </w:rPr>
        <w:t>become apparent only once deployed</w:t>
      </w:r>
      <w:r>
        <w:t>. 152</w:t>
      </w:r>
    </w:p>
    <w:p w14:paraId="6609E5B2" w14:textId="77777777" w:rsidR="008F4D0F" w:rsidRDefault="008F4D0F" w:rsidP="008F4D0F">
      <w:r w:rsidRPr="001C515A">
        <w:rPr>
          <w:highlight w:val="cyan"/>
          <w:u w:val="single"/>
        </w:rPr>
        <w:t>Geoengineering</w:t>
      </w:r>
      <w:r w:rsidRPr="001C515A">
        <w:rPr>
          <w:u w:val="single"/>
        </w:rPr>
        <w:t xml:space="preserve"> will likely </w:t>
      </w:r>
      <w:r w:rsidRPr="001C515A">
        <w:rPr>
          <w:highlight w:val="cyan"/>
          <w:u w:val="single"/>
        </w:rPr>
        <w:t>support</w:t>
      </w:r>
      <w:r w:rsidRPr="001C515A">
        <w:rPr>
          <w:u w:val="single"/>
        </w:rPr>
        <w:t xml:space="preserve"> the </w:t>
      </w:r>
      <w:r w:rsidRPr="001C515A">
        <w:rPr>
          <w:highlight w:val="cyan"/>
          <w:u w:val="single"/>
        </w:rPr>
        <w:t>continuation of inequitable political and social power</w:t>
      </w:r>
      <w:r w:rsidRPr="001C515A">
        <w:rPr>
          <w:u w:val="single"/>
        </w:rPr>
        <w:t xml:space="preserve">, </w:t>
      </w:r>
      <w:r w:rsidRPr="001C515A">
        <w:rPr>
          <w:highlight w:val="cyan"/>
          <w:u w:val="single"/>
        </w:rPr>
        <w:t xml:space="preserve">entrenching neocolonialism and undermining </w:t>
      </w:r>
      <w:r w:rsidRPr="001C515A">
        <w:rPr>
          <w:u w:val="single"/>
        </w:rPr>
        <w:t xml:space="preserve">transformative, justice-centered </w:t>
      </w:r>
      <w:r w:rsidRPr="001C515A">
        <w:rPr>
          <w:highlight w:val="cyan"/>
          <w:u w:val="single"/>
        </w:rPr>
        <w:t>solutions to</w:t>
      </w:r>
      <w:r w:rsidRPr="001C515A">
        <w:rPr>
          <w:u w:val="single"/>
        </w:rPr>
        <w:t xml:space="preserve"> the climate </w:t>
      </w:r>
      <w:r w:rsidRPr="001C515A">
        <w:rPr>
          <w:highlight w:val="cyan"/>
          <w:u w:val="single"/>
        </w:rPr>
        <w:t>crisis</w:t>
      </w:r>
      <w:r w:rsidRPr="001C515A">
        <w:rPr>
          <w:u w:val="single"/>
        </w:rPr>
        <w:t xml:space="preserve">. </w:t>
      </w:r>
      <w:r w:rsidRPr="001C515A">
        <w:rPr>
          <w:highlight w:val="cyan"/>
          <w:u w:val="single"/>
        </w:rPr>
        <w:t>Solar geoengineering</w:t>
      </w:r>
      <w:r w:rsidRPr="001C515A">
        <w:rPr>
          <w:u w:val="single"/>
        </w:rPr>
        <w:t xml:space="preserve"> </w:t>
      </w:r>
      <w:r w:rsidRPr="001C515A">
        <w:rPr>
          <w:highlight w:val="cyan"/>
          <w:u w:val="single"/>
        </w:rPr>
        <w:t>research</w:t>
      </w:r>
      <w:r w:rsidRPr="001C515A">
        <w:rPr>
          <w:u w:val="single"/>
        </w:rPr>
        <w:t xml:space="preserve"> is primarily being </w:t>
      </w:r>
      <w:r w:rsidRPr="001C515A">
        <w:rPr>
          <w:u w:val="single"/>
        </w:rPr>
        <w:lastRenderedPageBreak/>
        <w:t xml:space="preserve">advanced </w:t>
      </w:r>
      <w:r w:rsidRPr="001C515A">
        <w:rPr>
          <w:highlight w:val="cyan"/>
          <w:u w:val="single"/>
        </w:rPr>
        <w:t>by a small Global North elite</w:t>
      </w:r>
      <w:r w:rsidRPr="001C515A">
        <w:rPr>
          <w:u w:val="single"/>
        </w:rPr>
        <w:t xml:space="preserve">, funded by billionaires and billionaire philanthropy, with an emerging consensus that the likely </w:t>
      </w:r>
      <w:r w:rsidRPr="001C515A">
        <w:rPr>
          <w:highlight w:val="cyan"/>
          <w:u w:val="single"/>
        </w:rPr>
        <w:t xml:space="preserve">actors for deployment would be </w:t>
      </w:r>
      <w:r w:rsidRPr="001C515A">
        <w:rPr>
          <w:rStyle w:val="Emphasis"/>
          <w:highlight w:val="cyan"/>
        </w:rPr>
        <w:t>limited to</w:t>
      </w:r>
      <w:r w:rsidRPr="001C515A">
        <w:rPr>
          <w:rStyle w:val="Emphasis"/>
        </w:rPr>
        <w:t xml:space="preserve"> a </w:t>
      </w:r>
      <w:r w:rsidRPr="001C515A">
        <w:rPr>
          <w:rStyle w:val="Emphasis"/>
          <w:highlight w:val="cyan"/>
        </w:rPr>
        <w:t>handful of major powers</w:t>
      </w:r>
      <w:r>
        <w:t>. Similarly, assumptions about militarization are built into</w:t>
      </w:r>
      <w:r w:rsidRPr="002A01E4">
        <w:t xml:space="preserve"> </w:t>
      </w:r>
      <w:r>
        <w:t xml:space="preserve">prominent deployment scenarios. 153 Meanwhile, </w:t>
      </w:r>
      <w:r w:rsidRPr="00E7436D">
        <w:rPr>
          <w:highlight w:val="cyan"/>
          <w:u w:val="single"/>
        </w:rPr>
        <w:t>terrestrial and marine-based geoengineering</w:t>
      </w:r>
      <w:r w:rsidRPr="00E7436D">
        <w:rPr>
          <w:u w:val="single"/>
        </w:rPr>
        <w:t xml:space="preserve"> technologies would </w:t>
      </w:r>
      <w:r w:rsidRPr="00E7436D">
        <w:rPr>
          <w:highlight w:val="cyan"/>
          <w:u w:val="single"/>
        </w:rPr>
        <w:t>perpetuate</w:t>
      </w:r>
      <w:r w:rsidRPr="00E7436D">
        <w:rPr>
          <w:u w:val="single"/>
        </w:rPr>
        <w:t xml:space="preserve"> </w:t>
      </w:r>
      <w:r w:rsidRPr="00E7436D">
        <w:rPr>
          <w:highlight w:val="cyan"/>
          <w:u w:val="single"/>
        </w:rPr>
        <w:t>neocolonialism</w:t>
      </w:r>
      <w:r w:rsidRPr="00E7436D">
        <w:rPr>
          <w:u w:val="single"/>
        </w:rPr>
        <w:t xml:space="preserve"> </w:t>
      </w:r>
      <w:r w:rsidRPr="00E7436D">
        <w:rPr>
          <w:highlight w:val="cyan"/>
          <w:u w:val="single"/>
        </w:rPr>
        <w:t>through</w:t>
      </w:r>
      <w:r w:rsidRPr="00E7436D">
        <w:rPr>
          <w:u w:val="single"/>
        </w:rPr>
        <w:t xml:space="preserve"> land and ocean </w:t>
      </w:r>
      <w:r w:rsidRPr="00E7436D">
        <w:rPr>
          <w:highlight w:val="cyan"/>
          <w:u w:val="single"/>
        </w:rPr>
        <w:t>grabs</w:t>
      </w:r>
      <w:r w:rsidRPr="00E7436D">
        <w:rPr>
          <w:u w:val="single"/>
        </w:rPr>
        <w:t xml:space="preserve">, which would </w:t>
      </w:r>
      <w:r w:rsidRPr="00E7436D">
        <w:rPr>
          <w:highlight w:val="cyan"/>
          <w:u w:val="single"/>
        </w:rPr>
        <w:t>violate</w:t>
      </w:r>
      <w:r w:rsidRPr="00E7436D">
        <w:rPr>
          <w:u w:val="single"/>
        </w:rPr>
        <w:t xml:space="preserve"> the </w:t>
      </w:r>
      <w:r w:rsidRPr="00E7436D">
        <w:rPr>
          <w:highlight w:val="cyan"/>
          <w:u w:val="single"/>
        </w:rPr>
        <w:t>inherent rights</w:t>
      </w:r>
      <w:r>
        <w:t xml:space="preserve"> of Indigenous Peoples, peasants, fisherfolks, and rural communi-ties. 154 The potential detrimental biodiversity impacts and their human rights implications of deployed geoengineering technologies could </w:t>
      </w:r>
      <w:r w:rsidRPr="007467D6">
        <w:rPr>
          <w:highlight w:val="cyan"/>
        </w:rPr>
        <w:t>create "sacrifice zones"</w:t>
      </w:r>
      <w:r>
        <w:t xml:space="preserve"> that </w:t>
      </w:r>
      <w:r w:rsidRPr="007467D6">
        <w:rPr>
          <w:highlight w:val="cyan"/>
        </w:rPr>
        <w:t>allow</w:t>
      </w:r>
      <w:r>
        <w:t xml:space="preserve"> for the </w:t>
      </w:r>
      <w:r w:rsidRPr="007467D6">
        <w:rPr>
          <w:highlight w:val="cyan"/>
        </w:rPr>
        <w:t>further</w:t>
      </w:r>
      <w:r>
        <w:t xml:space="preserve"> </w:t>
      </w:r>
      <w:r w:rsidRPr="007467D6">
        <w:rPr>
          <w:highlight w:val="cyan"/>
        </w:rPr>
        <w:t>entrenchment of</w:t>
      </w:r>
      <w:r>
        <w:t xml:space="preserve"> the </w:t>
      </w:r>
      <w:r w:rsidRPr="007467D6">
        <w:rPr>
          <w:highlight w:val="cyan"/>
        </w:rPr>
        <w:t>fossil economy and its harms</w:t>
      </w:r>
      <w:r>
        <w:t xml:space="preserve"> at the expense of those most vulnerable to the climate crisis.</w:t>
      </w:r>
    </w:p>
    <w:p w14:paraId="24BDC119" w14:textId="77777777" w:rsidR="008F4D0F" w:rsidRPr="009165FB" w:rsidRDefault="008F4D0F" w:rsidP="008F4D0F">
      <w:r>
        <w:t xml:space="preserve">It is worth noting, too, that geoengineering social science </w:t>
      </w:r>
      <w:r w:rsidRPr="00063F10">
        <w:rPr>
          <w:highlight w:val="cyan"/>
        </w:rPr>
        <w:t>analysis</w:t>
      </w:r>
      <w:r>
        <w:t xml:space="preserve"> </w:t>
      </w:r>
      <w:r w:rsidRPr="00063F10">
        <w:rPr>
          <w:highlight w:val="cyan"/>
        </w:rPr>
        <w:t>primarily</w:t>
      </w:r>
      <w:r>
        <w:t xml:space="preserve"> includes perceptions </w:t>
      </w:r>
      <w:r w:rsidRPr="00063F10">
        <w:rPr>
          <w:highlight w:val="cyan"/>
        </w:rPr>
        <w:t>from</w:t>
      </w:r>
      <w:r>
        <w:t xml:space="preserve"> the </w:t>
      </w:r>
      <w:r w:rsidRPr="00063F10">
        <w:rPr>
          <w:highlight w:val="cyan"/>
        </w:rPr>
        <w:t>USA and Europe</w:t>
      </w:r>
      <w:r>
        <w:t xml:space="preserve">, which likely </w:t>
      </w:r>
      <w:r w:rsidRPr="00E7234A">
        <w:rPr>
          <w:rStyle w:val="Emphasis"/>
          <w:highlight w:val="cyan"/>
        </w:rPr>
        <w:t>creates</w:t>
      </w:r>
      <w:r w:rsidRPr="00E7234A">
        <w:rPr>
          <w:rStyle w:val="Emphasis"/>
        </w:rPr>
        <w:t xml:space="preserve"> a </w:t>
      </w:r>
      <w:r w:rsidRPr="00E7234A">
        <w:rPr>
          <w:rStyle w:val="Emphasis"/>
          <w:highlight w:val="cyan"/>
        </w:rPr>
        <w:t>cultural bias</w:t>
      </w:r>
      <w:r>
        <w:t xml:space="preserve"> about risk and the decision to use geoengineering technologies. 155 This bias </w:t>
      </w:r>
      <w:r w:rsidRPr="00861376">
        <w:t>is</w:t>
      </w:r>
      <w:r w:rsidRPr="00861376">
        <w:rPr>
          <w:u w:val="single"/>
        </w:rPr>
        <w:t xml:space="preserve"> </w:t>
      </w:r>
      <w:r w:rsidRPr="00861376">
        <w:rPr>
          <w:highlight w:val="cyan"/>
          <w:u w:val="single"/>
        </w:rPr>
        <w:t>reflected in</w:t>
      </w:r>
      <w:r w:rsidRPr="00861376">
        <w:rPr>
          <w:u w:val="single"/>
        </w:rPr>
        <w:t xml:space="preserve"> the </w:t>
      </w:r>
      <w:r w:rsidRPr="00861376">
        <w:rPr>
          <w:highlight w:val="cyan"/>
          <w:u w:val="single"/>
        </w:rPr>
        <w:t>available literature</w:t>
      </w:r>
      <w:r w:rsidRPr="00861376">
        <w:rPr>
          <w:u w:val="single"/>
        </w:rPr>
        <w:t xml:space="preserve">, which, to date, has </w:t>
      </w:r>
      <w:r w:rsidRPr="00861376">
        <w:rPr>
          <w:highlight w:val="cyan"/>
          <w:u w:val="single"/>
        </w:rPr>
        <w:t>widely failed to consider</w:t>
      </w:r>
      <w:r w:rsidRPr="00861376">
        <w:rPr>
          <w:u w:val="single"/>
        </w:rPr>
        <w:t xml:space="preserve"> the </w:t>
      </w:r>
      <w:r w:rsidRPr="00861376">
        <w:rPr>
          <w:highlight w:val="cyan"/>
          <w:u w:val="single"/>
        </w:rPr>
        <w:t>specific challenges</w:t>
      </w:r>
      <w:r>
        <w:t xml:space="preserve"> of Indigenous Peoples, fisher folks, peasants, and rural communities if geoengineering technologies were deployed. 156 Furthermore, the belief systems, traditional ways of living, cosmovision, and relationship of Indigenous Peoples to the Earth and Sky are often not included in the risk assessment of geoengineering and may be violated by these technologies.157</w:t>
      </w:r>
    </w:p>
    <w:p w14:paraId="2234E7FB" w14:textId="77777777" w:rsidR="008F4D0F" w:rsidRPr="008F4D0F" w:rsidRDefault="008F4D0F" w:rsidP="008F4D0F"/>
    <w:p w14:paraId="21764CED" w14:textId="6F77EBAA" w:rsidR="008F4D0F" w:rsidRDefault="008F4D0F" w:rsidP="002B1D2B">
      <w:pPr>
        <w:pStyle w:val="Heading2"/>
      </w:pPr>
      <w:r>
        <w:lastRenderedPageBreak/>
        <w:t>I-Law DA</w:t>
      </w:r>
    </w:p>
    <w:p w14:paraId="0E1C05E6" w14:textId="3CF41C89" w:rsidR="008F4D0F" w:rsidRPr="008F4D0F" w:rsidRDefault="008F4D0F" w:rsidP="008F4D0F">
      <w:pPr>
        <w:pStyle w:val="Heading3"/>
      </w:pPr>
      <w:r>
        <w:lastRenderedPageBreak/>
        <w:t>Link</w:t>
      </w:r>
    </w:p>
    <w:p w14:paraId="08C7D928" w14:textId="358A140E" w:rsidR="008F4D0F" w:rsidRDefault="008F4D0F" w:rsidP="008F4D0F">
      <w:pPr>
        <w:pStyle w:val="Heading4"/>
      </w:pPr>
      <w:r>
        <w:t>Geoengineering is inconsistent with international law</w:t>
      </w:r>
    </w:p>
    <w:p w14:paraId="75E2989D" w14:textId="77777777" w:rsidR="008F4D0F" w:rsidRDefault="008F4D0F" w:rsidP="008F4D0F">
      <w:pPr>
        <w:spacing w:after="0"/>
      </w:pPr>
      <w:r>
        <w:t xml:space="preserve">Mary </w:t>
      </w:r>
      <w:r w:rsidRPr="0030390C">
        <w:rPr>
          <w:b/>
          <w:bCs/>
        </w:rPr>
        <w:t>Church</w:t>
      </w:r>
      <w:r>
        <w:t xml:space="preserve"> and Rossella </w:t>
      </w:r>
      <w:r w:rsidRPr="0030390C">
        <w:rPr>
          <w:b/>
          <w:bCs/>
        </w:rPr>
        <w:t>Recupero</w:t>
      </w:r>
      <w:r>
        <w:t>, 20</w:t>
      </w:r>
      <w:r w:rsidRPr="0030390C">
        <w:rPr>
          <w:b/>
          <w:bCs/>
        </w:rPr>
        <w:t>24</w:t>
      </w:r>
      <w:r>
        <w:t xml:space="preserve"> – Geoengineering Campaign Manager and Communications Campaign Specialist at the Center for International Environmental Law. “</w:t>
      </w:r>
      <w:r w:rsidRPr="0030390C">
        <w:t>Why Geoengineering is a False Solution to the Climate Crisis</w:t>
      </w:r>
      <w:r>
        <w:t xml:space="preserve">,” Center for International Environmental Law, </w:t>
      </w:r>
      <w:hyperlink r:id="rId23" w:history="1">
        <w:r w:rsidRPr="00E82484">
          <w:rPr>
            <w:rStyle w:val="Hyperlink"/>
          </w:rPr>
          <w:t>https://www.ciel.org/why-geoengineering-is-a-false-solution-to-the-climate-crisis</w:t>
        </w:r>
      </w:hyperlink>
      <w:r>
        <w:t xml:space="preserve"> // Astra4</w:t>
      </w:r>
    </w:p>
    <w:p w14:paraId="1105AB03" w14:textId="77777777" w:rsidR="008F4D0F" w:rsidRPr="005B3D78" w:rsidRDefault="008F4D0F" w:rsidP="008F4D0F">
      <w:pPr>
        <w:spacing w:after="0"/>
      </w:pPr>
    </w:p>
    <w:p w14:paraId="217E3BD4" w14:textId="77777777" w:rsidR="008F4D0F" w:rsidRDefault="008F4D0F" w:rsidP="008F4D0F">
      <w:pPr>
        <w:spacing w:after="0"/>
      </w:pPr>
      <w:r w:rsidRPr="00AA77A9">
        <w:rPr>
          <w:highlight w:val="cyan"/>
        </w:rPr>
        <w:t>It’s at odds with international law</w:t>
      </w:r>
    </w:p>
    <w:p w14:paraId="02C9EE2A" w14:textId="77777777" w:rsidR="008F4D0F" w:rsidRDefault="008F4D0F" w:rsidP="008F4D0F">
      <w:pPr>
        <w:spacing w:after="0"/>
      </w:pPr>
      <w:r w:rsidRPr="00402EF8">
        <w:rPr>
          <w:highlight w:val="cyan"/>
          <w:u w:val="single"/>
        </w:rPr>
        <w:t>Geoengineering</w:t>
      </w:r>
      <w:r w:rsidRPr="00402EF8">
        <w:rPr>
          <w:u w:val="single"/>
        </w:rPr>
        <w:t xml:space="preserve"> has been </w:t>
      </w:r>
      <w:r w:rsidRPr="00402EF8">
        <w:rPr>
          <w:highlight w:val="cyan"/>
          <w:u w:val="single"/>
        </w:rPr>
        <w:t>restricted by</w:t>
      </w:r>
      <w:r w:rsidRPr="00402EF8">
        <w:rPr>
          <w:u w:val="single"/>
        </w:rPr>
        <w:t xml:space="preserve"> </w:t>
      </w:r>
      <w:r w:rsidRPr="00402EF8">
        <w:rPr>
          <w:highlight w:val="cyan"/>
          <w:u w:val="single"/>
        </w:rPr>
        <w:t>a de facto moratorium under</w:t>
      </w:r>
      <w:r w:rsidRPr="00402EF8">
        <w:rPr>
          <w:u w:val="single"/>
        </w:rPr>
        <w:t xml:space="preserve"> the </w:t>
      </w:r>
      <w:r w:rsidRPr="00402EF8">
        <w:rPr>
          <w:highlight w:val="cyan"/>
          <w:u w:val="single"/>
        </w:rPr>
        <w:t xml:space="preserve">Convention on Biological Diversity </w:t>
      </w:r>
      <w:r w:rsidRPr="00402EF8">
        <w:rPr>
          <w:rStyle w:val="Emphasis"/>
          <w:highlight w:val="cyan"/>
        </w:rPr>
        <w:t>since 2010</w:t>
      </w:r>
      <w:r>
        <w:t xml:space="preserve">. States Parties to the </w:t>
      </w:r>
      <w:r w:rsidRPr="005B3D78">
        <w:t>London</w:t>
      </w:r>
      <w:r>
        <w:t xml:space="preserve"> Convention / London Protocol, which regulates pollution at sea, are considering expanding its 2008 prohibition on ocean fertilization to include four additional categories of marine geoengineering techniques. The </w:t>
      </w:r>
      <w:r w:rsidRPr="00402EF8">
        <w:rPr>
          <w:highlight w:val="cyan"/>
          <w:u w:val="single"/>
        </w:rPr>
        <w:t>development and deployment of</w:t>
      </w:r>
      <w:r w:rsidRPr="00402EF8">
        <w:rPr>
          <w:u w:val="single"/>
        </w:rPr>
        <w:t xml:space="preserve"> geoengineering </w:t>
      </w:r>
      <w:r w:rsidRPr="00402EF8">
        <w:rPr>
          <w:highlight w:val="cyan"/>
          <w:u w:val="single"/>
        </w:rPr>
        <w:t>technologies</w:t>
      </w:r>
      <w:r w:rsidRPr="00402EF8">
        <w:rPr>
          <w:u w:val="single"/>
        </w:rPr>
        <w:t xml:space="preserve"> are also potentially </w:t>
      </w:r>
      <w:r w:rsidRPr="00402EF8">
        <w:rPr>
          <w:b/>
          <w:bCs/>
          <w:highlight w:val="cyan"/>
          <w:u w:val="single"/>
        </w:rPr>
        <w:t>inconsistent</w:t>
      </w:r>
      <w:r w:rsidRPr="00402EF8">
        <w:rPr>
          <w:b/>
          <w:bCs/>
          <w:u w:val="single"/>
        </w:rPr>
        <w:t xml:space="preserve"> </w:t>
      </w:r>
      <w:r w:rsidRPr="00402EF8">
        <w:rPr>
          <w:b/>
          <w:bCs/>
          <w:highlight w:val="cyan"/>
          <w:u w:val="single"/>
        </w:rPr>
        <w:t>with</w:t>
      </w:r>
      <w:r w:rsidRPr="00402EF8">
        <w:rPr>
          <w:b/>
          <w:bCs/>
          <w:u w:val="single"/>
        </w:rPr>
        <w:t xml:space="preserve"> a </w:t>
      </w:r>
      <w:r w:rsidRPr="00402EF8">
        <w:rPr>
          <w:b/>
          <w:bCs/>
          <w:highlight w:val="cyan"/>
          <w:u w:val="single"/>
        </w:rPr>
        <w:t>wide range of legal obligations and principles</w:t>
      </w:r>
      <w:r w:rsidRPr="00402EF8">
        <w:rPr>
          <w:highlight w:val="cyan"/>
          <w:u w:val="single"/>
        </w:rPr>
        <w:t xml:space="preserve"> </w:t>
      </w:r>
      <w:r w:rsidRPr="00402EF8">
        <w:rPr>
          <w:u w:val="single"/>
        </w:rPr>
        <w:t>under international law</w:t>
      </w:r>
      <w:r>
        <w:t>.</w:t>
      </w:r>
    </w:p>
    <w:p w14:paraId="17C272F0" w14:textId="77777777" w:rsidR="008F4D0F" w:rsidRDefault="008F4D0F" w:rsidP="008F4D0F">
      <w:pPr>
        <w:spacing w:after="0"/>
      </w:pPr>
    </w:p>
    <w:p w14:paraId="19C02514" w14:textId="77777777" w:rsidR="008F4D0F" w:rsidRDefault="008F4D0F" w:rsidP="008F4D0F">
      <w:pPr>
        <w:spacing w:after="0"/>
      </w:pPr>
      <w:r>
        <w:t xml:space="preserve">It would be </w:t>
      </w:r>
      <w:r w:rsidRPr="00402EF8">
        <w:rPr>
          <w:b/>
          <w:bCs/>
          <w:highlight w:val="cyan"/>
          <w:u w:val="single"/>
        </w:rPr>
        <w:t>impossible to govern deployment fairly or safely</w:t>
      </w:r>
      <w:r>
        <w:t xml:space="preserve"> </w:t>
      </w:r>
    </w:p>
    <w:p w14:paraId="7B5B2A1B" w14:textId="77777777" w:rsidR="008F4D0F" w:rsidRDefault="008F4D0F" w:rsidP="008F4D0F">
      <w:pPr>
        <w:spacing w:after="0"/>
      </w:pPr>
      <w:r>
        <w:t xml:space="preserve">Because of the proposed scale and duration of geoengineering, and the inherent risks it poses, there is </w:t>
      </w:r>
      <w:r w:rsidRPr="00402EF8">
        <w:rPr>
          <w:rStyle w:val="Emphasis"/>
          <w:highlight w:val="cyan"/>
        </w:rPr>
        <w:t>nothing in human history</w:t>
      </w:r>
      <w:r w:rsidRPr="00402EF8">
        <w:rPr>
          <w:highlight w:val="cyan"/>
          <w:u w:val="single"/>
        </w:rPr>
        <w:t xml:space="preserve"> to suggest</w:t>
      </w:r>
      <w:r>
        <w:t xml:space="preserve"> that deployment could ever be fairly or safely governed. For example, Stratospheric Aerosol Injection is </w:t>
      </w:r>
      <w:r w:rsidRPr="005B3D78">
        <w:rPr>
          <w:highlight w:val="cyan"/>
        </w:rPr>
        <w:t xml:space="preserve">likely </w:t>
      </w:r>
      <w:r w:rsidRPr="005B3D78">
        <w:t xml:space="preserve">to </w:t>
      </w:r>
      <w:r w:rsidRPr="002F55B5">
        <w:rPr>
          <w:highlight w:val="cyan"/>
          <w:u w:val="single"/>
        </w:rPr>
        <w:t>require constant injection</w:t>
      </w:r>
      <w:r w:rsidRPr="002F55B5">
        <w:rPr>
          <w:u w:val="single"/>
        </w:rPr>
        <w:t xml:space="preserve"> of sulfur compounds in the upper stratosphere </w:t>
      </w:r>
      <w:r w:rsidRPr="002F55B5">
        <w:rPr>
          <w:highlight w:val="cyan"/>
          <w:u w:val="single"/>
        </w:rPr>
        <w:t xml:space="preserve">over multiple generations if not </w:t>
      </w:r>
      <w:r w:rsidRPr="002F55B5">
        <w:rPr>
          <w:rStyle w:val="Emphasis"/>
          <w:highlight w:val="cyan"/>
        </w:rPr>
        <w:t>centuries</w:t>
      </w:r>
      <w:r>
        <w:t xml:space="preserve"> – a feat that only powerful nation-states or military regimes would be able to attempt. What’s more, the </w:t>
      </w:r>
      <w:r w:rsidRPr="002F55B5">
        <w:rPr>
          <w:rStyle w:val="Emphasis"/>
          <w:highlight w:val="cyan"/>
        </w:rPr>
        <w:t>uneven impact</w:t>
      </w:r>
      <w:r w:rsidRPr="002F55B5">
        <w:rPr>
          <w:highlight w:val="cyan"/>
          <w:u w:val="single"/>
        </w:rPr>
        <w:t xml:space="preserve"> of</w:t>
      </w:r>
      <w:r w:rsidRPr="002F55B5">
        <w:rPr>
          <w:u w:val="single"/>
        </w:rPr>
        <w:t xml:space="preserve"> any </w:t>
      </w:r>
      <w:r w:rsidRPr="002F55B5">
        <w:rPr>
          <w:highlight w:val="cyan"/>
          <w:u w:val="single"/>
        </w:rPr>
        <w:t>cooling</w:t>
      </w:r>
      <w:r w:rsidRPr="002F55B5">
        <w:rPr>
          <w:u w:val="single"/>
        </w:rPr>
        <w:t xml:space="preserve"> would </w:t>
      </w:r>
      <w:r w:rsidRPr="002F55B5">
        <w:rPr>
          <w:highlight w:val="cyan"/>
          <w:u w:val="single"/>
        </w:rPr>
        <w:t>create  ‘winners and losers’</w:t>
      </w:r>
      <w:r w:rsidRPr="002F55B5">
        <w:rPr>
          <w:u w:val="single"/>
        </w:rPr>
        <w:t xml:space="preserve">, </w:t>
      </w:r>
      <w:r w:rsidRPr="002F55B5">
        <w:rPr>
          <w:rStyle w:val="Emphasis"/>
          <w:highlight w:val="cyan"/>
        </w:rPr>
        <w:t>exacerbating geo-political tensions</w:t>
      </w:r>
      <w:r w:rsidRPr="002F55B5">
        <w:rPr>
          <w:u w:val="single"/>
        </w:rPr>
        <w:t xml:space="preserve">, and the </w:t>
      </w:r>
      <w:r w:rsidRPr="002F55B5">
        <w:rPr>
          <w:highlight w:val="cyan"/>
          <w:u w:val="single"/>
        </w:rPr>
        <w:t>risk of termination shock</w:t>
      </w:r>
      <w:r>
        <w:t xml:space="preserve"> from any pause or cessation.</w:t>
      </w:r>
    </w:p>
    <w:p w14:paraId="736B56B3" w14:textId="77777777" w:rsidR="008F4D0F" w:rsidRDefault="008F4D0F" w:rsidP="008F4D0F">
      <w:pPr>
        <w:spacing w:after="0"/>
      </w:pPr>
    </w:p>
    <w:p w14:paraId="77EA0BD5" w14:textId="78D68F04" w:rsidR="008F4D0F" w:rsidRDefault="008F4D0F" w:rsidP="008F4D0F">
      <w:pPr>
        <w:pStyle w:val="Heading4"/>
      </w:pPr>
      <w:r>
        <w:t>There is an international global moratorium</w:t>
      </w:r>
    </w:p>
    <w:p w14:paraId="68D4DF7D" w14:textId="77777777" w:rsidR="008F4D0F" w:rsidRPr="00432582"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24" w:history="1">
        <w:r w:rsidRPr="00DD1479">
          <w:rPr>
            <w:rStyle w:val="Hyperlink"/>
          </w:rPr>
          <w:t>https://www.ciel.org/reports/risks-of-geoengineering //</w:t>
        </w:r>
      </w:hyperlink>
      <w:r>
        <w:t xml:space="preserve"> Astra4</w:t>
      </w:r>
    </w:p>
    <w:p w14:paraId="498EBB04" w14:textId="77777777" w:rsidR="008F4D0F" w:rsidRDefault="008F4D0F" w:rsidP="008F4D0F"/>
    <w:p w14:paraId="03A964EB" w14:textId="77777777" w:rsidR="008F4D0F" w:rsidRDefault="008F4D0F" w:rsidP="008F4D0F">
      <w:r w:rsidRPr="0050079E">
        <w:rPr>
          <w:u w:val="single"/>
        </w:rPr>
        <w:t xml:space="preserve">The </w:t>
      </w:r>
      <w:r w:rsidRPr="0050079E">
        <w:rPr>
          <w:highlight w:val="cyan"/>
          <w:u w:val="single"/>
        </w:rPr>
        <w:t>Convention on Biological Diversity</w:t>
      </w:r>
      <w:r w:rsidRPr="0050079E">
        <w:rPr>
          <w:u w:val="single"/>
        </w:rPr>
        <w:t xml:space="preserve"> has </w:t>
      </w:r>
      <w:r w:rsidRPr="0050079E">
        <w:rPr>
          <w:highlight w:val="cyan"/>
          <w:u w:val="single"/>
        </w:rPr>
        <w:t>issued</w:t>
      </w:r>
      <w:r w:rsidRPr="0050079E">
        <w:rPr>
          <w:u w:val="single"/>
        </w:rPr>
        <w:t xml:space="preserve"> a </w:t>
      </w:r>
      <w:r w:rsidRPr="0050079E">
        <w:rPr>
          <w:highlight w:val="cyan"/>
          <w:u w:val="single"/>
        </w:rPr>
        <w:t>series of</w:t>
      </w:r>
      <w:r w:rsidRPr="0050079E">
        <w:rPr>
          <w:u w:val="single"/>
        </w:rPr>
        <w:t xml:space="preserve"> pioneering and precautionary </w:t>
      </w:r>
      <w:r w:rsidRPr="0050079E">
        <w:rPr>
          <w:highlight w:val="cyan"/>
          <w:u w:val="single"/>
        </w:rPr>
        <w:t>decisions relating to geoengineering</w:t>
      </w:r>
      <w:r w:rsidRPr="0050079E">
        <w:rPr>
          <w:u w:val="single"/>
        </w:rPr>
        <w:t xml:space="preserve">, </w:t>
      </w:r>
      <w:r w:rsidRPr="0050079E">
        <w:rPr>
          <w:highlight w:val="cyan"/>
          <w:u w:val="single"/>
        </w:rPr>
        <w:t>including</w:t>
      </w:r>
      <w:r w:rsidRPr="0050079E">
        <w:rPr>
          <w:u w:val="single"/>
        </w:rPr>
        <w:t xml:space="preserve"> a de facto </w:t>
      </w:r>
      <w:r w:rsidRPr="0050079E">
        <w:rPr>
          <w:highlight w:val="cyan"/>
          <w:u w:val="single"/>
        </w:rPr>
        <w:t>global moratorium</w:t>
      </w:r>
      <w:r w:rsidRPr="0050079E">
        <w:rPr>
          <w:u w:val="single"/>
        </w:rPr>
        <w:t xml:space="preserve"> in 2010</w:t>
      </w:r>
      <w:r>
        <w:t xml:space="preserve"> because of the implications for biodiversity. Decision X/33 makes an exception for small-scale scientific research studies in controlled settings, only if justified by the need to gather specific scientific data, and after a thorough prior assessment of the potential impacts on the environment and in accordance with the obligation not to cause transboundary harm."7 Furthermore, the de facto moratorium is "in line and </w:t>
      </w:r>
      <w:r w:rsidRPr="00415568">
        <w:rPr>
          <w:highlight w:val="cyan"/>
        </w:rPr>
        <w:t>consistent with</w:t>
      </w:r>
      <w:r>
        <w:t xml:space="preserve">" an </w:t>
      </w:r>
      <w:r w:rsidRPr="00415568">
        <w:rPr>
          <w:highlight w:val="cyan"/>
        </w:rPr>
        <w:t>earlier decision on Ocean Fertilisation</w:t>
      </w:r>
      <w:r>
        <w:t xml:space="preserve"> which explicitly rules out a commercial purpose in such research studies. Crucially, Parties reaffirmed prior decisions of the CBD on geoengineering, including the de facto moratorium in 2024 at COP16, citing concern about the growth in uncontrolled outdoor experiments.129</w:t>
      </w:r>
    </w:p>
    <w:p w14:paraId="14914465" w14:textId="77777777" w:rsidR="008F4D0F" w:rsidRDefault="008F4D0F" w:rsidP="008F4D0F">
      <w:r>
        <w:t xml:space="preserve">The London Convention/ </w:t>
      </w:r>
      <w:r w:rsidRPr="0050079E">
        <w:rPr>
          <w:highlight w:val="cyan"/>
          <w:u w:val="single"/>
        </w:rPr>
        <w:t>London Protocol</w:t>
      </w:r>
      <w:r w:rsidRPr="0050079E">
        <w:rPr>
          <w:u w:val="single"/>
        </w:rPr>
        <w:t xml:space="preserve"> - which aims to prevent pollution at sea from the introduction of wastes or other matter — </w:t>
      </w:r>
      <w:r w:rsidRPr="0050079E">
        <w:rPr>
          <w:highlight w:val="cyan"/>
          <w:u w:val="single"/>
        </w:rPr>
        <w:t>passed</w:t>
      </w:r>
      <w:r w:rsidRPr="0050079E">
        <w:rPr>
          <w:u w:val="single"/>
        </w:rPr>
        <w:t xml:space="preserve"> a </w:t>
      </w:r>
      <w:r w:rsidRPr="0050079E">
        <w:rPr>
          <w:highlight w:val="cyan"/>
          <w:u w:val="single"/>
        </w:rPr>
        <w:t xml:space="preserve">resolution prohibiting </w:t>
      </w:r>
      <w:r w:rsidRPr="0050079E">
        <w:rPr>
          <w:u w:val="single"/>
        </w:rPr>
        <w:t xml:space="preserve">ocean fertilization (other than except for tightly defined "legitimate scientific research") in 2008130 and is currently considering how to address four additional categories of </w:t>
      </w:r>
      <w:r w:rsidRPr="0050079E">
        <w:rPr>
          <w:highlight w:val="cyan"/>
          <w:u w:val="single"/>
        </w:rPr>
        <w:t>marine geoengineering</w:t>
      </w:r>
      <w:r>
        <w:t xml:space="preserve"> which have been identified as having the potential to cause "deleterious effects that are widespread, long-lasting or severe." 31</w:t>
      </w:r>
    </w:p>
    <w:p w14:paraId="23F992F0" w14:textId="77777777" w:rsidR="008F4D0F" w:rsidRDefault="008F4D0F" w:rsidP="008F4D0F">
      <w:r w:rsidRPr="00A02DCF">
        <w:rPr>
          <w:highlight w:val="cyan"/>
        </w:rPr>
        <w:t>Development and deployment of geoengineering</w:t>
      </w:r>
      <w:r>
        <w:t xml:space="preserve"> technologies could be </w:t>
      </w:r>
      <w:r w:rsidRPr="0050079E">
        <w:rPr>
          <w:rStyle w:val="Emphasis"/>
          <w:highlight w:val="cyan"/>
        </w:rPr>
        <w:t>inconsistent with</w:t>
      </w:r>
      <w:r w:rsidRPr="0050079E">
        <w:rPr>
          <w:rStyle w:val="Emphasis"/>
        </w:rPr>
        <w:t xml:space="preserve"> a </w:t>
      </w:r>
      <w:r w:rsidRPr="0050079E">
        <w:rPr>
          <w:rStyle w:val="Emphasis"/>
          <w:highlight w:val="cyan"/>
        </w:rPr>
        <w:t xml:space="preserve">wide range of legal </w:t>
      </w:r>
      <w:r w:rsidRPr="0050079E">
        <w:rPr>
          <w:rStyle w:val="Emphasis"/>
        </w:rPr>
        <w:t xml:space="preserve">obligations and </w:t>
      </w:r>
      <w:r w:rsidRPr="0050079E">
        <w:rPr>
          <w:rStyle w:val="Emphasis"/>
          <w:highlight w:val="cyan"/>
        </w:rPr>
        <w:t>principles under international law</w:t>
      </w:r>
      <w:r w:rsidRPr="00A02DCF">
        <w:rPr>
          <w:highlight w:val="cyan"/>
        </w:rPr>
        <w:t>, including</w:t>
      </w:r>
      <w:r>
        <w:t>:</w:t>
      </w:r>
    </w:p>
    <w:p w14:paraId="3886B62A" w14:textId="77777777" w:rsidR="008F4D0F" w:rsidRDefault="008F4D0F" w:rsidP="008F4D0F">
      <w:r>
        <w:t xml:space="preserve">• </w:t>
      </w:r>
      <w:r w:rsidRPr="00A02DCF">
        <w:rPr>
          <w:highlight w:val="cyan"/>
        </w:rPr>
        <w:t>Human rights</w:t>
      </w:r>
      <w:r>
        <w:t xml:space="preserve"> obligations, ranging from the right to life to the right to food and children's rights</w:t>
      </w:r>
    </w:p>
    <w:p w14:paraId="23072CD8" w14:textId="77777777" w:rsidR="008F4D0F" w:rsidRDefault="008F4D0F" w:rsidP="008F4D0F">
      <w:r>
        <w:t xml:space="preserve">• </w:t>
      </w:r>
      <w:r w:rsidRPr="00A02DCF">
        <w:rPr>
          <w:highlight w:val="cyan"/>
        </w:rPr>
        <w:t xml:space="preserve">Indigenous </w:t>
      </w:r>
      <w:r w:rsidRPr="00A02DCF">
        <w:t xml:space="preserve">Peoples' </w:t>
      </w:r>
      <w:r w:rsidRPr="00A02DCF">
        <w:rPr>
          <w:highlight w:val="cyan"/>
        </w:rPr>
        <w:t>rights</w:t>
      </w:r>
      <w:r>
        <w:t>, including Free, Prior, and Informed Consent</w:t>
      </w:r>
    </w:p>
    <w:p w14:paraId="65502E29" w14:textId="77777777" w:rsidR="008F4D0F" w:rsidRDefault="008F4D0F" w:rsidP="008F4D0F">
      <w:r>
        <w:t xml:space="preserve">• Rights of </w:t>
      </w:r>
      <w:r w:rsidRPr="00A02DCF">
        <w:rPr>
          <w:highlight w:val="cyan"/>
        </w:rPr>
        <w:t>access to information</w:t>
      </w:r>
      <w:r>
        <w:t>, participation in decision-making, and access to justice</w:t>
      </w:r>
    </w:p>
    <w:p w14:paraId="5007D6FA" w14:textId="77777777" w:rsidR="008F4D0F" w:rsidRDefault="008F4D0F" w:rsidP="008F4D0F">
      <w:r>
        <w:t xml:space="preserve">• The </w:t>
      </w:r>
      <w:r w:rsidRPr="00A02DCF">
        <w:rPr>
          <w:highlight w:val="cyan"/>
        </w:rPr>
        <w:t>precautionary principle</w:t>
      </w:r>
    </w:p>
    <w:p w14:paraId="57CF06DE" w14:textId="77777777" w:rsidR="008F4D0F" w:rsidRDefault="008F4D0F" w:rsidP="008F4D0F">
      <w:r>
        <w:t xml:space="preserve">• States' obligation to </w:t>
      </w:r>
      <w:r w:rsidRPr="00A02DCF">
        <w:rPr>
          <w:highlight w:val="cyan"/>
        </w:rPr>
        <w:t>prevent transboundary</w:t>
      </w:r>
      <w:r>
        <w:t xml:space="preserve"> environmental </w:t>
      </w:r>
      <w:r w:rsidRPr="00A02DCF">
        <w:rPr>
          <w:highlight w:val="cyan"/>
        </w:rPr>
        <w:t>harm</w:t>
      </w:r>
    </w:p>
    <w:p w14:paraId="3C474884" w14:textId="77777777" w:rsidR="008F4D0F" w:rsidRPr="00617E4B" w:rsidRDefault="008F4D0F" w:rsidP="008F4D0F">
      <w:r>
        <w:t xml:space="preserve">• States' obligations not to </w:t>
      </w:r>
      <w:r w:rsidRPr="00A02DCF">
        <w:rPr>
          <w:highlight w:val="cyan"/>
        </w:rPr>
        <w:t>pollute</w:t>
      </w:r>
      <w:r>
        <w:t xml:space="preserve"> the </w:t>
      </w:r>
      <w:r w:rsidRPr="00A02DCF">
        <w:rPr>
          <w:highlight w:val="cyan"/>
        </w:rPr>
        <w:t>marine environment</w:t>
      </w:r>
      <w:r>
        <w:t xml:space="preserve"> under the UN Convention on the Law of the Sea</w:t>
      </w:r>
    </w:p>
    <w:p w14:paraId="080A28B2" w14:textId="77777777" w:rsidR="008F4D0F" w:rsidRPr="008F4D0F" w:rsidRDefault="008F4D0F" w:rsidP="008F4D0F"/>
    <w:p w14:paraId="3B4734C1" w14:textId="77777777" w:rsidR="008F4D0F" w:rsidRDefault="008F4D0F" w:rsidP="008F4D0F">
      <w:pPr>
        <w:pStyle w:val="Heading4"/>
      </w:pPr>
      <w:r>
        <w:lastRenderedPageBreak/>
        <w:t>Not supported internationally</w:t>
      </w:r>
    </w:p>
    <w:p w14:paraId="35BF9978" w14:textId="77777777" w:rsidR="008F4D0F"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25" w:history="1">
        <w:r w:rsidRPr="00DD1479">
          <w:rPr>
            <w:rStyle w:val="Hyperlink"/>
          </w:rPr>
          <w:t>https://www.ciel.org/reports/risks-of-geoengineering //</w:t>
        </w:r>
      </w:hyperlink>
      <w:r>
        <w:t xml:space="preserve"> Astra4</w:t>
      </w:r>
    </w:p>
    <w:p w14:paraId="126F63C4" w14:textId="77777777" w:rsidR="008F4D0F" w:rsidRPr="008A4249" w:rsidRDefault="008F4D0F" w:rsidP="008F4D0F">
      <w:pPr>
        <w:spacing w:after="0"/>
      </w:pPr>
    </w:p>
    <w:p w14:paraId="56532181" w14:textId="77777777" w:rsidR="008F4D0F" w:rsidRDefault="008F4D0F" w:rsidP="008F4D0F">
      <w:pPr>
        <w:spacing w:after="0"/>
      </w:pPr>
      <w:r>
        <w:t xml:space="preserve">Geoengineering </w:t>
      </w:r>
      <w:r w:rsidRPr="00766A48">
        <w:rPr>
          <w:b/>
          <w:bCs/>
          <w:highlight w:val="cyan"/>
          <w:u w:val="single"/>
        </w:rPr>
        <w:t>has been subject to</w:t>
      </w:r>
      <w:r w:rsidRPr="00766A48">
        <w:rPr>
          <w:b/>
          <w:bCs/>
          <w:u w:val="single"/>
        </w:rPr>
        <w:t xml:space="preserve"> a de facto global </w:t>
      </w:r>
      <w:r w:rsidRPr="00766A48">
        <w:rPr>
          <w:b/>
          <w:bCs/>
          <w:highlight w:val="cyan"/>
          <w:u w:val="single"/>
        </w:rPr>
        <w:t>moratorium</w:t>
      </w:r>
      <w:r>
        <w:t xml:space="preserve"> </w:t>
      </w:r>
      <w:r w:rsidRPr="009873B6">
        <w:rPr>
          <w:highlight w:val="cyan"/>
        </w:rPr>
        <w:t>under</w:t>
      </w:r>
      <w:r>
        <w:t xml:space="preserve"> the Convention on Biological Diversity (</w:t>
      </w:r>
      <w:r w:rsidRPr="009873B6">
        <w:rPr>
          <w:highlight w:val="cyan"/>
        </w:rPr>
        <w:t>CBD</w:t>
      </w:r>
      <w:r>
        <w:t xml:space="preserve">) since 2010, </w:t>
      </w:r>
      <w:r w:rsidRPr="000B7B2B">
        <w:rPr>
          <w:highlight w:val="cyan"/>
          <w:u w:val="single"/>
        </w:rPr>
        <w:t>reaffirmed in 2024</w:t>
      </w:r>
      <w:r>
        <w:t>, while the London Convention/</w:t>
      </w:r>
      <w:r w:rsidRPr="009873B6">
        <w:rPr>
          <w:highlight w:val="cyan"/>
        </w:rPr>
        <w:t>London Protocol</w:t>
      </w:r>
      <w:r>
        <w:t xml:space="preserve"> is exploring the </w:t>
      </w:r>
      <w:r w:rsidRPr="009873B6">
        <w:rPr>
          <w:highlight w:val="cyan"/>
        </w:rPr>
        <w:t>expansion</w:t>
      </w:r>
      <w:r>
        <w:t xml:space="preserve"> </w:t>
      </w:r>
      <w:r w:rsidRPr="009873B6">
        <w:rPr>
          <w:highlight w:val="cyan"/>
        </w:rPr>
        <w:t>of</w:t>
      </w:r>
      <w:r>
        <w:t xml:space="preserve"> its </w:t>
      </w:r>
      <w:r w:rsidRPr="009873B6">
        <w:rPr>
          <w:highlight w:val="cyan"/>
        </w:rPr>
        <w:t>prohibition</w:t>
      </w:r>
      <w:r>
        <w:t xml:space="preserve"> on ocean fertilization </w:t>
      </w:r>
      <w:r w:rsidRPr="009873B6">
        <w:rPr>
          <w:highlight w:val="cyan"/>
        </w:rPr>
        <w:t>to include</w:t>
      </w:r>
      <w:r>
        <w:t xml:space="preserve"> four more categories of </w:t>
      </w:r>
      <w:r w:rsidRPr="009873B6">
        <w:rPr>
          <w:highlight w:val="cyan"/>
        </w:rPr>
        <w:t>marine geoengineering</w:t>
      </w:r>
      <w:r>
        <w:t>.</w:t>
      </w:r>
    </w:p>
    <w:p w14:paraId="4E3940C2" w14:textId="77777777" w:rsidR="008F4D0F" w:rsidRDefault="008F4D0F" w:rsidP="008F4D0F">
      <w:pPr>
        <w:spacing w:after="0"/>
      </w:pPr>
      <w:r w:rsidRPr="000B7B2B">
        <w:rPr>
          <w:u w:val="single"/>
        </w:rPr>
        <w:t xml:space="preserve">Geoengineering </w:t>
      </w:r>
      <w:r w:rsidRPr="000B7B2B">
        <w:rPr>
          <w:highlight w:val="cyan"/>
          <w:u w:val="single"/>
        </w:rPr>
        <w:t>deployment</w:t>
      </w:r>
      <w:r w:rsidRPr="000B7B2B">
        <w:rPr>
          <w:u w:val="single"/>
        </w:rPr>
        <w:t xml:space="preserve"> would also be </w:t>
      </w:r>
      <w:r w:rsidRPr="000B7B2B">
        <w:rPr>
          <w:highlight w:val="cyan"/>
          <w:u w:val="single"/>
        </w:rPr>
        <w:t>inconsistent with</w:t>
      </w:r>
      <w:r w:rsidRPr="000B7B2B">
        <w:rPr>
          <w:u w:val="single"/>
        </w:rPr>
        <w:t xml:space="preserve"> a wide range of </w:t>
      </w:r>
      <w:r w:rsidRPr="00FF024D">
        <w:rPr>
          <w:rStyle w:val="Emphasis"/>
          <w:highlight w:val="cyan"/>
        </w:rPr>
        <w:t>legal obligations</w:t>
      </w:r>
      <w:r w:rsidRPr="000B7B2B">
        <w:rPr>
          <w:u w:val="single"/>
        </w:rPr>
        <w:t xml:space="preserve"> and principles, </w:t>
      </w:r>
      <w:r w:rsidRPr="000B7B2B">
        <w:rPr>
          <w:highlight w:val="cyan"/>
          <w:u w:val="single"/>
        </w:rPr>
        <w:t>including</w:t>
      </w:r>
      <w:r w:rsidRPr="000B7B2B">
        <w:rPr>
          <w:u w:val="single"/>
        </w:rPr>
        <w:t xml:space="preserve"> the </w:t>
      </w:r>
      <w:r w:rsidRPr="000B7B2B">
        <w:rPr>
          <w:highlight w:val="cyan"/>
          <w:u w:val="single"/>
        </w:rPr>
        <w:t>precautionary principle</w:t>
      </w:r>
      <w:r w:rsidRPr="000B7B2B">
        <w:rPr>
          <w:u w:val="single"/>
        </w:rPr>
        <w:t xml:space="preserve">, the obligation not to </w:t>
      </w:r>
      <w:r w:rsidRPr="000B7B2B">
        <w:rPr>
          <w:highlight w:val="cyan"/>
          <w:u w:val="single"/>
        </w:rPr>
        <w:t>cause</w:t>
      </w:r>
      <w:r w:rsidRPr="000B7B2B">
        <w:rPr>
          <w:u w:val="single"/>
        </w:rPr>
        <w:t xml:space="preserve"> </w:t>
      </w:r>
      <w:r w:rsidRPr="000B7B2B">
        <w:rPr>
          <w:highlight w:val="cyan"/>
          <w:u w:val="single"/>
        </w:rPr>
        <w:t>transboundary harm</w:t>
      </w:r>
      <w:r w:rsidRPr="000B7B2B">
        <w:rPr>
          <w:u w:val="single"/>
        </w:rPr>
        <w:t xml:space="preserve">, the obligation not to </w:t>
      </w:r>
      <w:r w:rsidRPr="000B7B2B">
        <w:rPr>
          <w:highlight w:val="cyan"/>
          <w:u w:val="single"/>
        </w:rPr>
        <w:t>pollute</w:t>
      </w:r>
      <w:r w:rsidRPr="000B7B2B">
        <w:rPr>
          <w:u w:val="single"/>
        </w:rPr>
        <w:t xml:space="preserve"> the </w:t>
      </w:r>
      <w:r w:rsidRPr="000B7B2B">
        <w:rPr>
          <w:highlight w:val="cyan"/>
          <w:u w:val="single"/>
        </w:rPr>
        <w:t>marine environment</w:t>
      </w:r>
      <w:r w:rsidRPr="000B7B2B">
        <w:rPr>
          <w:u w:val="single"/>
        </w:rPr>
        <w:t xml:space="preserve">, as well as the rights of Indigenous Peoples </w:t>
      </w:r>
      <w:r w:rsidRPr="000B7B2B">
        <w:rPr>
          <w:highlight w:val="cyan"/>
          <w:u w:val="single"/>
        </w:rPr>
        <w:t>and</w:t>
      </w:r>
      <w:r w:rsidRPr="000B7B2B">
        <w:rPr>
          <w:u w:val="single"/>
        </w:rPr>
        <w:t xml:space="preserve"> the rights of peasants and people living in rural areas, among many other </w:t>
      </w:r>
      <w:r w:rsidRPr="000B7B2B">
        <w:rPr>
          <w:highlight w:val="cyan"/>
          <w:u w:val="single"/>
        </w:rPr>
        <w:t>human rights</w:t>
      </w:r>
      <w:r w:rsidRPr="000B7B2B">
        <w:rPr>
          <w:u w:val="single"/>
        </w:rPr>
        <w:t>.</w:t>
      </w:r>
    </w:p>
    <w:p w14:paraId="057625BA" w14:textId="77777777" w:rsidR="008F4D0F" w:rsidRPr="003D5251" w:rsidRDefault="008F4D0F" w:rsidP="008F4D0F">
      <w:pPr>
        <w:spacing w:after="0"/>
      </w:pPr>
    </w:p>
    <w:p w14:paraId="2B186A23" w14:textId="270075F6" w:rsidR="008F4D0F" w:rsidRDefault="008F4D0F" w:rsidP="002B1D2B">
      <w:pPr>
        <w:pStyle w:val="Heading2"/>
      </w:pPr>
      <w:r>
        <w:lastRenderedPageBreak/>
        <w:t>Biodiversity DA</w:t>
      </w:r>
    </w:p>
    <w:p w14:paraId="35C93415" w14:textId="7203942A" w:rsidR="008F4D0F" w:rsidRPr="008F4D0F" w:rsidRDefault="008F4D0F" w:rsidP="008F4D0F">
      <w:pPr>
        <w:pStyle w:val="Heading3"/>
      </w:pPr>
      <w:r>
        <w:lastRenderedPageBreak/>
        <w:t>Link</w:t>
      </w:r>
    </w:p>
    <w:p w14:paraId="174EE461" w14:textId="77777777" w:rsidR="008F4D0F" w:rsidRDefault="008F4D0F" w:rsidP="008F4D0F">
      <w:pPr>
        <w:pStyle w:val="Heading4"/>
      </w:pPr>
      <w:r>
        <w:t>It harms</w:t>
      </w:r>
    </w:p>
    <w:p w14:paraId="489C20F9" w14:textId="77777777" w:rsidR="008F4D0F"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26" w:history="1">
        <w:r w:rsidRPr="00DD1479">
          <w:rPr>
            <w:rStyle w:val="Hyperlink"/>
          </w:rPr>
          <w:t>https://www.ciel.org/reports/risks-of-geoengineering //</w:t>
        </w:r>
      </w:hyperlink>
      <w:r>
        <w:t xml:space="preserve"> Astra4</w:t>
      </w:r>
    </w:p>
    <w:p w14:paraId="28A9D217" w14:textId="77777777" w:rsidR="008F4D0F" w:rsidRPr="00432582" w:rsidRDefault="008F4D0F" w:rsidP="008F4D0F">
      <w:pPr>
        <w:spacing w:after="0"/>
      </w:pPr>
    </w:p>
    <w:p w14:paraId="15ED89D6" w14:textId="77777777" w:rsidR="008F4D0F" w:rsidRDefault="008F4D0F" w:rsidP="008F4D0F">
      <w:pPr>
        <w:spacing w:after="0"/>
      </w:pPr>
      <w:r w:rsidRPr="00220B05">
        <w:rPr>
          <w:highlight w:val="cyan"/>
        </w:rPr>
        <w:t>Geoengineering</w:t>
      </w:r>
      <w:r>
        <w:t xml:space="preserve"> technologies could </w:t>
      </w:r>
      <w:r w:rsidRPr="00C3354D">
        <w:rPr>
          <w:highlight w:val="cyan"/>
          <w:u w:val="single"/>
        </w:rPr>
        <w:t>cause devastating harms to biodiversity</w:t>
      </w:r>
      <w:r>
        <w:t xml:space="preserve">, including potentially </w:t>
      </w:r>
      <w:r w:rsidRPr="00C3354D">
        <w:rPr>
          <w:rStyle w:val="Emphasis"/>
          <w:highlight w:val="cyan"/>
        </w:rPr>
        <w:t>permanent impacts</w:t>
      </w:r>
      <w:r>
        <w:t xml:space="preserve"> on food webs, disrupting ecosystem oxygen provision, degrading natural nutrient cycling, precipitation changes, uneven cooling, and weakening the ozone layer. The </w:t>
      </w:r>
      <w:r w:rsidRPr="00C3354D">
        <w:rPr>
          <w:highlight w:val="cyan"/>
          <w:u w:val="single"/>
        </w:rPr>
        <w:t>degradation</w:t>
      </w:r>
      <w:r w:rsidRPr="00C3354D">
        <w:rPr>
          <w:u w:val="single"/>
        </w:rPr>
        <w:t xml:space="preserve"> of Earth subsystems will likely </w:t>
      </w:r>
      <w:r w:rsidRPr="00C3354D">
        <w:rPr>
          <w:highlight w:val="cyan"/>
          <w:u w:val="single"/>
        </w:rPr>
        <w:t>cause</w:t>
      </w:r>
      <w:r w:rsidRPr="00C3354D">
        <w:rPr>
          <w:u w:val="single"/>
        </w:rPr>
        <w:t xml:space="preserve"> an </w:t>
      </w:r>
      <w:r w:rsidRPr="00C3354D">
        <w:rPr>
          <w:highlight w:val="cyan"/>
          <w:u w:val="single"/>
        </w:rPr>
        <w:t>extreme loss of ecosystem functions</w:t>
      </w:r>
      <w:r w:rsidRPr="00C3354D">
        <w:rPr>
          <w:u w:val="single"/>
        </w:rPr>
        <w:t>.</w:t>
      </w:r>
      <w:r>
        <w:t xml:space="preserve"> Moreover, the harmful impacts on biodiversity will </w:t>
      </w:r>
      <w:r w:rsidRPr="00C3354D">
        <w:rPr>
          <w:b/>
          <w:bCs/>
          <w:highlight w:val="cyan"/>
          <w:u w:val="single"/>
        </w:rPr>
        <w:t>further exacerbate</w:t>
      </w:r>
      <w:r w:rsidRPr="00C3354D">
        <w:rPr>
          <w:u w:val="single"/>
        </w:rPr>
        <w:t xml:space="preserve"> the </w:t>
      </w:r>
      <w:r w:rsidRPr="00C3354D">
        <w:rPr>
          <w:highlight w:val="cyan"/>
          <w:u w:val="single"/>
        </w:rPr>
        <w:t>climate crisis and compound other threats</w:t>
      </w:r>
      <w:r w:rsidRPr="00C3354D">
        <w:rPr>
          <w:u w:val="single"/>
        </w:rPr>
        <w:t xml:space="preserve"> to ecosystems, such as land use and pollution</w:t>
      </w:r>
      <w:r>
        <w:t>.</w:t>
      </w:r>
    </w:p>
    <w:p w14:paraId="1CCEE927" w14:textId="77777777" w:rsidR="008F4D0F" w:rsidRPr="008F4D0F" w:rsidRDefault="008F4D0F" w:rsidP="008F4D0F"/>
    <w:p w14:paraId="48B682F6" w14:textId="01AED46F" w:rsidR="002B1D2B" w:rsidRDefault="002B1D2B" w:rsidP="002B1D2B">
      <w:pPr>
        <w:pStyle w:val="Heading2"/>
      </w:pPr>
      <w:r>
        <w:lastRenderedPageBreak/>
        <w:t>Fights</w:t>
      </w:r>
    </w:p>
    <w:p w14:paraId="1CCAEA3E" w14:textId="77777777" w:rsidR="002B1D2B" w:rsidRDefault="002B1D2B" w:rsidP="002B1D2B">
      <w:pPr>
        <w:pStyle w:val="Heading3"/>
      </w:pPr>
      <w:r>
        <w:lastRenderedPageBreak/>
        <w:t>Aff---AT: SAI Weaponization</w:t>
      </w:r>
    </w:p>
    <w:p w14:paraId="2F88FBF4" w14:textId="77777777" w:rsidR="002B1D2B" w:rsidRPr="0002636B" w:rsidRDefault="002B1D2B" w:rsidP="002B1D2B">
      <w:pPr>
        <w:pStyle w:val="Heading4"/>
        <w:rPr>
          <w:u w:val="single"/>
        </w:rPr>
      </w:pPr>
      <w:r>
        <w:t xml:space="preserve">No weaponization—lack of precision would make it </w:t>
      </w:r>
      <w:r w:rsidRPr="0002636B">
        <w:rPr>
          <w:u w:val="single"/>
        </w:rPr>
        <w:t>friendly fire</w:t>
      </w:r>
    </w:p>
    <w:p w14:paraId="353698A8" w14:textId="77777777" w:rsidR="002B1D2B" w:rsidRPr="00CA60B0" w:rsidRDefault="002B1D2B" w:rsidP="002B1D2B">
      <w:r w:rsidRPr="00CA60B0">
        <w:rPr>
          <w:rStyle w:val="Style13ptBold"/>
        </w:rPr>
        <w:t>Horton ‘24</w:t>
      </w:r>
      <w:r w:rsidRPr="00CA60B0">
        <w:t xml:space="preserve"> [Josh; 11-26-2024;</w:t>
      </w:r>
      <w:r w:rsidRPr="00F167E6">
        <w:rPr>
          <w:color w:val="131313"/>
          <w:sz w:val="33"/>
          <w:szCs w:val="33"/>
          <w:shd w:val="clear" w:color="auto" w:fill="FFFFFB"/>
        </w:rPr>
        <w:t xml:space="preserve"> </w:t>
      </w:r>
      <w:r w:rsidRPr="00F167E6">
        <w:t>Josh is a Senior Program Fellow</w:t>
      </w:r>
      <w:r>
        <w:t xml:space="preserve"> in</w:t>
      </w:r>
      <w:r w:rsidRPr="00F167E6">
        <w:t xml:space="preserve"> Geoengineering</w:t>
      </w:r>
      <w:r>
        <w:t xml:space="preserve"> </w:t>
      </w:r>
      <w:r w:rsidRPr="00F167E6">
        <w:t>at Harvard Kennedy School, and conducts research on governance of SRM</w:t>
      </w:r>
      <w:r w:rsidRPr="00CA60B0">
        <w:t>; SRM360, "Could SRM Be Weaponised?," https://srm360.org/article/could-srm-be-weaponised/#endnotes]</w:t>
      </w:r>
    </w:p>
    <w:p w14:paraId="0A8B36C8" w14:textId="77777777" w:rsidR="002B1D2B" w:rsidRPr="002A0C4D" w:rsidRDefault="002B1D2B" w:rsidP="002B1D2B">
      <w:pPr>
        <w:rPr>
          <w:u w:val="single"/>
        </w:rPr>
      </w:pPr>
      <w:r w:rsidRPr="002A0C4D">
        <w:rPr>
          <w:highlight w:val="cyan"/>
          <w:u w:val="single"/>
        </w:rPr>
        <w:t>An essential characteristic of a weapon is precision</w:t>
      </w:r>
      <w:r w:rsidRPr="002A0C4D">
        <w:rPr>
          <w:u w:val="single"/>
        </w:rPr>
        <w:t>.2 To be effective, a weapon must be capable of producing a specific destructive or disruptive effect, at a specific time and place. </w:t>
      </w:r>
    </w:p>
    <w:p w14:paraId="19C150A7" w14:textId="77777777" w:rsidR="002B1D2B" w:rsidRPr="002A0C4D" w:rsidRDefault="002B1D2B" w:rsidP="002B1D2B">
      <w:r w:rsidRPr="002A0C4D">
        <w:rPr>
          <w:highlight w:val="cyan"/>
          <w:u w:val="single"/>
        </w:rPr>
        <w:t xml:space="preserve">Imprecise targeting </w:t>
      </w:r>
      <w:r w:rsidRPr="002A0C4D">
        <w:rPr>
          <w:u w:val="single"/>
        </w:rPr>
        <w:t xml:space="preserve">can </w:t>
      </w:r>
      <w:r w:rsidRPr="002A0C4D">
        <w:rPr>
          <w:highlight w:val="cyan"/>
          <w:u w:val="single"/>
        </w:rPr>
        <w:t>lead to</w:t>
      </w:r>
      <w:r w:rsidRPr="002A0C4D">
        <w:rPr>
          <w:u w:val="single"/>
        </w:rPr>
        <w:t xml:space="preserve"> unpredictable and undesirable results like excessive collateral damage, “</w:t>
      </w:r>
      <w:r w:rsidRPr="002A0C4D">
        <w:rPr>
          <w:highlight w:val="cyan"/>
          <w:u w:val="single"/>
        </w:rPr>
        <w:t xml:space="preserve">friendly fire” </w:t>
      </w:r>
      <w:r w:rsidRPr="002A0C4D">
        <w:rPr>
          <w:u w:val="single"/>
        </w:rPr>
        <w:t>incidents</w:t>
      </w:r>
      <w:r w:rsidRPr="002A0C4D">
        <w:rPr>
          <w:highlight w:val="cyan"/>
          <w:u w:val="single"/>
        </w:rPr>
        <w:t>, or mistaken strikes</w:t>
      </w:r>
      <w:r w:rsidRPr="002A0C4D">
        <w:rPr>
          <w:u w:val="single"/>
        </w:rPr>
        <w:t>.</w:t>
      </w:r>
      <w:r w:rsidRPr="002A0C4D">
        <w:t xml:space="preserve"> One reason armies rarely use chemical weapons is because they are difficult to control – once released into the air, poison gas drifts wherever the wind takes it, which can include over friendly troops. </w:t>
      </w:r>
    </w:p>
    <w:p w14:paraId="283FE0C6" w14:textId="77777777" w:rsidR="002B1D2B" w:rsidRPr="003323BF" w:rsidRDefault="002B1D2B" w:rsidP="002B1D2B">
      <w:r w:rsidRPr="002A0C4D">
        <w:t>Uncertain timing can also undermine the dependability of weapons. Among the reasons militaries avoid using biological weapons is that their effects may take days or weeks to materialise. Infections, diseases, and</w:t>
      </w:r>
      <w:r w:rsidRPr="003323BF">
        <w:t xml:space="preserve"> illnesses spread at different speeds along unpredictable trajectories that are difficult to match to changing battlefield conditions. </w:t>
      </w:r>
    </w:p>
    <w:p w14:paraId="359ED80F" w14:textId="77777777" w:rsidR="002B1D2B" w:rsidRPr="002A0C4D" w:rsidRDefault="002B1D2B" w:rsidP="002B1D2B">
      <w:r w:rsidRPr="002A0C4D">
        <w:t>And unexpected outcomes can compromise usefulness. One of the reasons the United States stopped using herbicides like Agent Orange during the Vietnam War was due to their unforeseen side effects – in addition to defoliating jungles, these chemicals also resulted in widespread health problems.</w:t>
      </w:r>
    </w:p>
    <w:p w14:paraId="29D37FE8" w14:textId="77777777" w:rsidR="002B1D2B" w:rsidRPr="002C1E0C" w:rsidRDefault="002B1D2B" w:rsidP="002B1D2B">
      <w:r w:rsidRPr="002C1E0C">
        <w:t>Stratospheric aerosol injection – too imprecise </w:t>
      </w:r>
    </w:p>
    <w:p w14:paraId="31DEB38F" w14:textId="77777777" w:rsidR="002B1D2B" w:rsidRPr="002C1E0C" w:rsidRDefault="002B1D2B" w:rsidP="002B1D2B">
      <w:r w:rsidRPr="002C1E0C">
        <w:t>SAI would involve releasing tiny particles in the upper atmosphere to reflect a small fraction of incoming sunlight and reduce temperatures</w:t>
      </w:r>
      <w:r w:rsidRPr="002C1E0C">
        <w:rPr>
          <w:u w:val="single"/>
        </w:rPr>
        <w:t xml:space="preserve">. The climate effects of </w:t>
      </w:r>
      <w:r w:rsidRPr="002C1E0C">
        <w:rPr>
          <w:rStyle w:val="Emphasis"/>
          <w:highlight w:val="cyan"/>
        </w:rPr>
        <w:t>SAI</w:t>
      </w:r>
      <w:r w:rsidRPr="002C1E0C">
        <w:rPr>
          <w:u w:val="single"/>
        </w:rPr>
        <w:t xml:space="preserve"> have been studied in some depth and it is clear that it </w:t>
      </w:r>
      <w:r w:rsidRPr="002C1E0C">
        <w:rPr>
          <w:rStyle w:val="Emphasis"/>
          <w:highlight w:val="cyan"/>
        </w:rPr>
        <w:t>would be</w:t>
      </w:r>
      <w:r w:rsidRPr="002C1E0C">
        <w:rPr>
          <w:u w:val="single"/>
        </w:rPr>
        <w:t xml:space="preserve"> </w:t>
      </w:r>
      <w:r w:rsidRPr="002C1E0C">
        <w:rPr>
          <w:rStyle w:val="Emphasis"/>
          <w:highlight w:val="cyan"/>
        </w:rPr>
        <w:t>imprecise</w:t>
      </w:r>
      <w:r w:rsidRPr="002C1E0C">
        <w:rPr>
          <w:u w:val="single"/>
        </w:rPr>
        <w:t xml:space="preserve"> in space, in time, and </w:t>
      </w:r>
      <w:r w:rsidRPr="002C1E0C">
        <w:rPr>
          <w:highlight w:val="cyan"/>
          <w:u w:val="single"/>
        </w:rPr>
        <w:t>in its</w:t>
      </w:r>
      <w:r w:rsidRPr="002C1E0C">
        <w:rPr>
          <w:u w:val="single"/>
        </w:rPr>
        <w:t xml:space="preserve"> potentially </w:t>
      </w:r>
      <w:r w:rsidRPr="002C1E0C">
        <w:rPr>
          <w:highlight w:val="cyan"/>
          <w:u w:val="single"/>
        </w:rPr>
        <w:t>destructive effects</w:t>
      </w:r>
      <w:r w:rsidRPr="002C1E0C">
        <w:rPr>
          <w:u w:val="single"/>
        </w:rPr>
        <w:t>.3</w:t>
      </w:r>
      <w:r w:rsidRPr="002C1E0C">
        <w:t> </w:t>
      </w:r>
    </w:p>
    <w:p w14:paraId="479B4B57" w14:textId="77777777" w:rsidR="002B1D2B" w:rsidRPr="002C1E0C" w:rsidRDefault="002B1D2B" w:rsidP="002B1D2B">
      <w:pPr>
        <w:rPr>
          <w:u w:val="single"/>
        </w:rPr>
      </w:pPr>
      <w:r w:rsidRPr="002C1E0C">
        <w:rPr>
          <w:u w:val="single"/>
        </w:rPr>
        <w:t xml:space="preserve">Aerosols (tiny reflective particles) released as part of an </w:t>
      </w:r>
      <w:r w:rsidRPr="002C1E0C">
        <w:rPr>
          <w:highlight w:val="cyan"/>
          <w:u w:val="single"/>
        </w:rPr>
        <w:t>SAI</w:t>
      </w:r>
      <w:r w:rsidRPr="002C1E0C">
        <w:rPr>
          <w:u w:val="single"/>
        </w:rPr>
        <w:t xml:space="preserve"> intervention </w:t>
      </w:r>
      <w:r w:rsidRPr="002C1E0C">
        <w:rPr>
          <w:rStyle w:val="StyleUnderline"/>
          <w:highlight w:val="cyan"/>
        </w:rPr>
        <w:t>would not stay fixed</w:t>
      </w:r>
      <w:r w:rsidRPr="002C1E0C">
        <w:rPr>
          <w:u w:val="single"/>
        </w:rPr>
        <w:t xml:space="preserve"> in place, but instead would quickly encircle the planet </w:t>
      </w:r>
      <w:r w:rsidRPr="002C1E0C">
        <w:rPr>
          <w:highlight w:val="cyan"/>
          <w:u w:val="single"/>
        </w:rPr>
        <w:t>and drift toward the poles</w:t>
      </w:r>
      <w:r w:rsidRPr="002C1E0C">
        <w:rPr>
          <w:u w:val="single"/>
        </w:rPr>
        <w:t>.4 </w:t>
      </w:r>
      <w:r w:rsidRPr="002C1E0C">
        <w:rPr>
          <w:highlight w:val="cyan"/>
          <w:u w:val="single"/>
        </w:rPr>
        <w:t>Any attempt to target a single country</w:t>
      </w:r>
      <w:r w:rsidRPr="002C1E0C">
        <w:rPr>
          <w:u w:val="single"/>
        </w:rPr>
        <w:t xml:space="preserve"> or group of countries </w:t>
      </w:r>
      <w:r w:rsidRPr="002C1E0C">
        <w:rPr>
          <w:highlight w:val="cyan"/>
          <w:u w:val="single"/>
        </w:rPr>
        <w:t>would</w:t>
      </w:r>
      <w:r w:rsidRPr="002C1E0C">
        <w:rPr>
          <w:u w:val="single"/>
        </w:rPr>
        <w:t xml:space="preserve"> end up </w:t>
      </w:r>
      <w:r w:rsidRPr="002C1E0C">
        <w:rPr>
          <w:highlight w:val="cyan"/>
          <w:u w:val="single"/>
        </w:rPr>
        <w:t>affect</w:t>
      </w:r>
      <w:r w:rsidRPr="002C1E0C">
        <w:rPr>
          <w:u w:val="single"/>
        </w:rPr>
        <w:t>ing</w:t>
      </w:r>
      <w:r w:rsidRPr="002C1E0C">
        <w:rPr>
          <w:highlight w:val="cyan"/>
          <w:u w:val="single"/>
        </w:rPr>
        <w:t xml:space="preserve"> all</w:t>
      </w:r>
      <w:r w:rsidRPr="002C1E0C">
        <w:rPr>
          <w:u w:val="single"/>
        </w:rPr>
        <w:t xml:space="preserve"> countries – enemies and allies alike – </w:t>
      </w:r>
      <w:r w:rsidRPr="002C1E0C">
        <w:rPr>
          <w:highlight w:val="cyan"/>
          <w:u w:val="single"/>
        </w:rPr>
        <w:t>as well as whichever state used SAI.</w:t>
      </w:r>
      <w:r w:rsidRPr="002C1E0C">
        <w:rPr>
          <w:u w:val="single"/>
        </w:rPr>
        <w:t> </w:t>
      </w:r>
    </w:p>
    <w:p w14:paraId="2BA63301" w14:textId="77777777" w:rsidR="002B1D2B" w:rsidRPr="002C1E0C" w:rsidRDefault="002B1D2B" w:rsidP="002B1D2B">
      <w:pPr>
        <w:rPr>
          <w:u w:val="single"/>
        </w:rPr>
      </w:pPr>
      <w:r w:rsidRPr="002C1E0C">
        <w:rPr>
          <w:u w:val="single"/>
        </w:rPr>
        <w:t xml:space="preserve">The fact that SAI aerosols would persist in the atmosphere for one to two years means that shorter interventions would not be possible.4 It also means that an </w:t>
      </w:r>
      <w:r w:rsidRPr="002C1E0C">
        <w:rPr>
          <w:highlight w:val="cyan"/>
          <w:u w:val="single"/>
        </w:rPr>
        <w:t>intervention would continue</w:t>
      </w:r>
      <w:r w:rsidRPr="002C1E0C">
        <w:rPr>
          <w:u w:val="single"/>
        </w:rPr>
        <w:t xml:space="preserve"> for </w:t>
      </w:r>
      <w:r w:rsidRPr="002C1E0C">
        <w:rPr>
          <w:highlight w:val="cyan"/>
          <w:u w:val="single"/>
        </w:rPr>
        <w:t>one to two years following</w:t>
      </w:r>
      <w:r w:rsidRPr="002C1E0C">
        <w:rPr>
          <w:u w:val="single"/>
        </w:rPr>
        <w:t xml:space="preserve"> a decision to </w:t>
      </w:r>
      <w:r w:rsidRPr="002C1E0C">
        <w:rPr>
          <w:highlight w:val="cyan"/>
          <w:u w:val="single"/>
        </w:rPr>
        <w:t>halt</w:t>
      </w:r>
      <w:r w:rsidRPr="002C1E0C">
        <w:rPr>
          <w:u w:val="single"/>
        </w:rPr>
        <w:t xml:space="preserve"> it. </w:t>
      </w:r>
    </w:p>
    <w:p w14:paraId="21FF8482" w14:textId="77777777" w:rsidR="002B1D2B" w:rsidRPr="002C1E0C" w:rsidRDefault="002B1D2B" w:rsidP="002B1D2B">
      <w:pPr>
        <w:rPr>
          <w:u w:val="single"/>
        </w:rPr>
      </w:pPr>
      <w:r w:rsidRPr="002C1E0C">
        <w:rPr>
          <w:highlight w:val="cyan"/>
          <w:u w:val="single"/>
        </w:rPr>
        <w:t>SAI effects</w:t>
      </w:r>
      <w:r w:rsidRPr="002C1E0C">
        <w:rPr>
          <w:u w:val="single"/>
        </w:rPr>
        <w:t xml:space="preserve"> themselves would have </w:t>
      </w:r>
      <w:r w:rsidRPr="002C1E0C">
        <w:rPr>
          <w:highlight w:val="cyan"/>
          <w:u w:val="single"/>
        </w:rPr>
        <w:t>uncertain</w:t>
      </w:r>
      <w:r w:rsidRPr="002C1E0C">
        <w:rPr>
          <w:u w:val="single"/>
        </w:rPr>
        <w:t xml:space="preserve"> consequences. </w:t>
      </w:r>
      <w:r w:rsidRPr="002C1E0C">
        <w:t xml:space="preserve">SAI would affect the climate – long-term temperature and rainfall trends </w:t>
      </w:r>
      <w:r w:rsidRPr="002C1E0C">
        <w:rPr>
          <w:u w:val="single"/>
        </w:rPr>
        <w:t xml:space="preserve">– but, </w:t>
      </w:r>
      <w:r w:rsidRPr="002C1E0C">
        <w:rPr>
          <w:highlight w:val="cyan"/>
          <w:u w:val="single"/>
        </w:rPr>
        <w:t>due to the long timescale and</w:t>
      </w:r>
      <w:r w:rsidRPr="002C1E0C">
        <w:rPr>
          <w:u w:val="single"/>
        </w:rPr>
        <w:t xml:space="preserve"> large spatial </w:t>
      </w:r>
      <w:r w:rsidRPr="002C1E0C">
        <w:rPr>
          <w:highlight w:val="cyan"/>
          <w:u w:val="single"/>
        </w:rPr>
        <w:t>scale</w:t>
      </w:r>
      <w:r w:rsidRPr="002C1E0C">
        <w:rPr>
          <w:u w:val="single"/>
        </w:rPr>
        <w:t xml:space="preserve"> of the intervention, </w:t>
      </w:r>
      <w:r w:rsidRPr="002C1E0C">
        <w:rPr>
          <w:highlight w:val="cyan"/>
          <w:u w:val="single"/>
        </w:rPr>
        <w:t xml:space="preserve">it </w:t>
      </w:r>
      <w:r w:rsidRPr="002C1E0C">
        <w:rPr>
          <w:rStyle w:val="Emphasis"/>
          <w:highlight w:val="cyan"/>
        </w:rPr>
        <w:t>would not allow for control</w:t>
      </w:r>
      <w:r w:rsidRPr="002C1E0C">
        <w:rPr>
          <w:u w:val="single"/>
        </w:rPr>
        <w:t xml:space="preserve"> </w:t>
      </w:r>
      <w:r w:rsidRPr="002C1E0C">
        <w:rPr>
          <w:highlight w:val="cyan"/>
          <w:u w:val="single"/>
        </w:rPr>
        <w:t>over specific weather events</w:t>
      </w:r>
      <w:r w:rsidRPr="002C1E0C">
        <w:rPr>
          <w:u w:val="single"/>
        </w:rPr>
        <w:t>.3 This means that if SAI were able to increase the likelihood of flooding in a target region, it would not lead to the predictable occurrence of a specific flood, let alone particular flood impacts (like making specific routes impassable) that an attacker could count on to help it in a conflict. </w:t>
      </w:r>
    </w:p>
    <w:p w14:paraId="628B2C37" w14:textId="77777777" w:rsidR="002B1D2B" w:rsidRPr="002C1E0C" w:rsidRDefault="002B1D2B" w:rsidP="002B1D2B">
      <w:pPr>
        <w:rPr>
          <w:u w:val="single"/>
        </w:rPr>
      </w:pPr>
      <w:r w:rsidRPr="002C1E0C">
        <w:rPr>
          <w:u w:val="single"/>
        </w:rPr>
        <w:t xml:space="preserve">In sum, the </w:t>
      </w:r>
      <w:r w:rsidRPr="002C1E0C">
        <w:rPr>
          <w:highlight w:val="cyan"/>
          <w:u w:val="single"/>
        </w:rPr>
        <w:t>inability to pinpoint targets</w:t>
      </w:r>
      <w:r w:rsidRPr="002C1E0C">
        <w:rPr>
          <w:u w:val="single"/>
        </w:rPr>
        <w:t xml:space="preserve">, </w:t>
      </w:r>
      <w:r w:rsidRPr="002C1E0C">
        <w:rPr>
          <w:highlight w:val="cyan"/>
          <w:u w:val="single"/>
        </w:rPr>
        <w:t>complete strikes</w:t>
      </w:r>
      <w:r w:rsidRPr="002C1E0C">
        <w:rPr>
          <w:u w:val="single"/>
        </w:rPr>
        <w:t xml:space="preserve"> over short periods, </w:t>
      </w:r>
      <w:r w:rsidRPr="002C1E0C">
        <w:rPr>
          <w:highlight w:val="cyan"/>
          <w:u w:val="single"/>
        </w:rPr>
        <w:t>and inflict damage</w:t>
      </w:r>
      <w:r w:rsidRPr="002C1E0C">
        <w:rPr>
          <w:u w:val="single"/>
        </w:rPr>
        <w:t xml:space="preserve"> in a predictable way </w:t>
      </w:r>
      <w:r w:rsidRPr="002C1E0C">
        <w:rPr>
          <w:highlight w:val="cyan"/>
          <w:u w:val="single"/>
        </w:rPr>
        <w:t xml:space="preserve">would make </w:t>
      </w:r>
      <w:r w:rsidRPr="002C1E0C">
        <w:rPr>
          <w:rStyle w:val="Emphasis"/>
          <w:highlight w:val="cyan"/>
        </w:rPr>
        <w:t>SAI ineffective as a weapon</w:t>
      </w:r>
      <w:r w:rsidRPr="002C1E0C">
        <w:rPr>
          <w:u w:val="single"/>
        </w:rPr>
        <w:t>. </w:t>
      </w:r>
    </w:p>
    <w:p w14:paraId="21E90801" w14:textId="77777777" w:rsidR="008F4D0F" w:rsidRDefault="008F4D0F" w:rsidP="008F4D0F">
      <w:pPr>
        <w:pStyle w:val="Heading2"/>
      </w:pPr>
      <w:r>
        <w:lastRenderedPageBreak/>
        <w:t>K Links</w:t>
      </w:r>
    </w:p>
    <w:p w14:paraId="03E4C3DE" w14:textId="77777777" w:rsidR="008F4D0F" w:rsidRDefault="008F4D0F" w:rsidP="008F4D0F"/>
    <w:p w14:paraId="7A3AC348" w14:textId="77777777" w:rsidR="008F4D0F" w:rsidRDefault="008F4D0F" w:rsidP="008F4D0F">
      <w:pPr>
        <w:pStyle w:val="Heading3"/>
      </w:pPr>
      <w:r>
        <w:lastRenderedPageBreak/>
        <w:t>Cap K Link</w:t>
      </w:r>
    </w:p>
    <w:p w14:paraId="3B62A4BB" w14:textId="77777777" w:rsidR="008F4D0F" w:rsidRDefault="008F4D0F" w:rsidP="008F4D0F"/>
    <w:p w14:paraId="52567246" w14:textId="77777777" w:rsidR="008F4D0F" w:rsidRDefault="008F4D0F" w:rsidP="008F4D0F">
      <w:pPr>
        <w:pStyle w:val="Heading4"/>
      </w:pPr>
      <w:r>
        <w:t>Solar geoengineering is supported by the wealthy and powerful as a distraction for effective and drastic climate justice</w:t>
      </w:r>
    </w:p>
    <w:p w14:paraId="596AC730" w14:textId="77777777" w:rsidR="008F4D0F" w:rsidRDefault="008F4D0F" w:rsidP="008F4D0F">
      <w:r>
        <w:t xml:space="preserve">Jennie </w:t>
      </w:r>
      <w:r>
        <w:rPr>
          <w:b/>
          <w:sz w:val="26"/>
          <w:szCs w:val="26"/>
        </w:rPr>
        <w:t>Stephens and</w:t>
      </w:r>
      <w:r>
        <w:t xml:space="preserve"> Kevin </w:t>
      </w:r>
      <w:r>
        <w:rPr>
          <w:b/>
          <w:sz w:val="26"/>
          <w:szCs w:val="26"/>
        </w:rPr>
        <w:t>Surprise 20</w:t>
      </w:r>
      <w:r>
        <w:t xml:space="preserve">. Jennie Stephens is a Professor of Sustainable Science and Policy at Northeastern University, with a bachelor’s degree in Environmental Science and Public Policy from Harvard, PhD in Environmental Science and Engineering from the California Institute of Technology. Kevin Surprise is a senior lecturer in Environmental Studies at Mount Holyoke College with a PhD in Geography from Clark University. (“The hidden injustices in advancing solar geoengineering research,” Cambridge University Press, </w:t>
      </w:r>
      <w:hyperlink r:id="rId27">
        <w:r>
          <w:rPr>
            <w:color w:val="0563C1"/>
            <w:u w:val="single"/>
          </w:rPr>
          <w:t>https://www.cambridge.org/core/journals/global-sustainability/article/hidden-injustices-of-advancing-solar-geoengineering-research/F61C5DCBCA02E18F66CAC7E45CC76C57</w:t>
        </w:r>
      </w:hyperlink>
      <w:r>
        <w:t xml:space="preserve">) </w:t>
      </w:r>
    </w:p>
    <w:p w14:paraId="70685B85" w14:textId="77777777" w:rsidR="008F4D0F" w:rsidRDefault="008F4D0F" w:rsidP="008F4D0F">
      <w:pPr>
        <w:rPr>
          <w:szCs w:val="16"/>
        </w:rPr>
      </w:pPr>
      <w:r>
        <w:rPr>
          <w:szCs w:val="16"/>
        </w:rPr>
        <w:t>Among those advocating for geoengineering research, how are they conceptualizing social justice and social change?</w:t>
      </w:r>
    </w:p>
    <w:p w14:paraId="6E8BEA69" w14:textId="77777777" w:rsidR="008F4D0F" w:rsidRDefault="008F4D0F" w:rsidP="008F4D0F">
      <w:pPr>
        <w:pBdr>
          <w:top w:val="nil"/>
          <w:left w:val="nil"/>
          <w:bottom w:val="nil"/>
          <w:right w:val="nil"/>
          <w:between w:val="nil"/>
        </w:pBdr>
        <w:spacing w:line="240" w:lineRule="auto"/>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Given the power and influence of who is currently conducting and funding solar geoengineering research, it is important to consider how they are conceptualizing social justice and social change. What kinds of futures do these researchers envision in their models and scenarios? </w:t>
      </w:r>
      <w:r>
        <w:rPr>
          <w:rFonts w:ascii="Times New Roman" w:eastAsia="Times New Roman" w:hAnsi="Times New Roman" w:cs="Times New Roman"/>
          <w:color w:val="000000"/>
          <w:sz w:val="24"/>
          <w:szCs w:val="24"/>
          <w:highlight w:val="cyan"/>
          <w:u w:val="single"/>
        </w:rPr>
        <w:t>Solar geoengineering is</w:t>
      </w:r>
      <w:r>
        <w:rPr>
          <w:rFonts w:ascii="Times New Roman" w:eastAsia="Times New Roman" w:hAnsi="Times New Roman" w:cs="Times New Roman"/>
          <w:color w:val="000000"/>
          <w:szCs w:val="16"/>
        </w:rPr>
        <w:t xml:space="preserve"> often </w:t>
      </w:r>
      <w:r>
        <w:rPr>
          <w:rFonts w:ascii="Times New Roman" w:eastAsia="Times New Roman" w:hAnsi="Times New Roman" w:cs="Times New Roman"/>
          <w:color w:val="000000"/>
          <w:sz w:val="24"/>
          <w:szCs w:val="24"/>
          <w:u w:val="single"/>
        </w:rPr>
        <w:t xml:space="preserve">considered a </w:t>
      </w:r>
      <w:r>
        <w:rPr>
          <w:rFonts w:ascii="Times New Roman" w:eastAsia="Times New Roman" w:hAnsi="Times New Roman" w:cs="Times New Roman"/>
          <w:color w:val="000000"/>
          <w:sz w:val="24"/>
          <w:szCs w:val="24"/>
          <w:highlight w:val="cyan"/>
          <w:u w:val="single"/>
        </w:rPr>
        <w:t>mechanism to reduce climate vulnerabilities while ‘buying time’ for mitigation measures</w:t>
      </w:r>
      <w:r>
        <w:rPr>
          <w:rFonts w:ascii="Times New Roman" w:eastAsia="Times New Roman" w:hAnsi="Times New Roman" w:cs="Times New Roman"/>
          <w:color w:val="000000"/>
          <w:sz w:val="24"/>
          <w:szCs w:val="24"/>
          <w:u w:val="single"/>
        </w:rPr>
        <w:t xml:space="preserve"> to scale up and energy transformations to occur</w:t>
      </w:r>
      <w:r>
        <w:rPr>
          <w:rFonts w:ascii="Times New Roman" w:eastAsia="Times New Roman" w:hAnsi="Times New Roman" w:cs="Times New Roman"/>
          <w:color w:val="000000"/>
          <w:szCs w:val="16"/>
        </w:rPr>
        <w:t xml:space="preserve"> (Surprise, 2018</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highlight w:val="cyan"/>
          <w:u w:val="single"/>
        </w:rPr>
        <w:t>If a potentially dangerous, planetary-scale intervention is being advocated to ‘buy time’</w:t>
      </w:r>
      <w:r>
        <w:rPr>
          <w:rFonts w:ascii="Times New Roman" w:eastAsia="Times New Roman" w:hAnsi="Times New Roman" w:cs="Times New Roman"/>
          <w:color w:val="000000"/>
          <w:szCs w:val="16"/>
        </w:rPr>
        <w:t xml:space="preserve"> for other solutions, </w:t>
      </w:r>
      <w:r>
        <w:rPr>
          <w:rFonts w:ascii="Times New Roman" w:eastAsia="Times New Roman" w:hAnsi="Times New Roman" w:cs="Times New Roman"/>
          <w:color w:val="000000"/>
          <w:sz w:val="24"/>
          <w:szCs w:val="24"/>
          <w:highlight w:val="cyan"/>
          <w:u w:val="single"/>
        </w:rPr>
        <w:t>it is important to consider how</w:t>
      </w:r>
      <w:r>
        <w:rPr>
          <w:rFonts w:ascii="Times New Roman" w:eastAsia="Times New Roman" w:hAnsi="Times New Roman" w:cs="Times New Roman"/>
          <w:color w:val="000000"/>
          <w:sz w:val="24"/>
          <w:szCs w:val="24"/>
          <w:u w:val="single"/>
        </w:rPr>
        <w:t xml:space="preserve"> solar geoengineering </w:t>
      </w:r>
      <w:r>
        <w:rPr>
          <w:rFonts w:ascii="Times New Roman" w:eastAsia="Times New Roman" w:hAnsi="Times New Roman" w:cs="Times New Roman"/>
          <w:color w:val="000000"/>
          <w:sz w:val="24"/>
          <w:szCs w:val="24"/>
          <w:highlight w:val="cyan"/>
          <w:u w:val="single"/>
        </w:rPr>
        <w:t>researchers envision current global injustices and future social change, including</w:t>
      </w:r>
      <w:r>
        <w:rPr>
          <w:rFonts w:ascii="Times New Roman" w:eastAsia="Times New Roman" w:hAnsi="Times New Roman" w:cs="Times New Roman"/>
          <w:color w:val="000000"/>
          <w:sz w:val="24"/>
          <w:szCs w:val="24"/>
          <w:u w:val="single"/>
        </w:rPr>
        <w:t xml:space="preserve"> the </w:t>
      </w:r>
      <w:r>
        <w:rPr>
          <w:rFonts w:ascii="Times New Roman" w:eastAsia="Times New Roman" w:hAnsi="Times New Roman" w:cs="Times New Roman"/>
          <w:color w:val="000000"/>
          <w:sz w:val="24"/>
          <w:szCs w:val="24"/>
          <w:highlight w:val="cyan"/>
          <w:u w:val="single"/>
        </w:rPr>
        <w:t>potential for</w:t>
      </w:r>
      <w:r>
        <w:rPr>
          <w:rFonts w:ascii="Times New Roman" w:eastAsia="Times New Roman" w:hAnsi="Times New Roman" w:cs="Times New Roman"/>
          <w:color w:val="000000"/>
          <w:sz w:val="24"/>
          <w:szCs w:val="24"/>
          <w:u w:val="single"/>
        </w:rPr>
        <w:t xml:space="preserve"> political and </w:t>
      </w:r>
      <w:r>
        <w:rPr>
          <w:rFonts w:ascii="Times New Roman" w:eastAsia="Times New Roman" w:hAnsi="Times New Roman" w:cs="Times New Roman"/>
          <w:color w:val="000000"/>
          <w:sz w:val="24"/>
          <w:szCs w:val="24"/>
          <w:highlight w:val="cyan"/>
          <w:u w:val="single"/>
        </w:rPr>
        <w:t>economic shifts</w:t>
      </w:r>
      <w:r>
        <w:rPr>
          <w:rFonts w:ascii="Times New Roman" w:eastAsia="Times New Roman" w:hAnsi="Times New Roman" w:cs="Times New Roman"/>
          <w:color w:val="000000"/>
          <w:sz w:val="24"/>
          <w:szCs w:val="24"/>
          <w:u w:val="single"/>
        </w:rPr>
        <w:t>.</w:t>
      </w:r>
      <w:r>
        <w:rPr>
          <w:rFonts w:ascii="Times New Roman" w:eastAsia="Times New Roman" w:hAnsi="Times New Roman" w:cs="Times New Roman"/>
          <w:color w:val="000000"/>
          <w:szCs w:val="16"/>
        </w:rPr>
        <w:t xml:space="preserve"> Although the research community is not uniform, few solar geoengineering researchers appear to be advocating strongly for urgent and transformative climate policy. Several influential researchers in the field have expressed alignment with moderate approaches centred on a mix of incremental market mechanisms, policy prescriptions and technological innovations (e.g., Horton et al., 2016; Keith, 2013; Wagner &amp; Weitzman, 2015). Moderation and incrementalism keep the core structures of political and economic power in place.</w:t>
      </w:r>
    </w:p>
    <w:p w14:paraId="08ACA9F8" w14:textId="77777777" w:rsidR="008F4D0F" w:rsidRDefault="008F4D0F" w:rsidP="008F4D0F">
      <w:pPr>
        <w:pBdr>
          <w:top w:val="nil"/>
          <w:left w:val="nil"/>
          <w:bottom w:val="nil"/>
          <w:right w:val="nil"/>
          <w:between w:val="nil"/>
        </w:pBdr>
        <w:spacing w:line="240" w:lineRule="auto"/>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Indeed, </w:t>
      </w:r>
      <w:r>
        <w:rPr>
          <w:rFonts w:ascii="Times New Roman" w:eastAsia="Times New Roman" w:hAnsi="Times New Roman" w:cs="Times New Roman"/>
          <w:color w:val="000000"/>
          <w:sz w:val="24"/>
          <w:szCs w:val="24"/>
          <w:highlight w:val="cyan"/>
          <w:u w:val="single"/>
        </w:rPr>
        <w:t>solar geoeng</w:t>
      </w:r>
      <w:r>
        <w:rPr>
          <w:rFonts w:ascii="Times New Roman" w:eastAsia="Times New Roman" w:hAnsi="Times New Roman" w:cs="Times New Roman"/>
          <w:color w:val="000000"/>
          <w:sz w:val="24"/>
          <w:szCs w:val="24"/>
          <w:u w:val="single"/>
        </w:rPr>
        <w:t xml:space="preserve">ineering </w:t>
      </w:r>
      <w:r>
        <w:rPr>
          <w:rFonts w:ascii="Times New Roman" w:eastAsia="Times New Roman" w:hAnsi="Times New Roman" w:cs="Times New Roman"/>
          <w:color w:val="000000"/>
          <w:sz w:val="24"/>
          <w:szCs w:val="24"/>
          <w:highlight w:val="cyan"/>
          <w:u w:val="single"/>
        </w:rPr>
        <w:t>may appeal to</w:t>
      </w:r>
      <w:r>
        <w:rPr>
          <w:rFonts w:ascii="Times New Roman" w:eastAsia="Times New Roman" w:hAnsi="Times New Roman" w:cs="Times New Roman"/>
          <w:color w:val="000000"/>
          <w:sz w:val="24"/>
          <w:szCs w:val="24"/>
          <w:u w:val="single"/>
        </w:rPr>
        <w:t xml:space="preserve"> many wealthy climate </w:t>
      </w:r>
      <w:r>
        <w:rPr>
          <w:rFonts w:ascii="Times New Roman" w:eastAsia="Times New Roman" w:hAnsi="Times New Roman" w:cs="Times New Roman"/>
          <w:color w:val="000000"/>
          <w:sz w:val="24"/>
          <w:szCs w:val="24"/>
          <w:highlight w:val="cyan"/>
          <w:u w:val="single"/>
        </w:rPr>
        <w:t>philanthropists</w:t>
      </w:r>
      <w:r>
        <w:rPr>
          <w:rFonts w:ascii="Times New Roman" w:eastAsia="Times New Roman" w:hAnsi="Times New Roman" w:cs="Times New Roman"/>
          <w:color w:val="000000"/>
          <w:sz w:val="24"/>
          <w:szCs w:val="24"/>
          <w:u w:val="single"/>
        </w:rPr>
        <w:t xml:space="preserve"> explicitly </w:t>
      </w:r>
      <w:r>
        <w:rPr>
          <w:rFonts w:ascii="Times New Roman" w:eastAsia="Times New Roman" w:hAnsi="Times New Roman" w:cs="Times New Roman"/>
          <w:color w:val="000000"/>
          <w:sz w:val="24"/>
          <w:szCs w:val="24"/>
          <w:highlight w:val="cyan"/>
          <w:u w:val="single"/>
        </w:rPr>
        <w:t>because it offers an alt</w:t>
      </w:r>
      <w:r>
        <w:rPr>
          <w:rFonts w:ascii="Times New Roman" w:eastAsia="Times New Roman" w:hAnsi="Times New Roman" w:cs="Times New Roman"/>
          <w:color w:val="000000"/>
          <w:szCs w:val="16"/>
        </w:rPr>
        <w:t xml:space="preserve">ernative </w:t>
      </w:r>
      <w:r>
        <w:rPr>
          <w:rFonts w:ascii="Times New Roman" w:eastAsia="Times New Roman" w:hAnsi="Times New Roman" w:cs="Times New Roman"/>
          <w:color w:val="000000"/>
          <w:sz w:val="24"/>
          <w:szCs w:val="24"/>
          <w:highlight w:val="cyan"/>
          <w:u w:val="single"/>
        </w:rPr>
        <w:t>to</w:t>
      </w:r>
      <w:r>
        <w:rPr>
          <w:rFonts w:ascii="Times New Roman" w:eastAsia="Times New Roman" w:hAnsi="Times New Roman" w:cs="Times New Roman"/>
          <w:color w:val="000000"/>
          <w:szCs w:val="16"/>
        </w:rPr>
        <w:t xml:space="preserve"> the </w:t>
      </w:r>
      <w:r>
        <w:rPr>
          <w:rFonts w:ascii="Times New Roman" w:eastAsia="Times New Roman" w:hAnsi="Times New Roman" w:cs="Times New Roman"/>
          <w:color w:val="000000"/>
          <w:sz w:val="24"/>
          <w:szCs w:val="24"/>
          <w:highlight w:val="cyan"/>
          <w:u w:val="single"/>
        </w:rPr>
        <w:t>growing recognition that responding to climate</w:t>
      </w:r>
      <w:r>
        <w:rPr>
          <w:rFonts w:ascii="Times New Roman" w:eastAsia="Times New Roman" w:hAnsi="Times New Roman" w:cs="Times New Roman"/>
          <w:color w:val="000000"/>
          <w:sz w:val="24"/>
          <w:szCs w:val="24"/>
          <w:u w:val="single"/>
        </w:rPr>
        <w:t xml:space="preserve"> change </w:t>
      </w:r>
      <w:r>
        <w:rPr>
          <w:rFonts w:ascii="Times New Roman" w:eastAsia="Times New Roman" w:hAnsi="Times New Roman" w:cs="Times New Roman"/>
          <w:color w:val="000000"/>
          <w:sz w:val="24"/>
          <w:szCs w:val="24"/>
          <w:highlight w:val="cyan"/>
          <w:u w:val="single"/>
        </w:rPr>
        <w:t>will require transformative measures that directly challenge</w:t>
      </w:r>
      <w:r>
        <w:rPr>
          <w:rFonts w:ascii="Times New Roman" w:eastAsia="Times New Roman" w:hAnsi="Times New Roman" w:cs="Times New Roman"/>
          <w:color w:val="000000"/>
          <w:sz w:val="24"/>
          <w:szCs w:val="24"/>
          <w:u w:val="single"/>
        </w:rPr>
        <w:t xml:space="preserve"> free-market </w:t>
      </w:r>
      <w:r>
        <w:rPr>
          <w:rFonts w:ascii="Times New Roman" w:eastAsia="Times New Roman" w:hAnsi="Times New Roman" w:cs="Times New Roman"/>
          <w:color w:val="000000"/>
          <w:sz w:val="24"/>
          <w:szCs w:val="24"/>
          <w:highlight w:val="cyan"/>
          <w:u w:val="single"/>
        </w:rPr>
        <w:t>capitalism</w:t>
      </w:r>
      <w:r>
        <w:rPr>
          <w:rFonts w:ascii="Times New Roman" w:eastAsia="Times New Roman" w:hAnsi="Times New Roman" w:cs="Times New Roman"/>
          <w:color w:val="000000"/>
          <w:szCs w:val="16"/>
        </w:rPr>
        <w:t xml:space="preserve"> (Foster et al., 2011; Klein, 2014; Wainwright &amp; Mann, 2018). The idea that confronting climate change demands a rapid, just and fundamental transformation away from our current fossil fuel- dominated capitalist political economies that are concentrating wealth and power seems to be untenable to many wealthy individuals, corporations and elite technocratic managers that profit from current systems that perpetuate inequities (Kenner, 2019; Lynch et al., 2019). </w:t>
      </w:r>
      <w:r>
        <w:rPr>
          <w:rFonts w:ascii="Times New Roman" w:eastAsia="Times New Roman" w:hAnsi="Times New Roman" w:cs="Times New Roman"/>
          <w:color w:val="000000"/>
          <w:sz w:val="24"/>
          <w:szCs w:val="24"/>
          <w:highlight w:val="cyan"/>
          <w:u w:val="single"/>
        </w:rPr>
        <w:t>For those</w:t>
      </w:r>
      <w:r>
        <w:rPr>
          <w:rFonts w:ascii="Times New Roman" w:eastAsia="Times New Roman" w:hAnsi="Times New Roman" w:cs="Times New Roman"/>
          <w:color w:val="000000"/>
          <w:szCs w:val="16"/>
        </w:rPr>
        <w:t xml:space="preserve"> that feel </w:t>
      </w:r>
      <w:r>
        <w:rPr>
          <w:rFonts w:ascii="Times New Roman" w:eastAsia="Times New Roman" w:hAnsi="Times New Roman" w:cs="Times New Roman"/>
          <w:color w:val="000000"/>
          <w:sz w:val="24"/>
          <w:szCs w:val="24"/>
          <w:highlight w:val="cyan"/>
          <w:u w:val="single"/>
        </w:rPr>
        <w:t>threatened by</w:t>
      </w:r>
      <w:r>
        <w:rPr>
          <w:rFonts w:ascii="Times New Roman" w:eastAsia="Times New Roman" w:hAnsi="Times New Roman" w:cs="Times New Roman"/>
          <w:color w:val="000000"/>
          <w:sz w:val="24"/>
          <w:szCs w:val="24"/>
          <w:u w:val="single"/>
        </w:rPr>
        <w:t xml:space="preserve"> the call for </w:t>
      </w:r>
      <w:r>
        <w:rPr>
          <w:rFonts w:ascii="Times New Roman" w:eastAsia="Times New Roman" w:hAnsi="Times New Roman" w:cs="Times New Roman"/>
          <w:color w:val="000000"/>
          <w:sz w:val="24"/>
          <w:szCs w:val="24"/>
          <w:highlight w:val="cyan"/>
          <w:u w:val="single"/>
        </w:rPr>
        <w:t>radical</w:t>
      </w:r>
      <w:r>
        <w:rPr>
          <w:rFonts w:ascii="Times New Roman" w:eastAsia="Times New Roman" w:hAnsi="Times New Roman" w:cs="Times New Roman"/>
          <w:color w:val="000000"/>
          <w:szCs w:val="16"/>
        </w:rPr>
        <w:t xml:space="preserve">, social, political and economic </w:t>
      </w:r>
      <w:r>
        <w:rPr>
          <w:rFonts w:ascii="Times New Roman" w:eastAsia="Times New Roman" w:hAnsi="Times New Roman" w:cs="Times New Roman"/>
          <w:color w:val="000000"/>
          <w:sz w:val="24"/>
          <w:szCs w:val="24"/>
          <w:highlight w:val="cyan"/>
          <w:u w:val="single"/>
        </w:rPr>
        <w:t>change, technological solutions</w:t>
      </w:r>
      <w:r>
        <w:rPr>
          <w:rFonts w:ascii="Times New Roman" w:eastAsia="Times New Roman" w:hAnsi="Times New Roman" w:cs="Times New Roman"/>
          <w:color w:val="000000"/>
          <w:szCs w:val="16"/>
        </w:rPr>
        <w:t xml:space="preserve">, market mechanisms and moderate policies </w:t>
      </w:r>
      <w:r>
        <w:rPr>
          <w:rFonts w:ascii="Times New Roman" w:eastAsia="Times New Roman" w:hAnsi="Times New Roman" w:cs="Times New Roman"/>
          <w:color w:val="000000"/>
          <w:sz w:val="24"/>
          <w:szCs w:val="24"/>
          <w:highlight w:val="cyan"/>
          <w:u w:val="single"/>
        </w:rPr>
        <w:t xml:space="preserve">are appealing, even though they are </w:t>
      </w:r>
      <w:r>
        <w:rPr>
          <w:rFonts w:eastAsia="Georgia" w:cs="Georgia"/>
          <w:b/>
          <w:color w:val="000000"/>
          <w:sz w:val="22"/>
          <w:highlight w:val="cyan"/>
          <w:u w:val="single"/>
        </w:rPr>
        <w:t xml:space="preserve">inadequate responses </w:t>
      </w:r>
      <w:r>
        <w:rPr>
          <w:rFonts w:ascii="Times New Roman" w:eastAsia="Times New Roman" w:hAnsi="Times New Roman" w:cs="Times New Roman"/>
          <w:color w:val="000000"/>
          <w:sz w:val="24"/>
          <w:szCs w:val="24"/>
          <w:highlight w:val="cyan"/>
          <w:u w:val="single"/>
        </w:rPr>
        <w:t>to the scale of the emergent climate crisis</w:t>
      </w:r>
      <w:r>
        <w:rPr>
          <w:rFonts w:ascii="Times New Roman" w:eastAsia="Times New Roman" w:hAnsi="Times New Roman" w:cs="Times New Roman"/>
          <w:color w:val="000000"/>
          <w:szCs w:val="16"/>
        </w:rPr>
        <w:t xml:space="preserve"> (Huber, 2019). By investing in extreme technical solutions to climate change, </w:t>
      </w:r>
      <w:r>
        <w:rPr>
          <w:rFonts w:ascii="Times New Roman" w:eastAsia="Times New Roman" w:hAnsi="Times New Roman" w:cs="Times New Roman"/>
          <w:color w:val="000000"/>
          <w:sz w:val="24"/>
          <w:szCs w:val="24"/>
          <w:u w:val="single"/>
        </w:rPr>
        <w:t>those advocating for solar geoengineering research are avoiding extreme (and necessary) social changes that are rapidly gaining political traction.</w:t>
      </w:r>
    </w:p>
    <w:p w14:paraId="63015141" w14:textId="77777777" w:rsidR="008F4D0F" w:rsidRDefault="008F4D0F" w:rsidP="008F4D0F">
      <w:pPr>
        <w:pBdr>
          <w:top w:val="nil"/>
          <w:left w:val="nil"/>
          <w:bottom w:val="nil"/>
          <w:right w:val="nil"/>
          <w:between w:val="nil"/>
        </w:pBdr>
        <w:spacing w:line="240" w:lineRule="auto"/>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As to the ‘humanitarian’ social justice rationale, </w:t>
      </w:r>
      <w:r>
        <w:rPr>
          <w:rFonts w:ascii="Times New Roman" w:eastAsia="Times New Roman" w:hAnsi="Times New Roman" w:cs="Times New Roman"/>
          <w:color w:val="000000"/>
          <w:sz w:val="24"/>
          <w:szCs w:val="24"/>
          <w:highlight w:val="cyan"/>
          <w:u w:val="single"/>
        </w:rPr>
        <w:t>we have already questioned</w:t>
      </w:r>
      <w:r>
        <w:rPr>
          <w:rFonts w:ascii="Times New Roman" w:eastAsia="Times New Roman" w:hAnsi="Times New Roman" w:cs="Times New Roman"/>
          <w:color w:val="000000"/>
          <w:sz w:val="24"/>
          <w:szCs w:val="24"/>
          <w:u w:val="single"/>
        </w:rPr>
        <w:t xml:space="preserve"> the </w:t>
      </w:r>
      <w:r>
        <w:rPr>
          <w:rFonts w:ascii="Times New Roman" w:eastAsia="Times New Roman" w:hAnsi="Times New Roman" w:cs="Times New Roman"/>
          <w:color w:val="000000"/>
          <w:sz w:val="24"/>
          <w:szCs w:val="24"/>
          <w:highlight w:val="cyan"/>
          <w:u w:val="single"/>
        </w:rPr>
        <w:t>ethical implications of a small group of privileged researchers</w:t>
      </w:r>
      <w:r>
        <w:rPr>
          <w:rFonts w:ascii="Times New Roman" w:eastAsia="Times New Roman" w:hAnsi="Times New Roman" w:cs="Times New Roman"/>
          <w:color w:val="000000"/>
          <w:sz w:val="24"/>
          <w:szCs w:val="24"/>
          <w:u w:val="single"/>
        </w:rPr>
        <w:t xml:space="preserve"> from </w:t>
      </w:r>
      <w:r>
        <w:rPr>
          <w:rFonts w:ascii="Times New Roman" w:eastAsia="Times New Roman" w:hAnsi="Times New Roman" w:cs="Times New Roman"/>
          <w:color w:val="000000"/>
          <w:szCs w:val="16"/>
        </w:rPr>
        <w:t xml:space="preserve">wealthy and </w:t>
      </w:r>
      <w:r>
        <w:rPr>
          <w:rFonts w:ascii="Times New Roman" w:eastAsia="Times New Roman" w:hAnsi="Times New Roman" w:cs="Times New Roman"/>
          <w:color w:val="000000"/>
          <w:sz w:val="24"/>
          <w:szCs w:val="24"/>
          <w:u w:val="single"/>
        </w:rPr>
        <w:t xml:space="preserve">powerful institutions </w:t>
      </w:r>
      <w:r>
        <w:rPr>
          <w:rFonts w:ascii="Times New Roman" w:eastAsia="Times New Roman" w:hAnsi="Times New Roman" w:cs="Times New Roman"/>
          <w:color w:val="000000"/>
          <w:sz w:val="24"/>
          <w:szCs w:val="24"/>
          <w:highlight w:val="cyan"/>
          <w:u w:val="single"/>
        </w:rPr>
        <w:t>propagating dangerous techno-fixes in the name of the global poor. Another problematic aspect</w:t>
      </w:r>
      <w:r>
        <w:rPr>
          <w:rFonts w:ascii="Times New Roman" w:eastAsia="Times New Roman" w:hAnsi="Times New Roman" w:cs="Times New Roman"/>
          <w:color w:val="000000"/>
          <w:sz w:val="24"/>
          <w:szCs w:val="24"/>
          <w:u w:val="single"/>
        </w:rPr>
        <w:t xml:space="preserve"> of this </w:t>
      </w:r>
      <w:r>
        <w:rPr>
          <w:rFonts w:ascii="Times New Roman" w:eastAsia="Times New Roman" w:hAnsi="Times New Roman" w:cs="Times New Roman"/>
          <w:color w:val="000000"/>
          <w:sz w:val="24"/>
          <w:szCs w:val="24"/>
          <w:highlight w:val="cyan"/>
          <w:u w:val="single"/>
        </w:rPr>
        <w:t xml:space="preserve">relates to who gets to declare when the climate crisis is bad enough to justify </w:t>
      </w:r>
      <w:r>
        <w:rPr>
          <w:rFonts w:ascii="Times New Roman" w:eastAsia="Times New Roman" w:hAnsi="Times New Roman" w:cs="Times New Roman"/>
          <w:color w:val="000000"/>
          <w:sz w:val="24"/>
          <w:szCs w:val="24"/>
          <w:u w:val="single"/>
        </w:rPr>
        <w:t xml:space="preserve">SAI </w:t>
      </w:r>
      <w:r>
        <w:rPr>
          <w:rFonts w:ascii="Times New Roman" w:eastAsia="Times New Roman" w:hAnsi="Times New Roman" w:cs="Times New Roman"/>
          <w:color w:val="000000"/>
          <w:sz w:val="24"/>
          <w:szCs w:val="24"/>
          <w:highlight w:val="cyan"/>
          <w:u w:val="single"/>
        </w:rPr>
        <w:t>deployment.</w:t>
      </w:r>
      <w:r>
        <w:rPr>
          <w:rFonts w:ascii="Times New Roman" w:eastAsia="Times New Roman" w:hAnsi="Times New Roman" w:cs="Times New Roman"/>
          <w:color w:val="000000"/>
          <w:szCs w:val="16"/>
          <w:highlight w:val="cyan"/>
        </w:rPr>
        <w:t xml:space="preserve"> </w:t>
      </w:r>
      <w:r>
        <w:rPr>
          <w:rFonts w:ascii="Times New Roman" w:eastAsia="Times New Roman" w:hAnsi="Times New Roman" w:cs="Times New Roman"/>
          <w:color w:val="000000"/>
          <w:sz w:val="24"/>
          <w:szCs w:val="24"/>
          <w:highlight w:val="cyan"/>
          <w:u w:val="single"/>
        </w:rPr>
        <w:t>Climate change is already causing extreme sufferin</w:t>
      </w:r>
      <w:r>
        <w:rPr>
          <w:rFonts w:ascii="Times New Roman" w:eastAsia="Times New Roman" w:hAnsi="Times New Roman" w:cs="Times New Roman"/>
          <w:color w:val="000000"/>
          <w:sz w:val="24"/>
          <w:szCs w:val="24"/>
          <w:u w:val="single"/>
        </w:rPr>
        <w:t>g</w:t>
      </w:r>
      <w:r>
        <w:rPr>
          <w:rFonts w:ascii="Times New Roman" w:eastAsia="Times New Roman" w:hAnsi="Times New Roman" w:cs="Times New Roman"/>
          <w:color w:val="000000"/>
          <w:szCs w:val="16"/>
        </w:rPr>
        <w:t xml:space="preserve"> for millions of people around the world, </w:t>
      </w:r>
      <w:r>
        <w:rPr>
          <w:rFonts w:ascii="Times New Roman" w:eastAsia="Times New Roman" w:hAnsi="Times New Roman" w:cs="Times New Roman"/>
          <w:color w:val="000000"/>
          <w:sz w:val="24"/>
          <w:szCs w:val="24"/>
          <w:highlight w:val="cyan"/>
          <w:u w:val="single"/>
        </w:rPr>
        <w:t>but</w:t>
      </w:r>
      <w:r>
        <w:rPr>
          <w:rFonts w:ascii="Times New Roman" w:eastAsia="Times New Roman" w:hAnsi="Times New Roman" w:cs="Times New Roman"/>
          <w:color w:val="000000"/>
          <w:sz w:val="24"/>
          <w:szCs w:val="24"/>
          <w:u w:val="single"/>
        </w:rPr>
        <w:t xml:space="preserve"> most</w:t>
      </w:r>
      <w:r>
        <w:rPr>
          <w:rFonts w:ascii="Times New Roman" w:eastAsia="Times New Roman" w:hAnsi="Times New Roman" w:cs="Times New Roman"/>
          <w:color w:val="000000"/>
          <w:szCs w:val="16"/>
        </w:rPr>
        <w:t xml:space="preserve"> solar geoengineering </w:t>
      </w:r>
      <w:r>
        <w:rPr>
          <w:rFonts w:ascii="Times New Roman" w:eastAsia="Times New Roman" w:hAnsi="Times New Roman" w:cs="Times New Roman"/>
          <w:color w:val="000000"/>
          <w:sz w:val="24"/>
          <w:szCs w:val="24"/>
          <w:highlight w:val="cyan"/>
          <w:u w:val="single"/>
        </w:rPr>
        <w:t>researchers are not yet advocating for deployment</w:t>
      </w:r>
      <w:r>
        <w:rPr>
          <w:rFonts w:ascii="Times New Roman" w:eastAsia="Times New Roman" w:hAnsi="Times New Roman" w:cs="Times New Roman"/>
          <w:color w:val="000000"/>
          <w:szCs w:val="16"/>
        </w:rPr>
        <w:t xml:space="preserve">. Most solar geoengineering models do not anticipate deployment in the next decade, so </w:t>
      </w:r>
      <w:r>
        <w:rPr>
          <w:rFonts w:ascii="Times New Roman" w:eastAsia="Times New Roman" w:hAnsi="Times New Roman" w:cs="Times New Roman"/>
          <w:color w:val="000000"/>
          <w:sz w:val="24"/>
          <w:szCs w:val="24"/>
          <w:u w:val="single"/>
        </w:rPr>
        <w:t>those advocating for solar geoengineering research seem to be more concerned about future rather than current climate impacts and</w:t>
      </w:r>
      <w:r>
        <w:rPr>
          <w:rFonts w:ascii="Times New Roman" w:eastAsia="Times New Roman" w:hAnsi="Times New Roman" w:cs="Times New Roman"/>
          <w:color w:val="000000"/>
          <w:szCs w:val="16"/>
        </w:rPr>
        <w:t xml:space="preserve"> climate </w:t>
      </w:r>
      <w:r>
        <w:rPr>
          <w:rFonts w:ascii="Times New Roman" w:eastAsia="Times New Roman" w:hAnsi="Times New Roman" w:cs="Times New Roman"/>
          <w:color w:val="000000"/>
          <w:sz w:val="24"/>
          <w:szCs w:val="24"/>
          <w:u w:val="single"/>
        </w:rPr>
        <w:t>injustices</w:t>
      </w:r>
      <w:r>
        <w:rPr>
          <w:rFonts w:ascii="Times New Roman" w:eastAsia="Times New Roman" w:hAnsi="Times New Roman" w:cs="Times New Roman"/>
          <w:color w:val="000000"/>
          <w:szCs w:val="16"/>
        </w:rPr>
        <w:t xml:space="preserve">. </w:t>
      </w:r>
      <w:r>
        <w:rPr>
          <w:rFonts w:ascii="Times New Roman" w:eastAsia="Times New Roman" w:hAnsi="Times New Roman" w:cs="Times New Roman"/>
          <w:color w:val="000000"/>
          <w:sz w:val="24"/>
          <w:szCs w:val="24"/>
          <w:highlight w:val="cyan"/>
          <w:u w:val="single"/>
        </w:rPr>
        <w:t>Emergencies are not</w:t>
      </w:r>
      <w:r>
        <w:rPr>
          <w:rFonts w:ascii="Times New Roman" w:eastAsia="Times New Roman" w:hAnsi="Times New Roman" w:cs="Times New Roman"/>
          <w:color w:val="000000"/>
          <w:szCs w:val="16"/>
        </w:rPr>
        <w:t xml:space="preserve"> merely </w:t>
      </w:r>
      <w:r>
        <w:rPr>
          <w:rFonts w:ascii="Times New Roman" w:eastAsia="Times New Roman" w:hAnsi="Times New Roman" w:cs="Times New Roman"/>
          <w:color w:val="000000"/>
          <w:sz w:val="24"/>
          <w:szCs w:val="24"/>
          <w:highlight w:val="cyan"/>
          <w:u w:val="single"/>
        </w:rPr>
        <w:t>objective</w:t>
      </w:r>
      <w:r>
        <w:rPr>
          <w:rFonts w:ascii="Times New Roman" w:eastAsia="Times New Roman" w:hAnsi="Times New Roman" w:cs="Times New Roman"/>
          <w:color w:val="000000"/>
          <w:szCs w:val="16"/>
        </w:rPr>
        <w:t xml:space="preserve"> circumstances – they are determined by political calculations and power dynamics (Agamben, 2005; Schmitt, 2005; Sillmann et al., 2015). </w:t>
      </w:r>
      <w:r>
        <w:rPr>
          <w:rFonts w:ascii="Times New Roman" w:eastAsia="Times New Roman" w:hAnsi="Times New Roman" w:cs="Times New Roman"/>
          <w:color w:val="000000"/>
          <w:sz w:val="24"/>
          <w:szCs w:val="24"/>
          <w:highlight w:val="cyan"/>
          <w:u w:val="single"/>
        </w:rPr>
        <w:t>Who will decide when conditions are bad enough to declare a planetary-scale emergency justifying intervention</w:t>
      </w:r>
      <w:r>
        <w:rPr>
          <w:rFonts w:ascii="Times New Roman" w:eastAsia="Times New Roman" w:hAnsi="Times New Roman" w:cs="Times New Roman"/>
          <w:color w:val="000000"/>
          <w:sz w:val="24"/>
          <w:szCs w:val="24"/>
          <w:u w:val="single"/>
        </w:rPr>
        <w:t xml:space="preserve"> in the climate system? It is </w:t>
      </w:r>
      <w:r>
        <w:rPr>
          <w:rFonts w:ascii="Times New Roman" w:eastAsia="Times New Roman" w:hAnsi="Times New Roman" w:cs="Times New Roman"/>
          <w:color w:val="000000"/>
          <w:sz w:val="24"/>
          <w:szCs w:val="24"/>
          <w:highlight w:val="cyan"/>
          <w:u w:val="single"/>
        </w:rPr>
        <w:t>unlikely to be poor countries,</w:t>
      </w:r>
      <w:r>
        <w:rPr>
          <w:rFonts w:ascii="Times New Roman" w:eastAsia="Times New Roman" w:hAnsi="Times New Roman" w:cs="Times New Roman"/>
          <w:color w:val="000000"/>
          <w:szCs w:val="16"/>
        </w:rPr>
        <w:t xml:space="preserve"> vulnerable populations </w:t>
      </w:r>
      <w:r>
        <w:rPr>
          <w:rFonts w:ascii="Times New Roman" w:eastAsia="Times New Roman" w:hAnsi="Times New Roman" w:cs="Times New Roman"/>
          <w:color w:val="000000"/>
          <w:sz w:val="24"/>
          <w:szCs w:val="24"/>
          <w:highlight w:val="cyan"/>
          <w:u w:val="single"/>
        </w:rPr>
        <w:t>or the</w:t>
      </w:r>
      <w:r>
        <w:rPr>
          <w:rFonts w:ascii="Times New Roman" w:eastAsia="Times New Roman" w:hAnsi="Times New Roman" w:cs="Times New Roman"/>
          <w:color w:val="000000"/>
          <w:szCs w:val="16"/>
        </w:rPr>
        <w:t xml:space="preserve"> hundreds of millions – if not </w:t>
      </w:r>
      <w:r>
        <w:rPr>
          <w:rFonts w:ascii="Times New Roman" w:eastAsia="Times New Roman" w:hAnsi="Times New Roman" w:cs="Times New Roman"/>
          <w:color w:val="000000"/>
          <w:sz w:val="24"/>
          <w:szCs w:val="24"/>
          <w:highlight w:val="cyan"/>
          <w:u w:val="single"/>
        </w:rPr>
        <w:t>billions</w:t>
      </w:r>
      <w:r>
        <w:rPr>
          <w:rFonts w:ascii="Times New Roman" w:eastAsia="Times New Roman" w:hAnsi="Times New Roman" w:cs="Times New Roman"/>
          <w:color w:val="000000"/>
          <w:szCs w:val="16"/>
        </w:rPr>
        <w:t xml:space="preserve"> – of people </w:t>
      </w:r>
      <w:r>
        <w:rPr>
          <w:rFonts w:ascii="Times New Roman" w:eastAsia="Times New Roman" w:hAnsi="Times New Roman" w:cs="Times New Roman"/>
          <w:color w:val="000000"/>
          <w:sz w:val="24"/>
          <w:szCs w:val="24"/>
          <w:highlight w:val="cyan"/>
          <w:u w:val="single"/>
        </w:rPr>
        <w:t>already living in ‘emergency’ conditions of poverty and climate vulnerability</w:t>
      </w:r>
      <w:r>
        <w:rPr>
          <w:rFonts w:ascii="Times New Roman" w:eastAsia="Times New Roman" w:hAnsi="Times New Roman" w:cs="Times New Roman"/>
          <w:color w:val="000000"/>
          <w:szCs w:val="16"/>
        </w:rPr>
        <w:t xml:space="preserve"> (Ehrenreich, 2019; Tahir, 2019). Solar geoengineering research diverts attention and funding away from immediate systemic changes that could meaningfully address current inequalities and injustices.</w:t>
      </w:r>
    </w:p>
    <w:p w14:paraId="4497135D" w14:textId="77777777" w:rsidR="008F4D0F" w:rsidRDefault="008F4D0F" w:rsidP="008F4D0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lastRenderedPageBreak/>
        <w:t xml:space="preserve">The </w:t>
      </w:r>
      <w:r>
        <w:rPr>
          <w:rFonts w:ascii="Times New Roman" w:eastAsia="Times New Roman" w:hAnsi="Times New Roman" w:cs="Times New Roman"/>
          <w:color w:val="000000"/>
          <w:sz w:val="24"/>
          <w:szCs w:val="24"/>
          <w:highlight w:val="cyan"/>
          <w:u w:val="single"/>
        </w:rPr>
        <w:t>primary political effect of advancing</w:t>
      </w:r>
      <w:r>
        <w:rPr>
          <w:rFonts w:ascii="Times New Roman" w:eastAsia="Times New Roman" w:hAnsi="Times New Roman" w:cs="Times New Roman"/>
          <w:color w:val="000000"/>
          <w:sz w:val="24"/>
          <w:szCs w:val="24"/>
          <w:u w:val="single"/>
        </w:rPr>
        <w:t xml:space="preserve"> solar </w:t>
      </w:r>
      <w:r>
        <w:rPr>
          <w:rFonts w:ascii="Times New Roman" w:eastAsia="Times New Roman" w:hAnsi="Times New Roman" w:cs="Times New Roman"/>
          <w:color w:val="000000"/>
          <w:sz w:val="24"/>
          <w:szCs w:val="24"/>
          <w:highlight w:val="cyan"/>
          <w:u w:val="single"/>
        </w:rPr>
        <w:t>geoengineering</w:t>
      </w:r>
      <w:r>
        <w:rPr>
          <w:rFonts w:ascii="Times New Roman" w:eastAsia="Times New Roman" w:hAnsi="Times New Roman" w:cs="Times New Roman"/>
          <w:color w:val="000000"/>
          <w:sz w:val="24"/>
          <w:szCs w:val="24"/>
          <w:u w:val="single"/>
        </w:rPr>
        <w:t xml:space="preserve"> research </w:t>
      </w:r>
      <w:r>
        <w:rPr>
          <w:rFonts w:ascii="Times New Roman" w:eastAsia="Times New Roman" w:hAnsi="Times New Roman" w:cs="Times New Roman"/>
          <w:color w:val="000000"/>
          <w:sz w:val="24"/>
          <w:szCs w:val="24"/>
          <w:highlight w:val="cyan"/>
          <w:u w:val="single"/>
        </w:rPr>
        <w:t>is</w:t>
      </w:r>
      <w:r>
        <w:rPr>
          <w:rFonts w:ascii="Times New Roman" w:eastAsia="Times New Roman" w:hAnsi="Times New Roman" w:cs="Times New Roman"/>
          <w:color w:val="000000"/>
          <w:szCs w:val="16"/>
        </w:rPr>
        <w:t xml:space="preserve">, therefore, </w:t>
      </w:r>
      <w:r>
        <w:rPr>
          <w:rFonts w:ascii="Times New Roman" w:eastAsia="Times New Roman" w:hAnsi="Times New Roman" w:cs="Times New Roman"/>
          <w:color w:val="000000"/>
          <w:sz w:val="24"/>
          <w:szCs w:val="24"/>
          <w:highlight w:val="cyan"/>
          <w:u w:val="single"/>
        </w:rPr>
        <w:t>to blunt the</w:t>
      </w:r>
      <w:r>
        <w:rPr>
          <w:rFonts w:ascii="Times New Roman" w:eastAsia="Times New Roman" w:hAnsi="Times New Roman" w:cs="Times New Roman"/>
          <w:color w:val="000000"/>
          <w:sz w:val="24"/>
          <w:szCs w:val="24"/>
          <w:u w:val="single"/>
        </w:rPr>
        <w:t xml:space="preserve"> urgent, </w:t>
      </w:r>
      <w:r>
        <w:rPr>
          <w:rFonts w:ascii="Times New Roman" w:eastAsia="Times New Roman" w:hAnsi="Times New Roman" w:cs="Times New Roman"/>
          <w:color w:val="000000"/>
          <w:sz w:val="24"/>
          <w:szCs w:val="24"/>
          <w:highlight w:val="cyan"/>
          <w:u w:val="single"/>
        </w:rPr>
        <w:t>transformative proposals emanating from the climate justice movement</w:t>
      </w:r>
      <w:r>
        <w:rPr>
          <w:rFonts w:ascii="Times New Roman" w:eastAsia="Times New Roman" w:hAnsi="Times New Roman" w:cs="Times New Roman"/>
          <w:color w:val="000000"/>
          <w:szCs w:val="16"/>
        </w:rPr>
        <w:t xml:space="preserve">. In so doing, </w:t>
      </w:r>
      <w:r>
        <w:rPr>
          <w:rFonts w:ascii="Times New Roman" w:eastAsia="Times New Roman" w:hAnsi="Times New Roman" w:cs="Times New Roman"/>
          <w:color w:val="000000"/>
          <w:sz w:val="24"/>
          <w:szCs w:val="24"/>
          <w:u w:val="single"/>
        </w:rPr>
        <w:t xml:space="preserve">solar geoengineering research – independent of the desires of individual researchers – </w:t>
      </w:r>
      <w:r>
        <w:rPr>
          <w:rFonts w:ascii="Times New Roman" w:eastAsia="Times New Roman" w:hAnsi="Times New Roman" w:cs="Times New Roman"/>
          <w:color w:val="000000"/>
          <w:sz w:val="24"/>
          <w:szCs w:val="24"/>
          <w:highlight w:val="cyan"/>
          <w:u w:val="single"/>
        </w:rPr>
        <w:t>maintains</w:t>
      </w:r>
      <w:r>
        <w:rPr>
          <w:rFonts w:ascii="Times New Roman" w:eastAsia="Times New Roman" w:hAnsi="Times New Roman" w:cs="Times New Roman"/>
          <w:color w:val="000000"/>
          <w:sz w:val="24"/>
          <w:szCs w:val="24"/>
          <w:u w:val="single"/>
        </w:rPr>
        <w:t xml:space="preserve"> contemporary systems of power, which we define as systems of </w:t>
      </w:r>
      <w:r>
        <w:rPr>
          <w:rFonts w:ascii="Times New Roman" w:eastAsia="Times New Roman" w:hAnsi="Times New Roman" w:cs="Times New Roman"/>
          <w:color w:val="000000"/>
          <w:sz w:val="24"/>
          <w:szCs w:val="24"/>
          <w:highlight w:val="cyan"/>
          <w:u w:val="single"/>
        </w:rPr>
        <w:t>colonial capitalism that thrive on fossil fuels and</w:t>
      </w:r>
      <w:r>
        <w:rPr>
          <w:rFonts w:ascii="Times New Roman" w:eastAsia="Times New Roman" w:hAnsi="Times New Roman" w:cs="Times New Roman"/>
          <w:color w:val="000000"/>
          <w:sz w:val="24"/>
          <w:szCs w:val="24"/>
        </w:rPr>
        <w:t xml:space="preserve"> the perpetuation of </w:t>
      </w:r>
      <w:r>
        <w:rPr>
          <w:rFonts w:ascii="Times New Roman" w:eastAsia="Times New Roman" w:hAnsi="Times New Roman" w:cs="Times New Roman"/>
          <w:color w:val="000000"/>
          <w:sz w:val="24"/>
          <w:szCs w:val="24"/>
          <w:highlight w:val="cyan"/>
          <w:u w:val="single"/>
        </w:rPr>
        <w:t>inequality, exploitation and domination</w:t>
      </w:r>
      <w:r>
        <w:rPr>
          <w:rFonts w:ascii="Times New Roman" w:eastAsia="Times New Roman" w:hAnsi="Times New Roman" w:cs="Times New Roman"/>
          <w:color w:val="000000"/>
          <w:sz w:val="24"/>
          <w:szCs w:val="24"/>
        </w:rPr>
        <w:t xml:space="preserve"> buttressed by patriarchal white supremacy (Faber et al., 2017; Federici, 2004; Pulido, 2016; Watts, 2006; Whyte, 2016).</w:t>
      </w:r>
    </w:p>
    <w:p w14:paraId="72CEAE13" w14:textId="77777777" w:rsidR="008F4D0F" w:rsidRDefault="008F4D0F" w:rsidP="008F4D0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F90031" w14:textId="77777777" w:rsidR="008F4D0F" w:rsidRDefault="008F4D0F" w:rsidP="008F4D0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4894A37" w14:textId="77777777" w:rsidR="008F4D0F" w:rsidRDefault="008F4D0F" w:rsidP="008F4D0F"/>
    <w:p w14:paraId="31F107E8" w14:textId="77777777" w:rsidR="008F4D0F" w:rsidRDefault="008F4D0F" w:rsidP="008F4D0F"/>
    <w:p w14:paraId="06C926A7" w14:textId="77777777" w:rsidR="008F4D0F" w:rsidRDefault="008F4D0F" w:rsidP="008F4D0F"/>
    <w:p w14:paraId="6DDC8033" w14:textId="77777777" w:rsidR="008F4D0F" w:rsidRDefault="008F4D0F" w:rsidP="008F4D0F"/>
    <w:p w14:paraId="3F2F12D2" w14:textId="77777777" w:rsidR="008F4D0F" w:rsidRDefault="008F4D0F" w:rsidP="008F4D0F"/>
    <w:p w14:paraId="0BF1EA85" w14:textId="77777777" w:rsidR="008F4D0F" w:rsidRDefault="008F4D0F" w:rsidP="008F4D0F">
      <w:pPr>
        <w:pStyle w:val="Heading3"/>
      </w:pPr>
      <w:r>
        <w:lastRenderedPageBreak/>
        <w:t>Set Col</w:t>
      </w:r>
    </w:p>
    <w:p w14:paraId="5ABE96D4" w14:textId="77777777" w:rsidR="008F4D0F" w:rsidRPr="0094188A" w:rsidRDefault="008F4D0F" w:rsidP="008F4D0F">
      <w:pPr>
        <w:pStyle w:val="Heading4"/>
      </w:pPr>
      <w:r>
        <w:t>Indigenous organizations oppose geoengineering research because it’s a distraction from emission cuts</w:t>
      </w:r>
    </w:p>
    <w:p w14:paraId="5CAD2ACA"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7A4F772C" w14:textId="77777777" w:rsidR="008F4D0F" w:rsidRPr="00ED7267" w:rsidRDefault="008F4D0F" w:rsidP="008F4D0F">
      <w:r w:rsidRPr="00ED7267">
        <w:t xml:space="preserve">From a humanitarian perspective, indigenous peoples are amongst those most vulnerable to climate change. The impacts of climate change on indigenous peoples are global but take different forms in different regions, ranging from pacific islanders risking displacement by rising sea levels (Voyatzis-Bouillard and Kelman, 2021), to pastoralists in the Sahel suffering the consequences of droughts and land (Dieng, 2021) and the myriad negative effects unpredictable weather conditions have on people living close to nature (Jones, 2019; Schramm et al., 2020). The Sámi people, who inhabit northern Fennoscandia and the Russian Kola peninsula have also experienced adverse effects of climate change, with mid-winter thaws resulting in icy snows blocking access to reindeer pastures, forcing Sámi reindeer herders to resort to costly emergency fodder, and unpredictable weather conditions complicating seasonal herd migrations (personal correspondence with Sámi reindeer herders). </w:t>
      </w:r>
      <w:r w:rsidRPr="0094188A">
        <w:rPr>
          <w:rStyle w:val="StyleUnderline"/>
          <w:highlight w:val="cyan"/>
        </w:rPr>
        <w:t>Geoengineering advocates</w:t>
      </w:r>
      <w:r w:rsidRPr="0094188A">
        <w:rPr>
          <w:rStyle w:val="StyleUnderline"/>
        </w:rPr>
        <w:t xml:space="preserve"> could therefore </w:t>
      </w:r>
      <w:r w:rsidRPr="0094188A">
        <w:rPr>
          <w:rStyle w:val="StyleUnderline"/>
          <w:highlight w:val="cyan"/>
        </w:rPr>
        <w:t>expect</w:t>
      </w:r>
      <w:r w:rsidRPr="0094188A">
        <w:rPr>
          <w:rStyle w:val="StyleUnderline"/>
        </w:rPr>
        <w:t xml:space="preserve"> </w:t>
      </w:r>
      <w:r w:rsidRPr="0094188A">
        <w:rPr>
          <w:rStyle w:val="StyleUnderline"/>
          <w:highlight w:val="cyan"/>
        </w:rPr>
        <w:t>that</w:t>
      </w:r>
      <w:r w:rsidRPr="0094188A">
        <w:rPr>
          <w:rStyle w:val="StyleUnderline"/>
        </w:rPr>
        <w:t xml:space="preserve"> the Sámi, along with other </w:t>
      </w:r>
      <w:r w:rsidRPr="0094188A">
        <w:rPr>
          <w:rStyle w:val="StyleUnderline"/>
          <w:highlight w:val="cyan"/>
        </w:rPr>
        <w:t>indigenous peoples</w:t>
      </w:r>
      <w:r w:rsidRPr="0094188A">
        <w:rPr>
          <w:rStyle w:val="StyleUnderline"/>
        </w:rPr>
        <w:t xml:space="preserve">, </w:t>
      </w:r>
      <w:r w:rsidRPr="0094188A">
        <w:rPr>
          <w:rStyle w:val="StyleUnderline"/>
          <w:highlight w:val="cyan"/>
        </w:rPr>
        <w:t>may be in favor of geoengineering research</w:t>
      </w:r>
      <w:r w:rsidRPr="0094188A">
        <w:rPr>
          <w:rStyle w:val="StyleUnderline"/>
        </w:rPr>
        <w:t xml:space="preserve"> that could generate knowledge with the potential for drastically mitigating or even reversing global warming. </w:t>
      </w:r>
      <w:r w:rsidRPr="0094188A">
        <w:rPr>
          <w:rStyle w:val="StyleUnderline"/>
          <w:highlight w:val="cyan"/>
        </w:rPr>
        <w:t>However, there has been declared opposition from indigenous organizations through statements like the Anchorage Declaration</w:t>
      </w:r>
      <w:r w:rsidRPr="0094188A">
        <w:rPr>
          <w:rStyle w:val="StyleUnderline"/>
        </w:rPr>
        <w:t xml:space="preserve">. </w:t>
      </w:r>
      <w:r w:rsidRPr="0094188A">
        <w:rPr>
          <w:rStyle w:val="StyleUnderline"/>
          <w:highlight w:val="cyan"/>
        </w:rPr>
        <w:t>The Sámi have recently joined ranks</w:t>
      </w:r>
      <w:r w:rsidRPr="0094188A">
        <w:rPr>
          <w:rStyle w:val="StyleUnderline"/>
        </w:rPr>
        <w:t xml:space="preserve"> </w:t>
      </w:r>
      <w:r w:rsidRPr="0094188A">
        <w:rPr>
          <w:rStyle w:val="StyleUnderline"/>
          <w:highlight w:val="cyan"/>
        </w:rPr>
        <w:t>with indigenous peoples opposing geoengineering research through the Sámi Council's open letters demanding the cancellation of the planned test flight for Harvard University's SCoPEx project</w:t>
      </w:r>
      <w:r w:rsidRPr="00ED7267">
        <w:rPr>
          <w:highlight w:val="cyan"/>
        </w:rPr>
        <w:t>,</w:t>
      </w:r>
      <w:r w:rsidRPr="00ED7267">
        <w:t xml:space="preserve"> which had been scheduled for June 2021 on Sámi domicile lands in Giron/Kiruna (northern Sweden) and the halting of the project altogether. The SCoPEx project aims to explore some of the potential side-effects of Stratospheric Aerosol Injection (SAI) as a way of cooling the planet's temperature by reflecting more sunlight (Low et al., 2022, p. 5). </w:t>
      </w:r>
      <w:r w:rsidRPr="0094188A">
        <w:rPr>
          <w:rStyle w:val="StyleUnderline"/>
          <w:highlight w:val="cyan"/>
        </w:rPr>
        <w:t>Rather than embracing</w:t>
      </w:r>
      <w:r w:rsidRPr="0094188A">
        <w:rPr>
          <w:rStyle w:val="StyleUnderline"/>
        </w:rPr>
        <w:t xml:space="preserve"> the concept of </w:t>
      </w:r>
      <w:r w:rsidRPr="0094188A">
        <w:rPr>
          <w:rStyle w:val="StyleUnderline"/>
          <w:highlight w:val="cyan"/>
        </w:rPr>
        <w:t>geoengineering</w:t>
      </w:r>
      <w:r w:rsidRPr="0094188A">
        <w:rPr>
          <w:rStyle w:val="StyleUnderline"/>
        </w:rPr>
        <w:t xml:space="preserve"> as a potential solution for averting climate disaster, </w:t>
      </w:r>
      <w:r w:rsidRPr="0094188A">
        <w:rPr>
          <w:rStyle w:val="StyleUnderline"/>
          <w:highlight w:val="cyan"/>
        </w:rPr>
        <w:t>most indigenous organizations engaged in the question have rejected it as a distraction from measures necessary to curb climate change, like emission cuts</w:t>
      </w:r>
      <w:r w:rsidRPr="00ED7267">
        <w:t xml:space="preserve"> (The Anchorage Declaration, 2009).</w:t>
      </w:r>
    </w:p>
    <w:p w14:paraId="559BD37C" w14:textId="77777777" w:rsidR="008F4D0F" w:rsidRDefault="008F4D0F" w:rsidP="008F4D0F"/>
    <w:p w14:paraId="560D29AA" w14:textId="77777777" w:rsidR="008F4D0F" w:rsidRPr="0094188A" w:rsidRDefault="008F4D0F" w:rsidP="008F4D0F">
      <w:pPr>
        <w:pStyle w:val="Heading4"/>
      </w:pPr>
      <w:r>
        <w:t>Empirically Geoengineering research projects exclude indigenous input</w:t>
      </w:r>
    </w:p>
    <w:p w14:paraId="520454FE"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0B3D863E" w14:textId="77777777" w:rsidR="008F4D0F" w:rsidRPr="00873391" w:rsidRDefault="008F4D0F" w:rsidP="008F4D0F">
      <w:pPr>
        <w:rPr>
          <w:u w:val="single"/>
        </w:rPr>
      </w:pPr>
      <w:r w:rsidRPr="00873391">
        <w:t xml:space="preserve">From the webinar and the other publicly available information, we can see that there was coordination between the Sámi Council and HOME member organizations—specifically the Indigenous Environmental Network, the ETC Group, and the Heinrich Böll Foundation—in their opposition to the SCoPEx project's planned Giron/Kiruna test flight. The Sámi Council's open letter,1 dated 24.02.2021, addressed to the SSC, the Swedish Government and the SCoPEx Advisory Committee was preceded by a letter sent weeks earlier to the SSC and the Swedish government, co-signed by three aforementioned organizations, Greenpeace Sweden, Friends of the Earth Sweden, Friends of the Earth International and others. </w:t>
      </w:r>
      <w:r w:rsidRPr="00B01125">
        <w:rPr>
          <w:rStyle w:val="StyleUnderline"/>
        </w:rPr>
        <w:t xml:space="preserve">There are clear similarities between the </w:t>
      </w:r>
      <w:r w:rsidRPr="00B01125">
        <w:rPr>
          <w:rStyle w:val="StyleUnderline"/>
          <w:highlight w:val="cyan"/>
        </w:rPr>
        <w:t>letters</w:t>
      </w:r>
      <w:r w:rsidRPr="00B01125">
        <w:rPr>
          <w:rStyle w:val="StyleUnderline"/>
        </w:rPr>
        <w:t xml:space="preserve"> as both </w:t>
      </w:r>
      <w:r w:rsidRPr="00B01125">
        <w:rPr>
          <w:rStyle w:val="StyleUnderline"/>
          <w:highlight w:val="cyan"/>
        </w:rPr>
        <w:t>highlights the unpredictability of SAI technology with potential for extreme consequences</w:t>
      </w:r>
      <w:r w:rsidRPr="00B01125">
        <w:rPr>
          <w:rStyle w:val="StyleUnderline"/>
        </w:rPr>
        <w:t xml:space="preserve">, the danger of </w:t>
      </w:r>
      <w:r w:rsidRPr="00B01125">
        <w:rPr>
          <w:rStyle w:val="StyleUnderline"/>
          <w:highlight w:val="cyan"/>
        </w:rPr>
        <w:t>a termination shock</w:t>
      </w:r>
      <w:r w:rsidRPr="00B01125">
        <w:rPr>
          <w:rStyle w:val="StyleUnderline"/>
        </w:rPr>
        <w:t xml:space="preserve">, of it </w:t>
      </w:r>
      <w:r w:rsidRPr="00B01125">
        <w:rPr>
          <w:rStyle w:val="StyleUnderline"/>
          <w:highlight w:val="cyan"/>
        </w:rPr>
        <w:t>deflating pressure to transition to carbon neutrality</w:t>
      </w:r>
      <w:r w:rsidRPr="00B01125">
        <w:rPr>
          <w:rStyle w:val="StyleUnderline"/>
        </w:rPr>
        <w:t xml:space="preserve">, and the </w:t>
      </w:r>
      <w:r w:rsidRPr="00B01125">
        <w:rPr>
          <w:rStyle w:val="StyleUnderline"/>
          <w:highlight w:val="cyan"/>
        </w:rPr>
        <w:t>lack of</w:t>
      </w:r>
      <w:r w:rsidRPr="00B01125">
        <w:rPr>
          <w:rStyle w:val="StyleUnderline"/>
        </w:rPr>
        <w:t xml:space="preserve"> both Swedish </w:t>
      </w:r>
      <w:r w:rsidRPr="00B01125">
        <w:rPr>
          <w:rStyle w:val="StyleUnderline"/>
          <w:highlight w:val="cyan"/>
        </w:rPr>
        <w:t>representation and consultation with affected indigenous populations</w:t>
      </w:r>
      <w:r w:rsidRPr="00B01125">
        <w:rPr>
          <w:rStyle w:val="StyleUnderline"/>
        </w:rPr>
        <w:t xml:space="preserve"> as required by UNDRIP</w:t>
      </w:r>
      <w:r w:rsidRPr="00873391">
        <w:t xml:space="preserve"> (2007) (Open Letter to the SSC and Swedish Government by Greenpeace Sweden, Jordens Vänner/Friends of the Earth Sweden, Naturskyddsföreningen/Swedish Society for Nature Conservation (SSNC), Action Group on Erosion, Technology and Concentration (ETC Group), Biofuelwatch, Center for International Environmental Law (CIEL), Climate Justice Alliance (CJA), Friend of the Earth International, Heinrich Böll Foundation, Indigenous Environmental Network (IEN), WhatNext? (2020); Open Letter to the SCoPEx Advisory Committee by the Sámi Council Open Letter to the SCoPEx Advisory Committee (2021). </w:t>
      </w:r>
      <w:r w:rsidRPr="00B01125">
        <w:rPr>
          <w:rStyle w:val="StyleUnderline"/>
          <w:highlight w:val="cyan"/>
        </w:rPr>
        <w:t>The Sámi Council's letter also raises</w:t>
      </w:r>
      <w:r w:rsidRPr="00B01125">
        <w:rPr>
          <w:rStyle w:val="StyleUnderline"/>
        </w:rPr>
        <w:t xml:space="preserve"> further </w:t>
      </w:r>
      <w:r w:rsidRPr="00B01125">
        <w:rPr>
          <w:rStyle w:val="StyleUnderline"/>
          <w:highlight w:val="cyan"/>
        </w:rPr>
        <w:t xml:space="preserve">objections toward </w:t>
      </w:r>
      <w:r w:rsidRPr="00B01125">
        <w:rPr>
          <w:rStyle w:val="Emphasis"/>
          <w:highlight w:val="cyan"/>
        </w:rPr>
        <w:t>the homogenous composition of the</w:t>
      </w:r>
      <w:r w:rsidRPr="00B01125">
        <w:rPr>
          <w:rStyle w:val="Emphasis"/>
        </w:rPr>
        <w:t xml:space="preserve"> SCoPEx </w:t>
      </w:r>
      <w:r w:rsidRPr="00B01125">
        <w:rPr>
          <w:rStyle w:val="Emphasis"/>
          <w:highlight w:val="cyan"/>
        </w:rPr>
        <w:t>Advisory Committee</w:t>
      </w:r>
      <w:r w:rsidRPr="00B01125">
        <w:rPr>
          <w:rStyle w:val="StyleUnderline"/>
        </w:rPr>
        <w:t xml:space="preserve">, </w:t>
      </w:r>
      <w:r w:rsidRPr="00B01125">
        <w:rPr>
          <w:rStyle w:val="StyleUnderline"/>
          <w:highlight w:val="cyan"/>
        </w:rPr>
        <w:t>consisting almost entirely of US citizens</w:t>
      </w:r>
      <w:r w:rsidRPr="00B01125">
        <w:rPr>
          <w:rStyle w:val="StyleUnderline"/>
        </w:rPr>
        <w:t xml:space="preserve"> and/or residents, </w:t>
      </w:r>
      <w:r w:rsidRPr="00B01125">
        <w:rPr>
          <w:rStyle w:val="StyleUnderline"/>
          <w:highlight w:val="cyan"/>
        </w:rPr>
        <w:t>and its approach to research ethics</w:t>
      </w:r>
      <w:r w:rsidRPr="00B01125">
        <w:rPr>
          <w:rStyle w:val="StyleUnderline"/>
        </w:rPr>
        <w:t xml:space="preserve"> as expressed in the draft “Engagement Process for SCoPEx,” </w:t>
      </w:r>
      <w:r w:rsidRPr="00B01125">
        <w:rPr>
          <w:rStyle w:val="StyleUnderline"/>
          <w:highlight w:val="cyan"/>
        </w:rPr>
        <w:t xml:space="preserve">which states that no research project should </w:t>
      </w:r>
      <w:r w:rsidRPr="00B01125">
        <w:rPr>
          <w:rStyle w:val="StyleUnderline"/>
          <w:highlight w:val="cyan"/>
        </w:rPr>
        <w:lastRenderedPageBreak/>
        <w:t xml:space="preserve">have to answer questions pertaining to the potential moral hazard of geoengineering deployment and surrounding decision making and </w:t>
      </w:r>
      <w:r w:rsidRPr="00B01125">
        <w:rPr>
          <w:rStyle w:val="Emphasis"/>
          <w:highlight w:val="cyan"/>
        </w:rPr>
        <w:t>governance issues</w:t>
      </w:r>
      <w:r w:rsidRPr="00B01125">
        <w:rPr>
          <w:rStyle w:val="StyleUnderline"/>
        </w:rPr>
        <w:t xml:space="preserve">. </w:t>
      </w:r>
      <w:r w:rsidRPr="00B01125">
        <w:rPr>
          <w:rStyle w:val="StyleUnderline"/>
          <w:highlight w:val="cyan"/>
        </w:rPr>
        <w:t>The letter argues</w:t>
      </w:r>
      <w:r w:rsidRPr="00B01125">
        <w:rPr>
          <w:rStyle w:val="StyleUnderline"/>
        </w:rPr>
        <w:t xml:space="preserve"> “that precisely because of the extraordinary and particular risks associated with </w:t>
      </w:r>
      <w:r w:rsidRPr="00B01125">
        <w:rPr>
          <w:rStyle w:val="StyleUnderline"/>
          <w:highlight w:val="cyan"/>
        </w:rPr>
        <w:t>SAI</w:t>
      </w:r>
      <w:r w:rsidRPr="00B01125">
        <w:rPr>
          <w:rStyle w:val="StyleUnderline"/>
        </w:rPr>
        <w:t xml:space="preserve">, this technology and SCoPEx </w:t>
      </w:r>
      <w:r w:rsidRPr="00B01125">
        <w:rPr>
          <w:rStyle w:val="Emphasis"/>
          <w:highlight w:val="cyan"/>
        </w:rPr>
        <w:t>cannot be treated like other research</w:t>
      </w:r>
      <w:r w:rsidRPr="00B01125">
        <w:rPr>
          <w:rStyle w:val="StyleUnderline"/>
        </w:rPr>
        <w:t xml:space="preserve">.” The letter concludes by stating that </w:t>
      </w:r>
      <w:r w:rsidRPr="00B01125">
        <w:rPr>
          <w:rStyle w:val="StyleUnderline"/>
          <w:highlight w:val="cyan"/>
        </w:rPr>
        <w:t>research</w:t>
      </w:r>
      <w:r w:rsidRPr="00B01125">
        <w:rPr>
          <w:rStyle w:val="StyleUnderline"/>
        </w:rPr>
        <w:t xml:space="preserve"> along the lines of SCoPEx </w:t>
      </w:r>
      <w:r w:rsidRPr="00873391">
        <w:rPr>
          <w:rStyle w:val="StyleUnderline"/>
          <w:highlight w:val="cyan"/>
        </w:rPr>
        <w:t>cannot be carried out before concerns</w:t>
      </w:r>
      <w:r w:rsidRPr="00B01125">
        <w:rPr>
          <w:rStyle w:val="StyleUnderline"/>
        </w:rPr>
        <w:t xml:space="preserve"> such as those raised in the letter </w:t>
      </w:r>
      <w:r w:rsidRPr="00873391">
        <w:rPr>
          <w:rStyle w:val="StyleUnderline"/>
          <w:highlight w:val="cyan"/>
        </w:rPr>
        <w:t>have been addressed</w:t>
      </w:r>
      <w:r w:rsidRPr="00B01125">
        <w:rPr>
          <w:rStyle w:val="StyleUnderline"/>
        </w:rPr>
        <w:t xml:space="preserve"> and full global consensus on its acceptability has been reached.</w:t>
      </w:r>
    </w:p>
    <w:p w14:paraId="5253B690" w14:textId="77777777" w:rsidR="008F4D0F" w:rsidRPr="00873391" w:rsidRDefault="008F4D0F" w:rsidP="008F4D0F">
      <w:r w:rsidRPr="00873391">
        <w:t>The close partnership that formed between the HOME coalition, represented by the ETC Group, Heinrich Böll Foundation, and the Indigenous Environmental Network, and the Sámi Council in articulating their opposition to the aims of the SCoPEx project can be further discerned from the webinar co-hosted by these organizations live streamed through the ETC Group's Facebook page on June 6th, 2021 (ETC Group's Facebook Page, 2021). The normative influence of the Sámi Council's intervention against the SCoPEx project can be seen from how the webinar drew the participation of the global influencers in the climate change debate of Naomi Klein, Vandana Shiva, Bill McKibben and Greta Thunberg in solidarity with the Sámi people. The rhetoric of the webinar contributors shows the discursive nodal points that formed the chains of equivalency within this diverse group and how this was posited in antagonistic opposition to what the SCoPEx project was seen to represent.</w:t>
      </w:r>
    </w:p>
    <w:p w14:paraId="708F9B6F" w14:textId="77777777" w:rsidR="008F4D0F" w:rsidRDefault="008F4D0F" w:rsidP="008F4D0F">
      <w:r w:rsidRPr="00873391">
        <w:t>Vice President, Åsa Larsson Blind represented the Sámi Council at the webinar</w:t>
      </w:r>
      <w:r w:rsidRPr="00873391">
        <w:rPr>
          <w:rStyle w:val="StyleUnderline"/>
        </w:rPr>
        <w:t xml:space="preserve">. In her opening statement, she said that </w:t>
      </w:r>
      <w:r w:rsidRPr="00873391">
        <w:rPr>
          <w:rStyle w:val="StyleUnderline"/>
          <w:highlight w:val="cyan"/>
        </w:rPr>
        <w:t>the Sámi Council had been unaware of the SCoPEx project and the larger question of geoengineering</w:t>
      </w:r>
      <w:r w:rsidRPr="00873391">
        <w:rPr>
          <w:rStyle w:val="StyleUnderline"/>
        </w:rPr>
        <w:t>, and was alerted to SCoPEx's planned activities in Giron/Kiruna in February 2021 by Tom Goldtooth of the Indigenous Environmental Network and the ETC Group</w:t>
      </w:r>
      <w:r w:rsidRPr="00873391">
        <w:t>. This triggered what Larsson Blind described as an “instinctive” response by the Sámi Council as expressed in the open letter:</w:t>
      </w:r>
    </w:p>
    <w:p w14:paraId="504AEB75" w14:textId="77777777" w:rsidR="008F4D0F" w:rsidRPr="00873391" w:rsidRDefault="008F4D0F" w:rsidP="008F4D0F"/>
    <w:p w14:paraId="6537C457" w14:textId="77777777" w:rsidR="008F4D0F" w:rsidRPr="0094188A" w:rsidRDefault="008F4D0F" w:rsidP="008F4D0F">
      <w:pPr>
        <w:pStyle w:val="Heading4"/>
      </w:pPr>
      <w:r>
        <w:t>Geoengineering is the same worldview of master over nature that got us into the climate crisis in the first place – Turns case</w:t>
      </w:r>
    </w:p>
    <w:p w14:paraId="27741978"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2C01DE98" w14:textId="77777777" w:rsidR="008F4D0F" w:rsidRPr="00ED7267" w:rsidRDefault="008F4D0F" w:rsidP="008F4D0F">
      <w:r w:rsidRPr="00ED7267">
        <w:t xml:space="preserve">“We reacted quite instinctively when we learned what the idea of solar geoengineering is, and what they are attempting to do. </w:t>
      </w:r>
      <w:r w:rsidRPr="002858E4">
        <w:rPr>
          <w:rStyle w:val="StyleUnderline"/>
        </w:rPr>
        <w:t xml:space="preserve">We reacted instinctively, because this goes against our world view, that we as humans should live and adapt to nature, and </w:t>
      </w:r>
      <w:r w:rsidRPr="002858E4">
        <w:rPr>
          <w:rStyle w:val="StyleUnderline"/>
          <w:highlight w:val="cyan"/>
        </w:rPr>
        <w:t>it is against the respect with which we are taught to treat nature and mother earth</w:t>
      </w:r>
      <w:r w:rsidRPr="002858E4">
        <w:rPr>
          <w:rStyle w:val="StyleUnderline"/>
        </w:rPr>
        <w:t xml:space="preserve">. </w:t>
      </w:r>
      <w:r w:rsidRPr="002858E4">
        <w:rPr>
          <w:rStyle w:val="StyleUnderline"/>
          <w:highlight w:val="cyan"/>
        </w:rPr>
        <w:t>And it is the whole</w:t>
      </w:r>
      <w:r w:rsidRPr="002858E4">
        <w:rPr>
          <w:rStyle w:val="StyleUnderline"/>
        </w:rPr>
        <w:t xml:space="preserve"> idea that the </w:t>
      </w:r>
      <w:r w:rsidRPr="002858E4">
        <w:rPr>
          <w:rStyle w:val="StyleUnderline"/>
          <w:highlight w:val="cyan"/>
        </w:rPr>
        <w:t>line of thought that has put us in the climate crisis in the first place</w:t>
      </w:r>
      <w:r w:rsidRPr="002858E4">
        <w:rPr>
          <w:rStyle w:val="StyleUnderline"/>
        </w:rPr>
        <w:t xml:space="preserve"> should also be the one thing taking us out of it. And there our position is clear, that </w:t>
      </w:r>
      <w:r w:rsidRPr="002858E4">
        <w:rPr>
          <w:rStyle w:val="StyleUnderline"/>
          <w:highlight w:val="cyan"/>
        </w:rPr>
        <w:t>now is the time for all society to listen to what mother earth is telling us</w:t>
      </w:r>
      <w:r w:rsidRPr="002858E4">
        <w:rPr>
          <w:rStyle w:val="StyleUnderline"/>
        </w:rPr>
        <w:t xml:space="preserve"> and nature is telling us now. Our focus should be on finding a way to a sustainable climate-friendly society</w:t>
      </w:r>
      <w:r w:rsidRPr="00ED7267">
        <w:t>. And this is why we have reacted… together with other organizations and allies, with the result of the cancellation of the test in Giron.”</w:t>
      </w:r>
    </w:p>
    <w:p w14:paraId="5EC54A6E" w14:textId="77777777" w:rsidR="008F4D0F" w:rsidRPr="00ED7267" w:rsidRDefault="008F4D0F" w:rsidP="008F4D0F">
      <w:r w:rsidRPr="00ED7267">
        <w:t xml:space="preserve">In Blind's statement, we can see the first discursive nodal point, </w:t>
      </w:r>
      <w:r w:rsidRPr="002858E4">
        <w:rPr>
          <w:rStyle w:val="StyleUnderline"/>
        </w:rPr>
        <w:t xml:space="preserve">of </w:t>
      </w:r>
      <w:r w:rsidRPr="002858E4">
        <w:rPr>
          <w:rStyle w:val="StyleUnderline"/>
          <w:highlight w:val="cyan"/>
        </w:rPr>
        <w:t>a world view of living in harmony with mother earth</w:t>
      </w:r>
      <w:r w:rsidRPr="002858E4">
        <w:rPr>
          <w:rStyle w:val="StyleUnderline"/>
        </w:rPr>
        <w:t xml:space="preserve">, which </w:t>
      </w:r>
      <w:r w:rsidRPr="002858E4">
        <w:rPr>
          <w:rStyle w:val="StyleUnderline"/>
          <w:highlight w:val="cyan"/>
        </w:rPr>
        <w:t xml:space="preserve">is posited in opposition to </w:t>
      </w:r>
      <w:r w:rsidRPr="002858E4">
        <w:rPr>
          <w:rStyle w:val="Emphasis"/>
          <w:highlight w:val="cyan"/>
        </w:rPr>
        <w:t>technological manipulation</w:t>
      </w:r>
      <w:r w:rsidRPr="002858E4">
        <w:rPr>
          <w:rStyle w:val="StyleUnderline"/>
          <w:highlight w:val="cyan"/>
        </w:rPr>
        <w:t xml:space="preserve"> of nature through</w:t>
      </w:r>
      <w:r w:rsidRPr="002858E4">
        <w:rPr>
          <w:rStyle w:val="StyleUnderline"/>
        </w:rPr>
        <w:t xml:space="preserve"> solar </w:t>
      </w:r>
      <w:r w:rsidRPr="002858E4">
        <w:rPr>
          <w:rStyle w:val="StyleUnderline"/>
          <w:highlight w:val="cyan"/>
        </w:rPr>
        <w:t>geoengineering</w:t>
      </w:r>
      <w:r w:rsidRPr="002858E4">
        <w:rPr>
          <w:rStyle w:val="StyleUnderline"/>
        </w:rPr>
        <w:t>.</w:t>
      </w:r>
    </w:p>
    <w:p w14:paraId="51C5364D" w14:textId="77777777" w:rsidR="008F4D0F" w:rsidRPr="00ED7267" w:rsidRDefault="008F4D0F" w:rsidP="008F4D0F">
      <w:r w:rsidRPr="00ED7267">
        <w:t>Blind went on to state a quite categorical opposition to solar geoengineering, and that the Sámi Council was working to broaden indigenous opposition to it:</w:t>
      </w:r>
    </w:p>
    <w:p w14:paraId="15C107BC" w14:textId="77777777" w:rsidR="008F4D0F" w:rsidRPr="004C46C6" w:rsidRDefault="008F4D0F" w:rsidP="008F4D0F">
      <w:pPr>
        <w:rPr>
          <w:u w:val="single"/>
        </w:rPr>
      </w:pPr>
      <w:r w:rsidRPr="00ED7267">
        <w:t xml:space="preserve">“But now that we have engaged ourselves in the issue, our position is clear, that this technology of solar geoengineering, that is not a part of our chosen future. So, this is also why we have taken the initiative to gather indigenous peoples from around the world in a joint letter to Harvard University, urging them to put a stop to the SCoPEx project. </w:t>
      </w:r>
      <w:r w:rsidRPr="002858E4">
        <w:rPr>
          <w:rStyle w:val="StyleUnderline"/>
        </w:rPr>
        <w:t xml:space="preserve">And the message </w:t>
      </w:r>
      <w:r w:rsidRPr="002858E4">
        <w:rPr>
          <w:rStyle w:val="StyleUnderline"/>
          <w:highlight w:val="cyan"/>
        </w:rPr>
        <w:t>in this letter</w:t>
      </w:r>
      <w:r w:rsidRPr="002858E4">
        <w:rPr>
          <w:rStyle w:val="StyleUnderline"/>
        </w:rPr>
        <w:t xml:space="preserve">, is that </w:t>
      </w:r>
      <w:r w:rsidRPr="002858E4">
        <w:rPr>
          <w:rStyle w:val="StyleUnderline"/>
          <w:highlight w:val="cyan"/>
        </w:rPr>
        <w:t>we as indigenous peoples do not approve of the legitimizing development toward</w:t>
      </w:r>
      <w:r w:rsidRPr="002858E4">
        <w:rPr>
          <w:rStyle w:val="StyleUnderline"/>
        </w:rPr>
        <w:t xml:space="preserve"> solar </w:t>
      </w:r>
      <w:r w:rsidRPr="002858E4">
        <w:rPr>
          <w:rStyle w:val="StyleUnderline"/>
          <w:highlight w:val="cyan"/>
        </w:rPr>
        <w:t>geoengineering</w:t>
      </w:r>
      <w:r w:rsidRPr="002858E4">
        <w:rPr>
          <w:rStyle w:val="StyleUnderline"/>
        </w:rPr>
        <w:t xml:space="preserve"> </w:t>
      </w:r>
      <w:r w:rsidRPr="002858E4">
        <w:rPr>
          <w:rStyle w:val="StyleUnderline"/>
          <w:highlight w:val="cyan"/>
        </w:rPr>
        <w:t>and nor for it to be conducted in or above our lands or territories and skies, nor in any ecosystem anywhere</w:t>
      </w:r>
      <w:r w:rsidRPr="002858E4">
        <w:rPr>
          <w:rStyle w:val="StyleUnderline"/>
        </w:rPr>
        <w:t>.”</w:t>
      </w:r>
    </w:p>
    <w:p w14:paraId="29527005" w14:textId="77777777" w:rsidR="008F4D0F" w:rsidRPr="00ED7267" w:rsidRDefault="008F4D0F" w:rsidP="008F4D0F">
      <w:r w:rsidRPr="00ED7267">
        <w:t xml:space="preserve">The central discursive nodal point of the opposition between the extractive, mechanistic mastery over nature mentality and its technological solutions to climate change, and respect for the sanctity of Mother Earth and nature-based solutions also came through strongly in Vandana Shiva's contribution. Shiva is a physicist who founded the Research Foundation for Science, </w:t>
      </w:r>
      <w:r w:rsidRPr="00ED7267">
        <w:lastRenderedPageBreak/>
        <w:t xml:space="preserve">Technology, and Natural Resource Policy (RFSTN), author of numerous books, including Ecofeminism, Gates to a Global Empire and We Feed the World, and a social and environmental activist. </w:t>
      </w:r>
      <w:r w:rsidRPr="002858E4">
        <w:rPr>
          <w:rStyle w:val="StyleUnderline"/>
        </w:rPr>
        <w:t xml:space="preserve">Her contribution began with stressing how the idea of </w:t>
      </w:r>
      <w:r w:rsidRPr="002858E4">
        <w:rPr>
          <w:rStyle w:val="StyleUnderline"/>
          <w:highlight w:val="cyan"/>
        </w:rPr>
        <w:t>SAI was expressive of the mistaken assumption that control and mastery over nature is possible and desirable</w:t>
      </w:r>
      <w:r w:rsidRPr="002858E4">
        <w:rPr>
          <w:rStyle w:val="StyleUnderline"/>
        </w:rPr>
        <w:t>:</w:t>
      </w:r>
    </w:p>
    <w:p w14:paraId="5AA0368C" w14:textId="77777777" w:rsidR="008F4D0F" w:rsidRPr="002858E4" w:rsidRDefault="008F4D0F" w:rsidP="008F4D0F">
      <w:pPr>
        <w:rPr>
          <w:rStyle w:val="StyleUnderline"/>
        </w:rPr>
      </w:pPr>
      <w:r w:rsidRPr="002858E4">
        <w:rPr>
          <w:rStyle w:val="StyleUnderline"/>
        </w:rPr>
        <w:t xml:space="preserve">“You are </w:t>
      </w:r>
      <w:r w:rsidRPr="002858E4">
        <w:rPr>
          <w:rStyle w:val="StyleUnderline"/>
          <w:highlight w:val="cyan"/>
        </w:rPr>
        <w:t>adding pollution to the existing pollution</w:t>
      </w:r>
      <w:r w:rsidRPr="002858E4">
        <w:rPr>
          <w:rStyle w:val="StyleUnderline"/>
        </w:rPr>
        <w:t xml:space="preserve">, creating the same instability. Pollution for a pollution problem; </w:t>
      </w:r>
      <w:r w:rsidRPr="002858E4">
        <w:rPr>
          <w:rStyle w:val="StyleUnderline"/>
          <w:highlight w:val="cyan"/>
        </w:rPr>
        <w:t>deliberate climate change as a solution to climate change is</w:t>
      </w:r>
      <w:r w:rsidRPr="002858E4">
        <w:rPr>
          <w:rStyle w:val="StyleUnderline"/>
        </w:rPr>
        <w:t xml:space="preserve"> not just </w:t>
      </w:r>
      <w:r w:rsidRPr="002858E4">
        <w:rPr>
          <w:rStyle w:val="StyleUnderline"/>
          <w:highlight w:val="cyan"/>
        </w:rPr>
        <w:t>insane</w:t>
      </w:r>
      <w:r w:rsidRPr="002858E4">
        <w:rPr>
          <w:rStyle w:val="StyleUnderline"/>
        </w:rPr>
        <w:t xml:space="preserve">, but </w:t>
      </w:r>
      <w:r w:rsidRPr="002858E4">
        <w:rPr>
          <w:rStyle w:val="StyleUnderline"/>
          <w:highlight w:val="cyan"/>
        </w:rPr>
        <w:t>it is</w:t>
      </w:r>
      <w:r w:rsidRPr="002858E4">
        <w:rPr>
          <w:rStyle w:val="StyleUnderline"/>
        </w:rPr>
        <w:t xml:space="preserve">, as Einstein said, </w:t>
      </w:r>
      <w:r w:rsidRPr="002858E4">
        <w:rPr>
          <w:rStyle w:val="StyleUnderline"/>
          <w:highlight w:val="cyan"/>
        </w:rPr>
        <w:t>repeating the mindset that got you into the crisis in the first place</w:t>
      </w:r>
      <w:r w:rsidRPr="002858E4">
        <w:rPr>
          <w:rStyle w:val="StyleUnderline"/>
        </w:rPr>
        <w:t xml:space="preserve">. And what is that mindset? </w:t>
      </w:r>
      <w:r w:rsidRPr="002858E4">
        <w:rPr>
          <w:rStyle w:val="StyleUnderline"/>
          <w:highlight w:val="cyan"/>
        </w:rPr>
        <w:t>A mechanistic worldview. The idea of mastery and control, of engineering a solution for everything living</w:t>
      </w:r>
      <w:r w:rsidRPr="002858E4">
        <w:rPr>
          <w:rStyle w:val="StyleUnderline"/>
        </w:rPr>
        <w:t>.”</w:t>
      </w:r>
    </w:p>
    <w:p w14:paraId="4F5984AE" w14:textId="77777777" w:rsidR="008F4D0F" w:rsidRDefault="008F4D0F" w:rsidP="008F4D0F"/>
    <w:p w14:paraId="3843EFA9" w14:textId="77777777" w:rsidR="008F4D0F" w:rsidRPr="0094188A" w:rsidRDefault="008F4D0F" w:rsidP="008F4D0F">
      <w:pPr>
        <w:pStyle w:val="Heading4"/>
      </w:pPr>
      <w:r>
        <w:t xml:space="preserve">Pro-geoengineering “science” is fraught with </w:t>
      </w:r>
      <w:r w:rsidRPr="004C46C6">
        <w:rPr>
          <w:u w:val="single"/>
        </w:rPr>
        <w:t>conflict of interests</w:t>
      </w:r>
      <w:r>
        <w:t xml:space="preserve"> from </w:t>
      </w:r>
      <w:r w:rsidRPr="004C46C6">
        <w:rPr>
          <w:u w:val="single"/>
        </w:rPr>
        <w:t>capitalists</w:t>
      </w:r>
      <w:r>
        <w:t xml:space="preserve"> who benefit from backing a </w:t>
      </w:r>
      <w:r w:rsidRPr="004C46C6">
        <w:rPr>
          <w:u w:val="single"/>
        </w:rPr>
        <w:t>“techno-fix”</w:t>
      </w:r>
    </w:p>
    <w:p w14:paraId="214E082E"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499C81C3" w14:textId="77777777" w:rsidR="008F4D0F" w:rsidRPr="00ED7267" w:rsidRDefault="008F4D0F" w:rsidP="008F4D0F">
      <w:r w:rsidRPr="004C46C6">
        <w:rPr>
          <w:rStyle w:val="StyleUnderline"/>
          <w:highlight w:val="cyan"/>
        </w:rPr>
        <w:t>Naomi Klein</w:t>
      </w:r>
      <w:r w:rsidRPr="004C46C6">
        <w:rPr>
          <w:rStyle w:val="StyleUnderline"/>
        </w:rPr>
        <w:t xml:space="preserve">, author of numerous influential books like No Logo, Shock Doctrine and This Changes Everything and a social and environmental activist, identified a tangible antagonist to mobilize against by focusing on the capitalist interests backing a technological solution to climate change, </w:t>
      </w:r>
      <w:r w:rsidRPr="004C46C6">
        <w:rPr>
          <w:rStyle w:val="StyleUnderline"/>
          <w:highlight w:val="cyan"/>
        </w:rPr>
        <w:t>term</w:t>
      </w:r>
      <w:r w:rsidRPr="004C46C6">
        <w:rPr>
          <w:rStyle w:val="StyleUnderline"/>
        </w:rPr>
        <w:t xml:space="preserve">ing a small number of </w:t>
      </w:r>
      <w:r w:rsidRPr="004C46C6">
        <w:rPr>
          <w:rStyle w:val="StyleUnderline"/>
          <w:highlight w:val="cyan"/>
        </w:rPr>
        <w:t>geoengineering advocating scientists and their billionaire backers the “geo clique</w:t>
      </w:r>
      <w:r w:rsidRPr="004C46C6">
        <w:rPr>
          <w:rStyle w:val="StyleUnderline"/>
        </w:rPr>
        <w:t>.”</w:t>
      </w:r>
      <w:r w:rsidRPr="00ED7267">
        <w:t xml:space="preserve"> She focused particularly on the role of SCoPEx's lead scientist David Keith, and his relation to Bill Gates and the Alberta Tar Sands bitumen extraction financer Murrey Edwards, who were the initial financial backers for Keith's Alberta Tar Sands based carbon capture company Carbon Engineering:</w:t>
      </w:r>
    </w:p>
    <w:p w14:paraId="142AE066" w14:textId="77777777" w:rsidR="008F4D0F" w:rsidRPr="00ED7267" w:rsidRDefault="008F4D0F" w:rsidP="008F4D0F">
      <w:pPr>
        <w:rPr>
          <w:u w:val="single"/>
        </w:rPr>
      </w:pPr>
      <w:r w:rsidRPr="00ED7267">
        <w:t xml:space="preserve">“This is significant, because, David Keith is in business, with Tar Sands companies. His private company, which is an air capture company called Carbon Engineering… </w:t>
      </w:r>
      <w:r w:rsidRPr="004C46C6">
        <w:rPr>
          <w:rStyle w:val="StyleUnderline"/>
        </w:rPr>
        <w:t xml:space="preserve">There are </w:t>
      </w:r>
      <w:r w:rsidRPr="004C46C6">
        <w:rPr>
          <w:rStyle w:val="StyleUnderline"/>
          <w:highlight w:val="cyan"/>
        </w:rPr>
        <w:t>all these conflicts of interest that these scientists who are pushing this [technological solutions] most aggressively, have their own private companies, which benefit from the normalization of the idea of a techno-fix</w:t>
      </w:r>
      <w:r w:rsidRPr="004C46C6">
        <w:rPr>
          <w:rStyle w:val="StyleUnderline"/>
        </w:rPr>
        <w:t>.”</w:t>
      </w:r>
    </w:p>
    <w:p w14:paraId="4BEF5244" w14:textId="77777777" w:rsidR="008F4D0F" w:rsidRPr="00ED7267" w:rsidRDefault="008F4D0F" w:rsidP="008F4D0F">
      <w:r w:rsidRPr="004C46C6">
        <w:rPr>
          <w:rStyle w:val="StyleUnderline"/>
        </w:rPr>
        <w:t xml:space="preserve">Klein's focus on Keith's entrepreneurship </w:t>
      </w:r>
      <w:r w:rsidRPr="004C46C6">
        <w:rPr>
          <w:rStyle w:val="StyleUnderline"/>
          <w:highlight w:val="cyan"/>
        </w:rPr>
        <w:t>highlights how the lines between capitalists backing geoengineering and the scientists advocating for it get blurred</w:t>
      </w:r>
      <w:r w:rsidRPr="004C46C6">
        <w:rPr>
          <w:rStyle w:val="StyleUnderline"/>
        </w:rPr>
        <w:t xml:space="preserve"> when the scientists operate on both sides of the money and know-how equation</w:t>
      </w:r>
      <w:r w:rsidRPr="00ED7267">
        <w:t xml:space="preserve">. Discursively, this serves to homogenize the scientists and their financial backers, and particularly those vested in the fossil fuel industry into the “geo clique,” providing a clear opponent to mobilize activists' energies against. </w:t>
      </w:r>
      <w:r w:rsidRPr="004C46C6">
        <w:rPr>
          <w:rStyle w:val="StyleUnderline"/>
        </w:rPr>
        <w:t xml:space="preserve">Klein further elaborated on the internal dynamics of the “geo clique,” and how </w:t>
      </w:r>
      <w:r w:rsidRPr="004C46C6">
        <w:rPr>
          <w:rStyle w:val="StyleUnderline"/>
          <w:highlight w:val="cyan"/>
        </w:rPr>
        <w:t>scientists</w:t>
      </w:r>
      <w:r w:rsidRPr="004C46C6">
        <w:rPr>
          <w:rStyle w:val="StyleUnderline"/>
        </w:rPr>
        <w:t xml:space="preserve"> like David Keith </w:t>
      </w:r>
      <w:r w:rsidRPr="004C46C6">
        <w:rPr>
          <w:rStyle w:val="StyleUnderline"/>
          <w:highlight w:val="cyan"/>
        </w:rPr>
        <w:t>provide moral cover the continued wealth accumulation for fossil fuel magnates</w:t>
      </w:r>
      <w:r w:rsidRPr="004C46C6">
        <w:rPr>
          <w:rStyle w:val="StyleUnderline"/>
        </w:rPr>
        <w:t xml:space="preserve"> like Murrey Edwards</w:t>
      </w:r>
      <w:r w:rsidRPr="00ED7267">
        <w:t>:</w:t>
      </w:r>
    </w:p>
    <w:p w14:paraId="3733D0CC" w14:textId="77777777" w:rsidR="008F4D0F" w:rsidRDefault="008F4D0F" w:rsidP="008F4D0F"/>
    <w:p w14:paraId="59DDF0A2" w14:textId="77777777" w:rsidR="008F4D0F" w:rsidRPr="0094188A" w:rsidRDefault="008F4D0F" w:rsidP="008F4D0F">
      <w:pPr>
        <w:pStyle w:val="Heading4"/>
      </w:pPr>
      <w:r>
        <w:t>Geoengineering reproduces colonial terra nullius logic when they find “empty” places to experiment</w:t>
      </w:r>
    </w:p>
    <w:p w14:paraId="32655E7B"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75E6502C" w14:textId="77777777" w:rsidR="008F4D0F" w:rsidRPr="00922757" w:rsidRDefault="008F4D0F" w:rsidP="008F4D0F">
      <w:pPr>
        <w:rPr>
          <w:u w:val="single"/>
        </w:rPr>
      </w:pPr>
      <w:r w:rsidRPr="00922757">
        <w:rPr>
          <w:rStyle w:val="StyleUnderline"/>
        </w:rPr>
        <w:t xml:space="preserve">Klein also supplanted the discursive nodal point of </w:t>
      </w:r>
      <w:r w:rsidRPr="00922757">
        <w:rPr>
          <w:rStyle w:val="StyleUnderline"/>
          <w:highlight w:val="cyan"/>
        </w:rPr>
        <w:t>geoengineering</w:t>
      </w:r>
      <w:r w:rsidRPr="00922757">
        <w:rPr>
          <w:rStyle w:val="StyleUnderline"/>
        </w:rPr>
        <w:t xml:space="preserve"> being </w:t>
      </w:r>
      <w:r w:rsidRPr="00922757">
        <w:rPr>
          <w:rStyle w:val="StyleUnderline"/>
          <w:highlight w:val="cyan"/>
        </w:rPr>
        <w:t>represent</w:t>
      </w:r>
      <w:r w:rsidRPr="00922757">
        <w:rPr>
          <w:rStyle w:val="StyleUnderline"/>
        </w:rPr>
        <w:t xml:space="preserve">ative of a </w:t>
      </w:r>
      <w:r w:rsidRPr="00922757">
        <w:rPr>
          <w:rStyle w:val="StyleUnderline"/>
          <w:highlight w:val="cyan"/>
        </w:rPr>
        <w:t>mastery over nature</w:t>
      </w:r>
      <w:r w:rsidRPr="00922757">
        <w:rPr>
          <w:rStyle w:val="StyleUnderline"/>
        </w:rPr>
        <w:t xml:space="preserve"> mentality with how geoengineering projects and their </w:t>
      </w:r>
      <w:r w:rsidRPr="00922757">
        <w:rPr>
          <w:rStyle w:val="StyleUnderline"/>
          <w:highlight w:val="cyan"/>
        </w:rPr>
        <w:t>funders reproduced a colonial terra nullius logic in their preference for finding remote sparsely populated areas for conducting outdoor experiments</w:t>
      </w:r>
      <w:r w:rsidRPr="00922757">
        <w:rPr>
          <w:rStyle w:val="StyleUnderline"/>
        </w:rPr>
        <w:t xml:space="preserve">. As a prior example of such terra nullius predatory logic, she raised the </w:t>
      </w:r>
      <w:r w:rsidRPr="00922757">
        <w:rPr>
          <w:rStyle w:val="StyleUnderline"/>
          <w:highlight w:val="cyan"/>
        </w:rPr>
        <w:t>example of the ocean fertilization experiment at Haida Gwaii</w:t>
      </w:r>
      <w:r w:rsidRPr="00922757">
        <w:rPr>
          <w:rStyle w:val="StyleUnderline"/>
        </w:rPr>
        <w:t xml:space="preserve"> and how it was carried </w:t>
      </w:r>
      <w:r w:rsidRPr="00922757">
        <w:rPr>
          <w:rStyle w:val="StyleUnderline"/>
        </w:rPr>
        <w:lastRenderedPageBreak/>
        <w:t xml:space="preserve">out by a “rogue </w:t>
      </w:r>
      <w:r w:rsidRPr="00922757">
        <w:rPr>
          <w:rStyle w:val="StyleUnderline"/>
          <w:highlight w:val="cyan"/>
        </w:rPr>
        <w:t>geoengineering entrepreneur</w:t>
      </w:r>
      <w:r w:rsidRPr="00922757">
        <w:rPr>
          <w:rStyle w:val="StyleUnderline"/>
        </w:rPr>
        <w:t xml:space="preserve"> [Russ George], who </w:t>
      </w:r>
      <w:r w:rsidRPr="00922757">
        <w:rPr>
          <w:rStyle w:val="StyleUnderline"/>
          <w:highlight w:val="cyan"/>
        </w:rPr>
        <w:t>was selling this false promise of carbon credits for the Haida's protection of their forest, if they allowed him to dump a whole bunch of iron filings in the ocean.”</w:t>
      </w:r>
    </w:p>
    <w:p w14:paraId="1F9EB0BB" w14:textId="77777777" w:rsidR="008F4D0F" w:rsidRPr="00922757" w:rsidRDefault="008F4D0F" w:rsidP="008F4D0F">
      <w:pPr>
        <w:rPr>
          <w:u w:val="single"/>
        </w:rPr>
      </w:pPr>
      <w:r w:rsidRPr="00922757">
        <w:rPr>
          <w:rStyle w:val="StyleUnderline"/>
        </w:rPr>
        <w:t xml:space="preserve">Klein concluded by affirming the discursive battle lines between </w:t>
      </w:r>
      <w:r w:rsidRPr="00922757">
        <w:rPr>
          <w:rStyle w:val="StyleUnderline"/>
          <w:highlight w:val="cyan"/>
        </w:rPr>
        <w:t>geoengineering</w:t>
      </w:r>
      <w:r w:rsidRPr="00922757">
        <w:rPr>
          <w:rStyle w:val="StyleUnderline"/>
        </w:rPr>
        <w:t xml:space="preserve"> </w:t>
      </w:r>
      <w:r w:rsidRPr="00922757">
        <w:rPr>
          <w:rStyle w:val="StyleUnderline"/>
          <w:highlight w:val="cyan"/>
        </w:rPr>
        <w:t>represent</w:t>
      </w:r>
      <w:r w:rsidRPr="00922757">
        <w:rPr>
          <w:rStyle w:val="StyleUnderline"/>
        </w:rPr>
        <w:t xml:space="preserve">ing </w:t>
      </w:r>
      <w:r w:rsidRPr="00922757">
        <w:rPr>
          <w:rStyle w:val="StyleUnderline"/>
          <w:highlight w:val="cyan"/>
        </w:rPr>
        <w:t>extractive capitalist coloniality</w:t>
      </w:r>
      <w:r w:rsidRPr="00922757">
        <w:rPr>
          <w:rStyle w:val="StyleUnderline"/>
        </w:rPr>
        <w:t>, and those seeking to live in harmony with nature</w:t>
      </w:r>
      <w:r>
        <w:t xml:space="preserve">, by connecting David Keith's involvement with carbon storage in the Alberta Tar Sands, </w:t>
      </w:r>
      <w:r w:rsidRPr="00922757">
        <w:rPr>
          <w:rStyle w:val="StyleUnderline"/>
        </w:rPr>
        <w:t>with indigenous resistance toward the pipeline to the USA, including the blockade against the pipeline that Tom Goldtooth was attending at the time of the webinar.</w:t>
      </w:r>
    </w:p>
    <w:p w14:paraId="25EEBC71" w14:textId="77777777" w:rsidR="008F4D0F" w:rsidRDefault="008F4D0F" w:rsidP="008F4D0F">
      <w:r>
        <w:t xml:space="preserve">Tom Goldtooth, founder and executive director of the Indigenous Environmental Network and ETC Group board member, joined the webinar late, having driven directly from an indigenous-led blockade against the planned routing of an oil pipeline from the Alberta Tar Sands beneath the Mississippi River in Minnesota. </w:t>
      </w:r>
      <w:r w:rsidRPr="00922757">
        <w:rPr>
          <w:rStyle w:val="StyleUnderline"/>
          <w:highlight w:val="cyan"/>
        </w:rPr>
        <w:t>This further reinforced the framing of extractive, fossil fuel driven capitalism and technological solutions to the climate crisis against the alternative of respect for Mother Earth and nature-based solutions</w:t>
      </w:r>
      <w:r>
        <w:t>. Goldtooth had prior experience with organizing indigenous resistance against a prior planned SCoPEx test flight in Arizona:</w:t>
      </w:r>
    </w:p>
    <w:p w14:paraId="52C011F7" w14:textId="77777777" w:rsidR="008F4D0F" w:rsidRPr="00922757" w:rsidRDefault="008F4D0F" w:rsidP="008F4D0F">
      <w:pPr>
        <w:rPr>
          <w:u w:val="single"/>
        </w:rPr>
      </w:pPr>
      <w:r>
        <w:t>“</w:t>
      </w:r>
      <w:r w:rsidRPr="00922757">
        <w:rPr>
          <w:rStyle w:val="StyleUnderline"/>
          <w:highlight w:val="cyan"/>
        </w:rPr>
        <w:t>SCoPEx</w:t>
      </w:r>
      <w:r w:rsidRPr="00922757">
        <w:rPr>
          <w:rStyle w:val="StyleUnderline"/>
        </w:rPr>
        <w:t xml:space="preserve"> </w:t>
      </w:r>
      <w:r w:rsidRPr="00922757">
        <w:rPr>
          <w:rStyle w:val="StyleUnderline"/>
          <w:highlight w:val="cyan"/>
        </w:rPr>
        <w:t>was presented</w:t>
      </w:r>
      <w:r w:rsidRPr="00922757">
        <w:rPr>
          <w:rStyle w:val="StyleUnderline"/>
        </w:rPr>
        <w:t xml:space="preserve"> as a proposed initiative, in the United States, in the southwest a number of years ago</w:t>
      </w:r>
      <w:r>
        <w:t xml:space="preserve">, </w:t>
      </w:r>
      <w:r w:rsidRPr="00922757">
        <w:rPr>
          <w:rStyle w:val="StyleUnderline"/>
        </w:rPr>
        <w:t xml:space="preserve">in the Tucson Arizona region, and when we found out, we immediately contacted the </w:t>
      </w:r>
      <w:r w:rsidRPr="00922757">
        <w:rPr>
          <w:rStyle w:val="StyleUnderline"/>
          <w:highlight w:val="cyan"/>
        </w:rPr>
        <w:t>tribe of the Yaqui</w:t>
      </w:r>
      <w:r w:rsidRPr="00922757">
        <w:rPr>
          <w:rStyle w:val="StyleUnderline"/>
        </w:rPr>
        <w:t xml:space="preserve">… who live south of Tucson, and they consulted with their spiritual leaders, I talked with them as well. And they </w:t>
      </w:r>
      <w:r w:rsidRPr="00922757">
        <w:rPr>
          <w:rStyle w:val="StyleUnderline"/>
          <w:highlight w:val="cyan"/>
        </w:rPr>
        <w:t>were</w:t>
      </w:r>
      <w:r w:rsidRPr="00922757">
        <w:rPr>
          <w:rStyle w:val="StyleUnderline"/>
        </w:rPr>
        <w:t xml:space="preserve"> just like </w:t>
      </w:r>
      <w:r w:rsidRPr="00922757">
        <w:rPr>
          <w:rStyle w:val="StyleUnderline"/>
          <w:highlight w:val="cyan"/>
        </w:rPr>
        <w:t>appalled.</w:t>
      </w:r>
      <w:r w:rsidRPr="00922757">
        <w:rPr>
          <w:rStyle w:val="StyleUnderline"/>
        </w:rPr>
        <w:t>”</w:t>
      </w:r>
    </w:p>
    <w:p w14:paraId="2D7E258C" w14:textId="77777777" w:rsidR="008F4D0F" w:rsidRDefault="008F4D0F" w:rsidP="008F4D0F">
      <w:r>
        <w:t>Goldtooth connected indigenous opposition to geoengineering research to the longstanding discursive nodal point of indigenous peoples' right to give or withhold consent on projects affecting them under the UNDRIP, which is nestled within the wider nodal point of the UN's broader human rights agenda as demonstrated in the prior section:</w:t>
      </w:r>
    </w:p>
    <w:p w14:paraId="5B732627" w14:textId="77777777" w:rsidR="008F4D0F" w:rsidRDefault="008F4D0F" w:rsidP="008F4D0F">
      <w:r>
        <w:t xml:space="preserve">“So, lack of consultation is a big concern with our indigenous peoples. </w:t>
      </w:r>
      <w:r w:rsidRPr="00922757">
        <w:rPr>
          <w:rStyle w:val="Emphasis"/>
        </w:rPr>
        <w:t xml:space="preserve">We found that out with the Sámi, we found that out in Tucson. </w:t>
      </w:r>
      <w:r w:rsidRPr="00922757">
        <w:rPr>
          <w:rStyle w:val="Emphasis"/>
          <w:highlight w:val="cyan"/>
        </w:rPr>
        <w:t>This project, they are keeping it secret.</w:t>
      </w:r>
      <w:r w:rsidRPr="00922757">
        <w:rPr>
          <w:rStyle w:val="Emphasis"/>
        </w:rPr>
        <w:t xml:space="preserve"> I don't know what they have to hide,</w:t>
      </w:r>
      <w:r>
        <w:t xml:space="preserve"> but under international standards, under the tool of the UN Declaration on the Rights of Indigenous Peoples, our indigenous peoples, in every region we reside, including Sweden, have a right to the provision of free, prior and informed consent, and the right to give their consent to these kinds of projects.”</w:t>
      </w:r>
    </w:p>
    <w:p w14:paraId="6B8B8C25" w14:textId="77777777" w:rsidR="008F4D0F" w:rsidRDefault="008F4D0F" w:rsidP="008F4D0F"/>
    <w:p w14:paraId="638C4972" w14:textId="77777777" w:rsidR="008F4D0F" w:rsidRPr="0094188A" w:rsidRDefault="008F4D0F" w:rsidP="008F4D0F">
      <w:pPr>
        <w:pStyle w:val="Heading4"/>
      </w:pPr>
      <w:r>
        <w:t>Geoengineering research is funded by the rich and the positive results will only go to the rich – excluding the global south and indigenous people</w:t>
      </w:r>
    </w:p>
    <w:p w14:paraId="17EA8ABC"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1BD90C7D" w14:textId="77777777" w:rsidR="008F4D0F" w:rsidRPr="00ED7267" w:rsidRDefault="008F4D0F" w:rsidP="008F4D0F">
      <w:pPr>
        <w:rPr>
          <w:b/>
          <w:iCs/>
          <w:u w:val="single"/>
        </w:rPr>
      </w:pPr>
      <w:r>
        <w:t xml:space="preserve">Bill McKibben, author of books like The End of Nature and Falter, and co-founder of the environmental organization 350.org, spoke along similar lines to Klein, </w:t>
      </w:r>
      <w:r w:rsidRPr="007822A6">
        <w:rPr>
          <w:rStyle w:val="StyleUnderline"/>
        </w:rPr>
        <w:t xml:space="preserve">reinforcing the discursive nodal point of </w:t>
      </w:r>
      <w:r w:rsidRPr="007822A6">
        <w:rPr>
          <w:rStyle w:val="StyleUnderline"/>
          <w:highlight w:val="cyan"/>
        </w:rPr>
        <w:t>geoengineering</w:t>
      </w:r>
      <w:r w:rsidRPr="007822A6">
        <w:rPr>
          <w:rStyle w:val="StyleUnderline"/>
        </w:rPr>
        <w:t xml:space="preserve"> being </w:t>
      </w:r>
      <w:r w:rsidRPr="007822A6">
        <w:rPr>
          <w:rStyle w:val="StyleUnderline"/>
          <w:highlight w:val="cyan"/>
        </w:rPr>
        <w:t>a preoccupation of billionaires benefitting from the extractivist status quo</w:t>
      </w:r>
      <w:r w:rsidRPr="007822A6">
        <w:rPr>
          <w:rStyle w:val="StyleUnderline"/>
        </w:rPr>
        <w:t xml:space="preserve">. He </w:t>
      </w:r>
      <w:r w:rsidRPr="007822A6">
        <w:rPr>
          <w:rStyle w:val="StyleUnderline"/>
          <w:highlight w:val="cyan"/>
        </w:rPr>
        <w:t>divided</w:t>
      </w:r>
      <w:r w:rsidRPr="007822A6">
        <w:rPr>
          <w:rStyle w:val="StyleUnderline"/>
        </w:rPr>
        <w:t xml:space="preserve"> the </w:t>
      </w:r>
      <w:r w:rsidRPr="007822A6">
        <w:rPr>
          <w:rStyle w:val="StyleUnderline"/>
          <w:highlight w:val="cyan"/>
        </w:rPr>
        <w:t>billionaires into two camps</w:t>
      </w:r>
      <w:r w:rsidRPr="007822A6">
        <w:rPr>
          <w:rStyle w:val="StyleUnderline"/>
        </w:rPr>
        <w:t xml:space="preserve">: </w:t>
      </w:r>
      <w:r w:rsidRPr="007822A6">
        <w:rPr>
          <w:rStyle w:val="StyleUnderline"/>
          <w:highlight w:val="cyan"/>
        </w:rPr>
        <w:t>those who sought to escape the planet</w:t>
      </w:r>
      <w:r w:rsidRPr="007822A6">
        <w:rPr>
          <w:rStyle w:val="StyleUnderline"/>
        </w:rPr>
        <w:t xml:space="preserve"> altogether </w:t>
      </w:r>
      <w:r w:rsidRPr="007822A6">
        <w:rPr>
          <w:rStyle w:val="StyleUnderline"/>
          <w:highlight w:val="cyan"/>
        </w:rPr>
        <w:t>and those who sought a technological fix</w:t>
      </w:r>
      <w:r w:rsidRPr="007822A6">
        <w:rPr>
          <w:rStyle w:val="StyleUnderline"/>
        </w:rPr>
        <w:t xml:space="preserve"> to the climate crisis, </w:t>
      </w:r>
      <w:r w:rsidRPr="007822A6">
        <w:rPr>
          <w:rStyle w:val="Emphasis"/>
          <w:highlight w:val="cyan"/>
        </w:rPr>
        <w:t>both of which distract from</w:t>
      </w:r>
      <w:r w:rsidRPr="007822A6">
        <w:rPr>
          <w:rStyle w:val="Emphasis"/>
        </w:rPr>
        <w:t xml:space="preserve"> the urgent task of </w:t>
      </w:r>
      <w:r w:rsidRPr="007822A6">
        <w:rPr>
          <w:rStyle w:val="Emphasis"/>
          <w:highlight w:val="cyan"/>
        </w:rPr>
        <w:t>decarbonising</w:t>
      </w:r>
      <w:r w:rsidRPr="007822A6">
        <w:rPr>
          <w:rStyle w:val="Emphasis"/>
        </w:rPr>
        <w:t xml:space="preserve"> </w:t>
      </w:r>
      <w:r w:rsidRPr="007822A6">
        <w:rPr>
          <w:rStyle w:val="Emphasis"/>
          <w:highlight w:val="cyan"/>
        </w:rPr>
        <w:t>the</w:t>
      </w:r>
      <w:r w:rsidRPr="007822A6">
        <w:rPr>
          <w:rStyle w:val="Emphasis"/>
        </w:rPr>
        <w:t xml:space="preserve"> global </w:t>
      </w:r>
      <w:r w:rsidRPr="007822A6">
        <w:rPr>
          <w:rStyle w:val="Emphasis"/>
          <w:highlight w:val="cyan"/>
        </w:rPr>
        <w:t>economy</w:t>
      </w:r>
      <w:r w:rsidRPr="007822A6">
        <w:rPr>
          <w:rStyle w:val="Emphasis"/>
        </w:rPr>
        <w:t>:</w:t>
      </w:r>
    </w:p>
    <w:p w14:paraId="70C0E81B" w14:textId="77777777" w:rsidR="008F4D0F" w:rsidRPr="00ED7267" w:rsidRDefault="008F4D0F" w:rsidP="008F4D0F">
      <w:pPr>
        <w:rPr>
          <w:u w:val="single"/>
        </w:rPr>
      </w:pPr>
      <w:r w:rsidRPr="007822A6">
        <w:rPr>
          <w:rStyle w:val="StyleUnderline"/>
        </w:rPr>
        <w:t>“</w:t>
      </w:r>
      <w:r w:rsidRPr="007822A6">
        <w:rPr>
          <w:rStyle w:val="StyleUnderline"/>
          <w:highlight w:val="cyan"/>
        </w:rPr>
        <w:t>Bill Gates</w:t>
      </w:r>
      <w:r w:rsidRPr="007822A6">
        <w:rPr>
          <w:rStyle w:val="StyleUnderline"/>
        </w:rPr>
        <w:t xml:space="preserve">, who </w:t>
      </w:r>
      <w:r w:rsidRPr="007822A6">
        <w:rPr>
          <w:rStyle w:val="StyleUnderline"/>
          <w:highlight w:val="cyan"/>
        </w:rPr>
        <w:t>did the original funding for much of this research</w:t>
      </w:r>
      <w:r w:rsidRPr="007822A6">
        <w:rPr>
          <w:rStyle w:val="StyleUnderline"/>
        </w:rPr>
        <w:t xml:space="preserve">, is of the stay at home and come up with some technological miracles, to avoid having to do the real work ahead of us, which is to get off the coal and gas and oil and replace it with sun and wind and conservation and efficiency… </w:t>
      </w:r>
      <w:r w:rsidRPr="007822A6">
        <w:rPr>
          <w:rStyle w:val="StyleUnderline"/>
          <w:highlight w:val="cyan"/>
        </w:rPr>
        <w:t>Our job is to keep insisting that we have to move fast, that Jeff Bezos aside, there is no planet B, and we are not going to someplace else</w:t>
      </w:r>
      <w:r w:rsidRPr="007822A6">
        <w:rPr>
          <w:rStyle w:val="StyleUnderline"/>
        </w:rPr>
        <w:t xml:space="preserve">…. This is really an incredibly </w:t>
      </w:r>
      <w:r w:rsidRPr="007822A6">
        <w:rPr>
          <w:rStyle w:val="StyleUnderline"/>
        </w:rPr>
        <w:lastRenderedPageBreak/>
        <w:t>beautiful planet, the only one that we know of that supports life, and our job is to figure out how to get it back to the state that we know works.”</w:t>
      </w:r>
    </w:p>
    <w:p w14:paraId="339545B3" w14:textId="77777777" w:rsidR="008F4D0F" w:rsidRDefault="008F4D0F" w:rsidP="008F4D0F">
      <w:r>
        <w:t>Youth climate activist Greta Thunberg's contribution also centered on the discursive nodal point of how the concept of geoengineering was expressive of the same mastery over nature mindset that created the crisis:</w:t>
      </w:r>
    </w:p>
    <w:p w14:paraId="009FC178" w14:textId="77777777" w:rsidR="008F4D0F" w:rsidRPr="00ED7267" w:rsidRDefault="008F4D0F" w:rsidP="008F4D0F">
      <w:pPr>
        <w:rPr>
          <w:u w:val="single"/>
        </w:rPr>
      </w:pPr>
      <w:r w:rsidRPr="007822A6">
        <w:rPr>
          <w:rStyle w:val="StyleUnderline"/>
        </w:rPr>
        <w:t>“</w:t>
      </w:r>
      <w:r w:rsidRPr="007822A6">
        <w:rPr>
          <w:rStyle w:val="Emphasis"/>
          <w:highlight w:val="cyan"/>
        </w:rPr>
        <w:t>When you are in a hole, stop digging</w:t>
      </w:r>
      <w:r w:rsidRPr="007822A6">
        <w:rPr>
          <w:rStyle w:val="StyleUnderline"/>
        </w:rPr>
        <w:t xml:space="preserve">. </w:t>
      </w:r>
      <w:r w:rsidRPr="007822A6">
        <w:rPr>
          <w:rStyle w:val="StyleUnderline"/>
          <w:highlight w:val="cyan"/>
        </w:rPr>
        <w:t>We cannot move out of this crisis with the same mindset that got us into this</w:t>
      </w:r>
      <w:r w:rsidRPr="007822A6">
        <w:rPr>
          <w:rStyle w:val="StyleUnderline"/>
        </w:rPr>
        <w:t xml:space="preserve">. </w:t>
      </w:r>
      <w:r w:rsidRPr="007822A6">
        <w:rPr>
          <w:rStyle w:val="StyleUnderline"/>
          <w:highlight w:val="cyan"/>
        </w:rPr>
        <w:t>We got into this mess by thinking we could control nature</w:t>
      </w:r>
      <w:r w:rsidRPr="007822A6">
        <w:rPr>
          <w:rStyle w:val="StyleUnderline"/>
        </w:rPr>
        <w:t>, by thinking we can manipulate and thinking we are above nature…. We simply do not know how the earth will respond to this mechanism, if we set these things going.”</w:t>
      </w:r>
    </w:p>
    <w:p w14:paraId="0BCDB91E" w14:textId="77777777" w:rsidR="008F4D0F" w:rsidRPr="00ED7267" w:rsidRDefault="008F4D0F" w:rsidP="008F4D0F">
      <w:pPr>
        <w:rPr>
          <w:u w:val="single"/>
        </w:rPr>
      </w:pPr>
      <w:r w:rsidRPr="007822A6">
        <w:rPr>
          <w:rStyle w:val="StyleUnderline"/>
        </w:rPr>
        <w:t xml:space="preserve">Thunberg's reflections on the problems with who would control geoengineering once it started also affirmed the framing an antagonistic relation between the </w:t>
      </w:r>
      <w:r w:rsidRPr="007822A6">
        <w:rPr>
          <w:rStyle w:val="StyleUnderline"/>
          <w:highlight w:val="cyan"/>
        </w:rPr>
        <w:t>beneficiaries</w:t>
      </w:r>
      <w:r w:rsidRPr="007822A6">
        <w:rPr>
          <w:rStyle w:val="StyleUnderline"/>
        </w:rPr>
        <w:t xml:space="preserve"> of the status quo and those disadvantaged by it:</w:t>
      </w:r>
    </w:p>
    <w:p w14:paraId="6E4360EE" w14:textId="77777777" w:rsidR="008F4D0F" w:rsidRPr="007822A6" w:rsidRDefault="008F4D0F" w:rsidP="008F4D0F">
      <w:pPr>
        <w:rPr>
          <w:rStyle w:val="StyleUnderline"/>
        </w:rPr>
      </w:pPr>
      <w:r w:rsidRPr="007822A6">
        <w:rPr>
          <w:rStyle w:val="StyleUnderline"/>
        </w:rPr>
        <w:t xml:space="preserve">“It is </w:t>
      </w:r>
      <w:r w:rsidRPr="007822A6">
        <w:rPr>
          <w:rStyle w:val="StyleUnderline"/>
          <w:highlight w:val="cyan"/>
        </w:rPr>
        <w:t>probably going to be the high-income countries and the richest people</w:t>
      </w:r>
      <w:r w:rsidRPr="007822A6">
        <w:rPr>
          <w:rStyle w:val="StyleUnderline"/>
        </w:rPr>
        <w:t xml:space="preserve">. And </w:t>
      </w:r>
      <w:r w:rsidRPr="007822A6">
        <w:rPr>
          <w:rStyle w:val="StyleUnderline"/>
          <w:highlight w:val="cyan"/>
        </w:rPr>
        <w:t>we will do things that benefit us</w:t>
      </w:r>
      <w:r w:rsidRPr="007822A6">
        <w:rPr>
          <w:rStyle w:val="StyleUnderline"/>
        </w:rPr>
        <w:t xml:space="preserve">, and perhaps even </w:t>
      </w:r>
      <w:r w:rsidRPr="007822A6">
        <w:rPr>
          <w:rStyle w:val="StyleUnderline"/>
          <w:highlight w:val="cyan"/>
        </w:rPr>
        <w:t>at the expense of</w:t>
      </w:r>
      <w:r w:rsidRPr="007822A6">
        <w:rPr>
          <w:rStyle w:val="StyleUnderline"/>
        </w:rPr>
        <w:t xml:space="preserve"> other people. Unfortunately, that is most often the peoples living in </w:t>
      </w:r>
      <w:r w:rsidRPr="007822A6">
        <w:rPr>
          <w:rStyle w:val="StyleUnderline"/>
          <w:highlight w:val="cyan"/>
        </w:rPr>
        <w:t>the Global South and the indigenous peoples around the world</w:t>
      </w:r>
      <w:r w:rsidRPr="007822A6">
        <w:rPr>
          <w:rStyle w:val="StyleUnderline"/>
        </w:rPr>
        <w:t xml:space="preserve">. </w:t>
      </w:r>
      <w:r w:rsidRPr="007822A6">
        <w:rPr>
          <w:rStyle w:val="StyleUnderline"/>
          <w:highlight w:val="cyan"/>
        </w:rPr>
        <w:t>They are always going to suffer</w:t>
      </w:r>
      <w:r w:rsidRPr="007822A6">
        <w:rPr>
          <w:rStyle w:val="StyleUnderline"/>
        </w:rPr>
        <w:t xml:space="preserve"> from these kinds of decisions. And </w:t>
      </w:r>
      <w:r w:rsidRPr="007822A6">
        <w:rPr>
          <w:rStyle w:val="StyleUnderline"/>
          <w:highlight w:val="cyan"/>
        </w:rPr>
        <w:t>that is the exact opposite of climate justice</w:t>
      </w:r>
      <w:r w:rsidRPr="007822A6">
        <w:rPr>
          <w:rStyle w:val="StyleUnderline"/>
        </w:rPr>
        <w:t xml:space="preserve">, and environmental justice, and social justice. </w:t>
      </w:r>
      <w:r w:rsidRPr="007822A6">
        <w:rPr>
          <w:rStyle w:val="StyleUnderline"/>
          <w:highlight w:val="cyan"/>
        </w:rPr>
        <w:t>It's like we are trying to do everything we possibly can to avoid reducing emissions… Even manipulating nature, manipulating the sky</w:t>
      </w:r>
      <w:r w:rsidRPr="007822A6">
        <w:rPr>
          <w:rStyle w:val="StyleUnderline"/>
        </w:rPr>
        <w:t>.”</w:t>
      </w:r>
    </w:p>
    <w:p w14:paraId="29EA762C" w14:textId="77777777" w:rsidR="008F4D0F" w:rsidRDefault="008F4D0F" w:rsidP="008F4D0F"/>
    <w:p w14:paraId="22C440D7" w14:textId="77777777" w:rsidR="008F4D0F" w:rsidRPr="0094188A" w:rsidRDefault="008F4D0F" w:rsidP="008F4D0F">
      <w:pPr>
        <w:pStyle w:val="Heading4"/>
      </w:pPr>
      <w:r>
        <w:t>Indigenous people must be a part of a sustainable solution and geoengineering isn’t compatible with that equation</w:t>
      </w:r>
    </w:p>
    <w:p w14:paraId="5DF83D30" w14:textId="77777777" w:rsidR="008F4D0F" w:rsidRDefault="008F4D0F" w:rsidP="008F4D0F">
      <w:r w:rsidRPr="0094188A">
        <w:t xml:space="preserve">Aslak-Antti </w:t>
      </w:r>
      <w:r w:rsidRPr="0094188A">
        <w:rPr>
          <w:rStyle w:val="Style13ptBold"/>
        </w:rPr>
        <w:t xml:space="preserve">Oksanen </w:t>
      </w:r>
      <w:r>
        <w:t>20</w:t>
      </w:r>
      <w:r w:rsidRPr="0094188A">
        <w:rPr>
          <w:rStyle w:val="Style13ptBold"/>
        </w:rPr>
        <w:t>23</w:t>
      </w:r>
      <w:r>
        <w:t>, (Senior Lecturer at the University of Bristol), Frontiers in Climate, 20 Feb 2023, “</w:t>
      </w:r>
      <w:r w:rsidRPr="0094188A">
        <w:t>Dimming the midnight sun? Implications of the Sámi Council's intervention against the SCoPEx project</w:t>
      </w:r>
      <w:r>
        <w:t xml:space="preserve">” </w:t>
      </w:r>
      <w:r w:rsidRPr="0094188A">
        <w:t>https://doi.org/10.3389/fclim.2023.994193</w:t>
      </w:r>
    </w:p>
    <w:p w14:paraId="17504669" w14:textId="77777777" w:rsidR="008F4D0F" w:rsidRPr="00ED7267" w:rsidRDefault="008F4D0F" w:rsidP="008F4D0F">
      <w:r w:rsidRPr="00ED7267">
        <w:t>Åsa Larsson Blind's statement in the questions and answers part shows the potential long term implications of the SCoPEx project's planned test flight in Giron/Kiruna on indigenous peoples' standing in relation to geoengineering research. When Blind was asked about next steps in relation to the SCoPEx project, she stated that the Sámi Council had written an open letter to Harvard University for which they were collecting co-signatures from indigenous peoples' organizations from around the world before sending it:</w:t>
      </w:r>
    </w:p>
    <w:p w14:paraId="7DA9FA2A" w14:textId="77777777" w:rsidR="008F4D0F" w:rsidRPr="00ED7267" w:rsidRDefault="008F4D0F" w:rsidP="008F4D0F">
      <w:pPr>
        <w:rPr>
          <w:u w:val="single"/>
        </w:rPr>
      </w:pPr>
      <w:r w:rsidRPr="00ED7267">
        <w:t xml:space="preserve">Through the letter “we hope that we can show that we have a joint position and that we actually can influence the discussion. And to focus on what we should discuss. And I would like to also touch upon what Tom [Goldtooth] said, because I believe that it is very important. </w:t>
      </w:r>
      <w:r w:rsidRPr="007822A6">
        <w:rPr>
          <w:rStyle w:val="StyleUnderline"/>
        </w:rPr>
        <w:t xml:space="preserve">I'm convinced that </w:t>
      </w:r>
      <w:r w:rsidRPr="007822A6">
        <w:rPr>
          <w:rStyle w:val="StyleUnderline"/>
          <w:highlight w:val="cyan"/>
        </w:rPr>
        <w:t>indigenous peoples' knowledge has the potential to play a significant role and a way toward a sustainable future for all</w:t>
      </w:r>
      <w:r w:rsidRPr="007822A6">
        <w:rPr>
          <w:rStyle w:val="StyleUnderline"/>
        </w:rPr>
        <w:t xml:space="preserve">…. So, this step that we are taking, is also to that we, as indigenous peoples, </w:t>
      </w:r>
      <w:r w:rsidRPr="007822A6">
        <w:rPr>
          <w:rStyle w:val="StyleUnderline"/>
          <w:highlight w:val="cyan"/>
        </w:rPr>
        <w:t>we want to contribute to the solutions</w:t>
      </w:r>
      <w:r w:rsidRPr="007822A6">
        <w:rPr>
          <w:rStyle w:val="StyleUnderline"/>
        </w:rPr>
        <w:t xml:space="preserve">. </w:t>
      </w:r>
      <w:r w:rsidRPr="007822A6">
        <w:rPr>
          <w:rStyle w:val="StyleUnderline"/>
          <w:highlight w:val="cyan"/>
        </w:rPr>
        <w:t>And we do not see</w:t>
      </w:r>
      <w:r w:rsidRPr="007822A6">
        <w:rPr>
          <w:rStyle w:val="StyleUnderline"/>
        </w:rPr>
        <w:t xml:space="preserve"> solar </w:t>
      </w:r>
      <w:r w:rsidRPr="007822A6">
        <w:rPr>
          <w:rStyle w:val="StyleUnderline"/>
          <w:highlight w:val="cyan"/>
        </w:rPr>
        <w:t>geoengineering as part of that</w:t>
      </w:r>
      <w:r w:rsidRPr="007822A6">
        <w:rPr>
          <w:rStyle w:val="StyleUnderline"/>
        </w:rPr>
        <w:t>. So, we hope that our letter can help us get into the discussion.”</w:t>
      </w:r>
    </w:p>
    <w:p w14:paraId="7CEF1D28" w14:textId="77777777" w:rsidR="008F4D0F" w:rsidRPr="00ED7267" w:rsidRDefault="008F4D0F" w:rsidP="008F4D0F">
      <w:pPr>
        <w:rPr>
          <w:u w:val="single"/>
        </w:rPr>
      </w:pPr>
      <w:r w:rsidRPr="007822A6">
        <w:rPr>
          <w:rStyle w:val="StyleUnderline"/>
        </w:rPr>
        <w:t xml:space="preserve">We can see from the below statement from Blind that the </w:t>
      </w:r>
      <w:r w:rsidRPr="007822A6">
        <w:rPr>
          <w:rStyle w:val="StyleUnderline"/>
          <w:highlight w:val="cyan"/>
        </w:rPr>
        <w:t>SCoPEx project</w:t>
      </w:r>
      <w:r w:rsidRPr="007822A6">
        <w:rPr>
          <w:rStyle w:val="StyleUnderline"/>
        </w:rPr>
        <w:t xml:space="preserve"> team, through its conduct in failing to consult the Sámi people on their planned test flight in the Sámi domicile area </w:t>
      </w:r>
      <w:r w:rsidRPr="007822A6">
        <w:rPr>
          <w:rStyle w:val="StyleUnderline"/>
          <w:highlight w:val="cyan"/>
        </w:rPr>
        <w:t>provided an effective antagonistic reference point in relation to which a global indigenous coalition opposed to geoengineering could be mobilized</w:t>
      </w:r>
      <w:r w:rsidRPr="007822A6">
        <w:rPr>
          <w:rStyle w:val="StyleUnderline"/>
        </w:rPr>
        <w:t>:</w:t>
      </w:r>
    </w:p>
    <w:p w14:paraId="7C3E8A21" w14:textId="77777777" w:rsidR="008F4D0F" w:rsidRPr="00ED7267" w:rsidRDefault="008F4D0F" w:rsidP="008F4D0F">
      <w:pPr>
        <w:rPr>
          <w:u w:val="single"/>
        </w:rPr>
      </w:pPr>
      <w:r w:rsidRPr="007822A6">
        <w:rPr>
          <w:rStyle w:val="StyleUnderline"/>
        </w:rPr>
        <w:t xml:space="preserve">“We have taken this initiative, but it is on behalf of indigenous voices everywhere. We see the response that we get to this letter, that </w:t>
      </w:r>
      <w:r w:rsidRPr="007822A6">
        <w:rPr>
          <w:rStyle w:val="StyleUnderline"/>
          <w:highlight w:val="cyan"/>
        </w:rPr>
        <w:t>we have major indigenous organizations from all over the world</w:t>
      </w:r>
      <w:r w:rsidRPr="007822A6">
        <w:rPr>
          <w:rStyle w:val="StyleUnderline"/>
        </w:rPr>
        <w:t xml:space="preserve">. This is a joint position. So even if this is our initiative, I see this as a joint cause, and supporting the letter for indigenous voices everywhere, because we have broad support for </w:t>
      </w:r>
      <w:r w:rsidRPr="007822A6">
        <w:rPr>
          <w:rStyle w:val="StyleUnderline"/>
          <w:highlight w:val="cyan"/>
        </w:rPr>
        <w:t>the letter</w:t>
      </w:r>
      <w:r w:rsidRPr="007822A6">
        <w:rPr>
          <w:rStyle w:val="StyleUnderline"/>
        </w:rPr>
        <w:t xml:space="preserve">… </w:t>
      </w:r>
      <w:r w:rsidRPr="007822A6">
        <w:rPr>
          <w:rStyle w:val="StyleUnderline"/>
          <w:highlight w:val="cyan"/>
        </w:rPr>
        <w:t>is not a Sámi position, it is not an Arctic position, it's a joint indigenous position from all over the world</w:t>
      </w:r>
      <w:r w:rsidRPr="007822A6">
        <w:rPr>
          <w:rStyle w:val="StyleUnderline"/>
        </w:rPr>
        <w:t xml:space="preserve">. And we can also show with the position and the broad support that I am sure </w:t>
      </w:r>
      <w:r w:rsidRPr="007822A6">
        <w:rPr>
          <w:rStyle w:val="StyleUnderline"/>
        </w:rPr>
        <w:lastRenderedPageBreak/>
        <w:t xml:space="preserve">that we are going to get… it will also show that </w:t>
      </w:r>
      <w:r w:rsidRPr="007822A6">
        <w:rPr>
          <w:rStyle w:val="StyleUnderline"/>
          <w:highlight w:val="cyan"/>
        </w:rPr>
        <w:t>indigenous peoples are not alone in this, this is a global position</w:t>
      </w:r>
      <w:r w:rsidRPr="007822A6">
        <w:rPr>
          <w:rStyle w:val="StyleUnderline"/>
        </w:rPr>
        <w:t>, this is a joint position, and I hope that will also make a difference.”</w:t>
      </w:r>
    </w:p>
    <w:p w14:paraId="064604E9" w14:textId="77777777" w:rsidR="008F4D0F" w:rsidRPr="00ED7267" w:rsidRDefault="008F4D0F" w:rsidP="008F4D0F">
      <w:r w:rsidRPr="00ED7267">
        <w:rPr>
          <w:rStyle w:val="StyleUnderline"/>
          <w:highlight w:val="cyan"/>
        </w:rPr>
        <w:t>The</w:t>
      </w:r>
      <w:r w:rsidRPr="00ED7267">
        <w:rPr>
          <w:rStyle w:val="StyleUnderline"/>
        </w:rPr>
        <w:t xml:space="preserve"> open </w:t>
      </w:r>
      <w:r w:rsidRPr="00ED7267">
        <w:rPr>
          <w:rStyle w:val="StyleUnderline"/>
          <w:highlight w:val="cyan"/>
        </w:rPr>
        <w:t>letter</w:t>
      </w:r>
      <w:r w:rsidRPr="00ED7267">
        <w:rPr>
          <w:rStyle w:val="StyleUnderline"/>
        </w:rPr>
        <w:t xml:space="preserve"> addressed at Harvard University, dated 04.06.2021, </w:t>
      </w:r>
      <w:r w:rsidRPr="00ED7267">
        <w:rPr>
          <w:rStyle w:val="StyleUnderline"/>
          <w:highlight w:val="cyan"/>
        </w:rPr>
        <w:t>was co-signed by more than 30 indigenous peoples' organizations from around the world</w:t>
      </w:r>
      <w:r w:rsidRPr="00ED7267">
        <w:t xml:space="preserve"> (Doyle, 2021; Sámi Council Open Letter to Harvard University, 2021). This suggests that the Sámi Council's global leadership among indigenous peoples has potential for significant impact in shaping their attitudes toward geoengineering research and in expanding the indigenous contingent of the anti-geoengineering coalition of indigenous peoples' organizations and environmental civil society groups. The tone adopted in the letter was a bit different from that of the Sámi Council's previous letter to the SCC, as it did not focus on any of the specifics of SCoPEx planned activities in Giron/Kiruna, but rather, centered on the value-driven, core discursive nodal point of antagonism between living in harmony with Mother Nature, and the mastery over nature mentality expressed though the concept of geoengineering:</w:t>
      </w:r>
    </w:p>
    <w:p w14:paraId="473707EE" w14:textId="77777777" w:rsidR="008F4D0F" w:rsidRPr="00ED7267" w:rsidRDefault="008F4D0F" w:rsidP="008F4D0F">
      <w:pPr>
        <w:rPr>
          <w:u w:val="single"/>
        </w:rPr>
      </w:pPr>
      <w:r w:rsidRPr="00ED7267">
        <w:t xml:space="preserve">“We note with greatest concern that efforts toward the potential development of solar geoengineering technology are now taken and planned to be performed through field tests. </w:t>
      </w:r>
      <w:r w:rsidRPr="00ED7267">
        <w:rPr>
          <w:rStyle w:val="StyleUnderline"/>
          <w:highlight w:val="cyan"/>
        </w:rPr>
        <w:t>SAI</w:t>
      </w:r>
      <w:r w:rsidRPr="00ED7267">
        <w:rPr>
          <w:rStyle w:val="StyleUnderline"/>
        </w:rPr>
        <w:t xml:space="preserve"> (stratospheric aerosol injection) technology builds upon artificially manipulating the environment and thereafter, if deployed, might </w:t>
      </w:r>
      <w:r w:rsidRPr="00ED7267">
        <w:rPr>
          <w:rStyle w:val="StyleUnderline"/>
          <w:highlight w:val="cyan"/>
        </w:rPr>
        <w:t>generate irreversible changes to natural systems.</w:t>
      </w:r>
      <w:r w:rsidRPr="00ED7267">
        <w:t xml:space="preserve"> </w:t>
      </w:r>
      <w:r w:rsidRPr="00ED7267">
        <w:rPr>
          <w:rStyle w:val="StyleUnderline"/>
          <w:highlight w:val="cyan"/>
        </w:rPr>
        <w:t>Climate manipulation strongly contradicts our understanding and experience of how to respect and live in harmony with Mother Nature, and therefore, this technology is not something we see as a part of our chosen future</w:t>
      </w:r>
      <w:r w:rsidRPr="00ED7267">
        <w:rPr>
          <w:rStyle w:val="StyleUnderline"/>
        </w:rPr>
        <w:t>.”</w:t>
      </w:r>
    </w:p>
    <w:p w14:paraId="25381286" w14:textId="77777777" w:rsidR="008F4D0F" w:rsidRPr="00ED7267" w:rsidRDefault="008F4D0F" w:rsidP="008F4D0F">
      <w:pPr>
        <w:rPr>
          <w:rStyle w:val="StyleUnderline"/>
        </w:rPr>
      </w:pPr>
      <w:r w:rsidRPr="00ED7267">
        <w:rPr>
          <w:rStyle w:val="StyleUnderline"/>
        </w:rPr>
        <w:t xml:space="preserve">From the above, we can see how </w:t>
      </w:r>
      <w:r w:rsidRPr="00ED7267">
        <w:rPr>
          <w:rStyle w:val="StyleUnderline"/>
          <w:highlight w:val="cyan"/>
        </w:rPr>
        <w:t>the SCoPEx project provided a reference point for the deepening of a pre-existing alliance of green civil society organizations and indigenous peoples organizations centered on the HOME campaign</w:t>
      </w:r>
      <w:r w:rsidRPr="00ED7267">
        <w:rPr>
          <w:rStyle w:val="StyleUnderline"/>
        </w:rPr>
        <w:t xml:space="preserve">, with the first step consisting of the Sámi Council opting to join it, followed by its effort to mobilize indigenous peoples from around the world, with some apparent success. As shown above, the key discursive nodal points that constitute the alliance of indigenous peoples' organizations and environmental civil society organizations, and high profile environmental scholars and activists, is </w:t>
      </w:r>
      <w:r w:rsidRPr="00ED7267">
        <w:rPr>
          <w:rStyle w:val="StyleUnderline"/>
          <w:highlight w:val="cyan"/>
        </w:rPr>
        <w:t>their shared articulation of themselves as respecting the sanctity of Mother Earth, advocating for drastic emission cuts and nature-based solutions to climate change</w:t>
      </w:r>
      <w:r w:rsidRPr="00ED7267">
        <w:t xml:space="preserve">. </w:t>
      </w:r>
      <w:r w:rsidRPr="00ED7267">
        <w:rPr>
          <w:rStyle w:val="StyleUnderline"/>
          <w:highlight w:val="cyan"/>
        </w:rPr>
        <w:t>Geoengineering is</w:t>
      </w:r>
      <w:r w:rsidRPr="00ED7267">
        <w:rPr>
          <w:rStyle w:val="StyleUnderline"/>
        </w:rPr>
        <w:t xml:space="preserve"> posited as </w:t>
      </w:r>
      <w:r w:rsidRPr="00ED7267">
        <w:rPr>
          <w:rStyle w:val="StyleUnderline"/>
          <w:highlight w:val="cyan"/>
        </w:rPr>
        <w:t>embodying the opposite of these values, as it is</w:t>
      </w:r>
      <w:r w:rsidRPr="00ED7267">
        <w:rPr>
          <w:rStyle w:val="StyleUnderline"/>
        </w:rPr>
        <w:t xml:space="preserve"> seen as </w:t>
      </w:r>
      <w:r w:rsidRPr="00ED7267">
        <w:rPr>
          <w:rStyle w:val="StyleUnderline"/>
          <w:highlight w:val="cyan"/>
        </w:rPr>
        <w:t>expressive of colonial, extractivist mastery over nature mentalities,</w:t>
      </w:r>
      <w:r w:rsidRPr="00ED7267">
        <w:rPr>
          <w:rStyle w:val="StyleUnderline"/>
        </w:rPr>
        <w:t xml:space="preserve"> </w:t>
      </w:r>
      <w:r w:rsidRPr="00ED7267">
        <w:rPr>
          <w:rStyle w:val="StyleUnderline"/>
          <w:highlight w:val="cyan"/>
        </w:rPr>
        <w:t>and as a legitimation device for the status quo, providing the billionaires who fund it with the promise of a solution that avoids taking any drastic measures on emission cuts</w:t>
      </w:r>
      <w:r w:rsidRPr="00ED7267">
        <w:rPr>
          <w:rStyle w:val="StyleUnderline"/>
        </w:rPr>
        <w:t xml:space="preserve">. The framing is one of </w:t>
      </w:r>
      <w:r w:rsidRPr="00ED7267">
        <w:rPr>
          <w:rStyle w:val="StyleUnderline"/>
          <w:highlight w:val="cyan"/>
        </w:rPr>
        <w:t>antagonistic opposition between those fighting for the sanctity of Mother Earth and the predatory elites who try to solve the problems they have created by over-exploiting nature, through further, deliberate manipulation of it, where they stand to benefit as the providers of the solutions to the problems they created</w:t>
      </w:r>
      <w:r w:rsidRPr="00ED7267">
        <w:rPr>
          <w:rStyle w:val="StyleUnderline"/>
        </w:rPr>
        <w:t>.</w:t>
      </w:r>
    </w:p>
    <w:p w14:paraId="02449E14" w14:textId="77777777" w:rsidR="002B1D2B" w:rsidRDefault="002B1D2B" w:rsidP="002B1D2B">
      <w:pPr>
        <w:pStyle w:val="Heading2"/>
      </w:pPr>
      <w:r>
        <w:lastRenderedPageBreak/>
        <w:t>AT: Climate Adv</w:t>
      </w:r>
    </w:p>
    <w:p w14:paraId="02C10248" w14:textId="5C10E241" w:rsidR="002B1D2B" w:rsidRDefault="002B1D2B" w:rsidP="002B1D2B">
      <w:pPr>
        <w:pStyle w:val="Heading3"/>
      </w:pPr>
      <w:r>
        <w:lastRenderedPageBreak/>
        <w:t>1NC--- Can’t Solve</w:t>
      </w:r>
    </w:p>
    <w:p w14:paraId="1774EA1E" w14:textId="77777777" w:rsidR="002B1D2B" w:rsidRDefault="002B1D2B" w:rsidP="002B1D2B">
      <w:pPr>
        <w:pStyle w:val="Heading4"/>
      </w:pPr>
      <w:r>
        <w:t>Geoengineering can’t solve</w:t>
      </w:r>
    </w:p>
    <w:p w14:paraId="7B46338C" w14:textId="77777777" w:rsidR="002B1D2B" w:rsidRDefault="002B1D2B" w:rsidP="002B1D2B">
      <w:r>
        <w:rPr>
          <w:b/>
          <w:sz w:val="26"/>
          <w:szCs w:val="26"/>
        </w:rPr>
        <w:t>W</w:t>
      </w:r>
      <w:r>
        <w:t xml:space="preserve">orld </w:t>
      </w:r>
      <w:r>
        <w:rPr>
          <w:b/>
          <w:sz w:val="26"/>
          <w:szCs w:val="26"/>
        </w:rPr>
        <w:t>W</w:t>
      </w:r>
      <w:r>
        <w:t xml:space="preserve">ildlife </w:t>
      </w:r>
      <w:r>
        <w:rPr>
          <w:b/>
          <w:sz w:val="26"/>
          <w:szCs w:val="26"/>
        </w:rPr>
        <w:t>F</w:t>
      </w:r>
      <w:r>
        <w:t xml:space="preserve">und </w:t>
      </w:r>
      <w:r>
        <w:rPr>
          <w:b/>
          <w:sz w:val="26"/>
          <w:szCs w:val="26"/>
        </w:rPr>
        <w:t>25</w:t>
      </w:r>
      <w:r>
        <w:t xml:space="preserve">. Martin Siegert is a glaciologist and polar scientist at the University of Exeter. (“Why Geoengineering Isn’t the Answer to Climate Change”, World Wildlife Fund, </w:t>
      </w:r>
      <w:hyperlink r:id="rId28">
        <w:r>
          <w:rPr>
            <w:color w:val="0563C1"/>
            <w:u w:val="single"/>
          </w:rPr>
          <w:t>https://www.arcticwwf.org/the-circle/stories/why-geoengineering-isnt-the-answer-to-climate-change/</w:t>
        </w:r>
      </w:hyperlink>
      <w:r>
        <w:t xml:space="preserve">) </w:t>
      </w:r>
    </w:p>
    <w:p w14:paraId="4F3479F8" w14:textId="77777777" w:rsidR="002B1D2B" w:rsidRDefault="002B1D2B" w:rsidP="002B1D2B">
      <w:pPr>
        <w:rPr>
          <w:szCs w:val="16"/>
        </w:rPr>
      </w:pPr>
      <w:r>
        <w:rPr>
          <w:szCs w:val="16"/>
        </w:rPr>
        <w:t>What are some examples of the kinds of projects that are being proposed?</w:t>
      </w:r>
    </w:p>
    <w:p w14:paraId="2B37FF87" w14:textId="77777777" w:rsidR="002B1D2B" w:rsidRDefault="002B1D2B" w:rsidP="002B1D2B">
      <w:pPr>
        <w:spacing w:before="280" w:after="280" w:line="240" w:lineRule="auto"/>
        <w:rPr>
          <w:szCs w:val="16"/>
        </w:rPr>
      </w:pPr>
      <w:r>
        <w:rPr>
          <w:szCs w:val="16"/>
        </w:rPr>
        <w:t xml:space="preserve">A well-known idea is to </w:t>
      </w:r>
      <w:r>
        <w:rPr>
          <w:highlight w:val="cyan"/>
          <w:u w:val="single"/>
        </w:rPr>
        <w:t>inject aerosols into</w:t>
      </w:r>
      <w:r>
        <w:rPr>
          <w:u w:val="single"/>
        </w:rPr>
        <w:t xml:space="preserve"> the upper </w:t>
      </w:r>
      <w:r>
        <w:rPr>
          <w:highlight w:val="cyan"/>
          <w:u w:val="single"/>
        </w:rPr>
        <w:t>atmosphere</w:t>
      </w:r>
      <w:r>
        <w:rPr>
          <w:szCs w:val="16"/>
        </w:rPr>
        <w:t xml:space="preserve"> to cause it to reflect sunlight rather than allowing the sun’s energy to hit the Earth’s surface. It’s very controversial. It stems from the idea that if you have a volcanic eruption, huge amounts of volcanic material can be pushed into the atmosphere, and that can have a temporary but noticeable cooling effect. So the idea is: What if we just did that ourselves, and did it to permanently cool the planet? You might be able to do that. But the </w:t>
      </w:r>
      <w:r>
        <w:rPr>
          <w:u w:val="single"/>
        </w:rPr>
        <w:t xml:space="preserve">logistics behind it are </w:t>
      </w:r>
      <w:r>
        <w:rPr>
          <w:highlight w:val="cyan"/>
          <w:u w:val="single"/>
        </w:rPr>
        <w:t>challenging</w:t>
      </w:r>
      <w:r>
        <w:rPr>
          <w:szCs w:val="16"/>
        </w:rPr>
        <w:t xml:space="preserve">, and it </w:t>
      </w:r>
      <w:r>
        <w:rPr>
          <w:highlight w:val="cyan"/>
          <w:u w:val="single"/>
        </w:rPr>
        <w:t>doesn’t resolve other aspects of global warming,</w:t>
      </w:r>
      <w:r>
        <w:rPr>
          <w:szCs w:val="16"/>
        </w:rPr>
        <w:t xml:space="preserve"> such as ocean acidification. In fact, it will contribute to further ocean acidification. As an intervention, it would be colossally irresponsible because we don’t know what the consequences might be.</w:t>
      </w:r>
    </w:p>
    <w:p w14:paraId="1E52AF1E" w14:textId="77777777" w:rsidR="002B1D2B" w:rsidRDefault="002B1D2B" w:rsidP="002B1D2B">
      <w:pPr>
        <w:spacing w:before="280" w:after="280" w:line="240" w:lineRule="auto"/>
        <w:rPr>
          <w:szCs w:val="16"/>
        </w:rPr>
      </w:pPr>
      <w:r>
        <w:rPr>
          <w:highlight w:val="cyan"/>
          <w:u w:val="single"/>
        </w:rPr>
        <w:t>For</w:t>
      </w:r>
      <w:r>
        <w:rPr>
          <w:u w:val="single"/>
        </w:rPr>
        <w:t xml:space="preserve"> the </w:t>
      </w:r>
      <w:r>
        <w:rPr>
          <w:highlight w:val="cyan"/>
          <w:u w:val="single"/>
        </w:rPr>
        <w:t>Arctic</w:t>
      </w:r>
      <w:r>
        <w:rPr>
          <w:u w:val="single"/>
        </w:rPr>
        <w:t xml:space="preserve"> in particular, </w:t>
      </w:r>
      <w:r>
        <w:rPr>
          <w:highlight w:val="cyan"/>
          <w:u w:val="single"/>
        </w:rPr>
        <w:t>there are projects</w:t>
      </w:r>
      <w:r>
        <w:rPr>
          <w:szCs w:val="16"/>
        </w:rPr>
        <w:t xml:space="preserve"> that are </w:t>
      </w:r>
      <w:r>
        <w:rPr>
          <w:highlight w:val="cyan"/>
          <w:u w:val="single"/>
        </w:rPr>
        <w:t>trying to</w:t>
      </w:r>
      <w:r>
        <w:rPr>
          <w:u w:val="single"/>
        </w:rPr>
        <w:t xml:space="preserve"> increase or </w:t>
      </w:r>
      <w:r>
        <w:rPr>
          <w:highlight w:val="cyan"/>
          <w:u w:val="single"/>
        </w:rPr>
        <w:t>enhance the albedo</w:t>
      </w:r>
      <w:r>
        <w:rPr>
          <w:szCs w:val="16"/>
        </w:rPr>
        <w:t>—or reflectivity—</w:t>
      </w:r>
      <w:r>
        <w:rPr>
          <w:u w:val="single"/>
        </w:rPr>
        <w:t>of the sea ice that exists, because that does the world a great favour by bouncing solar energy back out into space rather than absorbing it.</w:t>
      </w:r>
      <w:r>
        <w:rPr>
          <w:szCs w:val="16"/>
        </w:rPr>
        <w:t xml:space="preserve"> Arctic sea ice is retreating really quickly, and the idea is that by increasing the albedo, we can either preserve more sea ice or put measures in place to grow sea ice artificially. There’s no reason to assume that you couldn’t artificially grow sea ice at a really small scale. There are some experiments that have tried to do that, and they kind of worked. </w:t>
      </w:r>
      <w:r>
        <w:rPr>
          <w:highlight w:val="cyan"/>
          <w:u w:val="single"/>
        </w:rPr>
        <w:t>But the colossal scale of the Arctic Sea ice that you would have to adjust makes the whole thing practically impossible</w:t>
      </w:r>
      <w:r>
        <w:rPr>
          <w:szCs w:val="16"/>
          <w:highlight w:val="cyan"/>
        </w:rPr>
        <w:t>.</w:t>
      </w:r>
    </w:p>
    <w:p w14:paraId="6514D9E7" w14:textId="77777777" w:rsidR="002B1D2B" w:rsidRDefault="002B1D2B" w:rsidP="002B1D2B">
      <w:pPr>
        <w:rPr>
          <w:szCs w:val="16"/>
        </w:rPr>
      </w:pPr>
      <w:r>
        <w:rPr>
          <w:szCs w:val="16"/>
        </w:rPr>
        <w:t xml:space="preserve">What risks do these </w:t>
      </w:r>
      <w:r>
        <w:rPr>
          <w:highlight w:val="cyan"/>
          <w:u w:val="single"/>
        </w:rPr>
        <w:t>geoengineering</w:t>
      </w:r>
      <w:r>
        <w:rPr>
          <w:u w:val="single"/>
        </w:rPr>
        <w:t xml:space="preserve"> projects</w:t>
      </w:r>
      <w:r>
        <w:rPr>
          <w:szCs w:val="16"/>
        </w:rPr>
        <w:t xml:space="preserve"> pose for the Arctic?</w:t>
      </w:r>
    </w:p>
    <w:p w14:paraId="6BF8621C" w14:textId="77777777" w:rsidR="002B1D2B" w:rsidRDefault="002B1D2B" w:rsidP="002B1D2B">
      <w:pPr>
        <w:pBdr>
          <w:top w:val="nil"/>
          <w:left w:val="nil"/>
          <w:bottom w:val="nil"/>
          <w:right w:val="nil"/>
          <w:between w:val="nil"/>
        </w:pBdr>
        <w:spacing w:line="240" w:lineRule="auto"/>
        <w:rPr>
          <w:color w:val="000000"/>
          <w:szCs w:val="16"/>
        </w:rPr>
      </w:pPr>
      <w:r>
        <w:rPr>
          <w:rFonts w:eastAsia="Georgia" w:cs="Georgia"/>
          <w:color w:val="000000"/>
          <w:szCs w:val="16"/>
        </w:rPr>
        <w:t xml:space="preserve">Well, it depends on what you want to do. Many of them </w:t>
      </w:r>
      <w:r>
        <w:rPr>
          <w:rFonts w:eastAsia="Georgia" w:cs="Georgia"/>
          <w:color w:val="000000"/>
          <w:sz w:val="22"/>
          <w:highlight w:val="cyan"/>
          <w:u w:val="single"/>
        </w:rPr>
        <w:t>introduce risks to the environment</w:t>
      </w:r>
      <w:r>
        <w:rPr>
          <w:rFonts w:eastAsia="Georgia" w:cs="Georgia"/>
          <w:color w:val="000000"/>
          <w:sz w:val="22"/>
          <w:u w:val="single"/>
        </w:rPr>
        <w:t xml:space="preserve">. </w:t>
      </w:r>
      <w:r>
        <w:rPr>
          <w:rFonts w:eastAsia="Georgia" w:cs="Georgia"/>
          <w:color w:val="000000"/>
          <w:szCs w:val="16"/>
        </w:rPr>
        <w:t>Sometimes they’re called “unintended consequences,” but that’s a misnomer because we kind of know what the consequences might be. Still, some people seem happy to go along with them.</w:t>
      </w:r>
    </w:p>
    <w:p w14:paraId="32D8BB4B" w14:textId="77777777" w:rsidR="002B1D2B" w:rsidRDefault="002B1D2B" w:rsidP="002B1D2B">
      <w:pPr>
        <w:pBdr>
          <w:top w:val="nil"/>
          <w:left w:val="nil"/>
          <w:bottom w:val="nil"/>
          <w:right w:val="nil"/>
          <w:between w:val="nil"/>
        </w:pBdr>
        <w:spacing w:line="240" w:lineRule="auto"/>
        <w:rPr>
          <w:color w:val="000000"/>
          <w:szCs w:val="16"/>
        </w:rPr>
      </w:pPr>
      <w:r>
        <w:rPr>
          <w:rFonts w:eastAsia="Georgia" w:cs="Georgia"/>
          <w:color w:val="000000"/>
          <w:sz w:val="22"/>
          <w:highlight w:val="cyan"/>
          <w:u w:val="single"/>
        </w:rPr>
        <w:t>Suppose</w:t>
      </w:r>
      <w:r>
        <w:rPr>
          <w:rFonts w:eastAsia="Georgia" w:cs="Georgia"/>
          <w:color w:val="000000"/>
          <w:szCs w:val="16"/>
        </w:rPr>
        <w:t xml:space="preserve"> that </w:t>
      </w:r>
      <w:r>
        <w:rPr>
          <w:rFonts w:eastAsia="Georgia" w:cs="Georgia"/>
          <w:color w:val="000000"/>
          <w:sz w:val="22"/>
          <w:highlight w:val="cyan"/>
          <w:u w:val="single"/>
        </w:rPr>
        <w:t>thickening sea ice can work</w:t>
      </w:r>
      <w:r>
        <w:rPr>
          <w:rFonts w:eastAsia="Georgia" w:cs="Georgia"/>
          <w:color w:val="000000"/>
          <w:sz w:val="22"/>
          <w:u w:val="single"/>
        </w:rPr>
        <w:t xml:space="preserve"> </w:t>
      </w:r>
      <w:r>
        <w:rPr>
          <w:rFonts w:eastAsia="Georgia" w:cs="Georgia"/>
          <w:color w:val="000000"/>
          <w:szCs w:val="16"/>
        </w:rPr>
        <w:t xml:space="preserve">and that we could bring thousands of devices into the Arctic to do it. </w:t>
      </w:r>
      <w:r>
        <w:rPr>
          <w:rFonts w:eastAsia="Georgia" w:cs="Georgia"/>
          <w:color w:val="000000"/>
          <w:sz w:val="22"/>
          <w:highlight w:val="cyan"/>
          <w:u w:val="single"/>
        </w:rPr>
        <w:t>That would require a level of presence in the Arctic</w:t>
      </w:r>
      <w:r>
        <w:rPr>
          <w:rFonts w:eastAsia="Georgia" w:cs="Georgia"/>
          <w:color w:val="000000"/>
          <w:sz w:val="22"/>
          <w:u w:val="single"/>
        </w:rPr>
        <w:t xml:space="preserve"> that is </w:t>
      </w:r>
      <w:r>
        <w:rPr>
          <w:rFonts w:eastAsia="Georgia" w:cs="Georgia"/>
          <w:color w:val="000000"/>
          <w:sz w:val="22"/>
          <w:highlight w:val="cyan"/>
          <w:u w:val="single"/>
        </w:rPr>
        <w:t>far in excess of what we have at the moment. Consultation with Indigenous Peoples would need to happen</w:t>
      </w:r>
      <w:r>
        <w:rPr>
          <w:rFonts w:eastAsia="Georgia" w:cs="Georgia"/>
          <w:color w:val="000000"/>
          <w:szCs w:val="16"/>
          <w:highlight w:val="cyan"/>
        </w:rPr>
        <w:t>.</w:t>
      </w:r>
      <w:r>
        <w:rPr>
          <w:rFonts w:eastAsia="Georgia" w:cs="Georgia"/>
          <w:color w:val="000000"/>
          <w:szCs w:val="16"/>
        </w:rPr>
        <w:t xml:space="preserve"> And who would make the decision to do it? It is very difficult to see how we would ever have any governance to support it on an international level.</w:t>
      </w:r>
    </w:p>
    <w:p w14:paraId="3F95EE1C" w14:textId="77777777" w:rsidR="002B1D2B" w:rsidRDefault="002B1D2B" w:rsidP="002B1D2B">
      <w:pPr>
        <w:pBdr>
          <w:top w:val="nil"/>
          <w:left w:val="nil"/>
          <w:bottom w:val="nil"/>
          <w:right w:val="nil"/>
          <w:between w:val="nil"/>
        </w:pBdr>
        <w:spacing w:line="240" w:lineRule="auto"/>
        <w:rPr>
          <w:color w:val="000000"/>
          <w:szCs w:val="16"/>
        </w:rPr>
      </w:pPr>
      <w:r>
        <w:rPr>
          <w:rFonts w:eastAsia="Georgia" w:cs="Georgia"/>
          <w:color w:val="000000"/>
          <w:sz w:val="22"/>
          <w:highlight w:val="cyan"/>
          <w:u w:val="single"/>
        </w:rPr>
        <w:t>In</w:t>
      </w:r>
      <w:r>
        <w:rPr>
          <w:rFonts w:eastAsia="Georgia" w:cs="Georgia"/>
          <w:color w:val="000000"/>
          <w:sz w:val="22"/>
          <w:u w:val="single"/>
        </w:rPr>
        <w:t xml:space="preserve"> the </w:t>
      </w:r>
      <w:r>
        <w:rPr>
          <w:rFonts w:eastAsia="Georgia" w:cs="Georgia"/>
          <w:color w:val="000000"/>
          <w:sz w:val="22"/>
          <w:highlight w:val="cyan"/>
          <w:u w:val="single"/>
        </w:rPr>
        <w:t>example of</w:t>
      </w:r>
      <w:r>
        <w:rPr>
          <w:rFonts w:eastAsia="Georgia" w:cs="Georgia"/>
          <w:color w:val="000000"/>
          <w:sz w:val="22"/>
          <w:u w:val="single"/>
        </w:rPr>
        <w:t xml:space="preserve"> intentionally </w:t>
      </w:r>
      <w:r>
        <w:rPr>
          <w:rFonts w:eastAsia="Georgia" w:cs="Georgia"/>
          <w:color w:val="000000"/>
          <w:sz w:val="22"/>
          <w:highlight w:val="cyan"/>
          <w:u w:val="single"/>
        </w:rPr>
        <w:t>putting a pollutant into the Arctic system, the other risk is to the marine biology</w:t>
      </w:r>
      <w:r>
        <w:rPr>
          <w:rFonts w:eastAsia="Georgia" w:cs="Georgia"/>
          <w:color w:val="000000"/>
          <w:sz w:val="22"/>
          <w:u w:val="single"/>
        </w:rPr>
        <w:t>. These are fragile ecosystems,</w:t>
      </w:r>
      <w:r>
        <w:rPr>
          <w:rFonts w:eastAsia="Georgia" w:cs="Georgia"/>
          <w:color w:val="000000"/>
          <w:szCs w:val="16"/>
        </w:rPr>
        <w:t xml:space="preserve"> and </w:t>
      </w:r>
      <w:r>
        <w:rPr>
          <w:rFonts w:eastAsia="Georgia" w:cs="Georgia"/>
          <w:color w:val="000000"/>
          <w:sz w:val="22"/>
          <w:highlight w:val="cyan"/>
          <w:u w:val="single"/>
        </w:rPr>
        <w:t>introducing anything that might</w:t>
      </w:r>
      <w:r>
        <w:rPr>
          <w:rFonts w:eastAsia="Georgia" w:cs="Georgia"/>
          <w:color w:val="000000"/>
          <w:szCs w:val="16"/>
          <w:highlight w:val="cyan"/>
        </w:rPr>
        <w:t xml:space="preserve"> </w:t>
      </w:r>
      <w:r>
        <w:rPr>
          <w:rFonts w:eastAsia="Georgia" w:cs="Georgia"/>
          <w:color w:val="000000"/>
          <w:sz w:val="22"/>
          <w:highlight w:val="cyan"/>
          <w:u w:val="single"/>
        </w:rPr>
        <w:t>interfere</w:t>
      </w:r>
      <w:r>
        <w:rPr>
          <w:rFonts w:eastAsia="Georgia" w:cs="Georgia"/>
          <w:color w:val="000000"/>
          <w:szCs w:val="16"/>
        </w:rPr>
        <w:t xml:space="preserve"> with them </w:t>
      </w:r>
      <w:r>
        <w:rPr>
          <w:rFonts w:eastAsia="Georgia" w:cs="Georgia"/>
          <w:color w:val="000000"/>
          <w:sz w:val="22"/>
          <w:highlight w:val="cyan"/>
          <w:u w:val="single"/>
        </w:rPr>
        <w:t>could be felt permanently</w:t>
      </w:r>
      <w:r>
        <w:rPr>
          <w:rFonts w:eastAsia="Georgia" w:cs="Georgia"/>
          <w:color w:val="000000"/>
          <w:sz w:val="22"/>
          <w:u w:val="single"/>
        </w:rPr>
        <w:t>,</w:t>
      </w:r>
      <w:r>
        <w:rPr>
          <w:rFonts w:eastAsia="Georgia" w:cs="Georgia"/>
          <w:color w:val="000000"/>
          <w:szCs w:val="16"/>
        </w:rPr>
        <w:t xml:space="preserve"> or at least for a very long time.</w:t>
      </w:r>
    </w:p>
    <w:p w14:paraId="75DC750C" w14:textId="77777777" w:rsidR="002B1D2B" w:rsidRDefault="002B1D2B" w:rsidP="002B1D2B">
      <w:pPr>
        <w:pBdr>
          <w:top w:val="nil"/>
          <w:left w:val="nil"/>
          <w:bottom w:val="nil"/>
          <w:right w:val="nil"/>
          <w:between w:val="nil"/>
        </w:pBdr>
        <w:spacing w:line="240" w:lineRule="auto"/>
        <w:rPr>
          <w:color w:val="000000"/>
          <w:szCs w:val="16"/>
        </w:rPr>
      </w:pPr>
      <w:r>
        <w:rPr>
          <w:rFonts w:eastAsia="Georgia" w:cs="Georgia"/>
          <w:color w:val="000000"/>
          <w:szCs w:val="16"/>
        </w:rPr>
        <w:t xml:space="preserve">Overall, </w:t>
      </w:r>
      <w:r>
        <w:rPr>
          <w:rFonts w:eastAsia="Georgia" w:cs="Georgia"/>
          <w:color w:val="000000"/>
          <w:sz w:val="22"/>
          <w:u w:val="single"/>
        </w:rPr>
        <w:t>introducing people, industry and intentional pollutants into the Arctic would make it a very different place from what it is right now</w:t>
      </w:r>
      <w:r>
        <w:rPr>
          <w:rFonts w:eastAsia="Georgia" w:cs="Georgia"/>
          <w:color w:val="000000"/>
          <w:szCs w:val="16"/>
        </w:rPr>
        <w:t>.</w:t>
      </w:r>
    </w:p>
    <w:p w14:paraId="25833523" w14:textId="77777777" w:rsidR="002B1D2B" w:rsidRDefault="002B1D2B" w:rsidP="002B1D2B">
      <w:pPr>
        <w:rPr>
          <w:szCs w:val="16"/>
        </w:rPr>
      </w:pPr>
      <w:r>
        <w:rPr>
          <w:szCs w:val="16"/>
        </w:rPr>
        <w:t xml:space="preserve">If these ideas pose such risks, </w:t>
      </w:r>
      <w:r>
        <w:rPr>
          <w:highlight w:val="cyan"/>
          <w:u w:val="single"/>
        </w:rPr>
        <w:t>why do you think they are being considered</w:t>
      </w:r>
      <w:r>
        <w:rPr>
          <w:szCs w:val="16"/>
        </w:rPr>
        <w:t>?</w:t>
      </w:r>
    </w:p>
    <w:p w14:paraId="359A4938" w14:textId="77777777" w:rsidR="002B1D2B" w:rsidRDefault="002B1D2B" w:rsidP="002B1D2B">
      <w:pPr>
        <w:pBdr>
          <w:top w:val="nil"/>
          <w:left w:val="nil"/>
          <w:bottom w:val="nil"/>
          <w:right w:val="nil"/>
          <w:between w:val="nil"/>
        </w:pBdr>
        <w:spacing w:line="240" w:lineRule="auto"/>
        <w:rPr>
          <w:color w:val="000000"/>
          <w:szCs w:val="16"/>
        </w:rPr>
      </w:pPr>
      <w:r>
        <w:rPr>
          <w:rFonts w:eastAsia="Georgia" w:cs="Georgia"/>
          <w:color w:val="000000"/>
          <w:szCs w:val="16"/>
        </w:rPr>
        <w:t>When I started to see these ideas being presented at climate COPs and other climate meetings without challenge, I realized that the people who were accepting the ideas as feasible were doing so because that’s how they’re presented. But I and others know that these are actually unworkable.</w:t>
      </w:r>
    </w:p>
    <w:p w14:paraId="7AF7CA73" w14:textId="77777777" w:rsidR="002B1D2B" w:rsidRDefault="002B1D2B" w:rsidP="002B1D2B">
      <w:pPr>
        <w:pBdr>
          <w:top w:val="nil"/>
          <w:left w:val="nil"/>
          <w:bottom w:val="nil"/>
          <w:right w:val="nil"/>
          <w:between w:val="nil"/>
        </w:pBdr>
        <w:spacing w:line="240" w:lineRule="auto"/>
        <w:rPr>
          <w:color w:val="000000"/>
          <w:szCs w:val="16"/>
        </w:rPr>
      </w:pPr>
      <w:r>
        <w:rPr>
          <w:rFonts w:eastAsia="Georgia" w:cs="Georgia"/>
          <w:color w:val="000000"/>
          <w:szCs w:val="16"/>
        </w:rPr>
        <w:t xml:space="preserve">There are also vested interests when it comes to geoengineering. </w:t>
      </w:r>
      <w:r>
        <w:rPr>
          <w:rFonts w:eastAsia="Georgia" w:cs="Georgia"/>
          <w:color w:val="000000"/>
          <w:sz w:val="22"/>
          <w:highlight w:val="cyan"/>
          <w:u w:val="single"/>
        </w:rPr>
        <w:t>Suppose you’re an oil</w:t>
      </w:r>
      <w:r>
        <w:rPr>
          <w:rFonts w:eastAsia="Georgia" w:cs="Georgia"/>
          <w:color w:val="000000"/>
          <w:szCs w:val="16"/>
        </w:rPr>
        <w:t xml:space="preserve"> and gas </w:t>
      </w:r>
      <w:r>
        <w:rPr>
          <w:rFonts w:eastAsia="Georgia" w:cs="Georgia"/>
          <w:color w:val="000000"/>
          <w:sz w:val="22"/>
          <w:highlight w:val="cyan"/>
          <w:u w:val="single"/>
        </w:rPr>
        <w:t>company</w:t>
      </w:r>
      <w:r>
        <w:rPr>
          <w:rFonts w:eastAsia="Georgia" w:cs="Georgia"/>
          <w:color w:val="000000"/>
          <w:sz w:val="22"/>
          <w:u w:val="single"/>
        </w:rPr>
        <w:t xml:space="preserve"> that is </w:t>
      </w:r>
      <w:r>
        <w:rPr>
          <w:rFonts w:eastAsia="Georgia" w:cs="Georgia"/>
          <w:color w:val="000000"/>
          <w:sz w:val="22"/>
          <w:highlight w:val="cyan"/>
          <w:u w:val="single"/>
        </w:rPr>
        <w:t>making</w:t>
      </w:r>
      <w:r>
        <w:rPr>
          <w:rFonts w:eastAsia="Georgia" w:cs="Georgia"/>
          <w:color w:val="000000"/>
          <w:szCs w:val="16"/>
        </w:rPr>
        <w:t xml:space="preserve"> huge amounts of </w:t>
      </w:r>
      <w:r>
        <w:rPr>
          <w:rFonts w:eastAsia="Georgia" w:cs="Georgia"/>
          <w:color w:val="000000"/>
          <w:sz w:val="22"/>
          <w:highlight w:val="cyan"/>
          <w:u w:val="single"/>
        </w:rPr>
        <w:t>money as people</w:t>
      </w:r>
      <w:r>
        <w:rPr>
          <w:rFonts w:eastAsia="Georgia" w:cs="Georgia"/>
          <w:color w:val="000000"/>
          <w:szCs w:val="16"/>
        </w:rPr>
        <w:t xml:space="preserve"> continue to </w:t>
      </w:r>
      <w:r>
        <w:rPr>
          <w:rFonts w:eastAsia="Georgia" w:cs="Georgia"/>
          <w:color w:val="000000"/>
          <w:sz w:val="22"/>
          <w:highlight w:val="cyan"/>
          <w:u w:val="single"/>
        </w:rPr>
        <w:t>burn fossil fuels. It would be very tempting to support a geoengineering idea that</w:t>
      </w:r>
      <w:r>
        <w:rPr>
          <w:rFonts w:eastAsia="Georgia" w:cs="Georgia"/>
          <w:color w:val="000000"/>
          <w:szCs w:val="16"/>
        </w:rPr>
        <w:t xml:space="preserve">, frankly, </w:t>
      </w:r>
      <w:r>
        <w:rPr>
          <w:rFonts w:eastAsia="Georgia" w:cs="Georgia"/>
          <w:color w:val="000000"/>
          <w:sz w:val="22"/>
          <w:highlight w:val="cyan"/>
          <w:u w:val="single"/>
        </w:rPr>
        <w:t>will never happen</w:t>
      </w:r>
      <w:r>
        <w:rPr>
          <w:rFonts w:eastAsia="Georgia" w:cs="Georgia"/>
          <w:color w:val="000000"/>
          <w:szCs w:val="16"/>
        </w:rPr>
        <w:t>. There is just the pretence that they are contributing to a solution by spending a little money on research, when they know full well it will never actually happen. That is something I think we all need to keep our eyes open for.</w:t>
      </w:r>
    </w:p>
    <w:p w14:paraId="0F1E8734" w14:textId="77777777" w:rsidR="002B1D2B" w:rsidRDefault="002B1D2B" w:rsidP="002B1D2B"/>
    <w:p w14:paraId="21359F3F" w14:textId="77777777" w:rsidR="002B1D2B" w:rsidRDefault="002B1D2B" w:rsidP="002B1D2B">
      <w:pPr>
        <w:pStyle w:val="Heading4"/>
      </w:pPr>
      <w:r>
        <w:t>Geoengineering has a net negative effect</w:t>
      </w:r>
    </w:p>
    <w:p w14:paraId="212B070F" w14:textId="77777777" w:rsidR="002B1D2B" w:rsidRDefault="002B1D2B" w:rsidP="002B1D2B">
      <w:r>
        <w:t xml:space="preserve">Samantha </w:t>
      </w:r>
      <w:r>
        <w:rPr>
          <w:b/>
          <w:sz w:val="26"/>
          <w:szCs w:val="26"/>
        </w:rPr>
        <w:t>Ibbot</w:t>
      </w:r>
      <w:r>
        <w:t xml:space="preserve"> </w:t>
      </w:r>
      <w:r>
        <w:rPr>
          <w:b/>
          <w:sz w:val="26"/>
          <w:szCs w:val="26"/>
        </w:rPr>
        <w:t>21</w:t>
      </w:r>
      <w:r>
        <w:t xml:space="preserve">, senior communications officer for Agriculture and Food at the European Environmental Bureau with a BSc in Biology at the University of Nottingham. Abdul Malik is the leader of the Swiss National Science Foundation and works at the Grantham Institute in climatology with a PhD from the King Abdullah University of Science and Technology. (“Solar geoengineering not a ‘sensible rescue plan’, say scientists”, Imperial, </w:t>
      </w:r>
      <w:hyperlink r:id="rId29">
        <w:r>
          <w:rPr>
            <w:color w:val="0563C1"/>
            <w:u w:val="single"/>
          </w:rPr>
          <w:t>https://www.imperial.ac.uk/news/213175/solar-geoengineering-sensible-rescue-plan-scientists</w:t>
        </w:r>
      </w:hyperlink>
      <w:r>
        <w:t xml:space="preserve">) </w:t>
      </w:r>
    </w:p>
    <w:p w14:paraId="0ABA95C1"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lastRenderedPageBreak/>
        <w:t>New study indicates</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color w:val="000000"/>
          <w:sz w:val="24"/>
          <w:szCs w:val="24"/>
          <w:highlight w:val="cyan"/>
          <w:u w:val="single"/>
        </w:rPr>
        <w:t>reflecting solar energy back to space</w:t>
      </w:r>
      <w:r>
        <w:rPr>
          <w:rFonts w:ascii="Times New Roman" w:eastAsia="Times New Roman" w:hAnsi="Times New Roman" w:cs="Times New Roman"/>
          <w:color w:val="000000"/>
          <w:sz w:val="24"/>
          <w:szCs w:val="24"/>
        </w:rPr>
        <w:t xml:space="preserve"> in an attempt to reduce global warming </w:t>
      </w:r>
      <w:r>
        <w:rPr>
          <w:rFonts w:ascii="Times New Roman" w:eastAsia="Times New Roman" w:hAnsi="Times New Roman" w:cs="Times New Roman"/>
          <w:color w:val="000000"/>
          <w:sz w:val="24"/>
          <w:szCs w:val="24"/>
          <w:u w:val="single"/>
        </w:rPr>
        <w:t xml:space="preserve">could </w:t>
      </w:r>
      <w:r>
        <w:rPr>
          <w:rFonts w:ascii="Times New Roman" w:eastAsia="Times New Roman" w:hAnsi="Times New Roman" w:cs="Times New Roman"/>
          <w:color w:val="000000"/>
          <w:sz w:val="24"/>
          <w:szCs w:val="24"/>
          <w:highlight w:val="cyan"/>
          <w:u w:val="single"/>
        </w:rPr>
        <w:t>cause more problems than it solves</w:t>
      </w:r>
      <w:r>
        <w:rPr>
          <w:rFonts w:ascii="Times New Roman" w:eastAsia="Times New Roman" w:hAnsi="Times New Roman" w:cs="Times New Roman"/>
          <w:color w:val="000000"/>
          <w:sz w:val="24"/>
          <w:szCs w:val="24"/>
          <w:u w:val="single"/>
        </w:rPr>
        <w:t>.</w:t>
      </w:r>
    </w:p>
    <w:p w14:paraId="330FD5A5"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Increasing emissions of greenhouse gases into the atmosphere, resulting in an accelerating rise in atmospheric temperature, are creating a hugely </w:t>
      </w:r>
      <w:r>
        <w:rPr>
          <w:rFonts w:ascii="Times New Roman" w:eastAsia="Times New Roman" w:hAnsi="Times New Roman" w:cs="Times New Roman"/>
          <w:color w:val="000000"/>
          <w:sz w:val="24"/>
          <w:szCs w:val="24"/>
          <w:u w:val="single"/>
        </w:rPr>
        <w:t>significant challenge to people and the planet</w:t>
      </w:r>
      <w:r>
        <w:rPr>
          <w:rFonts w:ascii="Times New Roman" w:eastAsia="Times New Roman" w:hAnsi="Times New Roman" w:cs="Times New Roman"/>
          <w:color w:val="000000"/>
          <w:szCs w:val="16"/>
        </w:rPr>
        <w:t>.  </w:t>
      </w:r>
    </w:p>
    <w:p w14:paraId="0183EE31"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Scientists are looking into the plausibility of ideas that aim to limit the effects of climate change, while carbon emissions from humans burning fossil fuels continue to over-insulate the planet. 'Solar geoengineering' proposes to reflect incoming sunlight back into space by deliberately releasing reflective particles into the upper atmosphere where they block the sun's warming rays.</w:t>
      </w:r>
    </w:p>
    <w:p w14:paraId="3D5579B6" w14:textId="77777777" w:rsidR="002B1D2B" w:rsidRDefault="002B1D2B" w:rsidP="002B1D2B">
      <w:pPr>
        <w:rPr>
          <w:szCs w:val="16"/>
        </w:rPr>
      </w:pPr>
      <w:r>
        <w:rPr>
          <w:szCs w:val="16"/>
        </w:rPr>
        <w:t>Providing deeper insight </w:t>
      </w:r>
    </w:p>
    <w:p w14:paraId="132AFF88"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Cs w:val="16"/>
        </w:rPr>
      </w:pPr>
      <w:r>
        <w:rPr>
          <w:rFonts w:ascii="Times New Roman" w:eastAsia="Times New Roman" w:hAnsi="Times New Roman" w:cs="Times New Roman"/>
          <w:color w:val="000000"/>
          <w:szCs w:val="16"/>
        </w:rPr>
        <w:t xml:space="preserve">New research funded by the Swiss National Science Foundation, and led by </w:t>
      </w:r>
      <w:r>
        <w:rPr>
          <w:rFonts w:ascii="Times New Roman" w:eastAsia="Times New Roman" w:hAnsi="Times New Roman" w:cs="Times New Roman"/>
          <w:color w:val="000000"/>
          <w:sz w:val="24"/>
          <w:szCs w:val="24"/>
        </w:rPr>
        <w:t>Dr Abdul Malik</w:t>
      </w:r>
      <w:r>
        <w:rPr>
          <w:rFonts w:ascii="Times New Roman" w:eastAsia="Times New Roman" w:hAnsi="Times New Roman" w:cs="Times New Roman"/>
          <w:color w:val="000000"/>
          <w:szCs w:val="16"/>
        </w:rPr>
        <w:t>, formerly a researcher at the Grantham Institute – Climate Change and the Environment, with colleagues at Imperial College London and Zhejiang University in China, offers the most detailed analysis yet and contributes to the ongoing Geoengineering Model Intercomparison Project (GeoMIP), which investigates the likely effects of geoengineering on the planet.</w:t>
      </w:r>
    </w:p>
    <w:p w14:paraId="7399BD20" w14:textId="77777777" w:rsidR="002B1D2B" w:rsidRDefault="002B1D2B" w:rsidP="002B1D2B">
      <w:pPr>
        <w:rPr>
          <w:szCs w:val="16"/>
        </w:rPr>
      </w:pPr>
      <w:r>
        <w:rPr>
          <w:szCs w:val="16"/>
        </w:rPr>
        <w:t xml:space="preserve">Dr Abdul Malik, lead author and former Postdoctoral Research Fellow at the Grantham Institute, now a researcher at King Abdullah University of Science and Technology. </w:t>
      </w:r>
    </w:p>
    <w:p w14:paraId="6BF961B8"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The authors of the study, published in Atmospheric Chemistry and Physics, </w:t>
      </w:r>
      <w:r>
        <w:rPr>
          <w:rFonts w:ascii="Times New Roman" w:eastAsia="Times New Roman" w:hAnsi="Times New Roman" w:cs="Times New Roman"/>
          <w:color w:val="000000"/>
          <w:sz w:val="24"/>
          <w:szCs w:val="24"/>
          <w:highlight w:val="cyan"/>
          <w:u w:val="single"/>
        </w:rPr>
        <w:t>simulated three versions of the Earth’s climate using high-powered computers</w:t>
      </w:r>
      <w:r>
        <w:rPr>
          <w:rFonts w:ascii="Times New Roman" w:eastAsia="Times New Roman" w:hAnsi="Times New Roman" w:cs="Times New Roman"/>
          <w:color w:val="000000"/>
          <w:sz w:val="24"/>
          <w:szCs w:val="24"/>
          <w:u w:val="single"/>
        </w:rPr>
        <w:t> running the UK Met Office’s climate model,</w:t>
      </w:r>
      <w:r>
        <w:rPr>
          <w:rFonts w:ascii="Times New Roman" w:eastAsia="Times New Roman" w:hAnsi="Times New Roman" w:cs="Times New Roman"/>
          <w:color w:val="000000"/>
          <w:sz w:val="24"/>
          <w:szCs w:val="24"/>
        </w:rPr>
        <w:t xml:space="preserve"> called HadCM3L. These three experimental Earths explored the consequences of increased atmospheric carbon dioxide concentrations with and without solar geoengineering, to see what would happen over a thousand years. These experiments are </w:t>
      </w:r>
      <w:r>
        <w:rPr>
          <w:rFonts w:ascii="Times New Roman" w:eastAsia="Times New Roman" w:hAnsi="Times New Roman" w:cs="Times New Roman"/>
          <w:color w:val="000000"/>
          <w:sz w:val="24"/>
          <w:szCs w:val="24"/>
          <w:highlight w:val="cyan"/>
          <w:u w:val="single"/>
        </w:rPr>
        <w:t>much longer than previous</w:t>
      </w:r>
      <w:r>
        <w:rPr>
          <w:rFonts w:ascii="Times New Roman" w:eastAsia="Times New Roman" w:hAnsi="Times New Roman" w:cs="Times New Roman"/>
          <w:color w:val="000000"/>
          <w:sz w:val="24"/>
          <w:szCs w:val="24"/>
          <w:u w:val="single"/>
        </w:rPr>
        <w:t xml:space="preserve"> such </w:t>
      </w:r>
      <w:r>
        <w:rPr>
          <w:rFonts w:ascii="Times New Roman" w:eastAsia="Times New Roman" w:hAnsi="Times New Roman" w:cs="Times New Roman"/>
          <w:color w:val="000000"/>
          <w:sz w:val="24"/>
          <w:szCs w:val="24"/>
          <w:highlight w:val="cyan"/>
          <w:u w:val="single"/>
        </w:rPr>
        <w:t>studies</w:t>
      </w:r>
      <w:r>
        <w:rPr>
          <w:rFonts w:ascii="Times New Roman" w:eastAsia="Times New Roman" w:hAnsi="Times New Roman" w:cs="Times New Roman"/>
          <w:color w:val="000000"/>
          <w:sz w:val="24"/>
          <w:szCs w:val="24"/>
          <w:u w:val="single"/>
        </w:rPr>
        <w:t xml:space="preserve"> and </w:t>
      </w:r>
      <w:r>
        <w:rPr>
          <w:rFonts w:ascii="Times New Roman" w:eastAsia="Times New Roman" w:hAnsi="Times New Roman" w:cs="Times New Roman"/>
          <w:color w:val="000000"/>
          <w:sz w:val="24"/>
          <w:szCs w:val="24"/>
          <w:highlight w:val="cyan"/>
          <w:u w:val="single"/>
        </w:rPr>
        <w:t>provide deeper insight into the potential implications of solar geoengineering</w:t>
      </w:r>
      <w:r>
        <w:rPr>
          <w:rFonts w:ascii="Times New Roman" w:eastAsia="Times New Roman" w:hAnsi="Times New Roman" w:cs="Times New Roman"/>
          <w:color w:val="000000"/>
          <w:sz w:val="24"/>
          <w:szCs w:val="24"/>
          <w:u w:val="single"/>
        </w:rPr>
        <w:t>.</w:t>
      </w:r>
    </w:p>
    <w:p w14:paraId="5926BBAA"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highlight w:val="cyan"/>
          <w:u w:val="single"/>
        </w:rPr>
        <w:t>first</w:t>
      </w:r>
      <w:r>
        <w:rPr>
          <w:rFonts w:ascii="Times New Roman" w:eastAsia="Times New Roman" w:hAnsi="Times New Roman" w:cs="Times New Roman"/>
          <w:color w:val="000000"/>
          <w:sz w:val="24"/>
          <w:szCs w:val="24"/>
          <w:u w:val="single"/>
        </w:rPr>
        <w:t xml:space="preserve"> experiment </w:t>
      </w:r>
      <w:r>
        <w:rPr>
          <w:rFonts w:ascii="Times New Roman" w:eastAsia="Times New Roman" w:hAnsi="Times New Roman" w:cs="Times New Roman"/>
          <w:color w:val="000000"/>
          <w:sz w:val="24"/>
          <w:szCs w:val="24"/>
          <w:highlight w:val="cyan"/>
          <w:u w:val="single"/>
        </w:rPr>
        <w:t>simulated</w:t>
      </w:r>
      <w:r>
        <w:rPr>
          <w:rFonts w:ascii="Times New Roman" w:eastAsia="Times New Roman" w:hAnsi="Times New Roman" w:cs="Times New Roman"/>
          <w:color w:val="000000"/>
          <w:sz w:val="24"/>
          <w:szCs w:val="24"/>
        </w:rPr>
        <w:t xml:space="preserve"> the climate before the time of the Industrial Revolution (approximately 1750-1850), before humans were burning large amounts of fossil fuels and increasing the amount of carbon dioxide in the atmosphere, this is known as </w:t>
      </w:r>
      <w:r>
        <w:rPr>
          <w:rFonts w:ascii="Times New Roman" w:eastAsia="Times New Roman" w:hAnsi="Times New Roman" w:cs="Times New Roman"/>
          <w:color w:val="000000"/>
          <w:sz w:val="24"/>
          <w:szCs w:val="24"/>
          <w:u w:val="single"/>
        </w:rPr>
        <w:t>the ‘</w:t>
      </w:r>
      <w:r>
        <w:rPr>
          <w:rFonts w:ascii="Times New Roman" w:eastAsia="Times New Roman" w:hAnsi="Times New Roman" w:cs="Times New Roman"/>
          <w:color w:val="000000"/>
          <w:sz w:val="24"/>
          <w:szCs w:val="24"/>
          <w:highlight w:val="cyan"/>
          <w:u w:val="single"/>
        </w:rPr>
        <w:t>pre-Industrial’ period</w:t>
      </w:r>
      <w:r>
        <w:rPr>
          <w:rFonts w:ascii="Times New Roman" w:eastAsia="Times New Roman" w:hAnsi="Times New Roman" w:cs="Times New Roman"/>
          <w:color w:val="000000"/>
          <w:sz w:val="24"/>
          <w:szCs w:val="24"/>
          <w:highlight w:val="cyan"/>
        </w:rPr>
        <w:t>.</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color w:val="000000"/>
          <w:sz w:val="24"/>
          <w:szCs w:val="24"/>
          <w:highlight w:val="cyan"/>
          <w:u w:val="single"/>
        </w:rPr>
        <w:t>second envisaged</w:t>
      </w:r>
      <w:r>
        <w:rPr>
          <w:rFonts w:ascii="Times New Roman" w:eastAsia="Times New Roman" w:hAnsi="Times New Roman" w:cs="Times New Roman"/>
          <w:color w:val="000000"/>
          <w:sz w:val="24"/>
          <w:szCs w:val="24"/>
        </w:rPr>
        <w:t xml:space="preserve"> an </w:t>
      </w:r>
      <w:r>
        <w:rPr>
          <w:rFonts w:ascii="Times New Roman" w:eastAsia="Times New Roman" w:hAnsi="Times New Roman" w:cs="Times New Roman"/>
          <w:color w:val="000000"/>
          <w:sz w:val="24"/>
          <w:szCs w:val="24"/>
          <w:highlight w:val="cyan"/>
          <w:u w:val="single"/>
        </w:rPr>
        <w:t>atmosphere</w:t>
      </w:r>
      <w:r>
        <w:rPr>
          <w:rFonts w:ascii="Times New Roman" w:eastAsia="Times New Roman" w:hAnsi="Times New Roman" w:cs="Times New Roman"/>
          <w:color w:val="000000"/>
          <w:sz w:val="24"/>
          <w:szCs w:val="24"/>
        </w:rPr>
        <w:t xml:space="preserve"> loaded </w:t>
      </w:r>
      <w:r>
        <w:rPr>
          <w:rFonts w:ascii="Times New Roman" w:eastAsia="Times New Roman" w:hAnsi="Times New Roman" w:cs="Times New Roman"/>
          <w:color w:val="000000"/>
          <w:sz w:val="24"/>
          <w:szCs w:val="24"/>
          <w:highlight w:val="cyan"/>
          <w:u w:val="single"/>
        </w:rPr>
        <w:t>with</w:t>
      </w:r>
      <w:r>
        <w:rPr>
          <w:rFonts w:ascii="Times New Roman" w:eastAsia="Times New Roman" w:hAnsi="Times New Roman" w:cs="Times New Roman"/>
          <w:color w:val="000000"/>
          <w:sz w:val="24"/>
          <w:szCs w:val="24"/>
          <w:u w:val="single"/>
        </w:rPr>
        <w:t> four times more carbon dioxide than</w:t>
      </w:r>
      <w:r>
        <w:rPr>
          <w:rFonts w:ascii="Times New Roman" w:eastAsia="Times New Roman" w:hAnsi="Times New Roman" w:cs="Times New Roman"/>
          <w:color w:val="000000"/>
          <w:sz w:val="24"/>
          <w:szCs w:val="24"/>
        </w:rPr>
        <w:t xml:space="preserve"> in the </w:t>
      </w:r>
      <w:r>
        <w:rPr>
          <w:rFonts w:ascii="Times New Roman" w:eastAsia="Times New Roman" w:hAnsi="Times New Roman" w:cs="Times New Roman"/>
          <w:color w:val="000000"/>
          <w:sz w:val="24"/>
          <w:szCs w:val="24"/>
          <w:u w:val="single"/>
        </w:rPr>
        <w:t>pre-Industrial</w:t>
      </w:r>
      <w:r>
        <w:rPr>
          <w:rFonts w:ascii="Times New Roman" w:eastAsia="Times New Roman" w:hAnsi="Times New Roman" w:cs="Times New Roman"/>
          <w:color w:val="000000"/>
          <w:sz w:val="24"/>
          <w:szCs w:val="24"/>
        </w:rPr>
        <w:t xml:space="preserve"> period: This simulated </w:t>
      </w:r>
      <w:r>
        <w:rPr>
          <w:rFonts w:ascii="Times New Roman" w:eastAsia="Times New Roman" w:hAnsi="Times New Roman" w:cs="Times New Roman"/>
          <w:color w:val="000000"/>
          <w:sz w:val="24"/>
          <w:szCs w:val="24"/>
          <w:u w:val="single"/>
        </w:rPr>
        <w:t>a scenario where </w:t>
      </w:r>
      <w:r>
        <w:rPr>
          <w:rFonts w:ascii="Times New Roman" w:eastAsia="Times New Roman" w:hAnsi="Times New Roman" w:cs="Times New Roman"/>
          <w:color w:val="000000"/>
          <w:sz w:val="24"/>
          <w:szCs w:val="24"/>
          <w:highlight w:val="cyan"/>
          <w:u w:val="single"/>
        </w:rPr>
        <w:t>no actions</w:t>
      </w:r>
      <w:r>
        <w:rPr>
          <w:rFonts w:ascii="Times New Roman" w:eastAsia="Times New Roman" w:hAnsi="Times New Roman" w:cs="Times New Roman"/>
          <w:color w:val="000000"/>
          <w:sz w:val="24"/>
          <w:szCs w:val="24"/>
          <w:u w:val="single"/>
        </w:rPr>
        <w:t xml:space="preserve"> were </w:t>
      </w:r>
      <w:r>
        <w:rPr>
          <w:rFonts w:ascii="Times New Roman" w:eastAsia="Times New Roman" w:hAnsi="Times New Roman" w:cs="Times New Roman"/>
          <w:color w:val="000000"/>
          <w:sz w:val="24"/>
          <w:szCs w:val="24"/>
          <w:highlight w:val="cyan"/>
          <w:u w:val="single"/>
        </w:rPr>
        <w:t>taken to cut today’s carbon emission</w:t>
      </w:r>
      <w:r>
        <w:rPr>
          <w:rFonts w:ascii="Times New Roman" w:eastAsia="Times New Roman" w:hAnsi="Times New Roman" w:cs="Times New Roman"/>
          <w:color w:val="000000"/>
          <w:sz w:val="24"/>
          <w:szCs w:val="24"/>
          <w:u w:val="single"/>
        </w:rPr>
        <w:t>s</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color w:val="000000"/>
          <w:sz w:val="24"/>
          <w:szCs w:val="24"/>
          <w:highlight w:val="cyan"/>
          <w:u w:val="single"/>
        </w:rPr>
        <w:t>third</w:t>
      </w:r>
      <w:r>
        <w:rPr>
          <w:rFonts w:ascii="Times New Roman" w:eastAsia="Times New Roman" w:hAnsi="Times New Roman" w:cs="Times New Roman"/>
          <w:color w:val="000000"/>
          <w:sz w:val="24"/>
          <w:szCs w:val="24"/>
        </w:rPr>
        <w:t xml:space="preserve"> experiment </w:t>
      </w:r>
      <w:r>
        <w:rPr>
          <w:rFonts w:ascii="Times New Roman" w:eastAsia="Times New Roman" w:hAnsi="Times New Roman" w:cs="Times New Roman"/>
          <w:color w:val="000000"/>
          <w:sz w:val="24"/>
          <w:szCs w:val="24"/>
          <w:highlight w:val="cyan"/>
          <w:u w:val="single"/>
        </w:rPr>
        <w:t>simulated</w:t>
      </w:r>
      <w:r>
        <w:rPr>
          <w:rFonts w:ascii="Times New Roman" w:eastAsia="Times New Roman" w:hAnsi="Times New Roman" w:cs="Times New Roman"/>
          <w:color w:val="000000"/>
          <w:sz w:val="24"/>
          <w:szCs w:val="24"/>
          <w:u w:val="single"/>
        </w:rPr>
        <w:t xml:space="preserve"> a world with four times the pre-Industrial level of carbon dioxide as before, but with sunlight reduced by 4% at the top of the Earth's atmosphere, which simulated a </w:t>
      </w:r>
      <w:r>
        <w:rPr>
          <w:rFonts w:ascii="Times New Roman" w:eastAsia="Times New Roman" w:hAnsi="Times New Roman" w:cs="Times New Roman"/>
          <w:color w:val="000000"/>
          <w:sz w:val="24"/>
          <w:szCs w:val="24"/>
          <w:highlight w:val="cyan"/>
          <w:u w:val="single"/>
        </w:rPr>
        <w:t>climate</w:t>
      </w:r>
      <w:r>
        <w:rPr>
          <w:rFonts w:ascii="Times New Roman" w:eastAsia="Times New Roman" w:hAnsi="Times New Roman" w:cs="Times New Roman"/>
          <w:color w:val="000000"/>
          <w:sz w:val="24"/>
          <w:szCs w:val="24"/>
          <w:u w:val="single"/>
        </w:rPr>
        <w:t xml:space="preserve"> that had been </w:t>
      </w:r>
      <w:r>
        <w:rPr>
          <w:rFonts w:ascii="Times New Roman" w:eastAsia="Times New Roman" w:hAnsi="Times New Roman" w:cs="Times New Roman"/>
          <w:color w:val="000000"/>
          <w:sz w:val="24"/>
          <w:szCs w:val="24"/>
          <w:highlight w:val="cyan"/>
          <w:u w:val="single"/>
        </w:rPr>
        <w:t>altered by solar geoengineering.</w:t>
      </w:r>
      <w:r>
        <w:rPr>
          <w:rFonts w:ascii="Times New Roman" w:eastAsia="Times New Roman" w:hAnsi="Times New Roman" w:cs="Times New Roman"/>
          <w:color w:val="000000"/>
          <w:sz w:val="24"/>
          <w:szCs w:val="24"/>
          <w:u w:val="single"/>
        </w:rPr>
        <w:t> </w:t>
      </w:r>
    </w:p>
    <w:p w14:paraId="3DFA5149" w14:textId="77777777" w:rsidR="002B1D2B" w:rsidRDefault="002B1D2B" w:rsidP="002B1D2B">
      <w:r>
        <w:t>What does solar geoengineering mean for the climate? </w:t>
      </w:r>
    </w:p>
    <w:p w14:paraId="470D1FE8"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u w:val="single"/>
        </w:rPr>
        <w:t xml:space="preserve">study found that </w:t>
      </w:r>
      <w:r>
        <w:rPr>
          <w:rFonts w:ascii="Times New Roman" w:eastAsia="Times New Roman" w:hAnsi="Times New Roman" w:cs="Times New Roman"/>
          <w:color w:val="000000"/>
          <w:sz w:val="24"/>
          <w:szCs w:val="24"/>
          <w:highlight w:val="cyan"/>
          <w:u w:val="single"/>
        </w:rPr>
        <w:t>solar geoengineering could counterbalance the warming in global mean</w:t>
      </w:r>
      <w:r>
        <w:rPr>
          <w:rFonts w:ascii="Times New Roman" w:eastAsia="Times New Roman" w:hAnsi="Times New Roman" w:cs="Times New Roman"/>
          <w:color w:val="000000"/>
          <w:sz w:val="24"/>
          <w:szCs w:val="24"/>
        </w:rPr>
        <w:t> (average) </w:t>
      </w:r>
      <w:r>
        <w:rPr>
          <w:rFonts w:ascii="Times New Roman" w:eastAsia="Times New Roman" w:hAnsi="Times New Roman" w:cs="Times New Roman"/>
          <w:color w:val="000000"/>
          <w:sz w:val="24"/>
          <w:szCs w:val="24"/>
          <w:highlight w:val="cyan"/>
          <w:u w:val="single"/>
        </w:rPr>
        <w:t>surface temperature</w:t>
      </w:r>
      <w:r>
        <w:rPr>
          <w:rFonts w:ascii="Times New Roman" w:eastAsia="Times New Roman" w:hAnsi="Times New Roman" w:cs="Times New Roman"/>
          <w:color w:val="000000"/>
          <w:sz w:val="24"/>
          <w:szCs w:val="24"/>
        </w:rPr>
        <w:t xml:space="preserve"> resulting from quadrupled carbon dioxide. </w:t>
      </w:r>
      <w:r>
        <w:rPr>
          <w:rFonts w:ascii="Times New Roman" w:eastAsia="Times New Roman" w:hAnsi="Times New Roman" w:cs="Times New Roman"/>
          <w:color w:val="000000"/>
          <w:sz w:val="24"/>
          <w:szCs w:val="24"/>
          <w:highlight w:val="cyan"/>
          <w:u w:val="single"/>
        </w:rPr>
        <w:t>However</w:t>
      </w:r>
      <w:r>
        <w:rPr>
          <w:rFonts w:ascii="Times New Roman" w:eastAsia="Times New Roman" w:hAnsi="Times New Roman" w:cs="Times New Roman"/>
          <w:color w:val="000000"/>
          <w:sz w:val="24"/>
          <w:szCs w:val="24"/>
          <w:u w:val="single"/>
        </w:rPr>
        <w:t xml:space="preserve">, the </w:t>
      </w:r>
      <w:r>
        <w:rPr>
          <w:rFonts w:ascii="Times New Roman" w:eastAsia="Times New Roman" w:hAnsi="Times New Roman" w:cs="Times New Roman"/>
          <w:color w:val="000000"/>
          <w:sz w:val="24"/>
          <w:szCs w:val="24"/>
          <w:highlight w:val="cyan"/>
          <w:u w:val="single"/>
        </w:rPr>
        <w:t>scientists also saw</w:t>
      </w:r>
      <w:r>
        <w:rPr>
          <w:rFonts w:ascii="Times New Roman" w:eastAsia="Times New Roman" w:hAnsi="Times New Roman" w:cs="Times New Roman"/>
          <w:color w:val="000000"/>
          <w:sz w:val="24"/>
          <w:szCs w:val="24"/>
          <w:u w:val="single"/>
        </w:rPr>
        <w:t xml:space="preserve"> a </w:t>
      </w:r>
      <w:r>
        <w:rPr>
          <w:rFonts w:ascii="Times New Roman" w:eastAsia="Times New Roman" w:hAnsi="Times New Roman" w:cs="Times New Roman"/>
          <w:color w:val="000000"/>
          <w:sz w:val="24"/>
          <w:szCs w:val="24"/>
          <w:highlight w:val="cyan"/>
          <w:u w:val="single"/>
        </w:rPr>
        <w:t>significant increase in the number and intensity of</w:t>
      </w:r>
      <w:r>
        <w:rPr>
          <w:rFonts w:ascii="Times New Roman" w:eastAsia="Times New Roman" w:hAnsi="Times New Roman" w:cs="Times New Roman"/>
          <w:color w:val="000000"/>
          <w:sz w:val="24"/>
          <w:szCs w:val="24"/>
        </w:rPr>
        <w:t xml:space="preserve"> a naturally occurring climate phenomenon called the </w:t>
      </w:r>
      <w:r>
        <w:rPr>
          <w:rFonts w:ascii="Times New Roman" w:eastAsia="Times New Roman" w:hAnsi="Times New Roman" w:cs="Times New Roman"/>
          <w:color w:val="000000"/>
          <w:sz w:val="24"/>
          <w:szCs w:val="24"/>
          <w:highlight w:val="cyan"/>
          <w:u w:val="single"/>
        </w:rPr>
        <w:t>El Niño</w:t>
      </w:r>
      <w:r>
        <w:rPr>
          <w:rFonts w:ascii="Times New Roman" w:eastAsia="Times New Roman" w:hAnsi="Times New Roman" w:cs="Times New Roman"/>
          <w:color w:val="000000"/>
          <w:sz w:val="24"/>
          <w:szCs w:val="24"/>
        </w:rPr>
        <w:t xml:space="preserve"> Southern Oscillation (ENSO).</w:t>
      </w:r>
    </w:p>
    <w:p w14:paraId="5D8DDE92"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ENSO is an irregular cycle between two opposite phases known as ‘El Niño’, a warming of the ocean surface in the equatorial Pacific, and ‘La Niña’, a cooling of the ocean surface in the equatorial Pacific, both of which result in changes to atmospheric circulation. ENSO is the subject of intense focus for climate experts, owing to its ability to affect global climate systems and consequences of this for fisheries, agriculture, weather, and natural disasters worldwide.  </w:t>
      </w:r>
    </w:p>
    <w:p w14:paraId="26A07855"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 Abdul Malik, now a postdoctoral researcher at King Abdullah University of Science and Technology (KAUST) in Saudi Arabia, said: "</w:t>
      </w:r>
      <w:r>
        <w:rPr>
          <w:rFonts w:ascii="Times New Roman" w:eastAsia="Times New Roman" w:hAnsi="Times New Roman" w:cs="Times New Roman"/>
          <w:color w:val="000000"/>
          <w:sz w:val="24"/>
          <w:szCs w:val="24"/>
          <w:highlight w:val="cyan"/>
          <w:u w:val="single"/>
        </w:rPr>
        <w:t>More intense La Niña events and frequent occurrence of extreme ENSO events can strongly impact temperature, precipitation</w:t>
      </w:r>
      <w:r>
        <w:rPr>
          <w:rFonts w:ascii="Times New Roman" w:eastAsia="Times New Roman" w:hAnsi="Times New Roman" w:cs="Times New Roman"/>
          <w:color w:val="000000"/>
          <w:sz w:val="24"/>
          <w:szCs w:val="24"/>
          <w:u w:val="single"/>
        </w:rPr>
        <w:t xml:space="preserve">, floods and </w:t>
      </w:r>
      <w:r>
        <w:rPr>
          <w:rFonts w:ascii="Times New Roman" w:eastAsia="Times New Roman" w:hAnsi="Times New Roman" w:cs="Times New Roman"/>
          <w:color w:val="000000"/>
          <w:sz w:val="24"/>
          <w:szCs w:val="24"/>
          <w:highlight w:val="cyan"/>
          <w:u w:val="single"/>
        </w:rPr>
        <w:t>drought</w:t>
      </w:r>
      <w:r>
        <w:rPr>
          <w:rFonts w:ascii="Times New Roman" w:eastAsia="Times New Roman" w:hAnsi="Times New Roman" w:cs="Times New Roman"/>
          <w:color w:val="000000"/>
          <w:sz w:val="24"/>
          <w:szCs w:val="24"/>
          <w:u w:val="single"/>
        </w:rPr>
        <w:t xml:space="preserve"> patterns </w:t>
      </w:r>
      <w:r>
        <w:rPr>
          <w:rFonts w:ascii="Times New Roman" w:eastAsia="Times New Roman" w:hAnsi="Times New Roman" w:cs="Times New Roman"/>
          <w:color w:val="000000"/>
          <w:sz w:val="24"/>
          <w:szCs w:val="24"/>
          <w:highlight w:val="cyan"/>
          <w:u w:val="single"/>
        </w:rPr>
        <w:t>across the globe</w:t>
      </w:r>
      <w:r>
        <w:rPr>
          <w:rFonts w:ascii="Times New Roman" w:eastAsia="Times New Roman" w:hAnsi="Times New Roman" w:cs="Times New Roman"/>
          <w:color w:val="000000"/>
          <w:sz w:val="24"/>
          <w:szCs w:val="24"/>
        </w:rPr>
        <w:t>". </w:t>
      </w:r>
    </w:p>
    <w:p w14:paraId="753520EE"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Emeritus Professor Joanna Haigh, Distinguished Research Fellow at Imperial and former Co-Director of the Grantham Institute, said: "The </w:t>
      </w:r>
      <w:r>
        <w:rPr>
          <w:rFonts w:ascii="Times New Roman" w:eastAsia="Times New Roman" w:hAnsi="Times New Roman" w:cs="Times New Roman"/>
          <w:color w:val="000000"/>
          <w:sz w:val="24"/>
          <w:szCs w:val="24"/>
          <w:highlight w:val="cyan"/>
          <w:u w:val="single"/>
        </w:rPr>
        <w:t>results</w:t>
      </w:r>
      <w:r>
        <w:rPr>
          <w:rFonts w:ascii="Times New Roman" w:eastAsia="Times New Roman" w:hAnsi="Times New Roman" w:cs="Times New Roman"/>
          <w:color w:val="000000"/>
          <w:sz w:val="24"/>
          <w:szCs w:val="24"/>
          <w:u w:val="single"/>
        </w:rPr>
        <w:t xml:space="preserve"> of this study </w:t>
      </w:r>
      <w:r>
        <w:rPr>
          <w:rFonts w:ascii="Times New Roman" w:eastAsia="Times New Roman" w:hAnsi="Times New Roman" w:cs="Times New Roman"/>
          <w:color w:val="000000"/>
          <w:sz w:val="24"/>
          <w:szCs w:val="24"/>
          <w:highlight w:val="cyan"/>
          <w:u w:val="single"/>
        </w:rPr>
        <w:t>indicate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that solar </w:t>
      </w:r>
      <w:r>
        <w:rPr>
          <w:rFonts w:ascii="Times New Roman" w:eastAsia="Times New Roman" w:hAnsi="Times New Roman" w:cs="Times New Roman"/>
          <w:color w:val="000000"/>
          <w:sz w:val="24"/>
          <w:szCs w:val="24"/>
          <w:highlight w:val="cyan"/>
          <w:u w:val="single"/>
        </w:rPr>
        <w:t>geoengineering can in no sense be viewed as a sensible rescue plan</w:t>
      </w:r>
      <w:r>
        <w:rPr>
          <w:rFonts w:ascii="Times New Roman" w:eastAsia="Times New Roman" w:hAnsi="Times New Roman" w:cs="Times New Roman"/>
          <w:color w:val="000000"/>
          <w:sz w:val="24"/>
          <w:szCs w:val="24"/>
          <w:u w:val="single"/>
        </w:rPr>
        <w:t xml:space="preserve"> due to the potential to severely impact on temperature, precipitation, floods and drought patterns across the globe</w:t>
      </w:r>
      <w:r>
        <w:rPr>
          <w:rFonts w:ascii="Times New Roman" w:eastAsia="Times New Roman" w:hAnsi="Times New Roman" w:cs="Times New Roman"/>
          <w:color w:val="000000"/>
          <w:sz w:val="24"/>
          <w:szCs w:val="24"/>
        </w:rPr>
        <w:t>."</w:t>
      </w:r>
    </w:p>
    <w:p w14:paraId="123D3251"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u w:val="single"/>
        </w:rPr>
        <w:t>study showed</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color w:val="000000"/>
          <w:sz w:val="24"/>
          <w:szCs w:val="24"/>
          <w:highlight w:val="cyan"/>
          <w:u w:val="single"/>
        </w:rPr>
        <w:t>El Niño</w:t>
      </w:r>
      <w:r>
        <w:rPr>
          <w:rFonts w:ascii="Times New Roman" w:eastAsia="Times New Roman" w:hAnsi="Times New Roman" w:cs="Times New Roman"/>
          <w:color w:val="000000"/>
          <w:sz w:val="24"/>
          <w:szCs w:val="24"/>
        </w:rPr>
        <w:t xml:space="preserve"> event t</w:t>
      </w:r>
      <w:r>
        <w:rPr>
          <w:rFonts w:ascii="Times New Roman" w:eastAsia="Times New Roman" w:hAnsi="Times New Roman" w:cs="Times New Roman"/>
          <w:color w:val="000000"/>
          <w:sz w:val="24"/>
          <w:szCs w:val="24"/>
          <w:u w:val="single"/>
        </w:rPr>
        <w:t>hat occurred approximately every 3.3 years in</w:t>
      </w:r>
      <w:r>
        <w:rPr>
          <w:rFonts w:ascii="Times New Roman" w:eastAsia="Times New Roman" w:hAnsi="Times New Roman" w:cs="Times New Roman"/>
          <w:color w:val="000000"/>
          <w:sz w:val="24"/>
          <w:szCs w:val="24"/>
        </w:rPr>
        <w:t> the climate of the </w:t>
      </w:r>
      <w:r>
        <w:rPr>
          <w:rFonts w:ascii="Times New Roman" w:eastAsia="Times New Roman" w:hAnsi="Times New Roman" w:cs="Times New Roman"/>
          <w:color w:val="000000"/>
          <w:sz w:val="24"/>
          <w:szCs w:val="24"/>
          <w:u w:val="single"/>
        </w:rPr>
        <w:t>pre-Industrial</w:t>
      </w:r>
      <w:r>
        <w:rPr>
          <w:rFonts w:ascii="Times New Roman" w:eastAsia="Times New Roman" w:hAnsi="Times New Roman" w:cs="Times New Roman"/>
          <w:color w:val="000000"/>
          <w:sz w:val="24"/>
          <w:szCs w:val="24"/>
        </w:rPr>
        <w:t> period </w:t>
      </w:r>
      <w:r>
        <w:rPr>
          <w:rFonts w:ascii="Times New Roman" w:eastAsia="Times New Roman" w:hAnsi="Times New Roman" w:cs="Times New Roman"/>
          <w:color w:val="000000"/>
          <w:sz w:val="24"/>
          <w:szCs w:val="24"/>
          <w:highlight w:val="cyan"/>
          <w:u w:val="single"/>
        </w:rPr>
        <w:t>could occur more frequently</w:t>
      </w:r>
      <w:r>
        <w:rPr>
          <w:rFonts w:ascii="Times New Roman" w:eastAsia="Times New Roman" w:hAnsi="Times New Roman" w:cs="Times New Roman"/>
          <w:color w:val="000000"/>
          <w:sz w:val="24"/>
          <w:szCs w:val="24"/>
          <w:u w:val="single"/>
        </w:rPr>
        <w:t> in</w:t>
      </w:r>
      <w:r>
        <w:rPr>
          <w:rFonts w:ascii="Times New Roman" w:eastAsia="Times New Roman" w:hAnsi="Times New Roman" w:cs="Times New Roman"/>
          <w:color w:val="000000"/>
          <w:sz w:val="24"/>
          <w:szCs w:val="24"/>
        </w:rPr>
        <w:t> the </w:t>
      </w:r>
      <w:r>
        <w:rPr>
          <w:rFonts w:ascii="Times New Roman" w:eastAsia="Times New Roman" w:hAnsi="Times New Roman" w:cs="Times New Roman"/>
          <w:color w:val="000000"/>
          <w:sz w:val="24"/>
          <w:szCs w:val="24"/>
          <w:u w:val="single"/>
        </w:rPr>
        <w:t>solar geoengineered climate - approximately every 2.9 years</w:t>
      </w:r>
      <w:r>
        <w:rPr>
          <w:rFonts w:ascii="Times New Roman" w:eastAsia="Times New Roman" w:hAnsi="Times New Roman" w:cs="Times New Roman"/>
          <w:color w:val="000000"/>
          <w:sz w:val="24"/>
          <w:szCs w:val="24"/>
        </w:rPr>
        <w:t>. Similarly, </w:t>
      </w:r>
      <w:r>
        <w:rPr>
          <w:rFonts w:ascii="Times New Roman" w:eastAsia="Times New Roman" w:hAnsi="Times New Roman" w:cs="Times New Roman"/>
          <w:color w:val="000000"/>
          <w:sz w:val="24"/>
          <w:szCs w:val="24"/>
          <w:highlight w:val="cyan"/>
          <w:u w:val="single"/>
        </w:rPr>
        <w:t>extreme</w:t>
      </w:r>
      <w:r>
        <w:rPr>
          <w:rFonts w:ascii="Times New Roman" w:eastAsia="Times New Roman" w:hAnsi="Times New Roman" w:cs="Times New Roman"/>
          <w:color w:val="000000"/>
          <w:sz w:val="24"/>
          <w:szCs w:val="24"/>
        </w:rPr>
        <w:t xml:space="preserve"> El Niño or La Niña </w:t>
      </w:r>
      <w:r>
        <w:rPr>
          <w:rFonts w:ascii="Times New Roman" w:eastAsia="Times New Roman" w:hAnsi="Times New Roman" w:cs="Times New Roman"/>
          <w:color w:val="000000"/>
          <w:sz w:val="24"/>
          <w:szCs w:val="24"/>
          <w:highlight w:val="cyan"/>
          <w:u w:val="single"/>
        </w:rPr>
        <w:t>events</w:t>
      </w:r>
      <w:r>
        <w:rPr>
          <w:rFonts w:ascii="Times New Roman" w:eastAsia="Times New Roman" w:hAnsi="Times New Roman" w:cs="Times New Roman"/>
          <w:color w:val="000000"/>
          <w:sz w:val="24"/>
          <w:szCs w:val="24"/>
        </w:rPr>
        <w:t xml:space="preserve">, which might occur every 16-22 years in a pre-Industrial climate </w:t>
      </w:r>
      <w:r>
        <w:rPr>
          <w:rFonts w:ascii="Times New Roman" w:eastAsia="Times New Roman" w:hAnsi="Times New Roman" w:cs="Times New Roman"/>
          <w:color w:val="000000"/>
          <w:sz w:val="24"/>
          <w:szCs w:val="24"/>
          <w:highlight w:val="cyan"/>
          <w:u w:val="single"/>
        </w:rPr>
        <w:t>could occur every 10-16 years</w:t>
      </w:r>
      <w:r>
        <w:rPr>
          <w:rFonts w:ascii="Times New Roman" w:eastAsia="Times New Roman" w:hAnsi="Times New Roman" w:cs="Times New Roman"/>
          <w:color w:val="000000"/>
          <w:sz w:val="24"/>
          <w:szCs w:val="24"/>
          <w:u w:val="single"/>
        </w:rPr>
        <w:t> in the geoengineered climate.</w:t>
      </w:r>
      <w:r>
        <w:rPr>
          <w:rFonts w:ascii="Times New Roman" w:eastAsia="Times New Roman" w:hAnsi="Times New Roman" w:cs="Times New Roman"/>
          <w:color w:val="000000"/>
          <w:sz w:val="24"/>
          <w:szCs w:val="24"/>
        </w:rPr>
        <w:t xml:space="preserve"> Furthermore, the most extreme La Niña events could become more intense in the geoengineered climate than in the preindustrial climate, and that these could more significantly impact the global climate system. </w:t>
      </w:r>
    </w:p>
    <w:p w14:paraId="50BFF79C" w14:textId="77777777" w:rsidR="002B1D2B" w:rsidRDefault="002B1D2B" w:rsidP="002B1D2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study is based on a single climate model with much longer climate experiments than previous studies, which found no change in the ENSO frequency in the geoengineered climate. However, more experiments, as proposed by the GeoMIP project, need to be performed to understand further the ENSO variability and its impacts in a geoengineered climate," concluded co-author Professor Long Cao from Zhejiang University, China. </w:t>
      </w:r>
    </w:p>
    <w:p w14:paraId="7C4431AD" w14:textId="77777777" w:rsidR="002B1D2B" w:rsidRDefault="002B1D2B" w:rsidP="002B1D2B">
      <w:pPr>
        <w:pStyle w:val="Heading3"/>
      </w:pPr>
      <w:r>
        <w:lastRenderedPageBreak/>
        <w:t>1NC--- SRM/SAI can’t solve</w:t>
      </w:r>
    </w:p>
    <w:p w14:paraId="5F32AE23" w14:textId="77777777" w:rsidR="002B1D2B" w:rsidRDefault="002B1D2B" w:rsidP="002B1D2B">
      <w:pPr>
        <w:pStyle w:val="Heading4"/>
      </w:pPr>
      <w:r>
        <w:t>SRM cooling can’t completely solve climate change</w:t>
      </w:r>
    </w:p>
    <w:p w14:paraId="364F4AF5" w14:textId="77777777" w:rsidR="002B1D2B" w:rsidRDefault="002B1D2B" w:rsidP="002B1D2B">
      <w:r>
        <w:rPr>
          <w:b/>
          <w:sz w:val="26"/>
          <w:szCs w:val="26"/>
        </w:rPr>
        <w:t>NOAA 24</w:t>
      </w:r>
      <w:r>
        <w:t xml:space="preserve">, National Oceanic and Atmospheric Association. (“Solar radiation modification: NOAA State of the Science factsheet”, Climate.gov, </w:t>
      </w:r>
      <w:hyperlink r:id="rId30">
        <w:r>
          <w:rPr>
            <w:color w:val="0563C1"/>
            <w:u w:val="single"/>
          </w:rPr>
          <w:t>https://www.climate.gov/news-features/understanding-climate/solar-radiation-modification-noaa-state-science-factsheet</w:t>
        </w:r>
      </w:hyperlink>
      <w:r>
        <w:t xml:space="preserve">) </w:t>
      </w:r>
    </w:p>
    <w:p w14:paraId="1AFB7578" w14:textId="77777777" w:rsidR="002B1D2B" w:rsidRDefault="002B1D2B" w:rsidP="002B1D2B">
      <w:pPr>
        <w:rPr>
          <w:szCs w:val="16"/>
        </w:rPr>
      </w:pPr>
      <w:r>
        <w:rPr>
          <w:szCs w:val="16"/>
        </w:rPr>
        <w:t>Current State of SRM Research</w:t>
      </w:r>
    </w:p>
    <w:p w14:paraId="3BD6359D" w14:textId="77777777" w:rsidR="002B1D2B" w:rsidRDefault="002B1D2B" w:rsidP="002B1D2B">
      <w:pPr>
        <w:rPr>
          <w:szCs w:val="16"/>
        </w:rPr>
      </w:pPr>
      <w:r>
        <w:rPr>
          <w:szCs w:val="16"/>
        </w:rPr>
        <w:t>Extensive research efforts are underway in the scientific community to gain a comprehensive understanding of the feasibility, risks, benefits, and negative consequences of possible SRM strategies to reduce surface temperatures. SRM research centers on developing and studying a range of potential future scenarios that combine emissions reductions, CDR, and SRM to varying degrees and over varying timescales. In one such scenario, commonly called “peak-shaving” (illustrated in Figure 2), SRM would be implemented as a temporary method alongside strong GHG emission cuts and aggressive CDR to stabilize global temperatures and offset some of the most negative impacts of climate change.</w:t>
      </w:r>
    </w:p>
    <w:p w14:paraId="23D3AAA5" w14:textId="77777777" w:rsidR="002B1D2B" w:rsidRDefault="002B1D2B" w:rsidP="002B1D2B">
      <w:pPr>
        <w:rPr>
          <w:szCs w:val="16"/>
        </w:rPr>
      </w:pPr>
      <w:r>
        <w:rPr>
          <w:szCs w:val="16"/>
        </w:rPr>
        <w:t>Figure 2.  Schematic diagram representing the concept of peak-shaving. Different lines illustrate the global mean temperatures for future scenarios. Blue arrows represent the relative magnitude of the temperature impact of stratospheric aerosol injection (SAI).</w:t>
      </w:r>
    </w:p>
    <w:p w14:paraId="0A4630EB" w14:textId="77777777" w:rsidR="002B1D2B" w:rsidRDefault="002B1D2B" w:rsidP="002B1D2B">
      <w:r>
        <w:rPr>
          <w:highlight w:val="cyan"/>
          <w:u w:val="single"/>
        </w:rPr>
        <w:t>SRM deployments large enough to temporarily offset climate</w:t>
      </w:r>
      <w:r>
        <w:rPr>
          <w:u w:val="single"/>
        </w:rPr>
        <w:t xml:space="preserve"> </w:t>
      </w:r>
      <w:r>
        <w:t xml:space="preserve">change </w:t>
      </w:r>
      <w:r>
        <w:rPr>
          <w:highlight w:val="cyan"/>
          <w:u w:val="single"/>
        </w:rPr>
        <w:t xml:space="preserve">impacts could have substantial risks </w:t>
      </w:r>
      <w:r>
        <w:rPr>
          <w:u w:val="single"/>
        </w:rPr>
        <w:t>and</w:t>
      </w:r>
      <w:r>
        <w:t xml:space="preserve"> unintended and </w:t>
      </w:r>
      <w:r>
        <w:rPr>
          <w:u w:val="single"/>
        </w:rPr>
        <w:t xml:space="preserve">unexpected consequences. </w:t>
      </w:r>
      <w:r>
        <w:rPr>
          <w:highlight w:val="cyan"/>
          <w:u w:val="single"/>
        </w:rPr>
        <w:t>Side effects</w:t>
      </w:r>
      <w:r>
        <w:rPr>
          <w:u w:val="single"/>
        </w:rPr>
        <w:t xml:space="preserve"> of SRM are </w:t>
      </w:r>
      <w:r>
        <w:rPr>
          <w:highlight w:val="cyan"/>
          <w:u w:val="single"/>
        </w:rPr>
        <w:t>driven by complex</w:t>
      </w:r>
      <w:r>
        <w:rPr>
          <w:u w:val="single"/>
        </w:rPr>
        <w:t xml:space="preserve"> chemical, radiative, and </w:t>
      </w:r>
      <w:r>
        <w:rPr>
          <w:highlight w:val="cyan"/>
          <w:u w:val="single"/>
        </w:rPr>
        <w:t>dynamical interactions,</w:t>
      </w:r>
      <w:r>
        <w:t xml:space="preserve"> such as changes to the hydrologic cycle and clouds, or effects on ecosystems, agricultural production, and the carbon cycle. Additional impacts on the protective stratospheric ozone layer by SAI and alterations to the El Niño Southern Oscillation by MCB are also possible. The potential risks and benefits to human health and well-being and to ecosystems from SRM need to be evaluated and assessed relative to those associated with plausible trajectories of ongoing climate change without SRM (i.e., using risk vs. risk analysis). Current understanding of risks and benefits is limited by uncertainties in the observations and modeling tools used to examine SRM impacts. </w:t>
      </w:r>
    </w:p>
    <w:p w14:paraId="41CF6AF5" w14:textId="77777777" w:rsidR="002B1D2B" w:rsidRDefault="002B1D2B" w:rsidP="002B1D2B">
      <w:pPr>
        <w:rPr>
          <w:u w:val="single"/>
        </w:rPr>
      </w:pPr>
      <w:r>
        <w:rPr>
          <w:highlight w:val="cyan"/>
          <w:u w:val="single"/>
        </w:rPr>
        <w:t>GHG</w:t>
      </w:r>
      <w:r>
        <w:rPr>
          <w:u w:val="single"/>
        </w:rPr>
        <w:t xml:space="preserve">-induced </w:t>
      </w:r>
      <w:r>
        <w:rPr>
          <w:highlight w:val="cyan"/>
          <w:u w:val="single"/>
        </w:rPr>
        <w:t>warming and SRM</w:t>
      </w:r>
      <w:r>
        <w:rPr>
          <w:u w:val="single"/>
        </w:rPr>
        <w:t xml:space="preserve">-induced </w:t>
      </w:r>
      <w:r>
        <w:rPr>
          <w:highlight w:val="cyan"/>
          <w:u w:val="single"/>
        </w:rPr>
        <w:t>cooling are different physical mechanisms</w:t>
      </w:r>
      <w:r>
        <w:rPr>
          <w:u w:val="single"/>
        </w:rPr>
        <w:t xml:space="preserve">; therefore, </w:t>
      </w:r>
      <w:r>
        <w:rPr>
          <w:highlight w:val="cyan"/>
          <w:u w:val="single"/>
        </w:rPr>
        <w:t>SRM would not</w:t>
      </w:r>
      <w:r>
        <w:rPr>
          <w:u w:val="single"/>
        </w:rPr>
        <w:t xml:space="preserve"> simply </w:t>
      </w:r>
      <w:r>
        <w:rPr>
          <w:highlight w:val="cyan"/>
          <w:u w:val="single"/>
        </w:rPr>
        <w:t>undo GHG</w:t>
      </w:r>
      <w:r>
        <w:rPr>
          <w:u w:val="single"/>
        </w:rPr>
        <w:t xml:space="preserve">-induced </w:t>
      </w:r>
      <w:r>
        <w:rPr>
          <w:highlight w:val="cyan"/>
          <w:u w:val="single"/>
        </w:rPr>
        <w:t>warming and cannot reverse all climate changes everywhere</w:t>
      </w:r>
      <w:r>
        <w:rPr>
          <w:u w:val="single"/>
        </w:rPr>
        <w:t>.</w:t>
      </w:r>
      <w:r>
        <w:t xml:space="preserve"> In fact, </w:t>
      </w:r>
      <w:r>
        <w:rPr>
          <w:highlight w:val="cyan"/>
          <w:u w:val="single"/>
        </w:rPr>
        <w:t>effects of climate change on regional weather</w:t>
      </w:r>
      <w:r>
        <w:t xml:space="preserve"> patterns </w:t>
      </w:r>
      <w:r>
        <w:rPr>
          <w:u w:val="single"/>
        </w:rPr>
        <w:t>w</w:t>
      </w:r>
      <w:r>
        <w:rPr>
          <w:highlight w:val="cyan"/>
          <w:u w:val="single"/>
        </w:rPr>
        <w:t>ill not be fully mitigated</w:t>
      </w:r>
      <w:r>
        <w:rPr>
          <w:u w:val="single"/>
        </w:rPr>
        <w:t xml:space="preserve"> by SRM</w:t>
      </w:r>
      <w:r>
        <w:t xml:space="preserve">. Some regions could experience cooler or wetter conditions, and others warmer or drier conditions, compared to a climate without SRM. </w:t>
      </w:r>
      <w:r>
        <w:rPr>
          <w:u w:val="single"/>
        </w:rPr>
        <w:t>In addition</w:t>
      </w:r>
      <w:r>
        <w:rPr>
          <w:highlight w:val="cyan"/>
          <w:u w:val="single"/>
        </w:rPr>
        <w:t>, ocean acidification will persist</w:t>
      </w:r>
      <w:r>
        <w:rPr>
          <w:u w:val="single"/>
        </w:rPr>
        <w:t xml:space="preserve"> unabated </w:t>
      </w:r>
      <w:r>
        <w:rPr>
          <w:highlight w:val="cyan"/>
          <w:u w:val="single"/>
        </w:rPr>
        <w:t>if GHG emissions continue</w:t>
      </w:r>
      <w:r>
        <w:rPr>
          <w:u w:val="single"/>
        </w:rPr>
        <w:t>. </w:t>
      </w:r>
    </w:p>
    <w:p w14:paraId="4D470CB3" w14:textId="77777777" w:rsidR="002B1D2B" w:rsidRDefault="002B1D2B" w:rsidP="002B1D2B">
      <w:r>
        <w:t xml:space="preserve">Importantly, both the </w:t>
      </w:r>
      <w:r>
        <w:rPr>
          <w:highlight w:val="cyan"/>
          <w:u w:val="single"/>
        </w:rPr>
        <w:t>effectiveness of SRM</w:t>
      </w:r>
      <w:r>
        <w:t xml:space="preserve"> in offsetting the impacts of global warming and the potential unintended consequences </w:t>
      </w:r>
      <w:r>
        <w:rPr>
          <w:highlight w:val="cyan"/>
          <w:u w:val="single"/>
        </w:rPr>
        <w:t>depend on how and when SRM is deployed</w:t>
      </w:r>
      <w:r>
        <w:t>. Recent studies on SRM indicate that some of the negative impacts can be reduced through design of an optimal injection strategy (i.e. location, magnitude, and timing of injection). </w:t>
      </w:r>
    </w:p>
    <w:p w14:paraId="39BF04BF" w14:textId="77777777" w:rsidR="002B1D2B" w:rsidRDefault="002B1D2B" w:rsidP="002B1D2B">
      <w:r>
        <w:t>Substantial modeling efforts to understand the processes and impacts of both SAI and MCB are ongoing. These efforts have demonstrated the basic efficacy of SRM for cooling Earth’s surface temperatures, while also identifying a number of gaps and uncertainties in our current understanding, as well as potential unintended outcomes.</w:t>
      </w:r>
    </w:p>
    <w:p w14:paraId="7025E56E" w14:textId="77777777" w:rsidR="002B1D2B" w:rsidRDefault="002B1D2B" w:rsidP="002B1D2B">
      <w:r>
        <w:rPr>
          <w:highlight w:val="cyan"/>
          <w:u w:val="single"/>
        </w:rPr>
        <w:t>Many</w:t>
      </w:r>
      <w:r>
        <w:rPr>
          <w:u w:val="single"/>
        </w:rPr>
        <w:t xml:space="preserve"> of the </w:t>
      </w:r>
      <w:r>
        <w:rPr>
          <w:highlight w:val="cyan"/>
          <w:u w:val="single"/>
        </w:rPr>
        <w:t>processes most important for understanding</w:t>
      </w:r>
      <w:r>
        <w:t xml:space="preserve"> SRM approaches—such as those that control the formation of clouds and aerosols—</w:t>
      </w:r>
      <w:r>
        <w:rPr>
          <w:highlight w:val="cyan"/>
          <w:u w:val="single"/>
        </w:rPr>
        <w:t>are</w:t>
      </w:r>
      <w:r>
        <w:rPr>
          <w:u w:val="single"/>
        </w:rPr>
        <w:t xml:space="preserve"> among the </w:t>
      </w:r>
      <w:r>
        <w:rPr>
          <w:highlight w:val="cyan"/>
          <w:u w:val="single"/>
        </w:rPr>
        <w:t>most uncertain components of the climate system. Climate models differ in simulating</w:t>
      </w:r>
      <w:r>
        <w:t xml:space="preserve"> large-scale aerosol climate </w:t>
      </w:r>
      <w:r>
        <w:rPr>
          <w:u w:val="single"/>
        </w:rPr>
        <w:t>effects,</w:t>
      </w:r>
      <w:r>
        <w:t xml:space="preserve"> including on surface temperatures, </w:t>
      </w:r>
      <w:r>
        <w:rPr>
          <w:highlight w:val="cyan"/>
          <w:u w:val="single"/>
        </w:rPr>
        <w:t>due to variations in how</w:t>
      </w:r>
      <w:r>
        <w:rPr>
          <w:u w:val="single"/>
        </w:rPr>
        <w:t xml:space="preserve"> aerosol </w:t>
      </w:r>
      <w:r>
        <w:rPr>
          <w:highlight w:val="cyan"/>
          <w:u w:val="single"/>
        </w:rPr>
        <w:t>processes</w:t>
      </w:r>
      <w:r>
        <w:rPr>
          <w:u w:val="single"/>
        </w:rPr>
        <w:t xml:space="preserve">, atmospheric transport and mixing, and physics </w:t>
      </w:r>
      <w:r>
        <w:rPr>
          <w:highlight w:val="cyan"/>
          <w:u w:val="single"/>
        </w:rPr>
        <w:t>are represented</w:t>
      </w:r>
      <w:r>
        <w:rPr>
          <w:u w:val="single"/>
        </w:rPr>
        <w:t>.</w:t>
      </w:r>
      <w:r>
        <w:t xml:space="preserve"> There remain large uncertainties as to the changes in large scale circulation, regional climate, air quality, and weather, associated with SRM. Research on low-level clouds has also revealed complex interactions with aerosols, so the </w:t>
      </w:r>
      <w:r>
        <w:rPr>
          <w:highlight w:val="cyan"/>
          <w:u w:val="single"/>
        </w:rPr>
        <w:t>net climate effect of injecting aerosols into the lower atmosphere for MCB is difficult to project.</w:t>
      </w:r>
      <w:r>
        <w:rPr>
          <w:u w:val="single"/>
        </w:rPr>
        <w:t xml:space="preserve"> </w:t>
      </w:r>
      <w:r>
        <w:t>Improving understanding of these fundamental processes requires expanded atmospheric observations and innovations in modeling.</w:t>
      </w:r>
    </w:p>
    <w:p w14:paraId="2073B82A" w14:textId="77777777" w:rsidR="008F4D0F" w:rsidRDefault="008F4D0F" w:rsidP="008F4D0F">
      <w:pPr>
        <w:pStyle w:val="Heading4"/>
        <w:spacing w:before="0"/>
      </w:pPr>
      <w:r>
        <w:t>Geoengineering is a false solution</w:t>
      </w:r>
    </w:p>
    <w:p w14:paraId="126CED11" w14:textId="77777777" w:rsidR="008F4D0F" w:rsidRPr="005B5C10" w:rsidRDefault="008F4D0F" w:rsidP="008F4D0F">
      <w:pPr>
        <w:spacing w:after="0"/>
      </w:pPr>
      <w:r>
        <w:t xml:space="preserve">Mary </w:t>
      </w:r>
      <w:r w:rsidRPr="0030390C">
        <w:rPr>
          <w:b/>
          <w:bCs/>
        </w:rPr>
        <w:t>Church</w:t>
      </w:r>
      <w:r>
        <w:t xml:space="preserve"> and Rossella </w:t>
      </w:r>
      <w:r w:rsidRPr="0030390C">
        <w:rPr>
          <w:b/>
          <w:bCs/>
        </w:rPr>
        <w:t>Recupero</w:t>
      </w:r>
      <w:r>
        <w:t>, 20</w:t>
      </w:r>
      <w:r w:rsidRPr="0030390C">
        <w:rPr>
          <w:b/>
          <w:bCs/>
        </w:rPr>
        <w:t>24</w:t>
      </w:r>
      <w:r>
        <w:t xml:space="preserve"> – Geoengineering Campaign Manager and Communications Campaign Specialist at the Center for International Environmental Law. “</w:t>
      </w:r>
      <w:r w:rsidRPr="0030390C">
        <w:t>Why Geoengineering is a False Solution to the Climate Crisis</w:t>
      </w:r>
      <w:r>
        <w:t xml:space="preserve">,” Center for International Environmental Law, </w:t>
      </w:r>
      <w:hyperlink r:id="rId31" w:history="1">
        <w:r w:rsidRPr="00E82484">
          <w:rPr>
            <w:rStyle w:val="Hyperlink"/>
          </w:rPr>
          <w:t>https://www.ciel.org/why-geoengineering-is-a-false-solution-to-the-climate-crisis</w:t>
        </w:r>
      </w:hyperlink>
      <w:r>
        <w:t xml:space="preserve"> // Astra4</w:t>
      </w:r>
    </w:p>
    <w:p w14:paraId="77CF556D" w14:textId="77777777" w:rsidR="008F4D0F" w:rsidRPr="00826CD9" w:rsidRDefault="008F4D0F" w:rsidP="008F4D0F">
      <w:pPr>
        <w:spacing w:after="0"/>
      </w:pPr>
    </w:p>
    <w:p w14:paraId="680D35E6" w14:textId="77777777" w:rsidR="008F4D0F" w:rsidRDefault="008F4D0F" w:rsidP="008F4D0F">
      <w:pPr>
        <w:spacing w:after="0"/>
      </w:pPr>
      <w:r w:rsidRPr="002D43CC">
        <w:t>Behind</w:t>
      </w:r>
      <w:r>
        <w:t xml:space="preserve"> the </w:t>
      </w:r>
      <w:r w:rsidRPr="002D43CC">
        <w:t>shiny facade</w:t>
      </w:r>
      <w:r>
        <w:t xml:space="preserve"> of these </w:t>
      </w:r>
      <w:r w:rsidRPr="006B415D">
        <w:rPr>
          <w:rStyle w:val="Emphasis"/>
          <w:highlight w:val="cyan"/>
        </w:rPr>
        <w:t>highly speculative</w:t>
      </w:r>
      <w:r>
        <w:t xml:space="preserve">  “techno-fixes,” geoengineering is </w:t>
      </w:r>
      <w:r w:rsidRPr="002D43CC">
        <w:t xml:space="preserve">fraught with risks, uncertainties, </w:t>
      </w:r>
      <w:r w:rsidRPr="0079110F">
        <w:rPr>
          <w:highlight w:val="cyan"/>
        </w:rPr>
        <w:t>and</w:t>
      </w:r>
      <w:r w:rsidRPr="002D43CC">
        <w:t xml:space="preserve"> dangers</w:t>
      </w:r>
      <w:r>
        <w:t xml:space="preserve"> that </w:t>
      </w:r>
      <w:r w:rsidRPr="006B415D">
        <w:rPr>
          <w:highlight w:val="cyan"/>
          <w:u w:val="single"/>
        </w:rPr>
        <w:t xml:space="preserve">threaten to </w:t>
      </w:r>
      <w:r w:rsidRPr="006B415D">
        <w:rPr>
          <w:b/>
          <w:bCs/>
          <w:highlight w:val="cyan"/>
          <w:u w:val="single"/>
        </w:rPr>
        <w:t>delay real climate action</w:t>
      </w:r>
      <w:r w:rsidRPr="006B415D">
        <w:rPr>
          <w:highlight w:val="cyan"/>
          <w:u w:val="single"/>
        </w:rPr>
        <w:t xml:space="preserve"> and cause </w:t>
      </w:r>
      <w:r w:rsidRPr="006B415D">
        <w:rPr>
          <w:rStyle w:val="Emphasis"/>
          <w:highlight w:val="cyan"/>
        </w:rPr>
        <w:t>more harm than good</w:t>
      </w:r>
      <w:r>
        <w:t xml:space="preserve">. </w:t>
      </w:r>
    </w:p>
    <w:p w14:paraId="5DD9A9C5" w14:textId="77777777" w:rsidR="008F4D0F" w:rsidRDefault="008F4D0F" w:rsidP="008F4D0F">
      <w:pPr>
        <w:spacing w:after="0"/>
      </w:pPr>
    </w:p>
    <w:p w14:paraId="0252D605" w14:textId="77777777" w:rsidR="008F4D0F" w:rsidRDefault="008F4D0F" w:rsidP="008F4D0F">
      <w:pPr>
        <w:spacing w:after="0"/>
      </w:pPr>
      <w:r>
        <w:t>What Is Geoengineering?</w:t>
      </w:r>
    </w:p>
    <w:p w14:paraId="3EE91D10" w14:textId="77777777" w:rsidR="008F4D0F" w:rsidRDefault="008F4D0F" w:rsidP="008F4D0F">
      <w:pPr>
        <w:spacing w:after="0"/>
      </w:pPr>
      <w:r>
        <w:t xml:space="preserve">Geoengineering refers to large or planetary-scale interventions in the Earth’s atmosphere, oceans, and land to counteract some of the effects of climate change. These methods range from reflecting sunlight to removing carbon dioxide from the atmosphere. </w:t>
      </w:r>
    </w:p>
    <w:p w14:paraId="100CBED7" w14:textId="77777777" w:rsidR="008F4D0F" w:rsidRDefault="008F4D0F" w:rsidP="008F4D0F">
      <w:pPr>
        <w:spacing w:after="0"/>
      </w:pPr>
    </w:p>
    <w:p w14:paraId="54020849" w14:textId="77777777" w:rsidR="008F4D0F" w:rsidRDefault="008F4D0F" w:rsidP="008F4D0F">
      <w:pPr>
        <w:spacing w:after="0"/>
      </w:pPr>
      <w:r>
        <w:t xml:space="preserve">Crucially, </w:t>
      </w:r>
      <w:r w:rsidRPr="00EB6A73">
        <w:rPr>
          <w:rStyle w:val="Emphasis"/>
          <w:highlight w:val="cyan"/>
        </w:rPr>
        <w:t>none tackle</w:t>
      </w:r>
      <w:r w:rsidRPr="00D83E91">
        <w:rPr>
          <w:rStyle w:val="Emphasis"/>
        </w:rPr>
        <w:t xml:space="preserve"> the </w:t>
      </w:r>
      <w:r w:rsidRPr="00EB6A73">
        <w:rPr>
          <w:rStyle w:val="Emphasis"/>
          <w:highlight w:val="cyan"/>
        </w:rPr>
        <w:t>root causes of</w:t>
      </w:r>
      <w:r w:rsidRPr="00D83E91">
        <w:rPr>
          <w:rStyle w:val="Emphasis"/>
        </w:rPr>
        <w:t xml:space="preserve"> the </w:t>
      </w:r>
      <w:r w:rsidRPr="00EB6A73">
        <w:rPr>
          <w:rStyle w:val="Emphasis"/>
          <w:highlight w:val="cyan"/>
        </w:rPr>
        <w:t>climate crisis</w:t>
      </w:r>
      <w:r>
        <w:t>, the primary driver of which is the production and burning of fossil fuels.</w:t>
      </w:r>
    </w:p>
    <w:p w14:paraId="6D04AB9D" w14:textId="77777777" w:rsidR="008F4D0F" w:rsidRDefault="008F4D0F" w:rsidP="008F4D0F">
      <w:pPr>
        <w:spacing w:after="0"/>
      </w:pPr>
    </w:p>
    <w:p w14:paraId="673890BB" w14:textId="77777777" w:rsidR="008F4D0F" w:rsidRDefault="008F4D0F" w:rsidP="008F4D0F">
      <w:pPr>
        <w:spacing w:after="0"/>
      </w:pPr>
      <w:r>
        <w:t>Geoengineering Categories</w:t>
      </w:r>
    </w:p>
    <w:p w14:paraId="001548F4" w14:textId="77777777" w:rsidR="008F4D0F" w:rsidRDefault="008F4D0F" w:rsidP="008F4D0F">
      <w:pPr>
        <w:spacing w:after="0"/>
      </w:pPr>
      <w:r>
        <w:t>Solar Radiation Modification Or Manipulation (SRM)</w:t>
      </w:r>
    </w:p>
    <w:p w14:paraId="4B9C6526" w14:textId="77777777" w:rsidR="008F4D0F" w:rsidRDefault="008F4D0F" w:rsidP="008F4D0F">
      <w:pPr>
        <w:spacing w:after="0"/>
      </w:pPr>
      <w:r>
        <w:t xml:space="preserve"> SRM techniques attempt to reflect sunlight back into space to cool Earth. Methods include releasing large amounts of tiny reflective particles (e.g., sulfur dioxide) into the stratosphere, deploying mirrors in space, or modifying clouds, ice, and plants to make them more reflective.</w:t>
      </w:r>
    </w:p>
    <w:p w14:paraId="49E13899" w14:textId="77777777" w:rsidR="008F4D0F" w:rsidRDefault="008F4D0F" w:rsidP="008F4D0F">
      <w:pPr>
        <w:spacing w:after="0"/>
      </w:pPr>
    </w:p>
    <w:p w14:paraId="60452C3B" w14:textId="77777777" w:rsidR="008F4D0F" w:rsidRDefault="008F4D0F" w:rsidP="008F4D0F">
      <w:pPr>
        <w:spacing w:after="0"/>
      </w:pPr>
      <w:r>
        <w:t>Carbon Dioxide Removal (CDR)</w:t>
      </w:r>
    </w:p>
    <w:p w14:paraId="58BECDCA" w14:textId="77777777" w:rsidR="008F4D0F" w:rsidRDefault="008F4D0F" w:rsidP="008F4D0F">
      <w:pPr>
        <w:spacing w:after="0"/>
      </w:pPr>
      <w:r>
        <w:t>CDR techniques theorize removing carbon from the atmosphere on a massive scale. Methods range from sucking carbon straight out of the air to the large-scale burning of trees for energy, capturing and storing the emissions, and even dumping minerals in the ocean or developing monoculture seaweed mega-farms to increase carbon uptake.</w:t>
      </w:r>
    </w:p>
    <w:p w14:paraId="2AE9AFFA" w14:textId="77777777" w:rsidR="008F4D0F" w:rsidRDefault="008F4D0F" w:rsidP="008F4D0F">
      <w:pPr>
        <w:spacing w:after="0"/>
      </w:pPr>
    </w:p>
    <w:p w14:paraId="6210CB61" w14:textId="77777777" w:rsidR="008F4D0F" w:rsidRDefault="008F4D0F" w:rsidP="008F4D0F">
      <w:pPr>
        <w:spacing w:after="0"/>
      </w:pPr>
      <w:r>
        <w:t>Other approaches</w:t>
      </w:r>
    </w:p>
    <w:p w14:paraId="395745F8" w14:textId="77777777" w:rsidR="008F4D0F" w:rsidRDefault="008F4D0F" w:rsidP="008F4D0F">
      <w:pPr>
        <w:spacing w:after="0"/>
      </w:pPr>
      <w:r>
        <w:t xml:space="preserve">Other theories include slowing ice melt by pumping seawater onto polar and glacial ice to thicken it, spreading billions of tiny reflective beads on the surface of the Arctic or glacial ice to increase its reflectivity, and building a giant curtain in the ocean to block warmer waters. </w:t>
      </w:r>
    </w:p>
    <w:p w14:paraId="64240CFD" w14:textId="77777777" w:rsidR="008F4D0F" w:rsidRDefault="008F4D0F" w:rsidP="008F4D0F">
      <w:pPr>
        <w:spacing w:after="0"/>
      </w:pPr>
    </w:p>
    <w:p w14:paraId="56133434" w14:textId="77777777" w:rsidR="008F4D0F" w:rsidRDefault="008F4D0F" w:rsidP="008F4D0F">
      <w:pPr>
        <w:spacing w:after="0"/>
      </w:pPr>
      <w:r>
        <w:t>Why is Geoengineering a Bad Idea?</w:t>
      </w:r>
    </w:p>
    <w:p w14:paraId="39C6971E" w14:textId="77777777" w:rsidR="008F4D0F" w:rsidRDefault="008F4D0F" w:rsidP="008F4D0F">
      <w:pPr>
        <w:spacing w:after="0"/>
      </w:pPr>
      <w:r>
        <w:t>It won’t fix the climate crisis</w:t>
      </w:r>
    </w:p>
    <w:p w14:paraId="12A026C7" w14:textId="77777777" w:rsidR="008F4D0F" w:rsidRDefault="008F4D0F" w:rsidP="008F4D0F">
      <w:pPr>
        <w:spacing w:after="0"/>
      </w:pPr>
      <w:r>
        <w:t xml:space="preserve">Geoengineering </w:t>
      </w:r>
      <w:r w:rsidRPr="00BA4C02">
        <w:rPr>
          <w:highlight w:val="cyan"/>
        </w:rPr>
        <w:t>technologies</w:t>
      </w:r>
      <w:r>
        <w:t xml:space="preserve"> </w:t>
      </w:r>
      <w:r w:rsidRPr="00EB6A73">
        <w:rPr>
          <w:u w:val="single"/>
        </w:rPr>
        <w:t>do nothing to address</w:t>
      </w:r>
      <w:r w:rsidRPr="00D83E91">
        <w:rPr>
          <w:u w:val="single"/>
        </w:rPr>
        <w:t xml:space="preserve"> the </w:t>
      </w:r>
      <w:r w:rsidRPr="00EB6A73">
        <w:rPr>
          <w:u w:val="single"/>
        </w:rPr>
        <w:t>drivers of</w:t>
      </w:r>
      <w:r w:rsidRPr="00D83E91">
        <w:rPr>
          <w:u w:val="single"/>
        </w:rPr>
        <w:t xml:space="preserve"> the </w:t>
      </w:r>
      <w:r w:rsidRPr="00EB6A73">
        <w:rPr>
          <w:u w:val="single"/>
        </w:rPr>
        <w:t>climate crisis</w:t>
      </w:r>
      <w:r w:rsidRPr="00D83E91">
        <w:rPr>
          <w:u w:val="single"/>
        </w:rPr>
        <w:t xml:space="preserve">, and </w:t>
      </w:r>
      <w:r w:rsidRPr="00D83E91">
        <w:rPr>
          <w:highlight w:val="cyan"/>
          <w:u w:val="single"/>
        </w:rPr>
        <w:t>all</w:t>
      </w:r>
      <w:r w:rsidRPr="00D83E91">
        <w:rPr>
          <w:u w:val="single"/>
        </w:rPr>
        <w:t xml:space="preserve"> </w:t>
      </w:r>
      <w:r w:rsidRPr="00D83E91">
        <w:rPr>
          <w:highlight w:val="cyan"/>
          <w:u w:val="single"/>
        </w:rPr>
        <w:t>come with major risks and unknowns</w:t>
      </w:r>
      <w:r>
        <w:t xml:space="preserve">. For example, </w:t>
      </w:r>
      <w:r w:rsidRPr="002D43CC">
        <w:rPr>
          <w:highlight w:val="cyan"/>
        </w:rPr>
        <w:t>solar</w:t>
      </w:r>
      <w:r>
        <w:t xml:space="preserve"> geoengineering is </w:t>
      </w:r>
      <w:r w:rsidRPr="00626905">
        <w:rPr>
          <w:rStyle w:val="Emphasis"/>
          <w:highlight w:val="cyan"/>
        </w:rPr>
        <w:t>inherently unpredictable</w:t>
      </w:r>
      <w:r w:rsidRPr="00626905">
        <w:rPr>
          <w:u w:val="single"/>
        </w:rPr>
        <w:t xml:space="preserve"> and </w:t>
      </w:r>
      <w:r w:rsidRPr="00626905">
        <w:rPr>
          <w:highlight w:val="cyan"/>
          <w:u w:val="single"/>
        </w:rPr>
        <w:t>risks further destabilizing</w:t>
      </w:r>
      <w:r w:rsidRPr="00626905">
        <w:rPr>
          <w:u w:val="single"/>
        </w:rPr>
        <w:t xml:space="preserve"> an already destabilized climate system</w:t>
      </w:r>
      <w:r>
        <w:t xml:space="preserve">. </w:t>
      </w:r>
      <w:r w:rsidRPr="00626905">
        <w:rPr>
          <w:highlight w:val="cyan"/>
          <w:u w:val="single"/>
        </w:rPr>
        <w:t>Models</w:t>
      </w:r>
      <w:r w:rsidRPr="00626905">
        <w:rPr>
          <w:u w:val="single"/>
        </w:rPr>
        <w:t xml:space="preserve"> </w:t>
      </w:r>
      <w:r w:rsidRPr="00626905">
        <w:rPr>
          <w:highlight w:val="cyan"/>
          <w:u w:val="single"/>
        </w:rPr>
        <w:t>show</w:t>
      </w:r>
      <w:r w:rsidRPr="00626905">
        <w:rPr>
          <w:u w:val="single"/>
        </w:rPr>
        <w:t xml:space="preserve"> that </w:t>
      </w:r>
      <w:r w:rsidRPr="00626905">
        <w:rPr>
          <w:highlight w:val="cyan"/>
          <w:u w:val="single"/>
        </w:rPr>
        <w:t>it would have an uneven effect regionally</w:t>
      </w:r>
      <w:r w:rsidRPr="00626905">
        <w:rPr>
          <w:u w:val="single"/>
        </w:rPr>
        <w:t xml:space="preserve"> </w:t>
      </w:r>
      <w:r w:rsidRPr="00626905">
        <w:rPr>
          <w:highlight w:val="cyan"/>
          <w:u w:val="single"/>
        </w:rPr>
        <w:t>and</w:t>
      </w:r>
      <w:r w:rsidRPr="00626905">
        <w:rPr>
          <w:u w:val="single"/>
        </w:rPr>
        <w:t xml:space="preserve"> could </w:t>
      </w:r>
      <w:r w:rsidRPr="00626905">
        <w:rPr>
          <w:rStyle w:val="Emphasis"/>
          <w:highlight w:val="cyan"/>
        </w:rPr>
        <w:t xml:space="preserve">exacerbate climate change </w:t>
      </w:r>
      <w:r w:rsidRPr="00626905">
        <w:rPr>
          <w:u w:val="single"/>
        </w:rPr>
        <w:t>in countries on the front line of the crisis.</w:t>
      </w:r>
      <w:r>
        <w:t xml:space="preserve"> What’s more, it </w:t>
      </w:r>
      <w:r w:rsidRPr="00626905">
        <w:rPr>
          <w:highlight w:val="cyan"/>
          <w:u w:val="single"/>
        </w:rPr>
        <w:t>carries</w:t>
      </w:r>
      <w:r w:rsidRPr="00626905">
        <w:rPr>
          <w:u w:val="single"/>
        </w:rPr>
        <w:t xml:space="preserve"> the </w:t>
      </w:r>
      <w:r w:rsidRPr="00626905">
        <w:rPr>
          <w:highlight w:val="cyan"/>
          <w:u w:val="single"/>
        </w:rPr>
        <w:t>risk of ‘termination shock’</w:t>
      </w:r>
      <w:r w:rsidRPr="00626905">
        <w:rPr>
          <w:u w:val="single"/>
        </w:rPr>
        <w:t xml:space="preserve"> where </w:t>
      </w:r>
      <w:r w:rsidRPr="00626905">
        <w:rPr>
          <w:rStyle w:val="Emphasis"/>
          <w:highlight w:val="cyan"/>
        </w:rPr>
        <w:t>temperatures suddenly spiral</w:t>
      </w:r>
      <w:r>
        <w:t xml:space="preserve"> if, for whatever reason, deployment is paused or stopped. Meanwhile, </w:t>
      </w:r>
      <w:r w:rsidRPr="00626905">
        <w:rPr>
          <w:highlight w:val="cyan"/>
          <w:u w:val="single"/>
        </w:rPr>
        <w:t>no marine</w:t>
      </w:r>
      <w:r w:rsidRPr="00626905">
        <w:rPr>
          <w:u w:val="single"/>
        </w:rPr>
        <w:t xml:space="preserve"> carbon dioxide </w:t>
      </w:r>
      <w:r w:rsidRPr="00626905">
        <w:rPr>
          <w:highlight w:val="cyan"/>
          <w:u w:val="single"/>
        </w:rPr>
        <w:t>removal techniques</w:t>
      </w:r>
      <w:r w:rsidRPr="00626905">
        <w:rPr>
          <w:u w:val="single"/>
        </w:rPr>
        <w:t xml:space="preserve"> have been </w:t>
      </w:r>
      <w:r w:rsidRPr="00626905">
        <w:rPr>
          <w:highlight w:val="cyan"/>
          <w:u w:val="single"/>
        </w:rPr>
        <w:t>proven effective in</w:t>
      </w:r>
      <w:r w:rsidRPr="00626905">
        <w:rPr>
          <w:u w:val="single"/>
        </w:rPr>
        <w:t xml:space="preserve"> the </w:t>
      </w:r>
      <w:r w:rsidRPr="00626905">
        <w:rPr>
          <w:highlight w:val="cyan"/>
          <w:u w:val="single"/>
        </w:rPr>
        <w:t>long-term removal and storage of CO2</w:t>
      </w:r>
      <w:r w:rsidRPr="00626905">
        <w:rPr>
          <w:u w:val="single"/>
        </w:rPr>
        <w:t xml:space="preserve">, </w:t>
      </w:r>
      <w:r w:rsidRPr="00626905">
        <w:rPr>
          <w:highlight w:val="cyan"/>
          <w:u w:val="single"/>
        </w:rPr>
        <w:t>and</w:t>
      </w:r>
      <w:r w:rsidRPr="00626905">
        <w:rPr>
          <w:u w:val="single"/>
        </w:rPr>
        <w:t xml:space="preserve"> some </w:t>
      </w:r>
      <w:r w:rsidRPr="00626905">
        <w:rPr>
          <w:highlight w:val="cyan"/>
          <w:u w:val="single"/>
        </w:rPr>
        <w:t>could</w:t>
      </w:r>
      <w:r w:rsidRPr="00626905">
        <w:rPr>
          <w:u w:val="single"/>
        </w:rPr>
        <w:t xml:space="preserve"> </w:t>
      </w:r>
      <w:r w:rsidRPr="00626905">
        <w:rPr>
          <w:highlight w:val="cyan"/>
          <w:u w:val="single"/>
        </w:rPr>
        <w:t>undermine</w:t>
      </w:r>
      <w:r w:rsidRPr="00626905">
        <w:rPr>
          <w:u w:val="single"/>
        </w:rPr>
        <w:t xml:space="preserve"> the </w:t>
      </w:r>
      <w:r w:rsidRPr="00626905">
        <w:rPr>
          <w:highlight w:val="cyan"/>
          <w:u w:val="single"/>
        </w:rPr>
        <w:t>ocean’s ability to sequester carbon</w:t>
      </w:r>
      <w:r>
        <w:t xml:space="preserve">. </w:t>
      </w:r>
    </w:p>
    <w:p w14:paraId="24FC61B5" w14:textId="77777777" w:rsidR="008F4D0F" w:rsidRDefault="008F4D0F" w:rsidP="008F4D0F">
      <w:pPr>
        <w:spacing w:after="0"/>
      </w:pPr>
    </w:p>
    <w:p w14:paraId="013D2630" w14:textId="77777777" w:rsidR="008F4D0F" w:rsidRDefault="008F4D0F" w:rsidP="008F4D0F">
      <w:pPr>
        <w:spacing w:after="0"/>
      </w:pPr>
      <w:r>
        <w:t xml:space="preserve">It’s a </w:t>
      </w:r>
      <w:r w:rsidRPr="00A43F2E">
        <w:rPr>
          <w:b/>
          <w:bCs/>
          <w:highlight w:val="cyan"/>
          <w:u w:val="single"/>
        </w:rPr>
        <w:t>dangerous distraction</w:t>
      </w:r>
      <w:r>
        <w:t xml:space="preserve"> that undermines real climate solutions </w:t>
      </w:r>
    </w:p>
    <w:p w14:paraId="21EEB337" w14:textId="77777777" w:rsidR="008F4D0F" w:rsidRDefault="008F4D0F" w:rsidP="008F4D0F">
      <w:pPr>
        <w:spacing w:after="0"/>
      </w:pPr>
      <w:r>
        <w:t xml:space="preserve">The illusion that geoengineering can help “fix” climate change is a dangerous distraction from the real solutions to the crisis and </w:t>
      </w:r>
      <w:r w:rsidRPr="00A43F2E">
        <w:rPr>
          <w:b/>
          <w:bCs/>
          <w:highlight w:val="cyan"/>
          <w:u w:val="single"/>
        </w:rPr>
        <w:t>risks prolonging fossil fuel dependence</w:t>
      </w:r>
      <w:r>
        <w:t xml:space="preserve">. In fact, geoengineering technologies are inherently unpredictable and pose new, significant, unprecedented risks to the fragile ecosystems that sustain life on Earth, which are our best allies in the fight against the crisis. What’s more, </w:t>
      </w:r>
      <w:r w:rsidRPr="00A43F2E">
        <w:rPr>
          <w:highlight w:val="cyan"/>
          <w:u w:val="single"/>
        </w:rPr>
        <w:t>relying</w:t>
      </w:r>
      <w:r w:rsidRPr="00A43F2E">
        <w:rPr>
          <w:u w:val="single"/>
        </w:rPr>
        <w:t xml:space="preserve"> </w:t>
      </w:r>
      <w:r w:rsidRPr="00A43F2E">
        <w:rPr>
          <w:highlight w:val="cyan"/>
          <w:u w:val="single"/>
        </w:rPr>
        <w:t>on</w:t>
      </w:r>
      <w:r w:rsidRPr="00A43F2E">
        <w:rPr>
          <w:u w:val="single"/>
        </w:rPr>
        <w:t xml:space="preserve"> the </w:t>
      </w:r>
      <w:r w:rsidRPr="00A43F2E">
        <w:rPr>
          <w:highlight w:val="cyan"/>
          <w:u w:val="single"/>
        </w:rPr>
        <w:t>promise of future speculative</w:t>
      </w:r>
      <w:r w:rsidRPr="00A43F2E">
        <w:rPr>
          <w:u w:val="single"/>
        </w:rPr>
        <w:t xml:space="preserve"> </w:t>
      </w:r>
      <w:r w:rsidRPr="00A43F2E">
        <w:rPr>
          <w:highlight w:val="cyan"/>
          <w:u w:val="single"/>
        </w:rPr>
        <w:t>technologies instead of implementing real solutions today</w:t>
      </w:r>
      <w:r w:rsidRPr="00A43F2E">
        <w:rPr>
          <w:u w:val="single"/>
        </w:rPr>
        <w:t xml:space="preserve"> will </w:t>
      </w:r>
      <w:r w:rsidRPr="00A43F2E">
        <w:rPr>
          <w:rStyle w:val="Emphasis"/>
          <w:highlight w:val="cyan"/>
        </w:rPr>
        <w:t>lead to</w:t>
      </w:r>
      <w:r w:rsidRPr="00A43F2E">
        <w:rPr>
          <w:rStyle w:val="Emphasis"/>
        </w:rPr>
        <w:t xml:space="preserve"> an </w:t>
      </w:r>
      <w:r w:rsidRPr="00A43F2E">
        <w:rPr>
          <w:rStyle w:val="Emphasis"/>
          <w:highlight w:val="cyan"/>
        </w:rPr>
        <w:t>overshoot of</w:t>
      </w:r>
      <w:r w:rsidRPr="00A43F2E">
        <w:rPr>
          <w:rStyle w:val="Emphasis"/>
        </w:rPr>
        <w:t xml:space="preserve"> the </w:t>
      </w:r>
      <w:r w:rsidRPr="00A43F2E">
        <w:rPr>
          <w:rStyle w:val="Emphasis"/>
          <w:highlight w:val="cyan"/>
        </w:rPr>
        <w:t>critical climate threshold of 1.5ºC</w:t>
      </w:r>
      <w:r w:rsidRPr="00A43F2E">
        <w:rPr>
          <w:rStyle w:val="Emphasis"/>
        </w:rPr>
        <w:t xml:space="preserve"> and </w:t>
      </w:r>
      <w:r w:rsidRPr="00A43F2E">
        <w:rPr>
          <w:rStyle w:val="Emphasis"/>
          <w:highlight w:val="cyan"/>
        </w:rPr>
        <w:t>lock in catastrophic climate change</w:t>
      </w:r>
      <w:r>
        <w:t xml:space="preserve">. By undermining transformative, justice-centered solutions to the climate crisis, geoengineering approaches also risk entrenching inequitable political and social power and perpetuating neocolonialism. </w:t>
      </w:r>
    </w:p>
    <w:p w14:paraId="5D5E0C29" w14:textId="77777777" w:rsidR="008F4D0F" w:rsidRDefault="008F4D0F" w:rsidP="008F4D0F">
      <w:pPr>
        <w:spacing w:after="0"/>
      </w:pPr>
    </w:p>
    <w:p w14:paraId="7C057BA9" w14:textId="77777777" w:rsidR="008F4D0F" w:rsidRDefault="008F4D0F" w:rsidP="008F4D0F">
      <w:pPr>
        <w:spacing w:after="0"/>
      </w:pPr>
    </w:p>
    <w:p w14:paraId="7966072A" w14:textId="77777777" w:rsidR="008F4D0F" w:rsidRDefault="008F4D0F" w:rsidP="008F4D0F">
      <w:pPr>
        <w:pStyle w:val="Heading4"/>
      </w:pPr>
      <w:r>
        <w:t>Testing impossible</w:t>
      </w:r>
    </w:p>
    <w:p w14:paraId="5A2DD15D" w14:textId="77777777" w:rsidR="008F4D0F" w:rsidRDefault="008F4D0F" w:rsidP="008F4D0F">
      <w:pPr>
        <w:spacing w:after="0"/>
      </w:pPr>
      <w:r>
        <w:t xml:space="preserve">Mary </w:t>
      </w:r>
      <w:r w:rsidRPr="0030390C">
        <w:rPr>
          <w:b/>
          <w:bCs/>
        </w:rPr>
        <w:t>Church</w:t>
      </w:r>
      <w:r>
        <w:t xml:space="preserve"> and Rossella </w:t>
      </w:r>
      <w:r w:rsidRPr="0030390C">
        <w:rPr>
          <w:b/>
          <w:bCs/>
        </w:rPr>
        <w:t>Recupero</w:t>
      </w:r>
      <w:r>
        <w:t>, 20</w:t>
      </w:r>
      <w:r w:rsidRPr="0030390C">
        <w:rPr>
          <w:b/>
          <w:bCs/>
        </w:rPr>
        <w:t>24</w:t>
      </w:r>
      <w:r>
        <w:t xml:space="preserve"> – Geoengineering Campaign Manager and Communications Campaign Specialist at the Center for International Environmental Law. “</w:t>
      </w:r>
      <w:r w:rsidRPr="0030390C">
        <w:t>Why Geoengineering is a False Solution to the Climate Crisis</w:t>
      </w:r>
      <w:r>
        <w:t xml:space="preserve">,” Center for International Environmental Law, </w:t>
      </w:r>
      <w:r w:rsidRPr="0030390C">
        <w:t>https://www.ciel.org/why-geoengineering-is-a-false-solution-to-the-climate-crisis</w:t>
      </w:r>
      <w:r>
        <w:t xml:space="preserve"> // Astra4</w:t>
      </w:r>
    </w:p>
    <w:p w14:paraId="2AC5C769" w14:textId="77777777" w:rsidR="008F4D0F" w:rsidRDefault="008F4D0F" w:rsidP="008F4D0F">
      <w:pPr>
        <w:spacing w:after="0"/>
        <w:rPr>
          <w:highlight w:val="cyan"/>
        </w:rPr>
      </w:pPr>
    </w:p>
    <w:p w14:paraId="007FCCD5" w14:textId="77777777" w:rsidR="008F4D0F" w:rsidRDefault="008F4D0F" w:rsidP="008F4D0F">
      <w:pPr>
        <w:spacing w:after="0"/>
      </w:pPr>
      <w:r w:rsidRPr="00761DFB">
        <w:rPr>
          <w:b/>
          <w:bCs/>
          <w:highlight w:val="cyan"/>
          <w:u w:val="single"/>
        </w:rPr>
        <w:t>By</w:t>
      </w:r>
      <w:r w:rsidRPr="00761DFB">
        <w:rPr>
          <w:b/>
          <w:bCs/>
          <w:u w:val="single"/>
        </w:rPr>
        <w:t xml:space="preserve"> their very </w:t>
      </w:r>
      <w:r w:rsidRPr="00761DFB">
        <w:rPr>
          <w:b/>
          <w:bCs/>
          <w:highlight w:val="cyan"/>
          <w:u w:val="single"/>
        </w:rPr>
        <w:t>nature</w:t>
      </w:r>
      <w:r w:rsidRPr="00ED0553">
        <w:rPr>
          <w:u w:val="single"/>
        </w:rPr>
        <w:t xml:space="preserve">, it’s </w:t>
      </w:r>
      <w:r w:rsidRPr="00761DFB">
        <w:rPr>
          <w:rStyle w:val="Emphasis"/>
          <w:highlight w:val="cyan"/>
        </w:rPr>
        <w:t>impossible to test geoengineering technologies</w:t>
      </w:r>
      <w:r w:rsidRPr="00ED0553">
        <w:rPr>
          <w:highlight w:val="cyan"/>
          <w:u w:val="single"/>
        </w:rPr>
        <w:t xml:space="preserve"> for</w:t>
      </w:r>
      <w:r w:rsidRPr="00ED0553">
        <w:rPr>
          <w:u w:val="single"/>
        </w:rPr>
        <w:t xml:space="preserve"> their intended </w:t>
      </w:r>
      <w:r w:rsidRPr="00ED0553">
        <w:rPr>
          <w:highlight w:val="cyan"/>
          <w:u w:val="single"/>
        </w:rPr>
        <w:t>impact on</w:t>
      </w:r>
      <w:r w:rsidRPr="00ED0553">
        <w:rPr>
          <w:u w:val="single"/>
        </w:rPr>
        <w:t xml:space="preserve"> the </w:t>
      </w:r>
      <w:r w:rsidRPr="00ED0553">
        <w:rPr>
          <w:highlight w:val="cyan"/>
          <w:u w:val="single"/>
        </w:rPr>
        <w:t xml:space="preserve">climate without large-scale </w:t>
      </w:r>
      <w:r w:rsidRPr="00ED0553">
        <w:rPr>
          <w:u w:val="single"/>
        </w:rPr>
        <w:t xml:space="preserve">outdoor </w:t>
      </w:r>
      <w:r w:rsidRPr="00ED0553">
        <w:rPr>
          <w:highlight w:val="cyan"/>
          <w:u w:val="single"/>
        </w:rPr>
        <w:t>deployment</w:t>
      </w:r>
      <w:r>
        <w:t xml:space="preserve">, </w:t>
      </w:r>
      <w:r w:rsidRPr="00C259E6">
        <w:rPr>
          <w:highlight w:val="cyan"/>
        </w:rPr>
        <w:t>by which time any harmful and</w:t>
      </w:r>
      <w:r>
        <w:t xml:space="preserve"> potentially </w:t>
      </w:r>
      <w:r w:rsidRPr="00D1627F">
        <w:rPr>
          <w:rStyle w:val="Emphasis"/>
          <w:highlight w:val="cyan"/>
        </w:rPr>
        <w:t>irreversible impacts would be locked in</w:t>
      </w:r>
      <w:r>
        <w:t xml:space="preserve">. </w:t>
      </w:r>
      <w:r w:rsidRPr="00761DFB">
        <w:rPr>
          <w:highlight w:val="cyan"/>
          <w:u w:val="single"/>
        </w:rPr>
        <w:t>Research showing theoretical benefits</w:t>
      </w:r>
      <w:r w:rsidRPr="00761DFB">
        <w:rPr>
          <w:u w:val="single"/>
        </w:rPr>
        <w:t xml:space="preserve"> tends to </w:t>
      </w:r>
      <w:r w:rsidRPr="00D1627F">
        <w:rPr>
          <w:b/>
          <w:bCs/>
          <w:highlight w:val="cyan"/>
          <w:u w:val="single"/>
        </w:rPr>
        <w:t>use highly idealized models</w:t>
      </w:r>
      <w:r w:rsidRPr="00D1627F">
        <w:rPr>
          <w:highlight w:val="cyan"/>
          <w:u w:val="single"/>
        </w:rPr>
        <w:t xml:space="preserve"> underplaying harmful impacts</w:t>
      </w:r>
      <w:r w:rsidRPr="00D1627F">
        <w:rPr>
          <w:u w:val="single"/>
        </w:rPr>
        <w:t xml:space="preserve"> </w:t>
      </w:r>
      <w:r w:rsidRPr="00D1627F">
        <w:rPr>
          <w:highlight w:val="cyan"/>
          <w:u w:val="single"/>
        </w:rPr>
        <w:t>and</w:t>
      </w:r>
      <w:r w:rsidRPr="00D1627F">
        <w:rPr>
          <w:u w:val="single"/>
        </w:rPr>
        <w:t xml:space="preserve"> the </w:t>
      </w:r>
      <w:r w:rsidRPr="00D1627F">
        <w:rPr>
          <w:highlight w:val="cyan"/>
          <w:u w:val="single"/>
        </w:rPr>
        <w:t>likelihood</w:t>
      </w:r>
      <w:r w:rsidRPr="00D1627F">
        <w:rPr>
          <w:u w:val="single"/>
        </w:rPr>
        <w:t xml:space="preserve"> that </w:t>
      </w:r>
      <w:r w:rsidRPr="00D1627F">
        <w:rPr>
          <w:highlight w:val="cyan"/>
          <w:u w:val="single"/>
        </w:rPr>
        <w:t>deployment</w:t>
      </w:r>
      <w:r w:rsidRPr="00D1627F">
        <w:rPr>
          <w:u w:val="single"/>
        </w:rPr>
        <w:t xml:space="preserve"> would </w:t>
      </w:r>
      <w:r w:rsidRPr="00D1627F">
        <w:rPr>
          <w:highlight w:val="cyan"/>
          <w:u w:val="single"/>
        </w:rPr>
        <w:t>not go as planned</w:t>
      </w:r>
      <w:r w:rsidRPr="00761DFB">
        <w:rPr>
          <w:u w:val="single"/>
        </w:rPr>
        <w:t xml:space="preserve"> in the real world</w:t>
      </w:r>
      <w:r>
        <w:t xml:space="preserve">. </w:t>
      </w:r>
      <w:r w:rsidRPr="00C259E6">
        <w:rPr>
          <w:highlight w:val="cyan"/>
        </w:rPr>
        <w:t>Small-scale</w:t>
      </w:r>
      <w:r>
        <w:t xml:space="preserve"> outdoor experiments </w:t>
      </w:r>
      <w:r w:rsidRPr="00761DFB">
        <w:rPr>
          <w:highlight w:val="cyan"/>
          <w:u w:val="single"/>
        </w:rPr>
        <w:t>only</w:t>
      </w:r>
      <w:r w:rsidRPr="00761DFB">
        <w:rPr>
          <w:u w:val="single"/>
        </w:rPr>
        <w:t xml:space="preserve"> serve to </w:t>
      </w:r>
      <w:r w:rsidRPr="00761DFB">
        <w:rPr>
          <w:highlight w:val="cyan"/>
          <w:u w:val="single"/>
        </w:rPr>
        <w:t>help develop technology and risk</w:t>
      </w:r>
      <w:r w:rsidRPr="00761DFB">
        <w:rPr>
          <w:u w:val="single"/>
        </w:rPr>
        <w:t xml:space="preserve"> a </w:t>
      </w:r>
      <w:r w:rsidRPr="00761DFB">
        <w:rPr>
          <w:highlight w:val="cyan"/>
          <w:u w:val="single"/>
        </w:rPr>
        <w:t>slippery slope</w:t>
      </w:r>
      <w:r w:rsidRPr="00761DFB">
        <w:rPr>
          <w:u w:val="single"/>
        </w:rPr>
        <w:t xml:space="preserve"> </w:t>
      </w:r>
      <w:r>
        <w:t xml:space="preserve">to deployment.  </w:t>
      </w:r>
    </w:p>
    <w:p w14:paraId="41E1B802" w14:textId="77777777" w:rsidR="008F4D0F" w:rsidRDefault="008F4D0F" w:rsidP="008F4D0F">
      <w:pPr>
        <w:spacing w:after="0"/>
      </w:pPr>
    </w:p>
    <w:p w14:paraId="0B5CFA26" w14:textId="77777777" w:rsidR="008F4D0F" w:rsidRDefault="008F4D0F" w:rsidP="008F4D0F">
      <w:pPr>
        <w:pStyle w:val="Heading4"/>
      </w:pPr>
      <w:r>
        <w:t>Requires large-scale and is destabilizing</w:t>
      </w:r>
    </w:p>
    <w:p w14:paraId="08F54572" w14:textId="77777777" w:rsidR="008F4D0F" w:rsidRDefault="008F4D0F" w:rsidP="008F4D0F">
      <w:pPr>
        <w:spacing w:after="0"/>
      </w:pPr>
      <w:r>
        <w:t xml:space="preserve">Mary </w:t>
      </w:r>
      <w:r w:rsidRPr="0030390C">
        <w:rPr>
          <w:b/>
          <w:bCs/>
        </w:rPr>
        <w:t>Church</w:t>
      </w:r>
      <w:r>
        <w:t xml:space="preserve"> and Rossella </w:t>
      </w:r>
      <w:r w:rsidRPr="0030390C">
        <w:rPr>
          <w:b/>
          <w:bCs/>
        </w:rPr>
        <w:t>Recupero</w:t>
      </w:r>
      <w:r>
        <w:t>, 20</w:t>
      </w:r>
      <w:r w:rsidRPr="0030390C">
        <w:rPr>
          <w:b/>
          <w:bCs/>
        </w:rPr>
        <w:t>24</w:t>
      </w:r>
      <w:r>
        <w:t xml:space="preserve"> – Geoengineering Campaign Manager and Communications Campaign Specialist at the Center for International Environmental Law. “</w:t>
      </w:r>
      <w:r w:rsidRPr="0030390C">
        <w:t>Why Geoengineering is a False Solution to the Climate Crisis</w:t>
      </w:r>
      <w:r>
        <w:t xml:space="preserve">,” Center for International Environmental Law, </w:t>
      </w:r>
      <w:r w:rsidRPr="0030390C">
        <w:t>https://www.ciel.org/why-geoengineering-is-a-false-solution-to-the-climate-crisis</w:t>
      </w:r>
      <w:r>
        <w:t xml:space="preserve"> // Astra4</w:t>
      </w:r>
    </w:p>
    <w:p w14:paraId="4475DE63" w14:textId="77777777" w:rsidR="008F4D0F" w:rsidRPr="0039475A" w:rsidRDefault="008F4D0F" w:rsidP="008F4D0F">
      <w:pPr>
        <w:spacing w:after="0"/>
      </w:pPr>
    </w:p>
    <w:p w14:paraId="78E149BD" w14:textId="77777777" w:rsidR="008F4D0F" w:rsidRDefault="008F4D0F" w:rsidP="008F4D0F">
      <w:pPr>
        <w:spacing w:after="0"/>
      </w:pPr>
      <w:r>
        <w:t>It requires an unprecedented scale for any meaningful climate impact</w:t>
      </w:r>
    </w:p>
    <w:p w14:paraId="75D6C654" w14:textId="77777777" w:rsidR="008F4D0F" w:rsidRDefault="008F4D0F" w:rsidP="008F4D0F">
      <w:pPr>
        <w:spacing w:after="0"/>
      </w:pPr>
      <w:r w:rsidRPr="00C259E6">
        <w:rPr>
          <w:highlight w:val="cyan"/>
        </w:rPr>
        <w:t>To have any chance of</w:t>
      </w:r>
      <w:r>
        <w:t xml:space="preserve"> their </w:t>
      </w:r>
      <w:r w:rsidRPr="00C259E6">
        <w:rPr>
          <w:highlight w:val="cyan"/>
        </w:rPr>
        <w:t>intended impact</w:t>
      </w:r>
      <w:r>
        <w:t xml:space="preserve"> on the climate geoengineering technologies would </w:t>
      </w:r>
      <w:r w:rsidRPr="008536E1">
        <w:rPr>
          <w:highlight w:val="cyan"/>
          <w:u w:val="single"/>
        </w:rPr>
        <w:t>have to be deployed at</w:t>
      </w:r>
      <w:r w:rsidRPr="008536E1">
        <w:rPr>
          <w:u w:val="single"/>
        </w:rPr>
        <w:t xml:space="preserve"> a </w:t>
      </w:r>
      <w:r w:rsidRPr="008536E1">
        <w:rPr>
          <w:highlight w:val="cyan"/>
          <w:u w:val="single"/>
        </w:rPr>
        <w:t>truly unprecedented scale</w:t>
      </w:r>
      <w:r>
        <w:t xml:space="preserve"> – with </w:t>
      </w:r>
      <w:r w:rsidRPr="008536E1">
        <w:rPr>
          <w:rStyle w:val="Emphasis"/>
          <w:highlight w:val="cyan"/>
        </w:rPr>
        <w:t>enormous political, social, and environmental consequences</w:t>
      </w:r>
      <w:r>
        <w:t xml:space="preserve">. For example, </w:t>
      </w:r>
      <w:r w:rsidRPr="0079110F">
        <w:rPr>
          <w:highlight w:val="cyan"/>
        </w:rPr>
        <w:t>ocean</w:t>
      </w:r>
      <w:r>
        <w:t xml:space="preserve"> fertilization and ocean alkalinity </w:t>
      </w:r>
      <w:r w:rsidRPr="0079110F">
        <w:rPr>
          <w:highlight w:val="cyan"/>
        </w:rPr>
        <w:t>enhancement</w:t>
      </w:r>
      <w:r>
        <w:t xml:space="preserve"> would </w:t>
      </w:r>
      <w:r w:rsidRPr="0079110F">
        <w:rPr>
          <w:highlight w:val="cyan"/>
        </w:rPr>
        <w:t>require</w:t>
      </w:r>
      <w:r>
        <w:t xml:space="preserve"> approximately </w:t>
      </w:r>
      <w:r w:rsidRPr="0079110F">
        <w:rPr>
          <w:highlight w:val="cyan"/>
        </w:rPr>
        <w:t>10 percent of</w:t>
      </w:r>
      <w:r>
        <w:t xml:space="preserve"> the ocean’s </w:t>
      </w:r>
      <w:r w:rsidRPr="0079110F">
        <w:rPr>
          <w:highlight w:val="cyan"/>
        </w:rPr>
        <w:t>surface</w:t>
      </w:r>
      <w:r>
        <w:t xml:space="preserve"> </w:t>
      </w:r>
      <w:r w:rsidRPr="0079110F">
        <w:rPr>
          <w:highlight w:val="cyan"/>
        </w:rPr>
        <w:t>for</w:t>
      </w:r>
      <w:r>
        <w:t xml:space="preserve"> a </w:t>
      </w:r>
      <w:r w:rsidRPr="0079110F">
        <w:rPr>
          <w:highlight w:val="cyan"/>
        </w:rPr>
        <w:t>meaningful</w:t>
      </w:r>
      <w:r>
        <w:t xml:space="preserve"> climate </w:t>
      </w:r>
      <w:r w:rsidRPr="0079110F">
        <w:rPr>
          <w:highlight w:val="cyan"/>
        </w:rPr>
        <w:t>impact</w:t>
      </w:r>
      <w:r>
        <w:t xml:space="preserve">. While </w:t>
      </w:r>
      <w:r w:rsidRPr="0079110F">
        <w:rPr>
          <w:highlight w:val="cyan"/>
        </w:rPr>
        <w:t>for SRM</w:t>
      </w:r>
      <w:r>
        <w:t xml:space="preserve"> to have its intended effect, the </w:t>
      </w:r>
      <w:r w:rsidRPr="0079110F">
        <w:rPr>
          <w:highlight w:val="cyan"/>
        </w:rPr>
        <w:t>Earth</w:t>
      </w:r>
      <w:r>
        <w:t xml:space="preserve"> would be </w:t>
      </w:r>
      <w:r w:rsidRPr="006A0AB3">
        <w:rPr>
          <w:highlight w:val="cyan"/>
          <w:u w:val="single"/>
        </w:rPr>
        <w:t>locked into using</w:t>
      </w:r>
      <w:r w:rsidRPr="006A0AB3">
        <w:rPr>
          <w:u w:val="single"/>
        </w:rPr>
        <w:t xml:space="preserve"> these </w:t>
      </w:r>
      <w:r w:rsidRPr="006A0AB3">
        <w:rPr>
          <w:highlight w:val="cyan"/>
          <w:u w:val="single"/>
        </w:rPr>
        <w:t xml:space="preserve">risky technologies </w:t>
      </w:r>
      <w:r w:rsidRPr="006A0AB3">
        <w:rPr>
          <w:highlight w:val="cyan"/>
          <w:u w:val="single"/>
        </w:rPr>
        <w:lastRenderedPageBreak/>
        <w:t>for</w:t>
      </w:r>
      <w:r w:rsidRPr="006A0AB3">
        <w:rPr>
          <w:u w:val="single"/>
        </w:rPr>
        <w:t xml:space="preserve"> an </w:t>
      </w:r>
      <w:r w:rsidRPr="006A0AB3">
        <w:rPr>
          <w:b/>
          <w:bCs/>
          <w:highlight w:val="cyan"/>
          <w:u w:val="single"/>
        </w:rPr>
        <w:t>indeterminate amount of time</w:t>
      </w:r>
      <w:r w:rsidRPr="006A0AB3">
        <w:rPr>
          <w:highlight w:val="cyan"/>
          <w:u w:val="single"/>
        </w:rPr>
        <w:t xml:space="preserve"> while emissions</w:t>
      </w:r>
      <w:r w:rsidRPr="006A0AB3">
        <w:rPr>
          <w:u w:val="single"/>
        </w:rPr>
        <w:t xml:space="preserve"> were </w:t>
      </w:r>
      <w:r w:rsidRPr="006A0AB3">
        <w:rPr>
          <w:highlight w:val="cyan"/>
          <w:u w:val="single"/>
        </w:rPr>
        <w:t xml:space="preserve">reduced by </w:t>
      </w:r>
      <w:r w:rsidRPr="006A0AB3">
        <w:rPr>
          <w:rStyle w:val="Emphasis"/>
          <w:highlight w:val="cyan"/>
        </w:rPr>
        <w:t>highly speculative</w:t>
      </w:r>
      <w:r w:rsidRPr="006A0AB3">
        <w:rPr>
          <w:u w:val="single"/>
        </w:rPr>
        <w:t xml:space="preserve"> CDR </w:t>
      </w:r>
      <w:r w:rsidRPr="006A0AB3">
        <w:rPr>
          <w:highlight w:val="cyan"/>
          <w:u w:val="single"/>
        </w:rPr>
        <w:t>approache</w:t>
      </w:r>
      <w:r w:rsidRPr="0079110F">
        <w:rPr>
          <w:highlight w:val="cyan"/>
        </w:rPr>
        <w:t>s</w:t>
      </w:r>
      <w:r>
        <w:t xml:space="preserve">, with so-called “peak-shaving” </w:t>
      </w:r>
      <w:r w:rsidRPr="0079110F">
        <w:rPr>
          <w:highlight w:val="cyan"/>
        </w:rPr>
        <w:t>scenarios</w:t>
      </w:r>
      <w:r>
        <w:t xml:space="preserve"> for stratospheric aerosol injection </w:t>
      </w:r>
      <w:r w:rsidRPr="0079110F">
        <w:rPr>
          <w:highlight w:val="cyan"/>
        </w:rPr>
        <w:t xml:space="preserve">implying </w:t>
      </w:r>
      <w:r w:rsidRPr="006A0AB3">
        <w:rPr>
          <w:rStyle w:val="Emphasis"/>
          <w:highlight w:val="cyan"/>
        </w:rPr>
        <w:t>deployment of 100- 200 years</w:t>
      </w:r>
      <w:r>
        <w:t>.</w:t>
      </w:r>
    </w:p>
    <w:p w14:paraId="6D319E2C" w14:textId="77777777" w:rsidR="008F4D0F" w:rsidRDefault="008F4D0F" w:rsidP="002B1D2B"/>
    <w:p w14:paraId="0D6F07BB" w14:textId="77777777" w:rsidR="002B1D2B" w:rsidRDefault="002B1D2B" w:rsidP="002B1D2B">
      <w:pPr>
        <w:pStyle w:val="Heading3"/>
      </w:pPr>
      <w:r>
        <w:lastRenderedPageBreak/>
        <w:t>2NC--- SAI can’t solve</w:t>
      </w:r>
    </w:p>
    <w:p w14:paraId="4E0A4E37" w14:textId="77777777" w:rsidR="002B1D2B" w:rsidRDefault="002B1D2B" w:rsidP="002B1D2B">
      <w:pPr>
        <w:pStyle w:val="Heading4"/>
      </w:pPr>
      <w:r>
        <w:t>Geoengineering is ineffective in the Arctic and has extreme side effects</w:t>
      </w:r>
    </w:p>
    <w:p w14:paraId="7C67826C" w14:textId="77777777" w:rsidR="002B1D2B" w:rsidRDefault="002B1D2B" w:rsidP="002B1D2B">
      <w:r>
        <w:t xml:space="preserve">Martin </w:t>
      </w:r>
      <w:r>
        <w:rPr>
          <w:b/>
          <w:sz w:val="26"/>
          <w:szCs w:val="26"/>
        </w:rPr>
        <w:t>Siegert et al. 24</w:t>
      </w:r>
      <w:r>
        <w:t xml:space="preserve">, glaciologist at the University of Exeter, PhD from Cambridge University, famous for developing technology that surveyed half of Antarctica. Heïdi Sevestre is a glaciologist with a PhD from Svalbard University, a recipient of the Shackleton Medal for her field research, and a science communicator. Michael Bentley is a polar geoscientist and a professor at Durham University who focuses on Antarctica and Greenland. Julie Brigham-Grette is a glacial geologist and professor at the University of Massachusetts Amherst who focuses on the Arctic. (“Safeguarding the polar regions from dangerous geoengineering,” ResearchGate, </w:t>
      </w:r>
      <w:hyperlink r:id="rId32">
        <w:r>
          <w:rPr>
            <w:color w:val="0563C1"/>
            <w:u w:val="single"/>
          </w:rPr>
          <w:t>https://www.researchgate.net/publication/385550908_Safeguarding_the_polar_regions_from_dangerous_geoengineering</w:t>
        </w:r>
      </w:hyperlink>
      <w:r>
        <w:t xml:space="preserve">) </w:t>
      </w:r>
    </w:p>
    <w:p w14:paraId="2A035F66" w14:textId="77777777" w:rsidR="002B1D2B" w:rsidRDefault="002B1D2B" w:rsidP="002B1D2B">
      <w:pPr>
        <w:rPr>
          <w:szCs w:val="16"/>
        </w:rPr>
      </w:pPr>
      <w:r>
        <w:rPr>
          <w:szCs w:val="16"/>
        </w:rPr>
        <w:t xml:space="preserve">In the absence of any field assessments and pilot studies, and </w:t>
      </w:r>
      <w:r>
        <w:rPr>
          <w:u w:val="single"/>
        </w:rPr>
        <w:t xml:space="preserve">based on a variety of modelling investigations, the </w:t>
      </w:r>
      <w:r>
        <w:rPr>
          <w:szCs w:val="16"/>
        </w:rPr>
        <w:t>Intergovernmental Panel on Climate Change (</w:t>
      </w:r>
      <w:r>
        <w:rPr>
          <w:u w:val="single"/>
        </w:rPr>
        <w:t>IPCC</w:t>
      </w:r>
      <w:r>
        <w:rPr>
          <w:szCs w:val="16"/>
        </w:rPr>
        <w:t xml:space="preserve">, 2023) </w:t>
      </w:r>
      <w:r>
        <w:rPr>
          <w:u w:val="single"/>
        </w:rPr>
        <w:t>has noted large uncertainties in the effectiveness of deployment of solar geoengineering</w:t>
      </w:r>
      <w:r>
        <w:rPr>
          <w:szCs w:val="16"/>
        </w:rPr>
        <w:t xml:space="preserve"> (De Coninck et al., 2018), substantial </w:t>
      </w:r>
      <w:r>
        <w:rPr>
          <w:u w:val="single"/>
        </w:rPr>
        <w:t>knowledge gaps regarding its cost</w:t>
      </w:r>
      <w:r>
        <w:rPr>
          <w:szCs w:val="16"/>
        </w:rPr>
        <w:t xml:space="preserve">-effectiveness, </w:t>
      </w:r>
      <w:r>
        <w:rPr>
          <w:u w:val="single"/>
        </w:rPr>
        <w:t>and a range of risks</w:t>
      </w:r>
      <w:r>
        <w:rPr>
          <w:szCs w:val="16"/>
        </w:rPr>
        <w:t xml:space="preserve"> around deployment.</w:t>
      </w:r>
    </w:p>
    <w:p w14:paraId="5E6F90C3" w14:textId="77777777" w:rsidR="002B1D2B" w:rsidRDefault="002B1D2B" w:rsidP="002B1D2B">
      <w:pPr>
        <w:rPr>
          <w:szCs w:val="16"/>
        </w:rPr>
      </w:pPr>
      <w:r>
        <w:rPr>
          <w:u w:val="single"/>
        </w:rPr>
        <w:t>It has been suggested that aerosols could be injected into the stratosphere using balloons, airships, and/or artillery. However, the most efficient method is</w:t>
      </w:r>
      <w:r>
        <w:rPr>
          <w:szCs w:val="16"/>
        </w:rPr>
        <w:t xml:space="preserve"> likely to involve </w:t>
      </w:r>
      <w:r>
        <w:rPr>
          <w:u w:val="single"/>
        </w:rPr>
        <w:t>a fleet of</w:t>
      </w:r>
      <w:r>
        <w:rPr>
          <w:szCs w:val="16"/>
        </w:rPr>
        <w:t xml:space="preserve"> custom-built and/or </w:t>
      </w:r>
      <w:r>
        <w:rPr>
          <w:u w:val="single"/>
        </w:rPr>
        <w:t>specially modified aircraft</w:t>
      </w:r>
      <w:r>
        <w:rPr>
          <w:szCs w:val="16"/>
        </w:rPr>
        <w:t xml:space="preserve"> (Moriyama et al., 2017). Smith and Wagner (2018) estimate that </w:t>
      </w:r>
      <w:r>
        <w:rPr>
          <w:u w:val="single"/>
        </w:rPr>
        <w:t>60,000 flights annually—0.15% of all current flights globally</w:t>
      </w:r>
      <w:r>
        <w:rPr>
          <w:szCs w:val="16"/>
        </w:rPr>
        <w:t xml:space="preserve"> (OAG 2024)—</w:t>
      </w:r>
      <w:r>
        <w:rPr>
          <w:u w:val="single"/>
        </w:rPr>
        <w:t>could be required for a lasting effect</w:t>
      </w:r>
      <w:r>
        <w:rPr>
          <w:szCs w:val="16"/>
        </w:rPr>
        <w:t>. Smith et al. (2024) recently highlighted the Boeing 777F as a potential candidate, albeit requiring substantial modifications, with a fleet of 90 planes focusing on deployment in the polar regions. Deployment strategies include aerosol injection: (i) in the tropics or subtropics (at or equatorward of 30°), (ii) uniformly across all latitudes, and (iii) in the sub-polar or polar regions (at or poleward of 60°). Typically, the tropopause is lowest in altitude in the polar regions, facilitating larger payloads and requiring fewer planes to achieve a given injection mass (Lee et al., 2021; Moriyama et al., 2017; Smith, 2020).</w:t>
      </w:r>
    </w:p>
    <w:p w14:paraId="79117854" w14:textId="77777777" w:rsidR="002B1D2B" w:rsidRDefault="002B1D2B" w:rsidP="002B1D2B">
      <w:r>
        <w:rPr>
          <w:highlight w:val="cyan"/>
          <w:u w:val="single"/>
        </w:rPr>
        <w:t>SAIs would need a highly specific deployment to have significant impact in polar regions</w:t>
      </w:r>
      <w:r>
        <w:t xml:space="preserve"> (Goddard et al., 2023; Lee et al., 2023). The </w:t>
      </w:r>
      <w:r>
        <w:rPr>
          <w:highlight w:val="cyan"/>
          <w:u w:val="single"/>
        </w:rPr>
        <w:t>radiative forcing</w:t>
      </w:r>
      <w:r>
        <w:t xml:space="preserve"> from stratospheric aerosols </w:t>
      </w:r>
      <w:r>
        <w:rPr>
          <w:highlight w:val="cyan"/>
          <w:u w:val="single"/>
        </w:rPr>
        <w:t>depends on local</w:t>
      </w:r>
      <w:r>
        <w:rPr>
          <w:u w:val="single"/>
        </w:rPr>
        <w:t xml:space="preserve"> incoming </w:t>
      </w:r>
      <w:r>
        <w:rPr>
          <w:highlight w:val="cyan"/>
          <w:u w:val="single"/>
        </w:rPr>
        <w:t>solar radiation and top-of-atmosphere albedo. Polar regions are less responsive to aerosol injection during sunlit periods</w:t>
      </w:r>
      <w:r>
        <w:t xml:space="preserve"> because of their lower insolation and higher albedo produced by ice and snow (Govindasamy &amp; Caldeira, 2000; Tilmes et al.,228 2018). Furthermore, </w:t>
      </w:r>
      <w:r>
        <w:rPr>
          <w:highlight w:val="cyan"/>
          <w:u w:val="single"/>
        </w:rPr>
        <w:t>injections</w:t>
      </w:r>
      <w:r>
        <w:rPr>
          <w:u w:val="single"/>
        </w:rPr>
        <w:t xml:space="preserve"> are totally i</w:t>
      </w:r>
      <w:r>
        <w:rPr>
          <w:highlight w:val="cyan"/>
          <w:u w:val="single"/>
        </w:rPr>
        <w:t>neffective during the winter months in the polar regions. The Brewer-Dobson circulation</w:t>
      </w:r>
      <w:r>
        <w:t xml:space="preserve">, characterized by rising air in the tropics and descending air in the mid and high latitudes, </w:t>
      </w:r>
      <w:r>
        <w:rPr>
          <w:highlight w:val="cyan"/>
          <w:u w:val="single"/>
        </w:rPr>
        <w:t>affects the distribution and lifetime</w:t>
      </w:r>
      <w:r>
        <w:rPr>
          <w:u w:val="single"/>
        </w:rPr>
        <w:t xml:space="preserve"> of stratospheric aerosols.</w:t>
      </w:r>
      <w:r>
        <w:t xml:space="preserve"> </w:t>
      </w:r>
      <w:r>
        <w:rPr>
          <w:highlight w:val="cyan"/>
          <w:u w:val="single"/>
        </w:rPr>
        <w:t>Aerosols injected at high latitudes</w:t>
      </w:r>
      <w:r>
        <w:t xml:space="preserve"> therefore </w:t>
      </w:r>
      <w:r>
        <w:rPr>
          <w:highlight w:val="cyan"/>
          <w:u w:val="single"/>
        </w:rPr>
        <w:t>have a shorter lifetime and more localized cooling effects owing to their rapid removal by the poleward movement and descent of air</w:t>
      </w:r>
      <w:r>
        <w:t xml:space="preserve"> (Robock et al., 2008; Kravitz et al., 2017) questioning the effectiveness of SAI in the Arctic.</w:t>
      </w:r>
    </w:p>
    <w:p w14:paraId="2E423982" w14:textId="77777777" w:rsidR="002B1D2B" w:rsidRDefault="002B1D2B" w:rsidP="002B1D2B">
      <w:r>
        <w:rPr>
          <w:highlight w:val="cyan"/>
          <w:u w:val="single"/>
        </w:rPr>
        <w:t>If deployed at the necessary scale, SAI would only have discernible effects</w:t>
      </w:r>
      <w:r>
        <w:rPr>
          <w:u w:val="single"/>
        </w:rPr>
        <w:t xml:space="preserve"> </w:t>
      </w:r>
      <w:r>
        <w:t xml:space="preserve">(within climate variability) </w:t>
      </w:r>
      <w:r>
        <w:rPr>
          <w:highlight w:val="cyan"/>
          <w:u w:val="single"/>
        </w:rPr>
        <w:t>over 20 years</w:t>
      </w:r>
      <w:r>
        <w:t xml:space="preserve"> (Duffey et al., 2023)—</w:t>
      </w:r>
      <w:r>
        <w:rPr>
          <w:u w:val="single"/>
        </w:rPr>
        <w:t xml:space="preserve">the </w:t>
      </w:r>
      <w:r>
        <w:rPr>
          <w:highlight w:val="cyan"/>
          <w:u w:val="single"/>
        </w:rPr>
        <w:t>same time</w:t>
      </w:r>
      <w:r>
        <w:t xml:space="preserve"> horizon over </w:t>
      </w:r>
      <w:r>
        <w:rPr>
          <w:highlight w:val="cyan"/>
          <w:u w:val="single"/>
        </w:rPr>
        <w:t>which</w:t>
      </w:r>
      <w:r>
        <w:t xml:space="preserve"> the </w:t>
      </w:r>
      <w:r>
        <w:rPr>
          <w:highlight w:val="cyan"/>
          <w:u w:val="single"/>
        </w:rPr>
        <w:t>effects of sharp mitigation by reduced GHG emissions would be seen</w:t>
      </w:r>
      <w:r>
        <w:t xml:space="preserve"> (Tilmes et al., 2020).</w:t>
      </w:r>
    </w:p>
    <w:p w14:paraId="3DA507F8" w14:textId="77777777" w:rsidR="002B1D2B" w:rsidRDefault="002B1D2B" w:rsidP="002B1D2B">
      <w:pPr>
        <w:rPr>
          <w:u w:val="single"/>
        </w:rPr>
      </w:pPr>
      <w:r>
        <w:rPr>
          <w:u w:val="single"/>
        </w:rPr>
        <w:t>‘</w:t>
      </w:r>
      <w:r>
        <w:rPr>
          <w:highlight w:val="cyan"/>
          <w:u w:val="single"/>
        </w:rPr>
        <w:t>Termination shock’</w:t>
      </w:r>
      <w:r>
        <w:t xml:space="preserve"> is the rapid and severe warming that could occur by the unmasking of ongoing GHG emissions if any future large-scale deployment of solar geoengineering were halted (Parker and Irvine, 2018). The </w:t>
      </w:r>
      <w:r>
        <w:rPr>
          <w:u w:val="single"/>
        </w:rPr>
        <w:t>sudden cessation would remove</w:t>
      </w:r>
      <w:r>
        <w:t xml:space="preserve"> the </w:t>
      </w:r>
      <w:r>
        <w:rPr>
          <w:u w:val="single"/>
        </w:rPr>
        <w:t>reflective aerosols</w:t>
      </w:r>
      <w:r>
        <w:t xml:space="preserve"> from the stratosphere, </w:t>
      </w:r>
      <w:r>
        <w:rPr>
          <w:u w:val="single"/>
        </w:rPr>
        <w:t xml:space="preserve">causing the Earth’s climate to adjust abruptly to the conditions dictated by GHG concentrations and </w:t>
      </w:r>
      <w:r>
        <w:rPr>
          <w:highlight w:val="cyan"/>
          <w:u w:val="single"/>
        </w:rPr>
        <w:t>bring</w:t>
      </w:r>
      <w:r>
        <w:rPr>
          <w:u w:val="single"/>
        </w:rPr>
        <w:t>ing a</w:t>
      </w:r>
      <w:r>
        <w:t xml:space="preserve"> swift, significant </w:t>
      </w:r>
      <w:r>
        <w:rPr>
          <w:highlight w:val="cyan"/>
          <w:u w:val="single"/>
        </w:rPr>
        <w:t>rise in global temperatures</w:t>
      </w:r>
      <w:r>
        <w:t xml:space="preserve">. Climate models suggest that following SAI termination, surface temperatures would increase within a decade or two to values consistent with GHG forcing. Major water cycle changes would245 occur, including a rapid increase in global mean precipitation (Douville et al., 2021). Parker and Irvine (2018) claim that timely policies could avert termination shock. However, </w:t>
      </w:r>
      <w:r>
        <w:rPr>
          <w:highlight w:val="cyan"/>
          <w:u w:val="single"/>
        </w:rPr>
        <w:t>relying on SAI without GHG removal would likely require prolonged</w:t>
      </w:r>
      <w:r>
        <w:t xml:space="preserve"> (even permanent) </w:t>
      </w:r>
      <w:r>
        <w:rPr>
          <w:highlight w:val="cyan"/>
          <w:u w:val="single"/>
        </w:rPr>
        <w:t>injection at continued financial, ecological and human costs.</w:t>
      </w:r>
    </w:p>
    <w:p w14:paraId="7F2F8377" w14:textId="77777777" w:rsidR="002B1D2B" w:rsidRDefault="002B1D2B" w:rsidP="002B1D2B">
      <w:r>
        <w:t xml:space="preserve">The </w:t>
      </w:r>
      <w:r>
        <w:rPr>
          <w:u w:val="single"/>
        </w:rPr>
        <w:t>readiness of SAI for implementation varies greatly between polar-specific and global deployments</w:t>
      </w:r>
      <w:r>
        <w:t xml:space="preserve"> (Diamond et al., 2023). </w:t>
      </w:r>
      <w:r>
        <w:rPr>
          <w:highlight w:val="cyan"/>
          <w:u w:val="single"/>
        </w:rPr>
        <w:t>If</w:t>
      </w:r>
      <w:r>
        <w:t xml:space="preserve"> a launch </w:t>
      </w:r>
      <w:r>
        <w:rPr>
          <w:highlight w:val="cyan"/>
          <w:u w:val="single"/>
        </w:rPr>
        <w:t>decision were made by 2030, polar SAI could</w:t>
      </w:r>
      <w:r>
        <w:rPr>
          <w:u w:val="single"/>
        </w:rPr>
        <w:t xml:space="preserve"> </w:t>
      </w:r>
      <w:r>
        <w:t>theoretically</w:t>
      </w:r>
      <w:r>
        <w:rPr>
          <w:u w:val="single"/>
        </w:rPr>
        <w:t xml:space="preserve"> </w:t>
      </w:r>
      <w:r>
        <w:rPr>
          <w:highlight w:val="cyan"/>
          <w:u w:val="single"/>
        </w:rPr>
        <w:t>be operational by 2040</w:t>
      </w:r>
      <w:r>
        <w:t xml:space="preserve">. On a global scale, if a decision to proceed were made by 2050, it could take until 2060 for SAI to be fully operational (Smith et al., 2024). However, </w:t>
      </w:r>
      <w:r>
        <w:rPr>
          <w:highlight w:val="cyan"/>
          <w:u w:val="single"/>
        </w:rPr>
        <w:t>many obstacles stand in the way of what is theoretically possible, including finance, governance, and</w:t>
      </w:r>
      <w:r>
        <w:rPr>
          <w:u w:val="single"/>
        </w:rPr>
        <w:t xml:space="preserve"> the determination of – and </w:t>
      </w:r>
      <w:r>
        <w:rPr>
          <w:highlight w:val="cyan"/>
          <w:u w:val="single"/>
        </w:rPr>
        <w:t>responsibility for – negative consequences</w:t>
      </w:r>
      <w:r>
        <w:t>. Importantly, there is no international governance framework to oversee such work. Overcoming this and other issues will take far longer than the implementation of available actions to strengthen greenhouse gas emission reductions and engage transformative adaptation.</w:t>
      </w:r>
    </w:p>
    <w:p w14:paraId="5CD36C48" w14:textId="77777777" w:rsidR="002B1D2B" w:rsidRDefault="002B1D2B" w:rsidP="002B1D2B">
      <w:r>
        <w:t>Negative consequences</w:t>
      </w:r>
    </w:p>
    <w:p w14:paraId="35EDF055" w14:textId="77777777" w:rsidR="002B1D2B" w:rsidRDefault="002B1D2B" w:rsidP="002B1D2B">
      <w:r>
        <w:rPr>
          <w:u w:val="single"/>
        </w:rPr>
        <w:t>In</w:t>
      </w:r>
      <w:r>
        <w:t xml:space="preserve"> the </w:t>
      </w:r>
      <w:r>
        <w:rPr>
          <w:u w:val="single"/>
        </w:rPr>
        <w:t>polar regions, atmospheric injections would be ineffective in winter owing to the lack of sunlight, and instead could lead to residual warming in winter</w:t>
      </w:r>
      <w:r>
        <w:t xml:space="preserve"> (</w:t>
      </w:r>
      <w:r>
        <w:rPr>
          <w:u w:val="single"/>
        </w:rPr>
        <w:t>due to the blanketing effect of cloud cover</w:t>
      </w:r>
      <w:r>
        <w:t xml:space="preserve">), potentially </w:t>
      </w:r>
      <w:r>
        <w:rPr>
          <w:u w:val="single"/>
        </w:rPr>
        <w:t>altering</w:t>
      </w:r>
      <w:r>
        <w:t xml:space="preserve"> the high-latitude </w:t>
      </w:r>
      <w:r>
        <w:rPr>
          <w:u w:val="single"/>
        </w:rPr>
        <w:t>seasonal cycle</w:t>
      </w:r>
      <w:r>
        <w:t xml:space="preserve"> (Jiang et al., 2019; Banerjee et al., 2021), with potential consequences for the water cycle through atmospheric drying. It could also cause stratospheric heating, which may alter atmospheric circulation patterns, leading to wintertime warming over northern Eurasia and potentially other unintended consequences (Banerjee et al., 2021; Jones et al., 2021).</w:t>
      </w:r>
    </w:p>
    <w:p w14:paraId="0429AF1F" w14:textId="77777777" w:rsidR="002B1D2B" w:rsidRDefault="002B1D2B" w:rsidP="002B1D2B">
      <w:r>
        <w:rPr>
          <w:highlight w:val="cyan"/>
          <w:u w:val="single"/>
        </w:rPr>
        <w:t>SAIs would not address non-temperature related effects of GHG emissions, such as ocean acidification</w:t>
      </w:r>
      <w:r>
        <w:rPr>
          <w:u w:val="single"/>
        </w:rPr>
        <w:t>.</w:t>
      </w:r>
      <w:r>
        <w:t xml:space="preserve"> Rather </w:t>
      </w:r>
      <w:r>
        <w:rPr>
          <w:highlight w:val="cyan"/>
          <w:u w:val="single"/>
        </w:rPr>
        <w:t>they could exacerbate acidification, especially if sulfates</w:t>
      </w:r>
      <w:r>
        <w:t xml:space="preserve"> (the original “acid rain” emissions source from coal-fired power) </w:t>
      </w:r>
      <w:r>
        <w:rPr>
          <w:highlight w:val="cyan"/>
          <w:u w:val="single"/>
        </w:rPr>
        <w:t>were used</w:t>
      </w:r>
      <w:r>
        <w:t xml:space="preserve">, with consequent </w:t>
      </w:r>
      <w:r>
        <w:lastRenderedPageBreak/>
        <w:t>negative impacts on ecosystems and economies. Both the Arctic and Southern Oceans already show seasonally corrosive conditions for shelled life due to today’s atmospheric CO2 levels, and shell damage from increasing acidification was observed from samples taken as early as the 2000s (Bednarsek et al, 2020). Year-round corrosive conditions are projected to spread throughout much of the polar marine ecosystem with even moderate emissions pathways, at CO2 levels above 450 ppm (IPCC, 2019). Ocean acidification is also a very long-term problem, with a return to today’s pH levels taking 30,000–50,000 years (Honisch et al, 2012). Indeed, acidification rates are higher today than at any point in the last 300 million years (Pelejero et al, 2010). This raises the specter of extinctions for many polar marine shelled animals and the economically important species that depend on them, such as krill and cod (AMAP, 2018; Green et al, 2021).</w:t>
      </w:r>
    </w:p>
    <w:p w14:paraId="4E2FDB41" w14:textId="77777777" w:rsidR="002B1D2B" w:rsidRDefault="002B1D2B" w:rsidP="002B1D2B">
      <w:r>
        <w:t xml:space="preserve">Injections using sulfate aerosols can also lead to chemical reactions in the stratosphere that deplete ozone (Tilmes et al., 2008). Ozone depletion increases the amount of ultraviolet radiation reaching the Earth’s surface, causing harmful effects on human health (see below), ecosystems, and biodiversity as a whole (Moch et al., 2023; Zarnetske et al., 2021). </w:t>
      </w:r>
    </w:p>
    <w:p w14:paraId="1CFB1FC9" w14:textId="77777777" w:rsidR="002B1D2B" w:rsidRDefault="002B1D2B" w:rsidP="002B1D2B">
      <w:r>
        <w:rPr>
          <w:highlight w:val="cyan"/>
          <w:u w:val="single"/>
        </w:rPr>
        <w:t>Using SAI to</w:t>
      </w:r>
      <w:r>
        <w:rPr>
          <w:u w:val="single"/>
        </w:rPr>
        <w:t xml:space="preserve"> differentially </w:t>
      </w:r>
      <w:r>
        <w:rPr>
          <w:highlight w:val="cyan"/>
          <w:u w:val="single"/>
        </w:rPr>
        <w:t>cool one polar region</w:t>
      </w:r>
      <w:r>
        <w:rPr>
          <w:u w:val="single"/>
        </w:rPr>
        <w:t xml:space="preserve"> alone </w:t>
      </w:r>
      <w:r>
        <w:rPr>
          <w:highlight w:val="cyan"/>
          <w:u w:val="single"/>
        </w:rPr>
        <w:t>could disrupt global climate patterns.</w:t>
      </w:r>
      <w:r>
        <w:rPr>
          <w:u w:val="single"/>
        </w:rPr>
        <w:t xml:space="preserve"> An </w:t>
      </w:r>
      <w:r>
        <w:rPr>
          <w:highlight w:val="cyan"/>
          <w:u w:val="single"/>
        </w:rPr>
        <w:t>imbalance in cooling between</w:t>
      </w:r>
      <w:r>
        <w:rPr>
          <w:u w:val="single"/>
        </w:rPr>
        <w:t xml:space="preserve"> the </w:t>
      </w:r>
      <w:r>
        <w:rPr>
          <w:highlight w:val="cyan"/>
          <w:u w:val="single"/>
        </w:rPr>
        <w:t>hemispheres could shift the Intertropical Convergence Zone</w:t>
      </w:r>
      <w:r>
        <w:rPr>
          <w:u w:val="single"/>
        </w:rPr>
        <w:t>,</w:t>
      </w:r>
      <w:r>
        <w:t xml:space="preserve"> potentially interfering with seasons (Haywood et al., 2013; Kravitz et al., 2017; Määttänen et al., 2024) and reducing rainfall in some regions – </w:t>
      </w:r>
      <w:r>
        <w:rPr>
          <w:u w:val="single"/>
        </w:rPr>
        <w:t xml:space="preserve">thereby </w:t>
      </w:r>
      <w:r>
        <w:rPr>
          <w:highlight w:val="cyan"/>
          <w:u w:val="single"/>
        </w:rPr>
        <w:t>affecting water availability and agriculture</w:t>
      </w:r>
      <w:r>
        <w:rPr>
          <w:u w:val="single"/>
        </w:rPr>
        <w:t xml:space="preserve"> </w:t>
      </w:r>
      <w:r>
        <w:t>(Tilmes et al., 2022).</w:t>
      </w:r>
    </w:p>
    <w:p w14:paraId="68FF2D52" w14:textId="77777777" w:rsidR="002B1D2B" w:rsidRDefault="002B1D2B" w:rsidP="002B1D2B">
      <w:r>
        <w:t xml:space="preserve">The </w:t>
      </w:r>
      <w:r>
        <w:rPr>
          <w:highlight w:val="cyan"/>
          <w:u w:val="single"/>
        </w:rPr>
        <w:t>reduction in sunlight</w:t>
      </w:r>
      <w:r>
        <w:rPr>
          <w:u w:val="single"/>
        </w:rPr>
        <w:t xml:space="preserve"> reaching the Earth’s surface could reduce photosynthesis and agricultural productivity, as occurred in 1815 when</w:t>
      </w:r>
      <w:r>
        <w:t xml:space="preserve"> the eruption of Indonesia’s </w:t>
      </w:r>
      <w:r>
        <w:rPr>
          <w:u w:val="single"/>
        </w:rPr>
        <w:t>Mount Tambora eruption released sulfate aerosols into the atmosphere</w:t>
      </w:r>
      <w:r>
        <w:t xml:space="preserve"> (Oppenheimer, 2003). Reduced sunlight could negatively affect crop yields, threatening food security and potentially leading to higher food prices. This </w:t>
      </w:r>
      <w:r>
        <w:rPr>
          <w:highlight w:val="cyan"/>
          <w:u w:val="single"/>
        </w:rPr>
        <w:t>would disproportionately affect poorer regions that rely heavily on agriculture</w:t>
      </w:r>
      <w:r>
        <w:rPr>
          <w:u w:val="single"/>
        </w:rPr>
        <w:t xml:space="preserve"> </w:t>
      </w:r>
      <w:r>
        <w:t>(Wang et al., 2023). Uneven effects of SAI might potentially harm those already most vulnerable to disturbances in food production, and with less means to protect themselves if benefits to more powerful populations are optimized (Honegger et al., 2021). The effects of SAI on ocean circulation are also uncertain. Crucially, some models suggest the Atlantic Meridional Overturning Circulation (AMOC) could be weakened, with implications for regional climates and weather patterns (Tilmes et al., 2020).</w:t>
      </w:r>
    </w:p>
    <w:p w14:paraId="207A91AF" w14:textId="77777777" w:rsidR="002B1D2B" w:rsidRDefault="002B1D2B" w:rsidP="002B1D2B">
      <w:r>
        <w:rPr>
          <w:u w:val="single"/>
        </w:rPr>
        <w:t xml:space="preserve">Concerns </w:t>
      </w:r>
      <w:r>
        <w:t xml:space="preserve">also </w:t>
      </w:r>
      <w:r>
        <w:rPr>
          <w:u w:val="single"/>
        </w:rPr>
        <w:t>exist regarding the effect of aerosol inhalation on human health</w:t>
      </w:r>
      <w:r>
        <w:t xml:space="preserve"> (Carslon et al., 2022). Sulfuric acid aerosols can irritate the respiratory system, causing coughing, airway irritation and inflammation and, in severe cases, respiratory distress. </w:t>
      </w:r>
      <w:r>
        <w:rPr>
          <w:u w:val="single"/>
        </w:rPr>
        <w:t>Chronic exposure has been associated with an increased risk of laryngeal cancer</w:t>
      </w:r>
      <w:r>
        <w:t xml:space="preserve"> owing to long-term irritation and inflammation. This could lead to increased healthcare costs and add a burden on medical infrastructure, with particular risks for vulnerable populations (Effiong and Neitzel, 2016a,b).</w:t>
      </w:r>
    </w:p>
    <w:p w14:paraId="1933B9D2" w14:textId="77777777" w:rsidR="002B1D2B" w:rsidRDefault="002B1D2B" w:rsidP="002B1D2B"/>
    <w:p w14:paraId="706C7F8F" w14:textId="77777777" w:rsidR="002B1D2B" w:rsidRDefault="002B1D2B" w:rsidP="002B1D2B"/>
    <w:p w14:paraId="0D667BBA" w14:textId="77777777" w:rsidR="002B1D2B" w:rsidRDefault="002B1D2B" w:rsidP="002B1D2B"/>
    <w:p w14:paraId="2FA53BE7" w14:textId="77777777" w:rsidR="002B1D2B" w:rsidRDefault="002B1D2B" w:rsidP="002B1D2B"/>
    <w:p w14:paraId="70F7E2A2" w14:textId="77777777" w:rsidR="002B1D2B" w:rsidRDefault="002B1D2B" w:rsidP="002B1D2B">
      <w:pPr>
        <w:pStyle w:val="Heading4"/>
      </w:pPr>
      <w:r>
        <w:t>Absent a halting of emissions, geoengineering can’t completely mitigate warming</w:t>
      </w:r>
    </w:p>
    <w:p w14:paraId="70BE5942" w14:textId="77777777" w:rsidR="002B1D2B" w:rsidRDefault="002B1D2B" w:rsidP="002B1D2B">
      <w:r>
        <w:t xml:space="preserve">Tapio </w:t>
      </w:r>
      <w:r>
        <w:rPr>
          <w:b/>
          <w:sz w:val="26"/>
          <w:szCs w:val="26"/>
        </w:rPr>
        <w:t>Schneider et al. 20,</w:t>
      </w:r>
      <w:r>
        <w:t xml:space="preserve"> climate scientist and professor of environmental science and engineering at the California Institute of Technology. Colleen M. Kaul is a researcher with a PhD in aerospace engineering from UT Austin. Kyle Pressel is a computational climate scientist at Pacific Northwest National Laboratory. (“Solar geoengineering may not prevent strong warming from direct effects of CO2 on stratocumulus cloud cover,” Proceedings of the National Academy of Sciences of the United States of America, </w:t>
      </w:r>
      <w:hyperlink r:id="rId33">
        <w:r>
          <w:rPr>
            <w:color w:val="0563C1"/>
            <w:u w:val="single"/>
          </w:rPr>
          <w:t>https://www.pnas.org/doi/full/10.1073/pnas.2003730117</w:t>
        </w:r>
      </w:hyperlink>
      <w:r>
        <w:t xml:space="preserve">) </w:t>
      </w:r>
    </w:p>
    <w:p w14:paraId="51733548" w14:textId="77777777" w:rsidR="002B1D2B" w:rsidRDefault="002B1D2B" w:rsidP="002B1D2B">
      <w:pPr>
        <w:numPr>
          <w:ilvl w:val="0"/>
          <w:numId w:val="46"/>
        </w:numPr>
        <w:pBdr>
          <w:top w:val="nil"/>
          <w:left w:val="nil"/>
          <w:bottom w:val="nil"/>
          <w:right w:val="nil"/>
          <w:between w:val="nil"/>
        </w:pBdr>
      </w:pPr>
      <w:r>
        <w:rPr>
          <w:rFonts w:eastAsia="Georgia" w:cs="Georgia"/>
          <w:color w:val="000000"/>
          <w:sz w:val="22"/>
        </w:rPr>
        <w:t>Even if the exact amount of carbon dioxide that would cause cloud breakup is unclear, it is uncontested that it will happen.</w:t>
      </w:r>
    </w:p>
    <w:p w14:paraId="4BCFF22F" w14:textId="77777777" w:rsidR="002B1D2B" w:rsidRDefault="002B1D2B" w:rsidP="002B1D2B">
      <w:r>
        <w:t>Discussion</w:t>
      </w:r>
    </w:p>
    <w:p w14:paraId="038AC58D" w14:textId="77777777" w:rsidR="002B1D2B" w:rsidRDefault="002B1D2B" w:rsidP="002B1D2B">
      <w:pPr>
        <w:rPr>
          <w:u w:val="single"/>
        </w:rPr>
      </w:pPr>
      <w:r>
        <w:t xml:space="preserve">Our results show that </w:t>
      </w:r>
      <w:r>
        <w:rPr>
          <w:highlight w:val="cyan"/>
          <w:u w:val="single"/>
        </w:rPr>
        <w:t>solar geoengineering may not be a fail-safe</w:t>
      </w:r>
      <w:r>
        <w:t xml:space="preserve"> option </w:t>
      </w:r>
      <w:r>
        <w:rPr>
          <w:highlight w:val="cyan"/>
          <w:u w:val="single"/>
        </w:rPr>
        <w:t>to counter</w:t>
      </w:r>
      <w:r>
        <w:rPr>
          <w:u w:val="single"/>
        </w:rPr>
        <w:t xml:space="preserve"> global </w:t>
      </w:r>
      <w:r>
        <w:rPr>
          <w:highlight w:val="cyan"/>
          <w:u w:val="single"/>
        </w:rPr>
        <w:t>warming</w:t>
      </w:r>
      <w:r>
        <w:t xml:space="preserve">. At least </w:t>
      </w:r>
      <w:r>
        <w:rPr>
          <w:u w:val="single"/>
        </w:rPr>
        <w:t>in</w:t>
      </w:r>
      <w:r>
        <w:t xml:space="preserve"> extreme and </w:t>
      </w:r>
      <w:r>
        <w:rPr>
          <w:u w:val="single"/>
        </w:rPr>
        <w:t>idealized</w:t>
      </w:r>
      <w:r>
        <w:t xml:space="preserve"> solar geoengineering </w:t>
      </w:r>
      <w:r>
        <w:rPr>
          <w:u w:val="single"/>
        </w:rPr>
        <w:t>scenarios, rising GHG concentrations can eventually lead to breakup of subtropical stratocumulus decks</w:t>
      </w:r>
      <w:r>
        <w:t xml:space="preserve">. Because our model assumes that the extra solar energy absorbed when subtropical stratocumulus decks break up is spread uniformly across the globe, the tropical SST increase of around 5 K can be taken as a proxy for the global warming triggered by stratocumulus breakup. That is, </w:t>
      </w:r>
      <w:r>
        <w:rPr>
          <w:highlight w:val="cyan"/>
          <w:u w:val="single"/>
        </w:rPr>
        <w:t>even with solar geoengineering, strong</w:t>
      </w:r>
      <w:r>
        <w:rPr>
          <w:u w:val="single"/>
        </w:rPr>
        <w:t xml:space="preserve"> global </w:t>
      </w:r>
      <w:r>
        <w:rPr>
          <w:highlight w:val="cyan"/>
          <w:u w:val="single"/>
        </w:rPr>
        <w:t>warming can occur if CO</w:t>
      </w:r>
      <w:r>
        <w:rPr>
          <w:highlight w:val="cyan"/>
          <w:u w:val="single"/>
          <w:vertAlign w:val="subscript"/>
        </w:rPr>
        <w:t>2</w:t>
      </w:r>
      <w:r>
        <w:rPr>
          <w:highlight w:val="cyan"/>
          <w:u w:val="single"/>
        </w:rPr>
        <w:t xml:space="preserve"> continues to accumulate in the atmosphere</w:t>
      </w:r>
      <w:r>
        <w:rPr>
          <w:u w:val="single"/>
        </w:rPr>
        <w:t xml:space="preserve"> to reach concentrations more than four times today’s. It would take over a century to reach such CO</w:t>
      </w:r>
      <w:r>
        <w:rPr>
          <w:u w:val="single"/>
          <w:vertAlign w:val="subscript"/>
        </w:rPr>
        <w:t>2</w:t>
      </w:r>
      <w:r>
        <w:rPr>
          <w:u w:val="single"/>
        </w:rPr>
        <w:t xml:space="preserve"> concentrations,</w:t>
      </w:r>
      <w:r>
        <w:t xml:space="preserve"> even if emissions increase further (</w:t>
      </w:r>
      <w:hyperlink r:id="rId34" w:anchor="core-collateral-r42">
        <w:r>
          <w:rPr>
            <w:color w:val="0563C1"/>
            <w:u w:val="single"/>
          </w:rPr>
          <w:t>42</w:t>
        </w:r>
      </w:hyperlink>
      <w:r>
        <w:t>). Extending solar geoengineering to such high CO</w:t>
      </w:r>
      <w:r>
        <w:rPr>
          <w:vertAlign w:val="subscript"/>
        </w:rPr>
        <w:t>2</w:t>
      </w:r>
      <w:r>
        <w:t xml:space="preserve"> concentrations is not currently considered. And it is possible that the stratocumulus breakup and attendant warming can be delayed to yet higher CO</w:t>
      </w:r>
      <w:r>
        <w:rPr>
          <w:vertAlign w:val="subscript"/>
        </w:rPr>
        <w:t>2</w:t>
      </w:r>
      <w:r>
        <w:t xml:space="preserve"> concentrations if solar radiation is managed even more aggressively, so that there is no surface temperature increase initially. </w:t>
      </w:r>
      <w:r>
        <w:rPr>
          <w:highlight w:val="cyan"/>
          <w:u w:val="single"/>
        </w:rPr>
        <w:t>If stratocumulus breakup eventually occurs, the warming it triggers dramatically amplifies the termination shock that would occur if solar geoengineering were stopped thereafter</w:t>
      </w:r>
      <w:r>
        <w:rPr>
          <w:u w:val="single"/>
        </w:rPr>
        <w:t>.</w:t>
      </w:r>
    </w:p>
    <w:p w14:paraId="7DC968D8" w14:textId="77777777" w:rsidR="002B1D2B" w:rsidRDefault="002B1D2B" w:rsidP="002B1D2B">
      <w:r>
        <w:lastRenderedPageBreak/>
        <w:t xml:space="preserve">Several caveats are in order. The </w:t>
      </w:r>
      <w:r>
        <w:rPr>
          <w:highlight w:val="cyan"/>
          <w:u w:val="single"/>
        </w:rPr>
        <w:t>thinning of stratocumulus clouds under increasing CO</w:t>
      </w:r>
      <w:r>
        <w:rPr>
          <w:highlight w:val="cyan"/>
          <w:u w:val="single"/>
          <w:vertAlign w:val="subscript"/>
        </w:rPr>
        <w:t>2</w:t>
      </w:r>
      <w:r>
        <w:rPr>
          <w:highlight w:val="cyan"/>
          <w:u w:val="single"/>
        </w:rPr>
        <w:t xml:space="preserve"> concentrations is robust and well established</w:t>
      </w:r>
      <w:r>
        <w:rPr>
          <w:u w:val="single"/>
        </w:rPr>
        <w:t xml:space="preserve"> </w:t>
      </w:r>
      <w:r>
        <w:t>(</w:t>
      </w:r>
      <w:hyperlink r:id="rId35" w:anchor="core-collateral-r24">
        <w:r>
          <w:rPr>
            <w:color w:val="0563C1"/>
            <w:u w:val="single"/>
          </w:rPr>
          <w:t>24</w:t>
        </w:r>
      </w:hyperlink>
      <w:r>
        <w:t>). The amplifying feedback between thinning clouds and a warming sea surface is likewise rooted in well-understood physics, and that it can run away and lead to stratocumulus breakup is physically plausible. The mechanisms involved are known to play a role in the stratocumulus–cumulus transition in the present climate (</w:t>
      </w:r>
      <w:hyperlink r:id="rId36" w:anchor="core-collateral-r21">
        <w:r>
          <w:rPr>
            <w:color w:val="0563C1"/>
            <w:u w:val="single"/>
          </w:rPr>
          <w:t>21</w:t>
        </w:r>
      </w:hyperlink>
      <w:r>
        <w:t xml:space="preserve">). However, </w:t>
      </w:r>
      <w:r>
        <w:rPr>
          <w:highlight w:val="cyan"/>
          <w:u w:val="single"/>
        </w:rPr>
        <w:t>it remains unclear at which</w:t>
      </w:r>
      <w:r>
        <w:rPr>
          <w:u w:val="single"/>
        </w:rPr>
        <w:t xml:space="preserve"> CO</w:t>
      </w:r>
      <w:r>
        <w:rPr>
          <w:u w:val="single"/>
          <w:vertAlign w:val="subscript"/>
        </w:rPr>
        <w:t>2</w:t>
      </w:r>
      <w:r>
        <w:rPr>
          <w:u w:val="single"/>
        </w:rPr>
        <w:t xml:space="preserve"> </w:t>
      </w:r>
      <w:r>
        <w:rPr>
          <w:highlight w:val="cyan"/>
          <w:u w:val="single"/>
        </w:rPr>
        <w:t>concentrations breakup</w:t>
      </w:r>
      <w:r>
        <w:rPr>
          <w:u w:val="single"/>
        </w:rPr>
        <w:t xml:space="preserve"> of stratocumulus </w:t>
      </w:r>
      <w:r>
        <w:rPr>
          <w:highlight w:val="cyan"/>
          <w:u w:val="single"/>
        </w:rPr>
        <w:t>may occur.</w:t>
      </w:r>
      <w:r>
        <w:t xml:space="preserve"> Our simulations with different subsidence rates illustrate some of the difficulties of quantifying the critical CO</w:t>
      </w:r>
      <w:r>
        <w:rPr>
          <w:vertAlign w:val="subscript"/>
        </w:rPr>
        <w:t>2</w:t>
      </w:r>
      <w:r>
        <w:t xml:space="preserve"> concentrations for stratocumulus breakup. But because our modeling setup lacks explicit representation of spatial heterogeneity and of temporal variations, such as the seasonal cycle and large-scale weather variability (meteorological noise), the real uncertainties are even greater. Spatial heterogeneity means that stratocumulus breakup, if it occurs in reality, would occur first in regions and seasons in which the stratocumulus decks are close to the stability threshold, likely at the margins of current stratocumulus regions (</w:t>
      </w:r>
      <w:hyperlink r:id="rId37" w:anchor="core-collateral-r27">
        <w:r>
          <w:rPr>
            <w:color w:val="0563C1"/>
            <w:u w:val="single"/>
          </w:rPr>
          <w:t>27</w:t>
        </w:r>
      </w:hyperlink>
      <w:r>
        <w:t>). The lack of spatial heterogeneity and temporal variability in our simulations make it difficult to quantify more precisely the range of CO</w:t>
      </w:r>
      <w:r>
        <w:rPr>
          <w:vertAlign w:val="subscript"/>
        </w:rPr>
        <w:t>2</w:t>
      </w:r>
      <w:r>
        <w:t xml:space="preserve"> concentrations over which stratocumulus breakup may occur, or when the clouds reform after CO</w:t>
      </w:r>
      <w:r>
        <w:rPr>
          <w:vertAlign w:val="subscript"/>
        </w:rPr>
        <w:t>2</w:t>
      </w:r>
      <w:r>
        <w:t xml:space="preserve"> concentrations are lowered. The sources of noise neglected in our simulation may also reduce the width of the hysteresis loop and render the transitions between the states with and without stratocumulus decks less sharp as a function of CO</w:t>
      </w:r>
      <w:r>
        <w:rPr>
          <w:vertAlign w:val="subscript"/>
        </w:rPr>
        <w:t>2</w:t>
      </w:r>
      <w:r>
        <w:t xml:space="preserve"> concentration than they are in our simulations (</w:t>
      </w:r>
      <w:hyperlink r:id="rId38" w:anchor="core-collateral-r27">
        <w:r>
          <w:rPr>
            <w:color w:val="0563C1"/>
            <w:u w:val="single"/>
          </w:rPr>
          <w:t>27</w:t>
        </w:r>
      </w:hyperlink>
      <w:r>
        <w:t>). These are some of the limitations that come with the idealizations that were necessary to clearly illustrate the mechanisms involved and make this study computationally feasible; we plan to overcome these limitations in future work. Furthermore, we have not addressed the question of which, if any, solar geoengineering method may provide sufficient reductions in absorbed solar radiation to offset the radiative forcing of quadrupled (or higher) CO</w:t>
      </w:r>
      <w:r>
        <w:rPr>
          <w:vertAlign w:val="subscript"/>
        </w:rPr>
        <w:t>2</w:t>
      </w:r>
      <w:r>
        <w:t xml:space="preserve"> concentrations; it is unclear whether such extensive solar geoengineering would be feasible (</w:t>
      </w:r>
      <w:hyperlink r:id="rId39" w:anchor="core-collateral-r12">
        <w:r>
          <w:rPr>
            <w:color w:val="0563C1"/>
            <w:u w:val="single"/>
          </w:rPr>
          <w:t>12</w:t>
        </w:r>
      </w:hyperlink>
      <w:r>
        <w:t xml:space="preserve">, </w:t>
      </w:r>
      <w:hyperlink r:id="rId40" w:anchor="core-collateral-r14">
        <w:r>
          <w:rPr>
            <w:color w:val="0563C1"/>
            <w:u w:val="single"/>
          </w:rPr>
          <w:t>14</w:t>
        </w:r>
      </w:hyperlink>
      <w:r>
        <w:t>).</w:t>
      </w:r>
    </w:p>
    <w:p w14:paraId="32C81045" w14:textId="77777777" w:rsidR="002B1D2B" w:rsidRDefault="002B1D2B" w:rsidP="002B1D2B">
      <w:r>
        <w:rPr>
          <w:highlight w:val="cyan"/>
          <w:u w:val="single"/>
        </w:rPr>
        <w:t>Caveats and limitations notwithstanding, the results illustrate a hitherto-unrecognized risk of solar geoengineering</w:t>
      </w:r>
      <w:r>
        <w:rPr>
          <w:u w:val="single"/>
        </w:rPr>
        <w:t xml:space="preserve">. It </w:t>
      </w:r>
      <w:r>
        <w:rPr>
          <w:highlight w:val="cyan"/>
          <w:u w:val="single"/>
        </w:rPr>
        <w:t>stems from</w:t>
      </w:r>
      <w:r>
        <w:rPr>
          <w:u w:val="single"/>
        </w:rPr>
        <w:t xml:space="preserve"> the </w:t>
      </w:r>
      <w:r>
        <w:rPr>
          <w:highlight w:val="cyan"/>
          <w:u w:val="single"/>
        </w:rPr>
        <w:t>effects of elevated CO</w:t>
      </w:r>
      <w:r>
        <w:rPr>
          <w:highlight w:val="cyan"/>
          <w:u w:val="single"/>
          <w:vertAlign w:val="subscript"/>
        </w:rPr>
        <w:t>2</w:t>
      </w:r>
      <w:r>
        <w:rPr>
          <w:highlight w:val="cyan"/>
          <w:u w:val="single"/>
        </w:rPr>
        <w:t xml:space="preserve"> concentrations on cloud cover</w:t>
      </w:r>
      <w:r>
        <w:rPr>
          <w:u w:val="single"/>
        </w:rPr>
        <w:t xml:space="preserve">, </w:t>
      </w:r>
      <w:r>
        <w:rPr>
          <w:highlight w:val="cyan"/>
          <w:u w:val="single"/>
        </w:rPr>
        <w:t>which</w:t>
      </w:r>
      <w:r>
        <w:rPr>
          <w:u w:val="single"/>
        </w:rPr>
        <w:t xml:space="preserve"> generally reduce or </w:t>
      </w:r>
      <w:r>
        <w:rPr>
          <w:highlight w:val="cyan"/>
          <w:u w:val="single"/>
        </w:rPr>
        <w:t>thin cloud cover and are amplified by</w:t>
      </w:r>
      <w:r>
        <w:t xml:space="preserve"> the </w:t>
      </w:r>
      <w:r>
        <w:rPr>
          <w:highlight w:val="cyan"/>
          <w:u w:val="single"/>
        </w:rPr>
        <w:t>surface warming that results</w:t>
      </w:r>
      <w:r>
        <w:rPr>
          <w:u w:val="single"/>
        </w:rPr>
        <w:t xml:space="preserve"> from reduced</w:t>
      </w:r>
      <w:r>
        <w:t xml:space="preserve"> or thinned </w:t>
      </w:r>
      <w:r>
        <w:rPr>
          <w:u w:val="single"/>
        </w:rPr>
        <w:t>cloud cover</w:t>
      </w:r>
      <w:r>
        <w:t xml:space="preserve"> (</w:t>
      </w:r>
      <w:hyperlink r:id="rId41" w:anchor="core-collateral-r16">
        <w:r>
          <w:rPr>
            <w:color w:val="0563C1"/>
            <w:u w:val="single"/>
          </w:rPr>
          <w:t>16</w:t>
        </w:r>
      </w:hyperlink>
      <w:r>
        <w:t>–</w:t>
      </w:r>
      <w:hyperlink r:id="rId42" w:anchor="core-collateral-r20">
        <w:r>
          <w:rPr>
            <w:color w:val="0563C1"/>
            <w:u w:val="single"/>
          </w:rPr>
          <w:t>20</w:t>
        </w:r>
      </w:hyperlink>
      <w:r>
        <w:t xml:space="preserve">). </w:t>
      </w:r>
      <w:r>
        <w:rPr>
          <w:highlight w:val="cyan"/>
          <w:u w:val="single"/>
        </w:rPr>
        <w:t xml:space="preserve">These effects are </w:t>
      </w:r>
      <w:r>
        <w:rPr>
          <w:rFonts w:eastAsia="Georgia" w:cs="Georgia"/>
          <w:b/>
          <w:sz w:val="22"/>
          <w:highlight w:val="cyan"/>
          <w:u w:val="single"/>
        </w:rPr>
        <w:t>difficult to offset by manipulating</w:t>
      </w:r>
      <w:r>
        <w:rPr>
          <w:highlight w:val="cyan"/>
          <w:u w:val="single"/>
        </w:rPr>
        <w:t xml:space="preserve"> the amount of </w:t>
      </w:r>
      <w:r>
        <w:rPr>
          <w:rFonts w:eastAsia="Georgia" w:cs="Georgia"/>
          <w:b/>
          <w:sz w:val="22"/>
          <w:highlight w:val="cyan"/>
          <w:u w:val="single"/>
        </w:rPr>
        <w:t>solar radiation</w:t>
      </w:r>
      <w:r>
        <w:rPr>
          <w:highlight w:val="cyan"/>
          <w:u w:val="single"/>
        </w:rPr>
        <w:t xml:space="preserve"> Earth absorbs.</w:t>
      </w:r>
      <w:r>
        <w:rPr>
          <w:u w:val="single"/>
        </w:rPr>
        <w:t xml:space="preserve"> The idealizations of our study bring limitations with them, especially with regard to quantitative statements about the CO</w:t>
      </w:r>
      <w:r>
        <w:rPr>
          <w:u w:val="single"/>
          <w:vertAlign w:val="subscript"/>
        </w:rPr>
        <w:t>2</w:t>
      </w:r>
      <w:r>
        <w:rPr>
          <w:u w:val="single"/>
        </w:rPr>
        <w:t xml:space="preserve"> concentrations</w:t>
      </w:r>
      <w:r>
        <w:t xml:space="preserve"> at which stratocumulus breakup occurs. </w:t>
      </w:r>
      <w:r>
        <w:rPr>
          <w:u w:val="single"/>
        </w:rPr>
        <w:t>Nonetheless</w:t>
      </w:r>
      <w:r>
        <w:t xml:space="preserve">, </w:t>
      </w:r>
      <w:r>
        <w:rPr>
          <w:u w:val="single"/>
        </w:rPr>
        <w:t>the results highlight</w:t>
      </w:r>
      <w:r>
        <w:t xml:space="preserve"> that the relative </w:t>
      </w:r>
      <w:r>
        <w:rPr>
          <w:u w:val="single"/>
        </w:rPr>
        <w:t xml:space="preserve">risks and benefits of solar geoengineering remain insufficiently understood and quantified. It is imperative to understand </w:t>
      </w:r>
      <w:r>
        <w:t xml:space="preserve">and quantify </w:t>
      </w:r>
      <w:r>
        <w:rPr>
          <w:u w:val="single"/>
        </w:rPr>
        <w:t>these</w:t>
      </w:r>
      <w:r>
        <w:t xml:space="preserve"> risks and benefits </w:t>
      </w:r>
      <w:r>
        <w:rPr>
          <w:u w:val="single"/>
        </w:rPr>
        <w:t>better</w:t>
      </w:r>
      <w:r>
        <w:t>. Doing so will require developing climate models that capture clouds, and especially low clouds, more accurately than do current models (</w:t>
      </w:r>
      <w:hyperlink r:id="rId43" w:anchor="core-collateral-r43">
        <w:r>
          <w:rPr>
            <w:color w:val="0563C1"/>
            <w:u w:val="single"/>
          </w:rPr>
          <w:t>43</w:t>
        </w:r>
      </w:hyperlink>
      <w:r>
        <w:t>).</w:t>
      </w:r>
    </w:p>
    <w:p w14:paraId="4024ECD3" w14:textId="77777777" w:rsidR="002B1D2B" w:rsidRDefault="002B1D2B" w:rsidP="002B1D2B"/>
    <w:p w14:paraId="639E389C" w14:textId="77777777" w:rsidR="002B1D2B" w:rsidRDefault="002B1D2B" w:rsidP="002B1D2B"/>
    <w:p w14:paraId="47EEB055" w14:textId="77777777" w:rsidR="002B1D2B" w:rsidRDefault="002B1D2B" w:rsidP="002B1D2B"/>
    <w:p w14:paraId="2AEF89CB" w14:textId="77777777" w:rsidR="002B1D2B" w:rsidRDefault="002B1D2B" w:rsidP="002B1D2B"/>
    <w:p w14:paraId="4285ED37" w14:textId="77777777" w:rsidR="002B1D2B" w:rsidRDefault="002B1D2B" w:rsidP="002B1D2B"/>
    <w:p w14:paraId="26EA20DD" w14:textId="77777777" w:rsidR="002B1D2B" w:rsidRDefault="002B1D2B" w:rsidP="002B1D2B"/>
    <w:p w14:paraId="7EFB7581" w14:textId="77777777" w:rsidR="002B1D2B" w:rsidRDefault="002B1D2B" w:rsidP="002B1D2B"/>
    <w:p w14:paraId="0FD7D10C" w14:textId="77777777" w:rsidR="002B1D2B" w:rsidRDefault="002B1D2B" w:rsidP="002B1D2B">
      <w:pPr>
        <w:pStyle w:val="Heading3"/>
      </w:pPr>
      <w:r>
        <w:lastRenderedPageBreak/>
        <w:t>Ice pumps can’t solve</w:t>
      </w:r>
    </w:p>
    <w:p w14:paraId="23ABB459" w14:textId="77777777" w:rsidR="002B1D2B" w:rsidRDefault="002B1D2B" w:rsidP="002B1D2B">
      <w:pPr>
        <w:pStyle w:val="Heading4"/>
      </w:pPr>
      <w:r>
        <w:t>Sea ice thickening on an impactful scale is logistically impossible</w:t>
      </w:r>
    </w:p>
    <w:p w14:paraId="0D328BDC" w14:textId="77777777" w:rsidR="002B1D2B" w:rsidRDefault="002B1D2B" w:rsidP="002B1D2B">
      <w:r>
        <w:t xml:space="preserve">Martin </w:t>
      </w:r>
      <w:r>
        <w:rPr>
          <w:b/>
          <w:sz w:val="26"/>
          <w:szCs w:val="26"/>
        </w:rPr>
        <w:t>Siegert et al. 24</w:t>
      </w:r>
      <w:r>
        <w:t xml:space="preserve">, glaciologist at the University of Exeter, PhD from Cambridge University, famous for developing technology that surveyed half of Antarctica. Heïdi Sevestre is a glaciologist with a PhD from Svalbard University, a recipient of the Shackleton Medal for her field research, and a science communicator. Michael Bentley is a polar geoscientist and a professor at Durham University who focuses on Antarctica and Greenland. Julie Brigham-Grette is a glacial geologist and professor at the University of Massachusetts Amherst who focuses on the Arctic. (“Safeguarding the polar regions from dangerous geoengineering,” ResearchGate, </w:t>
      </w:r>
      <w:hyperlink r:id="rId44">
        <w:r>
          <w:rPr>
            <w:color w:val="0563C1"/>
            <w:u w:val="single"/>
          </w:rPr>
          <w:t>https://www.researchgate.net/publication/385550908_Safeguarding_the_polar_regions_from_dangerous_geoengineering</w:t>
        </w:r>
      </w:hyperlink>
      <w:r>
        <w:t xml:space="preserve">) </w:t>
      </w:r>
    </w:p>
    <w:p w14:paraId="672C1C02" w14:textId="77777777" w:rsidR="002B1D2B" w:rsidRDefault="002B1D2B" w:rsidP="002B1D2B">
      <w:r>
        <w:t>Effectiveness and feasibility</w:t>
      </w:r>
    </w:p>
    <w:p w14:paraId="223B758F" w14:textId="77777777" w:rsidR="002B1D2B" w:rsidRDefault="002B1D2B" w:rsidP="002B1D2B">
      <w:r>
        <w:t xml:space="preserve">The </w:t>
      </w:r>
      <w:r>
        <w:rPr>
          <w:highlight w:val="cyan"/>
          <w:u w:val="single"/>
        </w:rPr>
        <w:t>main issue</w:t>
      </w:r>
      <w:r>
        <w:rPr>
          <w:u w:val="single"/>
        </w:rPr>
        <w:t xml:space="preserve"> </w:t>
      </w:r>
      <w:r>
        <w:t xml:space="preserve">for this idea </w:t>
      </w:r>
      <w:r>
        <w:rPr>
          <w:highlight w:val="cyan"/>
          <w:u w:val="single"/>
        </w:rPr>
        <w:t>is</w:t>
      </w:r>
      <w:r>
        <w:rPr>
          <w:u w:val="single"/>
        </w:rPr>
        <w:t xml:space="preserve"> not whether the technique itself can work</w:t>
      </w:r>
      <w:r>
        <w:t xml:space="preserve"> (although there are many reasons to be skeptical about this) </w:t>
      </w:r>
      <w:r>
        <w:rPr>
          <w:u w:val="single"/>
        </w:rPr>
        <w:t xml:space="preserve">but </w:t>
      </w:r>
      <w:r>
        <w:rPr>
          <w:highlight w:val="cyan"/>
          <w:u w:val="single"/>
        </w:rPr>
        <w:t>whether it is feasible for use at the scale necessary and in the time available. Long-term</w:t>
      </w:r>
      <w:r>
        <w:rPr>
          <w:u w:val="single"/>
        </w:rPr>
        <w:t xml:space="preserve"> </w:t>
      </w:r>
      <w:r>
        <w:t>average</w:t>
      </w:r>
      <w:r>
        <w:rPr>
          <w:u w:val="single"/>
        </w:rPr>
        <w:t xml:space="preserve"> </w:t>
      </w:r>
      <w:r>
        <w:rPr>
          <w:highlight w:val="cyan"/>
          <w:u w:val="single"/>
        </w:rPr>
        <w:t>Arctic</w:t>
      </w:r>
      <w:r>
        <w:t xml:space="preserve"> sea </w:t>
      </w:r>
      <w:r>
        <w:rPr>
          <w:highlight w:val="cyan"/>
          <w:u w:val="single"/>
        </w:rPr>
        <w:t>ice</w:t>
      </w:r>
      <w:r>
        <w:rPr>
          <w:u w:val="single"/>
        </w:rPr>
        <w:t xml:space="preserve"> extent v</w:t>
      </w:r>
      <w:r>
        <w:rPr>
          <w:highlight w:val="cyan"/>
          <w:u w:val="single"/>
        </w:rPr>
        <w:t>aries between summer and winter from 5–16 million km2. If</w:t>
      </w:r>
      <w:r>
        <w:rPr>
          <w:u w:val="single"/>
        </w:rPr>
        <w:t xml:space="preserve"> </w:t>
      </w:r>
      <w:r>
        <w:t xml:space="preserve">we assume </w:t>
      </w:r>
      <w:r>
        <w:rPr>
          <w:highlight w:val="cyan"/>
          <w:u w:val="single"/>
        </w:rPr>
        <w:t>a single device could cover 1 km2</w:t>
      </w:r>
      <w:r>
        <w:t xml:space="preserve"> (that would be an enormous, arguably implausible, machine) &gt;</w:t>
      </w:r>
      <w:r>
        <w:rPr>
          <w:highlight w:val="cyan"/>
          <w:u w:val="single"/>
        </w:rPr>
        <w:t>10 million devices would be needed</w:t>
      </w:r>
      <w:r>
        <w:rPr>
          <w:u w:val="single"/>
        </w:rPr>
        <w:t xml:space="preserve"> to cover today’s winter sea ice. </w:t>
      </w:r>
      <w:r>
        <w:rPr>
          <w:highlight w:val="cyan"/>
          <w:u w:val="single"/>
        </w:rPr>
        <w:t>If</w:t>
      </w:r>
      <w:r>
        <w:t xml:space="preserve"> we accept Desch et al.’s claim that </w:t>
      </w:r>
      <w:r>
        <w:rPr>
          <w:highlight w:val="cyan"/>
          <w:u w:val="single"/>
        </w:rPr>
        <w:t>only 10% cover is needed, this would necessitate 1 million devices. If</w:t>
      </w:r>
      <w:r>
        <w:t xml:space="preserve"> we then assume </w:t>
      </w:r>
      <w:r>
        <w:rPr>
          <w:highlight w:val="cyan"/>
          <w:u w:val="single"/>
        </w:rPr>
        <w:t>1,000 devices could be deployed every year</w:t>
      </w:r>
      <w:r>
        <w:t xml:space="preserve"> (another colossal undertaking) </w:t>
      </w:r>
      <w:r>
        <w:rPr>
          <w:highlight w:val="cyan"/>
          <w:u w:val="single"/>
        </w:rPr>
        <w:t>it would still take 1000 years</w:t>
      </w:r>
      <w:r>
        <w:rPr>
          <w:u w:val="single"/>
        </w:rPr>
        <w:t xml:space="preserve"> to cover 10% of the present Arctic sea ice cover</w:t>
      </w:r>
      <w:r>
        <w:t xml:space="preserve">. In other words, </w:t>
      </w:r>
      <w:r>
        <w:rPr>
          <w:highlight w:val="cyan"/>
          <w:u w:val="single"/>
        </w:rPr>
        <w:t xml:space="preserve">sea ice thickening is </w:t>
      </w:r>
      <w:r>
        <w:rPr>
          <w:u w:val="single"/>
        </w:rPr>
        <w:t xml:space="preserve">simply </w:t>
      </w:r>
      <w:r>
        <w:rPr>
          <w:highlight w:val="cyan"/>
          <w:u w:val="single"/>
        </w:rPr>
        <w:t xml:space="preserve">not feasible for use at a scale and rate that would be meaningful for </w:t>
      </w:r>
      <w:r>
        <w:rPr>
          <w:u w:val="single"/>
        </w:rPr>
        <w:t xml:space="preserve">sea-ice </w:t>
      </w:r>
      <w:r>
        <w:rPr>
          <w:highlight w:val="cyan"/>
          <w:u w:val="single"/>
        </w:rPr>
        <w:t>protection</w:t>
      </w:r>
      <w:r>
        <w:rPr>
          <w:u w:val="single"/>
        </w:rPr>
        <w:t>.</w:t>
      </w:r>
      <w:r>
        <w:t xml:space="preserve"> Notwithstanding this critical failure, </w:t>
      </w:r>
      <w:r>
        <w:rPr>
          <w:u w:val="single"/>
        </w:rPr>
        <w:t xml:space="preserve">the </w:t>
      </w:r>
      <w:r>
        <w:rPr>
          <w:highlight w:val="cyan"/>
          <w:u w:val="single"/>
        </w:rPr>
        <w:t>scale of implementing</w:t>
      </w:r>
      <w:r>
        <w:rPr>
          <w:u w:val="single"/>
        </w:rPr>
        <w:t xml:space="preserve"> the method </w:t>
      </w:r>
      <w:r>
        <w:rPr>
          <w:highlight w:val="cyan"/>
          <w:u w:val="single"/>
        </w:rPr>
        <w:t>would require an unprecedented level of human presence in the High Arctic for construction</w:t>
      </w:r>
      <w:r>
        <w:t xml:space="preserve"> in the first instance </w:t>
      </w:r>
      <w:r>
        <w:rPr>
          <w:highlight w:val="cyan"/>
          <w:u w:val="single"/>
        </w:rPr>
        <w:t>and</w:t>
      </w:r>
      <w:r>
        <w:t xml:space="preserve"> for </w:t>
      </w:r>
      <w:r>
        <w:rPr>
          <w:highlight w:val="cyan"/>
          <w:u w:val="single"/>
        </w:rPr>
        <w:t>maintenance</w:t>
      </w:r>
      <w:r>
        <w:t xml:space="preserve"> thereafter. </w:t>
      </w:r>
      <w:r>
        <w:rPr>
          <w:highlight w:val="cyan"/>
          <w:u w:val="single"/>
        </w:rPr>
        <w:t>Other</w:t>
      </w:r>
      <w:r>
        <w:t xml:space="preserve"> inherent </w:t>
      </w:r>
      <w:r>
        <w:rPr>
          <w:highlight w:val="cyan"/>
          <w:u w:val="single"/>
        </w:rPr>
        <w:t>challenges</w:t>
      </w:r>
      <w:r>
        <w:t xml:space="preserve"> may </w:t>
      </w:r>
      <w:r>
        <w:rPr>
          <w:u w:val="single"/>
        </w:rPr>
        <w:t>render the idea infeasible</w:t>
      </w:r>
      <w:r>
        <w:t xml:space="preserve"> even at a local scale, </w:t>
      </w:r>
      <w:r>
        <w:rPr>
          <w:highlight w:val="cyan"/>
          <w:u w:val="single"/>
        </w:rPr>
        <w:t>such as</w:t>
      </w:r>
      <w:r>
        <w:rPr>
          <w:u w:val="single"/>
        </w:rPr>
        <w:t xml:space="preserve"> the difficulty in </w:t>
      </w:r>
      <w:r>
        <w:rPr>
          <w:highlight w:val="cyan"/>
          <w:u w:val="single"/>
        </w:rPr>
        <w:t>keeping the pumps in place</w:t>
      </w:r>
      <w:r>
        <w:t xml:space="preserve"> (considering the strong sea ice drift), the </w:t>
      </w:r>
      <w:r>
        <w:rPr>
          <w:highlight w:val="cyan"/>
          <w:u w:val="single"/>
        </w:rPr>
        <w:t>need for year-round maintenance</w:t>
      </w:r>
      <w:r>
        <w:rPr>
          <w:u w:val="single"/>
        </w:rPr>
        <w:t xml:space="preserve"> over such a wide area</w:t>
      </w:r>
      <w:r>
        <w:t xml:space="preserve">, the </w:t>
      </w:r>
      <w:r>
        <w:rPr>
          <w:highlight w:val="cyan"/>
          <w:u w:val="single"/>
        </w:rPr>
        <w:t>sinking of pumps if sea ice melts</w:t>
      </w:r>
      <w:r>
        <w:rPr>
          <w:u w:val="single"/>
        </w:rPr>
        <w:t xml:space="preserve"> or breaks up,</w:t>
      </w:r>
      <w:r>
        <w:t xml:space="preserve"> and governance issues—especially considering the Arctic Ocean is becoming an increasingly congested space.</w:t>
      </w:r>
    </w:p>
    <w:p w14:paraId="716F1AC6" w14:textId="506ACECC" w:rsidR="008F4D0F" w:rsidRDefault="008F4D0F" w:rsidP="008F4D0F">
      <w:pPr>
        <w:pStyle w:val="Heading3"/>
      </w:pPr>
      <w:r>
        <w:lastRenderedPageBreak/>
        <w:t>Solar Geoengineering Fails</w:t>
      </w:r>
    </w:p>
    <w:p w14:paraId="48562B69" w14:textId="77777777" w:rsidR="008F4D0F" w:rsidRDefault="008F4D0F" w:rsidP="008F4D0F">
      <w:pPr>
        <w:pStyle w:val="Heading4"/>
      </w:pPr>
      <w:r>
        <w:t>Termination worse than status quo</w:t>
      </w:r>
    </w:p>
    <w:p w14:paraId="2CCC4026" w14:textId="77777777" w:rsidR="008F4D0F" w:rsidRDefault="008F4D0F" w:rsidP="008F4D0F">
      <w:r>
        <w:t xml:space="preserve">Christopher H. </w:t>
      </w:r>
      <w:r>
        <w:rPr>
          <w:b/>
        </w:rPr>
        <w:t>Trisos</w:t>
      </w:r>
      <w:r>
        <w:t xml:space="preserve"> et al., 20</w:t>
      </w:r>
      <w:r>
        <w:rPr>
          <w:b/>
        </w:rPr>
        <w:t>18</w:t>
      </w:r>
      <w:r>
        <w:t xml:space="preserve"> – Research Chair at African Climate and Development Initiative, Doctorate in Zoology, MSc. In Integrative Bioscience, BSc. In Ecology and Economics. “Potentially dangerous consequences for biodiversity of solar geoengineering implementation and termination,” ResearchGate, </w:t>
      </w:r>
      <w:hyperlink r:id="rId45">
        <w:r>
          <w:rPr>
            <w:color w:val="467886"/>
            <w:u w:val="single"/>
          </w:rPr>
          <w:t>https://www.researchgate.net/publication/322643124_Potentially_dangerous_consequences_for_biodiversity_of_solar_geoengineering_implementation_and_termination</w:t>
        </w:r>
      </w:hyperlink>
      <w:r>
        <w:t>, DOI:10.1038/s41559-017-0431-0 // Astra4</w:t>
      </w:r>
    </w:p>
    <w:p w14:paraId="32C5C5F3" w14:textId="77777777" w:rsidR="008F4D0F" w:rsidRDefault="008F4D0F" w:rsidP="008F4D0F"/>
    <w:p w14:paraId="6847D471" w14:textId="77777777" w:rsidR="008F4D0F" w:rsidRDefault="008F4D0F" w:rsidP="008F4D0F">
      <w:pPr>
        <w:pBdr>
          <w:top w:val="nil"/>
          <w:left w:val="nil"/>
          <w:bottom w:val="nil"/>
          <w:right w:val="nil"/>
          <w:between w:val="nil"/>
        </w:pBdr>
        <w:spacing w:after="360" w:line="240" w:lineRule="auto"/>
        <w:rPr>
          <w:color w:val="000000"/>
        </w:rPr>
      </w:pPr>
      <w:r>
        <w:rPr>
          <w:rFonts w:eastAsia="Georgia" w:cs="Georgia"/>
          <w:color w:val="000000"/>
          <w:sz w:val="22"/>
        </w:rPr>
        <w:t xml:space="preserve">Sudden termination of geoengineering causes </w:t>
      </w:r>
      <w:r>
        <w:rPr>
          <w:rFonts w:eastAsia="Georgia" w:cs="Georgia"/>
          <w:color w:val="000000"/>
          <w:sz w:val="22"/>
          <w:highlight w:val="cyan"/>
          <w:u w:val="single"/>
        </w:rPr>
        <w:t>extremely rapid temperature velocities</w:t>
      </w:r>
      <w:r>
        <w:rPr>
          <w:rFonts w:eastAsia="Georgia" w:cs="Georgia"/>
          <w:color w:val="000000"/>
          <w:sz w:val="22"/>
          <w:u w:val="single"/>
        </w:rPr>
        <w:t xml:space="preserve"> (Fig. </w:t>
      </w:r>
      <w:hyperlink r:id="rId46" w:anchor="Fig2">
        <w:r>
          <w:rPr>
            <w:rFonts w:eastAsia="Georgia" w:cs="Georgia"/>
            <w:color w:val="006699"/>
            <w:sz w:val="22"/>
            <w:u w:val="single"/>
          </w:rPr>
          <w:t>2b</w:t>
        </w:r>
      </w:hyperlink>
      <w:r>
        <w:rPr>
          <w:rFonts w:eastAsia="Georgia" w:cs="Georgia"/>
          <w:color w:val="000000"/>
          <w:sz w:val="22"/>
          <w:u w:val="single"/>
        </w:rPr>
        <w:t xml:space="preserve">) with the predicted median velocity </w:t>
      </w:r>
      <w:r>
        <w:rPr>
          <w:rFonts w:eastAsia="Georgia" w:cs="Georgia"/>
          <w:color w:val="000000"/>
          <w:sz w:val="22"/>
          <w:highlight w:val="cyan"/>
          <w:u w:val="single"/>
        </w:rPr>
        <w:t>on land</w:t>
      </w:r>
      <w:r>
        <w:rPr>
          <w:rFonts w:eastAsia="Georgia" w:cs="Georgia"/>
          <w:color w:val="000000"/>
          <w:sz w:val="22"/>
          <w:u w:val="single"/>
        </w:rPr>
        <w:t xml:space="preserve"> (10.4</w:t>
      </w:r>
      <w:r>
        <w:rPr>
          <w:rFonts w:ascii="Times New Roman" w:eastAsia="Times New Roman" w:hAnsi="Times New Roman" w:cs="Times New Roman"/>
          <w:color w:val="000000"/>
          <w:sz w:val="22"/>
          <w:u w:val="single"/>
        </w:rPr>
        <w:t> </w:t>
      </w:r>
      <w:r>
        <w:rPr>
          <w:rFonts w:eastAsia="Georgia" w:cs="Georgia"/>
          <w:color w:val="000000"/>
          <w:sz w:val="22"/>
          <w:u w:val="single"/>
        </w:rPr>
        <w:t>km</w:t>
      </w:r>
      <w:r>
        <w:rPr>
          <w:rFonts w:ascii="Times New Roman" w:eastAsia="Times New Roman" w:hAnsi="Times New Roman" w:cs="Times New Roman"/>
          <w:color w:val="000000"/>
          <w:sz w:val="22"/>
          <w:u w:val="single"/>
        </w:rPr>
        <w:t> </w:t>
      </w:r>
      <w:r>
        <w:rPr>
          <w:rFonts w:eastAsia="Georgia" w:cs="Georgia"/>
          <w:color w:val="000000"/>
          <w:sz w:val="22"/>
          <w:u w:val="single"/>
        </w:rPr>
        <w:t>yr</w:t>
      </w:r>
      <w:sdt>
        <w:sdtPr>
          <w:tag w:val="goog_rdk_0"/>
          <w:id w:val="1972640595"/>
        </w:sdtPr>
        <w:sdtContent>
          <w:r>
            <w:rPr>
              <w:rFonts w:ascii="Gungsuh" w:eastAsia="Gungsuh" w:hAnsi="Gungsuh" w:cs="Gungsuh"/>
              <w:color w:val="000000"/>
              <w:sz w:val="22"/>
              <w:u w:val="single"/>
              <w:vertAlign w:val="superscript"/>
            </w:rPr>
            <w:t>−1</w:t>
          </w:r>
        </w:sdtContent>
      </w:sdt>
      <w:r>
        <w:rPr>
          <w:rFonts w:eastAsia="Georgia" w:cs="Georgia"/>
          <w:color w:val="000000"/>
          <w:sz w:val="22"/>
          <w:u w:val="single"/>
        </w:rPr>
        <w:t xml:space="preserve">) </w:t>
      </w:r>
      <w:r>
        <w:rPr>
          <w:rFonts w:eastAsia="Georgia" w:cs="Georgia"/>
          <w:b/>
          <w:color w:val="000000"/>
          <w:sz w:val="24"/>
          <w:szCs w:val="24"/>
          <w:highlight w:val="cyan"/>
          <w:u w:val="single"/>
        </w:rPr>
        <w:t>more than four times greater</w:t>
      </w:r>
      <w:r>
        <w:rPr>
          <w:rFonts w:eastAsia="Georgia" w:cs="Georgia"/>
          <w:color w:val="000000"/>
          <w:sz w:val="22"/>
          <w:u w:val="single"/>
        </w:rPr>
        <w:t xml:space="preserve">, </w:t>
      </w:r>
      <w:r>
        <w:rPr>
          <w:rFonts w:eastAsia="Georgia" w:cs="Georgia"/>
          <w:color w:val="000000"/>
          <w:sz w:val="22"/>
          <w:highlight w:val="cyan"/>
          <w:u w:val="single"/>
        </w:rPr>
        <w:t>and</w:t>
      </w:r>
      <w:r>
        <w:rPr>
          <w:rFonts w:eastAsia="Georgia" w:cs="Georgia"/>
          <w:color w:val="000000"/>
          <w:sz w:val="22"/>
          <w:u w:val="single"/>
        </w:rPr>
        <w:t xml:space="preserve"> the median </w:t>
      </w:r>
      <w:r>
        <w:rPr>
          <w:rFonts w:eastAsia="Georgia" w:cs="Georgia"/>
          <w:color w:val="000000"/>
          <w:sz w:val="22"/>
          <w:highlight w:val="cyan"/>
          <w:u w:val="single"/>
        </w:rPr>
        <w:t>ocean</w:t>
      </w:r>
      <w:r>
        <w:rPr>
          <w:rFonts w:eastAsia="Georgia" w:cs="Georgia"/>
          <w:color w:val="000000"/>
          <w:sz w:val="22"/>
          <w:u w:val="single"/>
        </w:rPr>
        <w:t xml:space="preserve"> velocity (12.8</w:t>
      </w:r>
      <w:r>
        <w:rPr>
          <w:rFonts w:ascii="Times New Roman" w:eastAsia="Times New Roman" w:hAnsi="Times New Roman" w:cs="Times New Roman"/>
          <w:color w:val="000000"/>
          <w:sz w:val="22"/>
          <w:u w:val="single"/>
        </w:rPr>
        <w:t> </w:t>
      </w:r>
      <w:r>
        <w:rPr>
          <w:rFonts w:eastAsia="Georgia" w:cs="Georgia"/>
          <w:color w:val="000000"/>
          <w:sz w:val="22"/>
          <w:u w:val="single"/>
        </w:rPr>
        <w:t>km</w:t>
      </w:r>
      <w:r>
        <w:rPr>
          <w:rFonts w:ascii="Times New Roman" w:eastAsia="Times New Roman" w:hAnsi="Times New Roman" w:cs="Times New Roman"/>
          <w:color w:val="000000"/>
          <w:sz w:val="22"/>
          <w:u w:val="single"/>
        </w:rPr>
        <w:t> </w:t>
      </w:r>
      <w:r>
        <w:rPr>
          <w:rFonts w:eastAsia="Georgia" w:cs="Georgia"/>
          <w:color w:val="000000"/>
          <w:sz w:val="22"/>
          <w:u w:val="single"/>
        </w:rPr>
        <w:t>yr</w:t>
      </w:r>
      <w:r>
        <w:rPr>
          <w:rFonts w:eastAsia="Georgia" w:cs="Georgia"/>
          <w:color w:val="000000"/>
          <w:sz w:val="22"/>
          <w:u w:val="single"/>
          <w:vertAlign w:val="superscript"/>
        </w:rPr>
        <w:t>–1</w:t>
      </w:r>
      <w:r>
        <w:rPr>
          <w:rFonts w:eastAsia="Georgia" w:cs="Georgia"/>
          <w:color w:val="000000"/>
          <w:sz w:val="22"/>
          <w:u w:val="single"/>
        </w:rPr>
        <w:t xml:space="preserve">) </w:t>
      </w:r>
      <w:r>
        <w:rPr>
          <w:rFonts w:eastAsia="Georgia" w:cs="Georgia"/>
          <w:b/>
          <w:color w:val="000000"/>
          <w:sz w:val="24"/>
          <w:szCs w:val="24"/>
          <w:highlight w:val="cyan"/>
          <w:u w:val="single"/>
        </w:rPr>
        <w:t>more than six times greater</w:t>
      </w:r>
      <w:r>
        <w:rPr>
          <w:rFonts w:eastAsia="Georgia" w:cs="Georgia"/>
          <w:color w:val="000000"/>
          <w:sz w:val="22"/>
          <w:u w:val="single"/>
        </w:rPr>
        <w:t xml:space="preserve"> than recent climate change (</w:t>
      </w:r>
      <w:r>
        <w:rPr>
          <w:rFonts w:eastAsia="Georgia" w:cs="Georgia"/>
          <w:color w:val="000000"/>
          <w:sz w:val="22"/>
        </w:rPr>
        <w:t>Fig. </w:t>
      </w:r>
      <w:hyperlink r:id="rId47" w:anchor="Fig2">
        <w:r>
          <w:rPr>
            <w:rFonts w:eastAsia="Georgia" w:cs="Georgia"/>
            <w:color w:val="006699"/>
            <w:sz w:val="22"/>
            <w:u w:val="single"/>
          </w:rPr>
          <w:t>2c</w:t>
        </w:r>
      </w:hyperlink>
      <w:r>
        <w:rPr>
          <w:rFonts w:eastAsia="Georgia" w:cs="Georgia"/>
          <w:color w:val="000000"/>
          <w:sz w:val="22"/>
        </w:rPr>
        <w:t> and Supplementary Table </w:t>
      </w:r>
      <w:hyperlink r:id="rId48" w:anchor="MOESM1">
        <w:r>
          <w:rPr>
            <w:rFonts w:eastAsia="Georgia" w:cs="Georgia"/>
            <w:color w:val="006699"/>
            <w:sz w:val="22"/>
            <w:u w:val="single"/>
          </w:rPr>
          <w:t>1</w:t>
        </w:r>
      </w:hyperlink>
      <w:r>
        <w:rPr>
          <w:rFonts w:eastAsia="Georgia" w:cs="Georgia"/>
          <w:color w:val="000000"/>
          <w:sz w:val="22"/>
        </w:rPr>
        <w:t xml:space="preserve">). </w:t>
      </w:r>
      <w:r>
        <w:rPr>
          <w:rFonts w:eastAsia="Georgia" w:cs="Georgia"/>
          <w:color w:val="000000"/>
          <w:sz w:val="22"/>
          <w:highlight w:val="cyan"/>
          <w:u w:val="single"/>
        </w:rPr>
        <w:t>Temperature velocities at termination</w:t>
      </w:r>
      <w:r>
        <w:rPr>
          <w:rFonts w:eastAsia="Georgia" w:cs="Georgia"/>
          <w:color w:val="000000"/>
          <w:sz w:val="22"/>
          <w:u w:val="single"/>
        </w:rPr>
        <w:t xml:space="preserve"> also </w:t>
      </w:r>
      <w:r>
        <w:rPr>
          <w:rFonts w:eastAsia="Georgia" w:cs="Georgia"/>
          <w:color w:val="000000"/>
          <w:sz w:val="22"/>
          <w:highlight w:val="cyan"/>
          <w:u w:val="single"/>
        </w:rPr>
        <w:t>far exceed those predicted for future climate change without geoengineering</w:t>
      </w:r>
      <w:r>
        <w:rPr>
          <w:rFonts w:eastAsia="Georgia" w:cs="Georgia"/>
          <w:color w:val="000000"/>
          <w:sz w:val="22"/>
        </w:rPr>
        <w:t xml:space="preserve"> (Fig. </w:t>
      </w:r>
      <w:hyperlink r:id="rId49" w:anchor="Fig2">
        <w:r>
          <w:rPr>
            <w:rFonts w:eastAsia="Georgia" w:cs="Georgia"/>
            <w:color w:val="006699"/>
            <w:sz w:val="22"/>
            <w:u w:val="single"/>
          </w:rPr>
          <w:t>2d</w:t>
        </w:r>
      </w:hyperlink>
      <w:r>
        <w:rPr>
          <w:rFonts w:eastAsia="Georgia" w:cs="Georgia"/>
          <w:color w:val="000000"/>
          <w:sz w:val="22"/>
        </w:rPr>
        <w:t>). Compared to RCP4.5, the predicted median increase in the migration speed required for species to track moving temperatures is 8.0</w:t>
      </w:r>
      <w:r>
        <w:rPr>
          <w:rFonts w:ascii="Times New Roman" w:eastAsia="Times New Roman" w:hAnsi="Times New Roman" w:cs="Times New Roman"/>
          <w:color w:val="000000"/>
          <w:sz w:val="22"/>
        </w:rPr>
        <w:t> </w:t>
      </w:r>
      <w:r>
        <w:rPr>
          <w:rFonts w:eastAsia="Georgia" w:cs="Georgia"/>
          <w:color w:val="000000"/>
          <w:sz w:val="22"/>
        </w:rPr>
        <w:t>km</w:t>
      </w:r>
      <w:r>
        <w:rPr>
          <w:rFonts w:ascii="Times New Roman" w:eastAsia="Times New Roman" w:hAnsi="Times New Roman" w:cs="Times New Roman"/>
          <w:color w:val="000000"/>
          <w:sz w:val="22"/>
        </w:rPr>
        <w:t> </w:t>
      </w:r>
      <w:r>
        <w:rPr>
          <w:rFonts w:eastAsia="Georgia" w:cs="Georgia"/>
          <w:color w:val="000000"/>
          <w:sz w:val="22"/>
        </w:rPr>
        <w:t>yr</w:t>
      </w:r>
      <w:sdt>
        <w:sdtPr>
          <w:tag w:val="goog_rdk_1"/>
          <w:id w:val="615440269"/>
        </w:sdtPr>
        <w:sdtContent>
          <w:r>
            <w:rPr>
              <w:rFonts w:ascii="Gungsuh" w:eastAsia="Gungsuh" w:hAnsi="Gungsuh" w:cs="Gungsuh"/>
              <w:color w:val="000000"/>
              <w:sz w:val="22"/>
              <w:vertAlign w:val="superscript"/>
            </w:rPr>
            <w:t>−1</w:t>
          </w:r>
        </w:sdtContent>
      </w:sdt>
      <w:r>
        <w:rPr>
          <w:rFonts w:eastAsia="Georgia" w:cs="Georgia"/>
          <w:color w:val="000000"/>
          <w:sz w:val="22"/>
        </w:rPr>
        <w:t> in the ocean and 6.4</w:t>
      </w:r>
      <w:r>
        <w:rPr>
          <w:rFonts w:ascii="Times New Roman" w:eastAsia="Times New Roman" w:hAnsi="Times New Roman" w:cs="Times New Roman"/>
          <w:color w:val="000000"/>
          <w:sz w:val="22"/>
        </w:rPr>
        <w:t> </w:t>
      </w:r>
      <w:r>
        <w:rPr>
          <w:rFonts w:eastAsia="Georgia" w:cs="Georgia"/>
          <w:color w:val="000000"/>
          <w:sz w:val="22"/>
        </w:rPr>
        <w:t>km</w:t>
      </w:r>
      <w:r>
        <w:rPr>
          <w:rFonts w:ascii="Times New Roman" w:eastAsia="Times New Roman" w:hAnsi="Times New Roman" w:cs="Times New Roman"/>
          <w:color w:val="000000"/>
          <w:sz w:val="22"/>
        </w:rPr>
        <w:t> </w:t>
      </w:r>
      <w:r>
        <w:rPr>
          <w:rFonts w:eastAsia="Georgia" w:cs="Georgia"/>
          <w:color w:val="000000"/>
          <w:sz w:val="22"/>
        </w:rPr>
        <w:t>yr</w:t>
      </w:r>
      <w:sdt>
        <w:sdtPr>
          <w:tag w:val="goog_rdk_2"/>
          <w:id w:val="1117572646"/>
        </w:sdtPr>
        <w:sdtContent>
          <w:r>
            <w:rPr>
              <w:rFonts w:ascii="Gungsuh" w:eastAsia="Gungsuh" w:hAnsi="Gungsuh" w:cs="Gungsuh"/>
              <w:color w:val="000000"/>
              <w:sz w:val="22"/>
              <w:vertAlign w:val="superscript"/>
            </w:rPr>
            <w:t>−1</w:t>
          </w:r>
        </w:sdtContent>
      </w:sdt>
      <w:r>
        <w:rPr>
          <w:rFonts w:eastAsia="Georgia" w:cs="Georgia"/>
          <w:color w:val="000000"/>
          <w:sz w:val="22"/>
        </w:rPr>
        <w:t xml:space="preserve"> on land, which represent 2.7- and 2.8-fold increases, respectively. The most rapid velocities occur where temperature changes are high and spatial gradients in temperature are low. Temperature velocities at termination </w:t>
      </w:r>
      <w:r>
        <w:rPr>
          <w:rFonts w:eastAsia="Georgia" w:cs="Georgia"/>
          <w:color w:val="000000"/>
          <w:sz w:val="22"/>
          <w:u w:val="single"/>
        </w:rPr>
        <w:t xml:space="preserve">are </w:t>
      </w:r>
      <w:r>
        <w:rPr>
          <w:rFonts w:eastAsia="Georgia" w:cs="Georgia"/>
          <w:b/>
          <w:color w:val="000000"/>
          <w:sz w:val="22"/>
          <w:highlight w:val="cyan"/>
          <w:u w:val="single"/>
        </w:rPr>
        <w:t>most extreme in tropical oceans</w:t>
      </w:r>
      <w:r>
        <w:rPr>
          <w:rFonts w:eastAsia="Georgia" w:cs="Georgia"/>
          <w:b/>
          <w:color w:val="000000"/>
          <w:sz w:val="22"/>
          <w:u w:val="single"/>
        </w:rPr>
        <w:t xml:space="preserve">, the </w:t>
      </w:r>
      <w:r>
        <w:rPr>
          <w:rFonts w:eastAsia="Georgia" w:cs="Georgia"/>
          <w:b/>
          <w:color w:val="000000"/>
          <w:sz w:val="22"/>
          <w:highlight w:val="cyan"/>
          <w:u w:val="single"/>
        </w:rPr>
        <w:t>biodiversity-rich</w:t>
      </w:r>
      <w:r>
        <w:rPr>
          <w:rFonts w:eastAsia="Georgia" w:cs="Georgia"/>
          <w:color w:val="000000"/>
          <w:sz w:val="22"/>
          <w:u w:val="single"/>
        </w:rPr>
        <w:t xml:space="preserve"> Amazon Basin, Africa, Eurasia </w:t>
      </w:r>
      <w:r>
        <w:rPr>
          <w:rFonts w:eastAsia="Georgia" w:cs="Georgia"/>
          <w:color w:val="000000"/>
          <w:sz w:val="22"/>
          <w:highlight w:val="cyan"/>
          <w:u w:val="single"/>
        </w:rPr>
        <w:t>and polar regions</w:t>
      </w:r>
      <w:r>
        <w:rPr>
          <w:rFonts w:eastAsia="Georgia" w:cs="Georgia"/>
          <w:color w:val="000000"/>
          <w:sz w:val="22"/>
          <w:u w:val="single"/>
        </w:rPr>
        <w:t>.</w:t>
      </w:r>
    </w:p>
    <w:p w14:paraId="26ADD2BC" w14:textId="77777777" w:rsidR="008F4D0F" w:rsidRDefault="008F4D0F" w:rsidP="008F4D0F">
      <w:pPr>
        <w:pBdr>
          <w:top w:val="nil"/>
          <w:left w:val="nil"/>
          <w:bottom w:val="nil"/>
          <w:right w:val="nil"/>
          <w:between w:val="nil"/>
        </w:pBdr>
        <w:spacing w:after="360" w:line="240" w:lineRule="auto"/>
        <w:rPr>
          <w:color w:val="000000"/>
        </w:rPr>
      </w:pPr>
      <w:r>
        <w:rPr>
          <w:rFonts w:eastAsia="Georgia" w:cs="Georgia"/>
          <w:color w:val="000000"/>
          <w:sz w:val="22"/>
        </w:rPr>
        <w:t>At the global scale, the differences between geoengineering and RCP4.5 are less for precipitation than for temperature (Fig. </w:t>
      </w:r>
      <w:hyperlink r:id="rId50" w:anchor="Fig1">
        <w:r>
          <w:rPr>
            <w:rFonts w:eastAsia="Georgia" w:cs="Georgia"/>
            <w:color w:val="006699"/>
            <w:sz w:val="22"/>
            <w:u w:val="single"/>
          </w:rPr>
          <w:t>1</w:t>
        </w:r>
      </w:hyperlink>
      <w:r>
        <w:rPr>
          <w:rFonts w:eastAsia="Georgia" w:cs="Georgia"/>
          <w:color w:val="000000"/>
          <w:sz w:val="22"/>
        </w:rPr>
        <w:t>). This is partly because, compared to temperature, precipitation velocities show much stronger differences among regions in their response (positive or negative) to each phase of geoengineering (Fig. </w:t>
      </w:r>
      <w:hyperlink r:id="rId51" w:anchor="Fig2">
        <w:r>
          <w:rPr>
            <w:rFonts w:eastAsia="Georgia" w:cs="Georgia"/>
            <w:color w:val="006699"/>
            <w:sz w:val="22"/>
            <w:u w:val="single"/>
          </w:rPr>
          <w:t>2e,f</w:t>
        </w:r>
      </w:hyperlink>
      <w:r>
        <w:rPr>
          <w:rFonts w:eastAsia="Georgia" w:cs="Georgia"/>
          <w:color w:val="000000"/>
          <w:sz w:val="22"/>
        </w:rPr>
        <w:t> and Supplementary Fig. </w:t>
      </w:r>
      <w:hyperlink r:id="rId52" w:anchor="MOESM1">
        <w:r>
          <w:rPr>
            <w:rFonts w:eastAsia="Georgia" w:cs="Georgia"/>
            <w:color w:val="006699"/>
            <w:sz w:val="22"/>
            <w:u w:val="single"/>
          </w:rPr>
          <w:t>1</w:t>
        </w:r>
      </w:hyperlink>
      <w:r>
        <w:rPr>
          <w:rFonts w:eastAsia="Georgia" w:cs="Georgia"/>
          <w:color w:val="000000"/>
          <w:sz w:val="22"/>
        </w:rPr>
        <w:t>). Given these strong regional differences, the predicted median velocity of precipitation on land for implementation is –0.5</w:t>
      </w:r>
      <w:r>
        <w:rPr>
          <w:rFonts w:ascii="Times New Roman" w:eastAsia="Times New Roman" w:hAnsi="Times New Roman" w:cs="Times New Roman"/>
          <w:color w:val="000000"/>
          <w:sz w:val="22"/>
        </w:rPr>
        <w:t> </w:t>
      </w:r>
      <w:r>
        <w:rPr>
          <w:rFonts w:eastAsia="Georgia" w:cs="Georgia"/>
          <w:color w:val="000000"/>
          <w:sz w:val="22"/>
        </w:rPr>
        <w:t>km</w:t>
      </w:r>
      <w:r>
        <w:rPr>
          <w:rFonts w:ascii="Times New Roman" w:eastAsia="Times New Roman" w:hAnsi="Times New Roman" w:cs="Times New Roman"/>
          <w:color w:val="000000"/>
          <w:sz w:val="22"/>
        </w:rPr>
        <w:t> </w:t>
      </w:r>
      <w:r>
        <w:rPr>
          <w:rFonts w:eastAsia="Georgia" w:cs="Georgia"/>
          <w:color w:val="000000"/>
          <w:sz w:val="22"/>
        </w:rPr>
        <w:t>yr</w:t>
      </w:r>
      <w:r>
        <w:rPr>
          <w:rFonts w:eastAsia="Georgia" w:cs="Georgia"/>
          <w:color w:val="000000"/>
          <w:sz w:val="22"/>
          <w:vertAlign w:val="superscript"/>
        </w:rPr>
        <w:t>–1</w:t>
      </w:r>
      <w:r>
        <w:rPr>
          <w:rFonts w:eastAsia="Georgia" w:cs="Georgia"/>
          <w:color w:val="000000"/>
          <w:sz w:val="22"/>
        </w:rPr>
        <w:t xml:space="preserve">, indicative of the relatively weak global drying trend. </w:t>
      </w:r>
      <w:r>
        <w:rPr>
          <w:rFonts w:eastAsia="Georgia" w:cs="Georgia"/>
          <w:color w:val="000000"/>
          <w:sz w:val="22"/>
          <w:highlight w:val="cyan"/>
        </w:rPr>
        <w:t xml:space="preserve">Precipitation velocities for termination show </w:t>
      </w:r>
      <w:r>
        <w:rPr>
          <w:rFonts w:eastAsia="Georgia" w:cs="Georgia"/>
          <w:color w:val="000000"/>
          <w:sz w:val="22"/>
        </w:rPr>
        <w:t xml:space="preserve">a </w:t>
      </w:r>
      <w:r>
        <w:rPr>
          <w:rFonts w:eastAsia="Georgia" w:cs="Georgia"/>
          <w:color w:val="000000"/>
          <w:sz w:val="22"/>
          <w:highlight w:val="cyan"/>
        </w:rPr>
        <w:t>reversed pattern</w:t>
      </w:r>
      <w:r>
        <w:rPr>
          <w:rFonts w:eastAsia="Georgia" w:cs="Georgia"/>
          <w:color w:val="000000"/>
          <w:sz w:val="22"/>
        </w:rPr>
        <w:t xml:space="preserve"> to implementation, and are only weakly correlated with temperature velocities for termination (</w:t>
      </w:r>
      <w:r>
        <w:rPr>
          <w:rFonts w:eastAsia="Georgia" w:cs="Georgia"/>
          <w:i/>
          <w:color w:val="000000"/>
          <w:sz w:val="22"/>
        </w:rPr>
        <w:t>r</w:t>
      </w:r>
      <w:r>
        <w:rPr>
          <w:rFonts w:ascii="Times New Roman" w:eastAsia="Times New Roman" w:hAnsi="Times New Roman" w:cs="Times New Roman"/>
          <w:color w:val="000000"/>
          <w:sz w:val="22"/>
        </w:rPr>
        <w:t> </w:t>
      </w:r>
      <w:r>
        <w:rPr>
          <w:rFonts w:eastAsia="Georgia" w:cs="Georgia"/>
          <w:color w:val="000000"/>
          <w:sz w:val="22"/>
        </w:rPr>
        <w:t>=</w:t>
      </w:r>
      <w:r>
        <w:rPr>
          <w:rFonts w:ascii="Times New Roman" w:eastAsia="Times New Roman" w:hAnsi="Times New Roman" w:cs="Times New Roman"/>
          <w:color w:val="000000"/>
          <w:sz w:val="22"/>
        </w:rPr>
        <w:t> </w:t>
      </w:r>
      <w:r>
        <w:rPr>
          <w:rFonts w:eastAsia="Georgia" w:cs="Georgia"/>
          <w:color w:val="000000"/>
          <w:sz w:val="22"/>
        </w:rPr>
        <w:t>0.09). Sudden implementation reduces precipitation with high negative velocities in the Amazon, northern Europe and Asia, Australia and southeast Africa (Fig. </w:t>
      </w:r>
      <w:hyperlink r:id="rId53" w:anchor="Fig2">
        <w:r>
          <w:rPr>
            <w:rFonts w:eastAsia="Georgia" w:cs="Georgia"/>
            <w:color w:val="006699"/>
            <w:sz w:val="22"/>
            <w:u w:val="single"/>
          </w:rPr>
          <w:t>2h</w:t>
        </w:r>
      </w:hyperlink>
      <w:r>
        <w:rPr>
          <w:rFonts w:eastAsia="Georgia" w:cs="Georgia"/>
          <w:color w:val="000000"/>
          <w:sz w:val="22"/>
        </w:rPr>
        <w:t>). This El</w:t>
      </w:r>
      <w:r>
        <w:rPr>
          <w:rFonts w:ascii="Times New Roman" w:eastAsia="Times New Roman" w:hAnsi="Times New Roman" w:cs="Times New Roman"/>
          <w:color w:val="000000"/>
          <w:sz w:val="22"/>
        </w:rPr>
        <w:t> </w:t>
      </w:r>
      <w:r>
        <w:rPr>
          <w:rFonts w:eastAsia="Georgia" w:cs="Georgia"/>
          <w:color w:val="000000"/>
          <w:sz w:val="22"/>
        </w:rPr>
        <w:t xml:space="preserve">Niño-like drying and warming would be likely to </w:t>
      </w:r>
      <w:r>
        <w:rPr>
          <w:rFonts w:eastAsia="Georgia" w:cs="Georgia"/>
          <w:color w:val="000000"/>
          <w:sz w:val="22"/>
          <w:highlight w:val="cyan"/>
          <w:u w:val="single"/>
        </w:rPr>
        <w:t>increase</w:t>
      </w:r>
      <w:r>
        <w:rPr>
          <w:rFonts w:eastAsia="Georgia" w:cs="Georgia"/>
          <w:color w:val="000000"/>
          <w:sz w:val="22"/>
          <w:u w:val="single"/>
        </w:rPr>
        <w:t xml:space="preserve"> the </w:t>
      </w:r>
      <w:r>
        <w:rPr>
          <w:rFonts w:eastAsia="Georgia" w:cs="Georgia"/>
          <w:color w:val="000000"/>
          <w:sz w:val="22"/>
          <w:highlight w:val="cyan"/>
          <w:u w:val="single"/>
        </w:rPr>
        <w:t xml:space="preserve">incidence and intensity of </w:t>
      </w:r>
      <w:r>
        <w:rPr>
          <w:rFonts w:eastAsia="Georgia" w:cs="Georgia"/>
          <w:color w:val="000000"/>
          <w:sz w:val="22"/>
          <w:u w:val="single"/>
        </w:rPr>
        <w:t xml:space="preserve">pan-tropical </w:t>
      </w:r>
      <w:r>
        <w:rPr>
          <w:rFonts w:eastAsia="Georgia" w:cs="Georgia"/>
          <w:color w:val="000000"/>
          <w:sz w:val="22"/>
          <w:highlight w:val="cyan"/>
          <w:u w:val="single"/>
        </w:rPr>
        <w:t>forest fires</w:t>
      </w:r>
      <w:r>
        <w:rPr>
          <w:rFonts w:eastAsia="Georgia" w:cs="Georgia"/>
          <w:color w:val="000000"/>
          <w:sz w:val="22"/>
          <w:u w:val="single"/>
        </w:rPr>
        <w:t xml:space="preserve"> (as in true El</w:t>
      </w:r>
      <w:r>
        <w:rPr>
          <w:rFonts w:ascii="Times New Roman" w:eastAsia="Times New Roman" w:hAnsi="Times New Roman" w:cs="Times New Roman"/>
          <w:color w:val="000000"/>
          <w:sz w:val="22"/>
          <w:u w:val="single"/>
        </w:rPr>
        <w:t> </w:t>
      </w:r>
      <w:r>
        <w:rPr>
          <w:rFonts w:eastAsia="Georgia" w:cs="Georgia"/>
          <w:color w:val="000000"/>
          <w:sz w:val="22"/>
          <w:u w:val="single"/>
        </w:rPr>
        <w:t xml:space="preserve">Niños), </w:t>
      </w:r>
      <w:r>
        <w:rPr>
          <w:rFonts w:eastAsia="Georgia" w:cs="Georgia"/>
          <w:color w:val="000000"/>
          <w:sz w:val="22"/>
          <w:highlight w:val="cyan"/>
          <w:u w:val="single"/>
        </w:rPr>
        <w:t>increasing CO</w:t>
      </w:r>
      <w:r>
        <w:rPr>
          <w:rFonts w:eastAsia="Georgia" w:cs="Georgia"/>
          <w:color w:val="000000"/>
          <w:sz w:val="22"/>
          <w:highlight w:val="cyan"/>
          <w:u w:val="single"/>
          <w:vertAlign w:val="subscript"/>
        </w:rPr>
        <w:t>2</w:t>
      </w:r>
      <w:r>
        <w:rPr>
          <w:rFonts w:eastAsia="Georgia" w:cs="Georgia"/>
          <w:color w:val="000000"/>
          <w:sz w:val="22"/>
          <w:highlight w:val="cyan"/>
          <w:u w:val="single"/>
        </w:rPr>
        <w:t> emissions and decreasing air quality</w:t>
      </w:r>
      <w:r>
        <w:rPr>
          <w:rFonts w:eastAsia="Georgia" w:cs="Georgia"/>
          <w:color w:val="000000"/>
          <w:sz w:val="22"/>
          <w:u w:val="single"/>
        </w:rPr>
        <w:t xml:space="preserve">, with </w:t>
      </w:r>
      <w:r>
        <w:rPr>
          <w:rFonts w:eastAsia="Georgia" w:cs="Georgia"/>
          <w:color w:val="000000"/>
          <w:sz w:val="22"/>
          <w:highlight w:val="cyan"/>
          <w:u w:val="single"/>
        </w:rPr>
        <w:t>negative impacts on public health and biodiversity</w:t>
      </w:r>
      <w:hyperlink r:id="rId54" w:anchor="ref-CR31">
        <w:r>
          <w:rPr>
            <w:rFonts w:eastAsia="Georgia" w:cs="Georgia"/>
            <w:color w:val="006699"/>
            <w:sz w:val="22"/>
            <w:u w:val="single"/>
          </w:rPr>
          <w:t>31</w:t>
        </w:r>
      </w:hyperlink>
      <w:r>
        <w:rPr>
          <w:rFonts w:eastAsia="Georgia" w:cs="Georgia"/>
          <w:color w:val="000000"/>
          <w:sz w:val="22"/>
          <w:vertAlign w:val="superscript"/>
        </w:rPr>
        <w:t>, </w:t>
      </w:r>
      <w:hyperlink r:id="rId55" w:anchor="ref-CR32">
        <w:r>
          <w:rPr>
            <w:rFonts w:eastAsia="Georgia" w:cs="Georgia"/>
            <w:color w:val="006699"/>
            <w:sz w:val="22"/>
            <w:u w:val="single"/>
          </w:rPr>
          <w:t>32</w:t>
        </w:r>
      </w:hyperlink>
      <w:r>
        <w:rPr>
          <w:rFonts w:eastAsia="Georgia" w:cs="Georgia"/>
          <w:color w:val="000000"/>
          <w:sz w:val="22"/>
        </w:rPr>
        <w:t>.</w:t>
      </w:r>
    </w:p>
    <w:p w14:paraId="757A4E69" w14:textId="77777777" w:rsidR="008F4D0F" w:rsidRDefault="008F4D0F" w:rsidP="008F4D0F">
      <w:pPr>
        <w:pBdr>
          <w:top w:val="nil"/>
          <w:left w:val="nil"/>
          <w:bottom w:val="nil"/>
          <w:right w:val="nil"/>
          <w:between w:val="nil"/>
        </w:pBdr>
        <w:spacing w:after="360" w:line="240" w:lineRule="auto"/>
        <w:rPr>
          <w:color w:val="000000"/>
        </w:rPr>
      </w:pPr>
      <w:r>
        <w:rPr>
          <w:rFonts w:eastAsia="Georgia" w:cs="Georgia"/>
          <w:color w:val="000000"/>
          <w:sz w:val="22"/>
        </w:rPr>
        <w:t xml:space="preserve">Temporal trends in temperature and precipitation over ten-year periods, and </w:t>
      </w:r>
      <w:r>
        <w:rPr>
          <w:rFonts w:eastAsia="Georgia" w:cs="Georgia"/>
          <w:color w:val="000000"/>
          <w:sz w:val="22"/>
          <w:u w:val="single"/>
        </w:rPr>
        <w:t xml:space="preserve">the </w:t>
      </w:r>
      <w:r>
        <w:rPr>
          <w:rFonts w:eastAsia="Georgia" w:cs="Georgia"/>
          <w:color w:val="000000"/>
          <w:sz w:val="22"/>
          <w:highlight w:val="cyan"/>
          <w:u w:val="single"/>
        </w:rPr>
        <w:t>resulting</w:t>
      </w:r>
      <w:r>
        <w:rPr>
          <w:rFonts w:eastAsia="Georgia" w:cs="Georgia"/>
          <w:color w:val="000000"/>
          <w:sz w:val="22"/>
          <w:u w:val="single"/>
        </w:rPr>
        <w:t xml:space="preserve"> </w:t>
      </w:r>
      <w:r>
        <w:rPr>
          <w:rFonts w:eastAsia="Georgia" w:cs="Georgia"/>
          <w:color w:val="000000"/>
          <w:sz w:val="22"/>
          <w:highlight w:val="cyan"/>
          <w:u w:val="single"/>
        </w:rPr>
        <w:t>velocities</w:t>
      </w:r>
      <w:r>
        <w:rPr>
          <w:rFonts w:eastAsia="Georgia" w:cs="Georgia"/>
          <w:color w:val="000000"/>
          <w:sz w:val="22"/>
          <w:u w:val="single"/>
        </w:rPr>
        <w:t xml:space="preserve"> of climate change, are </w:t>
      </w:r>
      <w:r>
        <w:rPr>
          <w:rFonts w:eastAsia="Georgia" w:cs="Georgia"/>
          <w:color w:val="000000"/>
          <w:sz w:val="22"/>
          <w:highlight w:val="cyan"/>
          <w:u w:val="single"/>
        </w:rPr>
        <w:t>more variable than for longer time periods</w:t>
      </w:r>
      <w:r>
        <w:rPr>
          <w:rFonts w:eastAsia="Georgia" w:cs="Georgia"/>
          <w:color w:val="000000"/>
          <w:sz w:val="22"/>
        </w:rPr>
        <w:t xml:space="preserve">. This is because ten-year trends are more strongly influenced by sub-decadal temperature fluctuations and the phase of phenomena such as the El Niño/Southern Oscillation. Therefore, we tested whether </w:t>
      </w:r>
      <w:r>
        <w:rPr>
          <w:rFonts w:eastAsia="Georgia" w:cs="Georgia"/>
          <w:color w:val="000000"/>
          <w:sz w:val="22"/>
          <w:highlight w:val="cyan"/>
        </w:rPr>
        <w:t>climate velocities</w:t>
      </w:r>
      <w:r>
        <w:rPr>
          <w:rFonts w:eastAsia="Georgia" w:cs="Georgia"/>
          <w:color w:val="000000"/>
          <w:sz w:val="22"/>
        </w:rPr>
        <w:t xml:space="preserve"> for the ten-year periods </w:t>
      </w:r>
      <w:r>
        <w:rPr>
          <w:rFonts w:eastAsia="Georgia" w:cs="Georgia"/>
          <w:color w:val="000000"/>
          <w:sz w:val="22"/>
          <w:highlight w:val="cyan"/>
          <w:u w:val="single"/>
        </w:rPr>
        <w:t>following implementation</w:t>
      </w:r>
      <w:r>
        <w:rPr>
          <w:rFonts w:eastAsia="Georgia" w:cs="Georgia"/>
          <w:color w:val="000000"/>
          <w:sz w:val="22"/>
          <w:u w:val="single"/>
        </w:rPr>
        <w:t xml:space="preserve"> (2020–2029) and termination (2070–2079) </w:t>
      </w:r>
      <w:r>
        <w:rPr>
          <w:rFonts w:eastAsia="Georgia" w:cs="Georgia"/>
          <w:color w:val="000000"/>
          <w:sz w:val="22"/>
          <w:highlight w:val="cyan"/>
          <w:u w:val="single"/>
        </w:rPr>
        <w:t>of geoengineering</w:t>
      </w:r>
      <w:r>
        <w:rPr>
          <w:rFonts w:eastAsia="Georgia" w:cs="Georgia"/>
          <w:color w:val="000000"/>
          <w:sz w:val="22"/>
          <w:u w:val="single"/>
        </w:rPr>
        <w:t xml:space="preserve"> are </w:t>
      </w:r>
      <w:r>
        <w:rPr>
          <w:rFonts w:eastAsia="Georgia" w:cs="Georgia"/>
          <w:color w:val="000000"/>
          <w:sz w:val="22"/>
          <w:highlight w:val="cyan"/>
          <w:u w:val="single"/>
        </w:rPr>
        <w:t>predicted to exceed climate velocities</w:t>
      </w:r>
      <w:r>
        <w:rPr>
          <w:rFonts w:eastAsia="Georgia" w:cs="Georgia"/>
          <w:color w:val="000000"/>
          <w:sz w:val="22"/>
          <w:u w:val="single"/>
        </w:rPr>
        <w:t xml:space="preserve"> for all ten-year intervals </w:t>
      </w:r>
      <w:r>
        <w:rPr>
          <w:rFonts w:eastAsia="Georgia" w:cs="Georgia"/>
          <w:color w:val="000000"/>
          <w:sz w:val="22"/>
          <w:highlight w:val="cyan"/>
          <w:u w:val="single"/>
        </w:rPr>
        <w:t>in</w:t>
      </w:r>
      <w:r>
        <w:rPr>
          <w:rFonts w:eastAsia="Georgia" w:cs="Georgia"/>
          <w:color w:val="000000"/>
          <w:sz w:val="22"/>
          <w:u w:val="single"/>
        </w:rPr>
        <w:t xml:space="preserve"> both the </w:t>
      </w:r>
      <w:r>
        <w:rPr>
          <w:rFonts w:eastAsia="Georgia" w:cs="Georgia"/>
          <w:color w:val="000000"/>
          <w:sz w:val="22"/>
          <w:highlight w:val="cyan"/>
          <w:u w:val="single"/>
        </w:rPr>
        <w:t>historical record</w:t>
      </w:r>
      <w:r>
        <w:rPr>
          <w:rFonts w:eastAsia="Georgia" w:cs="Georgia"/>
          <w:color w:val="000000"/>
          <w:sz w:val="22"/>
        </w:rPr>
        <w:t xml:space="preserve"> and in RCP4.5 climate forecasts. The median for global ocean temperature velocity for both implementation and termination is predicted to exceed the most extreme temperature velocities for all ten-year intervals in the recent historical record (Fig. </w:t>
      </w:r>
      <w:hyperlink r:id="rId56" w:anchor="Fig3">
        <w:r>
          <w:rPr>
            <w:rFonts w:eastAsia="Georgia" w:cs="Georgia"/>
            <w:color w:val="006699"/>
            <w:sz w:val="22"/>
            <w:u w:val="single"/>
          </w:rPr>
          <w:t>3a</w:t>
        </w:r>
      </w:hyperlink>
      <w:r>
        <w:rPr>
          <w:rFonts w:eastAsia="Georgia" w:cs="Georgia"/>
          <w:color w:val="000000"/>
          <w:sz w:val="22"/>
        </w:rPr>
        <w:t>). Furthermore, the probability of predicted ten-year ocean temperature velocities for RCP4.5 being below the median for termination is high (0.95). Similarly, for temperature velocities on land, median velocity projections for both implementation and termination are more extreme than in the historical record (Fig. </w:t>
      </w:r>
      <w:hyperlink r:id="rId57" w:anchor="Fig3">
        <w:r>
          <w:rPr>
            <w:rFonts w:eastAsia="Georgia" w:cs="Georgia"/>
            <w:color w:val="006699"/>
            <w:sz w:val="22"/>
            <w:u w:val="single"/>
          </w:rPr>
          <w:t>3b</w:t>
        </w:r>
      </w:hyperlink>
      <w:r>
        <w:rPr>
          <w:rFonts w:eastAsia="Georgia" w:cs="Georgia"/>
          <w:color w:val="000000"/>
          <w:sz w:val="22"/>
        </w:rPr>
        <w:t xml:space="preserve">). The probability of predicted RCP4.5 velocities being less than the median for termination is 0.90. In all cases for temperature, the extremes of global temperature velocity projections for implementation and termination are at </w:t>
      </w:r>
      <w:r>
        <w:rPr>
          <w:rFonts w:eastAsia="Georgia" w:cs="Georgia"/>
          <w:color w:val="000000"/>
          <w:sz w:val="22"/>
        </w:rPr>
        <w:lastRenderedPageBreak/>
        <w:t>least 10</w:t>
      </w:r>
      <w:r>
        <w:rPr>
          <w:rFonts w:ascii="Times New Roman" w:eastAsia="Times New Roman" w:hAnsi="Times New Roman" w:cs="Times New Roman"/>
          <w:color w:val="000000"/>
          <w:sz w:val="22"/>
        </w:rPr>
        <w:t> </w:t>
      </w:r>
      <w:r>
        <w:rPr>
          <w:rFonts w:eastAsia="Georgia" w:cs="Georgia"/>
          <w:color w:val="000000"/>
          <w:sz w:val="22"/>
        </w:rPr>
        <w:t>km</w:t>
      </w:r>
      <w:r>
        <w:rPr>
          <w:rFonts w:ascii="Times New Roman" w:eastAsia="Times New Roman" w:hAnsi="Times New Roman" w:cs="Times New Roman"/>
          <w:color w:val="000000"/>
          <w:sz w:val="22"/>
        </w:rPr>
        <w:t> </w:t>
      </w:r>
      <w:r>
        <w:rPr>
          <w:rFonts w:eastAsia="Georgia" w:cs="Georgia"/>
          <w:color w:val="000000"/>
          <w:sz w:val="22"/>
        </w:rPr>
        <w:t>yr</w:t>
      </w:r>
      <w:r>
        <w:rPr>
          <w:rFonts w:eastAsia="Georgia" w:cs="Georgia"/>
          <w:color w:val="000000"/>
          <w:sz w:val="22"/>
          <w:vertAlign w:val="superscript"/>
        </w:rPr>
        <w:t>–1</w:t>
      </w:r>
      <w:r>
        <w:rPr>
          <w:rFonts w:eastAsia="Georgia" w:cs="Georgia"/>
          <w:color w:val="000000"/>
          <w:sz w:val="22"/>
        </w:rPr>
        <w:t> greater than RCP4.5 on the same ten-year timescales. In contrast, differences between global estimates of precipitation velocity for geoengineering and for ten-year windows for either historical data or RCP4.5 forecasts are much less pronounced (Fig. </w:t>
      </w:r>
      <w:hyperlink r:id="rId58" w:anchor="Fig3">
        <w:r>
          <w:rPr>
            <w:rFonts w:eastAsia="Georgia" w:cs="Georgia"/>
            <w:color w:val="006699"/>
            <w:sz w:val="22"/>
            <w:u w:val="single"/>
          </w:rPr>
          <w:t>3c</w:t>
        </w:r>
      </w:hyperlink>
      <w:r>
        <w:rPr>
          <w:rFonts w:eastAsia="Georgia" w:cs="Georgia"/>
          <w:color w:val="000000"/>
          <w:sz w:val="22"/>
        </w:rPr>
        <w:t>), which is indicative of greater variability in the precipitation response to geoengineering (Figs. </w:t>
      </w:r>
      <w:hyperlink r:id="rId59" w:anchor="Fig1">
        <w:r>
          <w:rPr>
            <w:rFonts w:eastAsia="Georgia" w:cs="Georgia"/>
            <w:color w:val="006699"/>
            <w:sz w:val="22"/>
            <w:u w:val="single"/>
          </w:rPr>
          <w:t>1</w:t>
        </w:r>
      </w:hyperlink>
      <w:r>
        <w:rPr>
          <w:rFonts w:eastAsia="Georgia" w:cs="Georgia"/>
          <w:color w:val="000000"/>
          <w:sz w:val="22"/>
        </w:rPr>
        <w:t> and </w:t>
      </w:r>
      <w:hyperlink r:id="rId60" w:anchor="Fig2">
        <w:r>
          <w:rPr>
            <w:rFonts w:eastAsia="Georgia" w:cs="Georgia"/>
            <w:color w:val="006699"/>
            <w:sz w:val="22"/>
            <w:u w:val="single"/>
          </w:rPr>
          <w:t>2</w:t>
        </w:r>
      </w:hyperlink>
      <w:r>
        <w:rPr>
          <w:rFonts w:eastAsia="Georgia" w:cs="Georgia"/>
          <w:color w:val="000000"/>
          <w:sz w:val="22"/>
        </w:rPr>
        <w:t>).</w:t>
      </w:r>
    </w:p>
    <w:p w14:paraId="701F035C" w14:textId="77777777" w:rsidR="008F4D0F" w:rsidRDefault="008F4D0F" w:rsidP="008F4D0F">
      <w:pPr>
        <w:pBdr>
          <w:top w:val="nil"/>
          <w:left w:val="nil"/>
          <w:bottom w:val="nil"/>
          <w:right w:val="nil"/>
          <w:between w:val="nil"/>
        </w:pBdr>
        <w:spacing w:after="360" w:line="240" w:lineRule="auto"/>
        <w:rPr>
          <w:color w:val="000000"/>
        </w:rPr>
      </w:pPr>
    </w:p>
    <w:p w14:paraId="70D0CBF1" w14:textId="77777777" w:rsidR="008F4D0F" w:rsidRDefault="008F4D0F" w:rsidP="008F4D0F">
      <w:pPr>
        <w:pBdr>
          <w:top w:val="nil"/>
          <w:left w:val="nil"/>
          <w:bottom w:val="nil"/>
          <w:right w:val="nil"/>
          <w:between w:val="nil"/>
        </w:pBdr>
        <w:spacing w:after="360" w:line="240" w:lineRule="auto"/>
        <w:rPr>
          <w:color w:val="000000"/>
        </w:rPr>
      </w:pPr>
    </w:p>
    <w:p w14:paraId="152CCF92" w14:textId="77777777" w:rsidR="008F4D0F" w:rsidRDefault="008F4D0F" w:rsidP="008F4D0F">
      <w:pPr>
        <w:pStyle w:val="Heading4"/>
      </w:pPr>
      <w:r>
        <w:t>Termination leads to species extinction – empirics prove</w:t>
      </w:r>
    </w:p>
    <w:p w14:paraId="7323C09E" w14:textId="77777777" w:rsidR="008F4D0F" w:rsidRDefault="008F4D0F" w:rsidP="008F4D0F">
      <w:r>
        <w:t xml:space="preserve">Christopher H. </w:t>
      </w:r>
      <w:r>
        <w:rPr>
          <w:b/>
        </w:rPr>
        <w:t>Trisos</w:t>
      </w:r>
      <w:r>
        <w:t xml:space="preserve"> et al., 20</w:t>
      </w:r>
      <w:r>
        <w:rPr>
          <w:b/>
        </w:rPr>
        <w:t>18</w:t>
      </w:r>
      <w:r>
        <w:t xml:space="preserve"> – Research Chair at African Climate and Development Initiative, Doctorate in Zoology, MSc. In Integrative Bioscience, BSc. In Ecology and Economics. “Potentially dangerous consequences for biodiversity of solar geoengineering implementation and termination,” ResearchGate, </w:t>
      </w:r>
      <w:hyperlink r:id="rId61">
        <w:r>
          <w:rPr>
            <w:color w:val="467886"/>
            <w:u w:val="single"/>
          </w:rPr>
          <w:t>https://www.researchgate.net/publication/322643124_Potentially_dangerous_consequences_for_biodiversity_of_solar_geoengineering_implementation_and_termination</w:t>
        </w:r>
      </w:hyperlink>
      <w:r>
        <w:t>, DOI:10.1038/s41559-017-0431-0 // Astra4</w:t>
      </w:r>
    </w:p>
    <w:p w14:paraId="3DA17086" w14:textId="77777777" w:rsidR="008F4D0F" w:rsidRDefault="008F4D0F" w:rsidP="008F4D0F"/>
    <w:p w14:paraId="756699B8" w14:textId="77777777" w:rsidR="008F4D0F" w:rsidRDefault="008F4D0F" w:rsidP="008F4D0F">
      <w:pPr>
        <w:pBdr>
          <w:top w:val="nil"/>
          <w:left w:val="nil"/>
          <w:bottom w:val="nil"/>
          <w:right w:val="nil"/>
          <w:between w:val="nil"/>
        </w:pBdr>
        <w:spacing w:after="360" w:line="240" w:lineRule="auto"/>
        <w:rPr>
          <w:color w:val="000000"/>
        </w:rPr>
      </w:pPr>
      <w:r>
        <w:rPr>
          <w:rFonts w:eastAsia="Georgia" w:cs="Georgia"/>
          <w:color w:val="000000"/>
          <w:sz w:val="22"/>
          <w:highlight w:val="cyan"/>
          <w:u w:val="single"/>
        </w:rPr>
        <w:t>Across terrestrial and marine biodiversity hotspots</w:t>
      </w:r>
      <w:r>
        <w:rPr>
          <w:rFonts w:eastAsia="Georgia" w:cs="Georgia"/>
          <w:color w:val="000000"/>
          <w:sz w:val="22"/>
          <w:u w:val="single"/>
        </w:rPr>
        <w:t xml:space="preserve">, sudden </w:t>
      </w:r>
      <w:r>
        <w:rPr>
          <w:rFonts w:eastAsia="Georgia" w:cs="Georgia"/>
          <w:b/>
          <w:color w:val="000000"/>
          <w:sz w:val="22"/>
          <w:highlight w:val="cyan"/>
          <w:u w:val="single"/>
        </w:rPr>
        <w:t>termination</w:t>
      </w:r>
      <w:r>
        <w:rPr>
          <w:rFonts w:eastAsia="Georgia" w:cs="Georgia"/>
          <w:b/>
          <w:color w:val="000000"/>
          <w:sz w:val="22"/>
          <w:u w:val="single"/>
        </w:rPr>
        <w:t xml:space="preserve"> </w:t>
      </w:r>
      <w:r>
        <w:rPr>
          <w:rFonts w:eastAsia="Georgia" w:cs="Georgia"/>
          <w:b/>
          <w:color w:val="000000"/>
          <w:sz w:val="22"/>
          <w:highlight w:val="cyan"/>
          <w:u w:val="single"/>
        </w:rPr>
        <w:t>results in extreme temperature velocities</w:t>
      </w:r>
      <w:r>
        <w:rPr>
          <w:rFonts w:eastAsia="Georgia" w:cs="Georgia"/>
          <w:b/>
          <w:color w:val="000000"/>
          <w:sz w:val="22"/>
          <w:u w:val="single"/>
        </w:rPr>
        <w:t xml:space="preserve"> that are 2–</w:t>
      </w:r>
      <w:r>
        <w:rPr>
          <w:rFonts w:eastAsia="Georgia" w:cs="Georgia"/>
          <w:b/>
          <w:color w:val="000000"/>
          <w:sz w:val="24"/>
          <w:szCs w:val="24"/>
          <w:highlight w:val="cyan"/>
          <w:u w:val="single"/>
        </w:rPr>
        <w:t>4</w:t>
      </w:r>
      <w:r>
        <w:rPr>
          <w:rFonts w:ascii="Times New Roman" w:eastAsia="Times New Roman" w:hAnsi="Times New Roman" w:cs="Times New Roman"/>
          <w:b/>
          <w:color w:val="000000"/>
          <w:sz w:val="24"/>
          <w:szCs w:val="24"/>
          <w:highlight w:val="cyan"/>
          <w:u w:val="single"/>
        </w:rPr>
        <w:t> </w:t>
      </w:r>
      <w:r>
        <w:rPr>
          <w:rFonts w:eastAsia="Georgia" w:cs="Georgia"/>
          <w:b/>
          <w:color w:val="000000"/>
          <w:sz w:val="24"/>
          <w:szCs w:val="24"/>
          <w:highlight w:val="cyan"/>
          <w:u w:val="single"/>
        </w:rPr>
        <w:t>times faster</w:t>
      </w:r>
      <w:r>
        <w:rPr>
          <w:rFonts w:eastAsia="Georgia" w:cs="Georgia"/>
          <w:b/>
          <w:color w:val="000000"/>
          <w:sz w:val="22"/>
          <w:highlight w:val="cyan"/>
          <w:u w:val="single"/>
        </w:rPr>
        <w:t xml:space="preserve"> than</w:t>
      </w:r>
      <w:r>
        <w:rPr>
          <w:rFonts w:eastAsia="Georgia" w:cs="Georgia"/>
          <w:b/>
          <w:color w:val="000000"/>
          <w:sz w:val="22"/>
          <w:u w:val="single"/>
        </w:rPr>
        <w:t xml:space="preserve"> those for either </w:t>
      </w:r>
      <w:r>
        <w:rPr>
          <w:rFonts w:eastAsia="Georgia" w:cs="Georgia"/>
          <w:b/>
          <w:color w:val="000000"/>
          <w:sz w:val="22"/>
          <w:highlight w:val="cyan"/>
          <w:u w:val="single"/>
        </w:rPr>
        <w:t>historical data or future climate change without geoengineering</w:t>
      </w:r>
      <w:r>
        <w:rPr>
          <w:rFonts w:eastAsia="Georgia" w:cs="Georgia"/>
          <w:color w:val="000000"/>
          <w:sz w:val="22"/>
          <w:u w:val="single"/>
        </w:rPr>
        <w:t xml:space="preserve">, and are </w:t>
      </w:r>
      <w:r>
        <w:rPr>
          <w:rFonts w:eastAsia="Georgia" w:cs="Georgia"/>
          <w:color w:val="000000"/>
          <w:sz w:val="22"/>
          <w:highlight w:val="cyan"/>
          <w:u w:val="single"/>
        </w:rPr>
        <w:t>highest in tropical marine environments</w:t>
      </w:r>
      <w:r>
        <w:rPr>
          <w:rFonts w:eastAsia="Georgia" w:cs="Georgia"/>
          <w:color w:val="000000"/>
          <w:sz w:val="22"/>
        </w:rPr>
        <w:t xml:space="preserve"> (medians &gt;38</w:t>
      </w:r>
      <w:r>
        <w:rPr>
          <w:rFonts w:ascii="Times New Roman" w:eastAsia="Times New Roman" w:hAnsi="Times New Roman" w:cs="Times New Roman"/>
          <w:color w:val="000000"/>
          <w:sz w:val="22"/>
        </w:rPr>
        <w:t> </w:t>
      </w:r>
      <w:r>
        <w:rPr>
          <w:rFonts w:eastAsia="Georgia" w:cs="Georgia"/>
          <w:color w:val="000000"/>
          <w:sz w:val="22"/>
        </w:rPr>
        <w:t>km</w:t>
      </w:r>
      <w:r>
        <w:rPr>
          <w:rFonts w:ascii="Times New Roman" w:eastAsia="Times New Roman" w:hAnsi="Times New Roman" w:cs="Times New Roman"/>
          <w:color w:val="000000"/>
          <w:sz w:val="22"/>
        </w:rPr>
        <w:t> </w:t>
      </w:r>
      <w:r>
        <w:rPr>
          <w:rFonts w:eastAsia="Georgia" w:cs="Georgia"/>
          <w:color w:val="000000"/>
          <w:sz w:val="22"/>
        </w:rPr>
        <w:t>yr</w:t>
      </w:r>
      <w:sdt>
        <w:sdtPr>
          <w:tag w:val="goog_rdk_3"/>
          <w:id w:val="-2061590537"/>
        </w:sdtPr>
        <w:sdtContent>
          <w:r>
            <w:rPr>
              <w:rFonts w:ascii="Gungsuh" w:eastAsia="Gungsuh" w:hAnsi="Gungsuh" w:cs="Gungsuh"/>
              <w:color w:val="000000"/>
              <w:sz w:val="22"/>
              <w:vertAlign w:val="superscript"/>
            </w:rPr>
            <w:t>−1</w:t>
          </w:r>
        </w:sdtContent>
      </w:sdt>
      <w:r>
        <w:rPr>
          <w:rFonts w:eastAsia="Georgia" w:cs="Georgia"/>
          <w:color w:val="000000"/>
          <w:sz w:val="22"/>
        </w:rPr>
        <w:t>; Fig. </w:t>
      </w:r>
      <w:hyperlink r:id="rId62" w:anchor="Fig5">
        <w:r>
          <w:rPr>
            <w:rFonts w:eastAsia="Georgia" w:cs="Georgia"/>
            <w:color w:val="006699"/>
            <w:sz w:val="22"/>
            <w:u w:val="single"/>
          </w:rPr>
          <w:t>5c,d</w:t>
        </w:r>
      </w:hyperlink>
      <w:r>
        <w:rPr>
          <w:rFonts w:eastAsia="Georgia" w:cs="Georgia"/>
          <w:color w:val="000000"/>
          <w:sz w:val="22"/>
        </w:rPr>
        <w:t> and Supplementary Table </w:t>
      </w:r>
      <w:hyperlink r:id="rId63" w:anchor="MOESM1">
        <w:r>
          <w:rPr>
            <w:rFonts w:eastAsia="Georgia" w:cs="Georgia"/>
            <w:color w:val="006699"/>
            <w:sz w:val="22"/>
            <w:u w:val="single"/>
          </w:rPr>
          <w:t>1</w:t>
        </w:r>
      </w:hyperlink>
      <w:r>
        <w:rPr>
          <w:rFonts w:eastAsia="Georgia" w:cs="Georgia"/>
          <w:color w:val="000000"/>
          <w:sz w:val="22"/>
        </w:rPr>
        <w:t>). High temperature velocities in tropical regions may result from smaller temperature increases at termination than for high latitudes, being divided by shallower spatial gradients in temperature (Fig. </w:t>
      </w:r>
      <w:hyperlink r:id="rId64" w:anchor="Fig2">
        <w:r>
          <w:rPr>
            <w:rFonts w:eastAsia="Georgia" w:cs="Georgia"/>
            <w:color w:val="006699"/>
            <w:sz w:val="22"/>
            <w:u w:val="single"/>
          </w:rPr>
          <w:t>2</w:t>
        </w:r>
      </w:hyperlink>
      <w:r>
        <w:rPr>
          <w:rFonts w:eastAsia="Georgia" w:cs="Georgia"/>
          <w:color w:val="000000"/>
          <w:sz w:val="22"/>
        </w:rPr>
        <w:t> and Supplementary Figs. </w:t>
      </w:r>
      <w:hyperlink r:id="rId65" w:anchor="MOESM1">
        <w:r>
          <w:rPr>
            <w:rFonts w:eastAsia="Georgia" w:cs="Georgia"/>
            <w:color w:val="006699"/>
            <w:sz w:val="22"/>
            <w:u w:val="single"/>
          </w:rPr>
          <w:t>2</w:t>
        </w:r>
      </w:hyperlink>
      <w:r>
        <w:rPr>
          <w:rFonts w:eastAsia="Georgia" w:cs="Georgia"/>
          <w:color w:val="000000"/>
          <w:sz w:val="22"/>
        </w:rPr>
        <w:t>,</w:t>
      </w:r>
      <w:hyperlink r:id="rId66" w:anchor="MOESM1">
        <w:r>
          <w:rPr>
            <w:rFonts w:eastAsia="Georgia" w:cs="Georgia"/>
            <w:color w:val="006699"/>
            <w:sz w:val="22"/>
            <w:u w:val="single"/>
          </w:rPr>
          <w:t>6</w:t>
        </w:r>
      </w:hyperlink>
      <w:r>
        <w:rPr>
          <w:rFonts w:eastAsia="Georgia" w:cs="Georgia"/>
          <w:color w:val="000000"/>
          <w:sz w:val="22"/>
        </w:rPr>
        <w:t>). Thus, the effect of high temperature velocities on biodiversity could be partly mitigated if many species are far from their upper thermal limits. However</w:t>
      </w:r>
      <w:r>
        <w:rPr>
          <w:rFonts w:eastAsia="Georgia" w:cs="Georgia"/>
          <w:color w:val="000000"/>
          <w:sz w:val="22"/>
          <w:u w:val="single"/>
        </w:rPr>
        <w:t xml:space="preserve">, </w:t>
      </w:r>
      <w:r>
        <w:rPr>
          <w:rFonts w:eastAsia="Georgia" w:cs="Georgia"/>
          <w:color w:val="000000"/>
          <w:sz w:val="22"/>
          <w:highlight w:val="cyan"/>
          <w:u w:val="single"/>
        </w:rPr>
        <w:t>tropical species</w:t>
      </w:r>
      <w:r>
        <w:rPr>
          <w:rFonts w:eastAsia="Georgia" w:cs="Georgia"/>
          <w:color w:val="000000"/>
          <w:sz w:val="22"/>
          <w:u w:val="single"/>
        </w:rPr>
        <w:t xml:space="preserve"> generally </w:t>
      </w:r>
      <w:r>
        <w:rPr>
          <w:rFonts w:eastAsia="Georgia" w:cs="Georgia"/>
          <w:color w:val="000000"/>
          <w:sz w:val="22"/>
          <w:highlight w:val="cyan"/>
          <w:u w:val="single"/>
        </w:rPr>
        <w:t>have narrower thermal tolerances than</w:t>
      </w:r>
      <w:r>
        <w:rPr>
          <w:rFonts w:eastAsia="Georgia" w:cs="Georgia"/>
          <w:color w:val="000000"/>
          <w:sz w:val="22"/>
          <w:u w:val="single"/>
        </w:rPr>
        <w:t xml:space="preserve"> their </w:t>
      </w:r>
      <w:r>
        <w:rPr>
          <w:rFonts w:eastAsia="Georgia" w:cs="Georgia"/>
          <w:color w:val="000000"/>
          <w:sz w:val="22"/>
          <w:highlight w:val="cyan"/>
          <w:u w:val="single"/>
        </w:rPr>
        <w:t>temperate counterparts</w:t>
      </w:r>
      <w:r>
        <w:rPr>
          <w:rFonts w:eastAsia="Georgia" w:cs="Georgia"/>
          <w:color w:val="000000"/>
          <w:sz w:val="22"/>
        </w:rPr>
        <w:t xml:space="preserve"> and are often near or above optimal temperatures, making </w:t>
      </w:r>
      <w:r>
        <w:rPr>
          <w:rFonts w:eastAsia="Georgia" w:cs="Georgia"/>
          <w:color w:val="000000"/>
          <w:sz w:val="22"/>
          <w:highlight w:val="cyan"/>
        </w:rPr>
        <w:t>climate</w:t>
      </w:r>
      <w:r>
        <w:rPr>
          <w:rFonts w:eastAsia="Georgia" w:cs="Georgia"/>
          <w:color w:val="000000"/>
          <w:sz w:val="22"/>
        </w:rPr>
        <w:t xml:space="preserve"> tracking more </w:t>
      </w:r>
      <w:r>
        <w:rPr>
          <w:rFonts w:eastAsia="Georgia" w:cs="Georgia"/>
          <w:color w:val="000000"/>
          <w:sz w:val="22"/>
          <w:highlight w:val="cyan"/>
        </w:rPr>
        <w:t>important for</w:t>
      </w:r>
      <w:r>
        <w:rPr>
          <w:rFonts w:eastAsia="Georgia" w:cs="Georgia"/>
          <w:color w:val="000000"/>
          <w:sz w:val="22"/>
        </w:rPr>
        <w:t xml:space="preserve"> their </w:t>
      </w:r>
      <w:r>
        <w:rPr>
          <w:rFonts w:eastAsia="Georgia" w:cs="Georgia"/>
          <w:color w:val="000000"/>
          <w:sz w:val="22"/>
          <w:highlight w:val="cyan"/>
        </w:rPr>
        <w:t>survival</w:t>
      </w:r>
      <w:hyperlink r:id="rId67" w:anchor="ref-CR37">
        <w:r>
          <w:rPr>
            <w:rFonts w:eastAsia="Georgia" w:cs="Georgia"/>
            <w:color w:val="006699"/>
            <w:sz w:val="22"/>
            <w:highlight w:val="cyan"/>
            <w:u w:val="single"/>
          </w:rPr>
          <w:t>37</w:t>
        </w:r>
      </w:hyperlink>
      <w:r>
        <w:rPr>
          <w:rFonts w:eastAsia="Georgia" w:cs="Georgia"/>
          <w:color w:val="000000"/>
          <w:sz w:val="22"/>
          <w:vertAlign w:val="superscript"/>
        </w:rPr>
        <w:t>–</w:t>
      </w:r>
      <w:hyperlink r:id="rId68" w:anchor="ref-CR39">
        <w:r>
          <w:rPr>
            <w:rFonts w:eastAsia="Georgia" w:cs="Georgia"/>
            <w:color w:val="006699"/>
            <w:sz w:val="22"/>
            <w:u w:val="single"/>
          </w:rPr>
          <w:t>39</w:t>
        </w:r>
      </w:hyperlink>
      <w:r>
        <w:rPr>
          <w:rFonts w:eastAsia="Georgia" w:cs="Georgia"/>
          <w:color w:val="000000"/>
          <w:sz w:val="22"/>
        </w:rPr>
        <w:t xml:space="preserve">. </w:t>
      </w:r>
      <w:r>
        <w:rPr>
          <w:rFonts w:eastAsia="Georgia" w:cs="Georgia"/>
          <w:color w:val="000000"/>
          <w:sz w:val="22"/>
          <w:highlight w:val="cyan"/>
          <w:u w:val="single"/>
        </w:rPr>
        <w:t>Extreme climate velocities from geoengineering</w:t>
      </w:r>
      <w:r>
        <w:rPr>
          <w:rFonts w:eastAsia="Georgia" w:cs="Georgia"/>
          <w:color w:val="000000"/>
          <w:sz w:val="22"/>
          <w:u w:val="single"/>
        </w:rPr>
        <w:t xml:space="preserve"> termination thus </w:t>
      </w:r>
      <w:r>
        <w:rPr>
          <w:rFonts w:eastAsia="Georgia" w:cs="Georgia"/>
          <w:color w:val="000000"/>
          <w:sz w:val="22"/>
          <w:highlight w:val="cyan"/>
          <w:u w:val="single"/>
        </w:rPr>
        <w:t>represent</w:t>
      </w:r>
      <w:r>
        <w:rPr>
          <w:rFonts w:eastAsia="Georgia" w:cs="Georgia"/>
          <w:color w:val="000000"/>
          <w:sz w:val="22"/>
          <w:u w:val="single"/>
        </w:rPr>
        <w:t xml:space="preserve"> a potentially </w:t>
      </w:r>
      <w:r>
        <w:rPr>
          <w:rFonts w:eastAsia="Georgia" w:cs="Georgia"/>
          <w:b/>
          <w:color w:val="000000"/>
          <w:sz w:val="24"/>
          <w:szCs w:val="24"/>
          <w:highlight w:val="cyan"/>
          <w:u w:val="single"/>
        </w:rPr>
        <w:t>acute threat to species survival</w:t>
      </w:r>
      <w:r>
        <w:rPr>
          <w:rFonts w:eastAsia="Georgia" w:cs="Georgia"/>
          <w:color w:val="000000"/>
          <w:sz w:val="22"/>
          <w:highlight w:val="cyan"/>
          <w:u w:val="single"/>
        </w:rPr>
        <w:t xml:space="preserve"> in</w:t>
      </w:r>
      <w:r>
        <w:rPr>
          <w:rFonts w:eastAsia="Georgia" w:cs="Georgia"/>
          <w:color w:val="000000"/>
          <w:sz w:val="22"/>
          <w:u w:val="single"/>
        </w:rPr>
        <w:t xml:space="preserve"> the </w:t>
      </w:r>
      <w:r>
        <w:rPr>
          <w:rFonts w:eastAsia="Georgia" w:cs="Georgia"/>
          <w:color w:val="000000"/>
          <w:sz w:val="22"/>
          <w:highlight w:val="cyan"/>
          <w:u w:val="single"/>
        </w:rPr>
        <w:t>most biodiverse regions</w:t>
      </w:r>
      <w:r>
        <w:rPr>
          <w:rFonts w:eastAsia="Georgia" w:cs="Georgia"/>
          <w:color w:val="000000"/>
          <w:sz w:val="22"/>
          <w:u w:val="single"/>
        </w:rPr>
        <w:t xml:space="preserve"> on Earth</w:t>
      </w:r>
      <w:r>
        <w:rPr>
          <w:rFonts w:eastAsia="Georgia" w:cs="Georgia"/>
          <w:color w:val="000000"/>
          <w:sz w:val="22"/>
        </w:rPr>
        <w:t>.</w:t>
      </w:r>
    </w:p>
    <w:p w14:paraId="7C242E43" w14:textId="77777777" w:rsidR="008F4D0F" w:rsidRDefault="008F4D0F" w:rsidP="008F4D0F">
      <w:pPr>
        <w:pBdr>
          <w:top w:val="nil"/>
          <w:left w:val="nil"/>
          <w:bottom w:val="nil"/>
          <w:right w:val="nil"/>
          <w:between w:val="nil"/>
        </w:pBdr>
        <w:spacing w:after="360" w:line="240" w:lineRule="auto"/>
        <w:rPr>
          <w:color w:val="000000"/>
        </w:rPr>
      </w:pPr>
      <w:r>
        <w:rPr>
          <w:rFonts w:eastAsia="Georgia" w:cs="Georgia"/>
          <w:color w:val="000000"/>
          <w:sz w:val="22"/>
        </w:rPr>
        <w:t xml:space="preserve">Mean estimates of </w:t>
      </w:r>
      <w:r>
        <w:rPr>
          <w:rFonts w:eastAsia="Georgia" w:cs="Georgia"/>
          <w:color w:val="000000"/>
          <w:sz w:val="22"/>
          <w:highlight w:val="cyan"/>
        </w:rPr>
        <w:t>species-range movements</w:t>
      </w:r>
      <w:r>
        <w:rPr>
          <w:rFonts w:eastAsia="Georgia" w:cs="Georgia"/>
          <w:color w:val="000000"/>
          <w:sz w:val="22"/>
        </w:rPr>
        <w:t xml:space="preserve"> </w:t>
      </w:r>
      <w:r>
        <w:rPr>
          <w:rFonts w:eastAsia="Georgia" w:cs="Georgia"/>
          <w:color w:val="000000"/>
          <w:sz w:val="22"/>
          <w:highlight w:val="cyan"/>
        </w:rPr>
        <w:t>in response to recent warming</w:t>
      </w:r>
      <w:r>
        <w:rPr>
          <w:rFonts w:eastAsia="Georgia" w:cs="Georgia"/>
          <w:color w:val="000000"/>
          <w:sz w:val="22"/>
        </w:rPr>
        <w:t xml:space="preserve"> for arthropods, birds, fish, reptiles and mammals (1.7</w:t>
      </w:r>
      <w:r>
        <w:rPr>
          <w:rFonts w:ascii="Times New Roman" w:eastAsia="Times New Roman" w:hAnsi="Times New Roman" w:cs="Times New Roman"/>
          <w:color w:val="000000"/>
          <w:sz w:val="22"/>
        </w:rPr>
        <w:t> </w:t>
      </w:r>
      <w:r>
        <w:rPr>
          <w:rFonts w:eastAsia="Georgia" w:cs="Georgia"/>
          <w:color w:val="000000"/>
          <w:sz w:val="22"/>
        </w:rPr>
        <w:t>km</w:t>
      </w:r>
      <w:r>
        <w:rPr>
          <w:rFonts w:ascii="Times New Roman" w:eastAsia="Times New Roman" w:hAnsi="Times New Roman" w:cs="Times New Roman"/>
          <w:color w:val="000000"/>
          <w:sz w:val="22"/>
        </w:rPr>
        <w:t> </w:t>
      </w:r>
      <w:r>
        <w:rPr>
          <w:rFonts w:eastAsia="Georgia" w:cs="Georgia"/>
          <w:color w:val="000000"/>
          <w:sz w:val="22"/>
        </w:rPr>
        <w:t>yr</w:t>
      </w:r>
      <w:sdt>
        <w:sdtPr>
          <w:tag w:val="goog_rdk_4"/>
          <w:id w:val="391170788"/>
        </w:sdtPr>
        <w:sdtContent>
          <w:r>
            <w:rPr>
              <w:rFonts w:ascii="Gungsuh" w:eastAsia="Gungsuh" w:hAnsi="Gungsuh" w:cs="Gungsuh"/>
              <w:color w:val="000000"/>
              <w:sz w:val="22"/>
              <w:vertAlign w:val="superscript"/>
            </w:rPr>
            <w:t>−1</w:t>
          </w:r>
        </w:sdtContent>
      </w:sdt>
      <w:r>
        <w:rPr>
          <w:rFonts w:eastAsia="Georgia" w:cs="Georgia"/>
          <w:color w:val="000000"/>
          <w:sz w:val="22"/>
        </w:rPr>
        <w:t>)</w:t>
      </w:r>
      <w:hyperlink r:id="rId69" w:anchor="ref-CR18">
        <w:r>
          <w:rPr>
            <w:rFonts w:eastAsia="Georgia" w:cs="Georgia"/>
            <w:color w:val="006699"/>
            <w:sz w:val="22"/>
            <w:u w:val="single"/>
          </w:rPr>
          <w:t>18</w:t>
        </w:r>
      </w:hyperlink>
      <w:r>
        <w:rPr>
          <w:rFonts w:eastAsia="Georgia" w:cs="Georgia"/>
          <w:color w:val="000000"/>
          <w:sz w:val="22"/>
        </w:rPr>
        <w:t> are 4–</w:t>
      </w:r>
      <w:r>
        <w:rPr>
          <w:rFonts w:eastAsia="Georgia" w:cs="Georgia"/>
          <w:b/>
          <w:color w:val="000000"/>
          <w:sz w:val="24"/>
          <w:szCs w:val="24"/>
          <w:highlight w:val="cyan"/>
          <w:u w:val="single"/>
        </w:rPr>
        <w:t>7</w:t>
      </w:r>
      <w:r>
        <w:rPr>
          <w:rFonts w:ascii="Times New Roman" w:eastAsia="Times New Roman" w:hAnsi="Times New Roman" w:cs="Times New Roman"/>
          <w:b/>
          <w:color w:val="000000"/>
          <w:sz w:val="24"/>
          <w:szCs w:val="24"/>
          <w:highlight w:val="cyan"/>
          <w:u w:val="single"/>
        </w:rPr>
        <w:t> </w:t>
      </w:r>
      <w:r>
        <w:rPr>
          <w:rFonts w:eastAsia="Georgia" w:cs="Georgia"/>
          <w:b/>
          <w:color w:val="000000"/>
          <w:sz w:val="24"/>
          <w:szCs w:val="24"/>
          <w:highlight w:val="cyan"/>
          <w:u w:val="single"/>
        </w:rPr>
        <w:t>times slower</w:t>
      </w:r>
      <w:r>
        <w:rPr>
          <w:rFonts w:eastAsia="Georgia" w:cs="Georgia"/>
          <w:color w:val="000000"/>
          <w:sz w:val="22"/>
          <w:highlight w:val="cyan"/>
          <w:u w:val="single"/>
        </w:rPr>
        <w:t xml:space="preserve"> than predicted</w:t>
      </w:r>
      <w:r>
        <w:rPr>
          <w:rFonts w:eastAsia="Georgia" w:cs="Georgia"/>
          <w:color w:val="000000"/>
          <w:sz w:val="22"/>
          <w:u w:val="single"/>
        </w:rPr>
        <w:t xml:space="preserve"> temperature </w:t>
      </w:r>
      <w:r>
        <w:rPr>
          <w:rFonts w:eastAsia="Georgia" w:cs="Georgia"/>
          <w:color w:val="000000"/>
          <w:sz w:val="22"/>
          <w:highlight w:val="cyan"/>
          <w:u w:val="single"/>
        </w:rPr>
        <w:t xml:space="preserve">velocities from </w:t>
      </w:r>
      <w:r>
        <w:rPr>
          <w:rFonts w:eastAsia="Georgia" w:cs="Georgia"/>
          <w:color w:val="000000"/>
          <w:sz w:val="22"/>
          <w:u w:val="single"/>
        </w:rPr>
        <w:t xml:space="preserve">sudden </w:t>
      </w:r>
      <w:r>
        <w:rPr>
          <w:rFonts w:eastAsia="Georgia" w:cs="Georgia"/>
          <w:color w:val="000000"/>
          <w:sz w:val="22"/>
          <w:highlight w:val="cyan"/>
          <w:u w:val="single"/>
        </w:rPr>
        <w:t>termination</w:t>
      </w:r>
      <w:r>
        <w:rPr>
          <w:rFonts w:eastAsia="Georgia" w:cs="Georgia"/>
          <w:color w:val="000000"/>
          <w:sz w:val="22"/>
        </w:rPr>
        <w:t xml:space="preserve">. Furthermore, in a broad sample of mammals, the </w:t>
      </w:r>
      <w:r>
        <w:rPr>
          <w:rFonts w:eastAsia="Georgia" w:cs="Georgia"/>
          <w:color w:val="000000"/>
          <w:sz w:val="22"/>
          <w:highlight w:val="cyan"/>
          <w:u w:val="single"/>
        </w:rPr>
        <w:t>median temperature velocity from termination</w:t>
      </w:r>
      <w:r>
        <w:rPr>
          <w:rFonts w:eastAsia="Georgia" w:cs="Georgia"/>
          <w:color w:val="000000"/>
          <w:sz w:val="22"/>
          <w:u w:val="single"/>
        </w:rPr>
        <w:t xml:space="preserve"> in mammal biodiversity hotspots (9.8</w:t>
      </w:r>
      <w:r>
        <w:rPr>
          <w:rFonts w:ascii="Times New Roman" w:eastAsia="Times New Roman" w:hAnsi="Times New Roman" w:cs="Times New Roman"/>
          <w:color w:val="000000"/>
          <w:sz w:val="22"/>
          <w:u w:val="single"/>
        </w:rPr>
        <w:t> </w:t>
      </w:r>
      <w:r>
        <w:rPr>
          <w:rFonts w:eastAsia="Georgia" w:cs="Georgia"/>
          <w:color w:val="000000"/>
          <w:sz w:val="22"/>
          <w:u w:val="single"/>
        </w:rPr>
        <w:t>km</w:t>
      </w:r>
      <w:r>
        <w:rPr>
          <w:rFonts w:ascii="Times New Roman" w:eastAsia="Times New Roman" w:hAnsi="Times New Roman" w:cs="Times New Roman"/>
          <w:color w:val="000000"/>
          <w:sz w:val="22"/>
          <w:u w:val="single"/>
        </w:rPr>
        <w:t> </w:t>
      </w:r>
      <w:r>
        <w:rPr>
          <w:rFonts w:eastAsia="Georgia" w:cs="Georgia"/>
          <w:color w:val="000000"/>
          <w:sz w:val="22"/>
          <w:u w:val="single"/>
        </w:rPr>
        <w:t>yr</w:t>
      </w:r>
      <w:sdt>
        <w:sdtPr>
          <w:tag w:val="goog_rdk_5"/>
          <w:id w:val="-557102818"/>
        </w:sdtPr>
        <w:sdtContent>
          <w:r>
            <w:rPr>
              <w:rFonts w:ascii="Gungsuh" w:eastAsia="Gungsuh" w:hAnsi="Gungsuh" w:cs="Gungsuh"/>
              <w:color w:val="000000"/>
              <w:sz w:val="22"/>
              <w:u w:val="single"/>
              <w:vertAlign w:val="superscript"/>
            </w:rPr>
            <w:t>−1</w:t>
          </w:r>
        </w:sdtContent>
      </w:sdt>
      <w:r>
        <w:rPr>
          <w:rFonts w:eastAsia="Georgia" w:cs="Georgia"/>
          <w:color w:val="000000"/>
          <w:sz w:val="22"/>
          <w:u w:val="single"/>
        </w:rPr>
        <w:t xml:space="preserve">) is faster than the </w:t>
      </w:r>
      <w:r>
        <w:rPr>
          <w:rFonts w:eastAsia="Georgia" w:cs="Georgia"/>
          <w:color w:val="000000"/>
          <w:sz w:val="22"/>
          <w:highlight w:val="cyan"/>
          <w:u w:val="single"/>
        </w:rPr>
        <w:t xml:space="preserve">median dispersal rate for </w:t>
      </w:r>
      <w:r>
        <w:rPr>
          <w:rFonts w:eastAsia="Georgia" w:cs="Georgia"/>
          <w:b/>
          <w:color w:val="000000"/>
          <w:sz w:val="24"/>
          <w:szCs w:val="24"/>
          <w:highlight w:val="cyan"/>
          <w:u w:val="single"/>
        </w:rPr>
        <w:t>93% of species</w:t>
      </w:r>
      <w:r>
        <w:rPr>
          <w:rFonts w:eastAsia="Georgia" w:cs="Georgia"/>
          <w:color w:val="000000"/>
          <w:sz w:val="22"/>
          <w:highlight w:val="cyan"/>
          <w:u w:val="single"/>
        </w:rPr>
        <w:t xml:space="preserve"> and faster than </w:t>
      </w:r>
      <w:r>
        <w:rPr>
          <w:rFonts w:eastAsia="Georgia" w:cs="Georgia"/>
          <w:color w:val="000000"/>
          <w:sz w:val="22"/>
          <w:u w:val="single"/>
        </w:rPr>
        <w:t xml:space="preserve">the </w:t>
      </w:r>
      <w:r>
        <w:rPr>
          <w:rFonts w:eastAsia="Georgia" w:cs="Georgia"/>
          <w:color w:val="000000"/>
          <w:sz w:val="22"/>
          <w:highlight w:val="cyan"/>
          <w:u w:val="single"/>
        </w:rPr>
        <w:t xml:space="preserve">maximum </w:t>
      </w:r>
      <w:r>
        <w:rPr>
          <w:rFonts w:eastAsia="Georgia" w:cs="Georgia"/>
          <w:color w:val="000000"/>
          <w:sz w:val="22"/>
          <w:u w:val="single"/>
        </w:rPr>
        <w:t xml:space="preserve">dispersal </w:t>
      </w:r>
      <w:r>
        <w:rPr>
          <w:rFonts w:eastAsia="Georgia" w:cs="Georgia"/>
          <w:color w:val="000000"/>
          <w:sz w:val="22"/>
          <w:highlight w:val="cyan"/>
          <w:u w:val="single"/>
        </w:rPr>
        <w:t>rate</w:t>
      </w:r>
      <w:r>
        <w:rPr>
          <w:rFonts w:eastAsia="Georgia" w:cs="Georgia"/>
          <w:color w:val="000000"/>
          <w:sz w:val="22"/>
          <w:u w:val="single"/>
        </w:rPr>
        <w:t xml:space="preserve"> </w:t>
      </w:r>
      <w:r>
        <w:rPr>
          <w:rFonts w:eastAsia="Georgia" w:cs="Georgia"/>
          <w:color w:val="000000"/>
          <w:sz w:val="22"/>
          <w:highlight w:val="cyan"/>
          <w:u w:val="single"/>
        </w:rPr>
        <w:t>for</w:t>
      </w:r>
      <w:r>
        <w:rPr>
          <w:rFonts w:eastAsia="Georgia" w:cs="Georgia"/>
          <w:color w:val="000000"/>
          <w:sz w:val="22"/>
          <w:u w:val="single"/>
        </w:rPr>
        <w:t xml:space="preserve"> a </w:t>
      </w:r>
      <w:r>
        <w:rPr>
          <w:rFonts w:eastAsia="Georgia" w:cs="Georgia"/>
          <w:b/>
          <w:color w:val="000000"/>
          <w:sz w:val="24"/>
          <w:szCs w:val="24"/>
          <w:highlight w:val="cyan"/>
          <w:u w:val="single"/>
        </w:rPr>
        <w:t>majority of species</w:t>
      </w:r>
      <w:hyperlink r:id="rId70" w:anchor="ref-CR19">
        <w:r>
          <w:rPr>
            <w:rFonts w:eastAsia="Georgia" w:cs="Georgia"/>
            <w:color w:val="006699"/>
            <w:sz w:val="22"/>
            <w:highlight w:val="cyan"/>
            <w:u w:val="single"/>
          </w:rPr>
          <w:t>19</w:t>
        </w:r>
      </w:hyperlink>
      <w:r>
        <w:rPr>
          <w:rFonts w:eastAsia="Georgia" w:cs="Georgia"/>
          <w:color w:val="000000"/>
          <w:sz w:val="22"/>
        </w:rPr>
        <w:t> (Supplementary Fig. </w:t>
      </w:r>
      <w:hyperlink r:id="rId71" w:anchor="MOESM1">
        <w:r>
          <w:rPr>
            <w:rFonts w:eastAsia="Georgia" w:cs="Georgia"/>
            <w:color w:val="006699"/>
            <w:sz w:val="22"/>
            <w:u w:val="single"/>
          </w:rPr>
          <w:t>7</w:t>
        </w:r>
      </w:hyperlink>
      <w:r>
        <w:rPr>
          <w:rFonts w:eastAsia="Georgia" w:cs="Georgia"/>
          <w:color w:val="000000"/>
          <w:sz w:val="22"/>
        </w:rPr>
        <w:t xml:space="preserve">). Given that mammals have relatively high dispersal ability, this result suggests </w:t>
      </w:r>
      <w:r>
        <w:rPr>
          <w:rFonts w:eastAsia="Georgia" w:cs="Georgia"/>
          <w:color w:val="000000"/>
          <w:sz w:val="22"/>
          <w:u w:val="single"/>
        </w:rPr>
        <w:t xml:space="preserve">that </w:t>
      </w:r>
      <w:r>
        <w:rPr>
          <w:rFonts w:eastAsia="Georgia" w:cs="Georgia"/>
          <w:color w:val="000000"/>
          <w:sz w:val="22"/>
          <w:highlight w:val="cyan"/>
          <w:u w:val="single"/>
        </w:rPr>
        <w:t>less dispersive taxa</w:t>
      </w:r>
      <w:r>
        <w:rPr>
          <w:rFonts w:eastAsia="Georgia" w:cs="Georgia"/>
          <w:color w:val="000000"/>
          <w:sz w:val="22"/>
          <w:u w:val="single"/>
        </w:rPr>
        <w:t xml:space="preserve"> may be </w:t>
      </w:r>
      <w:r>
        <w:rPr>
          <w:rFonts w:eastAsia="Georgia" w:cs="Georgia"/>
          <w:b/>
          <w:color w:val="000000"/>
          <w:sz w:val="22"/>
          <w:highlight w:val="cyan"/>
          <w:u w:val="single"/>
        </w:rPr>
        <w:t>even more at risk of extinction</w:t>
      </w:r>
      <w:r>
        <w:rPr>
          <w:rFonts w:eastAsia="Georgia" w:cs="Georgia"/>
          <w:color w:val="000000"/>
          <w:sz w:val="22"/>
        </w:rPr>
        <w:t>. Indeed, the association of regions of low endemism with high climate velocity since the Last Glacial Maximum has been shown to be strongest for poorly dispersing amphibian taxa, indicative of increased extinctions when poorly dispersing species fail to track climate change</w:t>
      </w:r>
      <w:hyperlink r:id="rId72" w:anchor="ref-CR23">
        <w:r>
          <w:rPr>
            <w:rFonts w:eastAsia="Georgia" w:cs="Georgia"/>
            <w:color w:val="006699"/>
            <w:sz w:val="22"/>
            <w:u w:val="single"/>
          </w:rPr>
          <w:t>23</w:t>
        </w:r>
      </w:hyperlink>
      <w:r>
        <w:rPr>
          <w:rFonts w:eastAsia="Georgia" w:cs="Georgia"/>
          <w:color w:val="000000"/>
          <w:sz w:val="22"/>
        </w:rPr>
        <w:t>. Thus, while differences in climate velocity between terrestrial hotspots for some taxa are small, that amphibian biodiversity hotspots have the highest temperature velocities from sudden termination suggests that increased extinction risks would be especially severe for this group (Fig. </w:t>
      </w:r>
      <w:hyperlink r:id="rId73" w:anchor="Fig5">
        <w:r>
          <w:rPr>
            <w:rFonts w:eastAsia="Georgia" w:cs="Georgia"/>
            <w:color w:val="006699"/>
            <w:sz w:val="22"/>
            <w:u w:val="single"/>
          </w:rPr>
          <w:t>5c</w:t>
        </w:r>
      </w:hyperlink>
      <w:r>
        <w:rPr>
          <w:rFonts w:eastAsia="Georgia" w:cs="Georgia"/>
          <w:color w:val="000000"/>
          <w:sz w:val="22"/>
        </w:rPr>
        <w:t xml:space="preserve">). Further work is needed to link climate velocities with species-specific dispersal rates and future dispersal cost pathways to obtain more detailed estimates of possible </w:t>
      </w:r>
      <w:r>
        <w:rPr>
          <w:rFonts w:eastAsia="Georgia" w:cs="Georgia"/>
          <w:color w:val="000000"/>
          <w:sz w:val="22"/>
          <w:highlight w:val="cyan"/>
        </w:rPr>
        <w:t>extinctions</w:t>
      </w:r>
      <w:r>
        <w:rPr>
          <w:rFonts w:eastAsia="Georgia" w:cs="Georgia"/>
          <w:color w:val="000000"/>
          <w:sz w:val="22"/>
        </w:rPr>
        <w:t xml:space="preserve">, in order to improve forecasts of the </w:t>
      </w:r>
      <w:r>
        <w:rPr>
          <w:rFonts w:eastAsia="Georgia" w:cs="Georgia"/>
          <w:color w:val="000000"/>
          <w:sz w:val="22"/>
          <w:highlight w:val="cyan"/>
          <w:u w:val="single"/>
        </w:rPr>
        <w:t>consequences of geoengineering</w:t>
      </w:r>
      <w:r>
        <w:rPr>
          <w:rFonts w:eastAsia="Georgia" w:cs="Georgia"/>
          <w:color w:val="000000"/>
          <w:sz w:val="22"/>
        </w:rPr>
        <w:t xml:space="preserve"> for biodiversity.</w:t>
      </w:r>
    </w:p>
    <w:p w14:paraId="130FBB73" w14:textId="77777777" w:rsidR="008F4D0F" w:rsidRDefault="008F4D0F" w:rsidP="008F4D0F">
      <w:pPr>
        <w:pBdr>
          <w:top w:val="nil"/>
          <w:left w:val="nil"/>
          <w:bottom w:val="nil"/>
          <w:right w:val="nil"/>
          <w:between w:val="nil"/>
        </w:pBdr>
        <w:spacing w:after="360" w:line="240" w:lineRule="auto"/>
        <w:rPr>
          <w:color w:val="000000"/>
        </w:rPr>
      </w:pPr>
    </w:p>
    <w:p w14:paraId="5D96EF09" w14:textId="77777777" w:rsidR="008F4D0F" w:rsidRDefault="008F4D0F" w:rsidP="008F4D0F">
      <w:pPr>
        <w:pStyle w:val="Heading4"/>
      </w:pPr>
      <w:r>
        <w:t>Termination cooks (literally)</w:t>
      </w:r>
    </w:p>
    <w:p w14:paraId="025D1852" w14:textId="77777777" w:rsidR="008F4D0F" w:rsidRDefault="008F4D0F" w:rsidP="008F4D0F">
      <w:pPr>
        <w:spacing w:after="0"/>
      </w:pPr>
      <w:r>
        <w:t xml:space="preserve">Daisy </w:t>
      </w:r>
      <w:r>
        <w:rPr>
          <w:b/>
        </w:rPr>
        <w:t xml:space="preserve">Dunne, </w:t>
      </w:r>
      <w:r>
        <w:t>20</w:t>
      </w:r>
      <w:r>
        <w:rPr>
          <w:b/>
        </w:rPr>
        <w:t>18</w:t>
      </w:r>
      <w:r>
        <w:t xml:space="preserve"> – BSc in biology, BA in science journalism, Associate Editor of CarbonBrief. “Geoengineering carries ‘large risks’ for the natural world, studies show,” CarbonBrief, </w:t>
      </w:r>
      <w:hyperlink r:id="rId74">
        <w:r>
          <w:rPr>
            <w:color w:val="467886"/>
            <w:u w:val="single"/>
          </w:rPr>
          <w:t>https://www.carbonbrief.org/geoengineering-carries-large-risks-for-natural-world-studies-show /</w:t>
        </w:r>
      </w:hyperlink>
      <w:r>
        <w:t>/ Astra4</w:t>
      </w:r>
    </w:p>
    <w:p w14:paraId="487AB26B" w14:textId="77777777" w:rsidR="008F4D0F" w:rsidRDefault="008F4D0F" w:rsidP="008F4D0F"/>
    <w:p w14:paraId="261B884B" w14:textId="77777777" w:rsidR="008F4D0F" w:rsidRDefault="008F4D0F" w:rsidP="008F4D0F">
      <w:r>
        <w:t>Modelling a global shift</w:t>
      </w:r>
    </w:p>
    <w:p w14:paraId="0948726D" w14:textId="77777777" w:rsidR="008F4D0F" w:rsidRDefault="008F4D0F" w:rsidP="008F4D0F">
      <w:r>
        <w:t xml:space="preserve">To understand how the rapid termination of solar generation could affect wildlife, the </w:t>
      </w:r>
      <w:r>
        <w:rPr>
          <w:highlight w:val="cyan"/>
          <w:u w:val="single"/>
        </w:rPr>
        <w:t>researchers used models to compare changes in temperature and rainfall</w:t>
      </w:r>
      <w:r>
        <w:rPr>
          <w:u w:val="single"/>
        </w:rPr>
        <w:t xml:space="preserve"> </w:t>
      </w:r>
      <w:r>
        <w:rPr>
          <w:highlight w:val="cyan"/>
          <w:u w:val="single"/>
        </w:rPr>
        <w:t>under</w:t>
      </w:r>
      <w:r>
        <w:rPr>
          <w:u w:val="single"/>
        </w:rPr>
        <w:t xml:space="preserve"> a </w:t>
      </w:r>
      <w:r>
        <w:rPr>
          <w:highlight w:val="cyan"/>
          <w:u w:val="single"/>
        </w:rPr>
        <w:t>scenario</w:t>
      </w:r>
      <w:r>
        <w:rPr>
          <w:u w:val="single"/>
        </w:rPr>
        <w:t xml:space="preserve"> in which </w:t>
      </w:r>
      <w:r>
        <w:rPr>
          <w:highlight w:val="cyan"/>
          <w:u w:val="single"/>
        </w:rPr>
        <w:t xml:space="preserve">SRM runs from 2020 until 2070 to </w:t>
      </w:r>
      <w:r>
        <w:rPr>
          <w:u w:val="single"/>
        </w:rPr>
        <w:t xml:space="preserve">a </w:t>
      </w:r>
      <w:r>
        <w:rPr>
          <w:highlight w:val="cyan"/>
          <w:u w:val="single"/>
        </w:rPr>
        <w:t>scenario</w:t>
      </w:r>
      <w:r>
        <w:rPr>
          <w:u w:val="single"/>
        </w:rPr>
        <w:t xml:space="preserve"> </w:t>
      </w:r>
      <w:r>
        <w:rPr>
          <w:highlight w:val="cyan"/>
          <w:u w:val="single"/>
        </w:rPr>
        <w:t>with no geoengineering</w:t>
      </w:r>
      <w:r>
        <w:rPr>
          <w:u w:val="single"/>
        </w:rPr>
        <w:t xml:space="preserve"> </w:t>
      </w:r>
      <w:r>
        <w:rPr>
          <w:highlight w:val="cyan"/>
          <w:u w:val="single"/>
        </w:rPr>
        <w:t>and</w:t>
      </w:r>
      <w:r>
        <w:rPr>
          <w:u w:val="single"/>
        </w:rPr>
        <w:t xml:space="preserve"> an </w:t>
      </w:r>
      <w:r>
        <w:rPr>
          <w:highlight w:val="cyan"/>
          <w:u w:val="single"/>
        </w:rPr>
        <w:t>intermediate level of</w:t>
      </w:r>
      <w:r>
        <w:rPr>
          <w:u w:val="single"/>
        </w:rPr>
        <w:t xml:space="preserve"> greenhouse gas </w:t>
      </w:r>
      <w:r>
        <w:rPr>
          <w:highlight w:val="cyan"/>
          <w:u w:val="single"/>
        </w:rPr>
        <w:t>emissions</w:t>
      </w:r>
      <w:r>
        <w:rPr>
          <w:u w:val="single"/>
        </w:rPr>
        <w:t xml:space="preserve"> </w:t>
      </w:r>
      <w:r>
        <w:t>(RCP4.5).</w:t>
      </w:r>
    </w:p>
    <w:p w14:paraId="3B5A7685" w14:textId="77777777" w:rsidR="008F4D0F" w:rsidRDefault="008F4D0F" w:rsidP="008F4D0F"/>
    <w:p w14:paraId="1881ABA1" w14:textId="77777777" w:rsidR="008F4D0F" w:rsidRDefault="008F4D0F" w:rsidP="008F4D0F">
      <w:r>
        <w:t>The researchers then calculated the “climate velocities” of each scenario, which quantifies the speed and direction of shifting climates.</w:t>
      </w:r>
    </w:p>
    <w:p w14:paraId="41A1F4C3" w14:textId="77777777" w:rsidR="008F4D0F" w:rsidRDefault="008F4D0F" w:rsidP="008F4D0F"/>
    <w:p w14:paraId="7D37BC4C" w14:textId="77777777" w:rsidR="008F4D0F" w:rsidRDefault="008F4D0F" w:rsidP="008F4D0F">
      <w:r>
        <w:t>The results are shown on the charts below, which show the change in temperature velocity for (a) a modelled scenario showing the introduction of SRM, (b) the termination of SRM, (c) the current climate between 1960 and 2014 and (d) an unengineered world with moderate emissions.</w:t>
      </w:r>
    </w:p>
    <w:p w14:paraId="5E3F992F" w14:textId="77777777" w:rsidR="008F4D0F" w:rsidRDefault="008F4D0F" w:rsidP="008F4D0F"/>
    <w:p w14:paraId="48E4775E" w14:textId="77777777" w:rsidR="008F4D0F" w:rsidRDefault="008F4D0F" w:rsidP="008F4D0F">
      <w:r>
        <w:t>In the chart, deep red signifies a rapid increase in the rate of temperature rise, while blue shows rapidly decreasing temperature.</w:t>
      </w:r>
    </w:p>
    <w:p w14:paraId="7FC41C13" w14:textId="77777777" w:rsidR="008F4D0F" w:rsidRDefault="008F4D0F" w:rsidP="008F4D0F">
      <w:r>
        <w:rPr>
          <w:noProof/>
        </w:rPr>
        <w:drawing>
          <wp:inline distT="0" distB="0" distL="0" distR="0" wp14:anchorId="6D24AC96" wp14:editId="32FDE59D">
            <wp:extent cx="5943600" cy="2853690"/>
            <wp:effectExtent l="0" t="0" r="0" b="0"/>
            <wp:docPr id="1653061006" name="image2.png" descr="A group of images of different colored map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oup of images of different colored maps&#10;&#10;AI-generated content may be incorrect."/>
                    <pic:cNvPicPr preferRelativeResize="0"/>
                  </pic:nvPicPr>
                  <pic:blipFill>
                    <a:blip r:embed="rId75"/>
                    <a:srcRect/>
                    <a:stretch>
                      <a:fillRect/>
                    </a:stretch>
                  </pic:blipFill>
                  <pic:spPr>
                    <a:xfrm>
                      <a:off x="0" y="0"/>
                      <a:ext cx="5943600" cy="2853690"/>
                    </a:xfrm>
                    <a:prstGeom prst="rect">
                      <a:avLst/>
                    </a:prstGeom>
                    <a:ln/>
                  </pic:spPr>
                </pic:pic>
              </a:graphicData>
            </a:graphic>
          </wp:inline>
        </w:drawing>
      </w:r>
    </w:p>
    <w:p w14:paraId="2175F752" w14:textId="77777777" w:rsidR="008F4D0F" w:rsidRDefault="008F4D0F" w:rsidP="008F4D0F"/>
    <w:p w14:paraId="459DC65A" w14:textId="77777777" w:rsidR="008F4D0F" w:rsidRDefault="008F4D0F" w:rsidP="008F4D0F">
      <w:r>
        <w:t>The change in temperature velocity under (a) a modelled scenario including the introduction of solar geoengineering, (b) the termination of solar geoengineering, (c ) the current climate between 1960 and 2014 and (d) a world without solar geoengineering with moderate emissions (RCP4.5). Red shading shows increasing temperatures, while blue shows decreases; the darker the shading, the faster the rate of change. Source: Trisos et al. (2018)</w:t>
      </w:r>
    </w:p>
    <w:p w14:paraId="50CF4210" w14:textId="77777777" w:rsidR="008F4D0F" w:rsidRDefault="008F4D0F" w:rsidP="008F4D0F"/>
    <w:p w14:paraId="3A2631B6" w14:textId="77777777" w:rsidR="008F4D0F" w:rsidRDefault="008F4D0F" w:rsidP="008F4D0F">
      <w:r>
        <w:t xml:space="preserve">The </w:t>
      </w:r>
      <w:r>
        <w:rPr>
          <w:highlight w:val="cyan"/>
        </w:rPr>
        <w:t>results show</w:t>
      </w:r>
      <w:r>
        <w:t xml:space="preserve"> that </w:t>
      </w:r>
      <w:r>
        <w:rPr>
          <w:highlight w:val="cyan"/>
        </w:rPr>
        <w:t>while</w:t>
      </w:r>
      <w:r>
        <w:t xml:space="preserve"> the </w:t>
      </w:r>
      <w:r>
        <w:rPr>
          <w:highlight w:val="cyan"/>
        </w:rPr>
        <w:t>implementation of</w:t>
      </w:r>
      <w:r>
        <w:t xml:space="preserve"> solar </w:t>
      </w:r>
      <w:r>
        <w:rPr>
          <w:highlight w:val="cyan"/>
        </w:rPr>
        <w:t>geoengineering</w:t>
      </w:r>
      <w:r>
        <w:t xml:space="preserve"> </w:t>
      </w:r>
      <w:r>
        <w:rPr>
          <w:highlight w:val="cyan"/>
        </w:rPr>
        <w:t>could cause</w:t>
      </w:r>
      <w:r>
        <w:t xml:space="preserve"> </w:t>
      </w:r>
      <w:r>
        <w:rPr>
          <w:highlight w:val="cyan"/>
        </w:rPr>
        <w:t>temperatures to fall</w:t>
      </w:r>
      <w:r>
        <w:t xml:space="preserve"> </w:t>
      </w:r>
      <w:r>
        <w:rPr>
          <w:highlight w:val="cyan"/>
        </w:rPr>
        <w:t>fairly quickly</w:t>
      </w:r>
      <w:r>
        <w:t xml:space="preserve">, </w:t>
      </w:r>
      <w:r>
        <w:rPr>
          <w:highlight w:val="cyan"/>
          <w:u w:val="single"/>
        </w:rPr>
        <w:t>sudden termination</w:t>
      </w:r>
      <w:r>
        <w:rPr>
          <w:u w:val="single"/>
        </w:rPr>
        <w:t xml:space="preserve"> could </w:t>
      </w:r>
      <w:r>
        <w:rPr>
          <w:highlight w:val="cyan"/>
          <w:u w:val="single"/>
        </w:rPr>
        <w:t>cause rapid increases as temperatures rebound</w:t>
      </w:r>
      <w:r>
        <w:t>.</w:t>
      </w:r>
    </w:p>
    <w:p w14:paraId="664DDB0C" w14:textId="77777777" w:rsidR="008F4D0F" w:rsidRDefault="008F4D0F" w:rsidP="008F4D0F"/>
    <w:p w14:paraId="53D94395" w14:textId="77777777" w:rsidR="008F4D0F" w:rsidRDefault="008F4D0F" w:rsidP="008F4D0F">
      <w:r>
        <w:lastRenderedPageBreak/>
        <w:t xml:space="preserve">The </w:t>
      </w:r>
      <w:r>
        <w:rPr>
          <w:highlight w:val="cyan"/>
          <w:u w:val="single"/>
        </w:rPr>
        <w:t>rate of change in temperature under</w:t>
      </w:r>
      <w:r>
        <w:rPr>
          <w:u w:val="single"/>
        </w:rPr>
        <w:t xml:space="preserve"> the </w:t>
      </w:r>
      <w:r>
        <w:rPr>
          <w:highlight w:val="cyan"/>
          <w:u w:val="single"/>
        </w:rPr>
        <w:t>termination</w:t>
      </w:r>
      <w:r>
        <w:rPr>
          <w:u w:val="single"/>
        </w:rPr>
        <w:t xml:space="preserve"> of SRM could be two to </w:t>
      </w:r>
      <w:r>
        <w:rPr>
          <w:rFonts w:eastAsia="Georgia" w:cs="Georgia"/>
          <w:b/>
          <w:sz w:val="26"/>
          <w:szCs w:val="26"/>
          <w:highlight w:val="cyan"/>
          <w:u w:val="single"/>
        </w:rPr>
        <w:t>four times larger</w:t>
      </w:r>
      <w:r>
        <w:rPr>
          <w:b/>
          <w:highlight w:val="cyan"/>
          <w:u w:val="single"/>
        </w:rPr>
        <w:t xml:space="preserve"> than those caused by climate change itself</w:t>
      </w:r>
      <w:r>
        <w:t xml:space="preserve">, the researchers conclude. The study </w:t>
      </w:r>
      <w:r>
        <w:rPr>
          <w:highlight w:val="cyan"/>
        </w:rPr>
        <w:t>also</w:t>
      </w:r>
      <w:r>
        <w:t xml:space="preserve"> finds </w:t>
      </w:r>
      <w:r>
        <w:rPr>
          <w:highlight w:val="cyan"/>
          <w:u w:val="single"/>
        </w:rPr>
        <w:t>similar</w:t>
      </w:r>
      <w:r>
        <w:rPr>
          <w:u w:val="single"/>
        </w:rPr>
        <w:t xml:space="preserve"> – though not as drastic – </w:t>
      </w:r>
      <w:r>
        <w:rPr>
          <w:highlight w:val="cyan"/>
          <w:u w:val="single"/>
        </w:rPr>
        <w:t>changes on rainfall</w:t>
      </w:r>
      <w:r>
        <w:rPr>
          <w:u w:val="single"/>
        </w:rPr>
        <w:t>.</w:t>
      </w:r>
    </w:p>
    <w:p w14:paraId="51029E5E" w14:textId="77777777" w:rsidR="008F4D0F" w:rsidRDefault="008F4D0F" w:rsidP="008F4D0F"/>
    <w:p w14:paraId="6C8263EC" w14:textId="77777777" w:rsidR="008F4D0F" w:rsidRDefault="008F4D0F" w:rsidP="008F4D0F">
      <w:r>
        <w:t xml:space="preserve">This </w:t>
      </w:r>
      <w:r>
        <w:rPr>
          <w:highlight w:val="cyan"/>
        </w:rPr>
        <w:t>large change</w:t>
      </w:r>
      <w:r>
        <w:t xml:space="preserve"> in environmental conditions could </w:t>
      </w:r>
      <w:r>
        <w:rPr>
          <w:b/>
          <w:highlight w:val="cyan"/>
          <w:u w:val="single"/>
        </w:rPr>
        <w:t>leave many species unable to adapt and</w:t>
      </w:r>
      <w:r>
        <w:rPr>
          <w:b/>
          <w:u w:val="single"/>
        </w:rPr>
        <w:t xml:space="preserve"> at a </w:t>
      </w:r>
      <w:r>
        <w:rPr>
          <w:b/>
          <w:highlight w:val="cyan"/>
          <w:u w:val="single"/>
        </w:rPr>
        <w:t>high risk of extinction</w:t>
      </w:r>
      <w:r>
        <w:t>, the researchers say.</w:t>
      </w:r>
    </w:p>
    <w:p w14:paraId="61404487" w14:textId="77777777" w:rsidR="008F4D0F" w:rsidRDefault="008F4D0F" w:rsidP="008F4D0F"/>
    <w:p w14:paraId="7991C92E" w14:textId="77777777" w:rsidR="008F4D0F" w:rsidRDefault="008F4D0F" w:rsidP="008F4D0F">
      <w:r>
        <w:rPr>
          <w:u w:val="single"/>
        </w:rPr>
        <w:t xml:space="preserve">Animals that do not find it easy to adapt to new environments, such as </w:t>
      </w:r>
      <w:r>
        <w:rPr>
          <w:highlight w:val="cyan"/>
          <w:u w:val="single"/>
        </w:rPr>
        <w:t>species found</w:t>
      </w:r>
      <w:r>
        <w:rPr>
          <w:u w:val="single"/>
        </w:rPr>
        <w:t xml:space="preserve"> in </w:t>
      </w:r>
      <w:r>
        <w:rPr>
          <w:highlight w:val="cyan"/>
          <w:u w:val="single"/>
        </w:rPr>
        <w:t>tropical rainforests and small island habitats</w:t>
      </w:r>
      <w:r>
        <w:rPr>
          <w:u w:val="single"/>
        </w:rPr>
        <w:t xml:space="preserve">, will be the </w:t>
      </w:r>
      <w:r>
        <w:rPr>
          <w:highlight w:val="cyan"/>
          <w:u w:val="single"/>
        </w:rPr>
        <w:t>least able to adapt</w:t>
      </w:r>
      <w:r>
        <w:rPr>
          <w:u w:val="single"/>
        </w:rPr>
        <w:t xml:space="preserve"> to these changes, they add. The </w:t>
      </w:r>
      <w:r>
        <w:rPr>
          <w:highlight w:val="cyan"/>
          <w:u w:val="single"/>
        </w:rPr>
        <w:t>risk</w:t>
      </w:r>
      <w:r>
        <w:rPr>
          <w:u w:val="single"/>
        </w:rPr>
        <w:t xml:space="preserve"> could be </w:t>
      </w:r>
      <w:r>
        <w:rPr>
          <w:highlight w:val="cyan"/>
          <w:u w:val="single"/>
        </w:rPr>
        <w:t xml:space="preserve">highest for </w:t>
      </w:r>
      <w:r>
        <w:rPr>
          <w:u w:val="single"/>
        </w:rPr>
        <w:t xml:space="preserve">slow-moving </w:t>
      </w:r>
      <w:r>
        <w:rPr>
          <w:highlight w:val="cyan"/>
          <w:u w:val="single"/>
        </w:rPr>
        <w:t>amphibians</w:t>
      </w:r>
      <w:r>
        <w:rPr>
          <w:u w:val="single"/>
        </w:rPr>
        <w:t xml:space="preserve">, </w:t>
      </w:r>
      <w:r>
        <w:t>the researchers note in their paper:</w:t>
      </w:r>
    </w:p>
    <w:p w14:paraId="68DFD741" w14:textId="77777777" w:rsidR="008F4D0F" w:rsidRDefault="008F4D0F" w:rsidP="008F4D0F"/>
    <w:p w14:paraId="6E51C807" w14:textId="77777777" w:rsidR="008F4D0F" w:rsidRDefault="008F4D0F" w:rsidP="008F4D0F">
      <w:r>
        <w:t>“While differences in climate velocity between terrestrial hotspots for some taxa [animal groups] are small, that amphibian biodiversity hotspots have the highest temperature velocities from sudden termination suggests that increased extinction risks would be especially severe for this group.”</w:t>
      </w:r>
    </w:p>
    <w:p w14:paraId="5273B891" w14:textId="77777777" w:rsidR="008F4D0F" w:rsidRDefault="008F4D0F" w:rsidP="008F4D0F"/>
    <w:p w14:paraId="3C7C6E9D" w14:textId="77777777" w:rsidR="008F4D0F" w:rsidRDefault="008F4D0F" w:rsidP="008F4D0F">
      <w:r>
        <w:t>In other words, a large number of amphibians are found in areas that are expected to be most affected by a sudden SRM termination.</w:t>
      </w:r>
    </w:p>
    <w:p w14:paraId="0CAC5202" w14:textId="77777777" w:rsidR="008F4D0F" w:rsidRDefault="008F4D0F" w:rsidP="008F4D0F"/>
    <w:p w14:paraId="49D2C974" w14:textId="77777777" w:rsidR="008F4D0F" w:rsidRDefault="008F4D0F" w:rsidP="008F4D0F">
      <w:r>
        <w:t>The new research makes an important contribution to the “broader conversation” surrounding the risks of solar geoengineering, says Dr Ben Kravitz, a climate scientist from the Pacific Northwest National Laboratory, who was not involved in the new research. He tells Carbon Brief:</w:t>
      </w:r>
    </w:p>
    <w:p w14:paraId="36873FDB" w14:textId="77777777" w:rsidR="008F4D0F" w:rsidRDefault="008F4D0F" w:rsidP="008F4D0F"/>
    <w:p w14:paraId="1A2CEB93" w14:textId="721B09B1" w:rsidR="008F4D0F" w:rsidRPr="008F4D0F" w:rsidRDefault="008F4D0F" w:rsidP="008F4D0F">
      <w:r>
        <w:t xml:space="preserve">“Although there are many issues that arise when one talks about ecosystems, to the best of my knowledge, this study the first quantitative look at what might happen to biodiversity under different scenarios of geoengineering. And, importantly, the </w:t>
      </w:r>
      <w:r>
        <w:rPr>
          <w:b/>
          <w:highlight w:val="cyan"/>
          <w:u w:val="single"/>
        </w:rPr>
        <w:t>study</w:t>
      </w:r>
      <w:r>
        <w:rPr>
          <w:b/>
          <w:u w:val="single"/>
        </w:rPr>
        <w:t xml:space="preserve"> was </w:t>
      </w:r>
      <w:r>
        <w:rPr>
          <w:b/>
          <w:highlight w:val="cyan"/>
          <w:u w:val="single"/>
        </w:rPr>
        <w:t>done using multiple climate models</w:t>
      </w:r>
      <w:r>
        <w:t xml:space="preserve">, meaning </w:t>
      </w:r>
      <w:r>
        <w:rPr>
          <w:highlight w:val="cyan"/>
        </w:rPr>
        <w:t>we have estimates of</w:t>
      </w:r>
      <w:r>
        <w:t xml:space="preserve"> </w:t>
      </w:r>
      <w:r>
        <w:rPr>
          <w:highlight w:val="cyan"/>
        </w:rPr>
        <w:t>how</w:t>
      </w:r>
      <w:r>
        <w:t xml:space="preserve"> </w:t>
      </w:r>
      <w:r>
        <w:rPr>
          <w:highlight w:val="cyan"/>
        </w:rPr>
        <w:t>robust</w:t>
      </w:r>
      <w:r>
        <w:t xml:space="preserve"> the </w:t>
      </w:r>
      <w:r>
        <w:rPr>
          <w:highlight w:val="cyan"/>
        </w:rPr>
        <w:t>model responses</w:t>
      </w:r>
      <w:r>
        <w:t xml:space="preserve"> </w:t>
      </w:r>
      <w:r>
        <w:rPr>
          <w:highlight w:val="cyan"/>
        </w:rPr>
        <w:t>are</w:t>
      </w:r>
      <w:r>
        <w:t>.”</w:t>
      </w:r>
    </w:p>
    <w:p w14:paraId="0AD30FC4" w14:textId="77777777" w:rsidR="008F4D0F" w:rsidRDefault="008F4D0F" w:rsidP="008F4D0F">
      <w:pPr>
        <w:pStyle w:val="Heading4"/>
      </w:pPr>
      <w:r>
        <w:t>Many ways it can fail</w:t>
      </w:r>
    </w:p>
    <w:p w14:paraId="5E108D18" w14:textId="77777777" w:rsidR="008F4D0F" w:rsidRDefault="008F4D0F" w:rsidP="008F4D0F">
      <w:r>
        <w:t xml:space="preserve">Christopher H. </w:t>
      </w:r>
      <w:r>
        <w:rPr>
          <w:b/>
        </w:rPr>
        <w:t>Trisos</w:t>
      </w:r>
      <w:r>
        <w:t xml:space="preserve"> et al., 20</w:t>
      </w:r>
      <w:r>
        <w:rPr>
          <w:b/>
        </w:rPr>
        <w:t>18</w:t>
      </w:r>
      <w:r>
        <w:t xml:space="preserve"> – Research Chair at African Climate and Development Initiative, Doctorate in Zoology, MSc. In Integrative Bioscience, BSc. In Ecology and Economics. “Potentially dangerous consequences for biodiversity of solar geoengineering implementation and termination,” ResearchGate , DOI:10.1038/s41559-017-0431-0 // Astra4</w:t>
      </w:r>
    </w:p>
    <w:p w14:paraId="3C01C915" w14:textId="77777777" w:rsidR="008F4D0F" w:rsidRDefault="008F4D0F" w:rsidP="008F4D0F">
      <w:r>
        <w:t xml:space="preserve">Geoengineering could be implemented and terminated either gradually or rapidly. Here we have chosen to investigate a scenario with both rapid implementation and termination to explore the upper bound of the exposure of biodiversity to climate change impacts at either end of a geoengineering deployment. Rapid implementation is plausible, as one or a small number of nations could take action given the current lack of regulatory constraints12,13. </w:t>
      </w:r>
      <w:r>
        <w:rPr>
          <w:b/>
          <w:highlight w:val="cyan"/>
          <w:u w:val="single"/>
        </w:rPr>
        <w:t>Rapid termination</w:t>
      </w:r>
      <w:r>
        <w:rPr>
          <w:b/>
          <w:u w:val="single"/>
        </w:rPr>
        <w:t xml:space="preserve"> is also </w:t>
      </w:r>
      <w:r>
        <w:rPr>
          <w:b/>
          <w:highlight w:val="cyan"/>
          <w:u w:val="single"/>
        </w:rPr>
        <w:t>feasible given</w:t>
      </w:r>
      <w:r>
        <w:rPr>
          <w:b/>
          <w:u w:val="single"/>
        </w:rPr>
        <w:t xml:space="preserve"> the </w:t>
      </w:r>
      <w:r>
        <w:rPr>
          <w:b/>
          <w:highlight w:val="cyan"/>
          <w:u w:val="single"/>
        </w:rPr>
        <w:t>weakness</w:t>
      </w:r>
      <w:r>
        <w:rPr>
          <w:highlight w:val="cyan"/>
          <w:u w:val="single"/>
        </w:rPr>
        <w:t xml:space="preserve"> of</w:t>
      </w:r>
      <w:r>
        <w:rPr>
          <w:u w:val="single"/>
        </w:rPr>
        <w:t xml:space="preserve"> the </w:t>
      </w:r>
      <w:r>
        <w:rPr>
          <w:highlight w:val="cyan"/>
          <w:u w:val="single"/>
        </w:rPr>
        <w:t>global climate regulatory regime8</w:t>
      </w:r>
      <w:r>
        <w:t xml:space="preserve">, 12,13. </w:t>
      </w:r>
      <w:r>
        <w:rPr>
          <w:highlight w:val="cyan"/>
          <w:u w:val="single"/>
        </w:rPr>
        <w:t xml:space="preserve">Interstate conflict </w:t>
      </w:r>
      <w:r>
        <w:rPr>
          <w:u w:val="single"/>
        </w:rPr>
        <w:t xml:space="preserve">could cause geoengineering to fail, </w:t>
      </w:r>
      <w:r>
        <w:rPr>
          <w:highlight w:val="cyan"/>
          <w:u w:val="single"/>
        </w:rPr>
        <w:t>and</w:t>
      </w:r>
      <w:r>
        <w:rPr>
          <w:u w:val="single"/>
        </w:rPr>
        <w:t xml:space="preserve"> </w:t>
      </w:r>
      <w:r>
        <w:rPr>
          <w:highlight w:val="cyan"/>
          <w:u w:val="single"/>
        </w:rPr>
        <w:t>unintended negative consequences or regionally severe climate events</w:t>
      </w:r>
      <w:r>
        <w:rPr>
          <w:u w:val="single"/>
        </w:rPr>
        <w:t xml:space="preserve"> such as extreme droughts could </w:t>
      </w:r>
      <w:r>
        <w:rPr>
          <w:highlight w:val="cyan"/>
          <w:u w:val="single"/>
        </w:rPr>
        <w:t>force rapid termination</w:t>
      </w:r>
      <w:r>
        <w:t xml:space="preserve">, even if direct attribution of these events to geoengineering could not be demonstrated3, 8, 13,14. </w:t>
      </w:r>
      <w:r>
        <w:rPr>
          <w:highlight w:val="cyan"/>
        </w:rPr>
        <w:t>Scholars</w:t>
      </w:r>
      <w:r>
        <w:t xml:space="preserve"> of climate politics and policy have </w:t>
      </w:r>
      <w:r>
        <w:rPr>
          <w:highlight w:val="cyan"/>
        </w:rPr>
        <w:t>noted</w:t>
      </w:r>
      <w:r>
        <w:t xml:space="preserve"> that the </w:t>
      </w:r>
      <w:r>
        <w:rPr>
          <w:b/>
          <w:highlight w:val="cyan"/>
          <w:u w:val="single"/>
        </w:rPr>
        <w:t>challenge of sustaining</w:t>
      </w:r>
      <w:r>
        <w:rPr>
          <w:u w:val="single"/>
        </w:rPr>
        <w:t xml:space="preserve"> the climate-change-offsetting effects of geoengineering and the risks of termination </w:t>
      </w:r>
      <w:r>
        <w:rPr>
          <w:highlight w:val="cyan"/>
          <w:u w:val="single"/>
        </w:rPr>
        <w:t>are</w:t>
      </w:r>
      <w:r>
        <w:rPr>
          <w:u w:val="single"/>
        </w:rPr>
        <w:t xml:space="preserve"> a </w:t>
      </w:r>
      <w:r>
        <w:rPr>
          <w:rFonts w:eastAsia="Georgia" w:cs="Georgia"/>
          <w:b/>
          <w:sz w:val="24"/>
          <w:szCs w:val="24"/>
          <w:highlight w:val="cyan"/>
          <w:u w:val="single"/>
        </w:rPr>
        <w:t>serious concern</w:t>
      </w:r>
      <w:r>
        <w:rPr>
          <w:u w:val="single"/>
        </w:rPr>
        <w:t xml:space="preserve"> </w:t>
      </w:r>
      <w:r>
        <w:t>regarding the deployment of geoengineering8,12,13,14 (but see ref. 15). Furthermore, the concomitant rapid climate changes16 (Fig. 1) represent potentially the most significant and yet also unexplored consequences for biodiversity and ecosystems from geoengineering5.</w:t>
      </w:r>
    </w:p>
    <w:p w14:paraId="2B8BEBAB" w14:textId="77777777" w:rsidR="008F4D0F" w:rsidRDefault="008F4D0F" w:rsidP="008F4D0F"/>
    <w:p w14:paraId="31DCCC13" w14:textId="77777777" w:rsidR="008F4D0F" w:rsidRDefault="008F4D0F" w:rsidP="008F4D0F">
      <w:pPr>
        <w:pStyle w:val="Heading4"/>
      </w:pPr>
      <w:r>
        <w:t>Wrecks the environment</w:t>
      </w:r>
    </w:p>
    <w:p w14:paraId="7E8DBD48" w14:textId="77777777" w:rsidR="008F4D0F" w:rsidRDefault="008F4D0F" w:rsidP="008F4D0F">
      <w:r>
        <w:t xml:space="preserve">Christopher H. </w:t>
      </w:r>
      <w:r>
        <w:rPr>
          <w:b/>
        </w:rPr>
        <w:t>Trisos</w:t>
      </w:r>
      <w:r>
        <w:t xml:space="preserve"> et al., 20</w:t>
      </w:r>
      <w:r>
        <w:rPr>
          <w:b/>
        </w:rPr>
        <w:t>18</w:t>
      </w:r>
      <w:r>
        <w:t xml:space="preserve"> – Research Chair at African Climate and Development Initiative, Doctorate in Zoology, MSc. In Integrative Bioscience, BSc. In Ecology and Economics. “Potentially dangerous consequences for biodiversity of solar geoengineering implementation and termination,” ResearchGate, </w:t>
      </w:r>
      <w:hyperlink r:id="rId76" w:history="1">
        <w:r w:rsidRPr="00C81676">
          <w:rPr>
            <w:rStyle w:val="Hyperlink"/>
          </w:rPr>
          <w:t>https://www.researchgate.net/publication/322643124_Potentially_dangerous_consequences_for_biodiversity_of_solar_geoengineering_implementation_and_termination</w:t>
        </w:r>
      </w:hyperlink>
      <w:r>
        <w:t>, DOI:10.1038/s41559-017-0431-0 // Astra4</w:t>
      </w:r>
    </w:p>
    <w:p w14:paraId="1EA35ED5" w14:textId="77777777" w:rsidR="008F4D0F" w:rsidRDefault="008F4D0F" w:rsidP="008F4D0F"/>
    <w:p w14:paraId="7C79C59A" w14:textId="77777777" w:rsidR="008F4D0F" w:rsidRDefault="008F4D0F" w:rsidP="008F4D0F">
      <w:r>
        <w:rPr>
          <w:highlight w:val="cyan"/>
        </w:rPr>
        <w:lastRenderedPageBreak/>
        <w:t>As climate changes</w:t>
      </w:r>
      <w:r>
        <w:t xml:space="preserve">, the </w:t>
      </w:r>
      <w:r>
        <w:rPr>
          <w:highlight w:val="cyan"/>
        </w:rPr>
        <w:t>appropriate conditions necessary</w:t>
      </w:r>
      <w:r>
        <w:t xml:space="preserve"> </w:t>
      </w:r>
      <w:r>
        <w:rPr>
          <w:highlight w:val="cyan"/>
        </w:rPr>
        <w:t>for</w:t>
      </w:r>
      <w:r>
        <w:t xml:space="preserve"> the </w:t>
      </w:r>
      <w:r>
        <w:rPr>
          <w:highlight w:val="cyan"/>
        </w:rPr>
        <w:t>persistence of a species move</w:t>
      </w:r>
      <w:r>
        <w:t xml:space="preserve"> across the Earth, driving species' geographic range movements in response to climate change17,18. Indeed, </w:t>
      </w:r>
      <w:r>
        <w:rPr>
          <w:b/>
          <w:highlight w:val="cyan"/>
          <w:u w:val="single"/>
        </w:rPr>
        <w:t>species that fail to track moving climates</w:t>
      </w:r>
      <w:r>
        <w:rPr>
          <w:b/>
          <w:u w:val="single"/>
        </w:rPr>
        <w:t xml:space="preserve"> may </w:t>
      </w:r>
      <w:r>
        <w:rPr>
          <w:rFonts w:eastAsia="Georgia" w:cs="Georgia"/>
          <w:b/>
          <w:sz w:val="24"/>
          <w:szCs w:val="24"/>
          <w:highlight w:val="cyan"/>
          <w:u w:val="single"/>
        </w:rPr>
        <w:t>go extinct</w:t>
      </w:r>
      <w:r>
        <w:rPr>
          <w:u w:val="single"/>
        </w:rPr>
        <w:t xml:space="preserve">, </w:t>
      </w:r>
      <w:r>
        <w:rPr>
          <w:highlight w:val="cyan"/>
          <w:u w:val="single"/>
        </w:rPr>
        <w:t>despite</w:t>
      </w:r>
      <w:r>
        <w:rPr>
          <w:u w:val="single"/>
        </w:rPr>
        <w:t xml:space="preserve"> </w:t>
      </w:r>
      <w:r>
        <w:rPr>
          <w:highlight w:val="cyan"/>
          <w:u w:val="single"/>
        </w:rPr>
        <w:t>suitable</w:t>
      </w:r>
      <w:r>
        <w:rPr>
          <w:u w:val="single"/>
        </w:rPr>
        <w:t xml:space="preserve"> climate </w:t>
      </w:r>
      <w:r>
        <w:rPr>
          <w:highlight w:val="cyan"/>
          <w:u w:val="single"/>
        </w:rPr>
        <w:t>conditions</w:t>
      </w:r>
      <w:r>
        <w:rPr>
          <w:u w:val="single"/>
        </w:rPr>
        <w:t xml:space="preserve"> being </w:t>
      </w:r>
      <w:r>
        <w:rPr>
          <w:highlight w:val="cyan"/>
          <w:u w:val="single"/>
        </w:rPr>
        <w:t>present elsewhere</w:t>
      </w:r>
      <w:r>
        <w:rPr>
          <w:u w:val="single"/>
        </w:rPr>
        <w:t>19</w:t>
      </w:r>
      <w:r>
        <w:t>,20. To this end, climate velocities—the rate of climate change through time divided by the rate across space21,22—quantify the speeds and directions of shifting climates and have predicted range movements for a wide variety of marine and terrestrial species17,18. Climate velocities thus provide a more biologically relevant metric of exposure to climate change than traditional macroclimatic anomalies, and can identify regions where species are threatened by being unable to move fast enough to track moving climates21, 23,24.</w:t>
      </w:r>
    </w:p>
    <w:p w14:paraId="669E95EF" w14:textId="77777777" w:rsidR="008F4D0F" w:rsidRDefault="008F4D0F" w:rsidP="008F4D0F"/>
    <w:p w14:paraId="6CEAEEBA" w14:textId="77777777" w:rsidR="008F4D0F" w:rsidRDefault="008F4D0F" w:rsidP="008F4D0F">
      <w:r>
        <w:t>We used a 1° latitude–longitude grid to compare climate velocities for the Geoengineering Model Intercomparison Project (GeoMIP) G4 scenario25 to representative concentration pathway</w:t>
      </w:r>
      <w:r>
        <w:rPr>
          <w:rFonts w:ascii="Times New Roman" w:eastAsia="Times New Roman" w:hAnsi="Times New Roman" w:cs="Times New Roman"/>
        </w:rPr>
        <w:t> </w:t>
      </w:r>
      <w:r>
        <w:t>4.5 (RCP4.5)26, an intermediate emissions climate change scenario without geoengineering. We also compared G4 geoengineering to historical climate data (1960–2014). In G4, geoengineering begins in 2020 with an injection of 5</w:t>
      </w:r>
      <w:r>
        <w:rPr>
          <w:rFonts w:ascii="Times New Roman" w:eastAsia="Times New Roman" w:hAnsi="Times New Roman" w:cs="Times New Roman"/>
        </w:rPr>
        <w:t> </w:t>
      </w:r>
      <w:r>
        <w:t>Tg SO2—equivalent to a quarter of the 1991 Pinatubo Mountain volcanic eruption—into the stratosphere at the Equator, which is then continued annually until being terminated abruptly in 2070. This results in approximately equal sulphur injections to the Northern and Southern Hemispheres. We selected the G4 scenario because it posits that geoengineering is used only to partially offset increases in radiative forcing from RCP4.5, in which CO2 emissions peak around 2040, making it both more credible and conservative than other GeoMIP scenarios25.</w:t>
      </w:r>
    </w:p>
    <w:p w14:paraId="0BD54DE9" w14:textId="77777777" w:rsidR="008F4D0F" w:rsidRDefault="008F4D0F" w:rsidP="008F4D0F"/>
    <w:p w14:paraId="111A8C55" w14:textId="77777777" w:rsidR="008F4D0F" w:rsidRDefault="008F4D0F" w:rsidP="008F4D0F">
      <w:r>
        <w:rPr>
          <w:highlight w:val="cyan"/>
          <w:u w:val="single"/>
        </w:rPr>
        <w:t>Global cooling from rapid geoengineering implementation</w:t>
      </w:r>
      <w:r>
        <w:rPr>
          <w:u w:val="single"/>
        </w:rPr>
        <w:t xml:space="preserve"> (Fig. 1a,b) </w:t>
      </w:r>
      <w:r>
        <w:rPr>
          <w:b/>
          <w:highlight w:val="cyan"/>
          <w:u w:val="single"/>
        </w:rPr>
        <w:t>results in temperature velocity vectors with</w:t>
      </w:r>
      <w:r>
        <w:rPr>
          <w:b/>
          <w:u w:val="single"/>
        </w:rPr>
        <w:t xml:space="preserve"> the </w:t>
      </w:r>
      <w:r>
        <w:rPr>
          <w:b/>
          <w:highlight w:val="cyan"/>
          <w:u w:val="single"/>
        </w:rPr>
        <w:t>opposite direction to warming</w:t>
      </w:r>
      <w:r>
        <w:t xml:space="preserve"> (that is, negative velocities) that have especially high speeds </w:t>
      </w:r>
      <w:r>
        <w:rPr>
          <w:highlight w:val="cyan"/>
        </w:rPr>
        <w:t xml:space="preserve">in polar regions </w:t>
      </w:r>
      <w:r>
        <w:t xml:space="preserve">and the </w:t>
      </w:r>
      <w:r>
        <w:rPr>
          <w:highlight w:val="cyan"/>
        </w:rPr>
        <w:t>Indo-Pacific</w:t>
      </w:r>
      <w:r>
        <w:t xml:space="preserve"> Ocean (Fig. 2a). In contrast, the </w:t>
      </w:r>
      <w:r>
        <w:rPr>
          <w:highlight w:val="cyan"/>
        </w:rPr>
        <w:t>Amazon</w:t>
      </w:r>
      <w:r>
        <w:t xml:space="preserve"> Basin, eastern </w:t>
      </w:r>
      <w:r>
        <w:rPr>
          <w:highlight w:val="cyan"/>
        </w:rPr>
        <w:t>Pacific</w:t>
      </w:r>
      <w:r>
        <w:t xml:space="preserve">, </w:t>
      </w:r>
      <w:r>
        <w:rPr>
          <w:highlight w:val="cyan"/>
        </w:rPr>
        <w:t>Alaska</w:t>
      </w:r>
      <w:r>
        <w:t xml:space="preserve"> and the Weddell Sea </w:t>
      </w:r>
      <w:r>
        <w:rPr>
          <w:highlight w:val="cyan"/>
        </w:rPr>
        <w:t>have high positive temperature velocities from warming</w:t>
      </w:r>
      <w:r>
        <w:t xml:space="preserve">, in agreement with known patterns of </w:t>
      </w:r>
      <w:r>
        <w:rPr>
          <w:highlight w:val="cyan"/>
          <w:u w:val="single"/>
        </w:rPr>
        <w:t>increased probability of</w:t>
      </w:r>
      <w:r>
        <w:rPr>
          <w:u w:val="single"/>
        </w:rPr>
        <w:t xml:space="preserve"> El</w:t>
      </w:r>
      <w:r>
        <w:rPr>
          <w:rFonts w:ascii="Times New Roman" w:eastAsia="Times New Roman" w:hAnsi="Times New Roman" w:cs="Times New Roman"/>
          <w:u w:val="single"/>
        </w:rPr>
        <w:t> </w:t>
      </w:r>
      <w:r>
        <w:rPr>
          <w:u w:val="single"/>
        </w:rPr>
        <w:t xml:space="preserve">Niño following </w:t>
      </w:r>
      <w:r>
        <w:rPr>
          <w:b/>
          <w:highlight w:val="cyan"/>
          <w:u w:val="single"/>
        </w:rPr>
        <w:t>large volcanic eruptions</w:t>
      </w:r>
      <w:r>
        <w:t xml:space="preserve">27,28. For the many species already closely tracking positive climate velocities for recent warming17,18 (Fig. 2c), the rapid switch from positive to negative velocities with geoengineering implementation would be expected to halt or even reverse climate-driven range shifts. In contrast, where species-range shifts have lagged past climate warming, the impact of large negative temperature velocities associated with cooling would be reduced and could be beneficial29. However, the </w:t>
      </w:r>
      <w:r>
        <w:rPr>
          <w:highlight w:val="cyan"/>
        </w:rPr>
        <w:t>strong decadal-scale climate</w:t>
      </w:r>
      <w:r>
        <w:t xml:space="preserve"> variability from rapid implementation (Fig. 1) would </w:t>
      </w:r>
      <w:r>
        <w:rPr>
          <w:highlight w:val="cyan"/>
          <w:u w:val="single"/>
        </w:rPr>
        <w:t>lead to repeated switching of</w:t>
      </w:r>
      <w:r>
        <w:rPr>
          <w:u w:val="single"/>
        </w:rPr>
        <w:t xml:space="preserve"> the </w:t>
      </w:r>
      <w:r>
        <w:rPr>
          <w:highlight w:val="cyan"/>
          <w:u w:val="single"/>
        </w:rPr>
        <w:t>climate signal</w:t>
      </w:r>
      <w:r>
        <w:rPr>
          <w:u w:val="single"/>
        </w:rPr>
        <w:t xml:space="preserve"> (warming–cooling–warming), and </w:t>
      </w:r>
      <w:r>
        <w:rPr>
          <w:b/>
          <w:highlight w:val="cyan"/>
          <w:u w:val="single"/>
        </w:rPr>
        <w:t>such variability</w:t>
      </w:r>
      <w:r>
        <w:rPr>
          <w:b/>
          <w:u w:val="single"/>
        </w:rPr>
        <w:t xml:space="preserve"> is </w:t>
      </w:r>
      <w:r>
        <w:rPr>
          <w:b/>
          <w:highlight w:val="cyan"/>
          <w:u w:val="single"/>
        </w:rPr>
        <w:t>known from</w:t>
      </w:r>
      <w:r>
        <w:rPr>
          <w:b/>
          <w:u w:val="single"/>
        </w:rPr>
        <w:t xml:space="preserve"> stochastic population </w:t>
      </w:r>
      <w:r>
        <w:rPr>
          <w:b/>
          <w:highlight w:val="cyan"/>
          <w:u w:val="single"/>
        </w:rPr>
        <w:t>biology</w:t>
      </w:r>
      <w:r>
        <w:rPr>
          <w:b/>
          <w:u w:val="single"/>
        </w:rPr>
        <w:t xml:space="preserve"> theory </w:t>
      </w:r>
      <w:r>
        <w:rPr>
          <w:b/>
          <w:highlight w:val="cyan"/>
          <w:u w:val="single"/>
        </w:rPr>
        <w:t>to negatively affect population persistence</w:t>
      </w:r>
      <w:r>
        <w:rPr>
          <w:b/>
          <w:u w:val="single"/>
        </w:rPr>
        <w:t>30</w:t>
      </w:r>
      <w:r>
        <w:rPr>
          <w:u w:val="single"/>
        </w:rPr>
        <w:t xml:space="preserve">, </w:t>
      </w:r>
      <w:r>
        <w:rPr>
          <w:b/>
          <w:highlight w:val="cyan"/>
          <w:u w:val="single"/>
        </w:rPr>
        <w:t>increasing</w:t>
      </w:r>
      <w:r>
        <w:rPr>
          <w:b/>
          <w:u w:val="single"/>
        </w:rPr>
        <w:t xml:space="preserve"> the risk of local </w:t>
      </w:r>
      <w:r>
        <w:rPr>
          <w:b/>
          <w:highlight w:val="cyan"/>
          <w:u w:val="single"/>
        </w:rPr>
        <w:t>extinctions</w:t>
      </w:r>
      <w:r>
        <w:rPr>
          <w:b/>
          <w:u w:val="single"/>
        </w:rPr>
        <w:t>.</w:t>
      </w:r>
    </w:p>
    <w:p w14:paraId="4286648F" w14:textId="77777777" w:rsidR="008F4D0F" w:rsidRDefault="008F4D0F" w:rsidP="008F4D0F">
      <w:r>
        <w:rPr>
          <w:noProof/>
        </w:rPr>
        <w:lastRenderedPageBreak/>
        <w:drawing>
          <wp:inline distT="0" distB="0" distL="0" distR="0" wp14:anchorId="5EDB3FB5" wp14:editId="1C27E74F">
            <wp:extent cx="5943600" cy="6247130"/>
            <wp:effectExtent l="0" t="0" r="0" b="0"/>
            <wp:docPr id="1653061007" name="image1.jpg" descr="figure 2"/>
            <wp:cNvGraphicFramePr/>
            <a:graphic xmlns:a="http://schemas.openxmlformats.org/drawingml/2006/main">
              <a:graphicData uri="http://schemas.openxmlformats.org/drawingml/2006/picture">
                <pic:pic xmlns:pic="http://schemas.openxmlformats.org/drawingml/2006/picture">
                  <pic:nvPicPr>
                    <pic:cNvPr id="0" name="image1.jpg" descr="figure 2"/>
                    <pic:cNvPicPr preferRelativeResize="0"/>
                  </pic:nvPicPr>
                  <pic:blipFill>
                    <a:blip r:embed="rId77"/>
                    <a:srcRect/>
                    <a:stretch>
                      <a:fillRect/>
                    </a:stretch>
                  </pic:blipFill>
                  <pic:spPr>
                    <a:xfrm>
                      <a:off x="0" y="0"/>
                      <a:ext cx="5943600" cy="6247130"/>
                    </a:xfrm>
                    <a:prstGeom prst="rect">
                      <a:avLst/>
                    </a:prstGeom>
                    <a:ln/>
                  </pic:spPr>
                </pic:pic>
              </a:graphicData>
            </a:graphic>
          </wp:inline>
        </w:drawing>
      </w:r>
    </w:p>
    <w:p w14:paraId="38CC86F5" w14:textId="77777777" w:rsidR="008F4D0F" w:rsidRDefault="00000000" w:rsidP="008F4D0F">
      <w:sdt>
        <w:sdtPr>
          <w:tag w:val="goog_rdk_6"/>
          <w:id w:val="-392054978"/>
        </w:sdtPr>
        <w:sdtContent>
          <w:r w:rsidR="008F4D0F">
            <w:rPr>
              <w:rFonts w:ascii="Gungsuh" w:eastAsia="Gungsuh" w:hAnsi="Gungsuh" w:cs="Gungsuh"/>
            </w:rPr>
            <w:t>a–d, Temperature velocities. e–h, Precipitation velocities. In c,g, the historical observations for 1960–2014 are shown (CRU TS3.23 for land and HadISST 1.1 for oceans). The speed (km yr−1) of shifting temperature and precipitation isoclines is the same for positive and negative velocities of equal magnitude. The sign of the velocity indicates a trend of local warming (+) or cooling (–) for temperature, and wetting (+) or drying (–) for precipitation. A change of sign between scenarios represents a 180° change in the direction of climate movement (for example, from poleward to equatorward or, in mountain regions, from upslope to downslope).</w:t>
          </w:r>
        </w:sdtContent>
      </w:sdt>
    </w:p>
    <w:p w14:paraId="19624A03" w14:textId="77777777" w:rsidR="008F4D0F" w:rsidRDefault="008F4D0F" w:rsidP="008F4D0F"/>
    <w:p w14:paraId="6ABE02DE" w14:textId="77777777" w:rsidR="008F4D0F" w:rsidRDefault="008F4D0F" w:rsidP="008F4D0F">
      <w:pPr>
        <w:pStyle w:val="Heading4"/>
      </w:pPr>
      <w:r>
        <w:lastRenderedPageBreak/>
        <w:t>It’s extremely risky</w:t>
      </w:r>
    </w:p>
    <w:p w14:paraId="1680FE2E" w14:textId="77777777" w:rsidR="008F4D0F" w:rsidRDefault="008F4D0F" w:rsidP="008F4D0F">
      <w:pPr>
        <w:spacing w:after="0"/>
      </w:pPr>
      <w:r>
        <w:t xml:space="preserve">Daisy </w:t>
      </w:r>
      <w:r>
        <w:rPr>
          <w:b/>
        </w:rPr>
        <w:t xml:space="preserve">Dunne, </w:t>
      </w:r>
      <w:r>
        <w:t>20</w:t>
      </w:r>
      <w:r>
        <w:rPr>
          <w:b/>
        </w:rPr>
        <w:t>18</w:t>
      </w:r>
      <w:r>
        <w:t xml:space="preserve"> – BSc in biology, BA in science journalism, Associate Editor of CarbonBrief. “Geoengineering carries ‘large risks’ for the natural world, studies show,” CarbonBrief, </w:t>
      </w:r>
      <w:hyperlink r:id="rId78">
        <w:r>
          <w:rPr>
            <w:color w:val="467886"/>
            <w:u w:val="single"/>
          </w:rPr>
          <w:t>https://www.carbonbrief.org/geoengineering-carries-large-risks-for-natural-world-studies-show /</w:t>
        </w:r>
      </w:hyperlink>
      <w:r>
        <w:t>/ Astra4</w:t>
      </w:r>
    </w:p>
    <w:p w14:paraId="6DA3E407" w14:textId="77777777" w:rsidR="008F4D0F" w:rsidRDefault="008F4D0F" w:rsidP="008F4D0F">
      <w:pPr>
        <w:spacing w:after="0"/>
      </w:pPr>
    </w:p>
    <w:p w14:paraId="436FDF06" w14:textId="77777777" w:rsidR="008F4D0F" w:rsidRDefault="008F4D0F" w:rsidP="008F4D0F">
      <w:pPr>
        <w:spacing w:after="0"/>
      </w:pPr>
      <w:r>
        <w:t xml:space="preserve">They find that </w:t>
      </w:r>
      <w:r>
        <w:rPr>
          <w:highlight w:val="cyan"/>
          <w:u w:val="single"/>
        </w:rPr>
        <w:t>implementing</w:t>
      </w:r>
      <w:r>
        <w:rPr>
          <w:u w:val="single"/>
        </w:rPr>
        <w:t xml:space="preserve"> BECCS </w:t>
      </w:r>
      <w:r>
        <w:rPr>
          <w:highlight w:val="cyan"/>
          <w:u w:val="single"/>
        </w:rPr>
        <w:t>within safe boundaries</w:t>
      </w:r>
      <w:r>
        <w:rPr>
          <w:u w:val="single"/>
        </w:rPr>
        <w:t xml:space="preserve"> could </w:t>
      </w:r>
      <w:r>
        <w:rPr>
          <w:highlight w:val="cyan"/>
          <w:u w:val="single"/>
        </w:rPr>
        <w:t xml:space="preserve">allow for negative emissions </w:t>
      </w:r>
      <w:r>
        <w:rPr>
          <w:u w:val="single"/>
        </w:rPr>
        <w:t xml:space="preserve">of </w:t>
      </w:r>
      <w:r>
        <w:rPr>
          <w:highlight w:val="cyan"/>
          <w:u w:val="single"/>
        </w:rPr>
        <w:t>up to 60m tonnes of carbon a year</w:t>
      </w:r>
      <w:r>
        <w:rPr>
          <w:u w:val="single"/>
        </w:rPr>
        <w:t xml:space="preserve">. This corresponds to </w:t>
      </w:r>
      <w:r>
        <w:rPr>
          <w:rFonts w:eastAsia="Georgia" w:cs="Georgia"/>
          <w:b/>
          <w:sz w:val="26"/>
          <w:szCs w:val="26"/>
          <w:highlight w:val="cyan"/>
          <w:u w:val="single"/>
        </w:rPr>
        <w:t>less than 1%</w:t>
      </w:r>
      <w:r>
        <w:rPr>
          <w:highlight w:val="cyan"/>
          <w:u w:val="single"/>
        </w:rPr>
        <w:t xml:space="preserve"> of current global CO2 emissions</w:t>
      </w:r>
      <w:r>
        <w:rPr>
          <w:u w:val="single"/>
        </w:rPr>
        <w:t>,</w:t>
      </w:r>
      <w:r>
        <w:t xml:space="preserve"> Heck </w:t>
      </w:r>
      <w:r>
        <w:rPr>
          <w:highlight w:val="cyan"/>
        </w:rPr>
        <w:t>says</w:t>
      </w:r>
      <w:r>
        <w:t>.</w:t>
      </w:r>
    </w:p>
    <w:p w14:paraId="35CBB409" w14:textId="77777777" w:rsidR="008F4D0F" w:rsidRDefault="008F4D0F" w:rsidP="008F4D0F">
      <w:pPr>
        <w:spacing w:after="0"/>
      </w:pPr>
    </w:p>
    <w:p w14:paraId="62C6825A" w14:textId="77777777" w:rsidR="008F4D0F" w:rsidRDefault="008F4D0F" w:rsidP="008F4D0F">
      <w:pPr>
        <w:spacing w:after="0"/>
      </w:pPr>
      <w:r>
        <w:t>Taking risks</w:t>
      </w:r>
    </w:p>
    <w:p w14:paraId="7483A2AA" w14:textId="77777777" w:rsidR="008F4D0F" w:rsidRDefault="008F4D0F" w:rsidP="008F4D0F">
      <w:pPr>
        <w:spacing w:after="0"/>
      </w:pPr>
      <w:r>
        <w:t xml:space="preserve">The </w:t>
      </w:r>
      <w:r>
        <w:rPr>
          <w:highlight w:val="cyan"/>
        </w:rPr>
        <w:t>researchers</w:t>
      </w:r>
      <w:r>
        <w:t xml:space="preserve"> also estimated how much carbon could be captured if BECCS was </w:t>
      </w:r>
      <w:r>
        <w:rPr>
          <w:highlight w:val="cyan"/>
        </w:rPr>
        <w:t>implemented</w:t>
      </w:r>
      <w:r>
        <w:t xml:space="preserve"> </w:t>
      </w:r>
      <w:r>
        <w:rPr>
          <w:highlight w:val="cyan"/>
        </w:rPr>
        <w:t>within “risky” boundaries</w:t>
      </w:r>
      <w:r>
        <w:t xml:space="preserve">. This definition </w:t>
      </w:r>
      <w:r>
        <w:rPr>
          <w:b/>
          <w:highlight w:val="cyan"/>
          <w:u w:val="single"/>
        </w:rPr>
        <w:t>allowed further damage</w:t>
      </w:r>
      <w:r>
        <w:rPr>
          <w:highlight w:val="cyan"/>
          <w:u w:val="single"/>
        </w:rPr>
        <w:t xml:space="preserve"> to</w:t>
      </w:r>
      <w:r>
        <w:rPr>
          <w:u w:val="single"/>
        </w:rPr>
        <w:t xml:space="preserve"> the </w:t>
      </w:r>
      <w:r>
        <w:rPr>
          <w:highlight w:val="cyan"/>
          <w:u w:val="single"/>
        </w:rPr>
        <w:t>planetary boundaries</w:t>
      </w:r>
      <w:r>
        <w:rPr>
          <w:u w:val="single"/>
        </w:rPr>
        <w:t xml:space="preserve">, while </w:t>
      </w:r>
      <w:r>
        <w:rPr>
          <w:highlight w:val="cyan"/>
          <w:u w:val="single"/>
        </w:rPr>
        <w:t>still preventing</w:t>
      </w:r>
      <w:r>
        <w:rPr>
          <w:u w:val="single"/>
        </w:rPr>
        <w:t xml:space="preserve"> a </w:t>
      </w:r>
      <w:r>
        <w:rPr>
          <w:highlight w:val="cyan"/>
          <w:u w:val="single"/>
        </w:rPr>
        <w:t>move into</w:t>
      </w:r>
      <w:r>
        <w:rPr>
          <w:u w:val="single"/>
        </w:rPr>
        <w:t xml:space="preserve"> the “</w:t>
      </w:r>
      <w:r>
        <w:rPr>
          <w:highlight w:val="cyan"/>
          <w:u w:val="single"/>
        </w:rPr>
        <w:t>high risk” zone</w:t>
      </w:r>
      <w:r>
        <w:t xml:space="preserve"> (see earlier graphic).</w:t>
      </w:r>
    </w:p>
    <w:p w14:paraId="79044A24" w14:textId="77777777" w:rsidR="008F4D0F" w:rsidRDefault="008F4D0F" w:rsidP="008F4D0F">
      <w:pPr>
        <w:spacing w:after="0"/>
      </w:pPr>
    </w:p>
    <w:p w14:paraId="349D46FB" w14:textId="77777777" w:rsidR="008F4D0F" w:rsidRDefault="008F4D0F" w:rsidP="008F4D0F">
      <w:pPr>
        <w:spacing w:after="0"/>
      </w:pPr>
      <w:r>
        <w:t>This would allow for negative emissions of around 1.2bn to 6.3bn tonnes of carbon, depending on the type of bioenergy that is used, the researchers found.</w:t>
      </w:r>
    </w:p>
    <w:p w14:paraId="10B8E76C" w14:textId="77777777" w:rsidR="008F4D0F" w:rsidRDefault="008F4D0F" w:rsidP="008F4D0F">
      <w:pPr>
        <w:spacing w:after="0"/>
      </w:pPr>
    </w:p>
    <w:p w14:paraId="2092E4B7" w14:textId="77777777" w:rsidR="008F4D0F" w:rsidRDefault="008F4D0F" w:rsidP="008F4D0F">
      <w:pPr>
        <w:spacing w:after="0"/>
      </w:pPr>
      <w:r>
        <w:rPr>
          <w:highlight w:val="cyan"/>
          <w:u w:val="single"/>
        </w:rPr>
        <w:t>Achieving</w:t>
      </w:r>
      <w:r>
        <w:rPr>
          <w:u w:val="single"/>
        </w:rPr>
        <w:t xml:space="preserve"> the </w:t>
      </w:r>
      <w:r>
        <w:rPr>
          <w:highlight w:val="cyan"/>
          <w:u w:val="single"/>
        </w:rPr>
        <w:t>highest</w:t>
      </w:r>
      <w:r>
        <w:rPr>
          <w:u w:val="single"/>
        </w:rPr>
        <w:t xml:space="preserve"> amount of </w:t>
      </w:r>
      <w:r>
        <w:rPr>
          <w:highlight w:val="cyan"/>
          <w:u w:val="single"/>
        </w:rPr>
        <w:t>negative emissions</w:t>
      </w:r>
      <w:r>
        <w:rPr>
          <w:u w:val="single"/>
        </w:rPr>
        <w:t xml:space="preserve"> would </w:t>
      </w:r>
      <w:r>
        <w:rPr>
          <w:highlight w:val="cyan"/>
          <w:u w:val="single"/>
        </w:rPr>
        <w:t>require</w:t>
      </w:r>
      <w:r>
        <w:rPr>
          <w:u w:val="single"/>
        </w:rPr>
        <w:t xml:space="preserve"> the </w:t>
      </w:r>
      <w:r>
        <w:rPr>
          <w:highlight w:val="cyan"/>
          <w:u w:val="single"/>
        </w:rPr>
        <w:t>use</w:t>
      </w:r>
      <w:r>
        <w:rPr>
          <w:u w:val="single"/>
        </w:rPr>
        <w:t xml:space="preserve"> </w:t>
      </w:r>
      <w:r>
        <w:rPr>
          <w:highlight w:val="cyan"/>
          <w:u w:val="single"/>
        </w:rPr>
        <w:t>of</w:t>
      </w:r>
      <w:r>
        <w:rPr>
          <w:u w:val="single"/>
        </w:rPr>
        <w:t xml:space="preserve"> the </w:t>
      </w:r>
      <w:r>
        <w:rPr>
          <w:highlight w:val="cyan"/>
          <w:u w:val="single"/>
        </w:rPr>
        <w:t>conversion</w:t>
      </w:r>
      <w:r>
        <w:rPr>
          <w:u w:val="single"/>
        </w:rPr>
        <w:t xml:space="preserve"> of biomass to hydrogen with carbon capture and storage. But the </w:t>
      </w:r>
      <w:r>
        <w:rPr>
          <w:b/>
          <w:highlight w:val="cyan"/>
          <w:u w:val="single"/>
        </w:rPr>
        <w:t>technology</w:t>
      </w:r>
      <w:r>
        <w:rPr>
          <w:b/>
          <w:u w:val="single"/>
        </w:rPr>
        <w:t xml:space="preserve"> </w:t>
      </w:r>
      <w:r>
        <w:rPr>
          <w:b/>
          <w:highlight w:val="cyan"/>
          <w:u w:val="single"/>
        </w:rPr>
        <w:t>needed to facilitate</w:t>
      </w:r>
      <w:r>
        <w:rPr>
          <w:b/>
          <w:u w:val="single"/>
        </w:rPr>
        <w:t xml:space="preserve"> the </w:t>
      </w:r>
      <w:r>
        <w:rPr>
          <w:b/>
          <w:highlight w:val="cyan"/>
          <w:u w:val="single"/>
        </w:rPr>
        <w:t>conversion</w:t>
      </w:r>
      <w:r>
        <w:rPr>
          <w:b/>
          <w:u w:val="single"/>
        </w:rPr>
        <w:t xml:space="preserve"> of biomass to hydrogen is </w:t>
      </w:r>
      <w:r>
        <w:rPr>
          <w:rFonts w:eastAsia="Georgia" w:cs="Georgia"/>
          <w:b/>
          <w:sz w:val="26"/>
          <w:szCs w:val="26"/>
          <w:highlight w:val="cyan"/>
          <w:u w:val="single"/>
        </w:rPr>
        <w:t>still far from being viable</w:t>
      </w:r>
      <w:r>
        <w:rPr>
          <w:u w:val="single"/>
        </w:rPr>
        <w:t>,</w:t>
      </w:r>
      <w:r>
        <w:t xml:space="preserve"> Heck says.</w:t>
      </w:r>
    </w:p>
    <w:p w14:paraId="3E5D0916" w14:textId="77777777" w:rsidR="008F4D0F" w:rsidRDefault="008F4D0F" w:rsidP="008F4D0F">
      <w:pPr>
        <w:spacing w:after="0"/>
      </w:pPr>
    </w:p>
    <w:p w14:paraId="12326B35" w14:textId="77777777" w:rsidR="008F4D0F" w:rsidRDefault="008F4D0F" w:rsidP="008F4D0F">
      <w:pPr>
        <w:spacing w:after="0"/>
      </w:pPr>
      <w:r>
        <w:t xml:space="preserve">However, implementing BECCS within risky boundaries could have </w:t>
      </w:r>
      <w:r>
        <w:rPr>
          <w:highlight w:val="cyan"/>
          <w:u w:val="single"/>
        </w:rPr>
        <w:t>major consequences</w:t>
      </w:r>
      <w:r>
        <w:rPr>
          <w:u w:val="single"/>
        </w:rPr>
        <w:t xml:space="preserve"> </w:t>
      </w:r>
      <w:r>
        <w:rPr>
          <w:highlight w:val="cyan"/>
          <w:u w:val="single"/>
        </w:rPr>
        <w:t>for</w:t>
      </w:r>
      <w:r>
        <w:rPr>
          <w:u w:val="single"/>
        </w:rPr>
        <w:t xml:space="preserve"> the </w:t>
      </w:r>
      <w:r>
        <w:rPr>
          <w:highlight w:val="cyan"/>
          <w:u w:val="single"/>
        </w:rPr>
        <w:t>environment</w:t>
      </w:r>
      <w:r>
        <w:t>, she adds:</w:t>
      </w:r>
    </w:p>
    <w:p w14:paraId="33479E68" w14:textId="77777777" w:rsidR="008F4D0F" w:rsidRDefault="008F4D0F" w:rsidP="008F4D0F">
      <w:pPr>
        <w:spacing w:after="0"/>
      </w:pPr>
    </w:p>
    <w:p w14:paraId="5D94C090" w14:textId="77777777" w:rsidR="008F4D0F" w:rsidRDefault="008F4D0F" w:rsidP="008F4D0F">
      <w:pPr>
        <w:spacing w:after="0"/>
      </w:pPr>
      <w:r>
        <w:t xml:space="preserve">“The risky scenarios imply </w:t>
      </w:r>
      <w:r>
        <w:rPr>
          <w:highlight w:val="cyan"/>
        </w:rPr>
        <w:t>substantial risk of triggering negative Earth system feedback</w:t>
      </w:r>
      <w:r>
        <w:t xml:space="preserve"> and might </w:t>
      </w:r>
      <w:r>
        <w:rPr>
          <w:highlight w:val="cyan"/>
          <w:u w:val="single"/>
        </w:rPr>
        <w:t>undermine</w:t>
      </w:r>
      <w:r>
        <w:rPr>
          <w:u w:val="single"/>
        </w:rPr>
        <w:t xml:space="preserve"> the </w:t>
      </w:r>
      <w:r>
        <w:rPr>
          <w:highlight w:val="cyan"/>
          <w:u w:val="single"/>
        </w:rPr>
        <w:t>stability and resilience</w:t>
      </w:r>
      <w:r>
        <w:rPr>
          <w:highlight w:val="cyan"/>
        </w:rPr>
        <w:t xml:space="preserve"> </w:t>
      </w:r>
      <w:r>
        <w:t>of the Earth system.”</w:t>
      </w:r>
    </w:p>
    <w:p w14:paraId="2EAC4AC7" w14:textId="77777777" w:rsidR="008F4D0F" w:rsidRDefault="008F4D0F" w:rsidP="008F4D0F">
      <w:pPr>
        <w:spacing w:after="0"/>
      </w:pPr>
    </w:p>
    <w:p w14:paraId="22BD6E70" w14:textId="77777777" w:rsidR="008F4D0F" w:rsidRDefault="008F4D0F" w:rsidP="008F4D0F">
      <w:pPr>
        <w:spacing w:after="0"/>
      </w:pPr>
      <w:r>
        <w:t xml:space="preserve">Among impacts, the introduction of BECCS within risky limits could </w:t>
      </w:r>
      <w:r>
        <w:rPr>
          <w:highlight w:val="cyan"/>
          <w:u w:val="single"/>
        </w:rPr>
        <w:t>cause</w:t>
      </w:r>
      <w:r>
        <w:rPr>
          <w:u w:val="single"/>
        </w:rPr>
        <w:t xml:space="preserve"> </w:t>
      </w:r>
      <w:r>
        <w:rPr>
          <w:highlight w:val="cyan"/>
          <w:u w:val="single"/>
        </w:rPr>
        <w:t>global forest cover</w:t>
      </w:r>
      <w:r>
        <w:rPr>
          <w:u w:val="single"/>
        </w:rPr>
        <w:t xml:space="preserve"> to </w:t>
      </w:r>
      <w:r>
        <w:rPr>
          <w:highlight w:val="cyan"/>
          <w:u w:val="single"/>
        </w:rPr>
        <w:t xml:space="preserve">fall by </w:t>
      </w:r>
      <w:r>
        <w:rPr>
          <w:rFonts w:eastAsia="Georgia" w:cs="Georgia"/>
          <w:b/>
          <w:sz w:val="26"/>
          <w:szCs w:val="26"/>
          <w:highlight w:val="cyan"/>
          <w:u w:val="single"/>
        </w:rPr>
        <w:t>10%</w:t>
      </w:r>
      <w:r>
        <w:rPr>
          <w:u w:val="single"/>
        </w:rPr>
        <w:t xml:space="preserve"> </w:t>
      </w:r>
      <w:r>
        <w:rPr>
          <w:highlight w:val="cyan"/>
          <w:u w:val="single"/>
        </w:rPr>
        <w:t>and</w:t>
      </w:r>
      <w:r>
        <w:rPr>
          <w:u w:val="single"/>
        </w:rPr>
        <w:t xml:space="preserve"> </w:t>
      </w:r>
      <w:r>
        <w:rPr>
          <w:highlight w:val="cyan"/>
          <w:u w:val="single"/>
        </w:rPr>
        <w:t>biodiversity “intactness”</w:t>
      </w:r>
      <w:r>
        <w:rPr>
          <w:u w:val="single"/>
        </w:rPr>
        <w:t xml:space="preserve"> to </w:t>
      </w:r>
      <w:r>
        <w:rPr>
          <w:highlight w:val="cyan"/>
          <w:u w:val="single"/>
        </w:rPr>
        <w:t xml:space="preserve">fall by </w:t>
      </w:r>
      <w:r>
        <w:rPr>
          <w:rFonts w:eastAsia="Georgia" w:cs="Georgia"/>
          <w:b/>
          <w:sz w:val="26"/>
          <w:szCs w:val="26"/>
          <w:highlight w:val="cyan"/>
          <w:u w:val="single"/>
        </w:rPr>
        <w:t>7%</w:t>
      </w:r>
      <w:r>
        <w:rPr>
          <w:u w:val="single"/>
        </w:rPr>
        <w:t>.</w:t>
      </w:r>
      <w:r>
        <w:t xml:space="preserve"> This is because a large amount of land would need to be converted to biofuel plantations, Heck says.</w:t>
      </w:r>
    </w:p>
    <w:p w14:paraId="584296BA" w14:textId="77777777" w:rsidR="008F4D0F" w:rsidRDefault="008F4D0F" w:rsidP="008F4D0F">
      <w:pPr>
        <w:spacing w:after="0"/>
      </w:pPr>
    </w:p>
    <w:p w14:paraId="0D9D47D2" w14:textId="77777777" w:rsidR="008F4D0F" w:rsidRDefault="008F4D0F" w:rsidP="008F4D0F">
      <w:pPr>
        <w:spacing w:after="0"/>
      </w:pPr>
      <w:r>
        <w:t xml:space="preserve">On top of this, the additional </w:t>
      </w:r>
      <w:r>
        <w:rPr>
          <w:highlight w:val="cyan"/>
        </w:rPr>
        <w:t>water demand</w:t>
      </w:r>
      <w:r>
        <w:t xml:space="preserve"> derived from all of the newly created BECCS plantations could be more than </w:t>
      </w:r>
      <w:r>
        <w:rPr>
          <w:rFonts w:eastAsia="Georgia" w:cs="Georgia"/>
          <w:b/>
          <w:sz w:val="26"/>
          <w:szCs w:val="26"/>
          <w:highlight w:val="cyan"/>
          <w:u w:val="single"/>
        </w:rPr>
        <w:t>double</w:t>
      </w:r>
      <w:r>
        <w:rPr>
          <w:highlight w:val="cyan"/>
          <w:u w:val="single"/>
        </w:rPr>
        <w:t xml:space="preserve"> that required by global agriculture</w:t>
      </w:r>
      <w:r>
        <w:t>, Hecks adds.</w:t>
      </w:r>
    </w:p>
    <w:p w14:paraId="65D90C7E" w14:textId="77777777" w:rsidR="008F4D0F" w:rsidRDefault="008F4D0F" w:rsidP="008F4D0F">
      <w:pPr>
        <w:spacing w:after="0"/>
      </w:pPr>
    </w:p>
    <w:p w14:paraId="52C1295F" w14:textId="77777777" w:rsidR="008F4D0F" w:rsidRDefault="008F4D0F" w:rsidP="008F4D0F">
      <w:pPr>
        <w:spacing w:after="0"/>
      </w:pPr>
      <w:r>
        <w:t>The new research confirms earlier findings that BECCS may have a “</w:t>
      </w:r>
      <w:r>
        <w:rPr>
          <w:rFonts w:eastAsia="Georgia" w:cs="Georgia"/>
          <w:b/>
          <w:sz w:val="26"/>
          <w:szCs w:val="26"/>
          <w:highlight w:val="cyan"/>
          <w:u w:val="single"/>
        </w:rPr>
        <w:t xml:space="preserve">significant adverse impact </w:t>
      </w:r>
      <w:r>
        <w:rPr>
          <w:highlight w:val="cyan"/>
          <w:u w:val="single"/>
        </w:rPr>
        <w:t>on land and freshwater</w:t>
      </w:r>
      <w:r>
        <w:t xml:space="preserve">”, </w:t>
      </w:r>
      <w:r>
        <w:rPr>
          <w:highlight w:val="cyan"/>
        </w:rPr>
        <w:t>says Prof Pete Smith</w:t>
      </w:r>
      <w:r>
        <w:t>, chair in plant and soil science at the University of Aberdeen, who was not involved in the research. He tells Carbon Brief:</w:t>
      </w:r>
    </w:p>
    <w:p w14:paraId="575CF50E" w14:textId="77777777" w:rsidR="008F4D0F" w:rsidRDefault="008F4D0F" w:rsidP="008F4D0F">
      <w:pPr>
        <w:spacing w:after="0"/>
      </w:pPr>
    </w:p>
    <w:p w14:paraId="2432083C" w14:textId="77777777" w:rsidR="008F4D0F" w:rsidRDefault="008F4D0F" w:rsidP="008F4D0F"/>
    <w:p w14:paraId="2E7299B9" w14:textId="77777777" w:rsidR="008F4D0F" w:rsidRDefault="008F4D0F" w:rsidP="008F4D0F"/>
    <w:p w14:paraId="7D802352" w14:textId="77777777" w:rsidR="008F4D0F" w:rsidRDefault="008F4D0F" w:rsidP="008F4D0F">
      <w:pPr>
        <w:pStyle w:val="Heading4"/>
        <w:rPr>
          <w:sz w:val="22"/>
        </w:rPr>
      </w:pPr>
      <w:r>
        <w:rPr>
          <w:sz w:val="22"/>
        </w:rPr>
        <w:t xml:space="preserve">Other </w:t>
      </w:r>
      <w:r>
        <w:t>solutions</w:t>
      </w:r>
    </w:p>
    <w:p w14:paraId="37D80E2E" w14:textId="77777777" w:rsidR="008F4D0F" w:rsidRDefault="008F4D0F" w:rsidP="008F4D0F">
      <w:pPr>
        <w:spacing w:after="0"/>
      </w:pPr>
      <w:r>
        <w:t xml:space="preserve">Daisy </w:t>
      </w:r>
      <w:r>
        <w:rPr>
          <w:b/>
        </w:rPr>
        <w:t xml:space="preserve">Dunne, </w:t>
      </w:r>
      <w:r>
        <w:t>20</w:t>
      </w:r>
      <w:r>
        <w:rPr>
          <w:b/>
        </w:rPr>
        <w:t>18</w:t>
      </w:r>
      <w:r>
        <w:t xml:space="preserve"> – BSc in biology, BA in science journalism, Associate Editor of CarbonBrief. “Geoengineering carries ‘large risks’ for the natural world, studies show,” CarbonBrief, </w:t>
      </w:r>
      <w:hyperlink r:id="rId79">
        <w:r>
          <w:rPr>
            <w:color w:val="467886"/>
            <w:u w:val="single"/>
          </w:rPr>
          <w:t>https://www.carbonbrief.org/geoengineering-carries-large-risks-for-natural-world-studies-show /</w:t>
        </w:r>
      </w:hyperlink>
      <w:r>
        <w:t>/ Astra4</w:t>
      </w:r>
    </w:p>
    <w:p w14:paraId="76A4CB41" w14:textId="77777777" w:rsidR="008F4D0F" w:rsidRDefault="008F4D0F" w:rsidP="008F4D0F"/>
    <w:p w14:paraId="2B1686EF" w14:textId="77777777" w:rsidR="008F4D0F" w:rsidRDefault="008F4D0F" w:rsidP="008F4D0F">
      <w:r>
        <w:t>Finding ‘the solution’</w:t>
      </w:r>
    </w:p>
    <w:p w14:paraId="1A433E4B" w14:textId="77777777" w:rsidR="008F4D0F" w:rsidRDefault="008F4D0F" w:rsidP="008F4D0F">
      <w:r>
        <w:t xml:space="preserve">The </w:t>
      </w:r>
      <w:r>
        <w:rPr>
          <w:highlight w:val="cyan"/>
          <w:u w:val="single"/>
        </w:rPr>
        <w:t>findings show</w:t>
      </w:r>
      <w:r>
        <w:rPr>
          <w:u w:val="single"/>
        </w:rPr>
        <w:t xml:space="preserve"> that dampening global warming through the </w:t>
      </w:r>
      <w:r>
        <w:rPr>
          <w:highlight w:val="cyan"/>
          <w:u w:val="single"/>
        </w:rPr>
        <w:t>use of</w:t>
      </w:r>
      <w:r>
        <w:rPr>
          <w:u w:val="single"/>
        </w:rPr>
        <w:t xml:space="preserve"> solar </w:t>
      </w:r>
      <w:r>
        <w:rPr>
          <w:highlight w:val="cyan"/>
          <w:u w:val="single"/>
        </w:rPr>
        <w:t>engineering</w:t>
      </w:r>
      <w:r>
        <w:rPr>
          <w:u w:val="single"/>
        </w:rPr>
        <w:t xml:space="preserve"> could </w:t>
      </w:r>
      <w:r>
        <w:rPr>
          <w:highlight w:val="cyan"/>
          <w:u w:val="single"/>
        </w:rPr>
        <w:t>come with</w:t>
      </w:r>
      <w:r>
        <w:rPr>
          <w:u w:val="single"/>
        </w:rPr>
        <w:t xml:space="preserve"> “</w:t>
      </w:r>
      <w:r>
        <w:rPr>
          <w:highlight w:val="cyan"/>
          <w:u w:val="single"/>
        </w:rPr>
        <w:t>many</w:t>
      </w:r>
      <w:r>
        <w:rPr>
          <w:u w:val="single"/>
        </w:rPr>
        <w:t xml:space="preserve"> possible </w:t>
      </w:r>
      <w:r>
        <w:rPr>
          <w:highlight w:val="cyan"/>
          <w:u w:val="single"/>
        </w:rPr>
        <w:t>risks</w:t>
      </w:r>
      <w:r>
        <w:t xml:space="preserve">”, says </w:t>
      </w:r>
      <w:r>
        <w:rPr>
          <w:highlight w:val="cyan"/>
        </w:rPr>
        <w:t>Robock</w:t>
      </w:r>
      <w:r>
        <w:t xml:space="preserve">. This suggests that </w:t>
      </w:r>
      <w:r>
        <w:rPr>
          <w:highlight w:val="cyan"/>
          <w:u w:val="single"/>
        </w:rPr>
        <w:t>cutting global emissions</w:t>
      </w:r>
      <w:r>
        <w:rPr>
          <w:u w:val="single"/>
        </w:rPr>
        <w:t xml:space="preserve"> would be the </w:t>
      </w:r>
      <w:r>
        <w:rPr>
          <w:highlight w:val="cyan"/>
          <w:u w:val="single"/>
        </w:rPr>
        <w:t>best way of limiting future climate change</w:t>
      </w:r>
      <w:r>
        <w:rPr>
          <w:u w:val="single"/>
        </w:rPr>
        <w:t>,</w:t>
      </w:r>
      <w:r>
        <w:t xml:space="preserve"> he </w:t>
      </w:r>
      <w:r>
        <w:rPr>
          <w:highlight w:val="cyan"/>
        </w:rPr>
        <w:t>says</w:t>
      </w:r>
      <w:r>
        <w:t>:</w:t>
      </w:r>
    </w:p>
    <w:p w14:paraId="20B970F4" w14:textId="77777777" w:rsidR="008F4D0F" w:rsidRDefault="008F4D0F" w:rsidP="008F4D0F"/>
    <w:p w14:paraId="052F12D7" w14:textId="77777777" w:rsidR="008F4D0F" w:rsidRDefault="008F4D0F" w:rsidP="008F4D0F">
      <w:r>
        <w:t xml:space="preserve">“The </w:t>
      </w:r>
      <w:r>
        <w:rPr>
          <w:b/>
          <w:highlight w:val="cyan"/>
          <w:u w:val="single"/>
        </w:rPr>
        <w:t>solution</w:t>
      </w:r>
      <w:r>
        <w:rPr>
          <w:b/>
          <w:u w:val="single"/>
        </w:rPr>
        <w:t xml:space="preserve"> to global warming </w:t>
      </w:r>
      <w:r>
        <w:rPr>
          <w:b/>
          <w:highlight w:val="cyan"/>
          <w:u w:val="single"/>
        </w:rPr>
        <w:t>is mitigation</w:t>
      </w:r>
      <w:r>
        <w:t xml:space="preserve">. It is </w:t>
      </w:r>
      <w:r>
        <w:rPr>
          <w:b/>
          <w:highlight w:val="cyan"/>
          <w:u w:val="single"/>
        </w:rPr>
        <w:t>not too late to rapidly switch to wind and solar power</w:t>
      </w:r>
      <w:r>
        <w:rPr>
          <w:u w:val="single"/>
        </w:rPr>
        <w:t xml:space="preserve"> and </w:t>
      </w:r>
      <w:r>
        <w:rPr>
          <w:highlight w:val="cyan"/>
          <w:u w:val="single"/>
        </w:rPr>
        <w:t>rapidly reduce</w:t>
      </w:r>
      <w:r>
        <w:rPr>
          <w:u w:val="single"/>
        </w:rPr>
        <w:t xml:space="preserve"> our </w:t>
      </w:r>
      <w:r>
        <w:rPr>
          <w:highlight w:val="cyan"/>
          <w:u w:val="single"/>
        </w:rPr>
        <w:t>emissions of CO2</w:t>
      </w:r>
      <w:r>
        <w:rPr>
          <w:u w:val="single"/>
        </w:rPr>
        <w:t xml:space="preserve"> to the atmosphere</w:t>
      </w:r>
      <w:r>
        <w:t>.”</w:t>
      </w:r>
    </w:p>
    <w:p w14:paraId="79F27F8B" w14:textId="77777777" w:rsidR="008F4D0F" w:rsidRDefault="008F4D0F" w:rsidP="008F4D0F"/>
    <w:p w14:paraId="6713F599" w14:textId="77777777" w:rsidR="008F4D0F" w:rsidRDefault="008F4D0F" w:rsidP="008F4D0F">
      <w:r>
        <w:t xml:space="preserve">Mitigating climate change through the </w:t>
      </w:r>
      <w:r>
        <w:rPr>
          <w:highlight w:val="cyan"/>
        </w:rPr>
        <w:t>use of BECCS</w:t>
      </w:r>
      <w:r>
        <w:t xml:space="preserve"> also </w:t>
      </w:r>
      <w:r>
        <w:rPr>
          <w:highlight w:val="cyan"/>
        </w:rPr>
        <w:t>comes with “substantial”</w:t>
      </w:r>
      <w:r>
        <w:t xml:space="preserve"> </w:t>
      </w:r>
      <w:r>
        <w:rPr>
          <w:highlight w:val="cyan"/>
        </w:rPr>
        <w:t>risks</w:t>
      </w:r>
      <w:r>
        <w:t xml:space="preserve">, </w:t>
      </w:r>
      <w:r>
        <w:rPr>
          <w:highlight w:val="cyan"/>
        </w:rPr>
        <w:t>says</w:t>
      </w:r>
      <w:r>
        <w:t xml:space="preserve"> </w:t>
      </w:r>
      <w:r>
        <w:rPr>
          <w:highlight w:val="cyan"/>
        </w:rPr>
        <w:t>Heck</w:t>
      </w:r>
      <w:r>
        <w:t>:</w:t>
      </w:r>
    </w:p>
    <w:p w14:paraId="03C1E366" w14:textId="77777777" w:rsidR="008F4D0F" w:rsidRDefault="008F4D0F" w:rsidP="008F4D0F"/>
    <w:p w14:paraId="403D7A59" w14:textId="77777777" w:rsidR="008F4D0F" w:rsidRDefault="008F4D0F" w:rsidP="008F4D0F">
      <w:r>
        <w:lastRenderedPageBreak/>
        <w:t xml:space="preserve">“It would be risky to rely on BECCS as a strategy to achieve the Paris Agreement. </w:t>
      </w:r>
      <w:r>
        <w:rPr>
          <w:highlight w:val="cyan"/>
          <w:u w:val="single"/>
        </w:rPr>
        <w:t>Notable</w:t>
      </w:r>
      <w:r>
        <w:rPr>
          <w:u w:val="single"/>
        </w:rPr>
        <w:t xml:space="preserve"> </w:t>
      </w:r>
      <w:r>
        <w:rPr>
          <w:highlight w:val="cyan"/>
          <w:u w:val="single"/>
        </w:rPr>
        <w:t>negative emissions</w:t>
      </w:r>
      <w:r>
        <w:rPr>
          <w:u w:val="single"/>
        </w:rPr>
        <w:t xml:space="preserve"> from biomass plantations </w:t>
      </w:r>
      <w:r>
        <w:rPr>
          <w:highlight w:val="cyan"/>
          <w:u w:val="single"/>
        </w:rPr>
        <w:t xml:space="preserve">come at </w:t>
      </w:r>
      <w:r>
        <w:rPr>
          <w:u w:val="single"/>
        </w:rPr>
        <w:t xml:space="preserve">the </w:t>
      </w:r>
      <w:r>
        <w:rPr>
          <w:rFonts w:eastAsia="Georgia" w:cs="Georgia"/>
          <w:b/>
          <w:sz w:val="26"/>
          <w:szCs w:val="26"/>
          <w:highlight w:val="cyan"/>
          <w:u w:val="single"/>
        </w:rPr>
        <w:t>expense of enormous pressures on</w:t>
      </w:r>
      <w:r>
        <w:rPr>
          <w:rFonts w:eastAsia="Georgia" w:cs="Georgia"/>
          <w:b/>
          <w:sz w:val="26"/>
          <w:szCs w:val="26"/>
          <w:u w:val="single"/>
        </w:rPr>
        <w:t xml:space="preserve"> the </w:t>
      </w:r>
      <w:r>
        <w:rPr>
          <w:rFonts w:eastAsia="Georgia" w:cs="Georgia"/>
          <w:b/>
          <w:sz w:val="26"/>
          <w:szCs w:val="26"/>
          <w:highlight w:val="cyan"/>
          <w:u w:val="single"/>
        </w:rPr>
        <w:t>global environment as a whole</w:t>
      </w:r>
      <w:r>
        <w:rPr>
          <w:u w:val="single"/>
        </w:rPr>
        <w:t>.</w:t>
      </w:r>
    </w:p>
    <w:p w14:paraId="118B8E50" w14:textId="77777777" w:rsidR="008F4D0F" w:rsidRDefault="008F4D0F" w:rsidP="008F4D0F"/>
    <w:p w14:paraId="31DF4EB5" w14:textId="77777777" w:rsidR="008F4D0F" w:rsidRDefault="008F4D0F" w:rsidP="008F4D0F">
      <w:r>
        <w:t xml:space="preserve">“In order to achieve climate goals, it is now </w:t>
      </w:r>
      <w:r>
        <w:rPr>
          <w:b/>
          <w:highlight w:val="cyan"/>
          <w:u w:val="single"/>
        </w:rPr>
        <w:t>essential to immediately reduce CO2 emissions</w:t>
      </w:r>
      <w:r>
        <w:rPr>
          <w:b/>
          <w:u w:val="single"/>
        </w:rPr>
        <w:t xml:space="preserve">, </w:t>
      </w:r>
      <w:r>
        <w:rPr>
          <w:b/>
          <w:highlight w:val="cyan"/>
          <w:u w:val="single"/>
        </w:rPr>
        <w:t>instead of</w:t>
      </w:r>
      <w:r>
        <w:rPr>
          <w:b/>
          <w:u w:val="single"/>
        </w:rPr>
        <w:t xml:space="preserve"> using </w:t>
      </w:r>
      <w:r>
        <w:rPr>
          <w:b/>
          <w:highlight w:val="cyan"/>
          <w:u w:val="single"/>
        </w:rPr>
        <w:t>harmful technologies to compensate for</w:t>
      </w:r>
      <w:r>
        <w:rPr>
          <w:b/>
          <w:u w:val="single"/>
        </w:rPr>
        <w:t xml:space="preserve"> a </w:t>
      </w:r>
      <w:r>
        <w:rPr>
          <w:b/>
          <w:highlight w:val="cyan"/>
          <w:u w:val="single"/>
        </w:rPr>
        <w:t>more leisurely pace</w:t>
      </w:r>
      <w:r>
        <w:t>.”</w:t>
      </w:r>
    </w:p>
    <w:p w14:paraId="2C19C5F8" w14:textId="341A5657" w:rsidR="008F4D0F" w:rsidRDefault="008F4D0F" w:rsidP="008F4D0F">
      <w:pPr>
        <w:pStyle w:val="Heading3"/>
      </w:pPr>
      <w:r>
        <w:lastRenderedPageBreak/>
        <w:t>Marine Geoengineering Fails</w:t>
      </w:r>
    </w:p>
    <w:p w14:paraId="73CC86B2" w14:textId="77777777" w:rsidR="008F4D0F" w:rsidRDefault="008F4D0F" w:rsidP="008F4D0F">
      <w:pPr>
        <w:pStyle w:val="Heading4"/>
      </w:pPr>
      <w:r>
        <w:t>[Generic] Marine-based geoengineering sucks</w:t>
      </w:r>
    </w:p>
    <w:p w14:paraId="08583F12" w14:textId="77777777" w:rsidR="008F4D0F" w:rsidRPr="00432582"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80" w:history="1">
        <w:r w:rsidRPr="00DD1479">
          <w:rPr>
            <w:rStyle w:val="Hyperlink"/>
          </w:rPr>
          <w:t>https://www.ciel.org/reports/risks-of-geoengineering //</w:t>
        </w:r>
      </w:hyperlink>
      <w:r>
        <w:t xml:space="preserve"> Astra4</w:t>
      </w:r>
    </w:p>
    <w:p w14:paraId="3C78584D" w14:textId="77777777" w:rsidR="008F4D0F" w:rsidRDefault="008F4D0F" w:rsidP="008F4D0F"/>
    <w:p w14:paraId="6FE055BD" w14:textId="77777777" w:rsidR="008F4D0F" w:rsidRDefault="008F4D0F" w:rsidP="008F4D0F">
      <w:r>
        <w:t xml:space="preserve">As with mineral-based OAE, </w:t>
      </w:r>
      <w:r w:rsidRPr="00813739">
        <w:rPr>
          <w:highlight w:val="cyan"/>
        </w:rPr>
        <w:t>enhanced weathering</w:t>
      </w:r>
      <w:r>
        <w:t xml:space="preserve"> would </w:t>
      </w:r>
      <w:r w:rsidRPr="00813739">
        <w:rPr>
          <w:highlight w:val="cyan"/>
        </w:rPr>
        <w:t xml:space="preserve">require large-scale mining </w:t>
      </w:r>
      <w:r w:rsidRPr="00813739">
        <w:t xml:space="preserve">roughly </w:t>
      </w:r>
      <w:r w:rsidRPr="00813739">
        <w:rPr>
          <w:highlight w:val="cyan"/>
        </w:rPr>
        <w:t>equivalent to today's global coal mining industry</w:t>
      </w:r>
      <w:r>
        <w:t xml:space="preserve">, which would </w:t>
      </w:r>
      <w:r w:rsidRPr="00813739">
        <w:rPr>
          <w:highlight w:val="cyan"/>
        </w:rPr>
        <w:t>exacerbate</w:t>
      </w:r>
      <w:r>
        <w:t xml:space="preserve"> habitat degradation and loss and have </w:t>
      </w:r>
      <w:r w:rsidRPr="00813739">
        <w:rPr>
          <w:highlight w:val="cyan"/>
        </w:rPr>
        <w:t>deleterious impacts</w:t>
      </w:r>
      <w:r>
        <w:t xml:space="preserve"> on freshwater. Also, similarly to OAE, enhanced weathering without additional mining has been proposed. Using industrial and mine waste to achieve enhanced weathering on land, like with OAE, comes with uncertainties about the ecological toxicity impacts of spreading crushed uncharacterized materials over land-based ecosystems and agricultural lands.</w:t>
      </w:r>
    </w:p>
    <w:p w14:paraId="0C4636B7" w14:textId="77777777" w:rsidR="008F4D0F" w:rsidRDefault="008F4D0F" w:rsidP="008F4D0F">
      <w:r w:rsidRPr="00E65376">
        <w:rPr>
          <w:highlight w:val="cyan"/>
        </w:rPr>
        <w:t>Biomass</w:t>
      </w:r>
      <w:r>
        <w:t xml:space="preserve">-based CDR technologies would </w:t>
      </w:r>
      <w:r w:rsidRPr="00E65376">
        <w:rPr>
          <w:highlight w:val="cyan"/>
        </w:rPr>
        <w:t>directly damage marine and terrestrial ecosystems</w:t>
      </w:r>
      <w:r>
        <w:t xml:space="preserve">. Biochar uses pyrolysis to theoretically sequester carbon from feedstocks, including crop and wood residues, manure, tires, plastics, municipal waste, and sewage. Each feedstock </w:t>
      </w:r>
      <w:r w:rsidRPr="00E65376">
        <w:rPr>
          <w:highlight w:val="cyan"/>
        </w:rPr>
        <w:t>poses</w:t>
      </w:r>
      <w:r>
        <w:t xml:space="preserve"> </w:t>
      </w:r>
      <w:r w:rsidRPr="00E65376">
        <w:rPr>
          <w:highlight w:val="cyan"/>
        </w:rPr>
        <w:t>unique ecotoxicity risks through</w:t>
      </w:r>
      <w:r>
        <w:t xml:space="preserve"> the </w:t>
      </w:r>
      <w:r w:rsidRPr="00A86F64">
        <w:rPr>
          <w:highlight w:val="cyan"/>
        </w:rPr>
        <w:t>bioaccumulation of toxins</w:t>
      </w:r>
      <w:r>
        <w:t xml:space="preserve"> taken up by plants grown in biochar-amended soils or through the inhalation of particles associated with production and long-term breakdown. A popularly cited study claims this </w:t>
      </w:r>
      <w:r w:rsidRPr="00A86F64">
        <w:rPr>
          <w:highlight w:val="cyan"/>
        </w:rPr>
        <w:t>technology could</w:t>
      </w:r>
      <w:r>
        <w:t xml:space="preserve"> theoretically </w:t>
      </w:r>
      <w:r w:rsidRPr="00A86F64">
        <w:rPr>
          <w:highlight w:val="cyan"/>
        </w:rPr>
        <w:t>capture up to 12 percent of</w:t>
      </w:r>
      <w:r>
        <w:t xml:space="preserve"> </w:t>
      </w:r>
      <w:r w:rsidRPr="00A86F64">
        <w:rPr>
          <w:highlight w:val="cyan"/>
        </w:rPr>
        <w:t>annual</w:t>
      </w:r>
      <w:r>
        <w:t xml:space="preserve"> anthropogenic </w:t>
      </w:r>
      <w:r w:rsidRPr="00A86F64">
        <w:rPr>
          <w:highlight w:val="cyan"/>
        </w:rPr>
        <w:t>greenhouse gas emissions</w:t>
      </w:r>
      <w:r>
        <w:t xml:space="preserve">, </w:t>
      </w:r>
      <w:r w:rsidRPr="00A86F64">
        <w:rPr>
          <w:highlight w:val="cyan"/>
        </w:rPr>
        <w:t>but</w:t>
      </w:r>
      <w:r>
        <w:t xml:space="preserve"> this would </w:t>
      </w:r>
      <w:r w:rsidRPr="00A86F64">
        <w:rPr>
          <w:highlight w:val="cyan"/>
        </w:rPr>
        <w:t>require converting over 170 million hectares</w:t>
      </w:r>
      <w:r>
        <w:t xml:space="preserve"> of tropical grasslands into biomass plantations." This is roughly the size of Libya, the sixteenth-largest nation in the world by landmass. In addition to this large-scale, unsustainable conversion of biodiverse lands, achieving idealized </w:t>
      </w:r>
      <w:r w:rsidRPr="00CC366E">
        <w:rPr>
          <w:highlight w:val="cyan"/>
        </w:rPr>
        <w:t>deployment</w:t>
      </w:r>
      <w:r>
        <w:t xml:space="preserve"> would </w:t>
      </w:r>
      <w:r w:rsidRPr="00CC366E">
        <w:rPr>
          <w:highlight w:val="cyan"/>
        </w:rPr>
        <w:t>require</w:t>
      </w:r>
      <w:r>
        <w:t xml:space="preserve"> </w:t>
      </w:r>
      <w:r w:rsidRPr="00CC366E">
        <w:rPr>
          <w:highlight w:val="cyan"/>
        </w:rPr>
        <w:t>realizing 100 percent</w:t>
      </w:r>
      <w:r>
        <w:t xml:space="preserve"> </w:t>
      </w:r>
      <w:r w:rsidRPr="008A4CAB">
        <w:rPr>
          <w:highlight w:val="cyan"/>
        </w:rPr>
        <w:t>of</w:t>
      </w:r>
      <w:r>
        <w:t xml:space="preserve"> the </w:t>
      </w:r>
      <w:r w:rsidRPr="009544C2">
        <w:rPr>
          <w:highlight w:val="cyan"/>
        </w:rPr>
        <w:t>production potential</w:t>
      </w:r>
      <w:r>
        <w:t xml:space="preserve"> of abandoned, degraded cropland </w:t>
      </w:r>
      <w:r w:rsidRPr="001B491B">
        <w:rPr>
          <w:highlight w:val="cyan"/>
        </w:rPr>
        <w:t xml:space="preserve">for biomass </w:t>
      </w:r>
      <w:r w:rsidRPr="00892722">
        <w:rPr>
          <w:highlight w:val="cyan"/>
        </w:rPr>
        <w:t>crops</w:t>
      </w:r>
      <w:r>
        <w:t xml:space="preserve">, as well as using 25 percent of all cattle manure and 90 percent of pig and poultry manure as feedstock." </w:t>
      </w:r>
      <w:r w:rsidRPr="00892722">
        <w:rPr>
          <w:highlight w:val="cyan"/>
        </w:rPr>
        <w:t>Pyrolysis facilities emit pollution</w:t>
      </w:r>
      <w:r>
        <w:t xml:space="preserve"> in the area, which may </w:t>
      </w:r>
      <w:r w:rsidRPr="00892722">
        <w:rPr>
          <w:highlight w:val="cyan"/>
        </w:rPr>
        <w:t>negatively impact biodiversity and human health</w:t>
      </w:r>
      <w:r>
        <w:t xml:space="preserve">. The permit application for a </w:t>
      </w:r>
      <w:r w:rsidRPr="00E32477">
        <w:rPr>
          <w:highlight w:val="cyan"/>
        </w:rPr>
        <w:t>proposed facility in</w:t>
      </w:r>
      <w:r>
        <w:t xml:space="preserve"> Saratoga, </w:t>
      </w:r>
      <w:r w:rsidRPr="00E32477">
        <w:rPr>
          <w:highlight w:val="cyan"/>
        </w:rPr>
        <w:t xml:space="preserve">New York </w:t>
      </w:r>
      <w:r w:rsidRPr="00E32477">
        <w:t>(</w:t>
      </w:r>
      <w:r>
        <w:t xml:space="preserve">USA) that would produce biochar from sewage sludge exemplifies the emission of such harmful pollutants in its request to </w:t>
      </w:r>
      <w:r w:rsidRPr="00E32477">
        <w:rPr>
          <w:highlight w:val="cyan"/>
        </w:rPr>
        <w:t>emit</w:t>
      </w:r>
      <w:r>
        <w:t xml:space="preserve"> the following toxins: per- and polyfluoroalkyl substances (</w:t>
      </w:r>
      <w:r w:rsidRPr="00E32477">
        <w:rPr>
          <w:highlight w:val="cyan"/>
        </w:rPr>
        <w:t>PFAS</w:t>
      </w:r>
      <w:r>
        <w:t xml:space="preserve">), </w:t>
      </w:r>
      <w:r w:rsidRPr="00E32477">
        <w:t>naphthalene</w:t>
      </w:r>
      <w:r w:rsidRPr="00E32477">
        <w:rPr>
          <w:highlight w:val="cyan"/>
        </w:rPr>
        <w:t>, arsenic, cadmium, lead, mercury, hydrogen fluoride</w:t>
      </w:r>
      <w:r>
        <w:t>, and particulate matter.º1</w:t>
      </w:r>
    </w:p>
    <w:p w14:paraId="7CADB21D" w14:textId="77777777" w:rsidR="008F4D0F" w:rsidRDefault="008F4D0F" w:rsidP="008F4D0F">
      <w:r w:rsidRPr="00D606A1">
        <w:rPr>
          <w:highlight w:val="cyan"/>
        </w:rPr>
        <w:t>Implementing</w:t>
      </w:r>
      <w:r>
        <w:t xml:space="preserve"> large-scale BECCS would </w:t>
      </w:r>
      <w:r w:rsidRPr="00AD3835">
        <w:rPr>
          <w:highlight w:val="cyan"/>
        </w:rPr>
        <w:t>have even greater land-use implications</w:t>
      </w:r>
      <w:r>
        <w:t xml:space="preserve">. </w:t>
      </w:r>
      <w:r w:rsidRPr="00EB59AA">
        <w:rPr>
          <w:highlight w:val="cyan"/>
        </w:rPr>
        <w:t>Idealized</w:t>
      </w:r>
      <w:r>
        <w:t xml:space="preserve"> </w:t>
      </w:r>
      <w:r w:rsidRPr="00EB59AA">
        <w:rPr>
          <w:highlight w:val="cyan"/>
        </w:rPr>
        <w:t>BECCS</w:t>
      </w:r>
      <w:r>
        <w:t xml:space="preserve"> intended to keep to the Paris Agreement's warming limits would </w:t>
      </w:r>
      <w:r w:rsidRPr="00EB59AA">
        <w:rPr>
          <w:highlight w:val="cyan"/>
        </w:rPr>
        <w:t>require cultivating up to 3 billion hectares of productive land</w:t>
      </w:r>
      <w:r>
        <w:t xml:space="preserve"> - </w:t>
      </w:r>
      <w:r w:rsidRPr="00EB59AA">
        <w:rPr>
          <w:highlight w:val="cyan"/>
        </w:rPr>
        <w:t>roughly</w:t>
      </w:r>
      <w:r>
        <w:t xml:space="preserve"> equivalent to </w:t>
      </w:r>
      <w:r w:rsidRPr="00EB59AA">
        <w:rPr>
          <w:highlight w:val="cyan"/>
        </w:rPr>
        <w:t>twice</w:t>
      </w:r>
      <w:r>
        <w:t xml:space="preserve"> the </w:t>
      </w:r>
      <w:r w:rsidRPr="00EB59AA">
        <w:rPr>
          <w:highlight w:val="cyan"/>
        </w:rPr>
        <w:t>world's current total</w:t>
      </w:r>
      <w:r>
        <w:t xml:space="preserve"> </w:t>
      </w:r>
      <w:r w:rsidRPr="00EB59AA">
        <w:rPr>
          <w:highlight w:val="cyan"/>
        </w:rPr>
        <w:t>cultivated lands</w:t>
      </w:r>
      <w:r>
        <w:t>.* Biomass plantations have been shown to negatively impact biodiversity, including increased exposure to and decreased resilience to diseases, as well as habitat and food source loss. These impacts contribute to declines in the richness of plant and animal species,93 decreasing the resilience of ecosystems due to loss of genetic diversity. The inevitable sizable carbon emissions from the large-scale conversion of land for biomass cultivation would lead to significant loss of natural areas rich in biodiversity as well as colonize productive crop and grazing lands for carbon sequestration at the risk of increased food insecurity and loss of ecosystem functions.</w:t>
      </w:r>
    </w:p>
    <w:p w14:paraId="2CBB0343" w14:textId="77777777" w:rsidR="008F4D0F" w:rsidRPr="005A7835" w:rsidRDefault="008F4D0F" w:rsidP="008F4D0F">
      <w:pPr>
        <w:pStyle w:val="Heading3"/>
      </w:pPr>
      <w:r>
        <w:lastRenderedPageBreak/>
        <w:t>Atmosphere-Based Geoengineering</w:t>
      </w:r>
    </w:p>
    <w:p w14:paraId="1D78DC50" w14:textId="77777777" w:rsidR="008F4D0F" w:rsidRDefault="008F4D0F" w:rsidP="008F4D0F">
      <w:pPr>
        <w:pStyle w:val="Heading4"/>
      </w:pPr>
      <w:r>
        <w:t>[Generic] Atmosphere geoengineering sucks</w:t>
      </w:r>
    </w:p>
    <w:p w14:paraId="40A89AAA" w14:textId="77777777" w:rsidR="008F4D0F" w:rsidRPr="00432582"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81" w:history="1">
        <w:r w:rsidRPr="00DD1479">
          <w:rPr>
            <w:rStyle w:val="Hyperlink"/>
          </w:rPr>
          <w:t>https://www.ciel.org/reports/risks-of-geoengineering //</w:t>
        </w:r>
      </w:hyperlink>
      <w:r>
        <w:t xml:space="preserve"> Astra4</w:t>
      </w:r>
    </w:p>
    <w:p w14:paraId="1F424F0A" w14:textId="77777777" w:rsidR="008F4D0F" w:rsidRDefault="008F4D0F" w:rsidP="008F4D0F">
      <w:pPr>
        <w:spacing w:after="0"/>
      </w:pPr>
    </w:p>
    <w:p w14:paraId="4DDEFFF5" w14:textId="77777777" w:rsidR="008F4D0F" w:rsidRDefault="008F4D0F" w:rsidP="008F4D0F">
      <w:pPr>
        <w:spacing w:after="0"/>
      </w:pPr>
      <w:r w:rsidRPr="000D38CC">
        <w:rPr>
          <w:highlight w:val="cyan"/>
          <w:u w:val="single"/>
        </w:rPr>
        <w:t>Atmosphere-based geoengineering techn</w:t>
      </w:r>
      <w:r w:rsidRPr="000D38CC">
        <w:rPr>
          <w:u w:val="single"/>
        </w:rPr>
        <w:t xml:space="preserve">ologies would </w:t>
      </w:r>
      <w:r w:rsidRPr="000D38CC">
        <w:rPr>
          <w:highlight w:val="cyan"/>
          <w:u w:val="single"/>
        </w:rPr>
        <w:t>have far-reaching, global impacts on</w:t>
      </w:r>
      <w:r w:rsidRPr="000D38CC">
        <w:rPr>
          <w:u w:val="single"/>
        </w:rPr>
        <w:t xml:space="preserve"> </w:t>
      </w:r>
      <w:r w:rsidRPr="000D38CC">
        <w:rPr>
          <w:highlight w:val="cyan"/>
          <w:u w:val="single"/>
        </w:rPr>
        <w:t>biodiversity</w:t>
      </w:r>
      <w:r w:rsidRPr="000D38CC">
        <w:rPr>
          <w:u w:val="single"/>
        </w:rPr>
        <w:t xml:space="preserve"> across all biomes</w:t>
      </w:r>
      <w:r>
        <w:t>. Deployment of solar radiation management (</w:t>
      </w:r>
      <w:r w:rsidRPr="001A3A90">
        <w:rPr>
          <w:highlight w:val="cyan"/>
        </w:rPr>
        <w:t>SRM</w:t>
      </w:r>
      <w:r>
        <w:t xml:space="preserve">) technologies would </w:t>
      </w:r>
      <w:r w:rsidRPr="001A3A90">
        <w:rPr>
          <w:highlight w:val="cyan"/>
        </w:rPr>
        <w:t>introduce</w:t>
      </w:r>
      <w:r>
        <w:t xml:space="preserve"> novel </w:t>
      </w:r>
      <w:r w:rsidRPr="001A3A90">
        <w:rPr>
          <w:highlight w:val="cyan"/>
        </w:rPr>
        <w:t>risks</w:t>
      </w:r>
      <w:r>
        <w:t xml:space="preserve"> associated with </w:t>
      </w:r>
      <w:r w:rsidRPr="001A3A90">
        <w:rPr>
          <w:highlight w:val="cyan"/>
        </w:rPr>
        <w:t>light dimming and</w:t>
      </w:r>
      <w:r>
        <w:t xml:space="preserve"> the threat of term</w:t>
      </w:r>
      <w:r w:rsidRPr="001A3A90">
        <w:rPr>
          <w:highlight w:val="cyan"/>
        </w:rPr>
        <w:t>ination shock</w:t>
      </w:r>
      <w:r>
        <w:t xml:space="preserve">, putting biodiversity and ecosystem functions at </w:t>
      </w:r>
      <w:r w:rsidRPr="001A3A90">
        <w:rPr>
          <w:highlight w:val="cyan"/>
        </w:rPr>
        <w:t>risk of</w:t>
      </w:r>
      <w:r>
        <w:t xml:space="preserve"> suffering </w:t>
      </w:r>
      <w:r w:rsidRPr="000D38CC">
        <w:rPr>
          <w:rStyle w:val="Emphasis"/>
          <w:highlight w:val="cyan"/>
        </w:rPr>
        <w:t>irreversible damages</w:t>
      </w:r>
      <w:r>
        <w:t>.'*</w:t>
      </w:r>
    </w:p>
    <w:p w14:paraId="7F0E4539" w14:textId="77777777" w:rsidR="008F4D0F" w:rsidRDefault="008F4D0F" w:rsidP="008F4D0F">
      <w:pPr>
        <w:spacing w:after="0"/>
      </w:pPr>
      <w:r w:rsidRPr="00EB22E4">
        <w:rPr>
          <w:highlight w:val="cyan"/>
          <w:u w:val="single"/>
        </w:rPr>
        <w:t>Simulations show</w:t>
      </w:r>
      <w:r w:rsidRPr="00EB22E4">
        <w:rPr>
          <w:u w:val="single"/>
        </w:rPr>
        <w:t xml:space="preserve"> that </w:t>
      </w:r>
      <w:r w:rsidRPr="00EB22E4">
        <w:rPr>
          <w:highlight w:val="cyan"/>
          <w:u w:val="single"/>
        </w:rPr>
        <w:t>even if</w:t>
      </w:r>
      <w:r w:rsidRPr="00EB22E4">
        <w:rPr>
          <w:u w:val="single"/>
        </w:rPr>
        <w:t xml:space="preserve"> light dimming- which describes the effect of Earth receiving less solar radiation - were </w:t>
      </w:r>
      <w:r w:rsidRPr="00EB22E4">
        <w:rPr>
          <w:highlight w:val="cyan"/>
          <w:u w:val="single"/>
        </w:rPr>
        <w:t>globally perfectly uniform</w:t>
      </w:r>
      <w:r w:rsidRPr="00EB22E4">
        <w:rPr>
          <w:u w:val="single"/>
        </w:rPr>
        <w:t xml:space="preserve"> using stratospheric aerosol injection (SAI), </w:t>
      </w:r>
      <w:r w:rsidRPr="00EB22E4">
        <w:rPr>
          <w:highlight w:val="cyan"/>
          <w:u w:val="single"/>
        </w:rPr>
        <w:t>surface temperatures</w:t>
      </w:r>
      <w:r w:rsidRPr="00EB22E4">
        <w:rPr>
          <w:u w:val="single"/>
        </w:rPr>
        <w:t xml:space="preserve"> would </w:t>
      </w:r>
      <w:r w:rsidRPr="00EB22E4">
        <w:rPr>
          <w:rStyle w:val="Emphasis"/>
          <w:highlight w:val="cyan"/>
        </w:rPr>
        <w:t>not uniformly fall</w:t>
      </w:r>
      <w:r w:rsidRPr="00EB22E4">
        <w:rPr>
          <w:highlight w:val="cyan"/>
          <w:u w:val="single"/>
        </w:rPr>
        <w:t xml:space="preserve"> to </w:t>
      </w:r>
      <w:r w:rsidRPr="00EB22E4">
        <w:rPr>
          <w:u w:val="single"/>
        </w:rPr>
        <w:t xml:space="preserve">either </w:t>
      </w:r>
      <w:r w:rsidRPr="00EB22E4">
        <w:rPr>
          <w:highlight w:val="cyan"/>
          <w:u w:val="single"/>
        </w:rPr>
        <w:t>preindustrial or current conditions</w:t>
      </w:r>
      <w:r>
        <w:t xml:space="preserve"> at the regional level.' SAI-induced dimming would reduce the temperature gradient between the equator and the poles, </w:t>
      </w:r>
      <w:r w:rsidRPr="00CE355D">
        <w:rPr>
          <w:highlight w:val="cyan"/>
          <w:u w:val="single"/>
        </w:rPr>
        <w:t>result</w:t>
      </w:r>
      <w:r w:rsidRPr="00CE355D">
        <w:rPr>
          <w:u w:val="single"/>
        </w:rPr>
        <w:t xml:space="preserve">ing </w:t>
      </w:r>
      <w:r w:rsidRPr="00CE355D">
        <w:rPr>
          <w:highlight w:val="cyan"/>
          <w:u w:val="single"/>
        </w:rPr>
        <w:t>in excess cooling in</w:t>
      </w:r>
      <w:r w:rsidRPr="00CE355D">
        <w:rPr>
          <w:u w:val="single"/>
        </w:rPr>
        <w:t xml:space="preserve"> the </w:t>
      </w:r>
      <w:r w:rsidRPr="00CE355D">
        <w:rPr>
          <w:highlight w:val="cyan"/>
          <w:u w:val="single"/>
        </w:rPr>
        <w:t>tropics</w:t>
      </w:r>
      <w:r w:rsidRPr="00CE355D">
        <w:rPr>
          <w:u w:val="single"/>
        </w:rPr>
        <w:t xml:space="preserve">, </w:t>
      </w:r>
      <w:r w:rsidRPr="00CE355D">
        <w:rPr>
          <w:highlight w:val="cyan"/>
          <w:u w:val="single"/>
        </w:rPr>
        <w:t>excess warming in</w:t>
      </w:r>
      <w:r w:rsidRPr="00CE355D">
        <w:rPr>
          <w:u w:val="single"/>
        </w:rPr>
        <w:t xml:space="preserve"> the </w:t>
      </w:r>
      <w:r w:rsidRPr="00CE355D">
        <w:rPr>
          <w:highlight w:val="cyan"/>
          <w:u w:val="single"/>
        </w:rPr>
        <w:t>poles</w:t>
      </w:r>
      <w:r w:rsidRPr="00CE355D">
        <w:rPr>
          <w:u w:val="single"/>
        </w:rPr>
        <w:t xml:space="preserve">, or both compared to existing conditions. This is significant as it signals that </w:t>
      </w:r>
      <w:r w:rsidRPr="00CE355D">
        <w:rPr>
          <w:highlight w:val="cyan"/>
          <w:u w:val="single"/>
        </w:rPr>
        <w:t>even if</w:t>
      </w:r>
      <w:r w:rsidRPr="00CE355D">
        <w:rPr>
          <w:u w:val="single"/>
        </w:rPr>
        <w:t xml:space="preserve"> planetary </w:t>
      </w:r>
      <w:r w:rsidRPr="00CE355D">
        <w:rPr>
          <w:highlight w:val="cyan"/>
          <w:u w:val="single"/>
        </w:rPr>
        <w:t>cooling</w:t>
      </w:r>
      <w:r w:rsidRPr="00CE355D">
        <w:rPr>
          <w:u w:val="single"/>
        </w:rPr>
        <w:t xml:space="preserve"> were </w:t>
      </w:r>
      <w:r w:rsidRPr="00CE355D">
        <w:rPr>
          <w:highlight w:val="cyan"/>
          <w:u w:val="single"/>
        </w:rPr>
        <w:t>achieved</w:t>
      </w:r>
      <w:r w:rsidRPr="00CE355D">
        <w:rPr>
          <w:u w:val="single"/>
        </w:rPr>
        <w:t xml:space="preserve">, </w:t>
      </w:r>
      <w:r w:rsidRPr="00CE355D">
        <w:rPr>
          <w:b/>
          <w:bCs/>
          <w:highlight w:val="cyan"/>
          <w:u w:val="single"/>
        </w:rPr>
        <w:t>ecosystems</w:t>
      </w:r>
      <w:r w:rsidRPr="00CE355D">
        <w:rPr>
          <w:b/>
          <w:bCs/>
          <w:u w:val="single"/>
        </w:rPr>
        <w:t xml:space="preserve"> would </w:t>
      </w:r>
      <w:r w:rsidRPr="00CE355D">
        <w:rPr>
          <w:b/>
          <w:bCs/>
          <w:highlight w:val="cyan"/>
          <w:u w:val="single"/>
        </w:rPr>
        <w:t>still experience</w:t>
      </w:r>
      <w:r w:rsidRPr="00CE355D">
        <w:rPr>
          <w:b/>
          <w:bCs/>
          <w:u w:val="single"/>
        </w:rPr>
        <w:t xml:space="preserve"> the </w:t>
      </w:r>
      <w:r w:rsidRPr="00CE355D">
        <w:rPr>
          <w:b/>
          <w:bCs/>
          <w:highlight w:val="cyan"/>
          <w:u w:val="single"/>
        </w:rPr>
        <w:t>adverse effects</w:t>
      </w:r>
      <w:r w:rsidRPr="00CE355D">
        <w:rPr>
          <w:u w:val="single"/>
        </w:rPr>
        <w:t xml:space="preserve"> of regional temperature changes, </w:t>
      </w:r>
      <w:r w:rsidRPr="00CE355D">
        <w:rPr>
          <w:b/>
          <w:bCs/>
          <w:highlight w:val="cyan"/>
          <w:u w:val="single"/>
        </w:rPr>
        <w:t>decreas</w:t>
      </w:r>
      <w:r w:rsidRPr="00CE355D">
        <w:rPr>
          <w:b/>
          <w:bCs/>
          <w:u w:val="single"/>
        </w:rPr>
        <w:t xml:space="preserve">ing their </w:t>
      </w:r>
      <w:r w:rsidRPr="00CE355D">
        <w:rPr>
          <w:b/>
          <w:bCs/>
          <w:highlight w:val="cyan"/>
          <w:u w:val="single"/>
        </w:rPr>
        <w:t>long-term resilience</w:t>
      </w:r>
      <w:r>
        <w:t>.</w:t>
      </w:r>
    </w:p>
    <w:p w14:paraId="2CA2EEC5" w14:textId="77777777" w:rsidR="008F4D0F" w:rsidRDefault="008F4D0F" w:rsidP="008F4D0F">
      <w:pPr>
        <w:spacing w:after="0"/>
      </w:pPr>
    </w:p>
    <w:p w14:paraId="5B13418B" w14:textId="77777777" w:rsidR="008F4D0F" w:rsidRDefault="008F4D0F" w:rsidP="008F4D0F">
      <w:pPr>
        <w:pStyle w:val="Heading4"/>
      </w:pPr>
      <w:r>
        <w:t>Marine cloud brightening bad</w:t>
      </w:r>
    </w:p>
    <w:p w14:paraId="0CC65381" w14:textId="77777777" w:rsidR="008F4D0F" w:rsidRPr="00432582" w:rsidRDefault="008F4D0F" w:rsidP="008F4D0F">
      <w:pPr>
        <w:spacing w:after="0"/>
      </w:pPr>
      <w:r>
        <w:t>Center for International Environmental Law (</w:t>
      </w:r>
      <w:r w:rsidRPr="001F65F7">
        <w:rPr>
          <w:b/>
          <w:bCs/>
        </w:rPr>
        <w:t>CIEL</w:t>
      </w:r>
      <w:r>
        <w:t>), 20</w:t>
      </w:r>
      <w:r>
        <w:rPr>
          <w:b/>
          <w:bCs/>
        </w:rPr>
        <w:t>24</w:t>
      </w:r>
      <w:r>
        <w:t xml:space="preserve"> – International environmental law organization, conducts their own research on environmental issues and help educate organizations, corporations and the public. “</w:t>
      </w:r>
      <w:r w:rsidRPr="005D2266">
        <w:t>The Risks of Geoengineering: Accelerating Biodiversity Loss and Compounding Planetary Crises</w:t>
      </w:r>
      <w:r>
        <w:t xml:space="preserve">,” Center for International Environmental Law, </w:t>
      </w:r>
      <w:hyperlink r:id="rId82" w:history="1">
        <w:r w:rsidRPr="00DD1479">
          <w:rPr>
            <w:rStyle w:val="Hyperlink"/>
          </w:rPr>
          <w:t>https://www.ciel.org/reports/risks-of-geoengineering //</w:t>
        </w:r>
      </w:hyperlink>
      <w:r>
        <w:t xml:space="preserve"> Astra4</w:t>
      </w:r>
    </w:p>
    <w:p w14:paraId="2F7E45D2" w14:textId="77777777" w:rsidR="008F4D0F" w:rsidRPr="004B0F31" w:rsidRDefault="008F4D0F" w:rsidP="008F4D0F">
      <w:pPr>
        <w:spacing w:after="0"/>
        <w:rPr>
          <w:u w:val="single"/>
        </w:rPr>
      </w:pPr>
    </w:p>
    <w:p w14:paraId="1A49477B" w14:textId="77777777" w:rsidR="008F4D0F" w:rsidRDefault="008F4D0F" w:rsidP="008F4D0F">
      <w:pPr>
        <w:spacing w:after="0"/>
      </w:pPr>
      <w:r w:rsidRPr="004B0F31">
        <w:rPr>
          <w:u w:val="single"/>
        </w:rPr>
        <w:t xml:space="preserve">Marine cloud brightening (MCB) is </w:t>
      </w:r>
      <w:r w:rsidRPr="004B0F31">
        <w:rPr>
          <w:highlight w:val="cyan"/>
          <w:u w:val="single"/>
        </w:rPr>
        <w:t>expected to</w:t>
      </w:r>
      <w:r w:rsidRPr="004B0F31">
        <w:rPr>
          <w:u w:val="single"/>
        </w:rPr>
        <w:t xml:space="preserve"> also </w:t>
      </w:r>
      <w:r w:rsidRPr="004B0F31">
        <w:rPr>
          <w:highlight w:val="cyan"/>
          <w:u w:val="single"/>
        </w:rPr>
        <w:t xml:space="preserve">result in </w:t>
      </w:r>
      <w:r w:rsidRPr="0049712F">
        <w:rPr>
          <w:b/>
          <w:bCs/>
          <w:highlight w:val="cyan"/>
          <w:u w:val="single"/>
        </w:rPr>
        <w:t>unevenly distributed temperature shifts</w:t>
      </w:r>
      <w:r w:rsidRPr="0049712F">
        <w:rPr>
          <w:b/>
          <w:bCs/>
          <w:u w:val="single"/>
        </w:rPr>
        <w:t xml:space="preserve">, ultimately </w:t>
      </w:r>
      <w:r w:rsidRPr="0049712F">
        <w:rPr>
          <w:b/>
          <w:bCs/>
          <w:highlight w:val="cyan"/>
          <w:u w:val="single"/>
        </w:rPr>
        <w:t>alter</w:t>
      </w:r>
      <w:r w:rsidRPr="0049712F">
        <w:rPr>
          <w:b/>
          <w:bCs/>
          <w:u w:val="single"/>
        </w:rPr>
        <w:t xml:space="preserve">ing the </w:t>
      </w:r>
      <w:r w:rsidRPr="0049712F">
        <w:rPr>
          <w:b/>
          <w:bCs/>
          <w:highlight w:val="cyan"/>
          <w:u w:val="single"/>
        </w:rPr>
        <w:t>land-sea temperature gradient</w:t>
      </w:r>
      <w:r w:rsidRPr="0049712F">
        <w:rPr>
          <w:b/>
          <w:bCs/>
          <w:u w:val="single"/>
        </w:rPr>
        <w:t>.</w:t>
      </w:r>
      <w:r w:rsidRPr="004B0F31">
        <w:rPr>
          <w:u w:val="single"/>
        </w:rPr>
        <w:t>"</w:t>
      </w:r>
      <w:r>
        <w:t xml:space="preserve"> Doing so would likely </w:t>
      </w:r>
      <w:r w:rsidRPr="00D870C4">
        <w:rPr>
          <w:highlight w:val="cyan"/>
        </w:rPr>
        <w:t>significantly impact</w:t>
      </w:r>
      <w:r>
        <w:t xml:space="preserve"> several of </w:t>
      </w:r>
      <w:r w:rsidRPr="00D870C4">
        <w:rPr>
          <w:highlight w:val="cyan"/>
        </w:rPr>
        <w:t>Earth's subsystems</w:t>
      </w:r>
      <w:r>
        <w:t>, including shifts in mean annual precipitation patterns, increased warming in the Arctic and Antarctic, uneven terrestrial warming, and marine cooling.18</w:t>
      </w:r>
    </w:p>
    <w:p w14:paraId="08480A63" w14:textId="77777777" w:rsidR="008F4D0F" w:rsidRDefault="008F4D0F" w:rsidP="008F4D0F">
      <w:pPr>
        <w:spacing w:after="0"/>
      </w:pPr>
    </w:p>
    <w:p w14:paraId="4EC31D21" w14:textId="77777777" w:rsidR="008F4D0F" w:rsidRDefault="008F4D0F" w:rsidP="008F4D0F">
      <w:pPr>
        <w:spacing w:after="0"/>
      </w:pPr>
      <w:r w:rsidRPr="004B0F31">
        <w:rPr>
          <w:u w:val="single"/>
        </w:rPr>
        <w:t xml:space="preserve">These effects are likely to </w:t>
      </w:r>
      <w:r w:rsidRPr="004B0F31">
        <w:rPr>
          <w:rStyle w:val="Emphasis"/>
          <w:highlight w:val="cyan"/>
        </w:rPr>
        <w:t>stress ecosystems</w:t>
      </w:r>
      <w:r w:rsidRPr="004B0F31">
        <w:rPr>
          <w:u w:val="single"/>
        </w:rPr>
        <w:t>, putting them</w:t>
      </w:r>
      <w:r w:rsidRPr="004B0F31">
        <w:rPr>
          <w:b/>
          <w:bCs/>
          <w:u w:val="single"/>
        </w:rPr>
        <w:t xml:space="preserve"> </w:t>
      </w:r>
      <w:r w:rsidRPr="004B0F31">
        <w:rPr>
          <w:b/>
          <w:bCs/>
          <w:highlight w:val="cyan"/>
          <w:u w:val="single"/>
        </w:rPr>
        <w:t>further</w:t>
      </w:r>
      <w:r w:rsidRPr="004B0F31">
        <w:rPr>
          <w:b/>
          <w:bCs/>
          <w:u w:val="single"/>
        </w:rPr>
        <w:t xml:space="preserve"> in </w:t>
      </w:r>
      <w:r w:rsidRPr="004B0F31">
        <w:rPr>
          <w:b/>
          <w:bCs/>
          <w:highlight w:val="cyan"/>
          <w:u w:val="single"/>
        </w:rPr>
        <w:t>danger of reaching</w:t>
      </w:r>
      <w:r w:rsidRPr="004B0F31">
        <w:rPr>
          <w:b/>
          <w:bCs/>
          <w:u w:val="single"/>
        </w:rPr>
        <w:t xml:space="preserve"> their </w:t>
      </w:r>
      <w:r w:rsidRPr="004B0F31">
        <w:rPr>
          <w:rStyle w:val="Emphasis"/>
          <w:bCs/>
          <w:highlight w:val="cyan"/>
        </w:rPr>
        <w:t>tipping points</w:t>
      </w:r>
      <w:r w:rsidRPr="004B0F31">
        <w:rPr>
          <w:b/>
          <w:bCs/>
          <w:u w:val="single"/>
        </w:rPr>
        <w:t xml:space="preserve"> </w:t>
      </w:r>
      <w:r w:rsidRPr="004B0F31">
        <w:rPr>
          <w:b/>
          <w:bCs/>
          <w:highlight w:val="cyan"/>
          <w:u w:val="single"/>
        </w:rPr>
        <w:t>and</w:t>
      </w:r>
      <w:r w:rsidRPr="004B0F31">
        <w:rPr>
          <w:b/>
          <w:bCs/>
          <w:u w:val="single"/>
        </w:rPr>
        <w:t xml:space="preserve"> </w:t>
      </w:r>
      <w:r w:rsidRPr="004B0F31">
        <w:rPr>
          <w:b/>
          <w:bCs/>
          <w:highlight w:val="cyan"/>
          <w:u w:val="single"/>
        </w:rPr>
        <w:t>undermining</w:t>
      </w:r>
      <w:r w:rsidRPr="004B0F31">
        <w:rPr>
          <w:b/>
          <w:bCs/>
          <w:u w:val="single"/>
        </w:rPr>
        <w:t xml:space="preserve"> their </w:t>
      </w:r>
      <w:r w:rsidRPr="004B0F31">
        <w:rPr>
          <w:b/>
          <w:bCs/>
          <w:highlight w:val="cyan"/>
          <w:u w:val="single"/>
        </w:rPr>
        <w:t>ability to keep us in</w:t>
      </w:r>
      <w:r w:rsidRPr="004B0F31">
        <w:rPr>
          <w:b/>
          <w:bCs/>
          <w:u w:val="single"/>
        </w:rPr>
        <w:t xml:space="preserve"> the </w:t>
      </w:r>
      <w:r w:rsidRPr="004B0F31">
        <w:rPr>
          <w:b/>
          <w:bCs/>
          <w:highlight w:val="cyan"/>
          <w:u w:val="single"/>
        </w:rPr>
        <w:t>Holocene</w:t>
      </w:r>
      <w:r w:rsidRPr="004B0F31">
        <w:rPr>
          <w:b/>
          <w:bCs/>
          <w:u w:val="single"/>
        </w:rPr>
        <w:t>.</w:t>
      </w:r>
      <w:r>
        <w:t xml:space="preserve"> As a result of uneven cooling and physical harms caused to micro marine life during the pumping of seawater, MCB would also </w:t>
      </w:r>
      <w:r w:rsidRPr="0017736E">
        <w:rPr>
          <w:highlight w:val="cyan"/>
        </w:rPr>
        <w:t>modify food webs</w:t>
      </w:r>
      <w:r>
        <w:t xml:space="preserve"> through harm to primary producers and alter the vertical structure of the water column, likely making ocean stratification more pronounced, thereby leading to </w:t>
      </w:r>
      <w:r w:rsidRPr="004B0F31">
        <w:rPr>
          <w:highlight w:val="cyan"/>
          <w:u w:val="single"/>
        </w:rPr>
        <w:t>changes in</w:t>
      </w:r>
      <w:r w:rsidRPr="004B0F31">
        <w:rPr>
          <w:u w:val="single"/>
        </w:rPr>
        <w:t xml:space="preserve"> the </w:t>
      </w:r>
      <w:r w:rsidRPr="004B0F31">
        <w:rPr>
          <w:highlight w:val="cyan"/>
          <w:u w:val="single"/>
        </w:rPr>
        <w:t>ocean's biogeochemical cycling with consequences</w:t>
      </w:r>
      <w:r w:rsidRPr="004B0F31">
        <w:rPr>
          <w:u w:val="single"/>
        </w:rPr>
        <w:t xml:space="preserve"> for carbon sequestration and oxygen cycling that are </w:t>
      </w:r>
      <w:r w:rsidRPr="004B0F31">
        <w:rPr>
          <w:highlight w:val="cyan"/>
          <w:u w:val="single"/>
        </w:rPr>
        <w:t>not yet understood</w:t>
      </w:r>
      <w:r w:rsidRPr="004B0F31">
        <w:rPr>
          <w:u w:val="single"/>
        </w:rPr>
        <w:t>.</w:t>
      </w:r>
    </w:p>
    <w:p w14:paraId="2E41586D" w14:textId="77777777" w:rsidR="008F4D0F" w:rsidRDefault="008F4D0F" w:rsidP="008F4D0F">
      <w:pPr>
        <w:spacing w:after="0"/>
      </w:pPr>
    </w:p>
    <w:p w14:paraId="14F23CF8" w14:textId="4F45A485" w:rsidR="008F4D0F" w:rsidRDefault="008F4D0F" w:rsidP="008F4D0F">
      <w:pPr>
        <w:pStyle w:val="Heading3"/>
      </w:pPr>
      <w:r>
        <w:lastRenderedPageBreak/>
        <w:t>Unknown Consequences</w:t>
      </w:r>
    </w:p>
    <w:p w14:paraId="10EAFB66" w14:textId="77777777" w:rsidR="008F4D0F" w:rsidRDefault="008F4D0F" w:rsidP="008F4D0F">
      <w:pPr>
        <w:pStyle w:val="Heading4"/>
        <w:spacing w:before="0"/>
      </w:pPr>
      <w:r>
        <w:t>Harms the regional climate</w:t>
      </w:r>
    </w:p>
    <w:p w14:paraId="21BB39D8"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Rutgers University // Astra4</w:t>
      </w:r>
    </w:p>
    <w:p w14:paraId="26A6D961" w14:textId="77777777" w:rsidR="008F4D0F" w:rsidRDefault="008F4D0F" w:rsidP="008F4D0F">
      <w:pPr>
        <w:spacing w:after="0"/>
      </w:pPr>
    </w:p>
    <w:p w14:paraId="69EE23C5" w14:textId="77777777" w:rsidR="008F4D0F" w:rsidRDefault="008F4D0F" w:rsidP="008F4D0F">
      <w:pPr>
        <w:spacing w:after="0"/>
      </w:pPr>
      <w:r>
        <w:t xml:space="preserve">Geo-engineering proponents often suggest that volcanic eruptions are an innocuous natural analog for stratospheric injection of sulfate aerosols. The 1991 </w:t>
      </w:r>
      <w:r>
        <w:rPr>
          <w:highlight w:val="cyan"/>
        </w:rPr>
        <w:t>eruption of Mount Pinatubo</w:t>
      </w:r>
      <w:r>
        <w:t xml:space="preserve"> on the Philippine island of Luzon, which injected 20 megatons of sulfur dioxide gas into the stratosphere, </w:t>
      </w:r>
      <w:r>
        <w:rPr>
          <w:highlight w:val="cyan"/>
          <w:u w:val="single"/>
        </w:rPr>
        <w:t>produced a sulfate aerosol cloud</w:t>
      </w:r>
      <w:r>
        <w:rPr>
          <w:u w:val="single"/>
        </w:rPr>
        <w:t xml:space="preserve"> that is </w:t>
      </w:r>
      <w:r>
        <w:rPr>
          <w:highlight w:val="cyan"/>
          <w:u w:val="single"/>
        </w:rPr>
        <w:t>said to have caused global cooling</w:t>
      </w:r>
      <w:r>
        <w:rPr>
          <w:u w:val="single"/>
        </w:rPr>
        <w:t xml:space="preserve"> for a couple of years without adverse effects.</w:t>
      </w:r>
      <w:r>
        <w:t xml:space="preserve"> </w:t>
      </w:r>
      <w:r>
        <w:rPr>
          <w:b/>
          <w:highlight w:val="cyan"/>
          <w:u w:val="single"/>
        </w:rPr>
        <w:t>However</w:t>
      </w:r>
      <w:r>
        <w:rPr>
          <w:b/>
          <w:u w:val="single"/>
        </w:rPr>
        <w:t xml:space="preserve">, </w:t>
      </w:r>
      <w:r>
        <w:rPr>
          <w:b/>
          <w:highlight w:val="cyan"/>
          <w:u w:val="single"/>
        </w:rPr>
        <w:t>researchers at</w:t>
      </w:r>
      <w:r>
        <w:rPr>
          <w:b/>
          <w:u w:val="single"/>
        </w:rPr>
        <w:t xml:space="preserve"> the </w:t>
      </w:r>
      <w:r>
        <w:rPr>
          <w:b/>
          <w:highlight w:val="cyan"/>
          <w:u w:val="single"/>
        </w:rPr>
        <w:t>National Center for Atmospheric Research showed</w:t>
      </w:r>
      <w:r>
        <w:rPr>
          <w:b/>
          <w:u w:val="single"/>
        </w:rPr>
        <w:t xml:space="preserve"> in 2007 that the Pinatubo </w:t>
      </w:r>
      <w:r>
        <w:rPr>
          <w:b/>
          <w:highlight w:val="cyan"/>
          <w:u w:val="single"/>
        </w:rPr>
        <w:t xml:space="preserve">eruption caused </w:t>
      </w:r>
      <w:r>
        <w:rPr>
          <w:rFonts w:eastAsia="Georgia" w:cs="Georgia"/>
          <w:b/>
          <w:sz w:val="24"/>
          <w:szCs w:val="24"/>
          <w:highlight w:val="cyan"/>
          <w:u w:val="single"/>
        </w:rPr>
        <w:t>large hydrological responses</w:t>
      </w:r>
      <w:r>
        <w:rPr>
          <w:b/>
          <w:u w:val="single"/>
        </w:rPr>
        <w:t>,</w:t>
      </w:r>
      <w:r>
        <w:t xml:space="preserve"> including reduced precipitation, soil moisture, and river flow in many regions.5 </w:t>
      </w:r>
      <w:r>
        <w:rPr>
          <w:u w:val="single"/>
        </w:rPr>
        <w:t xml:space="preserve">Simulations of the climate response to volcanic eruptions have also shown </w:t>
      </w:r>
      <w:r>
        <w:rPr>
          <w:highlight w:val="cyan"/>
          <w:u w:val="single"/>
        </w:rPr>
        <w:t>large impacts on regional climate</w:t>
      </w:r>
      <w:r>
        <w:rPr>
          <w:u w:val="single"/>
        </w:rPr>
        <w:t>,</w:t>
      </w:r>
      <w:r>
        <w:t xml:space="preserve"> but whether these are good analogs for the geoengineering response requires further investigation.</w:t>
      </w:r>
    </w:p>
    <w:p w14:paraId="6FDF2BFB" w14:textId="77777777" w:rsidR="008F4D0F" w:rsidRDefault="008F4D0F" w:rsidP="008F4D0F">
      <w:pPr>
        <w:spacing w:after="0"/>
      </w:pPr>
    </w:p>
    <w:p w14:paraId="5FA74035" w14:textId="77777777" w:rsidR="008F4D0F" w:rsidRDefault="008F4D0F" w:rsidP="008F4D0F">
      <w:pPr>
        <w:spacing w:after="0"/>
      </w:pPr>
      <w:r>
        <w:t xml:space="preserve">Scientists have also </w:t>
      </w:r>
      <w:r>
        <w:rPr>
          <w:highlight w:val="cyan"/>
        </w:rPr>
        <w:t>seen</w:t>
      </w:r>
      <w:r>
        <w:t xml:space="preserve"> volcanic eruptions in the tropics produce </w:t>
      </w:r>
      <w:r>
        <w:rPr>
          <w:highlight w:val="cyan"/>
          <w:u w:val="single"/>
        </w:rPr>
        <w:t>changes in atmospheric circulation</w:t>
      </w:r>
      <w:r>
        <w:rPr>
          <w:u w:val="single"/>
        </w:rPr>
        <w:t xml:space="preserve">, </w:t>
      </w:r>
      <w:r>
        <w:rPr>
          <w:highlight w:val="cyan"/>
          <w:u w:val="single"/>
        </w:rPr>
        <w:t xml:space="preserve">causing </w:t>
      </w:r>
      <w:r>
        <w:rPr>
          <w:rFonts w:eastAsia="Georgia" w:cs="Georgia"/>
          <w:b/>
          <w:sz w:val="24"/>
          <w:szCs w:val="24"/>
          <w:highlight w:val="cyan"/>
          <w:u w:val="single"/>
        </w:rPr>
        <w:t>winter warming</w:t>
      </w:r>
      <w:r>
        <w:rPr>
          <w:u w:val="single"/>
        </w:rPr>
        <w:t xml:space="preserve"> over continents in the Northern Hemisphere, as well as eruptions at high latitudes weaken the Asian and African monsoons, causing </w:t>
      </w:r>
      <w:r>
        <w:rPr>
          <w:rFonts w:eastAsia="Georgia" w:cs="Georgia"/>
          <w:b/>
          <w:sz w:val="24"/>
          <w:szCs w:val="24"/>
          <w:highlight w:val="cyan"/>
          <w:u w:val="single"/>
        </w:rPr>
        <w:t>reduced precipitation</w:t>
      </w:r>
      <w:r>
        <w:rPr>
          <w:u w:val="single"/>
        </w:rPr>
        <w:t xml:space="preserve">.6 In fact, the eight-month-long eruption of the Laki fissure in Iceland in 1783–1784 contributed to </w:t>
      </w:r>
      <w:r>
        <w:rPr>
          <w:rFonts w:eastAsia="Georgia" w:cs="Georgia"/>
          <w:b/>
          <w:sz w:val="24"/>
          <w:szCs w:val="24"/>
          <w:highlight w:val="cyan"/>
          <w:u w:val="single"/>
        </w:rPr>
        <w:t>famine</w:t>
      </w:r>
      <w:r>
        <w:rPr>
          <w:u w:val="single"/>
        </w:rPr>
        <w:t xml:space="preserve"> in Africa, India, and Japan.</w:t>
      </w:r>
    </w:p>
    <w:p w14:paraId="2E570D31" w14:textId="77777777" w:rsidR="008F4D0F" w:rsidRDefault="008F4D0F" w:rsidP="008F4D0F">
      <w:pPr>
        <w:spacing w:after="0"/>
      </w:pPr>
    </w:p>
    <w:p w14:paraId="5CA1E5C5" w14:textId="77777777" w:rsidR="008F4D0F" w:rsidRDefault="008F4D0F" w:rsidP="008F4D0F">
      <w:pPr>
        <w:spacing w:after="0"/>
      </w:pPr>
      <w:r>
        <w:t xml:space="preserve">If scientists and engineers were able to inject smaller amounts of stratospheric aerosols than result from volcanic eruptions, how would they affect summer wind and precipitation patterns? Could attempts to geoengineer isolated regions (say, the Arctic) be confined there? Scientists need to investigate these scenarios. </w:t>
      </w:r>
      <w:r>
        <w:rPr>
          <w:highlight w:val="cyan"/>
          <w:u w:val="single"/>
        </w:rPr>
        <w:t>At</w:t>
      </w:r>
      <w:r>
        <w:rPr>
          <w:u w:val="single"/>
        </w:rPr>
        <w:t xml:space="preserve"> the fall 2007 </w:t>
      </w:r>
      <w:r>
        <w:rPr>
          <w:highlight w:val="cyan"/>
          <w:u w:val="single"/>
        </w:rPr>
        <w:t>American Geophysical Union meeting</w:t>
      </w:r>
      <w:r>
        <w:rPr>
          <w:u w:val="single"/>
        </w:rPr>
        <w:t xml:space="preserve">, researchers presented preliminary findings from </w:t>
      </w:r>
      <w:r>
        <w:rPr>
          <w:b/>
          <w:highlight w:val="cyan"/>
          <w:u w:val="single"/>
        </w:rPr>
        <w:t>several</w:t>
      </w:r>
      <w:r>
        <w:rPr>
          <w:b/>
          <w:u w:val="single"/>
        </w:rPr>
        <w:t xml:space="preserve"> different </w:t>
      </w:r>
      <w:r>
        <w:rPr>
          <w:b/>
          <w:highlight w:val="cyan"/>
          <w:u w:val="single"/>
        </w:rPr>
        <w:t>climate model</w:t>
      </w:r>
      <w:r>
        <w:rPr>
          <w:highlight w:val="cyan"/>
          <w:u w:val="single"/>
        </w:rPr>
        <w:t>s</w:t>
      </w:r>
      <w:r>
        <w:rPr>
          <w:u w:val="single"/>
        </w:rPr>
        <w:t xml:space="preserve"> that simulated geoengineering schemes and </w:t>
      </w:r>
      <w:r>
        <w:rPr>
          <w:highlight w:val="cyan"/>
          <w:u w:val="single"/>
        </w:rPr>
        <w:t>found</w:t>
      </w:r>
      <w:r>
        <w:rPr>
          <w:u w:val="single"/>
        </w:rPr>
        <w:t xml:space="preserve"> that </w:t>
      </w:r>
      <w:r>
        <w:rPr>
          <w:highlight w:val="cyan"/>
          <w:u w:val="single"/>
        </w:rPr>
        <w:t>they reduced precipitation over wide regions</w:t>
      </w:r>
      <w:r>
        <w:rPr>
          <w:highlight w:val="cyan"/>
        </w:rPr>
        <w:t>,</w:t>
      </w:r>
      <w:r>
        <w:rPr>
          <w:rFonts w:eastAsia="Georgia" w:cs="Georgia"/>
          <w:b/>
          <w:sz w:val="24"/>
          <w:szCs w:val="24"/>
          <w:u w:val="single"/>
        </w:rPr>
        <w:t xml:space="preserve"> </w:t>
      </w:r>
      <w:r>
        <w:rPr>
          <w:rFonts w:eastAsia="Georgia" w:cs="Georgia"/>
          <w:b/>
          <w:sz w:val="24"/>
          <w:szCs w:val="24"/>
          <w:highlight w:val="cyan"/>
          <w:u w:val="single"/>
        </w:rPr>
        <w:t>condemning hundreds of millions of people to drought</w:t>
      </w:r>
      <w:r>
        <w:rPr>
          <w:rFonts w:eastAsia="Georgia" w:cs="Georgia"/>
          <w:b/>
          <w:sz w:val="24"/>
          <w:szCs w:val="24"/>
          <w:u w:val="single"/>
        </w:rPr>
        <w:t>.</w:t>
      </w:r>
    </w:p>
    <w:p w14:paraId="49F88FA8" w14:textId="77777777" w:rsidR="008F4D0F" w:rsidRDefault="008F4D0F" w:rsidP="008F4D0F">
      <w:pPr>
        <w:spacing w:after="0"/>
      </w:pPr>
    </w:p>
    <w:p w14:paraId="5FABF8BF" w14:textId="77777777" w:rsidR="008F4D0F" w:rsidRDefault="008F4D0F" w:rsidP="008F4D0F">
      <w:pPr>
        <w:pStyle w:val="Heading4"/>
        <w:spacing w:before="0"/>
      </w:pPr>
      <w:r>
        <w:t>Propagates ocean acidification</w:t>
      </w:r>
    </w:p>
    <w:p w14:paraId="6372939F"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3D962B9B" w14:textId="77777777" w:rsidR="008F4D0F" w:rsidRDefault="008F4D0F" w:rsidP="008F4D0F">
      <w:pPr>
        <w:spacing w:after="0"/>
      </w:pPr>
    </w:p>
    <w:p w14:paraId="4513A1EA" w14:textId="77777777" w:rsidR="008F4D0F" w:rsidRDefault="008F4D0F" w:rsidP="008F4D0F">
      <w:pPr>
        <w:spacing w:after="0"/>
      </w:pPr>
      <w:r>
        <w:rPr>
          <w:highlight w:val="cyan"/>
        </w:rPr>
        <w:t xml:space="preserve">If </w:t>
      </w:r>
      <w:r>
        <w:t xml:space="preserve">humans </w:t>
      </w:r>
      <w:r>
        <w:rPr>
          <w:highlight w:val="cyan"/>
        </w:rPr>
        <w:t>adopt</w:t>
      </w:r>
      <w:r>
        <w:t xml:space="preserve">ed </w:t>
      </w:r>
      <w:r>
        <w:rPr>
          <w:highlight w:val="cyan"/>
        </w:rPr>
        <w:t>geoengineering as</w:t>
      </w:r>
      <w:r>
        <w:t xml:space="preserve"> a </w:t>
      </w:r>
      <w:r>
        <w:rPr>
          <w:highlight w:val="cyan"/>
        </w:rPr>
        <w:t>solution</w:t>
      </w:r>
      <w:r>
        <w:t xml:space="preserve"> to global warming, with no restriction on continued carbon emissions, the </w:t>
      </w:r>
      <w:r>
        <w:rPr>
          <w:b/>
          <w:highlight w:val="cyan"/>
          <w:u w:val="single"/>
        </w:rPr>
        <w:t>ocean</w:t>
      </w:r>
      <w:r>
        <w:rPr>
          <w:b/>
          <w:u w:val="single"/>
        </w:rPr>
        <w:t xml:space="preserve"> would </w:t>
      </w:r>
      <w:r>
        <w:rPr>
          <w:b/>
          <w:highlight w:val="cyan"/>
          <w:u w:val="single"/>
        </w:rPr>
        <w:t>continue to become more acidic</w:t>
      </w:r>
      <w:r>
        <w:t xml:space="preserve">, because about half of all excess carbon dioxide in the atmosphere is removed by ocean uptake. The ocean is </w:t>
      </w:r>
      <w:r>
        <w:rPr>
          <w:highlight w:val="cyan"/>
          <w:u w:val="single"/>
        </w:rPr>
        <w:t xml:space="preserve">already </w:t>
      </w:r>
      <w:r>
        <w:rPr>
          <w:rFonts w:eastAsia="Georgia" w:cs="Georgia"/>
          <w:b/>
          <w:sz w:val="24"/>
          <w:szCs w:val="24"/>
          <w:highlight w:val="cyan"/>
          <w:u w:val="single"/>
        </w:rPr>
        <w:t xml:space="preserve">30 percent more acidic </w:t>
      </w:r>
      <w:r>
        <w:rPr>
          <w:highlight w:val="cyan"/>
          <w:u w:val="single"/>
        </w:rPr>
        <w:t>than</w:t>
      </w:r>
      <w:r>
        <w:rPr>
          <w:u w:val="single"/>
        </w:rPr>
        <w:t xml:space="preserve"> it was </w:t>
      </w:r>
      <w:r>
        <w:rPr>
          <w:highlight w:val="cyan"/>
          <w:u w:val="single"/>
        </w:rPr>
        <w:t>before</w:t>
      </w:r>
      <w:r>
        <w:rPr>
          <w:u w:val="single"/>
        </w:rPr>
        <w:t xml:space="preserve"> the </w:t>
      </w:r>
      <w:r>
        <w:rPr>
          <w:highlight w:val="cyan"/>
          <w:u w:val="single"/>
        </w:rPr>
        <w:t>Industrial Revolution</w:t>
      </w:r>
      <w:r>
        <w:t xml:space="preserve">, and </w:t>
      </w:r>
      <w:r>
        <w:rPr>
          <w:highlight w:val="cyan"/>
          <w:u w:val="single"/>
        </w:rPr>
        <w:t>continued</w:t>
      </w:r>
      <w:r>
        <w:rPr>
          <w:u w:val="single"/>
        </w:rPr>
        <w:t xml:space="preserve"> </w:t>
      </w:r>
      <w:r>
        <w:rPr>
          <w:highlight w:val="cyan"/>
          <w:u w:val="single"/>
        </w:rPr>
        <w:t xml:space="preserve">acidification </w:t>
      </w:r>
      <w:r>
        <w:rPr>
          <w:rFonts w:eastAsia="Georgia" w:cs="Georgia"/>
          <w:b/>
          <w:sz w:val="24"/>
          <w:szCs w:val="24"/>
          <w:highlight w:val="cyan"/>
          <w:u w:val="single"/>
        </w:rPr>
        <w:t>threatens</w:t>
      </w:r>
      <w:r>
        <w:rPr>
          <w:rFonts w:eastAsia="Georgia" w:cs="Georgia"/>
          <w:b/>
          <w:sz w:val="24"/>
          <w:szCs w:val="24"/>
          <w:u w:val="single"/>
        </w:rPr>
        <w:t xml:space="preserve"> the </w:t>
      </w:r>
      <w:r>
        <w:rPr>
          <w:rFonts w:eastAsia="Georgia" w:cs="Georgia"/>
          <w:b/>
          <w:sz w:val="24"/>
          <w:szCs w:val="24"/>
          <w:highlight w:val="cyan"/>
          <w:u w:val="single"/>
        </w:rPr>
        <w:t>entire oceanic biological chain</w:t>
      </w:r>
      <w:r>
        <w:rPr>
          <w:u w:val="single"/>
        </w:rPr>
        <w:t xml:space="preserve">, from </w:t>
      </w:r>
      <w:r>
        <w:rPr>
          <w:highlight w:val="cyan"/>
          <w:u w:val="single"/>
        </w:rPr>
        <w:t>coral reefs</w:t>
      </w:r>
      <w:r>
        <w:rPr>
          <w:u w:val="single"/>
        </w:rPr>
        <w:t xml:space="preserve"> right up </w:t>
      </w:r>
      <w:r>
        <w:rPr>
          <w:highlight w:val="cyan"/>
          <w:u w:val="single"/>
        </w:rPr>
        <w:t>to humans</w:t>
      </w:r>
      <w:r>
        <w:t>.</w:t>
      </w:r>
    </w:p>
    <w:p w14:paraId="1D376839" w14:textId="77777777" w:rsidR="008F4D0F" w:rsidRDefault="008F4D0F" w:rsidP="008F4D0F">
      <w:pPr>
        <w:spacing w:after="0"/>
      </w:pPr>
    </w:p>
    <w:p w14:paraId="71A620DB" w14:textId="77777777" w:rsidR="008F4D0F" w:rsidRDefault="008F4D0F" w:rsidP="008F4D0F">
      <w:pPr>
        <w:pStyle w:val="Heading4"/>
        <w:spacing w:before="0"/>
      </w:pPr>
      <w:r>
        <w:t>Depletes ozone</w:t>
      </w:r>
    </w:p>
    <w:p w14:paraId="0D475CB6"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05BC5C02" w14:textId="77777777" w:rsidR="008F4D0F" w:rsidRDefault="008F4D0F" w:rsidP="008F4D0F">
      <w:pPr>
        <w:spacing w:after="0"/>
      </w:pPr>
    </w:p>
    <w:p w14:paraId="26225A72" w14:textId="77777777" w:rsidR="008F4D0F" w:rsidRDefault="008F4D0F" w:rsidP="008F4D0F">
      <w:pPr>
        <w:spacing w:after="0"/>
      </w:pPr>
      <w:r>
        <w:rPr>
          <w:highlight w:val="cyan"/>
        </w:rPr>
        <w:t>A</w:t>
      </w:r>
      <w:r>
        <w:rPr>
          <w:highlight w:val="cyan"/>
          <w:u w:val="single"/>
        </w:rPr>
        <w:t>erosol particles in</w:t>
      </w:r>
      <w:r>
        <w:rPr>
          <w:u w:val="single"/>
        </w:rPr>
        <w:t xml:space="preserve"> the </w:t>
      </w:r>
      <w:r>
        <w:rPr>
          <w:highlight w:val="cyan"/>
          <w:u w:val="single"/>
        </w:rPr>
        <w:t xml:space="preserve">stratosphere serve as surfaces for chemical reactions that </w:t>
      </w:r>
      <w:r>
        <w:rPr>
          <w:rFonts w:eastAsia="Georgia" w:cs="Georgia"/>
          <w:b/>
          <w:sz w:val="24"/>
          <w:szCs w:val="24"/>
          <w:highlight w:val="cyan"/>
          <w:u w:val="single"/>
        </w:rPr>
        <w:t>destroy ozone</w:t>
      </w:r>
      <w:r>
        <w:rPr>
          <w:rFonts w:eastAsia="Georgia" w:cs="Georgia"/>
          <w:b/>
          <w:sz w:val="24"/>
          <w:szCs w:val="24"/>
          <w:u w:val="single"/>
        </w:rPr>
        <w:t xml:space="preserve"> </w:t>
      </w:r>
      <w:r>
        <w:t xml:space="preserve">in the </w:t>
      </w:r>
      <w:r>
        <w:rPr>
          <w:highlight w:val="cyan"/>
        </w:rPr>
        <w:t>same way</w:t>
      </w:r>
      <w:r>
        <w:t xml:space="preserve"> that water and nitric acid </w:t>
      </w:r>
      <w:r>
        <w:rPr>
          <w:highlight w:val="cyan"/>
        </w:rPr>
        <w:t>aerosols</w:t>
      </w:r>
      <w:r>
        <w:t xml:space="preserve"> in polar stratospheric clouds </w:t>
      </w:r>
      <w:r>
        <w:rPr>
          <w:highlight w:val="cyan"/>
        </w:rPr>
        <w:t>produce</w:t>
      </w:r>
      <w:r>
        <w:t xml:space="preserve"> the seasonal </w:t>
      </w:r>
      <w:r>
        <w:rPr>
          <w:highlight w:val="cyan"/>
        </w:rPr>
        <w:t>Antarctic ozone hole</w:t>
      </w:r>
      <w:r>
        <w:t xml:space="preserve">.8 </w:t>
      </w:r>
      <w:r>
        <w:rPr>
          <w:highlight w:val="cyan"/>
          <w:u w:val="single"/>
        </w:rPr>
        <w:t>For</w:t>
      </w:r>
      <w:r>
        <w:rPr>
          <w:u w:val="single"/>
        </w:rPr>
        <w:t xml:space="preserve"> the </w:t>
      </w:r>
      <w:r>
        <w:rPr>
          <w:highlight w:val="cyan"/>
          <w:u w:val="single"/>
        </w:rPr>
        <w:t>next four decades</w:t>
      </w:r>
      <w:r>
        <w:rPr>
          <w:u w:val="single"/>
        </w:rPr>
        <w:t xml:space="preserve"> or so, when the </w:t>
      </w:r>
      <w:r>
        <w:rPr>
          <w:highlight w:val="cyan"/>
          <w:u w:val="single"/>
        </w:rPr>
        <w:t>concentration</w:t>
      </w:r>
      <w:r>
        <w:rPr>
          <w:u w:val="single"/>
        </w:rPr>
        <w:t xml:space="preserve"> of anthropogenic ozone-depleting substances will </w:t>
      </w:r>
      <w:r>
        <w:rPr>
          <w:b/>
          <w:highlight w:val="cyan"/>
          <w:u w:val="single"/>
        </w:rPr>
        <w:t>still</w:t>
      </w:r>
      <w:r>
        <w:rPr>
          <w:b/>
          <w:u w:val="single"/>
        </w:rPr>
        <w:t xml:space="preserve"> be </w:t>
      </w:r>
      <w:r>
        <w:rPr>
          <w:b/>
          <w:highlight w:val="cyan"/>
          <w:u w:val="single"/>
        </w:rPr>
        <w:t>large enough</w:t>
      </w:r>
      <w:r>
        <w:rPr>
          <w:u w:val="single"/>
        </w:rPr>
        <w:t xml:space="preserve"> in the stratosphere </w:t>
      </w:r>
      <w:r>
        <w:rPr>
          <w:highlight w:val="cyan"/>
          <w:u w:val="single"/>
        </w:rPr>
        <w:t>to</w:t>
      </w:r>
      <w:r>
        <w:rPr>
          <w:u w:val="single"/>
        </w:rPr>
        <w:t xml:space="preserve"> </w:t>
      </w:r>
      <w:r>
        <w:rPr>
          <w:highlight w:val="cyan"/>
          <w:u w:val="single"/>
        </w:rPr>
        <w:t>produce this effect</w:t>
      </w:r>
      <w:r>
        <w:rPr>
          <w:u w:val="single"/>
        </w:rPr>
        <w:t xml:space="preserve">, </w:t>
      </w:r>
      <w:r>
        <w:rPr>
          <w:highlight w:val="cyan"/>
          <w:u w:val="single"/>
        </w:rPr>
        <w:t>additional</w:t>
      </w:r>
      <w:r>
        <w:rPr>
          <w:u w:val="single"/>
        </w:rPr>
        <w:t xml:space="preserve"> </w:t>
      </w:r>
      <w:r>
        <w:rPr>
          <w:highlight w:val="cyan"/>
          <w:u w:val="single"/>
        </w:rPr>
        <w:t>aerosols</w:t>
      </w:r>
      <w:r>
        <w:rPr>
          <w:u w:val="single"/>
        </w:rPr>
        <w:t xml:space="preserve"> </w:t>
      </w:r>
      <w:r>
        <w:rPr>
          <w:highlight w:val="cyan"/>
          <w:u w:val="single"/>
        </w:rPr>
        <w:t>from geoengineering</w:t>
      </w:r>
      <w:r>
        <w:rPr>
          <w:u w:val="single"/>
        </w:rPr>
        <w:t xml:space="preserve"> would </w:t>
      </w:r>
      <w:r>
        <w:rPr>
          <w:highlight w:val="cyan"/>
          <w:u w:val="single"/>
        </w:rPr>
        <w:t>de</w:t>
      </w:r>
      <w:r>
        <w:rPr>
          <w:rFonts w:eastAsia="Georgia" w:cs="Georgia"/>
          <w:b/>
          <w:sz w:val="24"/>
          <w:szCs w:val="24"/>
          <w:highlight w:val="cyan"/>
          <w:u w:val="single"/>
        </w:rPr>
        <w:t>stroy even more ozone and increase damaging ultraviolet flux</w:t>
      </w:r>
      <w:r>
        <w:rPr>
          <w:u w:val="single"/>
        </w:rPr>
        <w:t xml:space="preserve"> </w:t>
      </w:r>
      <w:r>
        <w:t>to Earth's surface.</w:t>
      </w:r>
    </w:p>
    <w:p w14:paraId="0EF49737" w14:textId="77777777" w:rsidR="008F4D0F" w:rsidRDefault="008F4D0F" w:rsidP="008F4D0F">
      <w:pPr>
        <w:spacing w:after="0"/>
      </w:pPr>
    </w:p>
    <w:p w14:paraId="5859DD9D" w14:textId="77777777" w:rsidR="008F4D0F" w:rsidRDefault="008F4D0F" w:rsidP="008F4D0F">
      <w:pPr>
        <w:pStyle w:val="Heading4"/>
        <w:spacing w:before="0"/>
      </w:pPr>
      <w:r>
        <w:t>Increases acid deposition</w:t>
      </w:r>
    </w:p>
    <w:p w14:paraId="0A97B890"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79902EB2" w14:textId="77777777" w:rsidR="008F4D0F" w:rsidRDefault="008F4D0F" w:rsidP="008F4D0F">
      <w:pPr>
        <w:spacing w:after="0"/>
      </w:pPr>
    </w:p>
    <w:p w14:paraId="2B5C6052" w14:textId="77777777" w:rsidR="008F4D0F" w:rsidRDefault="008F4D0F" w:rsidP="008F4D0F">
      <w:pPr>
        <w:spacing w:after="0"/>
      </w:pPr>
      <w:r>
        <w:rPr>
          <w:highlight w:val="cyan"/>
        </w:rPr>
        <w:lastRenderedPageBreak/>
        <w:t>If sulfate</w:t>
      </w:r>
      <w:r>
        <w:t xml:space="preserve"> is </w:t>
      </w:r>
      <w:r>
        <w:rPr>
          <w:highlight w:val="cyan"/>
        </w:rPr>
        <w:t>injected</w:t>
      </w:r>
      <w:r>
        <w:t xml:space="preserve"> regularly </w:t>
      </w:r>
      <w:r>
        <w:rPr>
          <w:highlight w:val="cyan"/>
        </w:rPr>
        <w:t>into</w:t>
      </w:r>
      <w:r>
        <w:t xml:space="preserve"> the </w:t>
      </w:r>
      <w:r>
        <w:rPr>
          <w:highlight w:val="cyan"/>
        </w:rPr>
        <w:t>stratosphere</w:t>
      </w:r>
      <w:r>
        <w:t xml:space="preserve">, </w:t>
      </w:r>
      <w:r>
        <w:rPr>
          <w:highlight w:val="cyan"/>
        </w:rPr>
        <w:t xml:space="preserve">no matter where on Earth, </w:t>
      </w:r>
      <w:r>
        <w:rPr>
          <w:highlight w:val="cyan"/>
          <w:u w:val="single"/>
        </w:rPr>
        <w:t>acid deposition will increase</w:t>
      </w:r>
      <w:r>
        <w:rPr>
          <w:u w:val="single"/>
        </w:rPr>
        <w:t xml:space="preserve"> as the material passes through the troposphere</w:t>
      </w:r>
      <w:r>
        <w:t xml:space="preserve">–the atmospheric layer closest to Earth's surface. In 1977, Russian </w:t>
      </w:r>
      <w:r>
        <w:rPr>
          <w:highlight w:val="cyan"/>
        </w:rPr>
        <w:t>climatologist</w:t>
      </w:r>
      <w:r>
        <w:t xml:space="preserve"> Mikhail Budyko </w:t>
      </w:r>
      <w:r>
        <w:rPr>
          <w:highlight w:val="cyan"/>
        </w:rPr>
        <w:t>calculated</w:t>
      </w:r>
      <w:r>
        <w:t xml:space="preserve"> that </w:t>
      </w:r>
      <w:r>
        <w:rPr>
          <w:u w:val="single"/>
        </w:rPr>
        <w:t xml:space="preserve">the </w:t>
      </w:r>
      <w:r>
        <w:rPr>
          <w:highlight w:val="cyan"/>
          <w:u w:val="single"/>
        </w:rPr>
        <w:t xml:space="preserve">additional acidity caused by sulfate injections would be </w:t>
      </w:r>
      <w:r>
        <w:rPr>
          <w:u w:val="single"/>
        </w:rPr>
        <w:t xml:space="preserve">negligibly </w:t>
      </w:r>
      <w:r>
        <w:rPr>
          <w:rFonts w:eastAsia="Georgia" w:cs="Georgia"/>
          <w:b/>
          <w:sz w:val="24"/>
          <w:szCs w:val="24"/>
          <w:highlight w:val="cyan"/>
          <w:u w:val="single"/>
        </w:rPr>
        <w:t>greater than levels that resulted from air pollution</w:t>
      </w:r>
      <w:r>
        <w:rPr>
          <w:highlight w:val="cyan"/>
          <w:u w:val="single"/>
        </w:rPr>
        <w:t>.</w:t>
      </w:r>
      <w:r>
        <w:t xml:space="preserve">10 But the relevant quantity is the total amount of </w:t>
      </w:r>
      <w:r>
        <w:rPr>
          <w:highlight w:val="cyan"/>
        </w:rPr>
        <w:t>acid</w:t>
      </w:r>
      <w:r>
        <w:t xml:space="preserve"> that </w:t>
      </w:r>
      <w:r>
        <w:rPr>
          <w:highlight w:val="cyan"/>
        </w:rPr>
        <w:t>reaches</w:t>
      </w:r>
      <w:r>
        <w:t xml:space="preserve"> the </w:t>
      </w:r>
      <w:r>
        <w:rPr>
          <w:highlight w:val="cyan"/>
        </w:rPr>
        <w:t>ground</w:t>
      </w:r>
      <w:r>
        <w:t xml:space="preserve">, including both wet (acid rain, snow, and fog) and dry deposition (acidic gases and particles). Any additional acid deposition would </w:t>
      </w:r>
      <w:r>
        <w:rPr>
          <w:rFonts w:eastAsia="Georgia" w:cs="Georgia"/>
          <w:b/>
          <w:sz w:val="24"/>
          <w:szCs w:val="24"/>
          <w:highlight w:val="cyan"/>
          <w:u w:val="single"/>
        </w:rPr>
        <w:t>harm</w:t>
      </w:r>
      <w:r>
        <w:rPr>
          <w:rFonts w:eastAsia="Georgia" w:cs="Georgia"/>
          <w:b/>
          <w:sz w:val="24"/>
          <w:szCs w:val="24"/>
          <w:u w:val="single"/>
        </w:rPr>
        <w:t xml:space="preserve"> the </w:t>
      </w:r>
      <w:r>
        <w:rPr>
          <w:rFonts w:eastAsia="Georgia" w:cs="Georgia"/>
          <w:b/>
          <w:sz w:val="24"/>
          <w:szCs w:val="24"/>
          <w:highlight w:val="cyan"/>
          <w:u w:val="single"/>
        </w:rPr>
        <w:t>ecosystem</w:t>
      </w:r>
      <w:r>
        <w:t xml:space="preserve">, and it will be </w:t>
      </w:r>
      <w:r>
        <w:rPr>
          <w:b/>
          <w:highlight w:val="cyan"/>
          <w:u w:val="single"/>
        </w:rPr>
        <w:t>important to understand</w:t>
      </w:r>
      <w:r>
        <w:rPr>
          <w:b/>
          <w:u w:val="single"/>
        </w:rPr>
        <w:t xml:space="preserve"> the </w:t>
      </w:r>
      <w:r>
        <w:rPr>
          <w:b/>
          <w:highlight w:val="cyan"/>
          <w:u w:val="single"/>
        </w:rPr>
        <w:t>consequences</w:t>
      </w:r>
      <w:r>
        <w:rPr>
          <w:b/>
          <w:u w:val="single"/>
        </w:rPr>
        <w:t xml:space="preserve"> </w:t>
      </w:r>
      <w:r>
        <w:rPr>
          <w:b/>
          <w:highlight w:val="cyan"/>
          <w:u w:val="single"/>
        </w:rPr>
        <w:t>of exceeding</w:t>
      </w:r>
      <w:r>
        <w:rPr>
          <w:b/>
          <w:u w:val="single"/>
        </w:rPr>
        <w:t xml:space="preserve"> different </w:t>
      </w:r>
      <w:r>
        <w:rPr>
          <w:b/>
          <w:highlight w:val="cyan"/>
          <w:u w:val="single"/>
        </w:rPr>
        <w:t>biological thresholds</w:t>
      </w:r>
      <w:r>
        <w:t xml:space="preserve">. Furthermore, more </w:t>
      </w:r>
      <w:r>
        <w:rPr>
          <w:highlight w:val="cyan"/>
        </w:rPr>
        <w:t>acidic particles</w:t>
      </w:r>
      <w:r>
        <w:t xml:space="preserve"> in the troposphere would </w:t>
      </w:r>
      <w:r>
        <w:rPr>
          <w:rFonts w:eastAsia="Georgia" w:cs="Georgia"/>
          <w:b/>
          <w:sz w:val="24"/>
          <w:szCs w:val="24"/>
          <w:highlight w:val="cyan"/>
          <w:u w:val="single"/>
        </w:rPr>
        <w:t>affect public health</w:t>
      </w:r>
      <w:r>
        <w:t>. The effect may not be large compared to the impact of pollution in urban areas, but in pristine areas it could be significant.</w:t>
      </w:r>
    </w:p>
    <w:p w14:paraId="11E7F4CC" w14:textId="77777777" w:rsidR="008F4D0F" w:rsidRDefault="008F4D0F" w:rsidP="008F4D0F">
      <w:pPr>
        <w:spacing w:after="0"/>
      </w:pPr>
    </w:p>
    <w:p w14:paraId="0AA6E2C5" w14:textId="77777777" w:rsidR="008F4D0F" w:rsidRDefault="008F4D0F" w:rsidP="008F4D0F">
      <w:pPr>
        <w:spacing w:after="0"/>
      </w:pPr>
    </w:p>
    <w:p w14:paraId="3F565CEF" w14:textId="77777777" w:rsidR="008F4D0F" w:rsidRDefault="008F4D0F" w:rsidP="008F4D0F">
      <w:pPr>
        <w:pStyle w:val="Heading4"/>
        <w:spacing w:before="0"/>
      </w:pPr>
      <w:r>
        <w:t>Psychologically harms</w:t>
      </w:r>
    </w:p>
    <w:p w14:paraId="6F380D98"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546E7914" w14:textId="77777777" w:rsidR="008F4D0F" w:rsidRDefault="008F4D0F" w:rsidP="008F4D0F">
      <w:pPr>
        <w:spacing w:after="0"/>
      </w:pPr>
    </w:p>
    <w:p w14:paraId="2D27CDA8" w14:textId="77777777" w:rsidR="008F4D0F" w:rsidRDefault="008F4D0F" w:rsidP="008F4D0F">
      <w:pPr>
        <w:spacing w:after="0"/>
      </w:pPr>
      <w:r>
        <w:rPr>
          <w:highlight w:val="cyan"/>
          <w:u w:val="single"/>
        </w:rPr>
        <w:t>Atmospheric aerosols</w:t>
      </w:r>
      <w:r>
        <w:rPr>
          <w:u w:val="single"/>
        </w:rPr>
        <w:t xml:space="preserve"> close to the size of the wavelength of light </w:t>
      </w:r>
      <w:r>
        <w:rPr>
          <w:b/>
          <w:highlight w:val="cyan"/>
          <w:u w:val="single"/>
        </w:rPr>
        <w:t>produce</w:t>
      </w:r>
      <w:r>
        <w:rPr>
          <w:b/>
          <w:u w:val="single"/>
        </w:rPr>
        <w:t xml:space="preserve"> a </w:t>
      </w:r>
      <w:r>
        <w:rPr>
          <w:b/>
          <w:highlight w:val="cyan"/>
          <w:u w:val="single"/>
        </w:rPr>
        <w:t>white, cloudy appearance to</w:t>
      </w:r>
      <w:r>
        <w:rPr>
          <w:b/>
          <w:u w:val="single"/>
        </w:rPr>
        <w:t xml:space="preserve"> the </w:t>
      </w:r>
      <w:r>
        <w:rPr>
          <w:b/>
          <w:highlight w:val="cyan"/>
          <w:u w:val="single"/>
        </w:rPr>
        <w:t>sky</w:t>
      </w:r>
      <w:r>
        <w:rPr>
          <w:b/>
          <w:u w:val="single"/>
        </w:rPr>
        <w:t>.</w:t>
      </w:r>
      <w:r>
        <w:rPr>
          <w:u w:val="single"/>
        </w:rPr>
        <w:t xml:space="preserve"> They also </w:t>
      </w:r>
      <w:r>
        <w:rPr>
          <w:highlight w:val="cyan"/>
          <w:u w:val="single"/>
        </w:rPr>
        <w:t>contribute to colorful sunsets</w:t>
      </w:r>
      <w:r>
        <w:rPr>
          <w:u w:val="single"/>
        </w:rPr>
        <w:t xml:space="preserve">, similar to those that occur after volcanic eruptions. </w:t>
      </w:r>
      <w:r>
        <w:t xml:space="preserve">The red and yellow sky in The Scream by Edvard Munch was inspired by the brilliant sunsets he witnessed over Oslo in 1883, following the eruption of Krakatau in Indonesia.13 </w:t>
      </w:r>
      <w:r>
        <w:rPr>
          <w:u w:val="single"/>
        </w:rPr>
        <w:t xml:space="preserve">Both the </w:t>
      </w:r>
      <w:r>
        <w:rPr>
          <w:highlight w:val="cyan"/>
          <w:u w:val="single"/>
        </w:rPr>
        <w:t xml:space="preserve">disappearance of blue skies and </w:t>
      </w:r>
      <w:r>
        <w:rPr>
          <w:u w:val="single"/>
        </w:rPr>
        <w:t xml:space="preserve">the </w:t>
      </w:r>
      <w:r>
        <w:rPr>
          <w:highlight w:val="cyan"/>
          <w:u w:val="single"/>
        </w:rPr>
        <w:t>appearance of red sunsets</w:t>
      </w:r>
      <w:r>
        <w:rPr>
          <w:u w:val="single"/>
        </w:rPr>
        <w:t xml:space="preserve"> could </w:t>
      </w:r>
      <w:r>
        <w:rPr>
          <w:highlight w:val="cyan"/>
          <w:u w:val="single"/>
        </w:rPr>
        <w:t>have</w:t>
      </w:r>
      <w:r>
        <w:rPr>
          <w:u w:val="single"/>
        </w:rPr>
        <w:t xml:space="preserve"> </w:t>
      </w:r>
      <w:r>
        <w:rPr>
          <w:rFonts w:eastAsia="Georgia" w:cs="Georgia"/>
          <w:b/>
          <w:sz w:val="24"/>
          <w:szCs w:val="24"/>
          <w:highlight w:val="cyan"/>
          <w:u w:val="single"/>
        </w:rPr>
        <w:t>strong psychological impacts on humanity</w:t>
      </w:r>
      <w:r>
        <w:rPr>
          <w:u w:val="single"/>
        </w:rPr>
        <w:t>.</w:t>
      </w:r>
    </w:p>
    <w:p w14:paraId="6B097441" w14:textId="77777777" w:rsidR="008F4D0F" w:rsidRDefault="008F4D0F" w:rsidP="008F4D0F">
      <w:pPr>
        <w:spacing w:after="0"/>
      </w:pPr>
    </w:p>
    <w:p w14:paraId="64BDD3BA" w14:textId="77777777" w:rsidR="008F4D0F" w:rsidRDefault="008F4D0F" w:rsidP="008F4D0F">
      <w:pPr>
        <w:pStyle w:val="Heading4"/>
        <w:spacing w:before="0"/>
      </w:pPr>
      <w:r>
        <w:t>Disrupts solar power</w:t>
      </w:r>
    </w:p>
    <w:p w14:paraId="617078FC"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32DE4366" w14:textId="77777777" w:rsidR="008F4D0F" w:rsidRDefault="008F4D0F" w:rsidP="008F4D0F">
      <w:pPr>
        <w:spacing w:after="0"/>
      </w:pPr>
    </w:p>
    <w:p w14:paraId="13CC7075" w14:textId="77777777" w:rsidR="008F4D0F" w:rsidRDefault="008F4D0F" w:rsidP="008F4D0F">
      <w:pPr>
        <w:spacing w:after="0"/>
      </w:pPr>
      <w:r>
        <w:rPr>
          <w:highlight w:val="cyan"/>
          <w:u w:val="single"/>
        </w:rPr>
        <w:t>Scientists estimate</w:t>
      </w:r>
      <w:r>
        <w:rPr>
          <w:u w:val="single"/>
        </w:rPr>
        <w:t xml:space="preserve"> </w:t>
      </w:r>
      <w:r>
        <w:rPr>
          <w:rFonts w:eastAsia="Georgia" w:cs="Georgia"/>
          <w:b/>
          <w:sz w:val="24"/>
          <w:szCs w:val="24"/>
          <w:u w:val="single"/>
        </w:rPr>
        <w:t xml:space="preserve">that </w:t>
      </w:r>
      <w:r>
        <w:rPr>
          <w:rFonts w:eastAsia="Georgia" w:cs="Georgia"/>
          <w:b/>
          <w:sz w:val="24"/>
          <w:szCs w:val="24"/>
          <w:highlight w:val="cyan"/>
          <w:u w:val="single"/>
        </w:rPr>
        <w:t>as little as</w:t>
      </w:r>
      <w:r>
        <w:rPr>
          <w:rFonts w:eastAsia="Georgia" w:cs="Georgia"/>
          <w:b/>
          <w:sz w:val="24"/>
          <w:szCs w:val="24"/>
          <w:u w:val="single"/>
        </w:rPr>
        <w:t xml:space="preserve"> a </w:t>
      </w:r>
      <w:r>
        <w:rPr>
          <w:rFonts w:eastAsia="Georgia" w:cs="Georgia"/>
          <w:b/>
          <w:sz w:val="24"/>
          <w:szCs w:val="24"/>
          <w:highlight w:val="cyan"/>
          <w:u w:val="single"/>
        </w:rPr>
        <w:t>1.8 percent reduction</w:t>
      </w:r>
      <w:r>
        <w:rPr>
          <w:highlight w:val="cyan"/>
          <w:u w:val="single"/>
        </w:rPr>
        <w:t xml:space="preserve"> in incoming solar radiation</w:t>
      </w:r>
      <w:r>
        <w:rPr>
          <w:u w:val="single"/>
        </w:rPr>
        <w:t xml:space="preserve"> would </w:t>
      </w:r>
      <w:r>
        <w:rPr>
          <w:highlight w:val="cyan"/>
          <w:u w:val="single"/>
        </w:rPr>
        <w:t>compensate for</w:t>
      </w:r>
      <w:r>
        <w:rPr>
          <w:u w:val="single"/>
        </w:rPr>
        <w:t xml:space="preserve"> a </w:t>
      </w:r>
      <w:r>
        <w:rPr>
          <w:rFonts w:eastAsia="Georgia" w:cs="Georgia"/>
          <w:b/>
          <w:sz w:val="24"/>
          <w:szCs w:val="24"/>
          <w:highlight w:val="cyan"/>
          <w:u w:val="single"/>
        </w:rPr>
        <w:t>doubling of atmospheric carbon dioxide</w:t>
      </w:r>
      <w:r>
        <w:t xml:space="preserve">. Even this small reduction would </w:t>
      </w:r>
      <w:r>
        <w:rPr>
          <w:highlight w:val="cyan"/>
          <w:u w:val="single"/>
        </w:rPr>
        <w:t>significantly</w:t>
      </w:r>
      <w:r>
        <w:rPr>
          <w:u w:val="single"/>
        </w:rPr>
        <w:t xml:space="preserve"> </w:t>
      </w:r>
      <w:r>
        <w:rPr>
          <w:highlight w:val="cyan"/>
          <w:u w:val="single"/>
        </w:rPr>
        <w:t>affect</w:t>
      </w:r>
      <w:r>
        <w:rPr>
          <w:u w:val="single"/>
        </w:rPr>
        <w:t xml:space="preserve"> the </w:t>
      </w:r>
      <w:r>
        <w:rPr>
          <w:highlight w:val="cyan"/>
          <w:u w:val="single"/>
        </w:rPr>
        <w:t>radiation available for solar power systems</w:t>
      </w:r>
      <w:r>
        <w:t xml:space="preserve">–one of the </w:t>
      </w:r>
      <w:r>
        <w:rPr>
          <w:rFonts w:eastAsia="Georgia" w:cs="Georgia"/>
          <w:b/>
          <w:sz w:val="24"/>
          <w:szCs w:val="24"/>
          <w:highlight w:val="cyan"/>
          <w:u w:val="single"/>
        </w:rPr>
        <w:t>prime alternate method</w:t>
      </w:r>
      <w:r>
        <w:rPr>
          <w:rFonts w:eastAsia="Georgia" w:cs="Georgia"/>
          <w:b/>
          <w:sz w:val="24"/>
          <w:szCs w:val="24"/>
          <w:u w:val="single"/>
        </w:rPr>
        <w:t>s</w:t>
      </w:r>
      <w:r>
        <w:rPr>
          <w:u w:val="single"/>
        </w:rPr>
        <w:t xml:space="preserve"> </w:t>
      </w:r>
      <w:r>
        <w:rPr>
          <w:highlight w:val="cyan"/>
          <w:u w:val="single"/>
        </w:rPr>
        <w:t>of generating clean energy</w:t>
      </w:r>
      <w:r>
        <w:t xml:space="preserve">–as the </w:t>
      </w:r>
      <w:r>
        <w:rPr>
          <w:highlight w:val="cyan"/>
        </w:rPr>
        <w:t>response</w:t>
      </w:r>
      <w:r>
        <w:t xml:space="preserve"> of different solar power systems to total available sunlight is </w:t>
      </w:r>
      <w:r>
        <w:rPr>
          <w:highlight w:val="cyan"/>
        </w:rPr>
        <w:t>not linear</w:t>
      </w:r>
      <w:r>
        <w:t xml:space="preserve">. This is especially true for some of the most efficiently designed systems that reflect or focus direct solar radiation on one location for direct heating.14 </w:t>
      </w:r>
      <w:r>
        <w:rPr>
          <w:highlight w:val="cyan"/>
        </w:rPr>
        <w:t>Following</w:t>
      </w:r>
      <w:r>
        <w:t xml:space="preserve"> the Mount </w:t>
      </w:r>
      <w:r>
        <w:rPr>
          <w:highlight w:val="cyan"/>
        </w:rPr>
        <w:t>Pinatubo</w:t>
      </w:r>
      <w:r>
        <w:t xml:space="preserve"> </w:t>
      </w:r>
      <w:r>
        <w:rPr>
          <w:highlight w:val="cyan"/>
        </w:rPr>
        <w:t>eruption</w:t>
      </w:r>
      <w:r>
        <w:t xml:space="preserve"> </w:t>
      </w:r>
      <w:r>
        <w:rPr>
          <w:highlight w:val="cyan"/>
        </w:rPr>
        <w:t>and</w:t>
      </w:r>
      <w:r>
        <w:t xml:space="preserve"> the 1982 eruption of El </w:t>
      </w:r>
      <w:r>
        <w:rPr>
          <w:highlight w:val="cyan"/>
        </w:rPr>
        <w:t>Chichon</w:t>
      </w:r>
      <w:r>
        <w:t xml:space="preserve"> in Mexico, </w:t>
      </w:r>
      <w:r>
        <w:rPr>
          <w:highlight w:val="cyan"/>
        </w:rPr>
        <w:t>scientists observed</w:t>
      </w:r>
      <w:r>
        <w:t xml:space="preserve"> a </w:t>
      </w:r>
      <w:r>
        <w:rPr>
          <w:rFonts w:eastAsia="Georgia" w:cs="Georgia"/>
          <w:b/>
          <w:sz w:val="24"/>
          <w:szCs w:val="24"/>
          <w:highlight w:val="cyan"/>
          <w:u w:val="single"/>
        </w:rPr>
        <w:t>direct solar radiation decrease of 25–35 percent</w:t>
      </w:r>
      <w:r>
        <w:t>.</w:t>
      </w:r>
    </w:p>
    <w:p w14:paraId="2502E829" w14:textId="77777777" w:rsidR="008F4D0F" w:rsidRDefault="008F4D0F" w:rsidP="008F4D0F">
      <w:pPr>
        <w:spacing w:after="0"/>
      </w:pPr>
    </w:p>
    <w:p w14:paraId="7B913473" w14:textId="77777777" w:rsidR="008F4D0F" w:rsidRDefault="008F4D0F" w:rsidP="008F4D0F">
      <w:pPr>
        <w:pStyle w:val="Heading4"/>
        <w:spacing w:before="0"/>
      </w:pPr>
      <w:r>
        <w:t>Cooks the environment</w:t>
      </w:r>
    </w:p>
    <w:p w14:paraId="0C960B87"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7344F54F" w14:textId="77777777" w:rsidR="008F4D0F" w:rsidRDefault="008F4D0F" w:rsidP="008F4D0F">
      <w:pPr>
        <w:spacing w:after="0"/>
      </w:pPr>
    </w:p>
    <w:p w14:paraId="3783CB8A" w14:textId="77777777" w:rsidR="008F4D0F" w:rsidRDefault="008F4D0F" w:rsidP="008F4D0F">
      <w:pPr>
        <w:spacing w:after="0"/>
      </w:pPr>
      <w:r>
        <w:rPr>
          <w:highlight w:val="cyan"/>
        </w:rPr>
        <w:t>Any system</w:t>
      </w:r>
      <w:r>
        <w:t xml:space="preserve"> that could inject aerosols into the stratosphere, i.e., commercial jetliners with sulfur mixed into their fuel, 16-inch naval rifles firing l-ton shells of dust vertically into the air, or hoses suspended from stratospheric balloons, </w:t>
      </w:r>
      <w:r>
        <w:rPr>
          <w:highlight w:val="cyan"/>
          <w:u w:val="single"/>
        </w:rPr>
        <w:t xml:space="preserve">would cause </w:t>
      </w:r>
      <w:r>
        <w:rPr>
          <w:rFonts w:eastAsia="Georgia" w:cs="Georgia"/>
          <w:b/>
          <w:sz w:val="24"/>
          <w:szCs w:val="24"/>
          <w:highlight w:val="cyan"/>
          <w:u w:val="single"/>
        </w:rPr>
        <w:t>enormous environmental damage</w:t>
      </w:r>
      <w:r>
        <w:t xml:space="preserve">. The </w:t>
      </w:r>
      <w:r>
        <w:rPr>
          <w:highlight w:val="cyan"/>
        </w:rPr>
        <w:t>same</w:t>
      </w:r>
      <w:r>
        <w:t xml:space="preserve"> could be said </w:t>
      </w:r>
      <w:r>
        <w:rPr>
          <w:highlight w:val="cyan"/>
        </w:rPr>
        <w:t>for systems that</w:t>
      </w:r>
      <w:r>
        <w:t xml:space="preserve"> would </w:t>
      </w:r>
      <w:r>
        <w:rPr>
          <w:highlight w:val="cyan"/>
        </w:rPr>
        <w:t>deploy sun shields</w:t>
      </w:r>
      <w:r>
        <w:t xml:space="preserve">. University of Arizona astronomer Roger P. Angel has proposed putting a fleet of 2-foot-wide reflective disks in a stable orbit between Earth and the sun that would bend sunlight away from Earth.16 But </w:t>
      </w:r>
      <w:r>
        <w:rPr>
          <w:highlight w:val="cyan"/>
        </w:rPr>
        <w:t>to get</w:t>
      </w:r>
      <w:r>
        <w:t xml:space="preserve"> the </w:t>
      </w:r>
      <w:r>
        <w:rPr>
          <w:highlight w:val="cyan"/>
        </w:rPr>
        <w:t>needed</w:t>
      </w:r>
      <w:r>
        <w:t xml:space="preserve"> trillions of </w:t>
      </w:r>
      <w:r>
        <w:rPr>
          <w:highlight w:val="cyan"/>
        </w:rPr>
        <w:t>disks</w:t>
      </w:r>
      <w:r>
        <w:t xml:space="preserve"> into space, engineers would </w:t>
      </w:r>
      <w:r>
        <w:rPr>
          <w:rFonts w:eastAsia="Georgia" w:cs="Georgia"/>
          <w:b/>
          <w:sz w:val="24"/>
          <w:szCs w:val="24"/>
          <w:highlight w:val="cyan"/>
          <w:u w:val="single"/>
        </w:rPr>
        <w:t>need 20 electromagnetic launchers to fire missiles with stacks of 800,000 disks every five minutes for twenty years</w:t>
      </w:r>
      <w:r>
        <w:rPr>
          <w:u w:val="single"/>
        </w:rPr>
        <w:t xml:space="preserve">. </w:t>
      </w:r>
      <w:r>
        <w:rPr>
          <w:highlight w:val="cyan"/>
          <w:u w:val="single"/>
        </w:rPr>
        <w:t>What would</w:t>
      </w:r>
      <w:r>
        <w:rPr>
          <w:u w:val="single"/>
        </w:rPr>
        <w:t xml:space="preserve"> be the atmospheric </w:t>
      </w:r>
      <w:r>
        <w:rPr>
          <w:highlight w:val="cyan"/>
          <w:u w:val="single"/>
        </w:rPr>
        <w:t>effects of</w:t>
      </w:r>
      <w:r>
        <w:rPr>
          <w:u w:val="single"/>
        </w:rPr>
        <w:t xml:space="preserve"> the </w:t>
      </w:r>
      <w:r>
        <w:rPr>
          <w:highlight w:val="cyan"/>
          <w:u w:val="single"/>
        </w:rPr>
        <w:t>resulting sound and gravity waves</w:t>
      </w:r>
      <w:r>
        <w:rPr>
          <w:u w:val="single"/>
        </w:rPr>
        <w:t xml:space="preserve">? </w:t>
      </w:r>
      <w:r>
        <w:rPr>
          <w:highlight w:val="cyan"/>
          <w:u w:val="single"/>
        </w:rPr>
        <w:t>Who</w:t>
      </w:r>
      <w:r>
        <w:rPr>
          <w:u w:val="single"/>
        </w:rPr>
        <w:t xml:space="preserve"> would want to </w:t>
      </w:r>
      <w:r>
        <w:rPr>
          <w:highlight w:val="cyan"/>
          <w:u w:val="single"/>
        </w:rPr>
        <w:t>live nearby</w:t>
      </w:r>
      <w:r>
        <w:rPr>
          <w:u w:val="single"/>
        </w:rPr>
        <w:t>?</w:t>
      </w:r>
    </w:p>
    <w:p w14:paraId="56244014" w14:textId="77777777" w:rsidR="008F4D0F" w:rsidRDefault="008F4D0F" w:rsidP="008F4D0F">
      <w:pPr>
        <w:spacing w:after="0"/>
      </w:pPr>
    </w:p>
    <w:p w14:paraId="47BB1C07" w14:textId="77777777" w:rsidR="008F4D0F" w:rsidRDefault="008F4D0F" w:rsidP="008F4D0F">
      <w:pPr>
        <w:pStyle w:val="Heading4"/>
        <w:spacing w:before="0"/>
      </w:pPr>
      <w:r>
        <w:t>A pause makes things worse</w:t>
      </w:r>
    </w:p>
    <w:p w14:paraId="702F0D6F"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w:t>
      </w:r>
      <w:r>
        <w:lastRenderedPageBreak/>
        <w:t xml:space="preserve">Meteorology. “20 Reasons Why Geoengineering May Be a Bad Idea,” Bulletin of the Atomic Scientists, Vol 64, No. 2 , p14-18, 59, https://climate.envsci.rutgers.edu/pdf/20Reasons.pdf, Ruger University // Astra4 </w:t>
      </w:r>
    </w:p>
    <w:p w14:paraId="582353CF" w14:textId="77777777" w:rsidR="008F4D0F" w:rsidRDefault="008F4D0F" w:rsidP="008F4D0F">
      <w:pPr>
        <w:spacing w:after="0"/>
      </w:pPr>
    </w:p>
    <w:p w14:paraId="5E530909" w14:textId="77777777" w:rsidR="008F4D0F" w:rsidRDefault="008F4D0F" w:rsidP="008F4D0F">
      <w:pPr>
        <w:spacing w:after="0"/>
      </w:pPr>
      <w:r>
        <w:rPr>
          <w:highlight w:val="cyan"/>
        </w:rPr>
        <w:t>A</w:t>
      </w:r>
      <w:r>
        <w:t xml:space="preserve"> technological, societal, or political </w:t>
      </w:r>
      <w:r>
        <w:rPr>
          <w:highlight w:val="cyan"/>
        </w:rPr>
        <w:t>crisis could halt a project</w:t>
      </w:r>
      <w:r>
        <w:t xml:space="preserve"> of stratospheric aerosol injection in mid-deployment. </w:t>
      </w:r>
      <w:r>
        <w:rPr>
          <w:highlight w:val="cyan"/>
          <w:u w:val="single"/>
        </w:rPr>
        <w:t>Such</w:t>
      </w:r>
      <w:r>
        <w:rPr>
          <w:u w:val="single"/>
        </w:rPr>
        <w:t xml:space="preserve"> an </w:t>
      </w:r>
      <w:r>
        <w:rPr>
          <w:highlight w:val="cyan"/>
          <w:u w:val="single"/>
        </w:rPr>
        <w:t>abrupt shift</w:t>
      </w:r>
      <w:r>
        <w:rPr>
          <w:u w:val="single"/>
        </w:rPr>
        <w:t xml:space="preserve"> would </w:t>
      </w:r>
      <w:r>
        <w:rPr>
          <w:highlight w:val="cyan"/>
          <w:u w:val="single"/>
        </w:rPr>
        <w:t xml:space="preserve">result in </w:t>
      </w:r>
      <w:r>
        <w:rPr>
          <w:rFonts w:eastAsia="Georgia" w:cs="Georgia"/>
          <w:b/>
          <w:sz w:val="24"/>
          <w:szCs w:val="24"/>
          <w:highlight w:val="cyan"/>
          <w:u w:val="single"/>
        </w:rPr>
        <w:t>rapid climate warming</w:t>
      </w:r>
      <w:r>
        <w:rPr>
          <w:u w:val="single"/>
        </w:rPr>
        <w:t xml:space="preserve">, which would </w:t>
      </w:r>
      <w:r>
        <w:rPr>
          <w:highlight w:val="cyan"/>
          <w:u w:val="single"/>
        </w:rPr>
        <w:t xml:space="preserve">produce </w:t>
      </w:r>
      <w:r>
        <w:rPr>
          <w:rFonts w:eastAsia="Georgia" w:cs="Georgia"/>
          <w:b/>
          <w:sz w:val="24"/>
          <w:szCs w:val="24"/>
          <w:highlight w:val="cyan"/>
          <w:u w:val="single"/>
        </w:rPr>
        <w:t xml:space="preserve">much more stress </w:t>
      </w:r>
      <w:r>
        <w:rPr>
          <w:highlight w:val="cyan"/>
          <w:u w:val="single"/>
        </w:rPr>
        <w:t>on society and ecosystems than gradual global warmin</w:t>
      </w:r>
      <w:r>
        <w:rPr>
          <w:highlight w:val="cyan"/>
        </w:rPr>
        <w:t>g</w:t>
      </w:r>
      <w:r>
        <w:t>.</w:t>
      </w:r>
    </w:p>
    <w:p w14:paraId="328E7A22" w14:textId="77777777" w:rsidR="008F4D0F" w:rsidRDefault="008F4D0F" w:rsidP="008F4D0F">
      <w:pPr>
        <w:spacing w:after="0"/>
      </w:pPr>
    </w:p>
    <w:p w14:paraId="1EF0385B" w14:textId="77777777" w:rsidR="008F4D0F" w:rsidRDefault="008F4D0F" w:rsidP="008F4D0F">
      <w:pPr>
        <w:pStyle w:val="Heading4"/>
        <w:spacing w:before="0"/>
      </w:pPr>
      <w:r>
        <w:t>No takesies-backsies</w:t>
      </w:r>
    </w:p>
    <w:p w14:paraId="00AEB1E9"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48EBE99F" w14:textId="77777777" w:rsidR="008F4D0F" w:rsidRDefault="008F4D0F" w:rsidP="008F4D0F">
      <w:pPr>
        <w:spacing w:after="0"/>
      </w:pPr>
    </w:p>
    <w:p w14:paraId="1D6E5886" w14:textId="77777777" w:rsidR="008F4D0F" w:rsidRDefault="008F4D0F" w:rsidP="008F4D0F">
      <w:pPr>
        <w:spacing w:after="0"/>
      </w:pPr>
      <w:r>
        <w:t xml:space="preserve">We </w:t>
      </w:r>
      <w:r>
        <w:rPr>
          <w:highlight w:val="cyan"/>
          <w:u w:val="single"/>
        </w:rPr>
        <w:t xml:space="preserve">don't know how quickly scientists and engineers could shut down </w:t>
      </w:r>
      <w:r>
        <w:rPr>
          <w:u w:val="single"/>
        </w:rPr>
        <w:t xml:space="preserve">a geoengineering </w:t>
      </w:r>
      <w:r>
        <w:rPr>
          <w:highlight w:val="cyan"/>
          <w:u w:val="single"/>
        </w:rPr>
        <w:t>system</w:t>
      </w:r>
      <w:r>
        <w:rPr>
          <w:u w:val="single"/>
        </w:rPr>
        <w:t>–or stem its effects–</w:t>
      </w:r>
      <w:r>
        <w:rPr>
          <w:highlight w:val="cyan"/>
          <w:u w:val="single"/>
        </w:rPr>
        <w:t>in</w:t>
      </w:r>
      <w:r>
        <w:rPr>
          <w:u w:val="single"/>
        </w:rPr>
        <w:t xml:space="preserve"> the </w:t>
      </w:r>
      <w:r>
        <w:rPr>
          <w:highlight w:val="cyan"/>
          <w:u w:val="single"/>
        </w:rPr>
        <w:t>event of excessive climate cooling</w:t>
      </w:r>
      <w:r>
        <w:t xml:space="preserve"> from large volcanic eruptions or other causes. </w:t>
      </w:r>
      <w:r>
        <w:rPr>
          <w:highlight w:val="cyan"/>
          <w:u w:val="single"/>
        </w:rPr>
        <w:t>Once we put aerosols into</w:t>
      </w:r>
      <w:r>
        <w:rPr>
          <w:u w:val="single"/>
        </w:rPr>
        <w:t xml:space="preserve"> the </w:t>
      </w:r>
      <w:r>
        <w:rPr>
          <w:highlight w:val="cyan"/>
          <w:u w:val="single"/>
        </w:rPr>
        <w:t xml:space="preserve">atmosphere, </w:t>
      </w:r>
      <w:r>
        <w:rPr>
          <w:rFonts w:eastAsia="Georgia" w:cs="Georgia"/>
          <w:b/>
          <w:sz w:val="24"/>
          <w:szCs w:val="24"/>
          <w:highlight w:val="cyan"/>
          <w:u w:val="single"/>
        </w:rPr>
        <w:t>we cannot remove them</w:t>
      </w:r>
      <w:r>
        <w:t>.</w:t>
      </w:r>
    </w:p>
    <w:p w14:paraId="2D46D0DE" w14:textId="77777777" w:rsidR="008F4D0F" w:rsidRDefault="008F4D0F" w:rsidP="008F4D0F">
      <w:pPr>
        <w:spacing w:after="0"/>
      </w:pPr>
    </w:p>
    <w:p w14:paraId="10C7935E" w14:textId="77777777" w:rsidR="008F4D0F" w:rsidRDefault="008F4D0F" w:rsidP="008F4D0F">
      <w:pPr>
        <w:pStyle w:val="Heading4"/>
        <w:spacing w:before="0"/>
      </w:pPr>
      <w:r>
        <w:t>Human risk</w:t>
      </w:r>
    </w:p>
    <w:p w14:paraId="536D31E6"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1F20199A" w14:textId="77777777" w:rsidR="008F4D0F" w:rsidRDefault="008F4D0F" w:rsidP="008F4D0F">
      <w:pPr>
        <w:spacing w:after="0"/>
      </w:pPr>
    </w:p>
    <w:p w14:paraId="2D82E2A4" w14:textId="77777777" w:rsidR="008F4D0F" w:rsidRDefault="008F4D0F" w:rsidP="008F4D0F">
      <w:pPr>
        <w:spacing w:after="0"/>
      </w:pPr>
      <w:r>
        <w:rPr>
          <w:highlight w:val="cyan"/>
          <w:u w:val="single"/>
        </w:rPr>
        <w:t xml:space="preserve">Complex mechanical systems </w:t>
      </w:r>
      <w:r>
        <w:rPr>
          <w:rFonts w:eastAsia="Georgia" w:cs="Georgia"/>
          <w:b/>
          <w:sz w:val="24"/>
          <w:szCs w:val="24"/>
          <w:highlight w:val="cyan"/>
          <w:u w:val="single"/>
        </w:rPr>
        <w:t>never work perfectly</w:t>
      </w:r>
      <w:r>
        <w:rPr>
          <w:u w:val="single"/>
        </w:rPr>
        <w:t xml:space="preserve">. </w:t>
      </w:r>
      <w:r>
        <w:rPr>
          <w:highlight w:val="cyan"/>
          <w:u w:val="single"/>
        </w:rPr>
        <w:t xml:space="preserve">Humans can </w:t>
      </w:r>
      <w:r>
        <w:rPr>
          <w:rFonts w:eastAsia="Georgia" w:cs="Georgia"/>
          <w:b/>
          <w:sz w:val="24"/>
          <w:szCs w:val="24"/>
          <w:highlight w:val="cyan"/>
          <w:u w:val="single"/>
        </w:rPr>
        <w:t>make mistakes</w:t>
      </w:r>
      <w:r>
        <w:rPr>
          <w:u w:val="single"/>
        </w:rPr>
        <w:t xml:space="preserve"> in the design, manufacturing, and operation of such systems.</w:t>
      </w:r>
      <w:r>
        <w:t xml:space="preserve"> (Think of Chernobyl, the Exxon Valdez, airplane crashes, and friendly fire on the battlefield.) </w:t>
      </w:r>
      <w:r>
        <w:rPr>
          <w:b/>
          <w:highlight w:val="cyan"/>
          <w:u w:val="single"/>
        </w:rPr>
        <w:t>Should we stake</w:t>
      </w:r>
      <w:r>
        <w:rPr>
          <w:b/>
          <w:u w:val="single"/>
        </w:rPr>
        <w:t xml:space="preserve"> the </w:t>
      </w:r>
      <w:r>
        <w:rPr>
          <w:b/>
          <w:highlight w:val="cyan"/>
          <w:u w:val="single"/>
        </w:rPr>
        <w:t>future of Earth</w:t>
      </w:r>
      <w:r>
        <w:rPr>
          <w:b/>
          <w:u w:val="single"/>
        </w:rPr>
        <w:t xml:space="preserve"> on a much more complicated arrangement than these, </w:t>
      </w:r>
      <w:r>
        <w:rPr>
          <w:b/>
          <w:highlight w:val="cyan"/>
          <w:u w:val="single"/>
        </w:rPr>
        <w:t>built by</w:t>
      </w:r>
      <w:r>
        <w:rPr>
          <w:b/>
          <w:u w:val="single"/>
        </w:rPr>
        <w:t xml:space="preserve"> the </w:t>
      </w:r>
      <w:r>
        <w:rPr>
          <w:b/>
          <w:highlight w:val="cyan"/>
          <w:u w:val="single"/>
        </w:rPr>
        <w:t>lowest bidder</w:t>
      </w:r>
      <w:r>
        <w:t>?</w:t>
      </w:r>
    </w:p>
    <w:p w14:paraId="113D822D" w14:textId="77777777" w:rsidR="008F4D0F" w:rsidRDefault="008F4D0F" w:rsidP="008F4D0F">
      <w:pPr>
        <w:spacing w:after="0"/>
      </w:pPr>
    </w:p>
    <w:p w14:paraId="7FB7AE98" w14:textId="77777777" w:rsidR="008F4D0F" w:rsidRDefault="008F4D0F" w:rsidP="008F4D0F">
      <w:pPr>
        <w:pStyle w:val="Heading4"/>
        <w:spacing w:before="0"/>
      </w:pPr>
      <w:r>
        <w:t>Undermines co-op</w:t>
      </w:r>
    </w:p>
    <w:p w14:paraId="44B1EA8A"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787F8A91" w14:textId="77777777" w:rsidR="008F4D0F" w:rsidRDefault="008F4D0F" w:rsidP="008F4D0F">
      <w:pPr>
        <w:spacing w:after="0"/>
      </w:pPr>
    </w:p>
    <w:p w14:paraId="4FF3E618" w14:textId="77777777" w:rsidR="008F4D0F" w:rsidRDefault="008F4D0F" w:rsidP="008F4D0F">
      <w:pPr>
        <w:spacing w:after="0"/>
      </w:pPr>
      <w:r>
        <w:rPr>
          <w:highlight w:val="cyan"/>
        </w:rPr>
        <w:t>If humans perceive</w:t>
      </w:r>
      <w:r>
        <w:t xml:space="preserve"> an </w:t>
      </w:r>
      <w:r>
        <w:rPr>
          <w:highlight w:val="cyan"/>
        </w:rPr>
        <w:t>easy technological fix to global warming</w:t>
      </w:r>
      <w:r>
        <w:t xml:space="preserve"> that allows for “business as usual,” </w:t>
      </w:r>
      <w:r>
        <w:rPr>
          <w:highlight w:val="cyan"/>
          <w:u w:val="single"/>
        </w:rPr>
        <w:t>gathering</w:t>
      </w:r>
      <w:r>
        <w:rPr>
          <w:u w:val="single"/>
        </w:rPr>
        <w:t xml:space="preserve"> the </w:t>
      </w:r>
      <w:r>
        <w:rPr>
          <w:highlight w:val="cyan"/>
          <w:u w:val="single"/>
        </w:rPr>
        <w:t>national</w:t>
      </w:r>
      <w:r>
        <w:rPr>
          <w:u w:val="single"/>
        </w:rPr>
        <w:t xml:space="preserve"> (particularly in the United States and China) </w:t>
      </w:r>
      <w:r>
        <w:rPr>
          <w:highlight w:val="cyan"/>
          <w:u w:val="single"/>
        </w:rPr>
        <w:t>and international</w:t>
      </w:r>
      <w:r>
        <w:rPr>
          <w:u w:val="single"/>
        </w:rPr>
        <w:t xml:space="preserve"> </w:t>
      </w:r>
      <w:r>
        <w:rPr>
          <w:highlight w:val="cyan"/>
          <w:u w:val="single"/>
        </w:rPr>
        <w:t>will</w:t>
      </w:r>
      <w:r>
        <w:rPr>
          <w:u w:val="single"/>
        </w:rPr>
        <w:t xml:space="preserve"> </w:t>
      </w:r>
      <w:r>
        <w:rPr>
          <w:highlight w:val="cyan"/>
          <w:u w:val="single"/>
        </w:rPr>
        <w:t>to change</w:t>
      </w:r>
      <w:r>
        <w:rPr>
          <w:u w:val="single"/>
        </w:rPr>
        <w:t xml:space="preserve"> consumption </w:t>
      </w:r>
      <w:r>
        <w:rPr>
          <w:highlight w:val="cyan"/>
          <w:u w:val="single"/>
        </w:rPr>
        <w:t>patterns and</w:t>
      </w:r>
      <w:r>
        <w:rPr>
          <w:u w:val="single"/>
        </w:rPr>
        <w:t xml:space="preserve"> energy </w:t>
      </w:r>
      <w:r>
        <w:rPr>
          <w:highlight w:val="cyan"/>
          <w:u w:val="single"/>
        </w:rPr>
        <w:t>infrastructure</w:t>
      </w:r>
      <w:r>
        <w:rPr>
          <w:u w:val="single"/>
        </w:rPr>
        <w:t xml:space="preserve"> will be </w:t>
      </w:r>
      <w:r>
        <w:rPr>
          <w:rFonts w:eastAsia="Georgia" w:cs="Georgia"/>
          <w:b/>
          <w:sz w:val="24"/>
          <w:szCs w:val="24"/>
          <w:highlight w:val="cyan"/>
          <w:u w:val="single"/>
        </w:rPr>
        <w:t>even more difficult</w:t>
      </w:r>
      <w:r>
        <w:rPr>
          <w:u w:val="single"/>
        </w:rPr>
        <w:t>.</w:t>
      </w:r>
      <w:r>
        <w:t>18 This is the oldest and most persistent argument against geoengineering.</w:t>
      </w:r>
    </w:p>
    <w:p w14:paraId="5ACF05A7" w14:textId="77777777" w:rsidR="008F4D0F" w:rsidRDefault="008F4D0F" w:rsidP="008F4D0F">
      <w:pPr>
        <w:spacing w:after="0"/>
      </w:pPr>
    </w:p>
    <w:p w14:paraId="5318B6D3" w14:textId="77777777" w:rsidR="008F4D0F" w:rsidRDefault="008F4D0F" w:rsidP="008F4D0F">
      <w:pPr>
        <w:pStyle w:val="Heading4"/>
        <w:spacing w:before="0"/>
      </w:pPr>
      <w:r>
        <w:t>Too expensive</w:t>
      </w:r>
    </w:p>
    <w:p w14:paraId="762AB0B7"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5ECA442E" w14:textId="77777777" w:rsidR="008F4D0F" w:rsidRDefault="008F4D0F" w:rsidP="008F4D0F">
      <w:pPr>
        <w:spacing w:after="0"/>
      </w:pPr>
    </w:p>
    <w:p w14:paraId="10A6818A" w14:textId="77777777" w:rsidR="008F4D0F" w:rsidRDefault="008F4D0F" w:rsidP="008F4D0F">
      <w:pPr>
        <w:spacing w:after="0"/>
      </w:pPr>
      <w:r>
        <w:t xml:space="preserve">Advocates casually claim that it would not be too expensive to implement geoengineering solutions, but there </w:t>
      </w:r>
      <w:r>
        <w:rPr>
          <w:highlight w:val="cyan"/>
          <w:u w:val="single"/>
        </w:rPr>
        <w:t>have been no definitive cost studies</w:t>
      </w:r>
      <w:r>
        <w:rPr>
          <w:u w:val="single"/>
        </w:rPr>
        <w:t xml:space="preserve">, and </w:t>
      </w:r>
      <w:r>
        <w:rPr>
          <w:highlight w:val="cyan"/>
          <w:u w:val="single"/>
        </w:rPr>
        <w:t>estimates of large-scale government projects</w:t>
      </w:r>
      <w:r>
        <w:rPr>
          <w:u w:val="single"/>
        </w:rPr>
        <w:t xml:space="preserve"> are almost </w:t>
      </w:r>
      <w:r>
        <w:rPr>
          <w:rFonts w:eastAsia="Georgia" w:cs="Georgia"/>
          <w:b/>
          <w:sz w:val="24"/>
          <w:szCs w:val="24"/>
          <w:highlight w:val="cyan"/>
          <w:u w:val="single"/>
        </w:rPr>
        <w:t>always too low</w:t>
      </w:r>
      <w:r>
        <w:t xml:space="preserve">. (Boston's “Big Dig” to reroute an </w:t>
      </w:r>
      <w:r>
        <w:rPr>
          <w:highlight w:val="cyan"/>
        </w:rPr>
        <w:t>interstate highway</w:t>
      </w:r>
      <w:r>
        <w:t xml:space="preserve"> under the coastal city, one of humankind's greatest engineering feats, is only one example that was </w:t>
      </w:r>
      <w:r>
        <w:rPr>
          <w:highlight w:val="cyan"/>
        </w:rPr>
        <w:t>years overdue and billions over budget</w:t>
      </w:r>
      <w:r>
        <w:t xml:space="preserve">.) Angel estimates that his scheme to launch reflective disks into orbit would cost “a few trillion dollars.” British economist Nicholas Stern's calculation of the cost of climate change as a percentage of global GDP (roughly $9 trillion) is in the same ballpark; Angel's estimate is also orders of magnitude greater than current global investment in renewable energy technology. </w:t>
      </w:r>
      <w:r>
        <w:rPr>
          <w:u w:val="single"/>
        </w:rPr>
        <w:t xml:space="preserve">Wouldn't it be a </w:t>
      </w:r>
      <w:r>
        <w:rPr>
          <w:highlight w:val="cyan"/>
          <w:u w:val="single"/>
        </w:rPr>
        <w:t>safer and wiser investment for society to</w:t>
      </w:r>
      <w:r>
        <w:rPr>
          <w:u w:val="single"/>
        </w:rPr>
        <w:t xml:space="preserve"> instead </w:t>
      </w:r>
      <w:r>
        <w:rPr>
          <w:highlight w:val="cyan"/>
          <w:u w:val="single"/>
        </w:rPr>
        <w:t>put</w:t>
      </w:r>
      <w:r>
        <w:rPr>
          <w:u w:val="single"/>
        </w:rPr>
        <w:t xml:space="preserve"> that </w:t>
      </w:r>
      <w:r>
        <w:rPr>
          <w:highlight w:val="cyan"/>
          <w:u w:val="single"/>
        </w:rPr>
        <w:t>money in solar power, wind power, energy efficiency, and carbon sequestration</w:t>
      </w:r>
      <w:r>
        <w:rPr>
          <w:u w:val="single"/>
        </w:rPr>
        <w:t>?</w:t>
      </w:r>
    </w:p>
    <w:p w14:paraId="5EC44307" w14:textId="77777777" w:rsidR="008F4D0F" w:rsidRDefault="008F4D0F" w:rsidP="008F4D0F">
      <w:pPr>
        <w:spacing w:after="0"/>
      </w:pPr>
    </w:p>
    <w:p w14:paraId="2A4C50B7" w14:textId="77777777" w:rsidR="008F4D0F" w:rsidRDefault="008F4D0F" w:rsidP="008F4D0F">
      <w:pPr>
        <w:pStyle w:val="Heading4"/>
        <w:spacing w:before="0"/>
      </w:pPr>
      <w:r>
        <w:t>Trust issues</w:t>
      </w:r>
    </w:p>
    <w:p w14:paraId="4CC148E8"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2E16D09D" w14:textId="77777777" w:rsidR="008F4D0F" w:rsidRDefault="008F4D0F" w:rsidP="008F4D0F">
      <w:pPr>
        <w:spacing w:after="0"/>
      </w:pPr>
    </w:p>
    <w:p w14:paraId="3C4DD2D4" w14:textId="77777777" w:rsidR="008F4D0F" w:rsidRDefault="008F4D0F" w:rsidP="008F4D0F">
      <w:pPr>
        <w:spacing w:after="0"/>
      </w:pPr>
      <w:r>
        <w:rPr>
          <w:highlight w:val="cyan"/>
        </w:rPr>
        <w:lastRenderedPageBreak/>
        <w:t>Who would end up controlling geoengineering systems?</w:t>
      </w:r>
      <w:r>
        <w:t xml:space="preserve"> Governments? Private companies holding patents on proprietary technology? And </w:t>
      </w:r>
      <w:r>
        <w:rPr>
          <w:b/>
          <w:highlight w:val="cyan"/>
          <w:u w:val="single"/>
        </w:rPr>
        <w:t>whose benefit would they have at heart?</w:t>
      </w:r>
      <w:r>
        <w:t xml:space="preserve"> These </w:t>
      </w:r>
      <w:r>
        <w:rPr>
          <w:highlight w:val="cyan"/>
        </w:rPr>
        <w:t>systems</w:t>
      </w:r>
      <w:r>
        <w:t xml:space="preserve"> could </w:t>
      </w:r>
      <w:r>
        <w:rPr>
          <w:highlight w:val="cyan"/>
        </w:rPr>
        <w:t>pose issues analogous to</w:t>
      </w:r>
      <w:r>
        <w:t xml:space="preserve"> those raised by </w:t>
      </w:r>
      <w:r>
        <w:rPr>
          <w:highlight w:val="cyan"/>
        </w:rPr>
        <w:t>pharmaceutical companies and energy conglomerates whose products</w:t>
      </w:r>
      <w:r>
        <w:t xml:space="preserve"> </w:t>
      </w:r>
      <w:r>
        <w:rPr>
          <w:u w:val="single"/>
        </w:rPr>
        <w:t xml:space="preserve">ostensibly </w:t>
      </w:r>
      <w:r>
        <w:rPr>
          <w:highlight w:val="cyan"/>
          <w:u w:val="single"/>
        </w:rPr>
        <w:t>serve</w:t>
      </w:r>
      <w:r>
        <w:rPr>
          <w:u w:val="single"/>
        </w:rPr>
        <w:t xml:space="preserve"> the </w:t>
      </w:r>
      <w:r>
        <w:rPr>
          <w:highlight w:val="cyan"/>
          <w:u w:val="single"/>
        </w:rPr>
        <w:t>public</w:t>
      </w:r>
      <w:r>
        <w:rPr>
          <w:u w:val="single"/>
        </w:rPr>
        <w:t xml:space="preserve">, </w:t>
      </w:r>
      <w:r>
        <w:rPr>
          <w:highlight w:val="cyan"/>
          <w:u w:val="single"/>
        </w:rPr>
        <w:t>but</w:t>
      </w:r>
      <w:r>
        <w:rPr>
          <w:u w:val="single"/>
        </w:rPr>
        <w:t xml:space="preserve"> who often </w:t>
      </w:r>
      <w:r>
        <w:rPr>
          <w:rFonts w:eastAsia="Georgia" w:cs="Georgia"/>
          <w:b/>
          <w:sz w:val="24"/>
          <w:szCs w:val="24"/>
          <w:highlight w:val="cyan"/>
          <w:u w:val="single"/>
        </w:rPr>
        <w:t>value shareholder</w:t>
      </w:r>
      <w:r>
        <w:rPr>
          <w:rFonts w:eastAsia="Georgia" w:cs="Georgia"/>
          <w:b/>
          <w:sz w:val="24"/>
          <w:szCs w:val="24"/>
          <w:u w:val="single"/>
        </w:rPr>
        <w:t xml:space="preserve"> </w:t>
      </w:r>
      <w:r>
        <w:rPr>
          <w:rFonts w:eastAsia="Georgia" w:cs="Georgia"/>
          <w:b/>
          <w:sz w:val="24"/>
          <w:szCs w:val="24"/>
          <w:highlight w:val="cyan"/>
          <w:u w:val="single"/>
        </w:rPr>
        <w:t>profits over</w:t>
      </w:r>
      <w:r>
        <w:rPr>
          <w:rFonts w:eastAsia="Georgia" w:cs="Georgia"/>
          <w:b/>
          <w:sz w:val="24"/>
          <w:szCs w:val="24"/>
          <w:u w:val="single"/>
        </w:rPr>
        <w:t xml:space="preserve"> the </w:t>
      </w:r>
      <w:r>
        <w:rPr>
          <w:rFonts w:eastAsia="Georgia" w:cs="Georgia"/>
          <w:b/>
          <w:sz w:val="24"/>
          <w:szCs w:val="24"/>
          <w:highlight w:val="cyan"/>
          <w:u w:val="single"/>
        </w:rPr>
        <w:t>public good</w:t>
      </w:r>
      <w:r>
        <w:t>.</w:t>
      </w:r>
    </w:p>
    <w:p w14:paraId="109DE6E9" w14:textId="77777777" w:rsidR="008F4D0F" w:rsidRDefault="008F4D0F" w:rsidP="008F4D0F">
      <w:pPr>
        <w:spacing w:after="0"/>
      </w:pPr>
    </w:p>
    <w:p w14:paraId="14B02E99" w14:textId="77777777" w:rsidR="008F4D0F" w:rsidRDefault="008F4D0F" w:rsidP="008F4D0F">
      <w:pPr>
        <w:pStyle w:val="Heading4"/>
        <w:spacing w:before="0"/>
      </w:pPr>
      <w:r>
        <w:t>Risk of military usage, history proves</w:t>
      </w:r>
    </w:p>
    <w:p w14:paraId="45F84EAA"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61EEBA9B" w14:textId="77777777" w:rsidR="008F4D0F" w:rsidRDefault="008F4D0F" w:rsidP="008F4D0F">
      <w:pPr>
        <w:spacing w:after="0"/>
      </w:pPr>
    </w:p>
    <w:p w14:paraId="1E79A6E6" w14:textId="77777777" w:rsidR="008F4D0F" w:rsidRDefault="008F4D0F" w:rsidP="008F4D0F">
      <w:pPr>
        <w:spacing w:after="0"/>
      </w:pPr>
      <w:r>
        <w:t xml:space="preserve">The </w:t>
      </w:r>
      <w:r>
        <w:rPr>
          <w:highlight w:val="cyan"/>
          <w:u w:val="single"/>
        </w:rPr>
        <w:t>United States has</w:t>
      </w:r>
      <w:r>
        <w:rPr>
          <w:u w:val="single"/>
        </w:rPr>
        <w:t xml:space="preserve"> a </w:t>
      </w:r>
      <w:r>
        <w:rPr>
          <w:rFonts w:eastAsia="Georgia" w:cs="Georgia"/>
          <w:b/>
          <w:sz w:val="24"/>
          <w:szCs w:val="24"/>
          <w:highlight w:val="cyan"/>
          <w:u w:val="single"/>
        </w:rPr>
        <w:t>long history</w:t>
      </w:r>
      <w:r>
        <w:rPr>
          <w:highlight w:val="cyan"/>
          <w:u w:val="single"/>
        </w:rPr>
        <w:t xml:space="preserve"> of trying to modify weather for military purposes</w:t>
      </w:r>
      <w:r>
        <w:t xml:space="preserve">, including inducing rain during the Vietnam War to swamp North Vietnamese supply lines and disrupt antiwar protests by Buddhist monks.19 Eighty-five countries, including the United States, have signed the U.N. Convention on the Prohibition of Military or Any Other Hostile Use of Environmental Modification Techniques (ENMOD), but </w:t>
      </w:r>
      <w:r>
        <w:rPr>
          <w:b/>
          <w:highlight w:val="cyan"/>
          <w:u w:val="single"/>
        </w:rPr>
        <w:t>could techniques developed to control</w:t>
      </w:r>
      <w:r>
        <w:rPr>
          <w:b/>
          <w:u w:val="single"/>
        </w:rPr>
        <w:t xml:space="preserve"> </w:t>
      </w:r>
      <w:r>
        <w:rPr>
          <w:b/>
          <w:highlight w:val="cyan"/>
          <w:u w:val="single"/>
        </w:rPr>
        <w:t>global climate forever be limited to peaceful uses</w:t>
      </w:r>
      <w:r>
        <w:rPr>
          <w:u w:val="single"/>
        </w:rPr>
        <w:t>?</w:t>
      </w:r>
    </w:p>
    <w:p w14:paraId="3C04902F" w14:textId="77777777" w:rsidR="008F4D0F" w:rsidRDefault="008F4D0F" w:rsidP="008F4D0F">
      <w:pPr>
        <w:spacing w:after="0"/>
      </w:pPr>
    </w:p>
    <w:p w14:paraId="161C319F" w14:textId="77777777" w:rsidR="008F4D0F" w:rsidRDefault="008F4D0F" w:rsidP="008F4D0F">
      <w:pPr>
        <w:pStyle w:val="Heading4"/>
        <w:spacing w:before="0"/>
      </w:pPr>
      <w:r>
        <w:t>Violates IR</w:t>
      </w:r>
    </w:p>
    <w:p w14:paraId="52A84C5F"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1D86A76A" w14:textId="77777777" w:rsidR="008F4D0F" w:rsidRDefault="008F4D0F" w:rsidP="008F4D0F">
      <w:pPr>
        <w:spacing w:after="0"/>
      </w:pPr>
    </w:p>
    <w:p w14:paraId="51D14B3F" w14:textId="77777777" w:rsidR="008F4D0F" w:rsidRDefault="008F4D0F" w:rsidP="008F4D0F">
      <w:pPr>
        <w:spacing w:after="0"/>
      </w:pPr>
      <w:r>
        <w:t xml:space="preserve">The United States has a long history of trying to modify weather for military purposes, including inducing rain during the Vietnam War to swamp North Vietnamese supply lines and disrupt antiwar protests by Buddhist monks.19 </w:t>
      </w:r>
      <w:r>
        <w:rPr>
          <w:highlight w:val="cyan"/>
          <w:u w:val="single"/>
        </w:rPr>
        <w:t>Eighty-five countries</w:t>
      </w:r>
      <w:r>
        <w:rPr>
          <w:u w:val="single"/>
        </w:rPr>
        <w:t xml:space="preserve">, </w:t>
      </w:r>
      <w:r>
        <w:rPr>
          <w:highlight w:val="cyan"/>
          <w:u w:val="single"/>
        </w:rPr>
        <w:t>including</w:t>
      </w:r>
      <w:r>
        <w:rPr>
          <w:u w:val="single"/>
        </w:rPr>
        <w:t xml:space="preserve"> the </w:t>
      </w:r>
      <w:r>
        <w:rPr>
          <w:highlight w:val="cyan"/>
          <w:u w:val="single"/>
        </w:rPr>
        <w:t>U</w:t>
      </w:r>
      <w:r>
        <w:rPr>
          <w:u w:val="single"/>
        </w:rPr>
        <w:t xml:space="preserve">nited </w:t>
      </w:r>
      <w:r>
        <w:rPr>
          <w:highlight w:val="cyan"/>
          <w:u w:val="single"/>
        </w:rPr>
        <w:t>S</w:t>
      </w:r>
      <w:r>
        <w:rPr>
          <w:u w:val="single"/>
        </w:rPr>
        <w:t xml:space="preserve">tates, have </w:t>
      </w:r>
      <w:r>
        <w:rPr>
          <w:highlight w:val="cyan"/>
          <w:u w:val="single"/>
        </w:rPr>
        <w:t>signed</w:t>
      </w:r>
      <w:r>
        <w:rPr>
          <w:u w:val="single"/>
        </w:rPr>
        <w:t xml:space="preserve"> the U.N. Convention on the Prohibition of Military or Any Other Hostile Use of Environmental Modification Techniques (</w:t>
      </w:r>
      <w:r>
        <w:rPr>
          <w:highlight w:val="cyan"/>
          <w:u w:val="single"/>
        </w:rPr>
        <w:t>ENMOD</w:t>
      </w:r>
      <w:r>
        <w:rPr>
          <w:u w:val="single"/>
        </w:rPr>
        <w:t>)</w:t>
      </w:r>
      <w:r>
        <w:t>, but could techniques developed to control global climate forever be limited to peaceful uses?</w:t>
      </w:r>
    </w:p>
    <w:p w14:paraId="6540A380" w14:textId="77777777" w:rsidR="008F4D0F" w:rsidRDefault="008F4D0F" w:rsidP="008F4D0F">
      <w:pPr>
        <w:spacing w:after="0"/>
      </w:pPr>
    </w:p>
    <w:p w14:paraId="7BCD49C0" w14:textId="77777777" w:rsidR="008F4D0F" w:rsidRDefault="008F4D0F" w:rsidP="008F4D0F">
      <w:pPr>
        <w:spacing w:after="0"/>
      </w:pPr>
      <w:r>
        <w:t xml:space="preserve">The </w:t>
      </w:r>
      <w:r>
        <w:rPr>
          <w:highlight w:val="cyan"/>
          <w:u w:val="single"/>
        </w:rPr>
        <w:t>terms</w:t>
      </w:r>
      <w:r>
        <w:rPr>
          <w:u w:val="single"/>
        </w:rPr>
        <w:t xml:space="preserve"> of ENMOD </w:t>
      </w:r>
      <w:r>
        <w:rPr>
          <w:rFonts w:eastAsia="Georgia" w:cs="Georgia"/>
          <w:b/>
          <w:sz w:val="24"/>
          <w:szCs w:val="24"/>
          <w:highlight w:val="cyan"/>
          <w:u w:val="single"/>
        </w:rPr>
        <w:t>explicitly prohibit</w:t>
      </w:r>
      <w:r>
        <w:rPr>
          <w:u w:val="single"/>
        </w:rPr>
        <w:t xml:space="preserve"> “military or </w:t>
      </w:r>
      <w:r>
        <w:rPr>
          <w:highlight w:val="cyan"/>
          <w:u w:val="single"/>
        </w:rPr>
        <w:t>any</w:t>
      </w:r>
      <w:r>
        <w:rPr>
          <w:u w:val="single"/>
        </w:rPr>
        <w:t xml:space="preserve"> other hostile </w:t>
      </w:r>
      <w:r>
        <w:rPr>
          <w:b/>
          <w:highlight w:val="cyan"/>
          <w:u w:val="single"/>
        </w:rPr>
        <w:t>use of environmental modification techniques</w:t>
      </w:r>
      <w:r>
        <w:rPr>
          <w:highlight w:val="cyan"/>
          <w:u w:val="single"/>
        </w:rPr>
        <w:t xml:space="preserve"> having widespread, long-lasting or severe effects</w:t>
      </w:r>
      <w:r>
        <w:rPr>
          <w:u w:val="single"/>
        </w:rPr>
        <w:t xml:space="preserve"> </w:t>
      </w:r>
      <w:r>
        <w:t xml:space="preserve">as the means of destruction, damage, or injury to any other State Party.” </w:t>
      </w:r>
      <w:r>
        <w:rPr>
          <w:highlight w:val="cyan"/>
        </w:rPr>
        <w:t>Any geoengineering scheme</w:t>
      </w:r>
      <w:r>
        <w:t xml:space="preserve"> that adversely affects regional climate, for example, producing warming or drought, </w:t>
      </w:r>
      <w:r>
        <w:rPr>
          <w:highlight w:val="cyan"/>
        </w:rPr>
        <w:t>would</w:t>
      </w:r>
      <w:r>
        <w:t xml:space="preserve"> therefore </w:t>
      </w:r>
      <w:r>
        <w:rPr>
          <w:rFonts w:eastAsia="Georgia" w:cs="Georgia"/>
          <w:b/>
          <w:sz w:val="24"/>
          <w:szCs w:val="24"/>
          <w:highlight w:val="cyan"/>
          <w:u w:val="single"/>
        </w:rPr>
        <w:t>violate ENMOD</w:t>
      </w:r>
      <w:r>
        <w:t>.</w:t>
      </w:r>
    </w:p>
    <w:p w14:paraId="0D934C4E" w14:textId="77777777" w:rsidR="008F4D0F" w:rsidRDefault="008F4D0F" w:rsidP="008F4D0F">
      <w:pPr>
        <w:spacing w:after="0"/>
      </w:pPr>
    </w:p>
    <w:p w14:paraId="66E3020F" w14:textId="77777777" w:rsidR="008F4D0F" w:rsidRDefault="008F4D0F" w:rsidP="008F4D0F">
      <w:pPr>
        <w:pStyle w:val="Heading4"/>
        <w:spacing w:before="0"/>
      </w:pPr>
      <w:r>
        <w:t>Beef over correct temperature</w:t>
      </w:r>
    </w:p>
    <w:p w14:paraId="2DD2DC5B"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0D5C5FE9" w14:textId="77777777" w:rsidR="008F4D0F" w:rsidRDefault="008F4D0F" w:rsidP="008F4D0F">
      <w:pPr>
        <w:spacing w:after="0"/>
      </w:pPr>
    </w:p>
    <w:p w14:paraId="2BD820BF" w14:textId="77777777" w:rsidR="008F4D0F" w:rsidRDefault="008F4D0F" w:rsidP="008F4D0F">
      <w:pPr>
        <w:spacing w:after="0"/>
      </w:pPr>
      <w:r>
        <w:t xml:space="preserve">Even if scientists could predict the behavior and environmental effects of a given geoengineering project, and political leaders could muster the public support and funding to implement it, </w:t>
      </w:r>
      <w:r>
        <w:rPr>
          <w:b/>
          <w:highlight w:val="cyan"/>
          <w:u w:val="single"/>
        </w:rPr>
        <w:t>how</w:t>
      </w:r>
      <w:r>
        <w:rPr>
          <w:b/>
          <w:u w:val="single"/>
        </w:rPr>
        <w:t xml:space="preserve"> </w:t>
      </w:r>
      <w:r>
        <w:rPr>
          <w:b/>
          <w:highlight w:val="cyan"/>
          <w:u w:val="single"/>
        </w:rPr>
        <w:t>would</w:t>
      </w:r>
      <w:r>
        <w:rPr>
          <w:b/>
          <w:u w:val="single"/>
        </w:rPr>
        <w:t xml:space="preserve"> the </w:t>
      </w:r>
      <w:r>
        <w:rPr>
          <w:b/>
          <w:highlight w:val="cyan"/>
          <w:u w:val="single"/>
        </w:rPr>
        <w:t xml:space="preserve">world agree on </w:t>
      </w:r>
      <w:r>
        <w:rPr>
          <w:b/>
          <w:u w:val="single"/>
        </w:rPr>
        <w:t xml:space="preserve">the </w:t>
      </w:r>
      <w:r>
        <w:rPr>
          <w:b/>
          <w:highlight w:val="cyan"/>
          <w:u w:val="single"/>
        </w:rPr>
        <w:t>optimal climate?</w:t>
      </w:r>
      <w:r>
        <w:t xml:space="preserve"> What if </w:t>
      </w:r>
      <w:r>
        <w:rPr>
          <w:highlight w:val="cyan"/>
        </w:rPr>
        <w:t>Russia wants</w:t>
      </w:r>
      <w:r>
        <w:t xml:space="preserve"> it a </w:t>
      </w:r>
      <w:r>
        <w:rPr>
          <w:highlight w:val="cyan"/>
        </w:rPr>
        <w:t>couple of degrees warmer</w:t>
      </w:r>
      <w:r>
        <w:t xml:space="preserve">, and </w:t>
      </w:r>
      <w:r>
        <w:rPr>
          <w:highlight w:val="cyan"/>
        </w:rPr>
        <w:t>India a couple of degrees cooler?</w:t>
      </w:r>
      <w:r>
        <w:t xml:space="preserve"> </w:t>
      </w:r>
      <w:r>
        <w:rPr>
          <w:highlight w:val="cyan"/>
        </w:rPr>
        <w:t>Should</w:t>
      </w:r>
      <w:r>
        <w:t xml:space="preserve"> global </w:t>
      </w:r>
      <w:r>
        <w:rPr>
          <w:highlight w:val="cyan"/>
        </w:rPr>
        <w:t>climate be reset to preindustrial temperature or kept constant at today's reading?</w:t>
      </w:r>
      <w:r>
        <w:t xml:space="preserve"> </w:t>
      </w:r>
      <w:r>
        <w:rPr>
          <w:u w:val="single"/>
        </w:rPr>
        <w:t xml:space="preserve">Would it be </w:t>
      </w:r>
      <w:r>
        <w:rPr>
          <w:highlight w:val="cyan"/>
          <w:u w:val="single"/>
        </w:rPr>
        <w:t>possible to tailor</w:t>
      </w:r>
      <w:r>
        <w:rPr>
          <w:u w:val="single"/>
        </w:rPr>
        <w:t xml:space="preserve"> the </w:t>
      </w:r>
      <w:r>
        <w:rPr>
          <w:highlight w:val="cyan"/>
          <w:u w:val="single"/>
        </w:rPr>
        <w:t>climate</w:t>
      </w:r>
      <w:r>
        <w:rPr>
          <w:u w:val="single"/>
        </w:rPr>
        <w:t xml:space="preserve"> of each region of the planet </w:t>
      </w:r>
      <w:r>
        <w:rPr>
          <w:highlight w:val="cyan"/>
          <w:u w:val="single"/>
        </w:rPr>
        <w:t>independently</w:t>
      </w:r>
      <w:r>
        <w:rPr>
          <w:u w:val="single"/>
        </w:rPr>
        <w:t xml:space="preserve"> without affecting the others</w:t>
      </w:r>
      <w:r>
        <w:rPr>
          <w:highlight w:val="cyan"/>
          <w:u w:val="single"/>
        </w:rPr>
        <w:t>?</w:t>
      </w:r>
      <w:r>
        <w:t xml:space="preserve"> If </w:t>
      </w:r>
      <w:r>
        <w:rPr>
          <w:highlight w:val="cyan"/>
        </w:rPr>
        <w:t>we</w:t>
      </w:r>
      <w:r>
        <w:t xml:space="preserve"> proceed with geoengineering, </w:t>
      </w:r>
      <w:r>
        <w:rPr>
          <w:highlight w:val="cyan"/>
        </w:rPr>
        <w:t xml:space="preserve">will </w:t>
      </w:r>
      <w:r>
        <w:t xml:space="preserve">we </w:t>
      </w:r>
      <w:r>
        <w:rPr>
          <w:rFonts w:eastAsia="Georgia" w:cs="Georgia"/>
          <w:b/>
          <w:sz w:val="24"/>
          <w:szCs w:val="24"/>
          <w:highlight w:val="cyan"/>
          <w:u w:val="single"/>
        </w:rPr>
        <w:t>provoke future climate wars</w:t>
      </w:r>
      <w:r>
        <w:t>?</w:t>
      </w:r>
    </w:p>
    <w:p w14:paraId="1D6D1495" w14:textId="77777777" w:rsidR="008F4D0F" w:rsidRDefault="008F4D0F" w:rsidP="008F4D0F">
      <w:pPr>
        <w:spacing w:after="0"/>
      </w:pPr>
    </w:p>
    <w:p w14:paraId="7CBB5FC2" w14:textId="77777777" w:rsidR="008F4D0F" w:rsidRDefault="008F4D0F" w:rsidP="008F4D0F">
      <w:pPr>
        <w:pStyle w:val="Heading4"/>
        <w:spacing w:before="0"/>
      </w:pPr>
      <w:r>
        <w:t>Humans aren’t meant to control the environment</w:t>
      </w:r>
    </w:p>
    <w:p w14:paraId="3B558831"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5B569D3C" w14:textId="77777777" w:rsidR="008F4D0F" w:rsidRDefault="008F4D0F" w:rsidP="008F4D0F">
      <w:pPr>
        <w:spacing w:after="0"/>
      </w:pPr>
    </w:p>
    <w:p w14:paraId="24DAF40B" w14:textId="77777777" w:rsidR="008F4D0F" w:rsidRDefault="008F4D0F" w:rsidP="008F4D0F">
      <w:pPr>
        <w:spacing w:after="0"/>
      </w:pPr>
      <w:r>
        <w:rPr>
          <w:b/>
          <w:highlight w:val="cyan"/>
          <w:u w:val="single"/>
        </w:rPr>
        <w:t>Ongoing global warming</w:t>
      </w:r>
      <w:r>
        <w:rPr>
          <w:b/>
          <w:u w:val="single"/>
        </w:rPr>
        <w:t xml:space="preserve"> is the </w:t>
      </w:r>
      <w:r>
        <w:rPr>
          <w:b/>
          <w:highlight w:val="cyan"/>
          <w:u w:val="single"/>
        </w:rPr>
        <w:t>result of inadvertent climate modification</w:t>
      </w:r>
      <w:r>
        <w:t xml:space="preserve">. </w:t>
      </w:r>
      <w:r>
        <w:rPr>
          <w:highlight w:val="cyan"/>
        </w:rPr>
        <w:t xml:space="preserve">Humans emit </w:t>
      </w:r>
      <w:r>
        <w:t xml:space="preserve">carbon dioxide and other </w:t>
      </w:r>
      <w:r>
        <w:rPr>
          <w:highlight w:val="cyan"/>
        </w:rPr>
        <w:t xml:space="preserve">greenhouse gases </w:t>
      </w:r>
      <w:r>
        <w:t xml:space="preserve">to heat and cool their homes; to grow, transport, and cook their food; to run their factories; and to travel–not intentionally, but </w:t>
      </w:r>
      <w:r>
        <w:rPr>
          <w:highlight w:val="cyan"/>
        </w:rPr>
        <w:t>as</w:t>
      </w:r>
      <w:r>
        <w:t xml:space="preserve"> a </w:t>
      </w:r>
      <w:r>
        <w:rPr>
          <w:highlight w:val="cyan"/>
        </w:rPr>
        <w:t>byproduct of fossil fuel combustion.</w:t>
      </w:r>
      <w:r>
        <w:t xml:space="preserve"> But </w:t>
      </w:r>
      <w:r>
        <w:rPr>
          <w:highlight w:val="cyan"/>
        </w:rPr>
        <w:t>now</w:t>
      </w:r>
      <w:r>
        <w:t xml:space="preserve"> that </w:t>
      </w:r>
      <w:r>
        <w:rPr>
          <w:highlight w:val="cyan"/>
        </w:rPr>
        <w:t>humans are aware of</w:t>
      </w:r>
      <w:r>
        <w:t xml:space="preserve"> their </w:t>
      </w:r>
      <w:r>
        <w:rPr>
          <w:highlight w:val="cyan"/>
        </w:rPr>
        <w:t>effect on climate</w:t>
      </w:r>
      <w:r>
        <w:t xml:space="preserve">, </w:t>
      </w:r>
      <w:r>
        <w:rPr>
          <w:highlight w:val="cyan"/>
        </w:rPr>
        <w:t>do they have</w:t>
      </w:r>
      <w:r>
        <w:t xml:space="preserve"> a </w:t>
      </w:r>
      <w:r>
        <w:rPr>
          <w:highlight w:val="cyan"/>
        </w:rPr>
        <w:t>moral right to continue emitting gr</w:t>
      </w:r>
      <w:r>
        <w:t xml:space="preserve">eenhouse gases? Similarly, </w:t>
      </w:r>
      <w:r>
        <w:rPr>
          <w:u w:val="single"/>
        </w:rPr>
        <w:t xml:space="preserve">since </w:t>
      </w:r>
      <w:r>
        <w:rPr>
          <w:highlight w:val="cyan"/>
          <w:u w:val="single"/>
        </w:rPr>
        <w:t>scientists</w:t>
      </w:r>
      <w:r>
        <w:rPr>
          <w:u w:val="single"/>
        </w:rPr>
        <w:t xml:space="preserve"> </w:t>
      </w:r>
      <w:r>
        <w:rPr>
          <w:highlight w:val="cyan"/>
          <w:u w:val="single"/>
        </w:rPr>
        <w:t>know</w:t>
      </w:r>
      <w:r>
        <w:rPr>
          <w:u w:val="single"/>
        </w:rPr>
        <w:t xml:space="preserve"> that stratospheric </w:t>
      </w:r>
      <w:r>
        <w:rPr>
          <w:highlight w:val="cyan"/>
          <w:u w:val="single"/>
        </w:rPr>
        <w:t>aerosol injection</w:t>
      </w:r>
      <w:r>
        <w:rPr>
          <w:u w:val="single"/>
        </w:rPr>
        <w:t xml:space="preserve">, for example, might </w:t>
      </w:r>
      <w:r>
        <w:rPr>
          <w:rFonts w:eastAsia="Georgia" w:cs="Georgia"/>
          <w:b/>
          <w:sz w:val="24"/>
          <w:szCs w:val="24"/>
          <w:highlight w:val="cyan"/>
          <w:u w:val="single"/>
        </w:rPr>
        <w:t>impact</w:t>
      </w:r>
      <w:r>
        <w:rPr>
          <w:rFonts w:eastAsia="Georgia" w:cs="Georgia"/>
          <w:b/>
          <w:sz w:val="24"/>
          <w:szCs w:val="24"/>
          <w:u w:val="single"/>
        </w:rPr>
        <w:t xml:space="preserve"> the </w:t>
      </w:r>
      <w:r>
        <w:rPr>
          <w:rFonts w:eastAsia="Georgia" w:cs="Georgia"/>
          <w:b/>
          <w:sz w:val="24"/>
          <w:szCs w:val="24"/>
          <w:highlight w:val="cyan"/>
          <w:u w:val="single"/>
        </w:rPr>
        <w:t>ecosphere</w:t>
      </w:r>
      <w:r>
        <w:t xml:space="preserve">, do humans have a right to plow ahead regardless? There's </w:t>
      </w:r>
      <w:r>
        <w:rPr>
          <w:highlight w:val="cyan"/>
          <w:u w:val="single"/>
        </w:rPr>
        <w:t>no global agency to require</w:t>
      </w:r>
      <w:r>
        <w:rPr>
          <w:u w:val="single"/>
        </w:rPr>
        <w:t xml:space="preserve"> an </w:t>
      </w:r>
      <w:r>
        <w:rPr>
          <w:highlight w:val="cyan"/>
          <w:u w:val="single"/>
        </w:rPr>
        <w:t>environmental impact statement</w:t>
      </w:r>
      <w:r>
        <w:rPr>
          <w:u w:val="single"/>
        </w:rPr>
        <w:t xml:space="preserve"> for geoengineering</w:t>
      </w:r>
      <w:r>
        <w:t>. So, how</w:t>
      </w:r>
      <w:r>
        <w:rPr>
          <w:u w:val="single"/>
        </w:rPr>
        <w:t xml:space="preserve"> </w:t>
      </w:r>
      <w:r>
        <w:rPr>
          <w:rFonts w:eastAsia="Georgia" w:cs="Georgia"/>
          <w:b/>
          <w:sz w:val="24"/>
          <w:szCs w:val="24"/>
          <w:highlight w:val="cyan"/>
          <w:u w:val="single"/>
        </w:rPr>
        <w:t>should humans judge</w:t>
      </w:r>
      <w:r>
        <w:rPr>
          <w:highlight w:val="cyan"/>
          <w:u w:val="single"/>
        </w:rPr>
        <w:t xml:space="preserve"> how much climate control they may try</w:t>
      </w:r>
      <w:r>
        <w:rPr>
          <w:u w:val="single"/>
        </w:rPr>
        <w:t>?</w:t>
      </w:r>
    </w:p>
    <w:p w14:paraId="7ED11D63" w14:textId="77777777" w:rsidR="008F4D0F" w:rsidRDefault="008F4D0F" w:rsidP="008F4D0F">
      <w:pPr>
        <w:spacing w:after="0"/>
      </w:pPr>
    </w:p>
    <w:p w14:paraId="37616589" w14:textId="77777777" w:rsidR="008F4D0F" w:rsidRDefault="008F4D0F" w:rsidP="008F4D0F">
      <w:pPr>
        <w:pStyle w:val="Heading4"/>
        <w:spacing w:before="0"/>
      </w:pPr>
      <w:r>
        <w:lastRenderedPageBreak/>
        <w:t>Consequences uncertain</w:t>
      </w:r>
    </w:p>
    <w:p w14:paraId="2E811B4D" w14:textId="77777777" w:rsidR="008F4D0F" w:rsidRDefault="008F4D0F" w:rsidP="008F4D0F">
      <w:pPr>
        <w:spacing w:after="0"/>
      </w:pPr>
      <w:r>
        <w:t xml:space="preserve">Alan </w:t>
      </w:r>
      <w:r>
        <w:rPr>
          <w:b/>
        </w:rPr>
        <w:t>Robock</w:t>
      </w:r>
      <w:r>
        <w:t>, 20</w:t>
      </w:r>
      <w:r>
        <w:rPr>
          <w:b/>
        </w:rPr>
        <w:t>08</w:t>
      </w:r>
      <w:r>
        <w:t xml:space="preserve"> – Climatologist, Distinguished Professor, Ph.D. in Meteorology, School of Environmental and Biological Science, Associate Director of Center for Environmental Prediction, Supported by the National Science Foundation, Director of Meteorology. “20 Reasons Why Geoengineering May Be a Bad Idea,” Bulletin of the Atomic Scientists, Vol 64, No. 2 , p14-18, 59, https://climate.envsci.rutgers.edu/pdf/20Reasons.pdf, Ruger University // Astra4 </w:t>
      </w:r>
    </w:p>
    <w:p w14:paraId="2A012D58" w14:textId="77777777" w:rsidR="008F4D0F" w:rsidRDefault="008F4D0F" w:rsidP="008F4D0F">
      <w:pPr>
        <w:spacing w:after="0"/>
      </w:pPr>
    </w:p>
    <w:p w14:paraId="0A3550AE" w14:textId="77777777" w:rsidR="008F4D0F" w:rsidRDefault="008F4D0F" w:rsidP="008F4D0F">
      <w:pPr>
        <w:spacing w:after="0"/>
      </w:pPr>
      <w:r>
        <w:rPr>
          <w:b/>
          <w:highlight w:val="cyan"/>
          <w:u w:val="single"/>
        </w:rPr>
        <w:t xml:space="preserve">Scientists cannot possibly account </w:t>
      </w:r>
      <w:r>
        <w:rPr>
          <w:b/>
          <w:u w:val="single"/>
        </w:rPr>
        <w:t xml:space="preserve">for all of the complex climate interactions </w:t>
      </w:r>
      <w:r>
        <w:rPr>
          <w:b/>
          <w:highlight w:val="cyan"/>
          <w:u w:val="single"/>
        </w:rPr>
        <w:t>or predict all</w:t>
      </w:r>
      <w:r>
        <w:rPr>
          <w:b/>
          <w:u w:val="single"/>
        </w:rPr>
        <w:t xml:space="preserve"> of the </w:t>
      </w:r>
      <w:r>
        <w:rPr>
          <w:b/>
          <w:highlight w:val="cyan"/>
          <w:u w:val="single"/>
        </w:rPr>
        <w:t>impacts of geoengineering</w:t>
      </w:r>
      <w:r>
        <w:t xml:space="preserve">. Climate models are improving, but </w:t>
      </w:r>
      <w:r>
        <w:rPr>
          <w:highlight w:val="cyan"/>
        </w:rPr>
        <w:t>scientists</w:t>
      </w:r>
      <w:r>
        <w:t xml:space="preserve"> are </w:t>
      </w:r>
      <w:r>
        <w:rPr>
          <w:highlight w:val="cyan"/>
        </w:rPr>
        <w:t>discovering</w:t>
      </w:r>
      <w:r>
        <w:t xml:space="preserve"> that </w:t>
      </w:r>
      <w:r>
        <w:rPr>
          <w:highlight w:val="cyan"/>
        </w:rPr>
        <w:t>climate</w:t>
      </w:r>
      <w:r>
        <w:t xml:space="preserve"> is </w:t>
      </w:r>
      <w:r>
        <w:rPr>
          <w:rFonts w:eastAsia="Georgia" w:cs="Georgia"/>
          <w:b/>
          <w:sz w:val="24"/>
          <w:szCs w:val="24"/>
          <w:highlight w:val="cyan"/>
          <w:u w:val="single"/>
        </w:rPr>
        <w:t>changing more rapidly than</w:t>
      </w:r>
      <w:r>
        <w:rPr>
          <w:rFonts w:eastAsia="Georgia" w:cs="Georgia"/>
          <w:b/>
          <w:sz w:val="24"/>
          <w:szCs w:val="24"/>
          <w:u w:val="single"/>
        </w:rPr>
        <w:t xml:space="preserve"> they </w:t>
      </w:r>
      <w:r>
        <w:rPr>
          <w:rFonts w:eastAsia="Georgia" w:cs="Georgia"/>
          <w:b/>
          <w:sz w:val="24"/>
          <w:szCs w:val="24"/>
          <w:highlight w:val="cyan"/>
          <w:u w:val="single"/>
        </w:rPr>
        <w:t>predicted</w:t>
      </w:r>
      <w:r>
        <w:t xml:space="preserve">, for example, the surprising and unprecedented extent to which Arctic sea ice melted during the summer of 2007. Scientists may </w:t>
      </w:r>
      <w:r>
        <w:rPr>
          <w:highlight w:val="cyan"/>
        </w:rPr>
        <w:t>never have enough confidence</w:t>
      </w:r>
      <w:r>
        <w:t xml:space="preserve"> that their </w:t>
      </w:r>
      <w:r>
        <w:rPr>
          <w:highlight w:val="cyan"/>
        </w:rPr>
        <w:t>theories will predict</w:t>
      </w:r>
      <w:r>
        <w:t xml:space="preserve"> how well geoengineering systems can work. </w:t>
      </w:r>
      <w:r>
        <w:rPr>
          <w:highlight w:val="cyan"/>
          <w:u w:val="single"/>
        </w:rPr>
        <w:t xml:space="preserve">With </w:t>
      </w:r>
      <w:r>
        <w:rPr>
          <w:rFonts w:eastAsia="Georgia" w:cs="Georgia"/>
          <w:b/>
          <w:sz w:val="24"/>
          <w:szCs w:val="24"/>
          <w:highlight w:val="cyan"/>
          <w:u w:val="single"/>
        </w:rPr>
        <w:t>so much at stake</w:t>
      </w:r>
      <w:r>
        <w:rPr>
          <w:highlight w:val="cyan"/>
          <w:u w:val="single"/>
        </w:rPr>
        <w:t>, there is reason to worry about what we don't know.</w:t>
      </w:r>
    </w:p>
    <w:p w14:paraId="3A64D02B" w14:textId="77777777" w:rsidR="008F4D0F" w:rsidRDefault="008F4D0F" w:rsidP="008F4D0F">
      <w:pPr>
        <w:spacing w:after="0"/>
      </w:pPr>
    </w:p>
    <w:p w14:paraId="4892DADC" w14:textId="77777777" w:rsidR="008F4D0F" w:rsidRDefault="008F4D0F" w:rsidP="008F4D0F">
      <w:pPr>
        <w:spacing w:after="0"/>
      </w:pPr>
      <w:r>
        <w:t xml:space="preserve">The </w:t>
      </w:r>
      <w:r>
        <w:rPr>
          <w:highlight w:val="cyan"/>
        </w:rPr>
        <w:t>reasons why geoengineering</w:t>
      </w:r>
      <w:r>
        <w:t xml:space="preserve"> may be a </w:t>
      </w:r>
      <w:r>
        <w:rPr>
          <w:highlight w:val="cyan"/>
        </w:rPr>
        <w:t>bad</w:t>
      </w:r>
      <w:r>
        <w:t xml:space="preserve"> idea </w:t>
      </w:r>
      <w:r>
        <w:rPr>
          <w:highlight w:val="cyan"/>
        </w:rPr>
        <w:t>are manifold</w:t>
      </w:r>
      <w:r>
        <w:t xml:space="preserve">, though a moderate investment in theoretical geoengineering research might help scientists to determine whether or not it is a bad idea. Still, </w:t>
      </w:r>
      <w:r>
        <w:rPr>
          <w:highlight w:val="cyan"/>
        </w:rPr>
        <w:t xml:space="preserve">it's a </w:t>
      </w:r>
      <w:r>
        <w:rPr>
          <w:rFonts w:eastAsia="Georgia" w:cs="Georgia"/>
          <w:b/>
          <w:sz w:val="24"/>
          <w:szCs w:val="24"/>
          <w:highlight w:val="cyan"/>
          <w:u w:val="single"/>
        </w:rPr>
        <w:t>slippery slope</w:t>
      </w:r>
      <w:r>
        <w:t xml:space="preserve">: I wouldn't advocate actual small-scale stratospheric experiments unless comprehensive climate modeling results could first show that we could avoid at least all of the potential consequences we know about. </w:t>
      </w:r>
      <w:r>
        <w:rPr>
          <w:highlight w:val="cyan"/>
        </w:rPr>
        <w:t>Due to the inherent natural variability</w:t>
      </w:r>
      <w:r>
        <w:t xml:space="preserve"> of the climate system, this </w:t>
      </w:r>
      <w:r>
        <w:rPr>
          <w:highlight w:val="cyan"/>
        </w:rPr>
        <w:t>task</w:t>
      </w:r>
      <w:r>
        <w:t xml:space="preserve"> is </w:t>
      </w:r>
      <w:r>
        <w:rPr>
          <w:highlight w:val="cyan"/>
        </w:rPr>
        <w:t>not trivial</w:t>
      </w:r>
      <w:r>
        <w:t xml:space="preserve">. After that there are </w:t>
      </w:r>
      <w:r>
        <w:rPr>
          <w:highlight w:val="cyan"/>
        </w:rPr>
        <w:t>still</w:t>
      </w:r>
      <w:r>
        <w:t xml:space="preserve"> the </w:t>
      </w:r>
      <w:r>
        <w:rPr>
          <w:highlight w:val="cyan"/>
        </w:rPr>
        <w:t>unknowns</w:t>
      </w:r>
      <w:r>
        <w:t xml:space="preserve">, such as the long-term effects of short-term experiments–stratospheric </w:t>
      </w:r>
      <w:r>
        <w:rPr>
          <w:highlight w:val="cyan"/>
          <w:u w:val="single"/>
        </w:rPr>
        <w:t>aerosols have</w:t>
      </w:r>
      <w:r>
        <w:rPr>
          <w:u w:val="single"/>
        </w:rPr>
        <w:t xml:space="preserve"> an </w:t>
      </w:r>
      <w:r>
        <w:rPr>
          <w:highlight w:val="cyan"/>
          <w:u w:val="single"/>
        </w:rPr>
        <w:t xml:space="preserve">atmospheric lifetime </w:t>
      </w:r>
      <w:r>
        <w:rPr>
          <w:u w:val="single"/>
        </w:rPr>
        <w:t xml:space="preserve">of a couple </w:t>
      </w:r>
      <w:r>
        <w:rPr>
          <w:highlight w:val="cyan"/>
          <w:u w:val="single"/>
        </w:rPr>
        <w:t>years</w:t>
      </w:r>
      <w:r>
        <w:rPr>
          <w:u w:val="single"/>
        </w:rPr>
        <w:t>.</w:t>
      </w:r>
    </w:p>
    <w:p w14:paraId="44E31093" w14:textId="77777777" w:rsidR="008F4D0F" w:rsidRDefault="008F4D0F" w:rsidP="008F4D0F">
      <w:pPr>
        <w:spacing w:after="0"/>
      </w:pPr>
    </w:p>
    <w:p w14:paraId="59672571" w14:textId="77777777" w:rsidR="008F4D0F" w:rsidRPr="008F4D0F" w:rsidRDefault="008F4D0F" w:rsidP="008F4D0F"/>
    <w:p w14:paraId="2EE3708A" w14:textId="77777777" w:rsidR="002B1D2B" w:rsidRDefault="002B1D2B" w:rsidP="002B1D2B">
      <w:pPr>
        <w:pStyle w:val="Heading2"/>
      </w:pPr>
      <w:r>
        <w:lastRenderedPageBreak/>
        <w:t>AT: Governance Adv</w:t>
      </w:r>
    </w:p>
    <w:p w14:paraId="66612563" w14:textId="77777777" w:rsidR="002B1D2B" w:rsidRDefault="002B1D2B" w:rsidP="002B1D2B"/>
    <w:p w14:paraId="37E43D34" w14:textId="77777777" w:rsidR="002B1D2B" w:rsidRDefault="002B1D2B" w:rsidP="002B1D2B"/>
    <w:p w14:paraId="24458605" w14:textId="4F700B6D" w:rsidR="008F4D0F" w:rsidRDefault="008F4D0F" w:rsidP="008F4D0F">
      <w:pPr>
        <w:pStyle w:val="Heading3"/>
      </w:pPr>
      <w:r>
        <w:lastRenderedPageBreak/>
        <w:t>1NC---Governance Impossible</w:t>
      </w:r>
    </w:p>
    <w:p w14:paraId="4A0CBF7E" w14:textId="73768126" w:rsidR="002B1D2B" w:rsidRDefault="002B1D2B" w:rsidP="002B1D2B">
      <w:pPr>
        <w:pStyle w:val="Heading4"/>
      </w:pPr>
      <w:r>
        <w:t>Advancing geoengineering would undermine long-term climate justice</w:t>
      </w:r>
    </w:p>
    <w:p w14:paraId="661B292D" w14:textId="77777777" w:rsidR="002B1D2B" w:rsidRDefault="002B1D2B" w:rsidP="002B1D2B">
      <w:r>
        <w:t xml:space="preserve">Jennie </w:t>
      </w:r>
      <w:r>
        <w:rPr>
          <w:b/>
          <w:sz w:val="26"/>
          <w:szCs w:val="26"/>
        </w:rPr>
        <w:t>Stephens 25</w:t>
      </w:r>
      <w:r>
        <w:t xml:space="preserve">, Professor of Sustainable Science and Policy at Northeastern University, bachelor’s degree in Environmental Science and Public Policy from Harvard, PhD in Environmental Science and Engineering from the California Institute of Technology. (“Climate Justice and the Dangers of Solar Geoengineering”, Geoengineering and Climate Change, </w:t>
      </w:r>
      <w:hyperlink r:id="rId83">
        <w:r>
          <w:rPr>
            <w:color w:val="0563C1"/>
            <w:u w:val="single"/>
          </w:rPr>
          <w:t>https://onlinelibrary-wiley-com.proxy.lib.umich.edu/doi/epdf/10.1002/9781394204847.ch4</w:t>
        </w:r>
      </w:hyperlink>
      <w:r>
        <w:t xml:space="preserve">) </w:t>
      </w:r>
    </w:p>
    <w:p w14:paraId="3B078C79" w14:textId="77777777" w:rsidR="002B1D2B" w:rsidRDefault="002B1D2B" w:rsidP="002B1D2B">
      <w:pPr>
        <w:spacing w:after="0" w:line="240" w:lineRule="auto"/>
      </w:pPr>
      <w:r>
        <w:t>The legitimizing of solar geoengineering is</w:t>
      </w:r>
      <w:r>
        <w:rPr>
          <w:u w:val="single"/>
        </w:rPr>
        <w:t xml:space="preserve"> </w:t>
      </w:r>
      <w:r>
        <w:t>emerging as a major threat to climate justice.</w:t>
      </w:r>
      <w:r>
        <w:br/>
      </w:r>
      <w:r>
        <w:rPr>
          <w:u w:val="single"/>
        </w:rPr>
        <w:t>Solar geoengineering is the ultimate “technical fix</w:t>
      </w:r>
      <w:r>
        <w:t xml:space="preserve">” [4.17] [4.18] [4.19]; it </w:t>
      </w:r>
      <w:r>
        <w:rPr>
          <w:u w:val="single"/>
        </w:rPr>
        <w:t>does nothing to</w:t>
      </w:r>
      <w:r>
        <w:rPr>
          <w:u w:val="single"/>
        </w:rPr>
        <w:br/>
        <w:t>address the cause of climate change</w:t>
      </w:r>
      <w:r>
        <w:t xml:space="preserve">, and the </w:t>
      </w:r>
      <w:r>
        <w:rPr>
          <w:u w:val="single"/>
        </w:rPr>
        <w:t>social, political and ecological risks of advancing</w:t>
      </w:r>
      <w:r>
        <w:t xml:space="preserve"> this </w:t>
      </w:r>
      <w:r>
        <w:rPr>
          <w:u w:val="single"/>
        </w:rPr>
        <w:t>cannot be understated</w:t>
      </w:r>
      <w:r>
        <w:t xml:space="preserve"> [4.13]. </w:t>
      </w:r>
      <w:r>
        <w:rPr>
          <w:highlight w:val="cyan"/>
          <w:u w:val="single"/>
        </w:rPr>
        <w:t>Solar geoengineering</w:t>
      </w:r>
      <w:r>
        <w:t xml:space="preserve"> technology </w:t>
      </w:r>
      <w:r>
        <w:rPr>
          <w:highlight w:val="cyan"/>
          <w:u w:val="single"/>
        </w:rPr>
        <w:t>creates</w:t>
      </w:r>
      <w:r>
        <w:rPr>
          <w:u w:val="single"/>
        </w:rPr>
        <w:t xml:space="preserve"> a </w:t>
      </w:r>
      <w:r>
        <w:rPr>
          <w:highlight w:val="cyan"/>
          <w:u w:val="single"/>
        </w:rPr>
        <w:t>mechanism for powerful elites to manipulate</w:t>
      </w:r>
      <w:r>
        <w:rPr>
          <w:u w:val="single"/>
        </w:rPr>
        <w:t xml:space="preserve"> the Earth’s </w:t>
      </w:r>
      <w:r>
        <w:rPr>
          <w:highlight w:val="cyan"/>
          <w:u w:val="single"/>
        </w:rPr>
        <w:t>climate system for their advantage</w:t>
      </w:r>
      <w:r>
        <w:rPr>
          <w:u w:val="single"/>
        </w:rPr>
        <w:t>.</w:t>
      </w:r>
      <w:r>
        <w:t xml:space="preserve"> There is </w:t>
      </w:r>
      <w:r>
        <w:rPr>
          <w:highlight w:val="cyan"/>
          <w:u w:val="single"/>
        </w:rPr>
        <w:t>no way</w:t>
      </w:r>
      <w:r>
        <w:rPr>
          <w:u w:val="single"/>
        </w:rPr>
        <w:t xml:space="preserve"> </w:t>
      </w:r>
      <w:r>
        <w:rPr>
          <w:highlight w:val="cyan"/>
          <w:u w:val="single"/>
        </w:rPr>
        <w:t>for this tech</w:t>
      </w:r>
      <w:r>
        <w:t xml:space="preserve">nology </w:t>
      </w:r>
      <w:r>
        <w:rPr>
          <w:highlight w:val="cyan"/>
          <w:u w:val="single"/>
        </w:rPr>
        <w:t>to benefit all</w:t>
      </w:r>
      <w:r>
        <w:t xml:space="preserve"> regions of </w:t>
      </w:r>
      <w:r>
        <w:rPr>
          <w:highlight w:val="cyan"/>
          <w:u w:val="single"/>
        </w:rPr>
        <w:t>the world equally</w:t>
      </w:r>
      <w:r>
        <w:t xml:space="preserve">, so if and when it was deployed, some places may experience climate benefits but other areas could be worse off. </w:t>
      </w:r>
      <w:r>
        <w:rPr>
          <w:highlight w:val="cyan"/>
          <w:u w:val="single"/>
        </w:rPr>
        <w:t>Because</w:t>
      </w:r>
      <w:r>
        <w:t xml:space="preserve"> the </w:t>
      </w:r>
      <w:r>
        <w:rPr>
          <w:highlight w:val="cyan"/>
          <w:u w:val="single"/>
        </w:rPr>
        <w:t>Earth’s systems are so complex and interconnected, attempts to manipulate</w:t>
      </w:r>
      <w:r>
        <w:rPr>
          <w:u w:val="single"/>
        </w:rPr>
        <w:t xml:space="preserve"> the </w:t>
      </w:r>
      <w:r>
        <w:rPr>
          <w:highlight w:val="cyan"/>
          <w:u w:val="single"/>
        </w:rPr>
        <w:t>climate would have unpredictable cascading impacts</w:t>
      </w:r>
      <w:r>
        <w:rPr>
          <w:u w:val="single"/>
        </w:rPr>
        <w:t>.</w:t>
      </w:r>
      <w:r>
        <w:t xml:space="preserve"> Among the many potential unintended consequences, changes to the Earth’s hydrological cycle could, for example, disrupt the monsoon season which would threaten agriculture, reduce food production, and restrict drinking water access [4.16]. Another danger is that the prospect of </w:t>
      </w:r>
      <w:r>
        <w:rPr>
          <w:u w:val="single"/>
        </w:rPr>
        <w:t xml:space="preserve">this </w:t>
      </w:r>
      <w:r>
        <w:rPr>
          <w:highlight w:val="cyan"/>
          <w:u w:val="single"/>
        </w:rPr>
        <w:t>non- transformative tech</w:t>
      </w:r>
      <w:r>
        <w:t xml:space="preserve">nology </w:t>
      </w:r>
      <w:r>
        <w:rPr>
          <w:highlight w:val="cyan"/>
          <w:u w:val="single"/>
        </w:rPr>
        <w:t>could continue to slow down</w:t>
      </w:r>
      <w:r>
        <w:rPr>
          <w:u w:val="single"/>
        </w:rPr>
        <w:t xml:space="preserve"> and detract from </w:t>
      </w:r>
      <w:r>
        <w:rPr>
          <w:highlight w:val="cyan"/>
          <w:u w:val="single"/>
        </w:rPr>
        <w:t>larger systemic changes to address climate injustices and human suffering.</w:t>
      </w:r>
      <w:r>
        <w:br/>
        <w:t xml:space="preserve">Although those advocating for solar geoengineering often qualify their advocacy by saying that advancing this technology should not reduce the urgency for other responses to the climate crisis, them saying that does not mean that it is not. Given that </w:t>
      </w:r>
      <w:r>
        <w:rPr>
          <w:highlight w:val="cyan"/>
          <w:u w:val="single"/>
        </w:rPr>
        <w:t>many</w:t>
      </w:r>
      <w:r>
        <w:t xml:space="preserve"> of the </w:t>
      </w:r>
      <w:r>
        <w:rPr>
          <w:highlight w:val="cyan"/>
          <w:u w:val="single"/>
        </w:rPr>
        <w:t>strong</w:t>
      </w:r>
      <w:r>
        <w:rPr>
          <w:u w:val="single"/>
        </w:rPr>
        <w:t xml:space="preserve">est </w:t>
      </w:r>
      <w:r>
        <w:rPr>
          <w:highlight w:val="cyan"/>
          <w:u w:val="single"/>
        </w:rPr>
        <w:t>supporters</w:t>
      </w:r>
      <w:r>
        <w:t xml:space="preserve"> of solar geoengineering </w:t>
      </w:r>
      <w:r>
        <w:rPr>
          <w:highlight w:val="cyan"/>
          <w:u w:val="single"/>
        </w:rPr>
        <w:t>are tech</w:t>
      </w:r>
      <w:r>
        <w:t xml:space="preserve">nology </w:t>
      </w:r>
      <w:r>
        <w:rPr>
          <w:highlight w:val="cyan"/>
          <w:u w:val="single"/>
        </w:rPr>
        <w:t>billionaires who are NOT advocating for</w:t>
      </w:r>
      <w:r>
        <w:t xml:space="preserve"> or investing in </w:t>
      </w:r>
      <w:r>
        <w:rPr>
          <w:u w:val="single"/>
        </w:rPr>
        <w:t xml:space="preserve">social, </w:t>
      </w:r>
      <w:r>
        <w:rPr>
          <w:highlight w:val="cyan"/>
          <w:u w:val="single"/>
        </w:rPr>
        <w:t>political</w:t>
      </w:r>
      <w:r>
        <w:rPr>
          <w:u w:val="single"/>
        </w:rPr>
        <w:t xml:space="preserve"> or economic </w:t>
      </w:r>
      <w:r>
        <w:rPr>
          <w:highlight w:val="cyan"/>
          <w:u w:val="single"/>
        </w:rPr>
        <w:t>changes as a response</w:t>
      </w:r>
      <w:r>
        <w:rPr>
          <w:u w:val="single"/>
        </w:rPr>
        <w:t xml:space="preserve"> to climate</w:t>
      </w:r>
      <w:r>
        <w:t xml:space="preserve"> change, it is clear that the </w:t>
      </w:r>
      <w:r>
        <w:rPr>
          <w:highlight w:val="cyan"/>
          <w:u w:val="single"/>
        </w:rPr>
        <w:t>potential of solar geo</w:t>
      </w:r>
      <w:r>
        <w:rPr>
          <w:u w:val="single"/>
        </w:rPr>
        <w:t xml:space="preserve">engineering is </w:t>
      </w:r>
      <w:r>
        <w:rPr>
          <w:highlight w:val="cyan"/>
          <w:u w:val="single"/>
        </w:rPr>
        <w:t>diverting</w:t>
      </w:r>
      <w:r>
        <w:t xml:space="preserve"> interest and </w:t>
      </w:r>
      <w:r>
        <w:rPr>
          <w:highlight w:val="cyan"/>
          <w:u w:val="single"/>
        </w:rPr>
        <w:t>investment in more transformative changes</w:t>
      </w:r>
      <w:r>
        <w:t>.</w:t>
      </w:r>
      <w:r>
        <w:br/>
      </w:r>
      <w:r>
        <w:rPr>
          <w:u w:val="single"/>
        </w:rPr>
        <w:t xml:space="preserve">The </w:t>
      </w:r>
      <w:r>
        <w:rPr>
          <w:highlight w:val="cyan"/>
          <w:u w:val="single"/>
        </w:rPr>
        <w:t>claim that just because</w:t>
      </w:r>
      <w:r>
        <w:rPr>
          <w:u w:val="single"/>
        </w:rPr>
        <w:t xml:space="preserve"> the </w:t>
      </w:r>
      <w:r>
        <w:rPr>
          <w:highlight w:val="cyan"/>
          <w:u w:val="single"/>
        </w:rPr>
        <w:t>scientists advocating</w:t>
      </w:r>
      <w:r>
        <w:rPr>
          <w:u w:val="single"/>
        </w:rPr>
        <w:t xml:space="preserve"> for solar geoengineering </w:t>
      </w:r>
      <w:r>
        <w:rPr>
          <w:highlight w:val="cyan"/>
          <w:u w:val="single"/>
        </w:rPr>
        <w:t>care about climate mitigation, solar geoengineering deployment will not detract</w:t>
      </w:r>
      <w:r>
        <w:rPr>
          <w:u w:val="single"/>
        </w:rPr>
        <w:t xml:space="preserve"> from other climate mitigation efforts </w:t>
      </w:r>
      <w:r>
        <w:rPr>
          <w:highlight w:val="cyan"/>
          <w:u w:val="single"/>
        </w:rPr>
        <w:t>is naïve</w:t>
      </w:r>
      <w:r>
        <w:rPr>
          <w:u w:val="single"/>
        </w:rPr>
        <w:t>.</w:t>
      </w:r>
      <w:r>
        <w:t xml:space="preserve"> This claim </w:t>
      </w:r>
      <w:r>
        <w:rPr>
          <w:highlight w:val="cyan"/>
          <w:u w:val="single"/>
        </w:rPr>
        <w:t>falsely assumes</w:t>
      </w:r>
      <w:r>
        <w:rPr>
          <w:u w:val="single"/>
        </w:rPr>
        <w:t xml:space="preserve"> </w:t>
      </w:r>
      <w:r>
        <w:t xml:space="preserve">that the intentions and </w:t>
      </w:r>
      <w:r>
        <w:rPr>
          <w:highlight w:val="cyan"/>
          <w:u w:val="single"/>
        </w:rPr>
        <w:t>commitments of</w:t>
      </w:r>
      <w:r>
        <w:rPr>
          <w:u w:val="single"/>
        </w:rPr>
        <w:t xml:space="preserve"> </w:t>
      </w:r>
      <w:r>
        <w:t xml:space="preserve">the </w:t>
      </w:r>
      <w:r>
        <w:rPr>
          <w:highlight w:val="cyan"/>
          <w:u w:val="single"/>
        </w:rPr>
        <w:t>scientists</w:t>
      </w:r>
      <w:r>
        <w:rPr>
          <w:u w:val="single"/>
        </w:rPr>
        <w:t xml:space="preserve"> who develop a technology </w:t>
      </w:r>
      <w:r>
        <w:rPr>
          <w:highlight w:val="cyan"/>
          <w:u w:val="single"/>
        </w:rPr>
        <w:t>shape how the tech</w:t>
      </w:r>
      <w:r>
        <w:rPr>
          <w:u w:val="single"/>
        </w:rPr>
        <w:t xml:space="preserve">nology </w:t>
      </w:r>
      <w:r>
        <w:rPr>
          <w:highlight w:val="cyan"/>
          <w:u w:val="single"/>
        </w:rPr>
        <w:t>is deployed</w:t>
      </w:r>
      <w:r>
        <w:rPr>
          <w:u w:val="single"/>
        </w:rPr>
        <w:t xml:space="preserve"> once it is developed</w:t>
      </w:r>
      <w:r>
        <w:t xml:space="preserve"> [4.20]. This claim also misrepresents and </w:t>
      </w:r>
      <w:r>
        <w:rPr>
          <w:highlight w:val="cyan"/>
          <w:u w:val="single"/>
        </w:rPr>
        <w:t>idealizes</w:t>
      </w:r>
      <w:r>
        <w:rPr>
          <w:u w:val="single"/>
        </w:rPr>
        <w:t xml:space="preserve"> the </w:t>
      </w:r>
      <w:r>
        <w:rPr>
          <w:highlight w:val="cyan"/>
          <w:u w:val="single"/>
        </w:rPr>
        <w:t>power of</w:t>
      </w:r>
      <w:r>
        <w:rPr>
          <w:u w:val="single"/>
        </w:rPr>
        <w:t xml:space="preserve"> the </w:t>
      </w:r>
      <w:r>
        <w:rPr>
          <w:highlight w:val="cyan"/>
          <w:u w:val="single"/>
        </w:rPr>
        <w:t>scientists advocating</w:t>
      </w:r>
      <w:r>
        <w:rPr>
          <w:u w:val="single"/>
        </w:rPr>
        <w:t xml:space="preserve"> for solar geoengineering research.</w:t>
      </w:r>
      <w:r>
        <w:t xml:space="preserve"> Despite their confidence in knowing how the world works, </w:t>
      </w:r>
      <w:r>
        <w:rPr>
          <w:u w:val="single"/>
        </w:rPr>
        <w:t xml:space="preserve">it </w:t>
      </w:r>
      <w:r>
        <w:rPr>
          <w:highlight w:val="cyan"/>
          <w:u w:val="single"/>
        </w:rPr>
        <w:t>needs to be acknowledged</w:t>
      </w:r>
      <w:r>
        <w:rPr>
          <w:u w:val="single"/>
        </w:rPr>
        <w:t xml:space="preserve"> that </w:t>
      </w:r>
      <w:r>
        <w:rPr>
          <w:highlight w:val="cyan"/>
          <w:u w:val="single"/>
        </w:rPr>
        <w:t>the decision of</w:t>
      </w:r>
      <w:r>
        <w:t xml:space="preserve"> whether, when and how to </w:t>
      </w:r>
      <w:r>
        <w:rPr>
          <w:highlight w:val="cyan"/>
          <w:u w:val="single"/>
        </w:rPr>
        <w:t xml:space="preserve">deploy </w:t>
      </w:r>
      <w:r>
        <w:rPr>
          <w:u w:val="single"/>
        </w:rPr>
        <w:t xml:space="preserve">solar </w:t>
      </w:r>
      <w:r>
        <w:rPr>
          <w:highlight w:val="cyan"/>
          <w:u w:val="single"/>
        </w:rPr>
        <w:t>geoengineering will not be made by the scientists</w:t>
      </w:r>
      <w:r>
        <w:t xml:space="preserve"> who are advancing the technology [4.20]. It is </w:t>
      </w:r>
      <w:r>
        <w:rPr>
          <w:u w:val="single"/>
        </w:rPr>
        <w:t xml:space="preserve">much </w:t>
      </w:r>
      <w:r>
        <w:rPr>
          <w:highlight w:val="cyan"/>
          <w:u w:val="single"/>
        </w:rPr>
        <w:t>more likely</w:t>
      </w:r>
      <w:r>
        <w:t xml:space="preserve"> that authoritarian leaders like Donald </w:t>
      </w:r>
      <w:r>
        <w:rPr>
          <w:highlight w:val="cyan"/>
          <w:u w:val="single"/>
        </w:rPr>
        <w:t>Trump or</w:t>
      </w:r>
      <w:r>
        <w:t xml:space="preserve"> Vladimir </w:t>
      </w:r>
      <w:r>
        <w:rPr>
          <w:highlight w:val="cyan"/>
          <w:u w:val="single"/>
        </w:rPr>
        <w:t>Putin</w:t>
      </w:r>
      <w:r>
        <w:t xml:space="preserve">, or powerful technology entrepreneurs like Elon Musk, are </w:t>
      </w:r>
      <w:r>
        <w:rPr>
          <w:highlight w:val="cyan"/>
          <w:u w:val="single"/>
        </w:rPr>
        <w:t>among</w:t>
      </w:r>
      <w:r>
        <w:rPr>
          <w:u w:val="single"/>
        </w:rPr>
        <w:t xml:space="preserve"> those </w:t>
      </w:r>
      <w:r>
        <w:rPr>
          <w:highlight w:val="cyan"/>
          <w:u w:val="single"/>
        </w:rPr>
        <w:t>most likely to</w:t>
      </w:r>
      <w:r>
        <w:rPr>
          <w:u w:val="single"/>
        </w:rPr>
        <w:t xml:space="preserve"> </w:t>
      </w:r>
      <w:r>
        <w:t xml:space="preserve">be attracted to </w:t>
      </w:r>
      <w:r>
        <w:rPr>
          <w:highlight w:val="cyan"/>
          <w:u w:val="single"/>
        </w:rPr>
        <w:t>deploy</w:t>
      </w:r>
      <w:r>
        <w:t xml:space="preserve">ing this </w:t>
      </w:r>
      <w:r>
        <w:rPr>
          <w:u w:val="single"/>
        </w:rPr>
        <w:t>climate-manipulating tech</w:t>
      </w:r>
      <w:r>
        <w:t xml:space="preserve">nology. Because of its non-transformative qualities, the </w:t>
      </w:r>
      <w:r>
        <w:rPr>
          <w:highlight w:val="cyan"/>
          <w:u w:val="single"/>
        </w:rPr>
        <w:t>speculative idea of future solar geoengineering</w:t>
      </w:r>
      <w:r>
        <w:t xml:space="preserve"> is </w:t>
      </w:r>
      <w:r>
        <w:rPr>
          <w:u w:val="single"/>
        </w:rPr>
        <w:t xml:space="preserve">also </w:t>
      </w:r>
      <w:r>
        <w:rPr>
          <w:highlight w:val="cyan"/>
          <w:u w:val="single"/>
        </w:rPr>
        <w:t>likely to continue to be appropriated b</w:t>
      </w:r>
      <w:r>
        <w:rPr>
          <w:u w:val="single"/>
        </w:rPr>
        <w:t>y</w:t>
      </w:r>
      <w:r>
        <w:t xml:space="preserve"> corporate and </w:t>
      </w:r>
      <w:r>
        <w:rPr>
          <w:highlight w:val="cyan"/>
          <w:u w:val="single"/>
        </w:rPr>
        <w:t>political actors who seek to delay</w:t>
      </w:r>
      <w:r>
        <w:t xml:space="preserve"> the </w:t>
      </w:r>
      <w:r>
        <w:rPr>
          <w:highlight w:val="cyan"/>
          <w:u w:val="single"/>
        </w:rPr>
        <w:t>phase-out of fossil fuels</w:t>
      </w:r>
      <w:r>
        <w:rPr>
          <w:u w:val="single"/>
        </w:rPr>
        <w:t xml:space="preserve"> </w:t>
      </w:r>
      <w:r>
        <w:t xml:space="preserve">[4.20]. As a technology developed within the climate isolationist mindset, </w:t>
      </w:r>
      <w:r>
        <w:rPr>
          <w:u w:val="single"/>
        </w:rPr>
        <w:t>solar geoengineering reinforces climate injustices and slows down</w:t>
      </w:r>
      <w:r>
        <w:t xml:space="preserve"> the </w:t>
      </w:r>
      <w:r>
        <w:rPr>
          <w:u w:val="single"/>
        </w:rPr>
        <w:t>transformations</w:t>
      </w:r>
      <w:r>
        <w:t xml:space="preserve"> that are </w:t>
      </w:r>
      <w:r>
        <w:rPr>
          <w:u w:val="single"/>
        </w:rPr>
        <w:t>necessary to</w:t>
      </w:r>
      <w:r>
        <w:t xml:space="preserve"> move humanity on a path toward </w:t>
      </w:r>
      <w:r>
        <w:rPr>
          <w:u w:val="single"/>
        </w:rPr>
        <w:t>climate justice</w:t>
      </w:r>
      <w:r>
        <w:t xml:space="preserve"> [4.21].</w:t>
      </w:r>
      <w:r>
        <w:br/>
        <w:t xml:space="preserve">During the past decade, the </w:t>
      </w:r>
      <w:r>
        <w:rPr>
          <w:highlight w:val="cyan"/>
          <w:u w:val="single"/>
        </w:rPr>
        <w:t>U</w:t>
      </w:r>
      <w:r>
        <w:t xml:space="preserve">nited </w:t>
      </w:r>
      <w:r>
        <w:rPr>
          <w:highlight w:val="cyan"/>
          <w:u w:val="single"/>
        </w:rPr>
        <w:t>S</w:t>
      </w:r>
      <w:r>
        <w:t xml:space="preserve">tates </w:t>
      </w:r>
      <w:r>
        <w:rPr>
          <w:u w:val="single"/>
        </w:rPr>
        <w:t xml:space="preserve">has </w:t>
      </w:r>
      <w:r>
        <w:rPr>
          <w:highlight w:val="cyan"/>
          <w:u w:val="single"/>
        </w:rPr>
        <w:t>become</w:t>
      </w:r>
      <w:r>
        <w:rPr>
          <w:u w:val="single"/>
        </w:rPr>
        <w:t xml:space="preserve"> the g</w:t>
      </w:r>
      <w:r>
        <w:rPr>
          <w:highlight w:val="cyan"/>
          <w:u w:val="single"/>
        </w:rPr>
        <w:t>lobal leader in solar geoengineering research</w:t>
      </w:r>
      <w:r>
        <w:t xml:space="preserve">, with multiple philanthropic efforts </w:t>
      </w:r>
      <w:r>
        <w:rPr>
          <w:highlight w:val="cyan"/>
          <w:u w:val="single"/>
        </w:rPr>
        <w:t>funding research</w:t>
      </w:r>
      <w:r>
        <w:rPr>
          <w:u w:val="single"/>
        </w:rPr>
        <w:t xml:space="preserve"> at major universities,</w:t>
      </w:r>
      <w:r>
        <w:t xml:space="preserve"> with the largest solar geoengineering research program at Harvard. The </w:t>
      </w:r>
      <w:r>
        <w:rPr>
          <w:u w:val="single"/>
        </w:rPr>
        <w:t>Harvard solar geoengineering program</w:t>
      </w:r>
      <w:r>
        <w:t xml:space="preserve"> is </w:t>
      </w:r>
      <w:r>
        <w:rPr>
          <w:u w:val="single"/>
        </w:rPr>
        <w:t xml:space="preserve">funded </w:t>
      </w:r>
      <w:r>
        <w:rPr>
          <w:highlight w:val="cyan"/>
          <w:u w:val="single"/>
        </w:rPr>
        <w:t>by philanthropic gifts</w:t>
      </w:r>
      <w:r>
        <w:t xml:space="preserve"> from individuals and foundations, </w:t>
      </w:r>
      <w:r>
        <w:rPr>
          <w:u w:val="single"/>
        </w:rPr>
        <w:t>including Bill Gates</w:t>
      </w:r>
      <w:r>
        <w:t xml:space="preserve"> [4.13]. Solar geoengineering is also fraught with ecological and governance risks and investing in this approach is detracting from efforts for transformative social change [4.22]. The imagined potential of solar geoengineering has created a new pathway for the rich and powerful to establish additional control over everybody else as climate impacts worsen [4.13]. </w:t>
      </w:r>
      <w:r>
        <w:rPr>
          <w:highlight w:val="cyan"/>
          <w:u w:val="single"/>
        </w:rPr>
        <w:t>Advocacy for solar geoengineering research continues to be dominated by white male scientists from the Global North funded by tech billionaires and elite philanthropists</w:t>
      </w:r>
      <w:r>
        <w:t xml:space="preserve"> [4.23]. More diverse voices are needed to expand public discourse beyond the narrow technocratic narrative that limits authentic deliberation about the risks of advancing solar geoengineering [4.9].</w:t>
      </w:r>
    </w:p>
    <w:p w14:paraId="2BA4D1BA" w14:textId="77777777" w:rsidR="002B1D2B" w:rsidRDefault="002B1D2B" w:rsidP="002B1D2B"/>
    <w:p w14:paraId="6D0EA941" w14:textId="77777777" w:rsidR="002B1D2B" w:rsidRDefault="002B1D2B" w:rsidP="002B1D2B"/>
    <w:p w14:paraId="668016E6" w14:textId="77777777" w:rsidR="002B1D2B" w:rsidRDefault="002B1D2B" w:rsidP="002B1D2B">
      <w:pPr>
        <w:pStyle w:val="Heading4"/>
      </w:pPr>
      <w:r>
        <w:t>No international geoengineering governance</w:t>
      </w:r>
    </w:p>
    <w:p w14:paraId="5AFB7229" w14:textId="77777777" w:rsidR="002B1D2B" w:rsidRDefault="002B1D2B" w:rsidP="002B1D2B">
      <w:r>
        <w:t xml:space="preserve">Jennie </w:t>
      </w:r>
      <w:r>
        <w:rPr>
          <w:b/>
          <w:sz w:val="26"/>
          <w:szCs w:val="26"/>
        </w:rPr>
        <w:t>Stephens et al. 23</w:t>
      </w:r>
      <w:r>
        <w:t xml:space="preserve">, Professor of Sustainable Science and Policy at Northeastern University, bachelor’s degree in Environmental Science and Public Policy from Harvard, PhD in Environmental Science and Engineering from the California Institute of Technology. Frank Biermann is a German political scientist at Utrecht University and founder of the Earth System Governance Project. Raymond Pierrehumbert is a Professor of Planetary Physics at the University of Oxford. Aarti Gupta is a Professor in Computer Science at Princeton University. Dhanasree Jayaram is a Non-Resident Fellow at the Centre on Climate Politics and Security at the Finnish Institute of International Affairs. (“Solar Geoengineering Myths Debunked”, Solar Geoengineering Non-Use Agreement, </w:t>
      </w:r>
      <w:hyperlink r:id="rId84">
        <w:r>
          <w:rPr>
            <w:color w:val="0563C1"/>
            <w:u w:val="single"/>
          </w:rPr>
          <w:t>https://www.solargeoeng.org/wp-content/uploads/2023/02/SGNUA_1_Briefing_note.pdf</w:t>
        </w:r>
      </w:hyperlink>
      <w:r>
        <w:t xml:space="preserve">) </w:t>
      </w:r>
    </w:p>
    <w:p w14:paraId="7B576B5A" w14:textId="77777777" w:rsidR="002B1D2B" w:rsidRDefault="002B1D2B" w:rsidP="002B1D2B">
      <w:pPr>
        <w:spacing w:line="240" w:lineRule="auto"/>
      </w:pPr>
      <w:r>
        <w:t xml:space="preserve">The </w:t>
      </w:r>
      <w:r>
        <w:rPr>
          <w:highlight w:val="cyan"/>
          <w:u w:val="single"/>
        </w:rPr>
        <w:t>world lacks</w:t>
      </w:r>
      <w:r>
        <w:rPr>
          <w:u w:val="single"/>
        </w:rPr>
        <w:t xml:space="preserve"> a </w:t>
      </w:r>
      <w:r>
        <w:rPr>
          <w:highlight w:val="cyan"/>
          <w:u w:val="single"/>
        </w:rPr>
        <w:t>system of global governance that could</w:t>
      </w:r>
      <w:r>
        <w:t xml:space="preserve"> equitably and </w:t>
      </w:r>
      <w:r>
        <w:rPr>
          <w:u w:val="single"/>
        </w:rPr>
        <w:t>democratically</w:t>
      </w:r>
      <w:r>
        <w:t xml:space="preserve"> regulate and </w:t>
      </w:r>
      <w:r>
        <w:rPr>
          <w:highlight w:val="cyan"/>
          <w:u w:val="single"/>
        </w:rPr>
        <w:t>manage deployment of</w:t>
      </w:r>
      <w:r>
        <w:rPr>
          <w:u w:val="single"/>
        </w:rPr>
        <w:t xml:space="preserve"> solar </w:t>
      </w:r>
      <w:r>
        <w:rPr>
          <w:highlight w:val="cyan"/>
          <w:u w:val="single"/>
        </w:rPr>
        <w:t>geoengineering at planetary scale. Long-term stable international governance would be needed given</w:t>
      </w:r>
      <w:r>
        <w:t xml:space="preserve"> the </w:t>
      </w:r>
      <w:r>
        <w:rPr>
          <w:u w:val="single"/>
        </w:rPr>
        <w:t xml:space="preserve">time-frame of </w:t>
      </w:r>
      <w:r>
        <w:rPr>
          <w:highlight w:val="cyan"/>
          <w:u w:val="single"/>
        </w:rPr>
        <w:t>solar geoengineering</w:t>
      </w:r>
      <w:r>
        <w:t xml:space="preserve"> deployment that would </w:t>
      </w:r>
      <w:r>
        <w:rPr>
          <w:highlight w:val="cyan"/>
          <w:u w:val="single"/>
        </w:rPr>
        <w:t>range from decades to</w:t>
      </w:r>
      <w:r>
        <w:t xml:space="preserve"> many </w:t>
      </w:r>
      <w:r>
        <w:rPr>
          <w:highlight w:val="cyan"/>
          <w:u w:val="single"/>
        </w:rPr>
        <w:t>centuries</w:t>
      </w:r>
      <w:r>
        <w:t xml:space="preserve">. </w:t>
      </w:r>
      <w:r>
        <w:rPr>
          <w:u w:val="single"/>
        </w:rPr>
        <w:t xml:space="preserve">Yet </w:t>
      </w:r>
      <w:r>
        <w:rPr>
          <w:highlight w:val="cyan"/>
          <w:u w:val="single"/>
        </w:rPr>
        <w:t>recent geopolitical crises</w:t>
      </w:r>
      <w:r>
        <w:rPr>
          <w:u w:val="single"/>
        </w:rPr>
        <w:t xml:space="preserve"> </w:t>
      </w:r>
      <w:r>
        <w:rPr>
          <w:highlight w:val="cyan"/>
          <w:u w:val="single"/>
        </w:rPr>
        <w:t>suggest growing instability</w:t>
      </w:r>
      <w:r>
        <w:rPr>
          <w:u w:val="single"/>
        </w:rPr>
        <w:t>, worsening ineffectiveness and expanding inequities in global governance.</w:t>
      </w:r>
      <w:r>
        <w:t xml:space="preserve"> This has led hundreds of scholars of global governance and environmental policy to call for an International Non-Use Agreement on Solar Geoengineering. </w:t>
      </w:r>
      <w:r>
        <w:rPr>
          <w:highlight w:val="cyan"/>
          <w:u w:val="single"/>
        </w:rPr>
        <w:t>Increasing</w:t>
      </w:r>
      <w:r>
        <w:rPr>
          <w:u w:val="single"/>
        </w:rPr>
        <w:t xml:space="preserve"> </w:t>
      </w:r>
      <w:r>
        <w:rPr>
          <w:highlight w:val="cyan"/>
          <w:u w:val="single"/>
        </w:rPr>
        <w:t>superpower hostilities make future collaborative governance of solar geoengineering deployment unlikely. Given tech</w:t>
      </w:r>
      <w:r>
        <w:rPr>
          <w:u w:val="single"/>
        </w:rPr>
        <w:t>nological</w:t>
      </w:r>
      <w:r>
        <w:rPr>
          <w:highlight w:val="cyan"/>
          <w:u w:val="single"/>
        </w:rPr>
        <w:t xml:space="preserve"> competition between larger economies, solar geoengineering dev</w:t>
      </w:r>
      <w:r>
        <w:rPr>
          <w:u w:val="single"/>
        </w:rPr>
        <w:t xml:space="preserve">elopment among powerful countries </w:t>
      </w:r>
      <w:r>
        <w:rPr>
          <w:highlight w:val="cyan"/>
          <w:u w:val="single"/>
        </w:rPr>
        <w:t>could lead to an arms race-like situation</w:t>
      </w:r>
      <w:r>
        <w:t xml:space="preserve"> in which the</w:t>
      </w:r>
      <w:r>
        <w:rPr>
          <w:u w:val="single"/>
        </w:rPr>
        <w:t xml:space="preserve"> </w:t>
      </w:r>
      <w:r>
        <w:rPr>
          <w:highlight w:val="cyan"/>
          <w:u w:val="single"/>
        </w:rPr>
        <w:t>enforcement of any rules</w:t>
      </w:r>
      <w:r>
        <w:rPr>
          <w:u w:val="single"/>
        </w:rPr>
        <w:t xml:space="preserve"> on deployment of solar geoengineering </w:t>
      </w:r>
      <w:r>
        <w:rPr>
          <w:highlight w:val="cyan"/>
          <w:u w:val="single"/>
        </w:rPr>
        <w:t>would be impossible.</w:t>
      </w:r>
      <w:r>
        <w:t xml:space="preserve"> History shows that </w:t>
      </w:r>
      <w:r>
        <w:rPr>
          <w:highlight w:val="cyan"/>
          <w:u w:val="single"/>
        </w:rPr>
        <w:lastRenderedPageBreak/>
        <w:t>nationalistic interests often prevent international governance</w:t>
      </w:r>
      <w:r>
        <w:rPr>
          <w:u w:val="single"/>
        </w:rPr>
        <w:t>,</w:t>
      </w:r>
      <w:r>
        <w:t xml:space="preserve"> and it would likely be the powerful and privileged nations that would control and optimize deployment of solar geoengineering for their own interests – at the cost of small and less powerful nations.</w:t>
      </w:r>
    </w:p>
    <w:p w14:paraId="63BE6171" w14:textId="77777777" w:rsidR="002B1D2B" w:rsidRDefault="002B1D2B" w:rsidP="002B1D2B"/>
    <w:p w14:paraId="19AD0EBC" w14:textId="77777777" w:rsidR="002B1D2B" w:rsidRDefault="002B1D2B" w:rsidP="002B1D2B"/>
    <w:p w14:paraId="1F1AFE3E" w14:textId="77777777" w:rsidR="002B1D2B" w:rsidRDefault="002B1D2B" w:rsidP="002B1D2B">
      <w:pPr>
        <w:pStyle w:val="Heading4"/>
      </w:pPr>
      <w:r>
        <w:t>Global geoengineering governance is impossible in the current geopolitical climate</w:t>
      </w:r>
    </w:p>
    <w:p w14:paraId="69984FFC" w14:textId="77777777" w:rsidR="002B1D2B" w:rsidRDefault="002B1D2B" w:rsidP="002B1D2B">
      <w:r>
        <w:rPr>
          <w:sz w:val="26"/>
          <w:szCs w:val="26"/>
        </w:rPr>
        <w:t>Frank</w:t>
      </w:r>
      <w:r>
        <w:rPr>
          <w:b/>
          <w:sz w:val="26"/>
          <w:szCs w:val="26"/>
        </w:rPr>
        <w:t xml:space="preserve"> Biermann et al. 21</w:t>
      </w:r>
      <w:r>
        <w:t xml:space="preserve">, professor of global sustainability governance, recipient of the Volvo Environmental Prize and the Distinguished Scholar Award in Environmental Studies, has a PhD in political science from the Free University of Berlin and a master’s degree in international law from the University of Aberdeen. (“Solar geoengineering: The case for an international non-use agreement,” WIREs Climate Change, </w:t>
      </w:r>
      <w:hyperlink r:id="rId85">
        <w:r>
          <w:rPr>
            <w:color w:val="0563C1"/>
            <w:u w:val="single"/>
          </w:rPr>
          <w:t>https://www.solargeoeng.org/wp-content/uploads/2023/05/WIREs-Climate-Change-2022-Solar-geoengineering-The-case-for-an-international-nonuse-agreement-1.pdf</w:t>
        </w:r>
      </w:hyperlink>
      <w:r>
        <w:t xml:space="preserve">) </w:t>
      </w:r>
    </w:p>
    <w:p w14:paraId="134170FC" w14:textId="77777777" w:rsidR="002B1D2B" w:rsidRDefault="002B1D2B" w:rsidP="002B1D2B">
      <w:r>
        <w:t xml:space="preserve">Our main concern, however, is with the global governance challenges posed by the confluence of technical, political, and ethical risks of such large-scale interventions at planetary scale. </w:t>
      </w:r>
      <w:r>
        <w:rPr>
          <w:u w:val="single"/>
        </w:rPr>
        <w:t>We see the deployment of solar geoengineering as impossible to govern fairly and effectively in the current international political system, under assumptions of effective global participation, inclusiveness, and justice</w:t>
      </w:r>
      <w:r>
        <w:t>. Other critics have argued in the past that solar geoengineering is “undesirable, ungovernable, and unattainable” (Hulme, 2014) and incompatible with democratic decision-making (Stephens et al., 2021; Szerszynski et al., 2013). We share these worries and turn them into a concrete policy proposal.</w:t>
      </w:r>
    </w:p>
    <w:p w14:paraId="50981F61" w14:textId="77777777" w:rsidR="002B1D2B" w:rsidRDefault="002B1D2B" w:rsidP="002B1D2B">
      <w:r>
        <w:t xml:space="preserve">Our core concern as governance scholars is that </w:t>
      </w:r>
      <w:r>
        <w:rPr>
          <w:u w:val="single"/>
        </w:rPr>
        <w:t xml:space="preserve">solar geoengineering at planetary scale would require complex global decisions on the places and manner of deployment, the intensity </w:t>
      </w:r>
      <w:r>
        <w:t>of deployment</w:t>
      </w:r>
      <w:r>
        <w:rPr>
          <w:u w:val="single"/>
        </w:rPr>
        <w:t xml:space="preserve"> </w:t>
      </w:r>
      <w:r>
        <w:t xml:space="preserve">(i.e., the degree of cooling), </w:t>
      </w:r>
      <w:r>
        <w:rPr>
          <w:u w:val="single"/>
        </w:rPr>
        <w:t>the duration</w:t>
      </w:r>
      <w:r>
        <w:t xml:space="preserve"> of deployment, </w:t>
      </w:r>
      <w:r>
        <w:rPr>
          <w:u w:val="single"/>
        </w:rPr>
        <w:t>and the responsibility and compensation for any harm that may be caused</w:t>
      </w:r>
      <w:r>
        <w:t xml:space="preserve"> (Jinnah et al., 2019). As solar geoengineering would impact all countries, fair and just governance would require the effective control over the deployment of such technologies by all countries (Holahan &amp; Kashwan, 2019). Importantly, </w:t>
      </w:r>
      <w:r>
        <w:rPr>
          <w:u w:val="single"/>
        </w:rPr>
        <w:t>the type and degree of deployment would affect different countries differently, and risks would be unevenly spread</w:t>
      </w:r>
      <w:r>
        <w:t xml:space="preserve">. As the specific manner of deployment would influence the distribution of these risks, </w:t>
      </w:r>
      <w:r>
        <w:rPr>
          <w:u w:val="single"/>
        </w:rPr>
        <w:t>democratic decision-making at planetary scale would be even more crucial—and even harder to safeguard in a fair and just manner.</w:t>
      </w:r>
    </w:p>
    <w:p w14:paraId="76F8B00A" w14:textId="77777777" w:rsidR="002B1D2B" w:rsidRDefault="002B1D2B" w:rsidP="002B1D2B">
      <w:r>
        <w:rPr>
          <w:u w:val="single"/>
        </w:rPr>
        <w:t>Globally inclusive decision-making and political control over solar geoengineering would be especially important for the</w:t>
      </w:r>
      <w:r>
        <w:t xml:space="preserve"> poorest and </w:t>
      </w:r>
      <w:r>
        <w:rPr>
          <w:u w:val="single"/>
        </w:rPr>
        <w:t xml:space="preserve">most vulnerable countries. </w:t>
      </w:r>
      <w:r>
        <w:t xml:space="preserve">Six-hundred and ninety-six million people live in extreme poverty, on less than USD 1.90 a day, and 3.2 billion people live on less than USD 5.50 a day (Aguilar et al., 2021). Over 820 million people suffer from hunger, which is equal to one in every nine people worldwide (UN Food and Agriculture Organization, 2019). </w:t>
      </w:r>
      <w:r>
        <w:rPr>
          <w:u w:val="single"/>
        </w:rPr>
        <w:t>These global poor are extremely vulnerable to any change in their environment and threatened the most by any risks</w:t>
      </w:r>
      <w:r>
        <w:t xml:space="preserve"> or side effects that might result from the deployment of solar geoengineering at planetary scale. Conversely, the global poor would also be the first to suffer from drastic climate change. Various </w:t>
      </w:r>
      <w:r>
        <w:rPr>
          <w:u w:val="single"/>
        </w:rPr>
        <w:t>researchers have argued that this suffering could be alleviated by solar geoengineering</w:t>
      </w:r>
      <w:r>
        <w:t xml:space="preserve"> (Harding et al., 2020; Wagner, 2021), leading some to postulate a moral obligation of industrialized countries to engage in solar geoengineering research to compensate for past and current greenhouse gas emissions (Svoboda et al., 2018). </w:t>
      </w:r>
      <w:r>
        <w:rPr>
          <w:u w:val="single"/>
        </w:rPr>
        <w:t xml:space="preserve">Yet one cannot achieve climate justice by addressing one aspect of justice and violating another </w:t>
      </w:r>
      <w:r>
        <w:t xml:space="preserve">(Schlosberg &amp; Collins, 2014). </w:t>
      </w:r>
      <w:r>
        <w:rPr>
          <w:u w:val="single"/>
        </w:rPr>
        <w:t>While historical responsibility</w:t>
      </w:r>
      <w:r>
        <w:t xml:space="preserve"> for the inequitable impacts of climate change </w:t>
      </w:r>
      <w:r>
        <w:rPr>
          <w:u w:val="single"/>
        </w:rPr>
        <w:t>is an important demand of climate justice, so is inclusion and participation in planetary-scale decisions.</w:t>
      </w:r>
    </w:p>
    <w:p w14:paraId="3D866DBD" w14:textId="77777777" w:rsidR="002B1D2B" w:rsidRDefault="002B1D2B" w:rsidP="002B1D2B">
      <w:pPr>
        <w:rPr>
          <w:u w:val="single"/>
        </w:rPr>
      </w:pPr>
      <w:r>
        <w:t xml:space="preserve">Both the all-affected principle of democracy and procedural justice require governance that is globally inclusive. </w:t>
      </w:r>
      <w:r>
        <w:rPr>
          <w:u w:val="single"/>
        </w:rPr>
        <w:t>Because of the high vulnerability of the least developed countries and many other countries in the Global South, their governments would need</w:t>
      </w:r>
      <w:r>
        <w:t xml:space="preserve"> to have </w:t>
      </w:r>
      <w:r>
        <w:rPr>
          <w:u w:val="single"/>
        </w:rPr>
        <w:t>decisive control ove</w:t>
      </w:r>
      <w:r>
        <w:t xml:space="preserve">r whether and </w:t>
      </w:r>
      <w:r>
        <w:rPr>
          <w:u w:val="single"/>
        </w:rPr>
        <w:t>how to deploy</w:t>
      </w:r>
      <w:r>
        <w:t xml:space="preserve"> solar geoengineering technologies. </w:t>
      </w:r>
      <w:r>
        <w:rPr>
          <w:u w:val="single"/>
        </w:rPr>
        <w:t>Yet there is little evidence to suggest</w:t>
      </w:r>
      <w:r>
        <w:t xml:space="preserve"> that </w:t>
      </w:r>
      <w:r>
        <w:rPr>
          <w:u w:val="single"/>
        </w:rPr>
        <w:t>countries</w:t>
      </w:r>
      <w:r>
        <w:t xml:space="preserve"> most </w:t>
      </w:r>
      <w:r>
        <w:rPr>
          <w:u w:val="single"/>
        </w:rPr>
        <w:t>able to develop tech</w:t>
      </w:r>
      <w:r>
        <w:t xml:space="preserve">nologies for solar geoengineering </w:t>
      </w:r>
      <w:r>
        <w:rPr>
          <w:u w:val="single"/>
        </w:rPr>
        <w:t>would be willing to transfer effective control of such geopolitically important tech</w:t>
      </w:r>
      <w:r>
        <w:t xml:space="preserve">nologies </w:t>
      </w:r>
      <w:r>
        <w:rPr>
          <w:u w:val="single"/>
        </w:rPr>
        <w:t>to the most vulnerable countries in the Global South</w:t>
      </w:r>
      <w:r>
        <w:t xml:space="preserve">. Considering the stakes for the Global South, mere consultation of least developed and other developing countries over technology development and potential deployment—as suggested by some proponents of solar geoengineering—would not be sufficient. </w:t>
      </w:r>
      <w:r>
        <w:rPr>
          <w:u w:val="single"/>
        </w:rPr>
        <w:t>Full knowledge integration for the Global South is important</w:t>
      </w:r>
      <w:r>
        <w:t xml:space="preserve">, for sure (Rahman et al., 2018; Winickoff et al., 2015). </w:t>
      </w:r>
      <w:r>
        <w:rPr>
          <w:u w:val="single"/>
        </w:rPr>
        <w:t xml:space="preserve">But eventually, it is effective and enforceable political control by the Global South that would be required. </w:t>
      </w:r>
    </w:p>
    <w:p w14:paraId="692CBA1C" w14:textId="77777777" w:rsidR="002B1D2B" w:rsidRDefault="002B1D2B" w:rsidP="002B1D2B">
      <w:r>
        <w:t xml:space="preserve">To guarantee such globally inclusive and effective governance, </w:t>
      </w:r>
      <w:r>
        <w:rPr>
          <w:u w:val="single"/>
        </w:rPr>
        <w:t>countries powerful enough</w:t>
      </w:r>
      <w:r>
        <w:t xml:space="preserve"> to develop and deploy technologies for solar geoengineering w</w:t>
      </w:r>
      <w:r>
        <w:rPr>
          <w:u w:val="single"/>
        </w:rPr>
        <w:t>ould need to place their tech</w:t>
      </w:r>
      <w:r>
        <w:t xml:space="preserve">nologies </w:t>
      </w:r>
      <w:r>
        <w:rPr>
          <w:u w:val="single"/>
        </w:rPr>
        <w:t xml:space="preserve">under the control of </w:t>
      </w:r>
      <w:r>
        <w:t xml:space="preserve">effective multilateral </w:t>
      </w:r>
      <w:r>
        <w:rPr>
          <w:u w:val="single"/>
        </w:rPr>
        <w:t>institutions, with guarantees of collective veto rights for the most vulnerable nations.</w:t>
      </w:r>
      <w:r>
        <w:t xml:space="preserve"> </w:t>
      </w:r>
      <w:r>
        <w:rPr>
          <w:u w:val="single"/>
        </w:rPr>
        <w:t>The current world order seems unfit to reach such far-reaching agreements</w:t>
      </w:r>
      <w:r>
        <w:t xml:space="preserve"> on fair and effective political control over solar geoengineering deployment. The United Nations General Assembly, as the highest organ of the world organization, declared climate change in 1988 a “common concern of humankind”, but the assembly lacks enforcement powers and its decisions are not binding. The United Nations Environment Programme (UNEP) with its United Nations Environment Assembly, which deals with many environmental issues, is constrained in its mandate and operational capacity. In 2019, a proposed UNEP resolution to undertake a cautionary assessment of geoengineering options, including solar geoengineering, was blocked by the United States, Brazil, and Saudi Arabia (Chemnick, 2019). Like the United Nations General Assembly, the United Nations Framework Convention on Climate Change also lacks the institutional force that could guarantee just, equitable and effective multilateral control over deployment of solar geoengineering technologies at planetary scale.</w:t>
      </w:r>
    </w:p>
    <w:p w14:paraId="73ECA4D4" w14:textId="77777777" w:rsidR="002B1D2B" w:rsidRDefault="002B1D2B" w:rsidP="002B1D2B">
      <w:r>
        <w:t xml:space="preserve">In addition, </w:t>
      </w:r>
      <w:r>
        <w:rPr>
          <w:u w:val="single"/>
        </w:rPr>
        <w:t>any global decisions on the details of the deployment</w:t>
      </w:r>
      <w:r>
        <w:t xml:space="preserve"> of solar geoengineering </w:t>
      </w:r>
      <w:r>
        <w:rPr>
          <w:u w:val="single"/>
        </w:rPr>
        <w:t>are unlikely to find consensus. Disagreements about</w:t>
      </w:r>
      <w:r>
        <w:t xml:space="preserve"> some </w:t>
      </w:r>
      <w:r>
        <w:rPr>
          <w:u w:val="single"/>
        </w:rPr>
        <w:t>parameters</w:t>
      </w:r>
      <w:r>
        <w:t xml:space="preserve">—for example, the degree of cooling, the duration of deployment, or the specific latitudes and </w:t>
      </w:r>
      <w:r>
        <w:lastRenderedPageBreak/>
        <w:t>distribution of aerosols—</w:t>
      </w:r>
      <w:r>
        <w:rPr>
          <w:u w:val="single"/>
        </w:rPr>
        <w:t>will inevitably occur. Such situations would require clear and reliable decision-making procedures for solving these disagreements.</w:t>
      </w:r>
      <w:r>
        <w:t xml:space="preserve"> Most United Nations bodies follow the principle of sovereign equality, which grants each country one vote. It is unlikely that technologically advanced nations such as the United States or Russia would accept such a system of oversight for planetary-scale use of solar geoengineering. </w:t>
      </w:r>
      <w:r>
        <w:rPr>
          <w:u w:val="single"/>
        </w:rPr>
        <w:t>Universally accepted alternatives to one-country-one-vote decision-making</w:t>
      </w:r>
      <w:r>
        <w:t xml:space="preserve">, however, </w:t>
      </w:r>
      <w:r>
        <w:rPr>
          <w:u w:val="single"/>
        </w:rPr>
        <w:t>are not in sight</w:t>
      </w:r>
      <w:r>
        <w:t>.</w:t>
      </w:r>
    </w:p>
    <w:p w14:paraId="587C3EFE" w14:textId="77777777" w:rsidR="002B1D2B" w:rsidRDefault="002B1D2B" w:rsidP="002B1D2B">
      <w:r>
        <w:t xml:space="preserve">Importantly, </w:t>
      </w:r>
      <w:r>
        <w:rPr>
          <w:u w:val="single"/>
        </w:rPr>
        <w:t xml:space="preserve">any decision by a global body </w:t>
      </w:r>
      <w:r>
        <w:t xml:space="preserve">to deploy solar geoengineering technologies </w:t>
      </w:r>
      <w:r>
        <w:rPr>
          <w:u w:val="single"/>
        </w:rPr>
        <w:t>would require enforcement power in case some countries disagree with a majority decision and threaten counteractions.</w:t>
      </w:r>
      <w:r>
        <w:t xml:space="preserve"> The literature even discusses scenarios of counter-geoengineering by countries that disagree with the solar geoengineering programs of other countries (Heyen et al., 2019). </w:t>
      </w:r>
      <w:r>
        <w:rPr>
          <w:u w:val="single"/>
        </w:rPr>
        <w:t>The U</w:t>
      </w:r>
      <w:r>
        <w:t xml:space="preserve">nited </w:t>
      </w:r>
      <w:r>
        <w:rPr>
          <w:u w:val="single"/>
        </w:rPr>
        <w:t>N</w:t>
      </w:r>
      <w:r>
        <w:t xml:space="preserve">ations </w:t>
      </w:r>
      <w:r>
        <w:rPr>
          <w:u w:val="single"/>
        </w:rPr>
        <w:t>S</w:t>
      </w:r>
      <w:r>
        <w:t xml:space="preserve">ecurity </w:t>
      </w:r>
      <w:r>
        <w:rPr>
          <w:u w:val="single"/>
        </w:rPr>
        <w:t>C</w:t>
      </w:r>
      <w:r>
        <w:t xml:space="preserve">ouncil </w:t>
      </w:r>
      <w:r>
        <w:rPr>
          <w:u w:val="single"/>
        </w:rPr>
        <w:t>has a mandate to act</w:t>
      </w:r>
      <w:r>
        <w:t xml:space="preserve"> if it deems a situation to be a threat to international peace and security. </w:t>
      </w:r>
      <w:r>
        <w:rPr>
          <w:u w:val="single"/>
        </w:rPr>
        <w:t>Yet the Security Council</w:t>
      </w:r>
      <w:r>
        <w:t xml:space="preserve">, with five countries having permanent seats and veto rights, </w:t>
      </w:r>
      <w:r>
        <w:rPr>
          <w:u w:val="single"/>
        </w:rPr>
        <w:t xml:space="preserve">does not enjoy the global legitimacy to effectively regulate future global deployment of solar geoengineering technologies. And it cannot take actions against any of its five permanent members </w:t>
      </w:r>
      <w:r>
        <w:t xml:space="preserve">(i.e., China, France, Russia, the United Kingdom, and the United States). </w:t>
      </w:r>
    </w:p>
    <w:p w14:paraId="3189785B" w14:textId="77777777" w:rsidR="002B1D2B" w:rsidRDefault="002B1D2B" w:rsidP="002B1D2B">
      <w:r>
        <w:t xml:space="preserve">These concerns about formal governance also arise with more informal governance arrangements, such as multi-stake- holder dialogues or voluntary codes of conduct (Jinnah et al., 2019). Such arrangements face similar barriers to entry by less powerful actors, and they risk contributing to premature legitimization of these speculative technologies as well (Conca, 2019). Science networks in general are heavily biased towards a few industrialized countries, with less economically powerful countries having little or no direct control over them (Biermann &amp; Möller, 2019; Stephens et al., 2021). Moreover, </w:t>
      </w:r>
      <w:r>
        <w:rPr>
          <w:u w:val="single"/>
        </w:rPr>
        <w:t>technocratic governance based on expert commissions or scientific modeling of distributive consequences cannot adjudicate complex global conflicts over values, risk allocation, and differences in risk acceptance</w:t>
      </w:r>
      <w:r>
        <w:t xml:space="preserve"> (Flegal &amp; Gupta, 2018).</w:t>
      </w:r>
    </w:p>
    <w:p w14:paraId="01DB0BFC" w14:textId="77777777" w:rsidR="002B1D2B" w:rsidRDefault="002B1D2B" w:rsidP="002B1D2B">
      <w:r>
        <w:t xml:space="preserve">In short, </w:t>
      </w:r>
      <w:r>
        <w:rPr>
          <w:u w:val="single"/>
        </w:rPr>
        <w:t>the deployment of solar geoengineering at planetary scale would require entirely new international organizations with convincing means of democratic control and unprecedented enforcement powers. Such organizations do not exist.</w:t>
      </w:r>
    </w:p>
    <w:p w14:paraId="4B677C9E" w14:textId="77777777" w:rsidR="002B1D2B" w:rsidRDefault="002B1D2B" w:rsidP="002B1D2B">
      <w:r>
        <w:rPr>
          <w:u w:val="single"/>
        </w:rPr>
        <w:t>Without effective</w:t>
      </w:r>
      <w:r>
        <w:t xml:space="preserve"> global and democratic </w:t>
      </w:r>
      <w:r>
        <w:rPr>
          <w:u w:val="single"/>
        </w:rPr>
        <w:t>controls</w:t>
      </w:r>
      <w:r>
        <w:t xml:space="preserve">, however, </w:t>
      </w:r>
      <w:r>
        <w:rPr>
          <w:u w:val="single"/>
        </w:rPr>
        <w:t>the geopolitics of possible unilateral deployment</w:t>
      </w:r>
      <w:r>
        <w:t xml:space="preserve"> of solar geoengineering </w:t>
      </w:r>
      <w:r>
        <w:rPr>
          <w:u w:val="single"/>
        </w:rPr>
        <w:t>would be complex and frightening.</w:t>
      </w:r>
      <w:r>
        <w:t xml:space="preserve"> International law remains vague when it comes to development and deployment of such technologies (Reynolds, 2019). </w:t>
      </w:r>
      <w:r>
        <w:rPr>
          <w:u w:val="single"/>
        </w:rPr>
        <w:t>In</w:t>
      </w:r>
      <w:r>
        <w:t xml:space="preserve"> the </w:t>
      </w:r>
      <w:r>
        <w:rPr>
          <w:u w:val="single"/>
        </w:rPr>
        <w:t>absence of effective governance mechanisms, expert debates</w:t>
      </w:r>
      <w:r>
        <w:t xml:space="preserve"> and scientific research assessments </w:t>
      </w:r>
      <w:r>
        <w:rPr>
          <w:u w:val="single"/>
        </w:rPr>
        <w:t>within a few industrialized countries could develop into a form</w:t>
      </w:r>
      <w:r>
        <w:t xml:space="preserve"> of “de facto governance” (Gupta &amp; Möller, 2019), </w:t>
      </w:r>
      <w:r>
        <w:rPr>
          <w:u w:val="single"/>
        </w:rPr>
        <w:t>but</w:t>
      </w:r>
      <w:r>
        <w:t xml:space="preserve"> often in ways </w:t>
      </w:r>
      <w:r>
        <w:rPr>
          <w:u w:val="single"/>
        </w:rPr>
        <w:t>not legitimized</w:t>
      </w:r>
      <w:r>
        <w:t xml:space="preserve"> or supported </w:t>
      </w:r>
      <w:r>
        <w:rPr>
          <w:u w:val="single"/>
        </w:rPr>
        <w:t>by developing countries in particular</w:t>
      </w:r>
      <w:r>
        <w:t xml:space="preserve"> (Biermann &amp; Möller, 2019). Given the anticipated low monetary costs of some of these technologies, such as stratospheric aerosols injection, a few countries could engage in solar geoengineering unilaterally or in small coalitions even when other countries oppose such deployment—a possibility economists have presented as the “free-driver effect” (Wagner &amp; Weitzman, 2012). Some proponents from the Global North see it even explicitly as an advantage of solar geoengineering that it could be deployed “without broad international cooperation” (Reynolds, 2021). </w:t>
      </w:r>
    </w:p>
    <w:p w14:paraId="5C248A79" w14:textId="77777777" w:rsidR="002B1D2B" w:rsidRDefault="002B1D2B" w:rsidP="002B1D2B">
      <w:r>
        <w:t xml:space="preserve">Last but not least, </w:t>
      </w:r>
      <w:r>
        <w:rPr>
          <w:u w:val="single"/>
        </w:rPr>
        <w:t>speculative hopes about</w:t>
      </w:r>
      <w:r>
        <w:t xml:space="preserve"> </w:t>
      </w:r>
      <w:r>
        <w:rPr>
          <w:u w:val="single"/>
        </w:rPr>
        <w:t>the future availability of solar geoengineering</w:t>
      </w:r>
      <w:r>
        <w:t xml:space="preserve"> technologies could </w:t>
      </w:r>
      <w:r>
        <w:rPr>
          <w:u w:val="single"/>
        </w:rPr>
        <w:t>threaten commitments to mitigation and reduce incentives for governments, businesses, and societies to do their utmost to achieve decarbonization</w:t>
      </w:r>
      <w:r>
        <w:t xml:space="preserve"> or carbon neutrality as soon as possible (Asayama et al., 2019). Powerful industry interests, notably from the energy sector, have long invested in delaying stringent climate policies; seeking out technical alternatives such as carbon dioxide removal and sequestration (Carton et al., 2020; Lamb et al., 2020; Low &amp; Boettcher, 2020; McLaren &amp; Markusson, 2020); or denying the phenomenon of climate change altogether (Oreskes &amp; Conway, 2010). The </w:t>
      </w:r>
      <w:r>
        <w:rPr>
          <w:u w:val="single"/>
        </w:rPr>
        <w:t xml:space="preserve">looming possibility of future solar geoengineering could become a powerful argument for </w:t>
      </w:r>
      <w:r>
        <w:t xml:space="preserve">energy companies and </w:t>
      </w:r>
      <w:r>
        <w:rPr>
          <w:u w:val="single"/>
        </w:rPr>
        <w:t>oil-dependent countries to further delay decarbonization policies. This risk is particularly high now</w:t>
      </w:r>
      <w:r>
        <w:t>, with a surge of countries announcing their intention to reach net-zero emissions by 2050 or earlier.</w:t>
      </w:r>
    </w:p>
    <w:p w14:paraId="692CE783" w14:textId="77777777" w:rsidR="002B1D2B" w:rsidRDefault="002B1D2B" w:rsidP="002B1D2B">
      <w:pPr>
        <w:pStyle w:val="Heading1"/>
      </w:pPr>
      <w:r>
        <w:lastRenderedPageBreak/>
        <w:t>LNG</w:t>
      </w:r>
    </w:p>
    <w:p w14:paraId="445A1FA9" w14:textId="2E88A734" w:rsidR="008F4D0F" w:rsidRDefault="008F4D0F" w:rsidP="008F4D0F">
      <w:pPr>
        <w:pStyle w:val="Heading2"/>
      </w:pPr>
      <w:r>
        <w:lastRenderedPageBreak/>
        <w:t>Allies Adv</w:t>
      </w:r>
    </w:p>
    <w:p w14:paraId="7ABA76C3" w14:textId="277B6839" w:rsidR="002B1D2B" w:rsidRDefault="002B1D2B" w:rsidP="002B1D2B">
      <w:pPr>
        <w:pStyle w:val="Heading3"/>
      </w:pPr>
      <w:r>
        <w:lastRenderedPageBreak/>
        <w:t>US-Japan relations strong/inevitable</w:t>
      </w:r>
    </w:p>
    <w:p w14:paraId="5E6AFF70" w14:textId="77777777" w:rsidR="002B1D2B" w:rsidRPr="004F7ACC" w:rsidRDefault="002B1D2B" w:rsidP="002B1D2B">
      <w:pPr>
        <w:pStyle w:val="Heading4"/>
      </w:pPr>
      <w:r w:rsidRPr="004F7ACC">
        <w:t>Trump prioritizes the alliance over LNG—squo cooperation solves</w:t>
      </w:r>
    </w:p>
    <w:p w14:paraId="49D65B68" w14:textId="77777777" w:rsidR="002B1D2B" w:rsidRDefault="002B1D2B" w:rsidP="002B1D2B">
      <w:r w:rsidRPr="005A0A1A">
        <w:rPr>
          <w:rStyle w:val="Style13ptBold"/>
        </w:rPr>
        <w:t>KIZUNA ‘25</w:t>
      </w:r>
      <w:r w:rsidRPr="003C3E4D">
        <w:t xml:space="preserve"> [</w:t>
      </w:r>
      <w:r>
        <w:t>KIZUNA</w:t>
      </w:r>
      <w:r w:rsidRPr="003C3E4D">
        <w:t>; 3-14-2025</w:t>
      </w:r>
      <w:r>
        <w:t>; Kizuna is t</w:t>
      </w:r>
      <w:r w:rsidRPr="001D5E89">
        <w:t>he official magazine of the Government of Japan</w:t>
      </w:r>
      <w:r w:rsidRPr="003C3E4D">
        <w:t>;</w:t>
      </w:r>
      <w:r>
        <w:t xml:space="preserve"> JapanGov; </w:t>
      </w:r>
      <w:r w:rsidRPr="003C3E4D">
        <w:t>"Elevating the Japan-U.S. Alliance to New Heights," https://www.japan.go.jp/kizuna/2025/03/japan-us_alliance_to_new_heights]</w:t>
      </w:r>
    </w:p>
    <w:p w14:paraId="3F7D77F4" w14:textId="77777777" w:rsidR="002B1D2B" w:rsidRPr="00C46EDF" w:rsidRDefault="002B1D2B" w:rsidP="002B1D2B">
      <w:pPr>
        <w:rPr>
          <w:rStyle w:val="Emphasis"/>
        </w:rPr>
      </w:pPr>
      <w:r w:rsidRPr="00AB5DC5">
        <w:t xml:space="preserve">In February 2025, </w:t>
      </w:r>
      <w:r w:rsidRPr="00566400">
        <w:rPr>
          <w:u w:val="single"/>
        </w:rPr>
        <w:t>Prime Minister</w:t>
      </w:r>
      <w:r w:rsidRPr="003C5267">
        <w:rPr>
          <w:u w:val="single"/>
        </w:rPr>
        <w:t xml:space="preserve"> ISHIBA </w:t>
      </w:r>
      <w:r w:rsidRPr="003C5267">
        <w:rPr>
          <w:highlight w:val="cyan"/>
          <w:u w:val="single"/>
        </w:rPr>
        <w:t>Shigeru</w:t>
      </w:r>
      <w:r w:rsidRPr="003C5267">
        <w:rPr>
          <w:u w:val="single"/>
        </w:rPr>
        <w:t xml:space="preserve"> held his first in-person meeting </w:t>
      </w:r>
      <w:r w:rsidRPr="003C5267">
        <w:rPr>
          <w:highlight w:val="cyan"/>
          <w:u w:val="single"/>
        </w:rPr>
        <w:t xml:space="preserve">with </w:t>
      </w:r>
      <w:r w:rsidRPr="00566400">
        <w:rPr>
          <w:u w:val="single"/>
        </w:rPr>
        <w:t xml:space="preserve">President </w:t>
      </w:r>
      <w:r w:rsidRPr="003C5267">
        <w:rPr>
          <w:u w:val="single"/>
        </w:rPr>
        <w:t xml:space="preserve">Donald J. </w:t>
      </w:r>
      <w:r w:rsidRPr="003C5267">
        <w:rPr>
          <w:highlight w:val="cyan"/>
          <w:u w:val="single"/>
        </w:rPr>
        <w:t>Trump</w:t>
      </w:r>
      <w:r w:rsidRPr="003C5267">
        <w:rPr>
          <w:u w:val="single"/>
        </w:rPr>
        <w:t xml:space="preserve"> of the United States. The two leaders </w:t>
      </w:r>
      <w:r w:rsidRPr="003C5267">
        <w:rPr>
          <w:highlight w:val="cyan"/>
          <w:u w:val="single"/>
        </w:rPr>
        <w:t>reaffirmed their close cooperation</w:t>
      </w:r>
      <w:r w:rsidRPr="003C5267">
        <w:rPr>
          <w:u w:val="single"/>
        </w:rPr>
        <w:t xml:space="preserve"> toward the realization of a Free and Open Indo-Pacific (FOIP) </w:t>
      </w:r>
      <w:r w:rsidRPr="003C5267">
        <w:rPr>
          <w:highlight w:val="cyan"/>
          <w:u w:val="single"/>
        </w:rPr>
        <w:t xml:space="preserve">and their commitment to strengthening the </w:t>
      </w:r>
      <w:r w:rsidRPr="003C5267">
        <w:rPr>
          <w:u w:val="single"/>
        </w:rPr>
        <w:t xml:space="preserve">strong </w:t>
      </w:r>
      <w:r w:rsidRPr="003C5267">
        <w:rPr>
          <w:highlight w:val="cyan"/>
          <w:u w:val="single"/>
        </w:rPr>
        <w:t xml:space="preserve">and </w:t>
      </w:r>
      <w:r w:rsidRPr="00C46EDF">
        <w:rPr>
          <w:rStyle w:val="Emphasis"/>
          <w:highlight w:val="cyan"/>
        </w:rPr>
        <w:t>unwavering Japan-U.S. alliance</w:t>
      </w:r>
    </w:p>
    <w:p w14:paraId="4B6F96F1" w14:textId="77777777" w:rsidR="002B1D2B" w:rsidRDefault="002B1D2B" w:rsidP="002B1D2B">
      <w:pPr>
        <w:rPr>
          <w:u w:val="single"/>
        </w:rPr>
      </w:pPr>
      <w:r w:rsidRPr="001073A1">
        <w:t>During his visit to Washington, D.C., in February 2025, Prime Minister ISHIBA Shigeru held a summit meeting with President Donald J. Trump of the United States.</w:t>
      </w:r>
      <w:r w:rsidRPr="001073A1">
        <w:rPr>
          <w:u w:val="single"/>
        </w:rPr>
        <w:t xml:space="preserve"> The two leaders shared the views on the severe and complex security environment and concurred to work closely to realize a Free and Open Indo-Pacific (FOIP) and to elevate the Japan-U.S. Alliance to new heights.</w:t>
      </w:r>
      <w:r w:rsidRPr="00497E22">
        <w:rPr>
          <w:u w:val="single"/>
        </w:rPr>
        <w:t xml:space="preserve"> </w:t>
      </w:r>
      <w:r w:rsidRPr="00DE6C16">
        <w:rPr>
          <w:highlight w:val="cyan"/>
          <w:u w:val="single"/>
        </w:rPr>
        <w:t>They</w:t>
      </w:r>
      <w:r w:rsidRPr="00497E22">
        <w:rPr>
          <w:u w:val="single"/>
        </w:rPr>
        <w:t xml:space="preserve"> also </w:t>
      </w:r>
      <w:r w:rsidRPr="00DE6C16">
        <w:rPr>
          <w:highlight w:val="cyan"/>
          <w:u w:val="single"/>
        </w:rPr>
        <w:t>concurred to strengthen</w:t>
      </w:r>
      <w:r w:rsidRPr="00497E22">
        <w:rPr>
          <w:u w:val="single"/>
        </w:rPr>
        <w:t xml:space="preserve"> the deterrence and </w:t>
      </w:r>
      <w:r w:rsidRPr="004355A6">
        <w:rPr>
          <w:highlight w:val="cyan"/>
          <w:u w:val="single"/>
        </w:rPr>
        <w:t xml:space="preserve">response capabilities </w:t>
      </w:r>
      <w:r w:rsidRPr="00DE6C16">
        <w:rPr>
          <w:highlight w:val="cyan"/>
          <w:u w:val="single"/>
        </w:rPr>
        <w:t xml:space="preserve">of the Japan-U.S. </w:t>
      </w:r>
      <w:r w:rsidRPr="001073A1">
        <w:rPr>
          <w:highlight w:val="cyan"/>
          <w:u w:val="single"/>
        </w:rPr>
        <w:t>Alliance and to work closely</w:t>
      </w:r>
      <w:r w:rsidRPr="00497E22">
        <w:rPr>
          <w:u w:val="single"/>
        </w:rPr>
        <w:t xml:space="preserve"> to address strategic challenges in the region that both countries are facing.</w:t>
      </w:r>
      <w:r w:rsidRPr="00497E22">
        <w:rPr>
          <w:u w:val="single"/>
        </w:rPr>
        <w:br/>
      </w:r>
      <w:r w:rsidRPr="001C4F15">
        <w:rPr>
          <w:rFonts w:ascii="MS Gothic" w:eastAsia="MS Gothic" w:hAnsi="MS Gothic" w:cs="MS Gothic" w:hint="eastAsia"/>
        </w:rPr>
        <w:t xml:space="preserve">　</w:t>
      </w:r>
      <w:r w:rsidRPr="001073A1">
        <w:rPr>
          <w:u w:val="single"/>
        </w:rPr>
        <w:t>Prime Minister Ishiba reiterated Japan’s unwavering commitment to fundamentally reinforcing its defense capabilities and President Trump welcomed such commitment. President Trump underscored the unwavering commitment by the U.S. to the defense of Japan, using its full range of capabilities, including nuclear.</w:t>
      </w:r>
      <w:r w:rsidRPr="001C4F15">
        <w:t xml:space="preserve"> </w:t>
      </w:r>
      <w:r w:rsidRPr="007965CC">
        <w:t>The two leaders once again reaffirmed that Article V of the Japan-U.S. Treaty of Mutual Cooperation and Security applies to the Senkaku Islands. The two leaders confirmed their commitment to the steady implementation of the realignment of U.S. Forces in Japan in accordance with the Okinawa Consolidation Plan, including the construction of the Futenma Replacement Facility at Henoko and the return of Marine Corps Air Station (MCAS) Futenma.</w:t>
      </w:r>
      <w:r w:rsidRPr="001C4F15">
        <w:br/>
      </w:r>
      <w:r w:rsidRPr="001C4F15">
        <w:rPr>
          <w:rFonts w:ascii="MS Gothic" w:eastAsia="MS Gothic" w:hAnsi="MS Gothic" w:cs="MS Gothic" w:hint="eastAsia"/>
        </w:rPr>
        <w:t xml:space="preserve">　</w:t>
      </w:r>
      <w:r w:rsidRPr="00E70A05">
        <w:t>Furthermore, they affirmed that Japan and the U.S. are close partners in the economic field as well, with Japan being the world's largest investor in the U.S. for five consecutive years. Prime Minister Ishiba conveyed his willingness to cooperate together to elevate Japan’s investment in the U.S. to an unprecedented amount of 1 trillion dollars, and President Trump strongly welcomed such investments by Japanese companies.</w:t>
      </w:r>
      <w:r w:rsidRPr="00E70A05">
        <w:br/>
      </w:r>
      <w:r w:rsidRPr="001C4F15">
        <w:rPr>
          <w:rFonts w:ascii="MS Gothic" w:eastAsia="MS Gothic" w:hAnsi="MS Gothic" w:cs="MS Gothic" w:hint="eastAsia"/>
        </w:rPr>
        <w:t xml:space="preserve">　</w:t>
      </w:r>
      <w:r w:rsidRPr="003F6124">
        <w:rPr>
          <w:highlight w:val="cyan"/>
          <w:u w:val="single"/>
        </w:rPr>
        <w:t>The</w:t>
      </w:r>
      <w:r w:rsidRPr="00F50965">
        <w:rPr>
          <w:u w:val="single"/>
        </w:rPr>
        <w:t xml:space="preserve"> two </w:t>
      </w:r>
      <w:r w:rsidRPr="003F6124">
        <w:rPr>
          <w:highlight w:val="cyan"/>
          <w:u w:val="single"/>
        </w:rPr>
        <w:t>leaders</w:t>
      </w:r>
      <w:r w:rsidRPr="00F50965">
        <w:rPr>
          <w:u w:val="single"/>
        </w:rPr>
        <w:t xml:space="preserve"> then </w:t>
      </w:r>
      <w:r w:rsidRPr="003F6124">
        <w:rPr>
          <w:highlight w:val="cyan"/>
          <w:u w:val="single"/>
        </w:rPr>
        <w:t>concurred to elevate the Japan-U.S. partnership</w:t>
      </w:r>
      <w:r w:rsidRPr="00F50965">
        <w:rPr>
          <w:u w:val="single"/>
        </w:rPr>
        <w:t xml:space="preserve"> to an even higher level through </w:t>
      </w:r>
      <w:r w:rsidRPr="003F6124">
        <w:rPr>
          <w:highlight w:val="cyan"/>
          <w:u w:val="single"/>
        </w:rPr>
        <w:t>improving business environment and increasing bilateral investment and employment</w:t>
      </w:r>
      <w:r w:rsidRPr="001C4F15">
        <w:t xml:space="preserve">, strengthening each other’s industries and leading the world in development in the field of technologies such as AI and leading-edge semiconductors, and strongly promoting efforts to harness the energy of the growing market in the Indo-Pacific region. </w:t>
      </w:r>
      <w:r w:rsidRPr="00DA31E7">
        <w:rPr>
          <w:highlight w:val="cyan"/>
          <w:u w:val="single"/>
        </w:rPr>
        <w:t>They</w:t>
      </w:r>
      <w:r w:rsidRPr="00D570DB">
        <w:rPr>
          <w:u w:val="single"/>
        </w:rPr>
        <w:t xml:space="preserve"> also </w:t>
      </w:r>
      <w:r w:rsidRPr="00DA31E7">
        <w:rPr>
          <w:highlight w:val="cyan"/>
          <w:u w:val="single"/>
        </w:rPr>
        <w:t>confirmed</w:t>
      </w:r>
      <w:r w:rsidRPr="00D570DB">
        <w:rPr>
          <w:u w:val="single"/>
        </w:rPr>
        <w:t xml:space="preserve"> that </w:t>
      </w:r>
      <w:r w:rsidRPr="00DA31E7">
        <w:rPr>
          <w:highlight w:val="cyan"/>
          <w:u w:val="single"/>
        </w:rPr>
        <w:t>they will coop</w:t>
      </w:r>
      <w:r w:rsidRPr="00D570DB">
        <w:rPr>
          <w:u w:val="single"/>
        </w:rPr>
        <w:t xml:space="preserve">erate to strengthen energy security between the two countries, </w:t>
      </w:r>
      <w:r w:rsidRPr="00D05B95">
        <w:rPr>
          <w:rStyle w:val="Emphasis"/>
          <w:highlight w:val="cyan"/>
        </w:rPr>
        <w:t>including increasing exports of U.S.</w:t>
      </w:r>
      <w:r w:rsidRPr="00D570DB">
        <w:rPr>
          <w:highlight w:val="cyan"/>
          <w:u w:val="single"/>
        </w:rPr>
        <w:t xml:space="preserve"> </w:t>
      </w:r>
      <w:r w:rsidRPr="00D05B95">
        <w:rPr>
          <w:rStyle w:val="Emphasis"/>
          <w:highlight w:val="cyan"/>
        </w:rPr>
        <w:t>l</w:t>
      </w:r>
      <w:r w:rsidRPr="008C69CA">
        <w:rPr>
          <w:u w:val="single"/>
        </w:rPr>
        <w:t>iquefied</w:t>
      </w:r>
      <w:r w:rsidRPr="00D570DB">
        <w:rPr>
          <w:highlight w:val="cyan"/>
          <w:u w:val="single"/>
        </w:rPr>
        <w:t xml:space="preserve"> </w:t>
      </w:r>
      <w:r w:rsidRPr="00D05B95">
        <w:rPr>
          <w:rStyle w:val="Emphasis"/>
          <w:highlight w:val="cyan"/>
        </w:rPr>
        <w:t>n</w:t>
      </w:r>
      <w:r w:rsidRPr="008C69CA">
        <w:rPr>
          <w:u w:val="single"/>
        </w:rPr>
        <w:t>atural</w:t>
      </w:r>
      <w:r w:rsidRPr="00D570DB">
        <w:rPr>
          <w:highlight w:val="cyan"/>
          <w:u w:val="single"/>
        </w:rPr>
        <w:t xml:space="preserve"> </w:t>
      </w:r>
      <w:r w:rsidRPr="00D05B95">
        <w:rPr>
          <w:rStyle w:val="Emphasis"/>
          <w:highlight w:val="cyan"/>
        </w:rPr>
        <w:t>g</w:t>
      </w:r>
      <w:r w:rsidRPr="008C69CA">
        <w:rPr>
          <w:u w:val="single"/>
        </w:rPr>
        <w:t xml:space="preserve">as </w:t>
      </w:r>
      <w:r w:rsidRPr="00D05B95">
        <w:rPr>
          <w:rStyle w:val="Emphasis"/>
          <w:highlight w:val="cyan"/>
        </w:rPr>
        <w:t>to Japan</w:t>
      </w:r>
      <w:r w:rsidRPr="00D570DB">
        <w:rPr>
          <w:u w:val="single"/>
        </w:rPr>
        <w:t>, in a mutually beneficial manner.</w:t>
      </w:r>
    </w:p>
    <w:p w14:paraId="12FE8A73" w14:textId="77777777" w:rsidR="002B1D2B" w:rsidRDefault="002B1D2B" w:rsidP="002B1D2B">
      <w:pPr>
        <w:pStyle w:val="Heading4"/>
      </w:pPr>
      <w:r>
        <w:t>US-Japan relations strong now</w:t>
      </w:r>
    </w:p>
    <w:p w14:paraId="4A120AA9" w14:textId="77777777" w:rsidR="002B1D2B" w:rsidRDefault="002B1D2B" w:rsidP="002B1D2B">
      <w:r w:rsidRPr="00E64232">
        <w:rPr>
          <w:rStyle w:val="Style13ptBold"/>
        </w:rPr>
        <w:t xml:space="preserve">Kuhn </w:t>
      </w:r>
      <w:r>
        <w:rPr>
          <w:rStyle w:val="Style13ptBold"/>
        </w:rPr>
        <w:t>7/21</w:t>
      </w:r>
      <w:r w:rsidRPr="00E64232">
        <w:t xml:space="preserve"> [Anthony; 7-21-2025;</w:t>
      </w:r>
      <w:r w:rsidRPr="004A50CE">
        <w:rPr>
          <w:color w:val="333333"/>
          <w:spacing w:val="5"/>
          <w:shd w:val="clear" w:color="auto" w:fill="FFFFFF"/>
        </w:rPr>
        <w:t xml:space="preserve"> </w:t>
      </w:r>
      <w:r w:rsidRPr="004A50CE">
        <w:t>NPR's correspondent based in South Korea</w:t>
      </w:r>
      <w:r w:rsidRPr="00E64232">
        <w:t>; NPR, "Trump announces trade deal with Japan, setting 'reciprocal' tariffs at 15%," https://www.npr.org/2025/07/22/nx-s1-5476800/trump-trade-deal-japan]</w:t>
      </w:r>
    </w:p>
    <w:p w14:paraId="312FC7AB" w14:textId="77777777" w:rsidR="002B1D2B" w:rsidRPr="000B7C23" w:rsidRDefault="002B1D2B" w:rsidP="002B1D2B">
      <w:pPr>
        <w:rPr>
          <w:u w:val="single"/>
        </w:rPr>
      </w:pPr>
      <w:r w:rsidRPr="000B7C23">
        <w:rPr>
          <w:u w:val="single"/>
        </w:rPr>
        <w:t xml:space="preserve">President </w:t>
      </w:r>
      <w:r w:rsidRPr="000B7C23">
        <w:rPr>
          <w:highlight w:val="cyan"/>
          <w:u w:val="single"/>
        </w:rPr>
        <w:t>Trump</w:t>
      </w:r>
      <w:r w:rsidRPr="000B7C23">
        <w:rPr>
          <w:u w:val="single"/>
        </w:rPr>
        <w:t xml:space="preserve"> announced in a post on social media on Tuesday a trade deal with Japan that sets "reciprocal" tariffs at 15%.</w:t>
      </w:r>
    </w:p>
    <w:p w14:paraId="110BAF89" w14:textId="77777777" w:rsidR="002B1D2B" w:rsidRPr="000B7C23" w:rsidRDefault="002B1D2B" w:rsidP="002B1D2B">
      <w:pPr>
        <w:rPr>
          <w:u w:val="single"/>
        </w:rPr>
      </w:pPr>
      <w:r w:rsidRPr="000B7C23">
        <w:rPr>
          <w:u w:val="single"/>
        </w:rPr>
        <w:t xml:space="preserve">The post </w:t>
      </w:r>
      <w:r w:rsidRPr="000B7C23">
        <w:rPr>
          <w:highlight w:val="cyan"/>
          <w:u w:val="single"/>
        </w:rPr>
        <w:t>celebrated</w:t>
      </w:r>
      <w:r w:rsidRPr="000B7C23">
        <w:rPr>
          <w:u w:val="single"/>
        </w:rPr>
        <w:t xml:space="preserve"> what he described as "</w:t>
      </w:r>
      <w:r w:rsidRPr="000B7C23">
        <w:rPr>
          <w:highlight w:val="cyan"/>
          <w:u w:val="single"/>
        </w:rPr>
        <w:t xml:space="preserve">a massive Deal" </w:t>
      </w:r>
      <w:r w:rsidRPr="000B7C23">
        <w:rPr>
          <w:u w:val="single"/>
        </w:rPr>
        <w:t xml:space="preserve">that will see </w:t>
      </w:r>
      <w:r w:rsidRPr="000B7C23">
        <w:rPr>
          <w:highlight w:val="cyan"/>
          <w:u w:val="single"/>
        </w:rPr>
        <w:t>Japan invest $</w:t>
      </w:r>
      <w:r w:rsidRPr="000B7C23">
        <w:rPr>
          <w:rStyle w:val="Emphasis"/>
          <w:highlight w:val="cyan"/>
        </w:rPr>
        <w:t>550 billion in the U.S.</w:t>
      </w:r>
      <w:r w:rsidRPr="000B7C23">
        <w:rPr>
          <w:u w:val="single"/>
        </w:rPr>
        <w:t xml:space="preserve"> Trump said that as part of the deal, Japan will further open their country to trade including cars, trucks, rice and other agricultural products.</w:t>
      </w:r>
    </w:p>
    <w:p w14:paraId="0859C808" w14:textId="77777777" w:rsidR="002B1D2B" w:rsidRPr="000B7C23" w:rsidRDefault="002B1D2B" w:rsidP="002B1D2B">
      <w:r w:rsidRPr="000B7C23">
        <w:t>"This Deal will create Hundreds of Thousands of Jobs — There has never been anything like it," Trump wrote.</w:t>
      </w:r>
    </w:p>
    <w:p w14:paraId="775B834A" w14:textId="77777777" w:rsidR="002B1D2B" w:rsidRPr="00D5748C" w:rsidRDefault="002B1D2B" w:rsidP="002B1D2B">
      <w:pPr>
        <w:rPr>
          <w:u w:val="single"/>
        </w:rPr>
      </w:pPr>
      <w:r w:rsidRPr="00D5748C">
        <w:rPr>
          <w:u w:val="single"/>
        </w:rPr>
        <w:t xml:space="preserve">Japanese Prime Minister Shigeru </w:t>
      </w:r>
      <w:r w:rsidRPr="00D5748C">
        <w:rPr>
          <w:highlight w:val="cyan"/>
          <w:u w:val="single"/>
        </w:rPr>
        <w:t xml:space="preserve">Ishiba acknowledged the </w:t>
      </w:r>
      <w:r w:rsidRPr="00D5748C">
        <w:rPr>
          <w:rStyle w:val="Emphasis"/>
          <w:highlight w:val="cyan"/>
        </w:rPr>
        <w:t>new trade</w:t>
      </w:r>
      <w:r w:rsidRPr="00D5748C">
        <w:rPr>
          <w:highlight w:val="cyan"/>
          <w:u w:val="single"/>
        </w:rPr>
        <w:t xml:space="preserve"> agreement</w:t>
      </w:r>
      <w:r w:rsidRPr="00D5748C">
        <w:rPr>
          <w:u w:val="single"/>
        </w:rPr>
        <w:t xml:space="preserve"> on Wednesday, </w:t>
      </w:r>
      <w:r w:rsidRPr="00D5748C">
        <w:rPr>
          <w:highlight w:val="cyan"/>
          <w:u w:val="single"/>
        </w:rPr>
        <w:t>saying it</w:t>
      </w:r>
      <w:r w:rsidRPr="00D5748C">
        <w:rPr>
          <w:u w:val="single"/>
        </w:rPr>
        <w:t xml:space="preserve"> </w:t>
      </w:r>
      <w:r w:rsidRPr="00D5748C">
        <w:rPr>
          <w:rStyle w:val="Emphasis"/>
          <w:highlight w:val="cyan"/>
        </w:rPr>
        <w:t>would benefit both sides</w:t>
      </w:r>
      <w:r w:rsidRPr="00D5748C">
        <w:rPr>
          <w:u w:val="single"/>
        </w:rPr>
        <w:t>, according to AP.</w:t>
      </w:r>
    </w:p>
    <w:p w14:paraId="0CC8AA6B" w14:textId="77777777" w:rsidR="002B1D2B" w:rsidRPr="00D5748C" w:rsidRDefault="002B1D2B" w:rsidP="002B1D2B">
      <w:r w:rsidRPr="00D5748C">
        <w:t>The U.S. ran a nearly $70 billion trade imbalance on goods with Japan in 2024, according to USTR data.</w:t>
      </w:r>
    </w:p>
    <w:p w14:paraId="093E7A28" w14:textId="77777777" w:rsidR="002B1D2B" w:rsidRPr="00D5748C" w:rsidRDefault="002B1D2B" w:rsidP="002B1D2B">
      <w:pPr>
        <w:rPr>
          <w:u w:val="single"/>
        </w:rPr>
      </w:pPr>
      <w:r w:rsidRPr="00D5748C">
        <w:rPr>
          <w:highlight w:val="cyan"/>
          <w:u w:val="single"/>
        </w:rPr>
        <w:t>The new rate</w:t>
      </w:r>
      <w:r w:rsidRPr="00D5748C">
        <w:rPr>
          <w:u w:val="single"/>
        </w:rPr>
        <w:t xml:space="preserve"> on Japanese goods </w:t>
      </w:r>
      <w:r w:rsidRPr="00D5748C">
        <w:rPr>
          <w:highlight w:val="cyan"/>
          <w:u w:val="single"/>
        </w:rPr>
        <w:t>is lower</w:t>
      </w:r>
      <w:r w:rsidRPr="00D5748C">
        <w:rPr>
          <w:u w:val="single"/>
        </w:rPr>
        <w:t xml:space="preserve"> than the 24% rate Trump threatened on April 2 and a 25% rate he said he'd impose starting Aug. 1. The 25% rate was floated in a letter to Ishiba earlier this month.</w:t>
      </w:r>
    </w:p>
    <w:p w14:paraId="3CE0F53F" w14:textId="77777777" w:rsidR="002B1D2B" w:rsidRPr="00D5748C" w:rsidRDefault="002B1D2B" w:rsidP="002B1D2B">
      <w:r w:rsidRPr="00D5748C">
        <w:t>Trump has been sending letters that threaten sizable tariff rates that set an Aug. 1 deadline on a growing list of countries. In recent days, he's announced trade frameworks with the Philippines, Indonesia and Vietnam that, like the new deal with Japan, lower tariff rates threatened in his letters.</w:t>
      </w:r>
    </w:p>
    <w:p w14:paraId="1D2D4BE1" w14:textId="77777777" w:rsidR="002B1D2B" w:rsidRPr="00D5748C" w:rsidRDefault="002B1D2B" w:rsidP="002B1D2B">
      <w:pPr>
        <w:rPr>
          <w:b/>
          <w:bCs/>
        </w:rPr>
      </w:pPr>
      <w:r w:rsidRPr="00D5748C">
        <w:rPr>
          <w:u w:val="single"/>
        </w:rPr>
        <w:t xml:space="preserve">According to a White House fact sheet on the deal released Wednesday, </w:t>
      </w:r>
      <w:r w:rsidRPr="00D5748C">
        <w:rPr>
          <w:highlight w:val="cyan"/>
          <w:u w:val="single"/>
        </w:rPr>
        <w:t>Japan's $550 billion investment will</w:t>
      </w:r>
      <w:r w:rsidRPr="00D5748C">
        <w:rPr>
          <w:u w:val="single"/>
        </w:rPr>
        <w:t xml:space="preserve"> be </w:t>
      </w:r>
      <w:r w:rsidRPr="00D5748C">
        <w:rPr>
          <w:highlight w:val="cyan"/>
          <w:u w:val="single"/>
        </w:rPr>
        <w:t>target</w:t>
      </w:r>
      <w:r w:rsidRPr="00D5748C">
        <w:rPr>
          <w:u w:val="single"/>
        </w:rPr>
        <w:t xml:space="preserve">ed to several sectors, including </w:t>
      </w:r>
      <w:r w:rsidRPr="00D5748C">
        <w:rPr>
          <w:highlight w:val="cyan"/>
          <w:u w:val="single"/>
        </w:rPr>
        <w:t xml:space="preserve">energy </w:t>
      </w:r>
      <w:r w:rsidRPr="00D5748C">
        <w:rPr>
          <w:u w:val="single"/>
        </w:rPr>
        <w:t>infrastructure and production</w:t>
      </w:r>
      <w:r w:rsidRPr="00D5748C">
        <w:rPr>
          <w:highlight w:val="cyan"/>
          <w:u w:val="single"/>
        </w:rPr>
        <w:t xml:space="preserve">; semiconductor </w:t>
      </w:r>
      <w:r w:rsidRPr="00D5748C">
        <w:rPr>
          <w:u w:val="single"/>
        </w:rPr>
        <w:t xml:space="preserve">manufacturing and research; </w:t>
      </w:r>
      <w:r w:rsidRPr="00D5748C">
        <w:rPr>
          <w:highlight w:val="cyan"/>
          <w:u w:val="single"/>
        </w:rPr>
        <w:t xml:space="preserve">critical minerals </w:t>
      </w:r>
      <w:r w:rsidRPr="00D5748C">
        <w:rPr>
          <w:u w:val="single"/>
        </w:rPr>
        <w:t xml:space="preserve">mining, processing and refining; </w:t>
      </w:r>
      <w:r w:rsidRPr="00D5748C">
        <w:rPr>
          <w:highlight w:val="cyan"/>
          <w:u w:val="single"/>
        </w:rPr>
        <w:t>pharmaceutical and medical production; and</w:t>
      </w:r>
      <w:r w:rsidRPr="00D5748C">
        <w:rPr>
          <w:u w:val="single"/>
        </w:rPr>
        <w:t xml:space="preserve"> commercial and </w:t>
      </w:r>
      <w:r w:rsidRPr="00D5748C">
        <w:rPr>
          <w:highlight w:val="cyan"/>
          <w:u w:val="single"/>
        </w:rPr>
        <w:t>defense</w:t>
      </w:r>
      <w:r w:rsidRPr="00D5748C">
        <w:rPr>
          <w:u w:val="single"/>
        </w:rPr>
        <w:t xml:space="preserve"> shipbuilding. </w:t>
      </w:r>
      <w:r w:rsidRPr="00D5748C">
        <w:t>The U.S., according to the White House, "will retain 90% of the profits from this investment – ensuring that American workers, taxpayers, and communities reap the overwhelming share of the benefit."</w:t>
      </w:r>
      <w:r w:rsidRPr="00D5748C">
        <w:rPr>
          <w:b/>
          <w:bCs/>
        </w:rPr>
        <w:t xml:space="preserve"> </w:t>
      </w:r>
    </w:p>
    <w:p w14:paraId="6DC4AFFB" w14:textId="77777777" w:rsidR="002B1D2B" w:rsidRDefault="002B1D2B" w:rsidP="002B1D2B">
      <w:pPr>
        <w:pStyle w:val="Heading3"/>
      </w:pPr>
      <w:r>
        <w:lastRenderedPageBreak/>
        <w:t>LNG happening now</w:t>
      </w:r>
    </w:p>
    <w:p w14:paraId="2DA027B2" w14:textId="77777777" w:rsidR="002B1D2B" w:rsidRPr="0081671E" w:rsidRDefault="002B1D2B" w:rsidP="002B1D2B">
      <w:pPr>
        <w:pStyle w:val="Heading4"/>
      </w:pPr>
      <w:r w:rsidRPr="0081671E">
        <w:t>Squo solves---Japan LNGs Already in Motion</w:t>
      </w:r>
    </w:p>
    <w:p w14:paraId="741FA6B6" w14:textId="77777777" w:rsidR="002B1D2B" w:rsidRDefault="002B1D2B" w:rsidP="002B1D2B">
      <w:r w:rsidRPr="0027187A">
        <w:rPr>
          <w:rStyle w:val="Style13ptBold"/>
        </w:rPr>
        <w:t xml:space="preserve">Obayashi and Golubkova </w:t>
      </w:r>
      <w:r>
        <w:rPr>
          <w:rStyle w:val="Style13ptBold"/>
        </w:rPr>
        <w:t>7/23</w:t>
      </w:r>
      <w:r w:rsidRPr="00A17906">
        <w:t xml:space="preserve"> [Yuka</w:t>
      </w:r>
      <w:r>
        <w:t xml:space="preserve"> O., Katya G.</w:t>
      </w:r>
      <w:r w:rsidRPr="00A17906">
        <w:t>; 7-23-2025;</w:t>
      </w:r>
      <w:r w:rsidRPr="00C70BE6">
        <w:rPr>
          <w:rFonts w:ascii="Arial" w:hAnsi="Arial" w:cs="Arial"/>
          <w:color w:val="404040"/>
        </w:rPr>
        <w:t xml:space="preserve"> </w:t>
      </w:r>
      <w:r w:rsidRPr="00C70BE6">
        <w:t>Yuka Obayashi reports on Japan's energy, metals and other commodities</w:t>
      </w:r>
      <w:r w:rsidRPr="00A17906">
        <w:t>; Reuters, "Trump says Japan, US to form LNG joint venture," https://www.reuters.com/business/energy/trump-says-japan-us-form-lng-joint-venture-2025-07-23/] NT-LC</w:t>
      </w:r>
    </w:p>
    <w:p w14:paraId="7D4B8628" w14:textId="77777777" w:rsidR="002B1D2B" w:rsidRPr="00DB6B93" w:rsidRDefault="002B1D2B" w:rsidP="002B1D2B">
      <w:r w:rsidRPr="00DB6B93">
        <w:rPr>
          <w:u w:val="single"/>
        </w:rPr>
        <w:t xml:space="preserve">U.S. President Donald </w:t>
      </w:r>
      <w:r w:rsidRPr="00DB6B93">
        <w:rPr>
          <w:highlight w:val="cyan"/>
          <w:u w:val="single"/>
        </w:rPr>
        <w:t>Trump said</w:t>
      </w:r>
      <w:r w:rsidRPr="00DB6B93">
        <w:rPr>
          <w:u w:val="single"/>
        </w:rPr>
        <w:t xml:space="preserve"> on Tuesday </w:t>
      </w:r>
      <w:r w:rsidRPr="00DB6B93">
        <w:rPr>
          <w:highlight w:val="cyan"/>
          <w:u w:val="single"/>
        </w:rPr>
        <w:t xml:space="preserve">that </w:t>
      </w:r>
      <w:r w:rsidRPr="00DB6B93">
        <w:rPr>
          <w:rStyle w:val="Emphasis"/>
          <w:highlight w:val="cyan"/>
        </w:rPr>
        <w:t xml:space="preserve">Japan </w:t>
      </w:r>
      <w:r w:rsidRPr="00DB6B93">
        <w:rPr>
          <w:highlight w:val="cyan"/>
          <w:u w:val="single"/>
        </w:rPr>
        <w:t xml:space="preserve">will form a </w:t>
      </w:r>
      <w:r w:rsidRPr="00DB6B93">
        <w:rPr>
          <w:rStyle w:val="Emphasis"/>
          <w:highlight w:val="cyan"/>
        </w:rPr>
        <w:t>joint venture</w:t>
      </w:r>
      <w:r w:rsidRPr="00DB6B93">
        <w:rPr>
          <w:highlight w:val="cyan"/>
          <w:u w:val="single"/>
        </w:rPr>
        <w:t xml:space="preserve"> </w:t>
      </w:r>
      <w:r w:rsidRPr="00DB6B93">
        <w:rPr>
          <w:rStyle w:val="Emphasis"/>
          <w:highlight w:val="cyan"/>
        </w:rPr>
        <w:t>to develop a l</w:t>
      </w:r>
      <w:r w:rsidRPr="00DB6B93">
        <w:rPr>
          <w:u w:val="single"/>
        </w:rPr>
        <w:t xml:space="preserve">iquefied </w:t>
      </w:r>
      <w:r w:rsidRPr="00DB6B93">
        <w:rPr>
          <w:rStyle w:val="Emphasis"/>
          <w:highlight w:val="cyan"/>
        </w:rPr>
        <w:t>n</w:t>
      </w:r>
      <w:r w:rsidRPr="00DB6B93">
        <w:rPr>
          <w:u w:val="single"/>
        </w:rPr>
        <w:t xml:space="preserve">atural </w:t>
      </w:r>
      <w:r w:rsidRPr="00DB6B93">
        <w:rPr>
          <w:rStyle w:val="Emphasis"/>
          <w:highlight w:val="cyan"/>
        </w:rPr>
        <w:t>g</w:t>
      </w:r>
      <w:r w:rsidRPr="00DB6B93">
        <w:rPr>
          <w:u w:val="single"/>
        </w:rPr>
        <w:t xml:space="preserve">as </w:t>
      </w:r>
      <w:r w:rsidRPr="00DB6B93">
        <w:rPr>
          <w:rStyle w:val="Emphasis"/>
          <w:highlight w:val="cyan"/>
        </w:rPr>
        <w:t>project in Alaska</w:t>
      </w:r>
      <w:r w:rsidRPr="00DB6B93">
        <w:t xml:space="preserve"> </w:t>
      </w:r>
      <w:r w:rsidRPr="00DB6B93">
        <w:rPr>
          <w:sz w:val="10"/>
        </w:rPr>
        <w:t>though a Japanese government official said he was not aware of such plans.</w:t>
      </w:r>
    </w:p>
    <w:p w14:paraId="5566980D" w14:textId="77777777" w:rsidR="002B1D2B" w:rsidRPr="00DB6B93" w:rsidRDefault="002B1D2B" w:rsidP="002B1D2B">
      <w:pPr>
        <w:rPr>
          <w:sz w:val="12"/>
        </w:rPr>
      </w:pPr>
      <w:r w:rsidRPr="00DB6B93">
        <w:rPr>
          <w:sz w:val="12"/>
        </w:rPr>
        <w:t>It was not immediately clear whether Trump was referring specifically to the proposed $44 billion Alaska LNG project. That project would consist of an 800-mile (1,300-km) pipeline carrying gas to a planned liquefaction plant for export.</w:t>
      </w:r>
    </w:p>
    <w:p w14:paraId="5BE41DBC" w14:textId="77777777" w:rsidR="002B1D2B" w:rsidRPr="00DB6B93" w:rsidRDefault="002B1D2B" w:rsidP="002B1D2B">
      <w:pPr>
        <w:rPr>
          <w:u w:val="single"/>
        </w:rPr>
      </w:pPr>
      <w:r w:rsidRPr="00DB6B93">
        <w:rPr>
          <w:u w:val="single"/>
        </w:rPr>
        <w:t>Trump’s announcement of the venture came in comments to lawmakers at the White House where he discussed his trade deal with Japan.</w:t>
      </w:r>
    </w:p>
    <w:p w14:paraId="5955AE88" w14:textId="77777777" w:rsidR="002B1D2B" w:rsidRPr="00DB6B93" w:rsidRDefault="002B1D2B" w:rsidP="002B1D2B">
      <w:pPr>
        <w:rPr>
          <w:u w:val="single"/>
        </w:rPr>
      </w:pPr>
      <w:r w:rsidRPr="00DB6B93">
        <w:rPr>
          <w:u w:val="single"/>
        </w:rPr>
        <w:t>“</w:t>
      </w:r>
      <w:r w:rsidRPr="00DB6B93">
        <w:rPr>
          <w:highlight w:val="cyan"/>
          <w:u w:val="single"/>
        </w:rPr>
        <w:t>We concluded the</w:t>
      </w:r>
      <w:r w:rsidRPr="00DB6B93">
        <w:rPr>
          <w:u w:val="single"/>
        </w:rPr>
        <w:t xml:space="preserve"> one </w:t>
      </w:r>
      <w:r w:rsidRPr="00DB6B93">
        <w:rPr>
          <w:highlight w:val="cyan"/>
          <w:u w:val="single"/>
        </w:rPr>
        <w:t>deal</w:t>
      </w:r>
      <w:r w:rsidRPr="00DB6B93">
        <w:rPr>
          <w:u w:val="single"/>
        </w:rPr>
        <w:t xml:space="preserve">… and now we’re going to conclude another one because they’re forming </w:t>
      </w:r>
      <w:r w:rsidRPr="00DB6B93">
        <w:rPr>
          <w:highlight w:val="cyan"/>
          <w:u w:val="single"/>
        </w:rPr>
        <w:t>a joint</w:t>
      </w:r>
      <w:r w:rsidRPr="00DB6B93">
        <w:rPr>
          <w:u w:val="single"/>
        </w:rPr>
        <w:t xml:space="preserve"> </w:t>
      </w:r>
      <w:r w:rsidRPr="00DB6B93">
        <w:rPr>
          <w:highlight w:val="cyan"/>
          <w:u w:val="single"/>
        </w:rPr>
        <w:t>venture</w:t>
      </w:r>
      <w:r w:rsidRPr="00DB6B93">
        <w:rPr>
          <w:u w:val="single"/>
        </w:rPr>
        <w:t xml:space="preserve"> with us at, </w:t>
      </w:r>
      <w:r w:rsidRPr="00DB6B93">
        <w:rPr>
          <w:highlight w:val="cyan"/>
          <w:u w:val="single"/>
        </w:rPr>
        <w:t>in Alaska</w:t>
      </w:r>
      <w:r w:rsidRPr="00DB6B93">
        <w:rPr>
          <w:u w:val="single"/>
        </w:rPr>
        <w:t xml:space="preserve">, as you know, </w:t>
      </w:r>
      <w:r w:rsidRPr="00DB6B93">
        <w:rPr>
          <w:highlight w:val="cyan"/>
          <w:u w:val="single"/>
        </w:rPr>
        <w:t>for</w:t>
      </w:r>
      <w:r w:rsidRPr="00DB6B93">
        <w:rPr>
          <w:u w:val="single"/>
        </w:rPr>
        <w:t xml:space="preserve"> the </w:t>
      </w:r>
      <w:r w:rsidRPr="00DB6B93">
        <w:rPr>
          <w:highlight w:val="cyan"/>
          <w:u w:val="single"/>
        </w:rPr>
        <w:t>LNG</w:t>
      </w:r>
      <w:r w:rsidRPr="00DB6B93">
        <w:rPr>
          <w:u w:val="single"/>
        </w:rPr>
        <w:t>,” Trump told the lawmakers. “</w:t>
      </w:r>
      <w:r w:rsidRPr="00DB6B93">
        <w:rPr>
          <w:highlight w:val="cyan"/>
          <w:u w:val="single"/>
        </w:rPr>
        <w:t>They’re all set to make that deal now.”</w:t>
      </w:r>
    </w:p>
    <w:p w14:paraId="47156D33" w14:textId="77777777" w:rsidR="002B1D2B" w:rsidRPr="00DB6B93" w:rsidRDefault="002B1D2B" w:rsidP="002B1D2B">
      <w:pPr>
        <w:rPr>
          <w:sz w:val="14"/>
        </w:rPr>
      </w:pPr>
      <w:r w:rsidRPr="00DB6B93">
        <w:rPr>
          <w:sz w:val="14"/>
        </w:rPr>
        <w:t>The METI official, who oversees resource development, said the agency is working to confirm Trump’s comments.</w:t>
      </w:r>
    </w:p>
    <w:p w14:paraId="1C0B168B" w14:textId="77777777" w:rsidR="002B1D2B" w:rsidRPr="00DB6B93" w:rsidRDefault="002B1D2B" w:rsidP="002B1D2B">
      <w:pPr>
        <w:rPr>
          <w:u w:val="single"/>
        </w:rPr>
      </w:pPr>
      <w:r w:rsidRPr="00DB6B93">
        <w:rPr>
          <w:highlight w:val="cyan"/>
          <w:u w:val="single"/>
        </w:rPr>
        <w:t>Several companies from Japan have expressed an interest in buying LNG from the project</w:t>
      </w:r>
      <w:r w:rsidRPr="00DB6B93">
        <w:rPr>
          <w:u w:val="single"/>
        </w:rPr>
        <w:t>, along with Thailand’s PTT and India’s GAIL.</w:t>
      </w:r>
    </w:p>
    <w:p w14:paraId="706CA43D" w14:textId="77777777" w:rsidR="002B1D2B" w:rsidRPr="00DB6B93" w:rsidRDefault="002B1D2B" w:rsidP="002B1D2B">
      <w:r w:rsidRPr="00DB6B93">
        <w:t>JERA and Tokyo Gas, Japan’s two biggest LNG buyers, have expressed their interest in the Alaska LNG project but said they would need to assess specific conditions, including costs, before moving forward.</w:t>
      </w:r>
    </w:p>
    <w:p w14:paraId="12E5BEE2" w14:textId="77777777" w:rsidR="002B1D2B" w:rsidRPr="00DB6B93" w:rsidRDefault="002B1D2B" w:rsidP="002B1D2B">
      <w:r w:rsidRPr="00DB6B93">
        <w:rPr>
          <w:sz w:val="14"/>
        </w:rPr>
        <w:t>But when asked about the joint venture mentioned by Trump, a JERA spokesperson said they could not confirm it.</w:t>
      </w:r>
    </w:p>
    <w:p w14:paraId="12D8AE5C" w14:textId="77777777" w:rsidR="002B1D2B" w:rsidRDefault="002B1D2B" w:rsidP="002B1D2B">
      <w:pPr>
        <w:pStyle w:val="Heading4"/>
      </w:pPr>
      <w:r>
        <w:t>US-Japan LNG agreement coming now</w:t>
      </w:r>
    </w:p>
    <w:p w14:paraId="1DA5B320" w14:textId="77777777" w:rsidR="002B1D2B" w:rsidRDefault="002B1D2B" w:rsidP="002B1D2B">
      <w:r w:rsidRPr="00F45684">
        <w:rPr>
          <w:rStyle w:val="Style13ptBold"/>
        </w:rPr>
        <w:t>Dloughy and Oda 7/3</w:t>
      </w:r>
      <w:r w:rsidRPr="00E012B5">
        <w:t xml:space="preserve"> [Jennifer A; 7-23-2025; ; archive.ph, "Trump Says US to Form Venture With Japan for Alaska LNG Exports," https://archive.ph/lVVir] </w:t>
      </w:r>
    </w:p>
    <w:p w14:paraId="78D592D6" w14:textId="77777777" w:rsidR="002B1D2B" w:rsidRPr="00973F9F" w:rsidRDefault="002B1D2B" w:rsidP="002B1D2B">
      <w:pPr>
        <w:rPr>
          <w:u w:val="single"/>
        </w:rPr>
      </w:pPr>
      <w:r w:rsidRPr="00973F9F">
        <w:rPr>
          <w:u w:val="single"/>
        </w:rPr>
        <w:t xml:space="preserve">President Donald </w:t>
      </w:r>
      <w:r w:rsidRPr="00973F9F">
        <w:rPr>
          <w:highlight w:val="cyan"/>
          <w:u w:val="single"/>
        </w:rPr>
        <w:t xml:space="preserve">Trump said the US and Japan are close to </w:t>
      </w:r>
      <w:r w:rsidRPr="00973F9F">
        <w:rPr>
          <w:u w:val="single"/>
        </w:rPr>
        <w:t xml:space="preserve">a deal to jointly </w:t>
      </w:r>
      <w:r w:rsidRPr="00973F9F">
        <w:rPr>
          <w:highlight w:val="cyan"/>
          <w:u w:val="single"/>
        </w:rPr>
        <w:t>export l</w:t>
      </w:r>
      <w:r w:rsidRPr="00973F9F">
        <w:rPr>
          <w:u w:val="single"/>
        </w:rPr>
        <w:t xml:space="preserve">iquefied </w:t>
      </w:r>
      <w:r w:rsidRPr="00973F9F">
        <w:rPr>
          <w:highlight w:val="cyan"/>
          <w:u w:val="single"/>
        </w:rPr>
        <w:t>n</w:t>
      </w:r>
      <w:r w:rsidRPr="00973F9F">
        <w:rPr>
          <w:u w:val="single"/>
        </w:rPr>
        <w:t xml:space="preserve">atural </w:t>
      </w:r>
      <w:r w:rsidRPr="00973F9F">
        <w:rPr>
          <w:highlight w:val="cyan"/>
          <w:u w:val="single"/>
        </w:rPr>
        <w:t>g</w:t>
      </w:r>
      <w:r w:rsidRPr="00973F9F">
        <w:rPr>
          <w:u w:val="single"/>
        </w:rPr>
        <w:t xml:space="preserve">as </w:t>
      </w:r>
      <w:r w:rsidRPr="00973F9F">
        <w:rPr>
          <w:highlight w:val="cyan"/>
          <w:u w:val="single"/>
        </w:rPr>
        <w:t>from Alaska</w:t>
      </w:r>
      <w:r w:rsidRPr="00973F9F">
        <w:rPr>
          <w:u w:val="single"/>
        </w:rPr>
        <w:t>, a potential boost for a long-delayed project that’s struggled to gain traction.</w:t>
      </w:r>
    </w:p>
    <w:p w14:paraId="346F0F22" w14:textId="77777777" w:rsidR="002B1D2B" w:rsidRPr="00973F9F" w:rsidRDefault="002B1D2B" w:rsidP="002B1D2B">
      <w:pPr>
        <w:rPr>
          <w:sz w:val="14"/>
        </w:rPr>
      </w:pPr>
      <w:r w:rsidRPr="00973F9F">
        <w:rPr>
          <w:highlight w:val="cyan"/>
          <w:u w:val="single"/>
        </w:rPr>
        <w:t>Japan is “forming a j</w:t>
      </w:r>
      <w:r w:rsidRPr="00973F9F">
        <w:rPr>
          <w:u w:val="single"/>
        </w:rPr>
        <w:t xml:space="preserve">oint </w:t>
      </w:r>
      <w:r w:rsidRPr="00973F9F">
        <w:rPr>
          <w:highlight w:val="cyan"/>
          <w:u w:val="single"/>
        </w:rPr>
        <w:t>v</w:t>
      </w:r>
      <w:r w:rsidRPr="00973F9F">
        <w:rPr>
          <w:u w:val="single"/>
        </w:rPr>
        <w:t>enture with us</w:t>
      </w:r>
      <w:r w:rsidRPr="00973F9F">
        <w:rPr>
          <w:highlight w:val="cyan"/>
          <w:u w:val="single"/>
        </w:rPr>
        <w:t xml:space="preserve"> in Alaska for the LNG,”</w:t>
      </w:r>
      <w:r w:rsidRPr="00973F9F">
        <w:rPr>
          <w:u w:val="single"/>
        </w:rPr>
        <w:t xml:space="preserve"> Trump told lawmakers in Washington. “</w:t>
      </w:r>
      <w:r w:rsidRPr="00973F9F">
        <w:rPr>
          <w:highlight w:val="cyan"/>
          <w:u w:val="single"/>
        </w:rPr>
        <w:t xml:space="preserve">They’re </w:t>
      </w:r>
      <w:r w:rsidRPr="00973F9F">
        <w:rPr>
          <w:u w:val="single"/>
        </w:rPr>
        <w:t xml:space="preserve">all </w:t>
      </w:r>
      <w:r w:rsidRPr="00973F9F">
        <w:rPr>
          <w:highlight w:val="cyan"/>
          <w:u w:val="single"/>
        </w:rPr>
        <w:t>set to make that deal</w:t>
      </w:r>
      <w:r w:rsidRPr="00973F9F">
        <w:rPr>
          <w:u w:val="single"/>
        </w:rPr>
        <w:t xml:space="preserve"> now.”</w:t>
      </w:r>
      <w:r w:rsidRPr="00973F9F">
        <w:t xml:space="preserve"> </w:t>
      </w:r>
      <w:r w:rsidRPr="00973F9F">
        <w:rPr>
          <w:sz w:val="14"/>
        </w:rPr>
        <w:t>The president didn’t provide further details on the Alaska venture, however, and it wasn’t immediately clear whether the plans represented a handshake agreement or something more formal.</w:t>
      </w:r>
    </w:p>
    <w:p w14:paraId="23A45AB4" w14:textId="77777777" w:rsidR="002B1D2B" w:rsidRPr="00973F9F" w:rsidRDefault="002B1D2B" w:rsidP="002B1D2B">
      <w:pPr>
        <w:rPr>
          <w:u w:val="single"/>
        </w:rPr>
      </w:pPr>
      <w:r w:rsidRPr="00973F9F">
        <w:rPr>
          <w:highlight w:val="cyan"/>
          <w:u w:val="single"/>
        </w:rPr>
        <w:t>The comments follow</w:t>
      </w:r>
      <w:r w:rsidRPr="00973F9F">
        <w:rPr>
          <w:u w:val="single"/>
        </w:rPr>
        <w:t xml:space="preserve"> his announcement that the US reached a </w:t>
      </w:r>
      <w:r w:rsidRPr="00973F9F">
        <w:rPr>
          <w:highlight w:val="cyan"/>
          <w:u w:val="single"/>
        </w:rPr>
        <w:t>trade deal with Japan</w:t>
      </w:r>
      <w:r w:rsidRPr="00973F9F">
        <w:rPr>
          <w:u w:val="single"/>
        </w:rPr>
        <w:t xml:space="preserve">, which Trump said will see the Asian nation also commit to </w:t>
      </w:r>
      <w:r w:rsidRPr="00973F9F">
        <w:rPr>
          <w:highlight w:val="cyan"/>
          <w:u w:val="single"/>
        </w:rPr>
        <w:t>$550 billion worth of investments</w:t>
      </w:r>
      <w:r w:rsidRPr="00973F9F">
        <w:rPr>
          <w:u w:val="single"/>
        </w:rPr>
        <w:t>.</w:t>
      </w:r>
    </w:p>
    <w:p w14:paraId="73386C93" w14:textId="77777777" w:rsidR="002B1D2B" w:rsidRPr="00973F9F" w:rsidRDefault="002B1D2B" w:rsidP="002B1D2B">
      <w:pPr>
        <w:rPr>
          <w:u w:val="single"/>
        </w:rPr>
      </w:pPr>
      <w:r w:rsidRPr="00973F9F">
        <w:rPr>
          <w:highlight w:val="cyan"/>
          <w:u w:val="single"/>
        </w:rPr>
        <w:t>One of the beneficiaries of</w:t>
      </w:r>
      <w:r w:rsidRPr="00973F9F">
        <w:rPr>
          <w:u w:val="single"/>
        </w:rPr>
        <w:t xml:space="preserve"> any </w:t>
      </w:r>
      <w:r w:rsidRPr="00973F9F">
        <w:rPr>
          <w:rStyle w:val="Emphasis"/>
          <w:highlight w:val="cyan"/>
        </w:rPr>
        <w:t>US-Japan trade deal could be</w:t>
      </w:r>
      <w:r w:rsidRPr="00973F9F">
        <w:rPr>
          <w:u w:val="single"/>
        </w:rPr>
        <w:t xml:space="preserve"> the $44 billion </w:t>
      </w:r>
      <w:r w:rsidRPr="00973F9F">
        <w:rPr>
          <w:rStyle w:val="Emphasis"/>
          <w:highlight w:val="cyan"/>
        </w:rPr>
        <w:t>Alaska LNG</w:t>
      </w:r>
      <w:r w:rsidRPr="00973F9F">
        <w:rPr>
          <w:highlight w:val="cyan"/>
          <w:u w:val="single"/>
        </w:rPr>
        <w:t xml:space="preserve"> </w:t>
      </w:r>
      <w:r w:rsidRPr="00973F9F">
        <w:rPr>
          <w:u w:val="single"/>
        </w:rPr>
        <w:t xml:space="preserve">export </w:t>
      </w:r>
      <w:r w:rsidRPr="00973F9F">
        <w:rPr>
          <w:highlight w:val="cyan"/>
          <w:u w:val="single"/>
        </w:rPr>
        <w:t>project</w:t>
      </w:r>
      <w:r w:rsidRPr="00973F9F">
        <w:t xml:space="preserve">, which has been proposed in various forms for decades but has not managed to secure binding long-term contracts and investments. </w:t>
      </w:r>
      <w:r w:rsidRPr="00973F9F">
        <w:rPr>
          <w:u w:val="single"/>
        </w:rPr>
        <w:t xml:space="preserve">Japanese Prime Minister Shigeru </w:t>
      </w:r>
      <w:r w:rsidRPr="00973F9F">
        <w:rPr>
          <w:highlight w:val="cyan"/>
          <w:u w:val="single"/>
        </w:rPr>
        <w:t>Ishiba said</w:t>
      </w:r>
      <w:r w:rsidRPr="00973F9F">
        <w:rPr>
          <w:u w:val="single"/>
        </w:rPr>
        <w:t xml:space="preserve"> in April that </w:t>
      </w:r>
      <w:r w:rsidRPr="00973F9F">
        <w:rPr>
          <w:highlight w:val="cyan"/>
          <w:u w:val="single"/>
        </w:rPr>
        <w:t xml:space="preserve">it should be included </w:t>
      </w:r>
      <w:r w:rsidRPr="00973F9F">
        <w:rPr>
          <w:u w:val="single"/>
        </w:rPr>
        <w:t>in a trade package with the US.</w:t>
      </w:r>
    </w:p>
    <w:p w14:paraId="56AA44A7" w14:textId="77777777" w:rsidR="002B1D2B" w:rsidRPr="00973F9F" w:rsidRDefault="002B1D2B" w:rsidP="002B1D2B">
      <w:pPr>
        <w:rPr>
          <w:sz w:val="14"/>
        </w:rPr>
      </w:pPr>
      <w:r w:rsidRPr="00973F9F">
        <w:rPr>
          <w:sz w:val="14"/>
        </w:rPr>
        <w:t>It also isn’t certain that any agreement between the US and Japan will be enough for Alaska LNG to move forward, especially as the project still lacks concrete sales agreements. Unlike similar facilities on the US Gulf Coast, this one would be massive in scale, requiring the construction of an 800-mile (1,287 kilometer) pipeline across the state.</w:t>
      </w:r>
    </w:p>
    <w:p w14:paraId="5D18A13E" w14:textId="77777777" w:rsidR="002B1D2B" w:rsidRPr="00973F9F" w:rsidRDefault="002B1D2B" w:rsidP="002B1D2B">
      <w:pPr>
        <w:rPr>
          <w:sz w:val="14"/>
        </w:rPr>
      </w:pPr>
      <w:r w:rsidRPr="00973F9F">
        <w:rPr>
          <w:highlight w:val="cyan"/>
          <w:u w:val="single"/>
        </w:rPr>
        <w:t>Trump</w:t>
      </w:r>
      <w:r w:rsidRPr="00973F9F">
        <w:rPr>
          <w:u w:val="single"/>
        </w:rPr>
        <w:t xml:space="preserve"> administration </w:t>
      </w:r>
      <w:r w:rsidRPr="00973F9F">
        <w:rPr>
          <w:highlight w:val="cyan"/>
          <w:u w:val="single"/>
        </w:rPr>
        <w:t>officials</w:t>
      </w:r>
      <w:r w:rsidRPr="00973F9F">
        <w:rPr>
          <w:u w:val="single"/>
        </w:rPr>
        <w:t xml:space="preserve"> have </w:t>
      </w:r>
      <w:r w:rsidRPr="00973F9F">
        <w:rPr>
          <w:highlight w:val="cyan"/>
          <w:u w:val="single"/>
        </w:rPr>
        <w:t>encouraged investment from</w:t>
      </w:r>
      <w:r w:rsidRPr="00973F9F">
        <w:rPr>
          <w:u w:val="single"/>
        </w:rPr>
        <w:t xml:space="preserve"> Asian </w:t>
      </w:r>
      <w:r w:rsidRPr="00973F9F">
        <w:rPr>
          <w:highlight w:val="cyan"/>
          <w:u w:val="single"/>
        </w:rPr>
        <w:t>allies in</w:t>
      </w:r>
      <w:r w:rsidRPr="00973F9F">
        <w:rPr>
          <w:u w:val="single"/>
        </w:rPr>
        <w:t xml:space="preserve"> the proposed </w:t>
      </w:r>
      <w:r w:rsidRPr="00973F9F">
        <w:rPr>
          <w:highlight w:val="cyan"/>
          <w:u w:val="single"/>
        </w:rPr>
        <w:t>Alaska LNG</w:t>
      </w:r>
      <w:r w:rsidRPr="00973F9F">
        <w:rPr>
          <w:u w:val="single"/>
        </w:rPr>
        <w:t xml:space="preserve"> venture, which has been repeatedly touted by the president</w:t>
      </w:r>
      <w:r w:rsidRPr="00973F9F">
        <w:t xml:space="preserve">. </w:t>
      </w:r>
      <w:r w:rsidRPr="00973F9F">
        <w:rPr>
          <w:sz w:val="14"/>
        </w:rPr>
        <w:t>This includes pressing representatives from Japan, South Korea and Taiwan on the matter during a June trip to the Alaska. Japan was the world’s largest LNG buyer after China last year.</w:t>
      </w:r>
    </w:p>
    <w:p w14:paraId="14EEBAEA" w14:textId="77777777" w:rsidR="002B1D2B" w:rsidRPr="00973F9F" w:rsidRDefault="002B1D2B" w:rsidP="002B1D2B">
      <w:r w:rsidRPr="00973F9F">
        <w:rPr>
          <w:sz w:val="14"/>
        </w:rPr>
        <w:t>White House spokespeople and Glenfarne Group, the developer of the Alaska LNG project, didn’t immediately respond to requests for comment</w:t>
      </w:r>
      <w:r w:rsidRPr="00973F9F">
        <w:rPr>
          <w:u w:val="single"/>
        </w:rPr>
        <w:t xml:space="preserve">. An official at </w:t>
      </w:r>
      <w:r w:rsidRPr="00973F9F">
        <w:rPr>
          <w:rStyle w:val="Emphasis"/>
          <w:highlight w:val="cyan"/>
        </w:rPr>
        <w:t>Japan</w:t>
      </w:r>
      <w:r w:rsidRPr="00973F9F">
        <w:rPr>
          <w:rStyle w:val="StyleUnderline"/>
        </w:rPr>
        <w:t>’s</w:t>
      </w:r>
      <w:r w:rsidRPr="00973F9F">
        <w:rPr>
          <w:u w:val="single"/>
        </w:rPr>
        <w:t xml:space="preserve"> trade ministry </w:t>
      </w:r>
      <w:r w:rsidRPr="00973F9F">
        <w:rPr>
          <w:rStyle w:val="Emphasis"/>
          <w:highlight w:val="cyan"/>
        </w:rPr>
        <w:t>said the country continues to have interest</w:t>
      </w:r>
      <w:r w:rsidRPr="00973F9F">
        <w:rPr>
          <w:highlight w:val="cyan"/>
          <w:u w:val="single"/>
        </w:rPr>
        <w:t xml:space="preserve"> in LNG from Alaska</w:t>
      </w:r>
      <w:r w:rsidRPr="00973F9F">
        <w:rPr>
          <w:u w:val="single"/>
        </w:rPr>
        <w:t>.</w:t>
      </w:r>
    </w:p>
    <w:p w14:paraId="5F0337E1" w14:textId="77777777" w:rsidR="002B1D2B" w:rsidRPr="00B66913" w:rsidRDefault="002B1D2B" w:rsidP="002B1D2B"/>
    <w:p w14:paraId="73FCD5EC" w14:textId="77777777" w:rsidR="002B1D2B" w:rsidRPr="002B1D2B" w:rsidRDefault="002B1D2B" w:rsidP="002B1D2B"/>
    <w:p w14:paraId="05FE5CF9" w14:textId="6E80F972" w:rsidR="008F4D0F" w:rsidRDefault="008F4D0F" w:rsidP="008F4D0F">
      <w:pPr>
        <w:pStyle w:val="Heading2"/>
      </w:pPr>
      <w:r>
        <w:lastRenderedPageBreak/>
        <w:t>Data Centers Adv</w:t>
      </w:r>
    </w:p>
    <w:p w14:paraId="20C0B9B8" w14:textId="4B834517" w:rsidR="008F4D0F" w:rsidRDefault="008F4D0F" w:rsidP="008F4D0F">
      <w:pPr>
        <w:pStyle w:val="Heading3"/>
      </w:pPr>
      <w:r>
        <w:lastRenderedPageBreak/>
        <w:t>AT AI/Blockchain</w:t>
      </w:r>
    </w:p>
    <w:p w14:paraId="1CA192A0" w14:textId="77777777" w:rsidR="008F4D0F" w:rsidRDefault="008F4D0F" w:rsidP="008F4D0F">
      <w:pPr>
        <w:pStyle w:val="Heading4"/>
      </w:pPr>
      <w:r>
        <w:t xml:space="preserve">NO Singularity – infinite feedback loops are impossible </w:t>
      </w:r>
      <w:r w:rsidRPr="00422A1D">
        <w:rPr>
          <w:b w:val="0"/>
        </w:rPr>
        <w:t>(laws of thermodynamics)</w:t>
      </w:r>
      <w:r>
        <w:t xml:space="preserve"> and at minimum take centuries. AI already reached its </w:t>
      </w:r>
      <w:r w:rsidRPr="00422A1D">
        <w:t>plateau</w:t>
      </w:r>
      <w:r>
        <w:t xml:space="preserve">. </w:t>
      </w:r>
    </w:p>
    <w:p w14:paraId="7D82C23D" w14:textId="77777777" w:rsidR="008F4D0F" w:rsidRPr="00422A1D" w:rsidRDefault="008F4D0F" w:rsidP="008F4D0F">
      <w:r w:rsidRPr="00422A1D">
        <w:t>Craig Woods</w:t>
      </w:r>
      <w:r>
        <w:t xml:space="preserve"> 2024, (</w:t>
      </w:r>
      <w:r w:rsidRPr="00422A1D">
        <w:t>served as the Director of Infectious Disease &amp; Biosecurity Projects for Arizona State University's Complex Adaptive Systems Initiative (CASI)</w:t>
      </w:r>
      <w:r>
        <w:t>), “</w:t>
      </w:r>
      <w:r w:rsidRPr="002D3900">
        <w:t>The AI singularity: Really, guys?</w:t>
      </w:r>
      <w:r>
        <w:t xml:space="preserve">”, </w:t>
      </w:r>
      <w:r w:rsidRPr="002D3900">
        <w:t>Aug 23, 2024</w:t>
      </w:r>
      <w:r>
        <w:t xml:space="preserve">, Medium, </w:t>
      </w:r>
      <w:r w:rsidRPr="002D3900">
        <w:t>https://medium.com/%40hindmost99/the-ai-singularity-really-guys-5012ee5cecff</w:t>
      </w:r>
    </w:p>
    <w:p w14:paraId="1C628E41" w14:textId="77777777" w:rsidR="008F4D0F" w:rsidRPr="002D3900" w:rsidRDefault="008F4D0F" w:rsidP="008F4D0F">
      <w:pPr>
        <w:rPr>
          <w:u w:val="single"/>
        </w:rPr>
      </w:pPr>
      <w:r w:rsidRPr="00162BCD">
        <w:rPr>
          <w:rStyle w:val="StyleUnderline"/>
          <w:highlight w:val="cyan"/>
        </w:rPr>
        <w:t>This is all</w:t>
      </w:r>
      <w:r w:rsidRPr="00162BCD">
        <w:rPr>
          <w:rStyle w:val="StyleUnderline"/>
        </w:rPr>
        <w:t xml:space="preserve"> quite sexy and cool to imagine — and </w:t>
      </w:r>
      <w:r w:rsidRPr="00162BCD">
        <w:rPr>
          <w:rStyle w:val="StyleUnderline"/>
          <w:highlight w:val="cyan"/>
        </w:rPr>
        <w:t>absurd</w:t>
      </w:r>
      <w:r w:rsidRPr="00162BCD">
        <w:rPr>
          <w:rStyle w:val="StyleUnderline"/>
        </w:rPr>
        <w:t xml:space="preserve">. I mean — </w:t>
      </w:r>
      <w:r w:rsidRPr="00162BCD">
        <w:rPr>
          <w:rStyle w:val="StyleUnderline"/>
          <w:highlight w:val="cyan"/>
        </w:rPr>
        <w:t>physically impossible (not merely implausible</w:t>
      </w:r>
      <w:r w:rsidRPr="00162BCD">
        <w:rPr>
          <w:rStyle w:val="StyleUnderline"/>
        </w:rPr>
        <w:t xml:space="preserve">), </w:t>
      </w:r>
      <w:r w:rsidRPr="00162BCD">
        <w:rPr>
          <w:rStyle w:val="StyleUnderline"/>
          <w:highlight w:val="cyan"/>
        </w:rPr>
        <w:t>just as dumb as a perpetual motion machine or time travel.</w:t>
      </w:r>
      <w:r w:rsidRPr="00162BCD">
        <w:rPr>
          <w:rStyle w:val="StyleUnderline"/>
        </w:rPr>
        <w:t xml:space="preserve"> Fun to imagine for science fiction stories, but not something to plan for, or try to create. And, more than that, given the real world ‘physics’ of feedback loops — potentially catastrophic to attempt.</w:t>
      </w:r>
    </w:p>
    <w:p w14:paraId="0BF82344" w14:textId="77777777" w:rsidR="008F4D0F" w:rsidRPr="00422A1D" w:rsidRDefault="008F4D0F" w:rsidP="008F4D0F">
      <w:r w:rsidRPr="00422A1D">
        <w:t>Where does it come from, this concept of a singularity? Simple extrapolation of historical trends. It took hundreds of thousands of years for humanity to move from tool-less existence to the age of simple tool use, tens of thousands to move from simple tools to early industrial age, only a century to reach the information age, and now mere decades to begin to see the glimmers of machine intelligence capable of reproducing human-level cognitive tasks. Why wouldn’t this trend of accelerating evolution continue, following the exponential curve up ever faster?</w:t>
      </w:r>
    </w:p>
    <w:p w14:paraId="496D9E67" w14:textId="77777777" w:rsidR="008F4D0F" w:rsidRPr="00422A1D" w:rsidRDefault="008F4D0F" w:rsidP="008F4D0F">
      <w:pPr>
        <w:rPr>
          <w:u w:val="single"/>
        </w:rPr>
      </w:pPr>
      <w:r w:rsidRPr="00162BCD">
        <w:rPr>
          <w:rStyle w:val="StyleUnderline"/>
        </w:rPr>
        <w:t>The simple answer is ‘the physics of complex systems’, but given the extraordinary complexity of these ideas — of the definition and function of intelligence, of the social, political and economic systems required to develop intelligence — it isn’t simple to elaborate. And the physics involved — ‘non-linear systems dynamics’, ‘</w:t>
      </w:r>
      <w:r w:rsidRPr="00162BCD">
        <w:rPr>
          <w:rStyle w:val="StyleUnderline"/>
          <w:highlight w:val="cyan"/>
        </w:rPr>
        <w:t>complex systems theory’,</w:t>
      </w:r>
      <w:r w:rsidRPr="00162BCD">
        <w:rPr>
          <w:rStyle w:val="StyleUnderline"/>
        </w:rPr>
        <w:t xml:space="preserve"> ‘chaos theory’ — </w:t>
      </w:r>
      <w:r w:rsidRPr="00162BCD">
        <w:rPr>
          <w:rStyle w:val="StyleUnderline"/>
          <w:highlight w:val="cyan"/>
        </w:rPr>
        <w:t>isn’t quite</w:t>
      </w:r>
      <w:r w:rsidRPr="00162BCD">
        <w:rPr>
          <w:rStyle w:val="StyleUnderline"/>
        </w:rPr>
        <w:t xml:space="preserve"> the </w:t>
      </w:r>
      <w:r w:rsidRPr="00162BCD">
        <w:rPr>
          <w:rStyle w:val="StyleUnderline"/>
          <w:highlight w:val="cyan"/>
        </w:rPr>
        <w:t>clear cut</w:t>
      </w:r>
      <w:r w:rsidRPr="00162BCD">
        <w:rPr>
          <w:rStyle w:val="StyleUnderline"/>
        </w:rPr>
        <w:t xml:space="preserve">-and-dried kind of </w:t>
      </w:r>
      <w:r w:rsidRPr="00162BCD">
        <w:rPr>
          <w:rStyle w:val="StyleUnderline"/>
          <w:highlight w:val="cyan"/>
        </w:rPr>
        <w:t>physics</w:t>
      </w:r>
      <w:r w:rsidRPr="00162BCD">
        <w:rPr>
          <w:rStyle w:val="StyleUnderline"/>
        </w:rPr>
        <w:t xml:space="preserve"> like Newtons laws, relativity or even quantum mechanics(!). We are still struggling as a species to elucidate and internalize the constraints that arise from complexity and feedback loops — we don’t even have a good name for the subtle, not-expressed-as-equations-but-nonetheless-binding rules that we have discovered about systems of things. But </w:t>
      </w:r>
      <w:r w:rsidRPr="00162BCD">
        <w:rPr>
          <w:rStyle w:val="StyleUnderline"/>
          <w:highlight w:val="cyan"/>
        </w:rPr>
        <w:t>those rules are real and binding</w:t>
      </w:r>
      <w:r w:rsidRPr="00162BCD">
        <w:rPr>
          <w:rStyle w:val="StyleUnderline"/>
        </w:rPr>
        <w:t xml:space="preserve">, and mean that the </w:t>
      </w:r>
      <w:r w:rsidRPr="00162BCD">
        <w:rPr>
          <w:rStyle w:val="StyleUnderline"/>
          <w:highlight w:val="cyan"/>
        </w:rPr>
        <w:t>exponential growth of intelligence</w:t>
      </w:r>
      <w:r w:rsidRPr="00162BCD">
        <w:rPr>
          <w:rStyle w:val="StyleUnderline"/>
        </w:rPr>
        <w:t xml:space="preserve">, biological or machine, that arguably started back in pre-historic times </w:t>
      </w:r>
      <w:r w:rsidRPr="00162BCD">
        <w:rPr>
          <w:rStyle w:val="StyleUnderline"/>
          <w:highlight w:val="cyan"/>
        </w:rPr>
        <w:t>will stop before</w:t>
      </w:r>
      <w:r w:rsidRPr="00162BCD">
        <w:rPr>
          <w:rStyle w:val="StyleUnderline"/>
        </w:rPr>
        <w:t xml:space="preserve"> intelligent machines trigger a true ‘</w:t>
      </w:r>
      <w:r w:rsidRPr="00162BCD">
        <w:rPr>
          <w:rStyle w:val="StyleUnderline"/>
          <w:highlight w:val="cyan"/>
        </w:rPr>
        <w:t>singularity</w:t>
      </w:r>
      <w:r w:rsidRPr="00162BCD">
        <w:rPr>
          <w:rStyle w:val="StyleUnderline"/>
        </w:rPr>
        <w:t>’.</w:t>
      </w:r>
    </w:p>
    <w:p w14:paraId="0D629FD3" w14:textId="77777777" w:rsidR="008F4D0F" w:rsidRPr="00422A1D" w:rsidRDefault="008F4D0F" w:rsidP="008F4D0F">
      <w:r w:rsidRPr="00422A1D">
        <w:t>Limits to growth</w:t>
      </w:r>
    </w:p>
    <w:p w14:paraId="1B9A234B" w14:textId="77777777" w:rsidR="008F4D0F" w:rsidRPr="00422A1D" w:rsidRDefault="008F4D0F" w:rsidP="008F4D0F">
      <w:r w:rsidRPr="00422A1D">
        <w:t>First, the simple stuff:</w:t>
      </w:r>
    </w:p>
    <w:p w14:paraId="0348AC39" w14:textId="77777777" w:rsidR="008F4D0F" w:rsidRPr="00422A1D" w:rsidRDefault="008F4D0F" w:rsidP="008F4D0F">
      <w:pPr>
        <w:rPr>
          <w:u w:val="single"/>
        </w:rPr>
      </w:pPr>
      <w:r w:rsidRPr="00162BCD">
        <w:rPr>
          <w:rStyle w:val="StyleUnderline"/>
        </w:rPr>
        <w:t xml:space="preserve">Feedback </w:t>
      </w:r>
      <w:r w:rsidRPr="00162BCD">
        <w:rPr>
          <w:rStyle w:val="StyleUnderline"/>
          <w:highlight w:val="cyan"/>
        </w:rPr>
        <w:t>loops always stop</w:t>
      </w:r>
      <w:r w:rsidRPr="00162BCD">
        <w:rPr>
          <w:rStyle w:val="StyleUnderline"/>
        </w:rPr>
        <w:t xml:space="preserve"> themselves. They </w:t>
      </w:r>
      <w:r w:rsidRPr="00162BCD">
        <w:rPr>
          <w:rStyle w:val="StyleUnderline"/>
          <w:highlight w:val="cyan"/>
        </w:rPr>
        <w:t>either exhaust their supply of</w:t>
      </w:r>
      <w:r w:rsidRPr="00162BCD">
        <w:rPr>
          <w:rStyle w:val="StyleUnderline"/>
        </w:rPr>
        <w:t xml:space="preserve"> one or more </w:t>
      </w:r>
      <w:r w:rsidRPr="00162BCD">
        <w:rPr>
          <w:rStyle w:val="StyleUnderline"/>
          <w:highlight w:val="cyan"/>
        </w:rPr>
        <w:t>inputs</w:t>
      </w:r>
      <w:r w:rsidRPr="00162BCD">
        <w:rPr>
          <w:rStyle w:val="StyleUnderline"/>
        </w:rPr>
        <w:t xml:space="preserve"> to the loop, </w:t>
      </w:r>
      <w:r w:rsidRPr="00162BCD">
        <w:rPr>
          <w:rStyle w:val="StyleUnderline"/>
          <w:highlight w:val="cyan"/>
        </w:rPr>
        <w:t>or they destabilize their environment</w:t>
      </w:r>
      <w:r w:rsidRPr="00162BCD">
        <w:rPr>
          <w:rStyle w:val="StyleUnderline"/>
        </w:rPr>
        <w:t xml:space="preserve"> or infrastructure they rely on for growth so that growth stops, and often collapses.</w:t>
      </w:r>
    </w:p>
    <w:p w14:paraId="1603AE1F" w14:textId="77777777" w:rsidR="008F4D0F" w:rsidRPr="00422A1D" w:rsidRDefault="008F4D0F" w:rsidP="008F4D0F">
      <w:r w:rsidRPr="00422A1D">
        <w:t xml:space="preserve">Another way to say this is that there are always ‘limits to growth’. This is a rule with a fraught (and increasingly poignant) history, first elucidated in popular form in the book of the same title back in the 1970’s. A group of graduate students used the primitive computing infrastructure of the 1970’s to define a set of abstract models of a global social-political-economic system, with a set of interdependencies and feedbacks that were a crude but useful representation of the real world. They then ran simulations of hundreds of years, using a variety of parameters, to see how the systems evolved. And they observed that the system nearly always sustained growth — sometimes exponentially — but also that the growth always eventually leveled off, and often ‘crashed’. All but 2 of the scenarios that they modeled showed continued exponential growth for a time, but then the growth didn’t just stop, the models always showed the population crashing back to levels much lower than the starting point of the simulation. As far as they could see, unless civilization preemptively aborted the exponential growth by ‘voluntarily’ adopting strict limits on growth, the growth would stop catastrophically, with a great ‘die back’ of humanity. And using the models, they were able to see that the reason for this inevitable end to exponential growth, the reason that there were never true ‘singularities’, was the simple statement above. </w:t>
      </w:r>
      <w:r w:rsidRPr="00162BCD">
        <w:rPr>
          <w:rStyle w:val="StyleUnderline"/>
        </w:rPr>
        <w:t xml:space="preserve">A feedback </w:t>
      </w:r>
      <w:r w:rsidRPr="00162BCD">
        <w:rPr>
          <w:rStyle w:val="StyleUnderline"/>
          <w:highlight w:val="cyan"/>
        </w:rPr>
        <w:t>loop</w:t>
      </w:r>
      <w:r w:rsidRPr="00162BCD">
        <w:rPr>
          <w:rStyle w:val="StyleUnderline"/>
        </w:rPr>
        <w:t xml:space="preserve"> </w:t>
      </w:r>
      <w:r w:rsidRPr="00162BCD">
        <w:rPr>
          <w:rStyle w:val="StyleUnderline"/>
          <w:highlight w:val="cyan"/>
        </w:rPr>
        <w:t>requires inputs</w:t>
      </w:r>
      <w:r w:rsidRPr="00162BCD">
        <w:rPr>
          <w:rStyle w:val="StyleUnderline"/>
        </w:rPr>
        <w:t xml:space="preserve"> (that’s the Second Law of Thermodynamics), </w:t>
      </w:r>
      <w:r w:rsidRPr="00162BCD">
        <w:rPr>
          <w:rStyle w:val="StyleUnderline"/>
          <w:highlight w:val="cyan"/>
        </w:rPr>
        <w:t>and</w:t>
      </w:r>
      <w:r w:rsidRPr="00162BCD">
        <w:rPr>
          <w:rStyle w:val="StyleUnderline"/>
        </w:rPr>
        <w:t xml:space="preserve"> it </w:t>
      </w:r>
      <w:r w:rsidRPr="00162BCD">
        <w:rPr>
          <w:rStyle w:val="StyleUnderline"/>
          <w:highlight w:val="cyan"/>
        </w:rPr>
        <w:t>produces</w:t>
      </w:r>
      <w:r w:rsidRPr="00162BCD">
        <w:rPr>
          <w:rStyle w:val="StyleUnderline"/>
        </w:rPr>
        <w:t xml:space="preserve"> side effects or ‘</w:t>
      </w:r>
      <w:r w:rsidRPr="00162BCD">
        <w:rPr>
          <w:rStyle w:val="StyleUnderline"/>
          <w:highlight w:val="cyan"/>
        </w:rPr>
        <w:t>waste</w:t>
      </w:r>
      <w:r w:rsidRPr="00162BCD">
        <w:rPr>
          <w:rStyle w:val="StyleUnderline"/>
        </w:rPr>
        <w:t xml:space="preserve">’ outputs (also the </w:t>
      </w:r>
      <w:r w:rsidRPr="00162BCD">
        <w:rPr>
          <w:rStyle w:val="StyleUnderline"/>
          <w:highlight w:val="cyan"/>
        </w:rPr>
        <w:t>Second Law of Thermodynamics</w:t>
      </w:r>
      <w:r w:rsidRPr="00162BCD">
        <w:rPr>
          <w:rStyle w:val="StyleUnderline"/>
        </w:rPr>
        <w:t xml:space="preserve">). If the growth becomes exponential, </w:t>
      </w:r>
      <w:r w:rsidRPr="00162BCD">
        <w:rPr>
          <w:rStyle w:val="StyleUnderline"/>
          <w:highlight w:val="cyan"/>
        </w:rPr>
        <w:t>it requires exponentially increasing inputs to be sustained, and it produces exponentially increasing waste</w:t>
      </w:r>
      <w:r w:rsidRPr="00162BCD">
        <w:rPr>
          <w:rStyle w:val="StyleUnderline"/>
        </w:rPr>
        <w:t xml:space="preserve"> streams as a consequence of its loop. At some point, either </w:t>
      </w:r>
      <w:r w:rsidRPr="00162BCD">
        <w:rPr>
          <w:rStyle w:val="StyleUnderline"/>
          <w:highlight w:val="cyan"/>
        </w:rPr>
        <w:t xml:space="preserve">the </w:t>
      </w:r>
      <w:r w:rsidRPr="00162BCD">
        <w:rPr>
          <w:rStyle w:val="StyleUnderline"/>
          <w:highlight w:val="cyan"/>
        </w:rPr>
        <w:lastRenderedPageBreak/>
        <w:t xml:space="preserve">loop exhausts </w:t>
      </w:r>
      <w:r w:rsidRPr="00162BCD">
        <w:rPr>
          <w:rStyle w:val="StyleUnderline"/>
        </w:rPr>
        <w:t xml:space="preserve">one or more </w:t>
      </w:r>
      <w:r w:rsidRPr="00162BCD">
        <w:rPr>
          <w:rStyle w:val="StyleUnderline"/>
          <w:highlight w:val="cyan"/>
        </w:rPr>
        <w:t>sources, or</w:t>
      </w:r>
      <w:r w:rsidRPr="00162BCD">
        <w:rPr>
          <w:rStyle w:val="StyleUnderline"/>
        </w:rPr>
        <w:t xml:space="preserve"> it </w:t>
      </w:r>
      <w:r w:rsidRPr="00162BCD">
        <w:rPr>
          <w:rStyle w:val="StyleUnderline"/>
          <w:highlight w:val="cyan"/>
        </w:rPr>
        <w:t>saturates</w:t>
      </w:r>
      <w:r w:rsidRPr="00162BCD">
        <w:rPr>
          <w:rStyle w:val="StyleUnderline"/>
        </w:rPr>
        <w:t xml:space="preserve"> one or more </w:t>
      </w:r>
      <w:r w:rsidRPr="00162BCD">
        <w:rPr>
          <w:rStyle w:val="StyleUnderline"/>
          <w:highlight w:val="cyan"/>
        </w:rPr>
        <w:t>‘sinks’ that are absorbing the wastes</w:t>
      </w:r>
      <w:r w:rsidRPr="00162BCD">
        <w:rPr>
          <w:rStyle w:val="StyleUnderline"/>
        </w:rPr>
        <w:t>. Either of those will cause the growth to cease, and often trigger the collapse</w:t>
      </w:r>
      <w:r w:rsidRPr="00422A1D">
        <w:t>.</w:t>
      </w:r>
    </w:p>
    <w:p w14:paraId="263BA392" w14:textId="77777777" w:rsidR="008F4D0F" w:rsidRPr="00422A1D" w:rsidRDefault="008F4D0F" w:rsidP="008F4D0F">
      <w:pPr>
        <w:rPr>
          <w:sz w:val="8"/>
          <w:szCs w:val="8"/>
        </w:rPr>
      </w:pPr>
      <w:r w:rsidRPr="00422A1D">
        <w:rPr>
          <w:sz w:val="8"/>
          <w:szCs w:val="8"/>
        </w:rPr>
        <w:t>We’re all familiar now with the logic of global climate change — the increasing generation of carbon dioxide (a waste output of combustion), and chemical synthesis, and even food production, since all fertilizer is produced from natural gas synthesis, which emits carbon dioxide as a waste product is collecting in the atmosphere (and in the oceans), causing increased global temperatures (and ocean acidification). And if we were to continue on the exponential growth rates of the past few centuries, both in population and in the intensity of our energy use per capita, modelling suggests that we could make the earth far less habitable — less land in climates suitable for agriculture, meaning less food, meaning fewer people (and also potentially far less ocean life due to the acidification and warming, meaning a lot less food…)</w:t>
      </w:r>
    </w:p>
    <w:p w14:paraId="58FEED62" w14:textId="77777777" w:rsidR="008F4D0F" w:rsidRPr="00422A1D" w:rsidRDefault="008F4D0F" w:rsidP="008F4D0F">
      <w:pPr>
        <w:rPr>
          <w:sz w:val="8"/>
          <w:szCs w:val="8"/>
        </w:rPr>
      </w:pPr>
      <w:r w:rsidRPr="00422A1D">
        <w:rPr>
          <w:sz w:val="8"/>
          <w:szCs w:val="8"/>
        </w:rPr>
        <w:t>That’s the canonical example of a complex system with feedback loops (industrial society undergoing exponential population growth and industrialization) poisoning the environment in a way that will stop the exponential growth. (Side note: the climate models used for the early climate change modeling were refined and extended versions of the models that were used in the original Limits to Growth studies). But it is also an example of the difficulty of both formulating the ‘physical laws’ of complex systems in a compelling way: the original Limits to Growth book was widely mocked and dismissed, and even with enormous investments in validating the climate modeling that shows the dire consequences of the carbon dioxide emissions, and with the dire record-annihilating temperatures we have observed, the global consensus that there truly are fundamental limits to growth is only weakly held, and still routinely attacked or undermined. People, especially people with vested interests, don’t want to accept that humanity must accept limits, and don’t acknowledge the existence of such ephemeral constraints as “there are limits to growth”. And so, society as a whole continues to increase our emissions, and undermines the attempts to reduce carbon emissions at every turn.</w:t>
      </w:r>
    </w:p>
    <w:p w14:paraId="46E59E2B" w14:textId="77777777" w:rsidR="008F4D0F" w:rsidRPr="00422A1D" w:rsidRDefault="008F4D0F" w:rsidP="008F4D0F">
      <w:pPr>
        <w:rPr>
          <w:sz w:val="8"/>
          <w:szCs w:val="8"/>
        </w:rPr>
      </w:pPr>
      <w:r w:rsidRPr="00422A1D">
        <w:rPr>
          <w:sz w:val="8"/>
          <w:szCs w:val="8"/>
        </w:rPr>
        <w:t>Or, in the ‘techo-utopian’ branch of thought, the very very smart people say ‘technology will solve that’, or specifically ‘after the singularity, none of that will matter any more, because we won’t pollute any more, and we won’t need to consume (food | water | air )’. And, they continue, it doesn’t have to go on forever — just long enough to get to the point where the intelligence is smart enough to mitigate the side effects, and develop adaptations to maintain the supplies needed to continue the growth. And once we are no longer bound by biology or energy constraints or those pesky ineffable laws like ‘there are limits to growth’, well, we will attain a literal heaven on earth.</w:t>
      </w:r>
    </w:p>
    <w:p w14:paraId="71F1C217" w14:textId="77777777" w:rsidR="008F4D0F" w:rsidRPr="00422A1D" w:rsidRDefault="008F4D0F" w:rsidP="008F4D0F">
      <w:r w:rsidRPr="00422A1D">
        <w:t>‘Hidden (more like ‘Ignored’) Assumptions:</w:t>
      </w:r>
    </w:p>
    <w:p w14:paraId="62AFF0D4" w14:textId="77777777" w:rsidR="008F4D0F" w:rsidRPr="00422A1D" w:rsidRDefault="008F4D0F" w:rsidP="008F4D0F">
      <w:pPr>
        <w:rPr>
          <w:u w:val="single"/>
        </w:rPr>
      </w:pPr>
      <w:r w:rsidRPr="00162BCD">
        <w:rPr>
          <w:rStyle w:val="StyleUnderline"/>
        </w:rPr>
        <w:t xml:space="preserve">There are a </w:t>
      </w:r>
      <w:r w:rsidRPr="00162BCD">
        <w:rPr>
          <w:rStyle w:val="StyleUnderline"/>
          <w:highlight w:val="cyan"/>
        </w:rPr>
        <w:t>TON of hidden assumptions</w:t>
      </w:r>
      <w:r w:rsidRPr="00162BCD">
        <w:rPr>
          <w:rStyle w:val="StyleUnderline"/>
        </w:rPr>
        <w:t xml:space="preserve"> in the concept of the ‘machine intelligence singularity’ that are necessary to make such a scenario possible. I’m pretty sure this is not even close to a complete list, but it doesn’t have to be — </w:t>
      </w:r>
      <w:r w:rsidRPr="00162BCD">
        <w:rPr>
          <w:rStyle w:val="StyleUnderline"/>
          <w:highlight w:val="cyan"/>
        </w:rPr>
        <w:t xml:space="preserve">even </w:t>
      </w:r>
      <w:r w:rsidRPr="00162BCD">
        <w:rPr>
          <w:rStyle w:val="StyleUnderline"/>
        </w:rPr>
        <w:t>these</w:t>
      </w:r>
      <w:r w:rsidRPr="00162BCD">
        <w:rPr>
          <w:rStyle w:val="StyleUnderline"/>
          <w:highlight w:val="cyan"/>
        </w:rPr>
        <w:t xml:space="preserve"> basic assumptions make a singularity</w:t>
      </w:r>
      <w:r w:rsidRPr="00162BCD">
        <w:rPr>
          <w:rStyle w:val="StyleUnderline"/>
        </w:rPr>
        <w:t xml:space="preserve"> either unlikely or </w:t>
      </w:r>
      <w:r w:rsidRPr="00162BCD">
        <w:rPr>
          <w:rStyle w:val="StyleUnderline"/>
          <w:highlight w:val="cyan"/>
        </w:rPr>
        <w:t>impossible</w:t>
      </w:r>
      <w:r w:rsidRPr="00162BCD">
        <w:rPr>
          <w:rStyle w:val="StyleUnderline"/>
        </w:rPr>
        <w:t>:</w:t>
      </w:r>
    </w:p>
    <w:p w14:paraId="12B6D441" w14:textId="77777777" w:rsidR="008F4D0F" w:rsidRPr="00422A1D" w:rsidRDefault="008F4D0F" w:rsidP="008F4D0F">
      <w:r w:rsidRPr="00422A1D">
        <w:t xml:space="preserve">a) That there even is such a thing as a machine intelligence that is ‘smarter’ than humans, specifically at designing intelligence, to start the feedback loop. This is one of the more reasonable assumptions to make. We already use a variety of tools to assist in chip design, for example, and we are seeing that generative AI can take an English specification and produce (mostly) functional code. But it is still a huge leap to say we can build a system that will be able to design a ‘better brain’. What does ‘smarter’ mean, though? </w:t>
      </w:r>
      <w:r w:rsidRPr="00162BCD">
        <w:rPr>
          <w:rStyle w:val="StyleUnderline"/>
        </w:rPr>
        <w:t xml:space="preserve">So far most of the </w:t>
      </w:r>
      <w:r w:rsidRPr="00162BCD">
        <w:rPr>
          <w:rStyle w:val="StyleUnderline"/>
          <w:highlight w:val="cyan"/>
        </w:rPr>
        <w:t>machine</w:t>
      </w:r>
      <w:r w:rsidRPr="00162BCD">
        <w:rPr>
          <w:rStyle w:val="StyleUnderline"/>
        </w:rPr>
        <w:t xml:space="preserve"> intelligence we can build </w:t>
      </w:r>
      <w:r w:rsidRPr="00162BCD">
        <w:rPr>
          <w:rStyle w:val="StyleUnderline"/>
          <w:highlight w:val="cyan"/>
        </w:rPr>
        <w:t>does a small subset of what humans do</w:t>
      </w:r>
      <w:r w:rsidRPr="00162BCD">
        <w:rPr>
          <w:rStyle w:val="StyleUnderline"/>
        </w:rPr>
        <w:t xml:space="preserve">, but faster and at a larger scale, or for generative AI — </w:t>
      </w:r>
      <w:r w:rsidRPr="00162BCD">
        <w:rPr>
          <w:rStyle w:val="StyleUnderline"/>
          <w:highlight w:val="cyan"/>
        </w:rPr>
        <w:t>it merely mimics the patterns</w:t>
      </w:r>
      <w:r w:rsidRPr="00162BCD">
        <w:rPr>
          <w:rStyle w:val="StyleUnderline"/>
        </w:rPr>
        <w:t xml:space="preserve"> that it has observed in human communications. </w:t>
      </w:r>
      <w:r w:rsidRPr="00162BCD">
        <w:rPr>
          <w:rStyle w:val="StyleUnderline"/>
          <w:highlight w:val="cyan"/>
        </w:rPr>
        <w:t>Neither</w:t>
      </w:r>
      <w:r w:rsidRPr="00162BCD">
        <w:rPr>
          <w:rStyle w:val="StyleUnderline"/>
        </w:rPr>
        <w:t xml:space="preserve"> of those seem likely to </w:t>
      </w:r>
      <w:r w:rsidRPr="00162BCD">
        <w:rPr>
          <w:rStyle w:val="StyleUnderline"/>
          <w:highlight w:val="cyan"/>
        </w:rPr>
        <w:t>produce truly innovative</w:t>
      </w:r>
      <w:r w:rsidRPr="00162BCD">
        <w:rPr>
          <w:rStyle w:val="StyleUnderline"/>
        </w:rPr>
        <w:t xml:space="preserve"> or ground breaking ‘new’ </w:t>
      </w:r>
      <w:r w:rsidRPr="00162BCD">
        <w:rPr>
          <w:rStyle w:val="StyleUnderline"/>
          <w:highlight w:val="cyan"/>
        </w:rPr>
        <w:t>intelligence</w:t>
      </w:r>
      <w:r w:rsidRPr="00162BCD">
        <w:rPr>
          <w:rStyle w:val="StyleUnderline"/>
        </w:rPr>
        <w:t xml:space="preserve"> that can solve problems that humans cannot solve.</w:t>
      </w:r>
      <w:r w:rsidRPr="00422A1D">
        <w:t xml:space="preserve"> I have a separate essay in mind to discuss exactly how (and whether) AI can truly help humanity — what problems do we need it to solve, and how likely it seems that it will solve them. For now, let’s just say I’m deeply skeptical that machine intelligence will be able to do much to help humanity with our most critical challenges — and is far more likely to exacerbate them.</w:t>
      </w:r>
    </w:p>
    <w:p w14:paraId="0AF96FEC" w14:textId="77777777" w:rsidR="008F4D0F" w:rsidRPr="00422A1D" w:rsidRDefault="008F4D0F" w:rsidP="008F4D0F">
      <w:pPr>
        <w:rPr>
          <w:u w:val="single"/>
        </w:rPr>
      </w:pPr>
      <w:r w:rsidRPr="00422A1D">
        <w:t xml:space="preserve">b) That even if we manage to build an AI that is smarter than a single human it will be smart enough to trigger the feedback loop. This is the wrong bar, clearly. Humanity is advancing in our design of machine intelligence collectively, leveraging the knowledge and efforts of tens of thousands of humans with specialized knowledge and skills. In the short term, AI will augment the rate of advance without reaching the goal of being smarter than any one human. </w:t>
      </w:r>
      <w:r w:rsidRPr="00162BCD">
        <w:rPr>
          <w:rStyle w:val="StyleUnderline"/>
        </w:rPr>
        <w:t xml:space="preserve">And being smarter than a single human won’t be a step-change in capabilities — we </w:t>
      </w:r>
      <w:r w:rsidRPr="00162BCD">
        <w:rPr>
          <w:rStyle w:val="StyleUnderline"/>
          <w:highlight w:val="cyan"/>
        </w:rPr>
        <w:t>will</w:t>
      </w:r>
      <w:r w:rsidRPr="00162BCD">
        <w:rPr>
          <w:rStyle w:val="StyleUnderline"/>
        </w:rPr>
        <w:t xml:space="preserve"> </w:t>
      </w:r>
      <w:r w:rsidRPr="00162BCD">
        <w:rPr>
          <w:rStyle w:val="StyleUnderline"/>
          <w:highlight w:val="cyan"/>
        </w:rPr>
        <w:t>need an intelligence that is smarter than humanity collectively</w:t>
      </w:r>
      <w:r w:rsidRPr="00162BCD">
        <w:rPr>
          <w:rStyle w:val="StyleUnderline"/>
        </w:rPr>
        <w:t xml:space="preserve">. That is a </w:t>
      </w:r>
      <w:r w:rsidRPr="00162BCD">
        <w:rPr>
          <w:rStyle w:val="StyleUnderline"/>
          <w:highlight w:val="cyan"/>
        </w:rPr>
        <w:t>threshold</w:t>
      </w:r>
      <w:r w:rsidRPr="00162BCD">
        <w:rPr>
          <w:rStyle w:val="StyleUnderline"/>
        </w:rPr>
        <w:t xml:space="preserve"> that </w:t>
      </w:r>
      <w:r w:rsidRPr="00162BCD">
        <w:rPr>
          <w:rStyle w:val="StyleUnderline"/>
          <w:highlight w:val="cyan"/>
        </w:rPr>
        <w:t>is several orders of magnitude harder than being smarter than a single human.</w:t>
      </w:r>
    </w:p>
    <w:p w14:paraId="1E476DF4" w14:textId="77777777" w:rsidR="008F4D0F" w:rsidRPr="00422A1D" w:rsidRDefault="008F4D0F" w:rsidP="008F4D0F">
      <w:r w:rsidRPr="00422A1D">
        <w:t>c) That intelligence is somehow an unlimited domain, or space. That simply by increasing the number of ‘nodes’, or ‘neurons’, or by applying ever more sophisticated algorithms, you can solve ever harder problems. This is inferred by extrapolating from animals to humans — look at the great leap that was made when humans evolved our sophisticated cognition, and then at the accelerating pace of technological evolution we have demonstrated over the past 200 years (for example). Surely, this is exponential growth, and we can extrapolate that there is still room to go — greater heights to scale, bigger brains to evolve, right?</w:t>
      </w:r>
    </w:p>
    <w:p w14:paraId="3551EC7A" w14:textId="77777777" w:rsidR="008F4D0F" w:rsidRPr="00422A1D" w:rsidRDefault="008F4D0F" w:rsidP="008F4D0F">
      <w:pPr>
        <w:rPr>
          <w:u w:val="single"/>
        </w:rPr>
      </w:pPr>
      <w:r w:rsidRPr="00422A1D">
        <w:t xml:space="preserve">This is not a gimmee, though. </w:t>
      </w:r>
      <w:r w:rsidRPr="00162BCD">
        <w:rPr>
          <w:rStyle w:val="StyleUnderline"/>
          <w:highlight w:val="cyan"/>
        </w:rPr>
        <w:t>All complex systems</w:t>
      </w:r>
      <w:r w:rsidRPr="00162BCD">
        <w:rPr>
          <w:rStyle w:val="StyleUnderline"/>
        </w:rPr>
        <w:t xml:space="preserve">, organic or mechanical, </w:t>
      </w:r>
      <w:r w:rsidRPr="00162BCD">
        <w:rPr>
          <w:rStyle w:val="StyleUnderline"/>
          <w:highlight w:val="cyan"/>
        </w:rPr>
        <w:t>are subject to diminishing returns</w:t>
      </w:r>
      <w:r w:rsidRPr="00162BCD">
        <w:rPr>
          <w:rStyle w:val="StyleUnderline"/>
        </w:rPr>
        <w:t xml:space="preserve"> where after a certain point, just making things bigger, or </w:t>
      </w:r>
      <w:r w:rsidRPr="00162BCD">
        <w:rPr>
          <w:rStyle w:val="StyleUnderline"/>
          <w:highlight w:val="cyan"/>
        </w:rPr>
        <w:t>adding more inputs makes less and less difference</w:t>
      </w:r>
      <w:r w:rsidRPr="00162BCD">
        <w:rPr>
          <w:rStyle w:val="StyleUnderline"/>
        </w:rPr>
        <w:t>, until you reach a physical limit</w:t>
      </w:r>
      <w:r w:rsidRPr="00422A1D">
        <w:t xml:space="preserve">. </w:t>
      </w:r>
      <w:r w:rsidRPr="00422A1D">
        <w:rPr>
          <w:rStyle w:val="StyleUnderline"/>
        </w:rPr>
        <w:t xml:space="preserve">It is very plausible, and possibly the null hypothesis that, at the very least, ever greater intelligences </w:t>
      </w:r>
      <w:r w:rsidRPr="00422A1D">
        <w:rPr>
          <w:rStyle w:val="StyleUnderline"/>
          <w:highlight w:val="cyan"/>
        </w:rPr>
        <w:t>will require exponentially greater inputs — energy, space, cooling, data, training time</w:t>
      </w:r>
      <w:r w:rsidRPr="00422A1D">
        <w:rPr>
          <w:rStyle w:val="StyleUnderline"/>
        </w:rPr>
        <w:t xml:space="preserve"> — to continue to increase. And there may be a plateau in what can be achieved, or the size and complexity of problems that can be solved purely by building bigger and better intelligence. The limits imposed by </w:t>
      </w:r>
      <w:r w:rsidRPr="00422A1D">
        <w:rPr>
          <w:rStyle w:val="StyleUnderline"/>
          <w:highlight w:val="cyan"/>
        </w:rPr>
        <w:t>physical laws don’t change</w:t>
      </w:r>
      <w:r w:rsidRPr="00422A1D">
        <w:rPr>
          <w:rStyle w:val="StyleUnderline"/>
        </w:rPr>
        <w:t xml:space="preserve"> (much) </w:t>
      </w:r>
      <w:r w:rsidRPr="00422A1D">
        <w:rPr>
          <w:rStyle w:val="StyleUnderline"/>
          <w:highlight w:val="cyan"/>
        </w:rPr>
        <w:t>based on how intelligent you are</w:t>
      </w:r>
      <w:r w:rsidRPr="00422A1D">
        <w:rPr>
          <w:rStyle w:val="StyleUnderline"/>
        </w:rPr>
        <w:t xml:space="preserve"> — </w:t>
      </w:r>
      <w:r w:rsidRPr="00422A1D">
        <w:rPr>
          <w:rStyle w:val="StyleUnderline"/>
          <w:highlight w:val="cyan"/>
        </w:rPr>
        <w:t>they</w:t>
      </w:r>
      <w:r w:rsidRPr="00422A1D">
        <w:rPr>
          <w:rStyle w:val="StyleUnderline"/>
        </w:rPr>
        <w:t xml:space="preserve"> are physical limits, that </w:t>
      </w:r>
      <w:r w:rsidRPr="00422A1D">
        <w:rPr>
          <w:rStyle w:val="StyleUnderline"/>
          <w:highlight w:val="cyan"/>
        </w:rPr>
        <w:t>always apply.</w:t>
      </w:r>
    </w:p>
    <w:p w14:paraId="22E9DF10" w14:textId="77777777" w:rsidR="008F4D0F" w:rsidRPr="00422A1D" w:rsidRDefault="008F4D0F" w:rsidP="008F4D0F">
      <w:r w:rsidRPr="00422A1D">
        <w:t>However, it is reasonable to believe that humanity itself is not the ‘apex’ of what is possible — we evolved to the point where we could outcompete other mammals in our ecological niches, not to reach the highest form of possible cognition. So, lets give this to the Singularity buffs. We’ll assume that there are better intelligences that are possible. But we have to keep in mind those diminishing returns, and escalating costs. And, that the scaling of intelligence may reach limits beyond which we simply cannot afford to build and operate the greater intelligences, even utilizing whatever improvements the better intelligences provide.</w:t>
      </w:r>
    </w:p>
    <w:p w14:paraId="011F1B05" w14:textId="77777777" w:rsidR="008F4D0F" w:rsidRPr="00422A1D" w:rsidRDefault="008F4D0F" w:rsidP="008F4D0F">
      <w:r w:rsidRPr="00422A1D">
        <w:lastRenderedPageBreak/>
        <w:t xml:space="preserve">We have certainly lived through very exciting times, where computing has completely reconfigured our world in just a few short decades, and it shows no signs of slowing down, especially with the advent of generative AI. You can say that we are already in the singularity, in a way, our lives already nearly unrecognizable to people who lived a mere two hundred years ago. </w:t>
      </w:r>
      <w:r w:rsidRPr="00422A1D">
        <w:rPr>
          <w:rStyle w:val="StyleUnderline"/>
        </w:rPr>
        <w:t xml:space="preserve">Except, </w:t>
      </w:r>
      <w:r w:rsidRPr="00422A1D">
        <w:rPr>
          <w:rStyle w:val="StyleUnderline"/>
          <w:highlight w:val="cyan"/>
        </w:rPr>
        <w:t>we</w:t>
      </w:r>
      <w:r w:rsidRPr="00422A1D">
        <w:rPr>
          <w:rStyle w:val="StyleUnderline"/>
        </w:rPr>
        <w:t xml:space="preserve"> do </w:t>
      </w:r>
      <w:r w:rsidRPr="00422A1D">
        <w:rPr>
          <w:rStyle w:val="StyleUnderline"/>
          <w:highlight w:val="cyan"/>
        </w:rPr>
        <w:t>see signs of slowing down</w:t>
      </w:r>
      <w:r w:rsidRPr="00422A1D">
        <w:rPr>
          <w:rStyle w:val="StyleUnderline"/>
        </w:rPr>
        <w:t xml:space="preserve"> of the ever increasing power of computation to refashion our world. Moore’s law (or the more salient “more-than-Moore’s” law) has slowed down in the last few years; Generative </w:t>
      </w:r>
      <w:r w:rsidRPr="00422A1D">
        <w:rPr>
          <w:rStyle w:val="StyleUnderline"/>
          <w:highlight w:val="cyan"/>
        </w:rPr>
        <w:t>AI improvements are seeing a tail-off in the rate at which larger training sets produce improved results.</w:t>
      </w:r>
    </w:p>
    <w:p w14:paraId="215C36C1" w14:textId="77777777" w:rsidR="008F4D0F" w:rsidRPr="00422A1D" w:rsidRDefault="008F4D0F" w:rsidP="008F4D0F">
      <w:pPr>
        <w:rPr>
          <w:sz w:val="8"/>
          <w:szCs w:val="8"/>
        </w:rPr>
      </w:pPr>
      <w:r w:rsidRPr="00422A1D">
        <w:rPr>
          <w:sz w:val="8"/>
          <w:szCs w:val="8"/>
        </w:rPr>
        <w:t>d) that there will not be any limits that slow or stop the exponential feedback. This is a very bad assumption, a ‘non-physical’ assumption. Exponential growth from feedback loops always slows and stops. Either the growth exhausts the resources that feed the loop, or the growth destabilizes the system on which the growth depends. Even nuclear fission, the most potent and primal runaway feedback loop stops when it consumes all of the available fissionable material, or the material is scattered by the massive energy emissions of the fission reaction. Population explosions are limited by exhaustion of food supplies, fire burns through the available fuel — every system has limits that eventually moderate and stall the exponential growth. The one actual example of limitless exponential growth (in some sense) is an actual gravitational singularity — the progressive accretion of mass in a small enough region that it collapses space/time into an infinitely dense point. This is the metaphorical model of the machine intelligence feedback loop, but it is an inapt comparison. Unlike gravitational singularities, machine intelligence requires (likely exponentially increasing amounts of) energy, cooling, space, data, money, etc to keep growing exponentially (even assuming it is possible). And there are other limits that seem like they will plausibly derail the exponential growth: poisoning the ‘environment’ it needs to sustain the investments in the exponential growth. Here, the environment is likely the entire world political and economic system. AI is very likely to have profoundly destabilizing effects on the world socio-political system and economy. Will the world be able to maintain the ever-escalating costs needed to sustain an exponential feedback loop in the face of this dislocation? That is a huge unknown — we don’t even have a good understanding of how the primitive machine intelligences we have today are going to impact our world, beyond the evident destructive power they have on social consensus building and their utility in fostering autocratic governance models in the hands of oligarchs. Durable mass unemployment seems to be a highly likely very near term consequence of even the crude generative AI that we have now — we’ve probably already seen the first small wave of job destruction in the 2023–2024 layoffs in high tech, and tech companies are internally telling their software engineers to ‘learn a different skill set’ because they anticipate near-total automation of software coding in the very near future. (Generating code for computer software is very ‘easy’ for generative AI, because the rules for the language are much simpler than human communication, and because there is a ton of ‘reuse’ in software, giving the model very clear patterns to learn from. Boring and unoriginal code is perfectly okay, lowering the bar still further for AI to replace and economically dislocate software engineers.)</w:t>
      </w:r>
    </w:p>
    <w:p w14:paraId="69AD5CD5" w14:textId="77777777" w:rsidR="008F4D0F" w:rsidRPr="00422A1D" w:rsidRDefault="008F4D0F" w:rsidP="008F4D0F">
      <w:pPr>
        <w:rPr>
          <w:u w:val="single"/>
        </w:rPr>
      </w:pPr>
      <w:r w:rsidRPr="00422A1D">
        <w:t xml:space="preserve">e) Speed — one of the implicit assumptions in the singularity lore is that once the feedback loop is triggered, it will be a matter of a few years, then months and days before the machine intelligences are sophisticated enough to re-work human existence. Each new generation of machine intelligence will create the next in shorter and shorter windows. This is a completely unrealistic model. As noted above the systems will require power, cooling, networking, water, and training time. </w:t>
      </w:r>
      <w:r w:rsidRPr="00422A1D">
        <w:rPr>
          <w:rStyle w:val="StyleUnderline"/>
        </w:rPr>
        <w:t xml:space="preserve">If </w:t>
      </w:r>
      <w:r w:rsidRPr="00422A1D">
        <w:rPr>
          <w:rStyle w:val="StyleUnderline"/>
          <w:highlight w:val="cyan"/>
        </w:rPr>
        <w:t>new</w:t>
      </w:r>
      <w:r w:rsidRPr="00422A1D">
        <w:rPr>
          <w:rStyle w:val="StyleUnderline"/>
        </w:rPr>
        <w:t xml:space="preserve"> generations of computing </w:t>
      </w:r>
      <w:r w:rsidRPr="00422A1D">
        <w:rPr>
          <w:rStyle w:val="StyleUnderline"/>
          <w:highlight w:val="cyan"/>
        </w:rPr>
        <w:t>hardware are required</w:t>
      </w:r>
      <w:r w:rsidRPr="00422A1D">
        <w:rPr>
          <w:rStyle w:val="StyleUnderline"/>
        </w:rPr>
        <w:t xml:space="preserve"> it might take decades to re-tool the supply chains, starting with </w:t>
      </w:r>
      <w:r w:rsidRPr="00422A1D">
        <w:rPr>
          <w:rStyle w:val="StyleUnderline"/>
          <w:highlight w:val="cyan"/>
        </w:rPr>
        <w:t>new chip fab equipment</w:t>
      </w:r>
      <w:r w:rsidRPr="00422A1D">
        <w:rPr>
          <w:rStyle w:val="StyleUnderline"/>
        </w:rPr>
        <w:t xml:space="preserve">, then </w:t>
      </w:r>
      <w:r w:rsidRPr="00422A1D">
        <w:rPr>
          <w:rStyle w:val="StyleUnderline"/>
          <w:highlight w:val="cyan"/>
        </w:rPr>
        <w:t>new fabs</w:t>
      </w:r>
      <w:r w:rsidRPr="00422A1D">
        <w:rPr>
          <w:rStyle w:val="StyleUnderline"/>
        </w:rPr>
        <w:t xml:space="preserve">, then </w:t>
      </w:r>
      <w:r w:rsidRPr="00422A1D">
        <w:rPr>
          <w:rStyle w:val="StyleUnderline"/>
          <w:highlight w:val="cyan"/>
        </w:rPr>
        <w:t>deploying the new chips</w:t>
      </w:r>
      <w:r w:rsidRPr="00422A1D">
        <w:rPr>
          <w:rStyle w:val="StyleUnderline"/>
        </w:rPr>
        <w:t xml:space="preserve"> in systems to data centers with requisite infrastructure to run them. If the assumption of near-zero turnaround for successive generations relies on full automation of the entire economy — well, that will be profoundly destabilizing to the socio-political system as noted above, and </w:t>
      </w:r>
      <w:r w:rsidRPr="00422A1D">
        <w:rPr>
          <w:rStyle w:val="StyleUnderline"/>
          <w:highlight w:val="cyan"/>
        </w:rPr>
        <w:t>will take</w:t>
      </w:r>
      <w:r w:rsidRPr="00422A1D">
        <w:rPr>
          <w:rStyle w:val="StyleUnderline"/>
        </w:rPr>
        <w:t xml:space="preserve"> decades (or </w:t>
      </w:r>
      <w:r w:rsidRPr="00422A1D">
        <w:rPr>
          <w:rStyle w:val="StyleUnderline"/>
          <w:highlight w:val="cyan"/>
        </w:rPr>
        <w:t>centuries) by itself</w:t>
      </w:r>
      <w:r w:rsidRPr="00422A1D">
        <w:rPr>
          <w:rStyle w:val="StyleUnderline"/>
        </w:rPr>
        <w:t xml:space="preserve">. It will also require </w:t>
      </w:r>
      <w:r w:rsidRPr="00422A1D">
        <w:rPr>
          <w:rStyle w:val="StyleUnderline"/>
          <w:highlight w:val="cyan"/>
        </w:rPr>
        <w:t>vast amounts of raw materials, and the requisite supply chains</w:t>
      </w:r>
      <w:r w:rsidRPr="00422A1D">
        <w:rPr>
          <w:rStyle w:val="StyleUnderline"/>
        </w:rPr>
        <w:t>.</w:t>
      </w:r>
    </w:p>
    <w:p w14:paraId="3ACF511A" w14:textId="77777777" w:rsidR="008F4D0F" w:rsidRPr="00422A1D" w:rsidRDefault="008F4D0F" w:rsidP="008F4D0F">
      <w:pPr>
        <w:rPr>
          <w:sz w:val="8"/>
          <w:szCs w:val="8"/>
        </w:rPr>
      </w:pPr>
      <w:r w:rsidRPr="00422A1D">
        <w:rPr>
          <w:sz w:val="8"/>
          <w:szCs w:val="8"/>
        </w:rPr>
        <w:t>Lets look at how industries advance — take the automotive industry as an example. A relatively simple, yet profound change: going from internal combustion engines to battery-electric power trains (cars are far simpler to build than computer chips, systems, and networks ). How long did it take for established auto makers to re-tool to begin building EV’s? A: we don’t know yet, but it is more than a decade so far, and we are only just seeing a small number of automakers reaching what one might call ‘competitive’ BEV offerings. Tesla took 13 years to develop the Model 3, arguably the first mass produced EV. And then what has happened after that? Tesla built highly automated factories (and then had to dial it back somewhat when the over-automation actually reduced the productivity of the assembly lines). But now Tesla is ‘stuck’ with an assembly line tailored to build the 2 major models that they now how to produce, and they (apparently) can’t update or upgrade their designs easily. And here we see the frustrating limits of the ‘limits to growth’ rule. None of the above feels like ‘proof’. None of these observations can be expressed in a way that says “the singularity will not happen”, or “the rate of advancement of machine intelligence will stop by such and such a date, or due to this specific constraint.” In part that is because I am by no means a professional systems modeler or analyst, and can’t even begin to design a specific model to explore the possible limits that will apply to the development of machine intelligence. But it is also the nature of the subtlety of the rules for complex systems. One of the other rules we’ve learned about complex systems is that forecasting and predicting the specific ‘trajectory’ or path of a sufficiently complex system is impossible beyond a certain limit — like trying to predict the weather for a city on a specific day more than 10 days in advance. There are simply too many moving parts, too many interactions and too many subtleties that all add up over time to blur our ability to predict the future. If we build simplified models with representative feedbacks and interactions, we can see patterns, or trends, and even potential ‘tipping points’, but not with precision. We can know they are there, but not when, or even if, we will trigger them. And so it is with the machine intelligence singularity. We can say with confidence that it will hit limits that will stop the exponential growth, but not specifically which limits, or when they will take effect — or how we will react and adapt when we do hit the limits. It’s frustratingly vague, and to some that means that the rules are useless, or even that the rules do not exist. But they do. We are bound by them just as surely as we feel the pull of gravity, though there effects are far more subtle, and, sorry to overuse the word, complex. The big, maybe only takeaway here is — don’t plan on a technological ‘singularity’ to render all of the current crises we are dealing with moot. We need to deal with climate change, both by mitigating it through reduced emissions, and through adaptations like coping with climate migrations elegantly. Even with that our growth as a species and a civilization will face ongoing challenges — fresh water supply, food production, social stability, ecosystem destruction — any one of which could still cause a collapse. We can only escape the limits to growth conundrum by not growing, either in sheer numbers, or in the intensity of our resource consumption. Global population will stop growing and begin declining ‘soon’, based on current population trends, but the intensity of our resource consumption is going to keep going up, resulting in greater impacts on the environment indefinitely.</w:t>
      </w:r>
    </w:p>
    <w:p w14:paraId="3E671C06" w14:textId="77777777" w:rsidR="008F4D0F" w:rsidRDefault="008F4D0F" w:rsidP="008F4D0F">
      <w:pPr>
        <w:rPr>
          <w:rStyle w:val="Emphasis"/>
        </w:rPr>
      </w:pPr>
      <w:r w:rsidRPr="00422A1D">
        <w:rPr>
          <w:rStyle w:val="Emphasis"/>
          <w:highlight w:val="cyan"/>
        </w:rPr>
        <w:t>There are no magic bullets, there will be no ‘machine intelligence savior’ coming to save us</w:t>
      </w:r>
      <w:r w:rsidRPr="00422A1D">
        <w:rPr>
          <w:rStyle w:val="Emphasis"/>
        </w:rPr>
        <w:t>.</w:t>
      </w:r>
    </w:p>
    <w:p w14:paraId="14AAFA42" w14:textId="77777777" w:rsidR="008F4D0F" w:rsidRDefault="008F4D0F" w:rsidP="008F4D0F">
      <w:pPr>
        <w:pStyle w:val="Heading4"/>
      </w:pPr>
      <w:r>
        <w:t>Nuclear energy solves Data centers</w:t>
      </w:r>
    </w:p>
    <w:p w14:paraId="7E4F74EA" w14:textId="77777777" w:rsidR="008F4D0F" w:rsidRPr="00BB3C68" w:rsidRDefault="008F4D0F" w:rsidP="008F4D0F">
      <w:r w:rsidRPr="00BB3C68">
        <w:rPr>
          <w:rStyle w:val="Style13ptBold"/>
        </w:rPr>
        <w:t>Global Times</w:t>
      </w:r>
      <w:r w:rsidRPr="00BB3C68">
        <w:t>, 6-4-20</w:t>
      </w:r>
      <w:r w:rsidRPr="00BB3C68">
        <w:rPr>
          <w:rStyle w:val="Style13ptBold"/>
        </w:rPr>
        <w:t>25</w:t>
      </w:r>
      <w:r w:rsidRPr="00BB3C68">
        <w:t xml:space="preserve">, </w:t>
      </w:r>
      <w:r>
        <w:t>(is a tabloid publishing in English since 2009)</w:t>
      </w:r>
      <w:r w:rsidRPr="00BB3C68">
        <w:t xml:space="preserve">"‘US-China AI arms race’ is a misleading narrative," </w:t>
      </w:r>
      <w:r>
        <w:t>Global times</w:t>
      </w:r>
      <w:r w:rsidRPr="00BB3C68">
        <w:t>, https://www.globaltimes.cn/page/202506/1335412.shtml?</w:t>
      </w:r>
    </w:p>
    <w:p w14:paraId="49452506" w14:textId="77777777" w:rsidR="008F4D0F" w:rsidRPr="00BB3C68" w:rsidRDefault="008F4D0F" w:rsidP="008F4D0F">
      <w:pPr>
        <w:rPr>
          <w:rStyle w:val="StyleUnderline"/>
        </w:rPr>
      </w:pPr>
      <w:r w:rsidRPr="00BB3C68">
        <w:rPr>
          <w:rStyle w:val="StyleUnderline"/>
        </w:rPr>
        <w:t xml:space="preserve">Recently, the </w:t>
      </w:r>
      <w:r w:rsidRPr="00BB3C68">
        <w:rPr>
          <w:rStyle w:val="StyleUnderline"/>
          <w:highlight w:val="cyan"/>
        </w:rPr>
        <w:t>US government set out aims to quadruple US nuclear capacity by 2050</w:t>
      </w:r>
      <w:r w:rsidRPr="00BB3C68">
        <w:rPr>
          <w:rStyle w:val="StyleUnderline"/>
        </w:rPr>
        <w:t>. While some Americans believe that nuclear is the key to winning the AI race, they began to hype that the US government's move will help the US maintain its early AI advantage in its competition with China. "</w:t>
      </w:r>
      <w:r w:rsidRPr="00BB3C68">
        <w:rPr>
          <w:rStyle w:val="StyleUnderline"/>
          <w:highlight w:val="cyan"/>
        </w:rPr>
        <w:t>We've got enough electricity to win the AI arms race</w:t>
      </w:r>
      <w:r w:rsidRPr="00BB3C68">
        <w:rPr>
          <w:rStyle w:val="StyleUnderline"/>
        </w:rPr>
        <w:t xml:space="preserve"> with China," </w:t>
      </w:r>
      <w:r w:rsidRPr="00BB3C68">
        <w:rPr>
          <w:rStyle w:val="StyleUnderline"/>
          <w:highlight w:val="cyan"/>
        </w:rPr>
        <w:t>Interior Secretary</w:t>
      </w:r>
      <w:r w:rsidRPr="00BB3C68">
        <w:rPr>
          <w:rStyle w:val="StyleUnderline"/>
        </w:rPr>
        <w:t xml:space="preserve"> Doug Burgum </w:t>
      </w:r>
      <w:r w:rsidRPr="00BB3C68">
        <w:rPr>
          <w:rStyle w:val="StyleUnderline"/>
          <w:highlight w:val="cyan"/>
        </w:rPr>
        <w:t>said</w:t>
      </w:r>
      <w:r w:rsidRPr="00BB3C68">
        <w:rPr>
          <w:rStyle w:val="StyleUnderline"/>
        </w:rPr>
        <w:t xml:space="preserve">. </w:t>
      </w:r>
      <w:r w:rsidRPr="00BB3C68">
        <w:t>The Global Times invited three Chinese experts to discuss this US policy and the logic behind it</w:t>
      </w:r>
      <w:r w:rsidRPr="00BB3C68">
        <w:rPr>
          <w:rStyle w:val="StyleUnderline"/>
        </w:rPr>
        <w:t>.</w:t>
      </w:r>
    </w:p>
    <w:p w14:paraId="7CAA464C" w14:textId="77777777" w:rsidR="008F4D0F" w:rsidRPr="00BB3C68" w:rsidRDefault="008F4D0F" w:rsidP="008F4D0F">
      <w:r w:rsidRPr="00BB3C68">
        <w:t>The US government has signed a series of executive orders to hasten the deployment of new nuclear power reactors. On the surface, this policy reflects Washington's emphasis on revitalizing American manufacturing, energy security and related technological progress, but the China factor behind it should cause deep thought. At present, Washington's excessive emphasis on the competition with China and exaggeration of China's economic and technological "threats" may not be conducive to the realization of its goals in the end.</w:t>
      </w:r>
    </w:p>
    <w:p w14:paraId="2B57B9C3" w14:textId="77777777" w:rsidR="008F4D0F" w:rsidRDefault="008F4D0F" w:rsidP="008F4D0F">
      <w:pPr>
        <w:rPr>
          <w:rStyle w:val="StyleUnderline"/>
        </w:rPr>
      </w:pPr>
      <w:r w:rsidRPr="00BB3C68">
        <w:t>As an efficient and low-carbon form of energy, nuclear energy plays an important role in the global energy transition</w:t>
      </w:r>
      <w:r w:rsidRPr="00BB3C68">
        <w:rPr>
          <w:rStyle w:val="StyleUnderline"/>
        </w:rPr>
        <w:t xml:space="preserve">. The </w:t>
      </w:r>
      <w:r w:rsidRPr="00BB3C68">
        <w:rPr>
          <w:rStyle w:val="StyleUnderline"/>
          <w:highlight w:val="cyan"/>
        </w:rPr>
        <w:t>US has the largest number of nuclear power reactors</w:t>
      </w:r>
      <w:r w:rsidRPr="00BB3C68">
        <w:rPr>
          <w:rStyle w:val="StyleUnderline"/>
        </w:rPr>
        <w:t xml:space="preserve"> in the world, with more than 90 in existence, </w:t>
      </w:r>
      <w:r w:rsidRPr="00BB3C68">
        <w:rPr>
          <w:rStyle w:val="StyleUnderline"/>
        </w:rPr>
        <w:lastRenderedPageBreak/>
        <w:t xml:space="preserve">but the </w:t>
      </w:r>
      <w:r w:rsidRPr="00BB3C68">
        <w:rPr>
          <w:rStyle w:val="StyleUnderline"/>
          <w:highlight w:val="cyan"/>
        </w:rPr>
        <w:t>development</w:t>
      </w:r>
      <w:r w:rsidRPr="00BB3C68">
        <w:rPr>
          <w:rStyle w:val="StyleUnderline"/>
        </w:rPr>
        <w:t xml:space="preserve"> of nuclear power has </w:t>
      </w:r>
      <w:r w:rsidRPr="00BB3C68">
        <w:rPr>
          <w:rStyle w:val="StyleUnderline"/>
          <w:highlight w:val="cyan"/>
        </w:rPr>
        <w:t>slowed down</w:t>
      </w:r>
      <w:r w:rsidRPr="00BB3C68">
        <w:rPr>
          <w:rStyle w:val="StyleUnderline"/>
        </w:rPr>
        <w:t xml:space="preserve"> in the past few decades </w:t>
      </w:r>
      <w:r w:rsidRPr="00BB3C68">
        <w:rPr>
          <w:rStyle w:val="StyleUnderline"/>
          <w:highlight w:val="cyan"/>
        </w:rPr>
        <w:t>due to</w:t>
      </w:r>
      <w:r w:rsidRPr="00BB3C68">
        <w:rPr>
          <w:rStyle w:val="StyleUnderline"/>
        </w:rPr>
        <w:t xml:space="preserve"> high costs, strict </w:t>
      </w:r>
      <w:r w:rsidRPr="00BB3C68">
        <w:rPr>
          <w:rStyle w:val="StyleUnderline"/>
          <w:highlight w:val="cyan"/>
        </w:rPr>
        <w:t>regulations</w:t>
      </w:r>
      <w:r w:rsidRPr="00BB3C68">
        <w:rPr>
          <w:rStyle w:val="StyleUnderline"/>
        </w:rPr>
        <w:t xml:space="preserve"> and public concerns.</w:t>
      </w:r>
      <w:r w:rsidRPr="00BB3C68">
        <w:t xml:space="preserve"> </w:t>
      </w:r>
      <w:r w:rsidRPr="00BB3C68">
        <w:rPr>
          <w:rStyle w:val="StyleUnderline"/>
          <w:highlight w:val="cyan"/>
        </w:rPr>
        <w:t>The</w:t>
      </w:r>
      <w:r w:rsidRPr="00BB3C68">
        <w:rPr>
          <w:rStyle w:val="StyleUnderline"/>
        </w:rPr>
        <w:t xml:space="preserve"> new US government's </w:t>
      </w:r>
      <w:r w:rsidRPr="00BB3C68">
        <w:rPr>
          <w:rStyle w:val="StyleUnderline"/>
          <w:highlight w:val="cyan"/>
        </w:rPr>
        <w:t>e</w:t>
      </w:r>
      <w:r w:rsidRPr="00BB3C68">
        <w:rPr>
          <w:rStyle w:val="StyleUnderline"/>
        </w:rPr>
        <w:t xml:space="preserve">xecutive </w:t>
      </w:r>
      <w:r w:rsidRPr="00BB3C68">
        <w:rPr>
          <w:rStyle w:val="StyleUnderline"/>
          <w:highlight w:val="cyan"/>
        </w:rPr>
        <w:t>o</w:t>
      </w:r>
      <w:r w:rsidRPr="00BB3C68">
        <w:rPr>
          <w:rStyle w:val="StyleUnderline"/>
        </w:rPr>
        <w:t xml:space="preserve">rders aim to revitalize the nuclear power industry by </w:t>
      </w:r>
      <w:r w:rsidRPr="00BB3C68">
        <w:rPr>
          <w:rStyle w:val="StyleUnderline"/>
          <w:highlight w:val="cyan"/>
        </w:rPr>
        <w:t>simplify</w:t>
      </w:r>
      <w:r w:rsidRPr="00BB3C68">
        <w:rPr>
          <w:rStyle w:val="StyleUnderline"/>
        </w:rPr>
        <w:t xml:space="preserve">ing </w:t>
      </w:r>
      <w:r w:rsidRPr="00BB3C68">
        <w:rPr>
          <w:rStyle w:val="StyleUnderline"/>
          <w:highlight w:val="cyan"/>
        </w:rPr>
        <w:t>approval processes, providing financial support and promoting</w:t>
      </w:r>
      <w:r w:rsidRPr="00BB3C68">
        <w:rPr>
          <w:rStyle w:val="StyleUnderline"/>
        </w:rPr>
        <w:t xml:space="preserve"> small modular reactor (</w:t>
      </w:r>
      <w:r w:rsidRPr="00BB3C68">
        <w:rPr>
          <w:rStyle w:val="StyleUnderline"/>
          <w:highlight w:val="cyan"/>
        </w:rPr>
        <w:t>SMR</w:t>
      </w:r>
      <w:r w:rsidRPr="00BB3C68">
        <w:rPr>
          <w:rStyle w:val="StyleUnderline"/>
        </w:rPr>
        <w:t>) technology</w:t>
      </w:r>
      <w:r w:rsidRPr="00BB3C68">
        <w:t xml:space="preserve">. </w:t>
      </w:r>
      <w:r w:rsidRPr="00BB3C68">
        <w:rPr>
          <w:rStyle w:val="StyleUnderline"/>
        </w:rPr>
        <w:t xml:space="preserve">This move aims not only to meet domestic energy needs, but is also closely related to the rapid development of AI. According to the International Energy Agency, estimated global </w:t>
      </w:r>
      <w:r w:rsidRPr="00BB3C68">
        <w:rPr>
          <w:rStyle w:val="StyleUnderline"/>
          <w:highlight w:val="cyan"/>
        </w:rPr>
        <w:t>data center</w:t>
      </w:r>
      <w:r w:rsidRPr="00BB3C68">
        <w:rPr>
          <w:rStyle w:val="StyleUnderline"/>
        </w:rPr>
        <w:t xml:space="preserve"> electricity </w:t>
      </w:r>
      <w:r w:rsidRPr="00BB3C68">
        <w:rPr>
          <w:rStyle w:val="StyleUnderline"/>
          <w:highlight w:val="cyan"/>
        </w:rPr>
        <w:t>consumption</w:t>
      </w:r>
      <w:r w:rsidRPr="00BB3C68">
        <w:rPr>
          <w:rStyle w:val="StyleUnderline"/>
        </w:rPr>
        <w:t xml:space="preserve"> in 2022 </w:t>
      </w:r>
      <w:r w:rsidRPr="00BB3C68">
        <w:rPr>
          <w:rStyle w:val="StyleUnderline"/>
          <w:highlight w:val="cyan"/>
        </w:rPr>
        <w:t>was</w:t>
      </w:r>
      <w:r w:rsidRPr="00BB3C68">
        <w:rPr>
          <w:rStyle w:val="StyleUnderline"/>
        </w:rPr>
        <w:t xml:space="preserve"> around </w:t>
      </w:r>
      <w:r w:rsidRPr="00BB3C68">
        <w:rPr>
          <w:rStyle w:val="StyleUnderline"/>
          <w:highlight w:val="cyan"/>
        </w:rPr>
        <w:t>1</w:t>
      </w:r>
      <w:r w:rsidRPr="00BB3C68">
        <w:rPr>
          <w:rStyle w:val="StyleUnderline"/>
        </w:rPr>
        <w:t xml:space="preserve"> to 1.3 </w:t>
      </w:r>
      <w:r w:rsidRPr="00BB3C68">
        <w:rPr>
          <w:rStyle w:val="StyleUnderline"/>
          <w:highlight w:val="cyan"/>
        </w:rPr>
        <w:t>percent</w:t>
      </w:r>
      <w:r w:rsidRPr="00BB3C68">
        <w:rPr>
          <w:rStyle w:val="StyleUnderline"/>
        </w:rPr>
        <w:t xml:space="preserve"> </w:t>
      </w:r>
      <w:r w:rsidRPr="00BB3C68">
        <w:rPr>
          <w:rStyle w:val="StyleUnderline"/>
          <w:highlight w:val="cyan"/>
        </w:rPr>
        <w:t>of global</w:t>
      </w:r>
      <w:r w:rsidRPr="00BB3C68">
        <w:rPr>
          <w:rStyle w:val="StyleUnderline"/>
        </w:rPr>
        <w:t xml:space="preserve"> final </w:t>
      </w:r>
      <w:r w:rsidRPr="00BB3C68">
        <w:rPr>
          <w:rStyle w:val="StyleUnderline"/>
          <w:highlight w:val="cyan"/>
        </w:rPr>
        <w:t>electricity</w:t>
      </w:r>
      <w:r w:rsidRPr="00BB3C68">
        <w:rPr>
          <w:rStyle w:val="StyleUnderline"/>
        </w:rPr>
        <w:t xml:space="preserve"> demand, and it is expected to double by 2030. </w:t>
      </w:r>
      <w:r w:rsidRPr="00BB3C68">
        <w:rPr>
          <w:rStyle w:val="StyleUnderline"/>
          <w:highlight w:val="cyan"/>
        </w:rPr>
        <w:t>Nuclear power, with its high energy density and low carbon characteristics, has become an ideal option to meet this demand.</w:t>
      </w:r>
    </w:p>
    <w:p w14:paraId="5F7E33E5" w14:textId="77777777" w:rsidR="008F4D0F" w:rsidRDefault="008F4D0F" w:rsidP="008F4D0F">
      <w:pPr>
        <w:pStyle w:val="Heading4"/>
      </w:pPr>
      <w:r>
        <w:t>Nuclear power solves – high capacity and energy density</w:t>
      </w:r>
    </w:p>
    <w:p w14:paraId="0799D207" w14:textId="77777777" w:rsidR="008F4D0F" w:rsidRPr="00593AAF" w:rsidRDefault="008F4D0F" w:rsidP="008F4D0F">
      <w:r w:rsidRPr="002D470F">
        <w:t>Kate Hardin</w:t>
      </w:r>
      <w:r>
        <w:t xml:space="preserve"> 2025, (</w:t>
      </w:r>
      <w:r w:rsidRPr="002D470F">
        <w:t>holds an MA from Yale University and an MBA from the Yale School of Management</w:t>
      </w:r>
      <w:r>
        <w:t>, worked in the energy sector for over 20 years), “</w:t>
      </w:r>
      <w:r w:rsidRPr="002D470F">
        <w:t>Nuclear energy’s role in powering data center growth</w:t>
      </w:r>
      <w:r>
        <w:t xml:space="preserve">”, </w:t>
      </w:r>
      <w:r w:rsidRPr="002D470F">
        <w:t>09 April 2025</w:t>
      </w:r>
      <w:r>
        <w:t xml:space="preserve">, </w:t>
      </w:r>
      <w:r w:rsidRPr="002D470F">
        <w:t>Deloitte Research Center for Energy &amp; Industrials</w:t>
      </w:r>
      <w:r>
        <w:t xml:space="preserve">, </w:t>
      </w:r>
      <w:r w:rsidRPr="00593AAF">
        <w:t>https://www.deloitte.com/us/en/insights/industry/power-and-utilities/nuclear-energy-powering-data-centers.html</w:t>
      </w:r>
    </w:p>
    <w:p w14:paraId="331B175B" w14:textId="77777777" w:rsidR="008F4D0F" w:rsidRDefault="008F4D0F" w:rsidP="008F4D0F">
      <w:r>
        <w:t>The nuclear advantage</w:t>
      </w:r>
    </w:p>
    <w:p w14:paraId="315BDC78" w14:textId="77777777" w:rsidR="008F4D0F" w:rsidRPr="00593AAF" w:rsidRDefault="008F4D0F" w:rsidP="008F4D0F">
      <w:pPr>
        <w:rPr>
          <w:rStyle w:val="StyleUnderline"/>
        </w:rPr>
      </w:pPr>
      <w:r w:rsidRPr="00593AAF">
        <w:rPr>
          <w:rStyle w:val="StyleUnderline"/>
          <w:highlight w:val="cyan"/>
        </w:rPr>
        <w:t>Nuclear energy presents a</w:t>
      </w:r>
      <w:r w:rsidRPr="00593AAF">
        <w:rPr>
          <w:rStyle w:val="StyleUnderline"/>
        </w:rPr>
        <w:t xml:space="preserve"> potential </w:t>
      </w:r>
      <w:r w:rsidRPr="00593AAF">
        <w:rPr>
          <w:rStyle w:val="StyleUnderline"/>
          <w:highlight w:val="cyan"/>
        </w:rPr>
        <w:t>solution for</w:t>
      </w:r>
      <w:r w:rsidRPr="00593AAF">
        <w:rPr>
          <w:rStyle w:val="StyleUnderline"/>
        </w:rPr>
        <w:t xml:space="preserve"> meeting some of the growing electricity demands of </w:t>
      </w:r>
      <w:r w:rsidRPr="00593AAF">
        <w:rPr>
          <w:rStyle w:val="StyleUnderline"/>
          <w:highlight w:val="cyan"/>
        </w:rPr>
        <w:t>data centers</w:t>
      </w:r>
      <w:r w:rsidRPr="00593AAF">
        <w:rPr>
          <w:rStyle w:val="StyleUnderline"/>
        </w:rPr>
        <w:t xml:space="preserve">, with its reliable and clean energy profile. </w:t>
      </w:r>
      <w:r w:rsidRPr="00593AAF">
        <w:rPr>
          <w:rStyle w:val="StyleUnderline"/>
          <w:highlight w:val="cyan"/>
        </w:rPr>
        <w:t>It provided over 19% of the United States’ electricity in 2024</w:t>
      </w:r>
      <w:r w:rsidRPr="00593AAF">
        <w:rPr>
          <w:rStyle w:val="StyleUnderline"/>
        </w:rPr>
        <w:t xml:space="preserve">, despite </w:t>
      </w:r>
      <w:r w:rsidRPr="00593AAF">
        <w:rPr>
          <w:rStyle w:val="StyleUnderline"/>
          <w:highlight w:val="cyan"/>
        </w:rPr>
        <w:t>representing less than 8% of the nation’s total operating capacit</w:t>
      </w:r>
      <w:r w:rsidRPr="00593AAF">
        <w:rPr>
          <w:rStyle w:val="StyleUnderline"/>
        </w:rPr>
        <w:t>y.2 Some potential advantages include:</w:t>
      </w:r>
    </w:p>
    <w:p w14:paraId="2C25BC57" w14:textId="77777777" w:rsidR="008F4D0F" w:rsidRDefault="008F4D0F" w:rsidP="008F4D0F"/>
    <w:p w14:paraId="3EB719CA" w14:textId="77777777" w:rsidR="008F4D0F" w:rsidRPr="00593AAF" w:rsidRDefault="008F4D0F" w:rsidP="008F4D0F">
      <w:pPr>
        <w:rPr>
          <w:rStyle w:val="StyleUnderline"/>
        </w:rPr>
      </w:pPr>
      <w:r w:rsidRPr="00593AAF">
        <w:rPr>
          <w:rStyle w:val="StyleUnderline"/>
        </w:rPr>
        <w:t xml:space="preserve">Reliable baseload power: Nuclear power plants provide firm baseload power, operating 24/7 regardless of weather conditions. Their </w:t>
      </w:r>
      <w:r w:rsidRPr="00593AAF">
        <w:rPr>
          <w:rStyle w:val="StyleUnderline"/>
          <w:highlight w:val="cyan"/>
        </w:rPr>
        <w:t>capacity</w:t>
      </w:r>
      <w:r w:rsidRPr="00593AAF">
        <w:rPr>
          <w:rStyle w:val="StyleUnderline"/>
        </w:rPr>
        <w:t xml:space="preserve"> factor, </w:t>
      </w:r>
      <w:r w:rsidRPr="00593AAF">
        <w:rPr>
          <w:rStyle w:val="StyleUnderline"/>
          <w:highlight w:val="cyan"/>
        </w:rPr>
        <w:t>exceeding 92.5%,</w:t>
      </w:r>
      <w:r w:rsidRPr="00593AAF">
        <w:rPr>
          <w:rStyle w:val="StyleUnderline"/>
        </w:rPr>
        <w:t xml:space="preserve"> </w:t>
      </w:r>
      <w:r w:rsidRPr="00593AAF">
        <w:rPr>
          <w:rStyle w:val="StyleUnderline"/>
          <w:highlight w:val="cyan"/>
        </w:rPr>
        <w:t>outperforms</w:t>
      </w:r>
      <w:r w:rsidRPr="00593AAF">
        <w:rPr>
          <w:rStyle w:val="StyleUnderline"/>
        </w:rPr>
        <w:t xml:space="preserve"> other sources like </w:t>
      </w:r>
      <w:r w:rsidRPr="00593AAF">
        <w:rPr>
          <w:rStyle w:val="StyleUnderline"/>
          <w:highlight w:val="cyan"/>
        </w:rPr>
        <w:t>natural gas</w:t>
      </w:r>
      <w:r w:rsidRPr="00593AAF">
        <w:rPr>
          <w:rStyle w:val="StyleUnderline"/>
        </w:rPr>
        <w:t xml:space="preserve"> (56%) and renewables like wind (35%) and solar (25%).3 This </w:t>
      </w:r>
      <w:r w:rsidRPr="00593AAF">
        <w:rPr>
          <w:rStyle w:val="StyleUnderline"/>
          <w:highlight w:val="cyan"/>
        </w:rPr>
        <w:t>reliability is important for data centers</w:t>
      </w:r>
      <w:r w:rsidRPr="00593AAF">
        <w:rPr>
          <w:rStyle w:val="StyleUnderline"/>
        </w:rPr>
        <w:t>, helping to ensure uninterrupted operations and maximize return on investments, especially for AI and generative AI applications.</w:t>
      </w:r>
    </w:p>
    <w:p w14:paraId="11653F77" w14:textId="77777777" w:rsidR="008F4D0F" w:rsidRPr="00593AAF" w:rsidRDefault="008F4D0F" w:rsidP="008F4D0F">
      <w:pPr>
        <w:rPr>
          <w:rStyle w:val="StyleUnderline"/>
        </w:rPr>
      </w:pPr>
      <w:r w:rsidRPr="00593AAF">
        <w:rPr>
          <w:rStyle w:val="StyleUnderline"/>
        </w:rPr>
        <w:t xml:space="preserve">High energy density: Nuclear fuel boasts a </w:t>
      </w:r>
      <w:r w:rsidRPr="00593AAF">
        <w:rPr>
          <w:rStyle w:val="StyleUnderline"/>
          <w:highlight w:val="cyan"/>
        </w:rPr>
        <w:t>high energy density</w:t>
      </w:r>
      <w:r w:rsidRPr="00593AAF">
        <w:rPr>
          <w:rStyle w:val="StyleUnderline"/>
        </w:rPr>
        <w:t xml:space="preserve">. </w:t>
      </w:r>
      <w:r w:rsidRPr="00593AAF">
        <w:rPr>
          <w:rStyle w:val="StyleUnderline"/>
          <w:highlight w:val="cyan"/>
        </w:rPr>
        <w:t>A small amount of nuclear fuel can generate a vast amount of electricity</w:t>
      </w:r>
      <w:r w:rsidRPr="00593AAF">
        <w:rPr>
          <w:rStyle w:val="StyleUnderline"/>
        </w:rPr>
        <w:t xml:space="preserve">, </w:t>
      </w:r>
      <w:r w:rsidRPr="00593AAF">
        <w:rPr>
          <w:rStyle w:val="StyleUnderline"/>
          <w:highlight w:val="cyan"/>
        </w:rPr>
        <w:t>minimizing fuel storage requirements and reducing transportation needs</w:t>
      </w:r>
      <w:r w:rsidRPr="00593AAF">
        <w:rPr>
          <w:rStyle w:val="StyleUnderline"/>
        </w:rPr>
        <w:t>. This efficiency can translate to a smaller physical footprint and enhanced sustainability.</w:t>
      </w:r>
    </w:p>
    <w:p w14:paraId="74406CFA" w14:textId="77777777" w:rsidR="008F4D0F" w:rsidRPr="00593AAF" w:rsidRDefault="008F4D0F" w:rsidP="008F4D0F">
      <w:pPr>
        <w:rPr>
          <w:rStyle w:val="StyleUnderline"/>
        </w:rPr>
      </w:pPr>
      <w:r w:rsidRPr="00593AAF">
        <w:rPr>
          <w:rStyle w:val="StyleUnderline"/>
        </w:rPr>
        <w:t xml:space="preserve">Scalable power output: A </w:t>
      </w:r>
      <w:r w:rsidRPr="00593AAF">
        <w:rPr>
          <w:rStyle w:val="StyleUnderline"/>
          <w:highlight w:val="cyan"/>
        </w:rPr>
        <w:t>single</w:t>
      </w:r>
      <w:r w:rsidRPr="00593AAF">
        <w:rPr>
          <w:rStyle w:val="StyleUnderline"/>
        </w:rPr>
        <w:t xml:space="preserve"> nuclear </w:t>
      </w:r>
      <w:r w:rsidRPr="00593AAF">
        <w:rPr>
          <w:rStyle w:val="StyleUnderline"/>
          <w:highlight w:val="cyan"/>
        </w:rPr>
        <w:t>reactor</w:t>
      </w:r>
      <w:r w:rsidRPr="00593AAF">
        <w:rPr>
          <w:rStyle w:val="StyleUnderline"/>
        </w:rPr>
        <w:t xml:space="preserve"> typically </w:t>
      </w:r>
      <w:r w:rsidRPr="00593AAF">
        <w:rPr>
          <w:rStyle w:val="StyleUnderline"/>
          <w:highlight w:val="cyan"/>
        </w:rPr>
        <w:t>generates 800 megawatts</w:t>
      </w:r>
      <w:r w:rsidRPr="00593AAF">
        <w:rPr>
          <w:rStyle w:val="StyleUnderline"/>
        </w:rPr>
        <w:t xml:space="preserve"> (MW) or more of electricity, readily </w:t>
      </w:r>
      <w:r w:rsidRPr="00593AAF">
        <w:rPr>
          <w:rStyle w:val="StyleUnderline"/>
          <w:highlight w:val="cyan"/>
        </w:rPr>
        <w:t>meeting the power demands of even the largest data centers (50 MW to 100 MW</w:t>
      </w:r>
      <w:r w:rsidRPr="00593AAF">
        <w:rPr>
          <w:rStyle w:val="StyleUnderline"/>
        </w:rPr>
        <w:t>) and the burgeoning requirements of AI-focused facilities (up to 5,000 MW).4</w:t>
      </w:r>
    </w:p>
    <w:p w14:paraId="66A1AE3A" w14:textId="77777777" w:rsidR="008F4D0F" w:rsidRDefault="008F4D0F" w:rsidP="008F4D0F">
      <w:r>
        <w:t>Low-carbon emissions: Nuclear power is a clean energy source that produces virtually no greenhouse gas emissions during operation.5</w:t>
      </w:r>
    </w:p>
    <w:p w14:paraId="63A5C734" w14:textId="77777777" w:rsidR="008F4D0F" w:rsidRDefault="008F4D0F" w:rsidP="008F4D0F">
      <w:pPr>
        <w:rPr>
          <w:rStyle w:val="StyleUnderline"/>
        </w:rPr>
      </w:pPr>
      <w:r w:rsidRPr="00593AAF">
        <w:rPr>
          <w:rStyle w:val="StyleUnderline"/>
        </w:rPr>
        <w:t xml:space="preserve">Enhanced land use efficiency: Nuclear </w:t>
      </w:r>
      <w:r w:rsidRPr="00593AAF">
        <w:rPr>
          <w:rStyle w:val="StyleUnderline"/>
          <w:highlight w:val="cyan"/>
        </w:rPr>
        <w:t>power plants require relatively small land areas</w:t>
      </w:r>
      <w:r w:rsidRPr="00593AAF">
        <w:rPr>
          <w:rStyle w:val="StyleUnderline"/>
        </w:rPr>
        <w:t xml:space="preserve"> compared to other energy sources.6 This efficiency </w:t>
      </w:r>
      <w:r w:rsidRPr="00593AAF">
        <w:rPr>
          <w:rStyle w:val="StyleUnderline"/>
          <w:highlight w:val="cyan"/>
        </w:rPr>
        <w:t>is important for data center colocation and can help to optimize land use</w:t>
      </w:r>
      <w:r w:rsidRPr="00593AAF">
        <w:rPr>
          <w:rStyle w:val="StyleUnderline"/>
        </w:rPr>
        <w:t xml:space="preserve"> and minimize environmental impact.</w:t>
      </w:r>
    </w:p>
    <w:p w14:paraId="2999F727" w14:textId="1A5D33CD" w:rsidR="008F4D0F" w:rsidRDefault="008F4D0F" w:rsidP="008F4D0F">
      <w:pPr>
        <w:pStyle w:val="Heading2"/>
      </w:pPr>
      <w:r>
        <w:lastRenderedPageBreak/>
        <w:t>Russia Politics</w:t>
      </w:r>
    </w:p>
    <w:p w14:paraId="05166602" w14:textId="64EE6B5F" w:rsidR="008F4D0F" w:rsidRDefault="008F4D0F" w:rsidP="008F4D0F">
      <w:pPr>
        <w:pStyle w:val="Heading3"/>
      </w:pPr>
      <w:r>
        <w:lastRenderedPageBreak/>
        <w:t>LNG Putin PTX links</w:t>
      </w:r>
    </w:p>
    <w:p w14:paraId="47541971" w14:textId="77777777" w:rsidR="008F4D0F" w:rsidRDefault="008F4D0F" w:rsidP="008F4D0F">
      <w:pPr>
        <w:pStyle w:val="Heading4"/>
      </w:pPr>
      <w:r>
        <w:t>30% of Russians see LNG exports as a key Russian pride</w:t>
      </w:r>
    </w:p>
    <w:p w14:paraId="0060DF2B" w14:textId="77777777" w:rsidR="008F4D0F" w:rsidRDefault="008F4D0F" w:rsidP="008F4D0F">
      <w:r w:rsidRPr="009476CB">
        <w:rPr>
          <w:rStyle w:val="Style13ptBold"/>
        </w:rPr>
        <w:t>VCIOM</w:t>
      </w:r>
      <w:r>
        <w:t xml:space="preserve"> 20</w:t>
      </w:r>
      <w:r w:rsidRPr="009476CB">
        <w:rPr>
          <w:rStyle w:val="Style13ptBold"/>
        </w:rPr>
        <w:t>21</w:t>
      </w:r>
      <w:r>
        <w:t>, (</w:t>
      </w:r>
      <w:r w:rsidRPr="0046295E">
        <w:t>VCIOM, or the Russian Public Opinion Research Center, is the largest polling firm in the Former Soviet Union (FSU). Established in 1987, it is a prominent polling company in Russia.</w:t>
      </w:r>
      <w:r>
        <w:t>), May 12 2021, “</w:t>
      </w:r>
      <w:r w:rsidRPr="0046295E">
        <w:t>RUSSIA AND ITS RESOURCE WEALTH</w:t>
      </w:r>
      <w:r>
        <w:t xml:space="preserve">”, </w:t>
      </w:r>
      <w:r w:rsidRPr="0046295E">
        <w:t>https://wciom.com/press-release/russia-and-its-resource-wealth</w:t>
      </w:r>
    </w:p>
    <w:p w14:paraId="1F5E234E" w14:textId="77777777" w:rsidR="008F4D0F" w:rsidRPr="0046295E" w:rsidRDefault="008F4D0F" w:rsidP="008F4D0F">
      <w:pPr>
        <w:rPr>
          <w:rStyle w:val="StyleUnderline"/>
        </w:rPr>
      </w:pPr>
      <w:r w:rsidRPr="0046295E">
        <w:rPr>
          <w:rStyle w:val="StyleUnderline"/>
        </w:rPr>
        <w:t xml:space="preserve">May 12, 2021. VCIOM presents </w:t>
      </w:r>
      <w:r w:rsidRPr="0046295E">
        <w:rPr>
          <w:rStyle w:val="StyleUnderline"/>
          <w:highlight w:val="cyan"/>
        </w:rPr>
        <w:t>the data of a survey about the Russian perceptions of Russia’s resource wealth</w:t>
      </w:r>
      <w:r w:rsidRPr="0046295E">
        <w:rPr>
          <w:rStyle w:val="StyleUnderline"/>
        </w:rPr>
        <w:t>.</w:t>
      </w:r>
    </w:p>
    <w:p w14:paraId="797D2107" w14:textId="77777777" w:rsidR="008F4D0F" w:rsidRPr="0046295E" w:rsidRDefault="008F4D0F" w:rsidP="008F4D0F">
      <w:r w:rsidRPr="0046295E">
        <w:t>More than half of Russians know that Russia is at the top of the list of countries with the most natural resources (52%). Another 41% say that Russia is in top ten richest countries of the world.</w:t>
      </w:r>
    </w:p>
    <w:p w14:paraId="506912E3" w14:textId="77777777" w:rsidR="008F4D0F" w:rsidRPr="0046295E" w:rsidRDefault="008F4D0F" w:rsidP="008F4D0F">
      <w:r w:rsidRPr="0046295E">
        <w:t>Those who ascribe the leadership to Russia are largely Russians aged 35-44 (58%), as well as respondents aged 45-59 and 60 and over (56% and 52% respectively), Russians aged 25-34 (49%). Young respondents aged 18-24 are less likely to recognize Russia’s leadership in this issue (35%).</w:t>
      </w:r>
    </w:p>
    <w:p w14:paraId="6A06665A" w14:textId="77777777" w:rsidR="008F4D0F" w:rsidRPr="0046295E" w:rsidRDefault="008F4D0F" w:rsidP="008F4D0F">
      <w:r w:rsidRPr="0046295E">
        <w:rPr>
          <w:rStyle w:val="StyleUnderline"/>
          <w:highlight w:val="cyan"/>
        </w:rPr>
        <w:t>Information concerning the Russia’s resource wealth evokes positive emotions in Russians</w:t>
      </w:r>
      <w:r w:rsidRPr="0046295E">
        <w:t xml:space="preserve"> (44%). Twenty-five percent of Russians are indifferent; less than a quarter of Russians say they have negative emotions about that (24%).</w:t>
      </w:r>
    </w:p>
    <w:p w14:paraId="12918D60" w14:textId="77777777" w:rsidR="008F4D0F" w:rsidRDefault="008F4D0F" w:rsidP="008F4D0F">
      <w:r w:rsidRPr="0046295E">
        <w:rPr>
          <w:rStyle w:val="StyleUnderline"/>
        </w:rPr>
        <w:t xml:space="preserve">The </w:t>
      </w:r>
      <w:r w:rsidRPr="0046295E">
        <w:rPr>
          <w:rStyle w:val="StyleUnderline"/>
          <w:highlight w:val="cyan"/>
        </w:rPr>
        <w:t>top</w:t>
      </w:r>
      <w:r w:rsidRPr="0046295E">
        <w:rPr>
          <w:rStyle w:val="StyleUnderline"/>
        </w:rPr>
        <w:t xml:space="preserve"> five </w:t>
      </w:r>
      <w:r w:rsidRPr="0046295E">
        <w:rPr>
          <w:rStyle w:val="StyleUnderline"/>
          <w:highlight w:val="cyan"/>
        </w:rPr>
        <w:t>exports Russians are proud of are</w:t>
      </w:r>
      <w:r w:rsidRPr="0046295E">
        <w:rPr>
          <w:rStyle w:val="StyleUnderline"/>
        </w:rPr>
        <w:t xml:space="preserve"> oil (33%), </w:t>
      </w:r>
      <w:r w:rsidRPr="0046295E">
        <w:rPr>
          <w:rStyle w:val="Emphasis"/>
          <w:highlight w:val="cyan"/>
        </w:rPr>
        <w:t>gas (30%),</w:t>
      </w:r>
      <w:r w:rsidRPr="0046295E">
        <w:t xml:space="preserve"> timber (15%), military equipment and weapons (14%), and grains (7%).</w:t>
      </w:r>
    </w:p>
    <w:p w14:paraId="74E946F5" w14:textId="77777777" w:rsidR="008F4D0F" w:rsidRDefault="008F4D0F" w:rsidP="008F4D0F">
      <w:pPr>
        <w:pStyle w:val="Heading4"/>
      </w:pPr>
      <w:r>
        <w:t xml:space="preserve">Putin uses gas wealth to frame himself as the </w:t>
      </w:r>
      <w:r w:rsidRPr="009476CB">
        <w:rPr>
          <w:u w:val="single"/>
        </w:rPr>
        <w:t>grantor of Russia’s prosperity</w:t>
      </w:r>
      <w:r>
        <w:t xml:space="preserve">, gas is </w:t>
      </w:r>
      <w:r w:rsidRPr="009476CB">
        <w:rPr>
          <w:u w:val="single"/>
        </w:rPr>
        <w:t xml:space="preserve">central </w:t>
      </w:r>
      <w:r>
        <w:t xml:space="preserve">to the </w:t>
      </w:r>
      <w:r w:rsidRPr="009476CB">
        <w:rPr>
          <w:u w:val="single"/>
        </w:rPr>
        <w:t>regime’s legitimacy</w:t>
      </w:r>
      <w:r>
        <w:t>.</w:t>
      </w:r>
    </w:p>
    <w:p w14:paraId="34540FDA" w14:textId="77777777" w:rsidR="008F4D0F" w:rsidRPr="009476CB" w:rsidRDefault="008F4D0F" w:rsidP="008F4D0F">
      <w:r w:rsidRPr="009476CB">
        <w:t xml:space="preserve">Pjotr </w:t>
      </w:r>
      <w:r w:rsidRPr="009476CB">
        <w:rPr>
          <w:rStyle w:val="Style13ptBold"/>
        </w:rPr>
        <w:t>Sauer</w:t>
      </w:r>
      <w:r>
        <w:t xml:space="preserve"> 20</w:t>
      </w:r>
      <w:r w:rsidRPr="009476CB">
        <w:rPr>
          <w:rStyle w:val="Style13ptBold"/>
        </w:rPr>
        <w:t>25</w:t>
      </w:r>
      <w:r>
        <w:t>, (</w:t>
      </w:r>
      <w:r w:rsidRPr="009476CB">
        <w:t>a Russian affairs reporter for the Guardian</w:t>
      </w:r>
      <w:r>
        <w:t>), “</w:t>
      </w:r>
      <w:r w:rsidRPr="009476CB">
        <w:t>‘We’re the canary in the coalmine’: when will Russia take action on the climate?</w:t>
      </w:r>
      <w:r>
        <w:t xml:space="preserve">”, The Guardian, Jul 18 2025, </w:t>
      </w:r>
      <w:r w:rsidRPr="009476CB">
        <w:t>https://www.theguardian.com/environment/2025/jul/18/when-will-russia-take-action-on-the-climate</w:t>
      </w:r>
    </w:p>
    <w:p w14:paraId="17F0F8F0" w14:textId="77777777" w:rsidR="008F4D0F" w:rsidRPr="009476CB" w:rsidRDefault="008F4D0F" w:rsidP="008F4D0F">
      <w:pPr>
        <w:rPr>
          <w:u w:val="single"/>
        </w:rPr>
      </w:pPr>
      <w:r w:rsidRPr="009476CB">
        <w:t xml:space="preserve">Angelina Davydova, a leading Russian environmental expert, said: “Russia keeps saying that the climate is important, that international cooperation on climate change is important. </w:t>
      </w:r>
      <w:r w:rsidRPr="009476CB">
        <w:rPr>
          <w:rStyle w:val="StyleUnderline"/>
        </w:rPr>
        <w:t xml:space="preserve">But then </w:t>
      </w:r>
      <w:r w:rsidRPr="009476CB">
        <w:rPr>
          <w:rStyle w:val="StyleUnderline"/>
          <w:highlight w:val="cyan"/>
        </w:rPr>
        <w:t>Russia</w:t>
      </w:r>
      <w:r w:rsidRPr="009476CB">
        <w:rPr>
          <w:rStyle w:val="StyleUnderline"/>
        </w:rPr>
        <w:t xml:space="preserve"> is not doing anything to combat it. I don’t think it’s a pressing issue; they are </w:t>
      </w:r>
      <w:r w:rsidRPr="009476CB">
        <w:rPr>
          <w:rStyle w:val="StyleUnderline"/>
          <w:highlight w:val="cyan"/>
        </w:rPr>
        <w:t>happy with the status quo</w:t>
      </w:r>
      <w:r w:rsidRPr="009476CB">
        <w:rPr>
          <w:rStyle w:val="StyleUnderline"/>
        </w:rPr>
        <w:t>.”</w:t>
      </w:r>
    </w:p>
    <w:p w14:paraId="128AC164" w14:textId="77777777" w:rsidR="008F4D0F" w:rsidRPr="009476CB" w:rsidRDefault="008F4D0F" w:rsidP="008F4D0F">
      <w:pPr>
        <w:rPr>
          <w:b/>
          <w:iCs/>
          <w:u w:val="single"/>
        </w:rPr>
      </w:pPr>
      <w:r w:rsidRPr="009476CB">
        <w:rPr>
          <w:rStyle w:val="Emphasis"/>
        </w:rPr>
        <w:t xml:space="preserve">This may be because, </w:t>
      </w:r>
      <w:r w:rsidRPr="009476CB">
        <w:rPr>
          <w:rStyle w:val="Emphasis"/>
          <w:highlight w:val="cyan"/>
        </w:rPr>
        <w:t>in no small part</w:t>
      </w:r>
      <w:r w:rsidRPr="009476CB">
        <w:rPr>
          <w:rStyle w:val="Emphasis"/>
        </w:rPr>
        <w:t xml:space="preserve">, </w:t>
      </w:r>
      <w:r w:rsidRPr="009476CB">
        <w:rPr>
          <w:rStyle w:val="Emphasis"/>
          <w:highlight w:val="cyan"/>
        </w:rPr>
        <w:t>Russia’s economic stability depends on</w:t>
      </w:r>
      <w:r w:rsidRPr="009476CB">
        <w:rPr>
          <w:rStyle w:val="Emphasis"/>
        </w:rPr>
        <w:t xml:space="preserve"> the </w:t>
      </w:r>
      <w:r w:rsidRPr="009476CB">
        <w:rPr>
          <w:rStyle w:val="Emphasis"/>
          <w:highlight w:val="cyan"/>
        </w:rPr>
        <w:t>fossil fuels</w:t>
      </w:r>
      <w:r w:rsidRPr="009476CB">
        <w:rPr>
          <w:rStyle w:val="Emphasis"/>
        </w:rPr>
        <w:t xml:space="preserve"> that are one of the root causes of the crisis.</w:t>
      </w:r>
    </w:p>
    <w:p w14:paraId="7029E7A0" w14:textId="77777777" w:rsidR="008F4D0F" w:rsidRPr="009476CB" w:rsidRDefault="008F4D0F" w:rsidP="008F4D0F">
      <w:pPr>
        <w:rPr>
          <w:u w:val="single"/>
        </w:rPr>
      </w:pPr>
      <w:r w:rsidRPr="009476CB">
        <w:rPr>
          <w:rStyle w:val="StyleUnderline"/>
        </w:rPr>
        <w:t xml:space="preserve">Vladimir Putin’s entry to power in the early 2000s, accompanied by a </w:t>
      </w:r>
      <w:r w:rsidRPr="009476CB">
        <w:rPr>
          <w:rStyle w:val="StyleUnderline"/>
          <w:highlight w:val="cyan"/>
        </w:rPr>
        <w:t>rise in domestic support, was closely tied to a rise in global energy prices, which fuelled rapid economic growth</w:t>
      </w:r>
      <w:r w:rsidRPr="009476CB">
        <w:rPr>
          <w:rStyle w:val="StyleUnderline"/>
        </w:rPr>
        <w:t xml:space="preserve"> after the instability of the 1990s.</w:t>
      </w:r>
    </w:p>
    <w:p w14:paraId="12A7DE36" w14:textId="77777777" w:rsidR="008F4D0F" w:rsidRPr="009476CB" w:rsidRDefault="008F4D0F" w:rsidP="008F4D0F">
      <w:pPr>
        <w:rPr>
          <w:rStyle w:val="StyleUnderline"/>
        </w:rPr>
      </w:pPr>
      <w:r w:rsidRPr="009476CB">
        <w:rPr>
          <w:rStyle w:val="StyleUnderline"/>
          <w:highlight w:val="cyan"/>
        </w:rPr>
        <w:t xml:space="preserve">As </w:t>
      </w:r>
      <w:r w:rsidRPr="009476CB">
        <w:rPr>
          <w:rStyle w:val="StyleUnderline"/>
        </w:rPr>
        <w:t xml:space="preserve">oil and </w:t>
      </w:r>
      <w:r w:rsidRPr="009476CB">
        <w:rPr>
          <w:rStyle w:val="StyleUnderline"/>
          <w:highlight w:val="cyan"/>
        </w:rPr>
        <w:t>gas revenues flooded in</w:t>
      </w:r>
      <w:r w:rsidRPr="009476CB">
        <w:rPr>
          <w:rStyle w:val="StyleUnderline"/>
        </w:rPr>
        <w:t xml:space="preserve">, </w:t>
      </w:r>
      <w:r w:rsidRPr="009476CB">
        <w:rPr>
          <w:rStyle w:val="StyleUnderline"/>
          <w:highlight w:val="cyan"/>
        </w:rPr>
        <w:t>Putin</w:t>
      </w:r>
      <w:r w:rsidRPr="009476CB">
        <w:rPr>
          <w:rStyle w:val="StyleUnderline"/>
        </w:rPr>
        <w:t xml:space="preserve"> moved quickly to </w:t>
      </w:r>
      <w:r w:rsidRPr="009476CB">
        <w:rPr>
          <w:rStyle w:val="StyleUnderline"/>
          <w:highlight w:val="cyan"/>
        </w:rPr>
        <w:t>consolidate state control</w:t>
      </w:r>
      <w:r w:rsidRPr="009476CB">
        <w:rPr>
          <w:rStyle w:val="StyleUnderline"/>
        </w:rPr>
        <w:t xml:space="preserve"> over key energy assets, </w:t>
      </w:r>
      <w:r w:rsidRPr="00940A93">
        <w:rPr>
          <w:rStyle w:val="Emphasis"/>
          <w:highlight w:val="cyan"/>
        </w:rPr>
        <w:t>framing himself as the guarantor of Russia’s</w:t>
      </w:r>
      <w:r w:rsidRPr="00940A93">
        <w:rPr>
          <w:rStyle w:val="Emphasis"/>
        </w:rPr>
        <w:t xml:space="preserve"> newfound stability and </w:t>
      </w:r>
      <w:r w:rsidRPr="00940A93">
        <w:rPr>
          <w:rStyle w:val="Emphasis"/>
          <w:highlight w:val="cyan"/>
        </w:rPr>
        <w:t>prosperity</w:t>
      </w:r>
      <w:r w:rsidRPr="009476CB">
        <w:rPr>
          <w:rStyle w:val="StyleUnderline"/>
        </w:rPr>
        <w:t>.</w:t>
      </w:r>
      <w:r w:rsidRPr="009476CB">
        <w:t xml:space="preserve"> </w:t>
      </w:r>
      <w:r w:rsidRPr="009476CB">
        <w:rPr>
          <w:rStyle w:val="StyleUnderline"/>
          <w:highlight w:val="cyan"/>
        </w:rPr>
        <w:t>Energy wealth</w:t>
      </w:r>
      <w:r w:rsidRPr="009476CB">
        <w:rPr>
          <w:rStyle w:val="StyleUnderline"/>
        </w:rPr>
        <w:t xml:space="preserve"> </w:t>
      </w:r>
      <w:r w:rsidRPr="009476CB">
        <w:rPr>
          <w:rStyle w:val="StyleUnderline"/>
          <w:highlight w:val="cyan"/>
        </w:rPr>
        <w:t>allowed</w:t>
      </w:r>
      <w:r w:rsidRPr="009476CB">
        <w:rPr>
          <w:rStyle w:val="StyleUnderline"/>
        </w:rPr>
        <w:t xml:space="preserve"> </w:t>
      </w:r>
      <w:r w:rsidRPr="009476CB">
        <w:rPr>
          <w:rStyle w:val="StyleUnderline"/>
          <w:highlight w:val="cyan"/>
        </w:rPr>
        <w:t>the Kremlin to pay off debts, boost public sector wages and rebuild a sense of national pride</w:t>
      </w:r>
      <w:r w:rsidRPr="009476CB">
        <w:rPr>
          <w:rStyle w:val="StyleUnderline"/>
        </w:rPr>
        <w:t xml:space="preserve"> – all of which underpinned Putin’s growing political dominance. Oil and </w:t>
      </w:r>
      <w:r w:rsidRPr="009476CB">
        <w:rPr>
          <w:rStyle w:val="StyleUnderline"/>
          <w:highlight w:val="cyan"/>
        </w:rPr>
        <w:t xml:space="preserve">gas were not just economic drivers; they became </w:t>
      </w:r>
      <w:r w:rsidRPr="00940A93">
        <w:rPr>
          <w:rStyle w:val="Emphasis"/>
          <w:highlight w:val="cyan"/>
        </w:rPr>
        <w:t>central to the regime’s legitimacy at home and its leverage abroad</w:t>
      </w:r>
      <w:r w:rsidRPr="009476CB">
        <w:rPr>
          <w:rStyle w:val="StyleUnderline"/>
        </w:rPr>
        <w:t>.</w:t>
      </w:r>
    </w:p>
    <w:p w14:paraId="4D048579" w14:textId="77777777" w:rsidR="008F4D0F" w:rsidRDefault="008F4D0F" w:rsidP="008F4D0F">
      <w:pPr>
        <w:pStyle w:val="Heading4"/>
      </w:pPr>
      <w:r>
        <w:t>Natural gas prevents sanctions and is empirically linked to regime survival</w:t>
      </w:r>
    </w:p>
    <w:p w14:paraId="41815437" w14:textId="77777777" w:rsidR="008F4D0F" w:rsidRDefault="008F4D0F" w:rsidP="008F4D0F">
      <w:r>
        <w:t xml:space="preserve">Quentin </w:t>
      </w:r>
      <w:r w:rsidRPr="00802F88">
        <w:rPr>
          <w:rStyle w:val="Style13ptBold"/>
        </w:rPr>
        <w:t>Gallea at el.</w:t>
      </w:r>
      <w:r>
        <w:t xml:space="preserve"> 20</w:t>
      </w:r>
      <w:r w:rsidRPr="00802F88">
        <w:rPr>
          <w:rStyle w:val="Style13ptBold"/>
        </w:rPr>
        <w:t>22</w:t>
      </w:r>
      <w:r>
        <w:t xml:space="preserve">, (PHD from </w:t>
      </w:r>
      <w:r w:rsidRPr="00940A93">
        <w:t>Department of Economics, University of Lausanne</w:t>
      </w:r>
      <w:r>
        <w:t>), “</w:t>
      </w:r>
      <w:r w:rsidRPr="00940A93">
        <w:t>Power in the Pipeline</w:t>
      </w:r>
      <w:r>
        <w:t xml:space="preserve">”, </w:t>
      </w:r>
      <w:r w:rsidRPr="00940A93">
        <w:t>October 10, 2022</w:t>
      </w:r>
      <w:r>
        <w:t xml:space="preserve">, </w:t>
      </w:r>
      <w:r w:rsidRPr="00DA4486">
        <w:t>https://arxiv.org/pdf/2210.03572</w:t>
      </w:r>
    </w:p>
    <w:p w14:paraId="198892FB" w14:textId="77777777" w:rsidR="008F4D0F" w:rsidRPr="00940A93" w:rsidRDefault="008F4D0F" w:rsidP="008F4D0F">
      <w:pPr>
        <w:rPr>
          <w:rStyle w:val="StyleUnderline"/>
        </w:rPr>
      </w:pPr>
      <w:r w:rsidRPr="00940A93">
        <w:rPr>
          <w:rStyle w:val="StyleUnderline"/>
        </w:rPr>
        <w:t>This paper provides new results and insights on the resource curse and, in particular, on the</w:t>
      </w:r>
      <w:r>
        <w:rPr>
          <w:rStyle w:val="StyleUnderline"/>
        </w:rPr>
        <w:t xml:space="preserve"> </w:t>
      </w:r>
      <w:r w:rsidRPr="00940A93">
        <w:rPr>
          <w:rStyle w:val="StyleUnderline"/>
          <w:highlight w:val="cyan"/>
        </w:rPr>
        <w:t>special role played by natural gas in recent history</w:t>
      </w:r>
      <w:r w:rsidRPr="00940A93">
        <w:rPr>
          <w:rStyle w:val="StyleUnderline"/>
        </w:rPr>
        <w:t xml:space="preserve">. </w:t>
      </w:r>
      <w:r w:rsidRPr="00940A93">
        <w:rPr>
          <w:rStyle w:val="StyleUnderline"/>
          <w:highlight w:val="cyan"/>
        </w:rPr>
        <w:t>Increases in the</w:t>
      </w:r>
      <w:r w:rsidRPr="00940A93">
        <w:rPr>
          <w:rStyle w:val="StyleUnderline"/>
        </w:rPr>
        <w:t xml:space="preserve"> centrality of a country in the</w:t>
      </w:r>
      <w:r>
        <w:rPr>
          <w:rStyle w:val="StyleUnderline"/>
        </w:rPr>
        <w:t xml:space="preserve"> </w:t>
      </w:r>
      <w:r w:rsidRPr="00940A93">
        <w:rPr>
          <w:rStyle w:val="StyleUnderline"/>
          <w:highlight w:val="cyan"/>
        </w:rPr>
        <w:lastRenderedPageBreak/>
        <w:t>gas trade network result in a higher probability of regime survival</w:t>
      </w:r>
      <w:r w:rsidRPr="00940A93">
        <w:t>, and such a leader durability</w:t>
      </w:r>
      <w:r>
        <w:t xml:space="preserve"> </w:t>
      </w:r>
      <w:r w:rsidRPr="00940A93">
        <w:t>effect does not appear to be due to greater economic opportunities. Rather, we find that there is</w:t>
      </w:r>
      <w:r>
        <w:t xml:space="preserve"> </w:t>
      </w:r>
      <w:r w:rsidRPr="00940A93">
        <w:t>clear evidence that increased centrality of a country reduces the willingness of other countries</w:t>
      </w:r>
      <w:r>
        <w:t xml:space="preserve"> </w:t>
      </w:r>
      <w:r w:rsidRPr="00940A93">
        <w:t xml:space="preserve">in the same network to sanction the gas-central country. </w:t>
      </w:r>
      <w:r w:rsidRPr="00940A93">
        <w:rPr>
          <w:rStyle w:val="StyleUnderline"/>
        </w:rPr>
        <w:t xml:space="preserve">Put differently, </w:t>
      </w:r>
      <w:r w:rsidRPr="00940A93">
        <w:rPr>
          <w:rStyle w:val="StyleUnderline"/>
          <w:highlight w:val="cyan"/>
        </w:rPr>
        <w:t>gas centrality</w:t>
      </w:r>
      <w:r w:rsidRPr="00940A93">
        <w:rPr>
          <w:rStyle w:val="StyleUnderline"/>
        </w:rPr>
        <w:t xml:space="preserve"> does</w:t>
      </w:r>
      <w:r>
        <w:rPr>
          <w:rStyle w:val="StyleUnderline"/>
        </w:rPr>
        <w:t xml:space="preserve"> </w:t>
      </w:r>
      <w:r w:rsidRPr="00940A93">
        <w:rPr>
          <w:rStyle w:val="StyleUnderline"/>
        </w:rPr>
        <w:t xml:space="preserve">not seem to increase the total welfare of the country but rather </w:t>
      </w:r>
      <w:r w:rsidRPr="00940A93">
        <w:rPr>
          <w:rStyle w:val="StyleUnderline"/>
          <w:highlight w:val="cyan"/>
        </w:rPr>
        <w:t>has a significant effect on</w:t>
      </w:r>
      <w:r w:rsidRPr="00940A93">
        <w:rPr>
          <w:rStyle w:val="StyleUnderline"/>
        </w:rPr>
        <w:t xml:space="preserve"> the</w:t>
      </w:r>
      <w:r>
        <w:rPr>
          <w:rStyle w:val="StyleUnderline"/>
        </w:rPr>
        <w:t xml:space="preserve"> </w:t>
      </w:r>
      <w:r w:rsidRPr="00940A93">
        <w:rPr>
          <w:rStyle w:val="StyleUnderline"/>
          <w:highlight w:val="cyan"/>
        </w:rPr>
        <w:t>consolidation of power by the leaders</w:t>
      </w:r>
      <w:r w:rsidRPr="00940A93">
        <w:rPr>
          <w:rStyle w:val="StyleUnderline"/>
        </w:rPr>
        <w:t>.</w:t>
      </w:r>
      <w:r>
        <w:rPr>
          <w:rStyle w:val="StyleUnderline"/>
        </w:rPr>
        <w:t xml:space="preserve"> </w:t>
      </w:r>
      <w:r w:rsidRPr="00940A93">
        <w:t>Could one read Ukraine’s political evolution through the lens of these results? The country</w:t>
      </w:r>
      <w:r>
        <w:t xml:space="preserve"> </w:t>
      </w:r>
      <w:r w:rsidRPr="00940A93">
        <w:t>used to have a high betweenness centrality in the gas market, which however was reduced by</w:t>
      </w:r>
      <w:r>
        <w:t xml:space="preserve"> </w:t>
      </w:r>
      <w:r w:rsidRPr="00940A93">
        <w:t>the creation of the Georgia-Turkey pipeline in 2007 and the strengthening of the direct pipeline</w:t>
      </w:r>
      <w:r>
        <w:t xml:space="preserve"> </w:t>
      </w:r>
      <w:r w:rsidRPr="00940A93">
        <w:t xml:space="preserve">potential between Russia and Germany. </w:t>
      </w:r>
      <w:r w:rsidRPr="00940A93">
        <w:rPr>
          <w:rStyle w:val="StyleUnderline"/>
        </w:rPr>
        <w:t>According to our results from the global statistical</w:t>
      </w:r>
      <w:r>
        <w:rPr>
          <w:rStyle w:val="StyleUnderline"/>
        </w:rPr>
        <w:t xml:space="preserve"> </w:t>
      </w:r>
      <w:r w:rsidRPr="00940A93">
        <w:rPr>
          <w:rStyle w:val="StyleUnderline"/>
        </w:rPr>
        <w:t xml:space="preserve">investigation, </w:t>
      </w:r>
      <w:r w:rsidRPr="00940A93">
        <w:rPr>
          <w:rStyle w:val="StyleUnderline"/>
          <w:highlight w:val="cyan"/>
        </w:rPr>
        <w:t>the impact of this relative loss of centrality would be higher government turnover</w:t>
      </w:r>
      <w:r>
        <w:rPr>
          <w:rStyle w:val="StyleUnderline"/>
        </w:rPr>
        <w:t xml:space="preserve"> </w:t>
      </w:r>
      <w:r w:rsidRPr="00940A93">
        <w:rPr>
          <w:rStyle w:val="StyleUnderline"/>
          <w:highlight w:val="cyan"/>
        </w:rPr>
        <w:t>and the country being less shielded from sanctions or other actions by countries in the same gas</w:t>
      </w:r>
      <w:r>
        <w:rPr>
          <w:rStyle w:val="StyleUnderline"/>
          <w:highlight w:val="cyan"/>
        </w:rPr>
        <w:t xml:space="preserve"> </w:t>
      </w:r>
      <w:r w:rsidRPr="00940A93">
        <w:rPr>
          <w:rStyle w:val="StyleUnderline"/>
          <w:highlight w:val="cyan"/>
        </w:rPr>
        <w:t>network.</w:t>
      </w:r>
      <w:r w:rsidRPr="00940A93">
        <w:rPr>
          <w:rStyle w:val="StyleUnderline"/>
        </w:rPr>
        <w:t xml:space="preserve"> On another note, our findings also illustrate how hesitant/reluctant European countries</w:t>
      </w:r>
      <w:r>
        <w:rPr>
          <w:rStyle w:val="StyleUnderline"/>
        </w:rPr>
        <w:t xml:space="preserve"> </w:t>
      </w:r>
      <w:r w:rsidRPr="00940A93">
        <w:rPr>
          <w:rStyle w:val="StyleUnderline"/>
        </w:rPr>
        <w:t>have been to sanction gas imports from gas-central Russia after its invasion of Ukraine in Spring</w:t>
      </w:r>
      <w:r>
        <w:rPr>
          <w:rStyle w:val="StyleUnderline"/>
        </w:rPr>
        <w:t xml:space="preserve"> </w:t>
      </w:r>
      <w:r w:rsidRPr="00940A93">
        <w:rPr>
          <w:rStyle w:val="StyleUnderline"/>
        </w:rPr>
        <w:t>2022.</w:t>
      </w:r>
    </w:p>
    <w:p w14:paraId="39E195ED" w14:textId="6089355E" w:rsidR="002B1D2B" w:rsidRDefault="002B1D2B" w:rsidP="008F4D0F">
      <w:pPr>
        <w:pStyle w:val="Heading1"/>
      </w:pPr>
      <w:r>
        <w:lastRenderedPageBreak/>
        <w:t>Misc</w:t>
      </w:r>
    </w:p>
    <w:p w14:paraId="65350E09" w14:textId="6B80F7E7" w:rsidR="008F4D0F" w:rsidRDefault="008F4D0F" w:rsidP="002B1D2B">
      <w:pPr>
        <w:pStyle w:val="Heading3"/>
      </w:pPr>
      <w:r>
        <w:lastRenderedPageBreak/>
        <w:t>Prolif Good</w:t>
      </w:r>
    </w:p>
    <w:p w14:paraId="15566E05" w14:textId="77777777" w:rsidR="008F4D0F" w:rsidRPr="00AA5B64" w:rsidRDefault="008F4D0F" w:rsidP="008F4D0F">
      <w:pPr>
        <w:pStyle w:val="Heading4"/>
        <w:rPr>
          <w:rFonts w:cs="Calibri"/>
          <w:sz w:val="36"/>
          <w:szCs w:val="36"/>
        </w:rPr>
      </w:pPr>
      <w:r w:rsidRPr="00AA5B64">
        <w:rPr>
          <w:rFonts w:cs="Calibri"/>
          <w:sz w:val="36"/>
          <w:szCs w:val="36"/>
        </w:rPr>
        <w:t>The nuclear threat of extinction is overblown.</w:t>
      </w:r>
    </w:p>
    <w:p w14:paraId="2FC78518" w14:textId="77777777" w:rsidR="008F4D0F" w:rsidRPr="004E7B8F" w:rsidRDefault="008F4D0F" w:rsidP="008F4D0F">
      <w:pPr>
        <w:rPr>
          <w:rFonts w:ascii="Calibri" w:hAnsi="Calibri"/>
          <w:szCs w:val="16"/>
        </w:rPr>
      </w:pPr>
      <w:r w:rsidRPr="004E7B8F">
        <w:rPr>
          <w:rFonts w:ascii="Calibri" w:hAnsi="Calibri"/>
          <w:szCs w:val="16"/>
        </w:rPr>
        <w:t>Paul</w:t>
      </w:r>
      <w:r w:rsidRPr="00AA5B64">
        <w:rPr>
          <w:rFonts w:ascii="Calibri" w:hAnsi="Calibri"/>
        </w:rPr>
        <w:t xml:space="preserve"> </w:t>
      </w:r>
      <w:r w:rsidRPr="00AA5B64">
        <w:rPr>
          <w:rFonts w:ascii="Calibri" w:hAnsi="Calibri"/>
          <w:b/>
          <w:bCs/>
        </w:rPr>
        <w:t>Poast 25</w:t>
      </w:r>
      <w:r w:rsidRPr="00AA5B64">
        <w:rPr>
          <w:rFonts w:ascii="Calibri" w:hAnsi="Calibri"/>
        </w:rPr>
        <w:t xml:space="preserve"> </w:t>
      </w:r>
      <w:r w:rsidRPr="00AA5B64">
        <w:rPr>
          <w:rFonts w:ascii="Calibri" w:hAnsi="Calibri"/>
          <w:sz w:val="18"/>
          <w:szCs w:val="18"/>
        </w:rPr>
        <w:t>(</w:t>
      </w:r>
      <w:r w:rsidRPr="004E7B8F">
        <w:rPr>
          <w:rFonts w:ascii="Calibri" w:hAnsi="Calibri"/>
          <w:szCs w:val="16"/>
        </w:rPr>
        <w:t>associate professor in the Department of Political Science at the University of Chicago, 04/18/2025, “Nuclear Proliferation Fears May Be Overblown,” https://www.worldpoliticsreview.com/nuclear-proliferation-trump/?one-time-read-code=3668861753109920162503, World Politics Review, accessed 7/23/25.) //KG</w:t>
      </w:r>
    </w:p>
    <w:p w14:paraId="1449A3F1" w14:textId="77777777" w:rsidR="008F4D0F" w:rsidRPr="004E7B8F" w:rsidRDefault="008F4D0F" w:rsidP="008F4D0F">
      <w:pPr>
        <w:rPr>
          <w:rFonts w:ascii="Calibri" w:hAnsi="Calibri"/>
          <w:szCs w:val="16"/>
        </w:rPr>
      </w:pPr>
    </w:p>
    <w:p w14:paraId="68230D32"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We are not on the verge of a nuclear free world and may well </w:t>
      </w:r>
      <w:hyperlink r:id="rId86" w:tgtFrame="_blank" w:history="1">
        <w:r w:rsidRPr="00AA5B64">
          <w:rPr>
            <w:rFonts w:ascii="Calibri" w:hAnsi="Calibri"/>
            <w:sz w:val="10"/>
            <w:szCs w:val="10"/>
          </w:rPr>
          <w:t>never achieve</w:t>
        </w:r>
      </w:hyperlink>
      <w:r w:rsidRPr="00AA5B64">
        <w:rPr>
          <w:rFonts w:ascii="Calibri" w:hAnsi="Calibri"/>
          <w:sz w:val="10"/>
          <w:szCs w:val="10"/>
        </w:rPr>
        <w:t> that aim. While this is worrisome enough, there is a new concern: that the world is on the cusp of heading in the </w:t>
      </w:r>
      <w:hyperlink r:id="rId87" w:tgtFrame="_blank" w:history="1">
        <w:r w:rsidRPr="00AA5B64">
          <w:rPr>
            <w:rFonts w:ascii="Calibri" w:hAnsi="Calibri"/>
            <w:sz w:val="10"/>
            <w:szCs w:val="10"/>
          </w:rPr>
          <w:t>opposite direction</w:t>
        </w:r>
      </w:hyperlink>
      <w:r w:rsidRPr="00AA5B64">
        <w:rPr>
          <w:rFonts w:ascii="Calibri" w:hAnsi="Calibri"/>
          <w:sz w:val="10"/>
          <w:szCs w:val="10"/>
        </w:rPr>
        <w:t>. Though this week saw the resumption of talks between the United States and Iran to prevent Iran from developing a nuclear weapon, whether those talks will succeed is far from certain. After all, it was the first Trump administration that ended the original Iran nuclear deal, which had been signed in 2015.</w:t>
      </w:r>
    </w:p>
    <w:p w14:paraId="23BE1D4B"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But Iran is not even the primary worry in this brave new world of nuclear proliferation risk. States that had long been under the U.S. nuclear umbrella, from Japan to Poland to South Korea and Germany, are all considering developing their own nuclear weapons. The reelection of Donald Trump and his administration’s insistence that long-standing U.S. allies do more for their defense while the U.S. does less is leading these states to question the U.S. commitment to their security. As South Korea’s Foreign Minister Cho Tae-yul remarked recently, Seoul is indeed considering a nuclear “</w:t>
      </w:r>
      <w:hyperlink r:id="rId88" w:tgtFrame="_blank" w:history="1">
        <w:r w:rsidRPr="00AA5B64">
          <w:rPr>
            <w:rFonts w:ascii="Calibri" w:hAnsi="Calibri"/>
            <w:sz w:val="10"/>
            <w:szCs w:val="10"/>
          </w:rPr>
          <w:t>Plan B</w:t>
        </w:r>
      </w:hyperlink>
      <w:r w:rsidRPr="00AA5B64">
        <w:rPr>
          <w:rFonts w:ascii="Calibri" w:hAnsi="Calibri"/>
          <w:sz w:val="10"/>
          <w:szCs w:val="10"/>
        </w:rPr>
        <w:t>” in light of the unpredictability of relying on the U.S. nuclear deterrent.</w:t>
      </w:r>
    </w:p>
    <w:p w14:paraId="4F768FD3"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Some existing nuclear powers are trying to step into the vacuum and offer non-nuclear allies reassurance. France and Britain, the other two NATO allies with nuclear weapons, have offered to replace the U.S. umbrella in Europe. But from the perspective of states like Germany and Poland, that may simply replace one unsteady nuclear armed ally with another. France’s Emmanuel Macron may </w:t>
      </w:r>
      <w:hyperlink r:id="rId89" w:tgtFrame="_blank" w:history="1">
        <w:r w:rsidRPr="00AA5B64">
          <w:rPr>
            <w:rFonts w:ascii="Calibri" w:hAnsi="Calibri"/>
            <w:sz w:val="10"/>
            <w:szCs w:val="10"/>
          </w:rPr>
          <w:t>offer</w:t>
        </w:r>
      </w:hyperlink>
      <w:r w:rsidRPr="00AA5B64">
        <w:rPr>
          <w:rFonts w:ascii="Calibri" w:hAnsi="Calibri"/>
          <w:sz w:val="10"/>
          <w:szCs w:val="10"/>
        </w:rPr>
        <w:t> “protection of our allies on the European continent through our (nuclear) deterrence,” but would he actually authorize the use of the bomb when the fallout could feasibly reach French soil? For non-nuclear states, self-help seems like the safest bet.</w:t>
      </w:r>
    </w:p>
    <w:p w14:paraId="127879BB"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The possibility of the number of nuclear states suddenly proliferating seems to be coming at the worst time. The world was already on edge from the prospect of seeing nuclear weapons used in conflict for the first time in 80 years, largely due to Russia’s rattling of its nuclear saber. Whether placing its weapons on </w:t>
      </w:r>
      <w:hyperlink r:id="rId90" w:tgtFrame="_blank" w:history="1">
        <w:r w:rsidRPr="00AA5B64">
          <w:rPr>
            <w:rFonts w:ascii="Calibri" w:hAnsi="Calibri"/>
            <w:sz w:val="10"/>
            <w:szCs w:val="10"/>
          </w:rPr>
          <w:t>higher alert</w:t>
        </w:r>
      </w:hyperlink>
      <w:r w:rsidRPr="00AA5B64">
        <w:rPr>
          <w:rFonts w:ascii="Calibri" w:hAnsi="Calibri"/>
          <w:sz w:val="10"/>
          <w:szCs w:val="10"/>
        </w:rPr>
        <w:t> or </w:t>
      </w:r>
      <w:hyperlink r:id="rId91" w:tgtFrame="_blank" w:history="1">
        <w:r w:rsidRPr="00AA5B64">
          <w:rPr>
            <w:rFonts w:ascii="Calibri" w:hAnsi="Calibri"/>
            <w:sz w:val="10"/>
            <w:szCs w:val="10"/>
          </w:rPr>
          <w:t>revising</w:t>
        </w:r>
      </w:hyperlink>
      <w:r w:rsidRPr="00AA5B64">
        <w:rPr>
          <w:rFonts w:ascii="Calibri" w:hAnsi="Calibri"/>
          <w:sz w:val="10"/>
          <w:szCs w:val="10"/>
        </w:rPr>
        <w:t> its nuclear doctrine to make first use more likely, Russia’s actions have been unnerving the world. Even if Russia doesn’t resort to the use of large, strategic nuclear weapons against the population centers of Ukraine or a NATO ally, there has been worry that Russia will use a smaller “</w:t>
      </w:r>
      <w:hyperlink r:id="rId92" w:tgtFrame="_blank" w:history="1">
        <w:r w:rsidRPr="00AA5B64">
          <w:rPr>
            <w:rFonts w:ascii="Calibri" w:hAnsi="Calibri"/>
            <w:sz w:val="10"/>
            <w:szCs w:val="10"/>
          </w:rPr>
          <w:t>tactical</w:t>
        </w:r>
      </w:hyperlink>
      <w:r w:rsidRPr="00AA5B64">
        <w:rPr>
          <w:rFonts w:ascii="Calibri" w:hAnsi="Calibri"/>
          <w:sz w:val="10"/>
          <w:szCs w:val="10"/>
        </w:rPr>
        <w:t>” nuclear weapon on the battlefield against Ukrainian forces. The world could soon have a host of states who similarly place their nuclear weapons on a hair trigger.</w:t>
      </w:r>
    </w:p>
    <w:p w14:paraId="32E2B9E0"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rPr>
      </w:pPr>
      <w:r w:rsidRPr="00AA5B64">
        <w:rPr>
          <w:rFonts w:ascii="Calibri" w:hAnsi="Calibri"/>
          <w:sz w:val="10"/>
          <w:szCs w:val="10"/>
        </w:rPr>
        <w:t>However, it’s also possible that now is the best time to witness a proliferation of nuclear weapons states.</w:t>
      </w:r>
      <w:r w:rsidRPr="00AA5B64">
        <w:rPr>
          <w:rFonts w:ascii="Calibri" w:hAnsi="Calibri"/>
        </w:rPr>
        <w:t xml:space="preserve"> </w:t>
      </w:r>
      <w:r w:rsidRPr="00AA5B64">
        <w:rPr>
          <w:rFonts w:ascii="Calibri" w:hAnsi="Calibri"/>
          <w:b/>
          <w:bCs/>
          <w:highlight w:val="cyan"/>
          <w:u w:val="single"/>
        </w:rPr>
        <w:t>Proliferation may not change much at all and could even prove stabilizing.</w:t>
      </w:r>
    </w:p>
    <w:p w14:paraId="3F019008"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If states seek the bomb for their own security, specifically because the nuclear deterrent they long relied upon is no longer in effect, should that be a worry? While it’s nearly </w:t>
      </w:r>
      <w:hyperlink r:id="rId93" w:tgtFrame="_blank" w:history="1">
        <w:r w:rsidRPr="00AA5B64">
          <w:rPr>
            <w:rFonts w:ascii="Calibri" w:hAnsi="Calibri"/>
            <w:sz w:val="10"/>
            <w:szCs w:val="10"/>
          </w:rPr>
          <w:t>impossible</w:t>
        </w:r>
      </w:hyperlink>
      <w:r w:rsidRPr="00AA5B64">
        <w:rPr>
          <w:rFonts w:ascii="Calibri" w:hAnsi="Calibri"/>
          <w:sz w:val="10"/>
          <w:szCs w:val="10"/>
        </w:rPr>
        <w:t> to know whether nuclear deterrence will hold</w:t>
      </w:r>
      <w:r w:rsidRPr="00AA5B64">
        <w:rPr>
          <w:rFonts w:ascii="Calibri" w:hAnsi="Calibri"/>
          <w:b/>
          <w:bCs/>
          <w:u w:val="single"/>
        </w:rPr>
        <w:t>, it is</w:t>
      </w:r>
      <w:r w:rsidRPr="00AA5B64">
        <w:rPr>
          <w:rFonts w:ascii="Calibri" w:hAnsi="Calibri"/>
        </w:rPr>
        <w:t xml:space="preserve"> also </w:t>
      </w:r>
      <w:r w:rsidRPr="00AA5B64">
        <w:rPr>
          <w:rFonts w:ascii="Calibri" w:hAnsi="Calibri"/>
          <w:b/>
          <w:bCs/>
          <w:u w:val="single"/>
        </w:rPr>
        <w:t>clear</w:t>
      </w:r>
      <w:r w:rsidRPr="00AA5B64">
        <w:rPr>
          <w:rFonts w:ascii="Calibri" w:hAnsi="Calibri"/>
        </w:rPr>
        <w:t xml:space="preserve"> </w:t>
      </w:r>
      <w:r w:rsidRPr="00AA5B64">
        <w:rPr>
          <w:rFonts w:ascii="Calibri" w:hAnsi="Calibri"/>
          <w:b/>
          <w:bCs/>
          <w:u w:val="single"/>
        </w:rPr>
        <w:t>that</w:t>
      </w:r>
      <w:r w:rsidRPr="00AA5B64">
        <w:rPr>
          <w:rFonts w:ascii="Calibri" w:hAnsi="Calibri"/>
        </w:rPr>
        <w:t xml:space="preserve"> the </w:t>
      </w:r>
      <w:r w:rsidRPr="00AA5B64">
        <w:rPr>
          <w:rFonts w:ascii="Calibri" w:hAnsi="Calibri"/>
          <w:b/>
          <w:bCs/>
          <w:sz w:val="10"/>
          <w:szCs w:val="10"/>
          <w:u w:val="single"/>
        </w:rPr>
        <w:t>states</w:t>
      </w:r>
      <w:r w:rsidRPr="00AA5B64">
        <w:rPr>
          <w:rFonts w:ascii="Calibri" w:hAnsi="Calibri"/>
          <w:sz w:val="10"/>
          <w:szCs w:val="10"/>
        </w:rPr>
        <w:t xml:space="preserve"> that are newly developing the bomb are doing so out of a need to deter aggression, not bolster aggression.</w:t>
      </w:r>
    </w:p>
    <w:p w14:paraId="39FF4B96"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Indeed, this is exactly why the eminent international relations scholar Kenneth Waltz famously </w:t>
      </w:r>
      <w:hyperlink r:id="rId94" w:tgtFrame="_blank" w:history="1">
        <w:r w:rsidRPr="00AA5B64">
          <w:rPr>
            <w:rFonts w:ascii="Calibri" w:hAnsi="Calibri"/>
            <w:sz w:val="10"/>
            <w:szCs w:val="10"/>
          </w:rPr>
          <w:t>argued</w:t>
        </w:r>
      </w:hyperlink>
      <w:r w:rsidRPr="00AA5B64">
        <w:rPr>
          <w:rFonts w:ascii="Calibri" w:hAnsi="Calibri"/>
          <w:sz w:val="10"/>
          <w:szCs w:val="10"/>
        </w:rPr>
        <w:t> that</w:t>
      </w:r>
      <w:r w:rsidRPr="00AA5B64">
        <w:rPr>
          <w:rFonts w:ascii="Calibri" w:hAnsi="Calibri"/>
        </w:rPr>
        <w:t xml:space="preserve"> </w:t>
      </w:r>
      <w:r w:rsidRPr="00EF3EA5">
        <w:rPr>
          <w:rFonts w:ascii="Calibri" w:hAnsi="Calibri"/>
          <w:b/>
          <w:bCs/>
          <w:highlight w:val="cyan"/>
          <w:u w:val="single"/>
        </w:rPr>
        <w:t>nuclear proliferation would actually be a net positive for humanity</w:t>
      </w:r>
      <w:r w:rsidRPr="00EF3EA5">
        <w:rPr>
          <w:rFonts w:ascii="Calibri" w:hAnsi="Calibri"/>
          <w:highlight w:val="cyan"/>
        </w:rPr>
        <w:t xml:space="preserve">. His logic was grounded in the idea </w:t>
      </w:r>
      <w:r w:rsidRPr="00EF3EA5">
        <w:rPr>
          <w:rFonts w:ascii="Calibri" w:hAnsi="Calibri"/>
          <w:b/>
          <w:bCs/>
          <w:highlight w:val="cyan"/>
          <w:u w:val="single"/>
        </w:rPr>
        <w:t>that nuclear weapons are largely defensive weapons</w:t>
      </w:r>
      <w:r w:rsidRPr="00AA5B64">
        <w:rPr>
          <w:rFonts w:ascii="Calibri" w:hAnsi="Calibri"/>
        </w:rPr>
        <w:t xml:space="preserve">: </w:t>
      </w:r>
      <w:r w:rsidRPr="00AA5B64">
        <w:rPr>
          <w:rFonts w:ascii="Calibri" w:hAnsi="Calibri"/>
          <w:sz w:val="10"/>
          <w:szCs w:val="10"/>
        </w:rPr>
        <w:t>given their destructive capacity, states tend only to use them for punishment purposes as they render the territory on which they are used uninhabitable. Waltz saw defensive weapons as stabilizing and, hence, arms races involving defensive weapons should not only be of little concern, but actually encouraged. The greater the capacity of states to deter aggression by threatening massive retaliation with nuclear weapons, the more likely it is that deterrence will hold. This leads to a bit of a paradox: While an individual nuclear weapon is quite dangerous, a world full of nuclear weapons is more stable and peaceful than a world without such weapons. More nuclear weapons should be welcomed, not </w:t>
      </w:r>
      <w:hyperlink r:id="rId95" w:tgtFrame="_blank" w:history="1">
        <w:r w:rsidRPr="00AA5B64">
          <w:rPr>
            <w:rFonts w:ascii="Calibri" w:hAnsi="Calibri"/>
            <w:sz w:val="10"/>
            <w:szCs w:val="10"/>
          </w:rPr>
          <w:t>feared</w:t>
        </w:r>
      </w:hyperlink>
      <w:r w:rsidRPr="00AA5B64">
        <w:rPr>
          <w:rFonts w:ascii="Calibri" w:hAnsi="Calibri"/>
          <w:sz w:val="10"/>
          <w:szCs w:val="10"/>
        </w:rPr>
        <w:t>, according to Waltz.</w:t>
      </w:r>
    </w:p>
    <w:p w14:paraId="12039AAD"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This logic underpinned John Mearsheimer’s </w:t>
      </w:r>
      <w:hyperlink r:id="rId96" w:tgtFrame="_blank" w:history="1">
        <w:r w:rsidRPr="00AA5B64">
          <w:rPr>
            <w:rFonts w:ascii="Calibri" w:hAnsi="Calibri"/>
            <w:sz w:val="10"/>
            <w:szCs w:val="10"/>
          </w:rPr>
          <w:t>recommendation</w:t>
        </w:r>
      </w:hyperlink>
      <w:r w:rsidRPr="00AA5B64">
        <w:rPr>
          <w:rFonts w:ascii="Calibri" w:hAnsi="Calibri"/>
          <w:sz w:val="10"/>
          <w:szCs w:val="10"/>
        </w:rPr>
        <w:t> in 1993 that Ukraine should retain the large quantity of nuclear weapons it inherited following the collapse of the Soviet Union. While Ukraine did not immediately possess the ability to launch those weapons, that capacity could have been developed and was a lower technological hurdle than creating the weapons themselves. Possessing the warheads would have given Ukraine a bargaining chip that it subsequently lacked when Russia began its aggressive incursions against the country in the mid-2010s.</w:t>
      </w:r>
    </w:p>
    <w:p w14:paraId="2F51A8E1"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Similarly, consider the 2003 Iraq War. The ostensible rationale for the war was, as </w:t>
      </w:r>
      <w:hyperlink r:id="rId97" w:tgtFrame="_blank" w:history="1">
        <w:r w:rsidRPr="00AA5B64">
          <w:rPr>
            <w:rFonts w:ascii="Calibri" w:hAnsi="Calibri"/>
            <w:sz w:val="10"/>
            <w:szCs w:val="10"/>
          </w:rPr>
          <w:t>argued</w:t>
        </w:r>
      </w:hyperlink>
      <w:r w:rsidRPr="00AA5B64">
        <w:rPr>
          <w:rFonts w:ascii="Calibri" w:hAnsi="Calibri"/>
          <w:sz w:val="10"/>
          <w:szCs w:val="10"/>
        </w:rPr>
        <w:t> by the administration of then-U.S. President George W Bush, to prevent Iraq from developing a nuclear weapon, something it had come </w:t>
      </w:r>
      <w:hyperlink r:id="rId98" w:tgtFrame="_blank" w:history="1">
        <w:r w:rsidRPr="00AA5B64">
          <w:rPr>
            <w:rFonts w:ascii="Calibri" w:hAnsi="Calibri"/>
            <w:sz w:val="10"/>
            <w:szCs w:val="10"/>
          </w:rPr>
          <w:t>close</w:t>
        </w:r>
      </w:hyperlink>
      <w:r w:rsidRPr="00AA5B64">
        <w:rPr>
          <w:rFonts w:ascii="Calibri" w:hAnsi="Calibri"/>
          <w:sz w:val="10"/>
          <w:szCs w:val="10"/>
        </w:rPr>
        <w:t> to achieving in the early 1990s. If Iraq had already acquired a bomb, would the U.S. have led an invasion of the country? Of course, the fear was that Saddam Hussein would be more likely than most leaders to use such a weapon. But it’s also likely he would have recognized that deploying it would have induced states in the region, such as Israel, or outside the region, such as the United States, to retaliate in a manner that would have ended his regime.</w:t>
      </w:r>
    </w:p>
    <w:p w14:paraId="6AC884E5"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sz w:val="10"/>
          <w:szCs w:val="10"/>
        </w:rPr>
      </w:pPr>
      <w:r w:rsidRPr="00AA5B64">
        <w:rPr>
          <w:rFonts w:ascii="Calibri" w:hAnsi="Calibri"/>
          <w:sz w:val="10"/>
          <w:szCs w:val="10"/>
        </w:rPr>
        <w:t>Of course, even if all states have nuclear weapons, fear of being the “second strike” state, and hence incurring the brunt of a mutually devastating nuclear exchange, could drive states to launch first even if they have defensive intentions. This is why non-proliferation has been a foundational component of U.S. foreign policy since it first developed a nuclear weapon in 1945.</w:t>
      </w:r>
    </w:p>
    <w:p w14:paraId="299F3822" w14:textId="77777777" w:rsidR="008F4D0F" w:rsidRPr="00AA5B64" w:rsidRDefault="008F4D0F" w:rsidP="008F4D0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rPr>
          <w:rFonts w:ascii="Calibri" w:hAnsi="Calibri"/>
        </w:rPr>
      </w:pPr>
      <w:r w:rsidRPr="00AA5B64">
        <w:rPr>
          <w:rFonts w:ascii="Calibri" w:hAnsi="Calibri"/>
          <w:sz w:val="10"/>
          <w:szCs w:val="10"/>
        </w:rPr>
        <w:t>Still, it is possible that nuclear proliferation won’t end up being a bad thing. As I </w:t>
      </w:r>
      <w:hyperlink r:id="rId99" w:tgtFrame="_blank" w:history="1">
        <w:r w:rsidRPr="00AA5B64">
          <w:rPr>
            <w:rFonts w:ascii="Calibri" w:hAnsi="Calibri"/>
            <w:sz w:val="10"/>
            <w:szCs w:val="10"/>
          </w:rPr>
          <w:t>wrote</w:t>
        </w:r>
      </w:hyperlink>
      <w:r w:rsidRPr="00AA5B64">
        <w:rPr>
          <w:rFonts w:ascii="Calibri" w:hAnsi="Calibri"/>
          <w:sz w:val="10"/>
          <w:szCs w:val="10"/>
        </w:rPr>
        <w:t> previously</w:t>
      </w:r>
      <w:r w:rsidRPr="00AA5B64">
        <w:rPr>
          <w:rFonts w:ascii="Calibri" w:hAnsi="Calibri"/>
        </w:rPr>
        <w:t xml:space="preserve"> </w:t>
      </w:r>
      <w:r w:rsidRPr="00AA5B64">
        <w:rPr>
          <w:rFonts w:ascii="Calibri" w:hAnsi="Calibri"/>
          <w:b/>
          <w:bCs/>
          <w:u w:val="single"/>
        </w:rPr>
        <w:t>with respect to Iran’s pursuit of a nuclear weapon, “</w:t>
      </w:r>
      <w:r w:rsidRPr="00EF3EA5">
        <w:rPr>
          <w:rFonts w:ascii="Calibri" w:hAnsi="Calibri"/>
          <w:b/>
          <w:bCs/>
          <w:highlight w:val="cyan"/>
          <w:u w:val="single"/>
        </w:rPr>
        <w:t>It might be better to let them have it and then learn to live with it</w:t>
      </w:r>
      <w:r w:rsidRPr="00AA5B64">
        <w:rPr>
          <w:rFonts w:ascii="Calibri" w:hAnsi="Calibri"/>
        </w:rPr>
        <w:t xml:space="preserve">.” </w:t>
      </w:r>
      <w:r w:rsidRPr="00AA5B64">
        <w:rPr>
          <w:rFonts w:ascii="Calibri" w:hAnsi="Calibri"/>
          <w:sz w:val="10"/>
          <w:szCs w:val="10"/>
        </w:rPr>
        <w:t>While this might sound like a plea to accept a bad outcome, it’s possible that wars between great powers and even wars by great powers against others are less likely in a world without nuclear weapons. Though Nobel Peace prizes don’t tend to be awarded to those who encourage nuclear proliferation,</w:t>
      </w:r>
      <w:r w:rsidRPr="00AA5B64">
        <w:rPr>
          <w:rFonts w:ascii="Calibri" w:hAnsi="Calibri"/>
        </w:rPr>
        <w:t xml:space="preserve"> </w:t>
      </w:r>
      <w:r w:rsidRPr="00EF3EA5">
        <w:rPr>
          <w:rFonts w:ascii="Calibri" w:hAnsi="Calibri"/>
          <w:b/>
          <w:bCs/>
          <w:highlight w:val="cyan"/>
          <w:u w:val="single"/>
        </w:rPr>
        <w:t>it’s quite feasible that</w:t>
      </w:r>
      <w:r w:rsidRPr="00AA5B64">
        <w:rPr>
          <w:rFonts w:ascii="Calibri" w:hAnsi="Calibri"/>
          <w:b/>
          <w:bCs/>
          <w:u w:val="single"/>
        </w:rPr>
        <w:t xml:space="preserve"> Donald </w:t>
      </w:r>
      <w:r w:rsidRPr="00EF3EA5">
        <w:rPr>
          <w:rFonts w:ascii="Calibri" w:hAnsi="Calibri"/>
          <w:b/>
          <w:bCs/>
          <w:highlight w:val="cyan"/>
          <w:u w:val="single"/>
        </w:rPr>
        <w:t>Trump</w:t>
      </w:r>
      <w:r w:rsidRPr="00AA5B64">
        <w:rPr>
          <w:rFonts w:ascii="Calibri" w:hAnsi="Calibri"/>
          <w:b/>
          <w:bCs/>
          <w:u w:val="single"/>
        </w:rPr>
        <w:t xml:space="preserve"> </w:t>
      </w:r>
      <w:r w:rsidRPr="00EF3EA5">
        <w:rPr>
          <w:rFonts w:ascii="Calibri" w:hAnsi="Calibri"/>
          <w:b/>
          <w:bCs/>
          <w:highlight w:val="cyan"/>
          <w:u w:val="single"/>
        </w:rPr>
        <w:t>may</w:t>
      </w:r>
      <w:r w:rsidRPr="00AA5B64">
        <w:rPr>
          <w:rFonts w:ascii="Calibri" w:hAnsi="Calibri"/>
          <w:b/>
          <w:bCs/>
          <w:u w:val="single"/>
        </w:rPr>
        <w:t xml:space="preserve">, in an unintentional and ironic way, </w:t>
      </w:r>
      <w:r w:rsidRPr="00EF3EA5">
        <w:rPr>
          <w:rFonts w:ascii="Calibri" w:hAnsi="Calibri"/>
          <w:b/>
          <w:bCs/>
          <w:highlight w:val="cyan"/>
          <w:u w:val="single"/>
        </w:rPr>
        <w:t xml:space="preserve">make the world more peaceful by pursuing policies that lead more countries to acquire </w:t>
      </w:r>
      <w:r w:rsidRPr="00EF3EA5">
        <w:rPr>
          <w:rFonts w:ascii="Calibri" w:hAnsi="Calibri"/>
          <w:b/>
          <w:bCs/>
          <w:u w:val="single"/>
        </w:rPr>
        <w:t xml:space="preserve">the </w:t>
      </w:r>
      <w:r w:rsidRPr="00EF3EA5">
        <w:rPr>
          <w:rFonts w:ascii="Calibri" w:hAnsi="Calibri"/>
          <w:b/>
          <w:bCs/>
          <w:highlight w:val="cyan"/>
          <w:u w:val="single"/>
        </w:rPr>
        <w:t>bomb</w:t>
      </w:r>
      <w:r w:rsidRPr="00AA5B64">
        <w:rPr>
          <w:rFonts w:ascii="Calibri" w:hAnsi="Calibri"/>
          <w:b/>
          <w:bCs/>
          <w:u w:val="single"/>
        </w:rPr>
        <w:t>.</w:t>
      </w:r>
    </w:p>
    <w:p w14:paraId="6FD16115" w14:textId="77777777" w:rsidR="008F4D0F" w:rsidRPr="008F4D0F" w:rsidRDefault="008F4D0F" w:rsidP="008F4D0F"/>
    <w:p w14:paraId="1309DFB0" w14:textId="3971FE49" w:rsidR="002B1D2B" w:rsidRDefault="002B1D2B" w:rsidP="002B1D2B">
      <w:pPr>
        <w:pStyle w:val="Heading3"/>
      </w:pPr>
      <w:r>
        <w:lastRenderedPageBreak/>
        <w:t>Not past tipping points</w:t>
      </w:r>
    </w:p>
    <w:p w14:paraId="7CD723E6" w14:textId="77777777" w:rsidR="002B1D2B" w:rsidRPr="00F610B4" w:rsidRDefault="002B1D2B" w:rsidP="002B1D2B">
      <w:pPr>
        <w:pStyle w:val="Heading4"/>
      </w:pPr>
      <w:r>
        <w:t>We are not yet past tipping points</w:t>
      </w:r>
    </w:p>
    <w:p w14:paraId="64891AE6" w14:textId="77777777" w:rsidR="002B1D2B" w:rsidRPr="00F610B4" w:rsidRDefault="002B1D2B" w:rsidP="002B1D2B">
      <w:r w:rsidRPr="00F610B4">
        <w:t xml:space="preserve">Andrei </w:t>
      </w:r>
      <w:r w:rsidRPr="00F610B4">
        <w:rPr>
          <w:rStyle w:val="Style13ptBold"/>
        </w:rPr>
        <w:t>Ionescu</w:t>
      </w:r>
      <w:r w:rsidRPr="00F610B4">
        <w:t xml:space="preserve"> </w:t>
      </w:r>
      <w:r>
        <w:t>4-28-20</w:t>
      </w:r>
      <w:r w:rsidRPr="00F610B4">
        <w:rPr>
          <w:rStyle w:val="Style13ptBold"/>
        </w:rPr>
        <w:t>25</w:t>
      </w:r>
      <w:r>
        <w:rPr>
          <w:rStyle w:val="Style13ptBold"/>
        </w:rPr>
        <w:t xml:space="preserve"> </w:t>
      </w:r>
      <w:r>
        <w:t>(</w:t>
      </w:r>
      <w:r w:rsidRPr="00F610B4">
        <w:t>PhD in cognitive humanities from the University of Padua (Italy), and conducted extensive interdisciplinary research at the intersection of the sciences and the humanities at Constructor University, the University of Groningen</w:t>
      </w:r>
      <w:r>
        <w:t xml:space="preserve">, </w:t>
      </w:r>
      <w:r w:rsidRPr="00F610B4">
        <w:t>Cardiff University, and the University of Bucharest</w:t>
      </w:r>
      <w:r>
        <w:t>, multiple times published.), “</w:t>
      </w:r>
      <w:r w:rsidRPr="00F610B4">
        <w:t>Climate tipping points: How close are we to irreversible change?</w:t>
      </w:r>
      <w:r>
        <w:t xml:space="preserve">”, Earth.com, </w:t>
      </w:r>
      <w:r w:rsidRPr="00F610B4">
        <w:t>https://www.earth.com/news/climate-tipping-points-how-close-are-we-to-irreversible-change/</w:t>
      </w:r>
    </w:p>
    <w:p w14:paraId="7AD9DC91" w14:textId="77777777" w:rsidR="002B1D2B" w:rsidRDefault="002B1D2B" w:rsidP="002B1D2B">
      <w:r w:rsidRPr="00F610B4">
        <w:rPr>
          <w:rStyle w:val="StyleUnderline"/>
        </w:rPr>
        <w:t xml:space="preserve">The </w:t>
      </w:r>
      <w:r w:rsidRPr="00F610B4">
        <w:rPr>
          <w:rStyle w:val="StyleUnderline"/>
          <w:highlight w:val="cyan"/>
        </w:rPr>
        <w:t>planet is edging</w:t>
      </w:r>
      <w:r w:rsidRPr="00F610B4">
        <w:rPr>
          <w:rStyle w:val="StyleUnderline"/>
        </w:rPr>
        <w:t xml:space="preserve"> far </w:t>
      </w:r>
      <w:r w:rsidRPr="00F610B4">
        <w:rPr>
          <w:rStyle w:val="StyleUnderline"/>
          <w:highlight w:val="cyan"/>
        </w:rPr>
        <w:t>closer</w:t>
      </w:r>
      <w:r w:rsidRPr="00F610B4">
        <w:rPr>
          <w:rStyle w:val="StyleUnderline"/>
        </w:rPr>
        <w:t xml:space="preserve"> to irreversible change </w:t>
      </w:r>
      <w:r w:rsidRPr="00F610B4">
        <w:rPr>
          <w:rStyle w:val="StyleUnderline"/>
          <w:highlight w:val="cyan"/>
        </w:rPr>
        <w:t>than</w:t>
      </w:r>
      <w:r w:rsidRPr="00F610B4">
        <w:rPr>
          <w:rStyle w:val="StyleUnderline"/>
        </w:rPr>
        <w:t xml:space="preserve"> most </w:t>
      </w:r>
      <w:r w:rsidRPr="00F610B4">
        <w:rPr>
          <w:rStyle w:val="StyleUnderline"/>
          <w:highlight w:val="cyan"/>
        </w:rPr>
        <w:t>policy debate</w:t>
      </w:r>
      <w:r w:rsidRPr="00F610B4">
        <w:rPr>
          <w:rStyle w:val="StyleUnderline"/>
        </w:rPr>
        <w:t xml:space="preserve">s </w:t>
      </w:r>
      <w:r w:rsidRPr="00F610B4">
        <w:rPr>
          <w:rStyle w:val="StyleUnderline"/>
          <w:highlight w:val="cyan"/>
        </w:rPr>
        <w:t>acknowledge</w:t>
      </w:r>
      <w:r w:rsidRPr="00F610B4">
        <w:rPr>
          <w:rStyle w:val="StyleUnderline"/>
        </w:rPr>
        <w:t>, according to the most comprehensive probability analysis yet of climate “tipping points.”</w:t>
      </w:r>
      <w:r>
        <w:rPr>
          <w:rStyle w:val="StyleUnderline"/>
        </w:rPr>
        <w:t xml:space="preserve"> </w:t>
      </w:r>
      <w:r>
        <w:t xml:space="preserve">The research was a collaboration between the University of Exeter’s Global Systems Institute and the University of Hamburg. </w:t>
      </w:r>
      <w:r w:rsidRPr="00F610B4">
        <w:rPr>
          <w:rStyle w:val="StyleUnderline"/>
        </w:rPr>
        <w:t xml:space="preserve">The experts have calculated that, </w:t>
      </w:r>
      <w:r w:rsidRPr="00F610B4">
        <w:rPr>
          <w:rStyle w:val="StyleUnderline"/>
          <w:highlight w:val="cyan"/>
        </w:rPr>
        <w:t>if governments follow their present course</w:t>
      </w:r>
      <w:r w:rsidRPr="00F610B4">
        <w:rPr>
          <w:rStyle w:val="StyleUnderline"/>
        </w:rPr>
        <w:t xml:space="preserve">, </w:t>
      </w:r>
      <w:r w:rsidRPr="00F610B4">
        <w:rPr>
          <w:rStyle w:val="StyleUnderline"/>
          <w:highlight w:val="cyan"/>
        </w:rPr>
        <w:t>there is</w:t>
      </w:r>
      <w:r w:rsidRPr="00F610B4">
        <w:rPr>
          <w:rStyle w:val="StyleUnderline"/>
        </w:rPr>
        <w:t xml:space="preserve"> roughly a </w:t>
      </w:r>
      <w:r w:rsidRPr="00F610B4">
        <w:rPr>
          <w:rStyle w:val="StyleUnderline"/>
          <w:highlight w:val="cyan"/>
        </w:rPr>
        <w:t>two-in-three likelihood that</w:t>
      </w:r>
      <w:r w:rsidRPr="00F610B4">
        <w:rPr>
          <w:rStyle w:val="StyleUnderline"/>
        </w:rPr>
        <w:t xml:space="preserve"> at least </w:t>
      </w:r>
      <w:r w:rsidRPr="00F610B4">
        <w:rPr>
          <w:rStyle w:val="StyleUnderline"/>
          <w:highlight w:val="cyan"/>
        </w:rPr>
        <w:t>one major</w:t>
      </w:r>
      <w:r w:rsidRPr="00F610B4">
        <w:rPr>
          <w:rStyle w:val="StyleUnderline"/>
        </w:rPr>
        <w:t xml:space="preserve"> Earth-system </w:t>
      </w:r>
      <w:r w:rsidRPr="00F610B4">
        <w:rPr>
          <w:rStyle w:val="StyleUnderline"/>
          <w:highlight w:val="cyan"/>
        </w:rPr>
        <w:t>component will tip into a</w:t>
      </w:r>
      <w:r w:rsidRPr="00F610B4">
        <w:rPr>
          <w:rStyle w:val="StyleUnderline"/>
        </w:rPr>
        <w:t xml:space="preserve"> radically different and largely </w:t>
      </w:r>
      <w:r w:rsidRPr="00F610B4">
        <w:rPr>
          <w:rStyle w:val="StyleUnderline"/>
          <w:highlight w:val="cyan"/>
        </w:rPr>
        <w:t>irreversible state</w:t>
      </w:r>
      <w:r w:rsidRPr="00F610B4">
        <w:rPr>
          <w:rStyle w:val="StyleUnderline"/>
        </w:rPr>
        <w:t>.</w:t>
      </w:r>
      <w:r>
        <w:rPr>
          <w:u w:val="single"/>
        </w:rPr>
        <w:t xml:space="preserve"> </w:t>
      </w:r>
      <w:r>
        <w:t xml:space="preserve">Tipping points measured in the study Tipping points are thresholds where small incremental warming forces a system – such as an ice sheet, an ocean circulation pattern, or a vast forest – into a self-propagating transition. To gauge just how close humanity is to those thresholds, lead author Jakob Deutloff and colleagues looked at sixteen well-studied tipping elements. Their list included collapse of the West Antarctic and Greenland ice sheets, disruption of the Atlantic Meridional Overturning Circulation, wholesale die-off of the Amazon rainforest, abrupt thaw of Arctic permafrost, and several others ranging from coral reefs to boreal forests. Using the Finite-amplitude Impulse Response (FaIR) climate model coupled to a simplified representation of Amazon dieback and permafrost thaw, the team ran tens of thousands of Monte-Carlo simulations. These runs sampled three layers of uncertainty: the planet’s sensitivity to greenhouse gases, the temperature thresholds at which each element could tip, and the time each system would take to complete its transition. Are the tipping points avoidable? </w:t>
      </w:r>
      <w:r w:rsidRPr="00F610B4">
        <w:rPr>
          <w:rStyle w:val="StyleUnderline"/>
        </w:rPr>
        <w:t xml:space="preserve">The researchers then drove the model with five standard emissions pathways, known as Shared Socioeconomic Pathways (SSPs). The </w:t>
      </w:r>
      <w:r w:rsidRPr="00F610B4">
        <w:rPr>
          <w:rStyle w:val="StyleUnderline"/>
          <w:highlight w:val="cyan"/>
        </w:rPr>
        <w:t>scenario that best matches today’s national policies</w:t>
      </w:r>
      <w:r w:rsidRPr="00F610B4">
        <w:rPr>
          <w:rStyle w:val="StyleUnderline"/>
        </w:rPr>
        <w:t xml:space="preserve"> – SSP2-4.5, which delivers about 2.8 °C of warming by 2100 – </w:t>
      </w:r>
      <w:r w:rsidRPr="00F610B4">
        <w:rPr>
          <w:rStyle w:val="StyleUnderline"/>
          <w:highlight w:val="cyan"/>
        </w:rPr>
        <w:t>proved alarmingly unsafe</w:t>
      </w:r>
      <w:r w:rsidRPr="00F610B4">
        <w:rPr>
          <w:rStyle w:val="StyleUnderline"/>
        </w:rPr>
        <w:t>.</w:t>
      </w:r>
      <w:r>
        <w:rPr>
          <w:rStyle w:val="StyleUnderline"/>
        </w:rPr>
        <w:t xml:space="preserve"> </w:t>
      </w:r>
      <w:r>
        <w:t xml:space="preserve">Averaged across all sixteen tipping elements, the probability of at least one being triggered reached 62 percent. Nine of the elements exceeded 50 percent likelihood individually, including the West Antarctic Ice Sheet, the Greenland Ice Sheet and the Amazon rainforest. </w:t>
      </w:r>
      <w:r w:rsidRPr="00F610B4">
        <w:rPr>
          <w:rStyle w:val="Emphasis"/>
          <w:highlight w:val="cyan"/>
        </w:rPr>
        <w:t>Under higher-emission futures</w:t>
      </w:r>
      <w:r w:rsidRPr="00F610B4">
        <w:rPr>
          <w:rStyle w:val="Emphasis"/>
        </w:rPr>
        <w:t xml:space="preserve"> such as SSP3-7.0 or SSP5-8.5, </w:t>
      </w:r>
      <w:r w:rsidRPr="00F610B4">
        <w:rPr>
          <w:rStyle w:val="Emphasis"/>
          <w:highlight w:val="cyan"/>
        </w:rPr>
        <w:t>tipping virtually becomes unavoidable</w:t>
      </w:r>
      <w:r w:rsidRPr="00F610B4">
        <w:rPr>
          <w:rStyle w:val="Emphasis"/>
        </w:rPr>
        <w:t xml:space="preserve"> for most elements.</w:t>
      </w:r>
      <w:r>
        <w:rPr>
          <w:rStyle w:val="Emphasis"/>
        </w:rPr>
        <w:t xml:space="preserve"> </w:t>
      </w:r>
      <w:r w:rsidRPr="00BD0D74">
        <w:rPr>
          <w:rStyle w:val="Emphasis"/>
          <w:highlight w:val="cyan"/>
        </w:rPr>
        <w:t>Conversely,</w:t>
      </w:r>
      <w:r w:rsidRPr="00F610B4">
        <w:rPr>
          <w:rStyle w:val="Emphasis"/>
        </w:rPr>
        <w:t xml:space="preserve"> </w:t>
      </w:r>
      <w:r w:rsidRPr="00F610B4">
        <w:rPr>
          <w:rStyle w:val="Emphasis"/>
          <w:highlight w:val="cyan"/>
        </w:rPr>
        <w:t>more aggressive mitigation plans</w:t>
      </w:r>
      <w:r w:rsidRPr="00F610B4">
        <w:rPr>
          <w:rStyle w:val="Emphasis"/>
        </w:rPr>
        <w:t xml:space="preserve"> that align </w:t>
      </w:r>
      <w:r w:rsidRPr="00F610B4">
        <w:rPr>
          <w:rStyle w:val="Emphasis"/>
          <w:highlight w:val="cyan"/>
        </w:rPr>
        <w:t>with the Paris Agreement</w:t>
      </w:r>
      <w:r w:rsidRPr="00F610B4">
        <w:rPr>
          <w:rStyle w:val="Emphasis"/>
        </w:rPr>
        <w:t xml:space="preserve"> – SSP1-2.6 (about 1.8 °C peak warming) and SSP1-1.9 (1.5 °C) – </w:t>
      </w:r>
      <w:r w:rsidRPr="00F610B4">
        <w:rPr>
          <w:rStyle w:val="Emphasis"/>
          <w:highlight w:val="cyan"/>
        </w:rPr>
        <w:t>cut the average probability to</w:t>
      </w:r>
      <w:r w:rsidRPr="00F610B4">
        <w:rPr>
          <w:rStyle w:val="Emphasis"/>
        </w:rPr>
        <w:t xml:space="preserve"> roughly 37 percent and </w:t>
      </w:r>
      <w:r w:rsidRPr="00F610B4">
        <w:rPr>
          <w:rStyle w:val="Emphasis"/>
          <w:highlight w:val="cyan"/>
        </w:rPr>
        <w:t>14</w:t>
      </w:r>
      <w:r w:rsidRPr="00F610B4">
        <w:rPr>
          <w:rStyle w:val="Emphasis"/>
        </w:rPr>
        <w:t xml:space="preserve"> percent, respectively, though they do not eliminate risk entirely.</w:t>
      </w:r>
      <w:r>
        <w:rPr>
          <w:rStyle w:val="Emphasis"/>
        </w:rPr>
        <w:t xml:space="preserve"> </w:t>
      </w:r>
      <w:r>
        <w:t xml:space="preserve">Extra push from carbon-cycle feedbacks </w:t>
      </w:r>
      <w:r w:rsidRPr="00BD0D74">
        <w:rPr>
          <w:rStyle w:val="StyleUnderline"/>
        </w:rPr>
        <w:t xml:space="preserve">The study also tackled a longstanding concern that emissions released by one tipping element – specifically </w:t>
      </w:r>
      <w:r w:rsidRPr="00BD0D74">
        <w:rPr>
          <w:rStyle w:val="StyleUnderline"/>
          <w:highlight w:val="cyan"/>
        </w:rPr>
        <w:t>Amazon dieback or permafrost thaw</w:t>
      </w:r>
      <w:r w:rsidRPr="00BD0D74">
        <w:rPr>
          <w:rStyle w:val="StyleUnderline"/>
        </w:rPr>
        <w:t xml:space="preserve"> – </w:t>
      </w:r>
      <w:r w:rsidRPr="00BD0D74">
        <w:t>could generate sufficient extra warming to push others over the edge.</w:t>
      </w:r>
      <w:r>
        <w:t xml:space="preserve"> </w:t>
      </w:r>
      <w:r w:rsidRPr="00BD0D74">
        <w:t>By embedding a conceptual carbon-feedback module inside FaIR, the researchers found that even under current-policy warming,</w:t>
      </w:r>
      <w:r w:rsidRPr="00BD0D74">
        <w:rPr>
          <w:rStyle w:val="StyleUnderline"/>
        </w:rPr>
        <w:t xml:space="preserve"> additional carbon from those two sources would </w:t>
      </w:r>
      <w:r w:rsidRPr="00BD0D74">
        <w:rPr>
          <w:rStyle w:val="StyleUnderline"/>
          <w:highlight w:val="cyan"/>
        </w:rPr>
        <w:t>raise</w:t>
      </w:r>
      <w:r w:rsidRPr="00BD0D74">
        <w:rPr>
          <w:rStyle w:val="StyleUnderline"/>
        </w:rPr>
        <w:t xml:space="preserve"> global </w:t>
      </w:r>
      <w:r w:rsidRPr="00BD0D74">
        <w:rPr>
          <w:rStyle w:val="StyleUnderline"/>
          <w:highlight w:val="cyan"/>
        </w:rPr>
        <w:t>temperature by</w:t>
      </w:r>
      <w:r w:rsidRPr="00BD0D74">
        <w:rPr>
          <w:rStyle w:val="StyleUnderline"/>
        </w:rPr>
        <w:t xml:space="preserve"> a median of only </w:t>
      </w:r>
      <w:r w:rsidRPr="00BD0D74">
        <w:rPr>
          <w:rStyle w:val="StyleUnderline"/>
          <w:highlight w:val="cyan"/>
        </w:rPr>
        <w:t>0.22</w:t>
      </w:r>
      <w:r w:rsidRPr="00BD0D74">
        <w:rPr>
          <w:rStyle w:val="StyleUnderline"/>
        </w:rPr>
        <w:t xml:space="preserve"> °C by 2300.</w:t>
      </w:r>
      <w:r>
        <w:rPr>
          <w:rStyle w:val="StyleUnderline"/>
        </w:rPr>
        <w:t xml:space="preserve"> </w:t>
      </w:r>
      <w:r w:rsidRPr="00BD0D74">
        <w:rPr>
          <w:rStyle w:val="StyleUnderline"/>
        </w:rPr>
        <w:t xml:space="preserve">That figure is an </w:t>
      </w:r>
      <w:r w:rsidRPr="00BD0D74">
        <w:rPr>
          <w:rStyle w:val="StyleUnderline"/>
          <w:highlight w:val="cyan"/>
        </w:rPr>
        <w:t>order of magnitude smaller than the warming driven directly by human activity</w:t>
      </w:r>
      <w:r w:rsidRPr="00BD0D74">
        <w:rPr>
          <w:rStyle w:val="StyleUnderline"/>
        </w:rPr>
        <w:t xml:space="preserve"> and increases the average tipping probability by just three percentage points. </w:t>
      </w:r>
      <w:r w:rsidRPr="00BD0D74">
        <w:t>In high-emission futures the absolute carbon release is larger, but the boost to global temperature is proportionally smaller because anthropogenic emissions dominate.</w:t>
      </w:r>
      <w:r>
        <w:rPr>
          <w:rStyle w:val="StyleUnderline"/>
        </w:rPr>
        <w:t xml:space="preserve"> </w:t>
      </w:r>
      <w:r>
        <w:t xml:space="preserve">The conclusion: </w:t>
      </w:r>
      <w:r w:rsidRPr="00BD0D74">
        <w:rPr>
          <w:rStyle w:val="Emphasis"/>
          <w:highlight w:val="cyan"/>
        </w:rPr>
        <w:t>feedbacks</w:t>
      </w:r>
      <w:r w:rsidRPr="00BD0D74">
        <w:rPr>
          <w:rStyle w:val="Emphasis"/>
        </w:rPr>
        <w:t xml:space="preserve"> </w:t>
      </w:r>
      <w:r w:rsidRPr="00BD0D74">
        <w:rPr>
          <w:rStyle w:val="Emphasis"/>
          <w:highlight w:val="cyan"/>
        </w:rPr>
        <w:t>from these two</w:t>
      </w:r>
      <w:r w:rsidRPr="00BD0D74">
        <w:rPr>
          <w:rStyle w:val="Emphasis"/>
        </w:rPr>
        <w:t xml:space="preserve"> carbon-rich systems </w:t>
      </w:r>
      <w:r w:rsidRPr="00BD0D74">
        <w:rPr>
          <w:rStyle w:val="Emphasis"/>
          <w:highlight w:val="cyan"/>
        </w:rPr>
        <w:t>are not</w:t>
      </w:r>
      <w:r w:rsidRPr="00BD0D74">
        <w:rPr>
          <w:rStyle w:val="Emphasis"/>
        </w:rPr>
        <w:t xml:space="preserve">, on their own, </w:t>
      </w:r>
      <w:r w:rsidRPr="00BD0D74">
        <w:rPr>
          <w:rStyle w:val="Emphasis"/>
          <w:highlight w:val="cyan"/>
        </w:rPr>
        <w:t>likely to set off a domino cascade</w:t>
      </w:r>
      <w:r>
        <w:t xml:space="preserve">. Nonetheless, the authors caution that other physical interactions – such as changes in ocean circulation or cloud cover – could still amplify risks in ways not captured by the present model. Global warming: A question of timing One of the biggest unknowns remains how fast each tipping element responds once its threshold temperature is crossed. The team calculated two extremes. In an “instantaneous” view, an element flips as soon as the global mean temperature passes its threshold. In an “equilibrium” view, tipping occurs only if temperature remains above that threshold after the climate stabilizes. For high-emission scenarios, where warming climbs continuously, the distinction hardly matters. In mitigation pathways that involve a mid-century overshoot followed by cooling, however, the assumed reaction speed makes a dramatic difference: instantaneous triggering can more than double the probability relative to the equilibrium calculation. Preventing the climate tipping points </w:t>
      </w:r>
      <w:r w:rsidRPr="00BD0D74">
        <w:rPr>
          <w:rStyle w:val="StyleUnderline"/>
        </w:rPr>
        <w:t xml:space="preserve">“The </w:t>
      </w:r>
      <w:r w:rsidRPr="00BD0D74">
        <w:rPr>
          <w:rStyle w:val="StyleUnderline"/>
          <w:highlight w:val="cyan"/>
        </w:rPr>
        <w:t>good news from our study is</w:t>
      </w:r>
      <w:r w:rsidRPr="00BD0D74">
        <w:rPr>
          <w:rStyle w:val="StyleUnderline"/>
        </w:rPr>
        <w:t xml:space="preserve"> that the </w:t>
      </w:r>
      <w:r w:rsidRPr="00BD0D74">
        <w:rPr>
          <w:rStyle w:val="StyleUnderline"/>
          <w:highlight w:val="cyan"/>
        </w:rPr>
        <w:t>power to prevent</w:t>
      </w:r>
      <w:r w:rsidRPr="00BD0D74">
        <w:rPr>
          <w:rStyle w:val="StyleUnderline"/>
        </w:rPr>
        <w:t xml:space="preserve"> climate tipping points </w:t>
      </w:r>
      <w:r w:rsidRPr="00BD0D74">
        <w:rPr>
          <w:rStyle w:val="StyleUnderline"/>
          <w:highlight w:val="cyan"/>
        </w:rPr>
        <w:t>is still in our hands</w:t>
      </w:r>
      <w:r w:rsidRPr="00BD0D74">
        <w:rPr>
          <w:rStyle w:val="StyleUnderline"/>
        </w:rPr>
        <w:t>,” Deutloff said.</w:t>
      </w:r>
      <w:r>
        <w:rPr>
          <w:rStyle w:val="StyleUnderline"/>
        </w:rPr>
        <w:t xml:space="preserve"> </w:t>
      </w:r>
      <w:r w:rsidRPr="00BD0D74">
        <w:rPr>
          <w:rStyle w:val="StyleUnderline"/>
        </w:rPr>
        <w:t xml:space="preserve">“By </w:t>
      </w:r>
      <w:r w:rsidRPr="00BD0D74">
        <w:rPr>
          <w:rStyle w:val="StyleUnderline"/>
          <w:highlight w:val="cyan"/>
        </w:rPr>
        <w:t>moving towards</w:t>
      </w:r>
      <w:r w:rsidRPr="00BD0D74">
        <w:rPr>
          <w:rStyle w:val="StyleUnderline"/>
        </w:rPr>
        <w:t xml:space="preserve"> a more sustainable future with </w:t>
      </w:r>
      <w:r w:rsidRPr="00BD0D74">
        <w:rPr>
          <w:rStyle w:val="StyleUnderline"/>
          <w:highlight w:val="cyan"/>
        </w:rPr>
        <w:t>lower emissions</w:t>
      </w:r>
      <w:r w:rsidRPr="00BD0D74">
        <w:rPr>
          <w:rStyle w:val="StyleUnderline"/>
        </w:rPr>
        <w:t xml:space="preserve">, </w:t>
      </w:r>
      <w:r w:rsidRPr="00BD0D74">
        <w:rPr>
          <w:rStyle w:val="StyleUnderline"/>
          <w:highlight w:val="cyan"/>
        </w:rPr>
        <w:t>the risk of</w:t>
      </w:r>
      <w:r w:rsidRPr="00BD0D74">
        <w:rPr>
          <w:rStyle w:val="StyleUnderline"/>
        </w:rPr>
        <w:t xml:space="preserve"> triggering these </w:t>
      </w:r>
      <w:r w:rsidRPr="00BD0D74">
        <w:rPr>
          <w:rStyle w:val="StyleUnderline"/>
          <w:highlight w:val="cyan"/>
        </w:rPr>
        <w:t>tipping points is significantly reduced</w:t>
      </w:r>
      <w:r w:rsidRPr="00BD0D74">
        <w:rPr>
          <w:rStyle w:val="StyleUnderline"/>
        </w:rPr>
        <w:t xml:space="preserve">. And it appears that breaching tipping points within the </w:t>
      </w:r>
      <w:r w:rsidRPr="00BD0D74">
        <w:rPr>
          <w:rStyle w:val="StyleUnderline"/>
        </w:rPr>
        <w:lastRenderedPageBreak/>
        <w:t>Amazon and the permafrost region should not necessarily trigger others.”</w:t>
      </w:r>
      <w:r>
        <w:rPr>
          <w:rStyle w:val="StyleUnderline"/>
        </w:rPr>
        <w:t xml:space="preserve"> </w:t>
      </w:r>
      <w:r>
        <w:t xml:space="preserve">Study co-author Tim Lenton warmer that climate tipping points could have devastating consequences for humanity,. “It is clear that we are currently on a dangerous trajectory – with tipping points likely to be triggered unless we change course rapidly.” </w:t>
      </w:r>
      <w:r w:rsidRPr="00BD0D74">
        <w:rPr>
          <w:rStyle w:val="StyleUnderline"/>
        </w:rPr>
        <w:t>“</w:t>
      </w:r>
      <w:r w:rsidRPr="00BD0D74">
        <w:rPr>
          <w:rStyle w:val="StyleUnderline"/>
          <w:highlight w:val="cyan"/>
        </w:rPr>
        <w:t>We need urgent</w:t>
      </w:r>
      <w:r w:rsidRPr="00BD0D74">
        <w:rPr>
          <w:rStyle w:val="StyleUnderline"/>
        </w:rPr>
        <w:t xml:space="preserve"> global action – including the triggering of ‘</w:t>
      </w:r>
      <w:r w:rsidRPr="00BD0D74">
        <w:rPr>
          <w:rStyle w:val="StyleUnderline"/>
          <w:highlight w:val="cyan"/>
        </w:rPr>
        <w:t>positive tipping points’</w:t>
      </w:r>
      <w:r w:rsidRPr="00BD0D74">
        <w:rPr>
          <w:rStyle w:val="StyleUnderline"/>
        </w:rPr>
        <w:t xml:space="preserve"> in our societies and economies – to reach a safe and sustainable future,” said Lenton.</w:t>
      </w:r>
      <w:r>
        <w:rPr>
          <w:rStyle w:val="StyleUnderline"/>
        </w:rPr>
        <w:t xml:space="preserve"> </w:t>
      </w:r>
      <w:r w:rsidRPr="00BD0D74">
        <w:rPr>
          <w:rStyle w:val="StyleUnderline"/>
        </w:rPr>
        <w:t>Rapid transitions are urgently needed</w:t>
      </w:r>
      <w:r>
        <w:rPr>
          <w:rStyle w:val="StyleUnderline"/>
        </w:rPr>
        <w:t xml:space="preserve"> </w:t>
      </w:r>
      <w:r w:rsidRPr="00BD0D74">
        <w:rPr>
          <w:rStyle w:val="StyleUnderline"/>
        </w:rPr>
        <w:t xml:space="preserve">Positive tipping points refer to </w:t>
      </w:r>
      <w:r w:rsidRPr="00BD0D74">
        <w:rPr>
          <w:rStyle w:val="StyleUnderline"/>
          <w:highlight w:val="cyan"/>
        </w:rPr>
        <w:t>self-reinforcing social and technological shifts</w:t>
      </w:r>
      <w:r w:rsidRPr="00BD0D74">
        <w:rPr>
          <w:rStyle w:val="StyleUnderline"/>
        </w:rPr>
        <w:t xml:space="preserve"> – </w:t>
      </w:r>
      <w:r w:rsidRPr="00BD0D74">
        <w:rPr>
          <w:rStyle w:val="StyleUnderline"/>
          <w:highlight w:val="cyan"/>
        </w:rPr>
        <w:t>such as</w:t>
      </w:r>
      <w:r w:rsidRPr="00BD0D74">
        <w:rPr>
          <w:rStyle w:val="StyleUnderline"/>
        </w:rPr>
        <w:t xml:space="preserve"> rapid </w:t>
      </w:r>
      <w:r w:rsidRPr="00BD0D74">
        <w:rPr>
          <w:rStyle w:val="StyleUnderline"/>
          <w:highlight w:val="cyan"/>
        </w:rPr>
        <w:t>adoption of renewable energy</w:t>
      </w:r>
      <w:r w:rsidRPr="00BD0D74">
        <w:rPr>
          <w:rStyle w:val="StyleUnderline"/>
        </w:rPr>
        <w:t>, electric vehicles or new food systems – that can drive emissions downward at exponential rates.</w:t>
      </w:r>
      <w:r>
        <w:rPr>
          <w:rStyle w:val="StyleUnderline"/>
        </w:rPr>
        <w:t xml:space="preserve"> </w:t>
      </w:r>
      <w:r>
        <w:t>The authors argue that deliberately engineering such rapid transitions is now humanity’s best chance of keeping global warming below levels where probabilities of catastrophic change climb toward certainty.</w:t>
      </w:r>
    </w:p>
    <w:p w14:paraId="4EF05434" w14:textId="77777777" w:rsidR="008F4D0F" w:rsidRDefault="008F4D0F" w:rsidP="008F4D0F">
      <w:pPr>
        <w:pStyle w:val="Heading3"/>
      </w:pPr>
      <w:r>
        <w:lastRenderedPageBreak/>
        <w:t>Aff---Shutdown</w:t>
      </w:r>
    </w:p>
    <w:p w14:paraId="74DB28A7" w14:textId="77777777" w:rsidR="008F4D0F" w:rsidRDefault="008F4D0F" w:rsidP="008F4D0F">
      <w:pPr>
        <w:pStyle w:val="Heading4"/>
      </w:pPr>
      <w:r>
        <w:t>The deadline for the CR is on Sep 30th</w:t>
      </w:r>
    </w:p>
    <w:p w14:paraId="16B37FBD" w14:textId="77777777" w:rsidR="008F4D0F" w:rsidRDefault="008F4D0F" w:rsidP="008F4D0F">
      <w:r w:rsidRPr="00375D65">
        <w:t xml:space="preserve">Maria </w:t>
      </w:r>
      <w:r w:rsidRPr="00375D65">
        <w:rPr>
          <w:rStyle w:val="Style13ptBold"/>
        </w:rPr>
        <w:t>Carrasco</w:t>
      </w:r>
      <w:r w:rsidRPr="00375D65">
        <w:t>,</w:t>
      </w:r>
      <w:r>
        <w:t xml:space="preserve"> 20</w:t>
      </w:r>
      <w:r w:rsidRPr="00375D65">
        <w:rPr>
          <w:rStyle w:val="Style13ptBold"/>
        </w:rPr>
        <w:t>25</w:t>
      </w:r>
      <w:r w:rsidRPr="00375D65">
        <w:t xml:space="preserve">, </w:t>
      </w:r>
      <w:r>
        <w:t>(</w:t>
      </w:r>
      <w:r w:rsidRPr="00375D65">
        <w:t>a reporter at NASFAA</w:t>
      </w:r>
      <w:r>
        <w:t>)</w:t>
      </w:r>
      <w:r w:rsidRPr="00375D65">
        <w:t>"NASFAA,", 3/17/2025</w:t>
      </w:r>
      <w:r>
        <w:t xml:space="preserve">, </w:t>
      </w:r>
      <w:r w:rsidRPr="00375D65">
        <w:t>https://www.nasfaa.org/news-item/35850/Senate_Passes_Federal_Spending_Bill_Averting_Government_Shutdown</w:t>
      </w:r>
    </w:p>
    <w:p w14:paraId="7F382CE1" w14:textId="77777777" w:rsidR="008F4D0F" w:rsidRDefault="008F4D0F" w:rsidP="008F4D0F">
      <w:pPr>
        <w:rPr>
          <w:rStyle w:val="StyleUnderline"/>
        </w:rPr>
      </w:pPr>
      <w:r w:rsidRPr="00375D65">
        <w:rPr>
          <w:rStyle w:val="StyleUnderline"/>
        </w:rPr>
        <w:t xml:space="preserve">The </w:t>
      </w:r>
      <w:r w:rsidRPr="00375D65">
        <w:rPr>
          <w:rStyle w:val="StyleUnderline"/>
          <w:highlight w:val="cyan"/>
        </w:rPr>
        <w:t>Senate passed</w:t>
      </w:r>
      <w:r w:rsidRPr="00375D65">
        <w:rPr>
          <w:rStyle w:val="StyleUnderline"/>
        </w:rPr>
        <w:t xml:space="preserve"> a continuing resolution (</w:t>
      </w:r>
      <w:r w:rsidRPr="00375D65">
        <w:rPr>
          <w:rStyle w:val="StyleUnderline"/>
          <w:highlight w:val="cyan"/>
        </w:rPr>
        <w:t>CR</w:t>
      </w:r>
      <w:r w:rsidRPr="00375D65">
        <w:rPr>
          <w:rStyle w:val="StyleUnderline"/>
        </w:rPr>
        <w:t xml:space="preserve">) on Friday evening that will </w:t>
      </w:r>
      <w:r w:rsidRPr="00375D65">
        <w:rPr>
          <w:rStyle w:val="StyleUnderline"/>
          <w:highlight w:val="cyan"/>
        </w:rPr>
        <w:t>fund the</w:t>
      </w:r>
      <w:r w:rsidRPr="00375D65">
        <w:rPr>
          <w:rStyle w:val="StyleUnderline"/>
        </w:rPr>
        <w:t xml:space="preserve"> federal </w:t>
      </w:r>
      <w:r w:rsidRPr="00375D65">
        <w:rPr>
          <w:rStyle w:val="StyleUnderline"/>
          <w:highlight w:val="cyan"/>
        </w:rPr>
        <w:t>gov</w:t>
      </w:r>
      <w:r w:rsidRPr="00375D65">
        <w:rPr>
          <w:rStyle w:val="StyleUnderline"/>
        </w:rPr>
        <w:t xml:space="preserve">ernment </w:t>
      </w:r>
      <w:r w:rsidRPr="00375D65">
        <w:rPr>
          <w:rStyle w:val="StyleUnderline"/>
          <w:highlight w:val="cyan"/>
        </w:rPr>
        <w:t>until September 30</w:t>
      </w:r>
      <w:r w:rsidRPr="00375D65">
        <w:rPr>
          <w:rStyle w:val="StyleUnderline"/>
        </w:rPr>
        <w:t>, narrowly avoiding a government shutdown. President Donald Trump signed the legislation into law on Saturday.</w:t>
      </w:r>
    </w:p>
    <w:p w14:paraId="291EAEEC" w14:textId="77777777" w:rsidR="008F4D0F" w:rsidRPr="00195929" w:rsidRDefault="008F4D0F" w:rsidP="008F4D0F">
      <w:pPr>
        <w:pStyle w:val="Heading4"/>
      </w:pPr>
      <w:r>
        <w:t>CISA isn’t even focused on real cybersecurity</w:t>
      </w:r>
    </w:p>
    <w:p w14:paraId="19295EE4" w14:textId="77777777" w:rsidR="008F4D0F" w:rsidRPr="00195929" w:rsidRDefault="008F4D0F" w:rsidP="008F4D0F">
      <w:pPr>
        <w:rPr>
          <w:color w:val="000000" w:themeColor="text1"/>
        </w:rPr>
      </w:pPr>
      <w:r w:rsidRPr="00195929">
        <w:rPr>
          <w:color w:val="000000" w:themeColor="text1"/>
        </w:rPr>
        <w:t xml:space="preserve">Michael </w:t>
      </w:r>
      <w:r w:rsidRPr="00195929">
        <w:rPr>
          <w:rStyle w:val="Style13ptBold"/>
        </w:rPr>
        <w:t>McLaughlin</w:t>
      </w:r>
      <w:r w:rsidRPr="00195929">
        <w:rPr>
          <w:color w:val="000000" w:themeColor="text1"/>
        </w:rPr>
        <w:t xml:space="preserve"> 20</w:t>
      </w:r>
      <w:r w:rsidRPr="00195929">
        <w:rPr>
          <w:rStyle w:val="Style13ptBold"/>
        </w:rPr>
        <w:t>25</w:t>
      </w:r>
      <w:r w:rsidRPr="00195929">
        <w:rPr>
          <w:color w:val="000000" w:themeColor="text1"/>
        </w:rPr>
        <w:t xml:space="preserve">, (Senior Counterintelligence Advisor for United States Cyber Command and Chief of Counterintelligence and Human Intelligence for the Cyber National Mission Force), March 14, 2025, “Refocusing CISA under Trump: A strategic approach to critical infrastructure defense”, Federal News Networks, </w:t>
      </w:r>
      <w:hyperlink r:id="rId100" w:history="1">
        <w:r w:rsidRPr="00195929">
          <w:rPr>
            <w:rStyle w:val="Hyperlink"/>
            <w:color w:val="000000" w:themeColor="text1"/>
            <w:u w:val="none"/>
          </w:rPr>
          <w:t>https://federalnewsnetwork.com/commentary/2025/03/refocusing-cisa-under-trump-a-strategic-approach-to-critical-infrastructure-defense/</w:t>
        </w:r>
      </w:hyperlink>
    </w:p>
    <w:p w14:paraId="632A0B6C" w14:textId="77777777" w:rsidR="008F4D0F" w:rsidRDefault="008F4D0F" w:rsidP="008F4D0F">
      <w:pPr>
        <w:rPr>
          <w:rStyle w:val="StyleUnderline"/>
        </w:rPr>
      </w:pPr>
      <w:r w:rsidRPr="00195929">
        <w:t xml:space="preserve">The Cybersecurity and Infrastructure Security Agency must refocus its mission to sharpen its core capabilities and expand its authority, moving away from bureaucratic distractions such as disinformation monitoring. </w:t>
      </w:r>
      <w:r w:rsidRPr="00195929">
        <w:rPr>
          <w:rStyle w:val="Emphasis"/>
          <w:highlight w:val="cyan"/>
        </w:rPr>
        <w:t>CISA’s primary mission is to secure</w:t>
      </w:r>
      <w:r w:rsidRPr="00195929">
        <w:rPr>
          <w:rStyle w:val="Emphasis"/>
        </w:rPr>
        <w:t xml:space="preserve"> federal </w:t>
      </w:r>
      <w:r w:rsidRPr="00195929">
        <w:rPr>
          <w:rStyle w:val="Emphasis"/>
          <w:highlight w:val="cyan"/>
        </w:rPr>
        <w:t>networks</w:t>
      </w:r>
      <w:r w:rsidRPr="00195929">
        <w:rPr>
          <w:rStyle w:val="Emphasis"/>
        </w:rPr>
        <w:t xml:space="preserve"> and critical infrastructure, </w:t>
      </w:r>
      <w:r w:rsidRPr="00195929">
        <w:rPr>
          <w:rStyle w:val="Emphasis"/>
          <w:highlight w:val="cyan"/>
        </w:rPr>
        <w:t>yet</w:t>
      </w:r>
      <w:r w:rsidRPr="00195929">
        <w:rPr>
          <w:rStyle w:val="Emphasis"/>
        </w:rPr>
        <w:t xml:space="preserve"> </w:t>
      </w:r>
      <w:r w:rsidRPr="00195929">
        <w:rPr>
          <w:rStyle w:val="Emphasis"/>
          <w:highlight w:val="cyan"/>
        </w:rPr>
        <w:t>recent years have seen the agency’s focus drift into areas like policing social media</w:t>
      </w:r>
      <w:r w:rsidRPr="00195929">
        <w:rPr>
          <w:rStyle w:val="Emphasis"/>
        </w:rPr>
        <w:t>.</w:t>
      </w:r>
      <w:r w:rsidRPr="00195929">
        <w:t xml:space="preserve"> </w:t>
      </w:r>
      <w:r w:rsidRPr="00195929">
        <w:rPr>
          <w:rStyle w:val="StyleUnderline"/>
        </w:rPr>
        <w:t xml:space="preserve">Simultaneously, </w:t>
      </w:r>
      <w:r w:rsidRPr="00195929">
        <w:rPr>
          <w:rStyle w:val="StyleUnderline"/>
          <w:highlight w:val="cyan"/>
        </w:rPr>
        <w:t>overlapping regulations from other federal agencies have added unnecessary complexity for businesses, diluting CISA’s effectiveness.</w:t>
      </w:r>
    </w:p>
    <w:p w14:paraId="5F0509B8" w14:textId="77777777" w:rsidR="008F4D0F" w:rsidRDefault="008F4D0F" w:rsidP="008F4D0F">
      <w:pPr>
        <w:pStyle w:val="Heading4"/>
      </w:pPr>
      <w:r>
        <w:t>Private sector fills in for CISA</w:t>
      </w:r>
    </w:p>
    <w:p w14:paraId="5F52CFBA" w14:textId="77777777" w:rsidR="008F4D0F" w:rsidRPr="00195929" w:rsidRDefault="008F4D0F" w:rsidP="008F4D0F">
      <w:r>
        <w:t xml:space="preserve">Alexander </w:t>
      </w:r>
      <w:r w:rsidRPr="006677F5">
        <w:rPr>
          <w:rStyle w:val="Style13ptBold"/>
        </w:rPr>
        <w:t>Culafi</w:t>
      </w:r>
      <w:r w:rsidRPr="00195929">
        <w:t xml:space="preserve"> 20</w:t>
      </w:r>
      <w:r w:rsidRPr="006677F5">
        <w:rPr>
          <w:rStyle w:val="Style13ptBold"/>
        </w:rPr>
        <w:t>25</w:t>
      </w:r>
      <w:r>
        <w:t>, (</w:t>
      </w:r>
      <w:r w:rsidRPr="00195929">
        <w:t>Senior News Writer, Dark Reading</w:t>
      </w:r>
      <w:r>
        <w:t>), “</w:t>
      </w:r>
      <w:r w:rsidRPr="006677F5">
        <w:t>As CISA Downsizes, Where Can Enterprises Get Support?</w:t>
      </w:r>
      <w:r>
        <w:t xml:space="preserve">”, Dark reading, </w:t>
      </w:r>
      <w:r w:rsidRPr="006677F5">
        <w:t>April 1, 2025</w:t>
      </w:r>
      <w:r>
        <w:t xml:space="preserve">, </w:t>
      </w:r>
      <w:r w:rsidRPr="006677F5">
        <w:t>https://www.darkreading.com/cybersecurity-operations/roundtable-cisa-downsizes-where-can-enterprises-look-support</w:t>
      </w:r>
    </w:p>
    <w:p w14:paraId="06F80464" w14:textId="77777777" w:rsidR="008F4D0F" w:rsidRPr="006677F5" w:rsidRDefault="008F4D0F" w:rsidP="008F4D0F">
      <w:pPr>
        <w:rPr>
          <w:rStyle w:val="StyleUnderline"/>
        </w:rPr>
      </w:pPr>
      <w:r w:rsidRPr="006677F5">
        <w:rPr>
          <w:rStyle w:val="StyleUnderline"/>
        </w:rPr>
        <w:t xml:space="preserve">The </w:t>
      </w:r>
      <w:r w:rsidRPr="006677F5">
        <w:rPr>
          <w:rStyle w:val="StyleUnderline"/>
          <w:highlight w:val="cyan"/>
        </w:rPr>
        <w:t>comments below</w:t>
      </w:r>
      <w:r w:rsidRPr="006677F5">
        <w:rPr>
          <w:rStyle w:val="StyleUnderline"/>
        </w:rPr>
        <w:t xml:space="preserve"> were gathered </w:t>
      </w:r>
      <w:r w:rsidRPr="006677F5">
        <w:rPr>
          <w:rStyle w:val="StyleUnderline"/>
          <w:highlight w:val="cyan"/>
        </w:rPr>
        <w:t>from</w:t>
      </w:r>
      <w:r w:rsidRPr="006677F5">
        <w:rPr>
          <w:rStyle w:val="StyleUnderline"/>
        </w:rPr>
        <w:t xml:space="preserve"> Nitin Natarajan, security adviser, and former </w:t>
      </w:r>
      <w:r w:rsidRPr="006677F5">
        <w:rPr>
          <w:rStyle w:val="StyleUnderline"/>
          <w:highlight w:val="cyan"/>
        </w:rPr>
        <w:t>CISA deputy director</w:t>
      </w:r>
      <w:r w:rsidRPr="006677F5">
        <w:rPr>
          <w:rStyle w:val="StyleUnderline"/>
        </w:rPr>
        <w:t xml:space="preserve">; Brandon Wales, SentinelOne vice president of cybersecurity strategy and former CISA </w:t>
      </w:r>
      <w:r w:rsidRPr="006677F5">
        <w:rPr>
          <w:rStyle w:val="StyleUnderline"/>
          <w:highlight w:val="cyan"/>
        </w:rPr>
        <w:t>executive director</w:t>
      </w:r>
      <w:r w:rsidRPr="006677F5">
        <w:rPr>
          <w:rStyle w:val="StyleUnderline"/>
        </w:rPr>
        <w:t xml:space="preserve">; Austin Berglas, global head of professional services at BlueVoyant and former </w:t>
      </w:r>
      <w:r w:rsidRPr="006677F5">
        <w:rPr>
          <w:rStyle w:val="StyleUnderline"/>
          <w:highlight w:val="cyan"/>
        </w:rPr>
        <w:t>head of cyber, FBI</w:t>
      </w:r>
      <w:r w:rsidRPr="006677F5">
        <w:rPr>
          <w:rStyle w:val="StyleUnderline"/>
        </w:rPr>
        <w:t>, New York; Riaz Lakhani, chief information security office (CISO) at Barracuda; and Jake Williams, vice president of research and development at Hunter Strategy.</w:t>
      </w:r>
    </w:p>
    <w:p w14:paraId="73CD206E" w14:textId="77777777" w:rsidR="008F4D0F" w:rsidRDefault="008F4D0F" w:rsidP="008F4D0F">
      <w:r>
        <w:t>In the wake of CISA downsizing, where should enterprises look for support? Would it present opportunities for the private sector?</w:t>
      </w:r>
    </w:p>
    <w:p w14:paraId="1F620D54" w14:textId="77777777" w:rsidR="008F4D0F" w:rsidRDefault="008F4D0F" w:rsidP="008F4D0F">
      <w:r>
        <w:t>Nitin Natarajan: Over the last several years, we have seen an increase in efforts across the nation to build capability and in strengthening our resilience against cyberattacks.</w:t>
      </w:r>
    </w:p>
    <w:p w14:paraId="0FA6229D" w14:textId="77777777" w:rsidR="008F4D0F" w:rsidRPr="006677F5" w:rsidRDefault="008F4D0F" w:rsidP="008F4D0F">
      <w:pPr>
        <w:rPr>
          <w:rStyle w:val="StyleUnderline"/>
        </w:rPr>
      </w:pPr>
      <w:r w:rsidRPr="006677F5">
        <w:rPr>
          <w:rStyle w:val="StyleUnderline"/>
          <w:highlight w:val="cyan"/>
        </w:rPr>
        <w:t>Private sector companies have offered tools</w:t>
      </w:r>
      <w:r w:rsidRPr="006677F5">
        <w:rPr>
          <w:rStyle w:val="StyleUnderline"/>
        </w:rPr>
        <w:t xml:space="preserve"> and services at reduced or no cost to some critical infrastructure partners. </w:t>
      </w:r>
      <w:r w:rsidRPr="006677F5">
        <w:rPr>
          <w:rStyle w:val="StyleUnderline"/>
          <w:highlight w:val="cyan"/>
        </w:rPr>
        <w:t>Academic institutions have utilized undergraduate and graduate students</w:t>
      </w:r>
      <w:r w:rsidRPr="006677F5">
        <w:rPr>
          <w:rStyle w:val="StyleUnderline"/>
        </w:rPr>
        <w:t xml:space="preserve"> to help support their communities in </w:t>
      </w:r>
      <w:r w:rsidRPr="006677F5">
        <w:rPr>
          <w:rStyle w:val="StyleUnderline"/>
          <w:highlight w:val="cyan"/>
        </w:rPr>
        <w:t>implementing stronger cybersecurity practices</w:t>
      </w:r>
      <w:r w:rsidRPr="006677F5">
        <w:rPr>
          <w:rStyle w:val="StyleUnderline"/>
        </w:rPr>
        <w:t xml:space="preserve">. </w:t>
      </w:r>
      <w:r w:rsidRPr="006677F5">
        <w:t>Some state governments have developed teams of individuals to help critical infrastructure owners and operators, especially small and medium-sized businesses, and enhance their cybersecurity posture. I suspect we will see more of these types of programs standing up in the months and years to come.</w:t>
      </w:r>
    </w:p>
    <w:p w14:paraId="738AA55E" w14:textId="77777777" w:rsidR="008F4D0F" w:rsidRDefault="008F4D0F" w:rsidP="008F4D0F">
      <w:r>
        <w:t>Additionally, while there are many commercial resources available to help organizations, some critical infrastructure owners and operators, especially small and medium-sized public and private sector entities, are not able to invest in these services, making it harder to build resilience against a growing threat landscape.</w:t>
      </w:r>
    </w:p>
    <w:p w14:paraId="28F6FA2A" w14:textId="77777777" w:rsidR="008F4D0F" w:rsidRDefault="008F4D0F" w:rsidP="008F4D0F">
      <w:r>
        <w:t xml:space="preserve">Brandon Wales: </w:t>
      </w:r>
      <w:r w:rsidRPr="006677F5">
        <w:rPr>
          <w:rStyle w:val="StyleUnderline"/>
        </w:rPr>
        <w:t xml:space="preserve">One of </w:t>
      </w:r>
      <w:r w:rsidRPr="00151A3A">
        <w:rPr>
          <w:rStyle w:val="Emphasis"/>
          <w:highlight w:val="cyan"/>
        </w:rPr>
        <w:t>America's strengths is its vibrant private sector cybersecurity ecosystem</w:t>
      </w:r>
      <w:r w:rsidRPr="006677F5">
        <w:rPr>
          <w:rStyle w:val="StyleUnderline"/>
        </w:rPr>
        <w:t xml:space="preserve">, which has deep talent and </w:t>
      </w:r>
      <w:r w:rsidRPr="006677F5">
        <w:rPr>
          <w:rStyle w:val="StyleUnderline"/>
          <w:highlight w:val="cyan"/>
        </w:rPr>
        <w:t xml:space="preserve">expertise to help both governments and private industry </w:t>
      </w:r>
      <w:r w:rsidRPr="006677F5">
        <w:rPr>
          <w:rStyle w:val="StyleUnderline"/>
          <w:highlight w:val="cyan"/>
        </w:rPr>
        <w:lastRenderedPageBreak/>
        <w:t>to protect themselves</w:t>
      </w:r>
      <w:r w:rsidRPr="006677F5">
        <w:rPr>
          <w:rStyle w:val="StyleUnderline"/>
        </w:rPr>
        <w:t xml:space="preserve"> against the wide array of malicious actors out there. </w:t>
      </w:r>
      <w:r w:rsidRPr="00151A3A">
        <w:rPr>
          <w:rStyle w:val="Emphasis"/>
          <w:highlight w:val="cyan"/>
        </w:rPr>
        <w:t>I expect that ecosystem to fill critical gaps, should they emerge</w:t>
      </w:r>
      <w:r w:rsidRPr="006677F5">
        <w:rPr>
          <w:rStyle w:val="StyleUnderline"/>
        </w:rPr>
        <w:t>.</w:t>
      </w:r>
    </w:p>
    <w:p w14:paraId="25E7F035" w14:textId="77777777" w:rsidR="008F4D0F" w:rsidRDefault="008F4D0F" w:rsidP="008F4D0F">
      <w:r>
        <w:t>Austin Berglas: The downsizing of CISA and other government agencies has the potential to weaken the security posture of the United States and our allies, and expose them to increasing threats of devastating cyber attacks. Although collaboration and information sharing with private sector organizations will suffer, enterprises should look to strengthen existing and establish new relationships with security vendors and professionals. Companies need to understand the differences in support they will receive from a government agency versus a private security company.</w:t>
      </w:r>
    </w:p>
    <w:p w14:paraId="4DF6D7A7" w14:textId="77777777" w:rsidR="008F4D0F" w:rsidRPr="006677F5" w:rsidRDefault="008F4D0F" w:rsidP="008F4D0F">
      <w:pPr>
        <w:rPr>
          <w:u w:val="single"/>
        </w:rPr>
      </w:pPr>
      <w:r>
        <w:t xml:space="preserve">While agencies such as CISA and the FBI play a crucial role in helping protect private companies from cyber threats, they neither have the bandwidth nor the resources to provide the broad variety of ongoing support these organizations require to remain secure. </w:t>
      </w:r>
      <w:r w:rsidRPr="006677F5">
        <w:rPr>
          <w:rStyle w:val="StyleUnderline"/>
        </w:rPr>
        <w:t xml:space="preserve">Many </w:t>
      </w:r>
      <w:r w:rsidRPr="006677F5">
        <w:rPr>
          <w:rStyle w:val="StyleUnderline"/>
          <w:highlight w:val="cyan"/>
        </w:rPr>
        <w:t>private</w:t>
      </w:r>
      <w:r w:rsidRPr="006677F5">
        <w:rPr>
          <w:rStyle w:val="StyleUnderline"/>
        </w:rPr>
        <w:t xml:space="preserve"> security </w:t>
      </w:r>
      <w:r w:rsidRPr="006677F5">
        <w:rPr>
          <w:rStyle w:val="StyleUnderline"/>
          <w:highlight w:val="cyan"/>
        </w:rPr>
        <w:t>companies exist</w:t>
      </w:r>
      <w:r w:rsidRPr="006677F5">
        <w:rPr>
          <w:rStyle w:val="StyleUnderline"/>
        </w:rPr>
        <w:t xml:space="preserve"> to serve as force multipliers or extensions of the enterprise's internal security function, often </w:t>
      </w:r>
      <w:r w:rsidRPr="006677F5">
        <w:rPr>
          <w:rStyle w:val="StyleUnderline"/>
          <w:highlight w:val="cyan"/>
        </w:rPr>
        <w:t>serving as a fully outsourced security team</w:t>
      </w:r>
      <w:r w:rsidRPr="006677F5">
        <w:rPr>
          <w:rStyle w:val="StyleUnderline"/>
        </w:rPr>
        <w:t xml:space="preserve"> for organizations who do not have the budget to hire, train, and maintain an internal capability, or just choose to outsource certain roles and functions.</w:t>
      </w:r>
    </w:p>
    <w:p w14:paraId="11BBF691" w14:textId="77777777" w:rsidR="008F4D0F" w:rsidRPr="006677F5" w:rsidRDefault="008F4D0F" w:rsidP="008F4D0F">
      <w:pPr>
        <w:rPr>
          <w:rStyle w:val="StyleUnderline"/>
        </w:rPr>
      </w:pPr>
      <w:r>
        <w:t xml:space="preserve">Now is the time to review third-party relationships. </w:t>
      </w:r>
      <w:r w:rsidRPr="006677F5">
        <w:rPr>
          <w:rStyle w:val="StyleUnderline"/>
          <w:highlight w:val="cyan"/>
        </w:rPr>
        <w:t>Security companies are available for every size organization</w:t>
      </w:r>
      <w:r w:rsidRPr="006677F5">
        <w:rPr>
          <w:rStyle w:val="StyleUnderline"/>
        </w:rPr>
        <w:t xml:space="preserve"> and every budget, large and small — with products and services ranging from managed security and IT services to third-party risk, threat intelligence, consulting, and offensive security.</w:t>
      </w:r>
    </w:p>
    <w:p w14:paraId="72EEC46E" w14:textId="77777777" w:rsidR="008F4D0F" w:rsidRDefault="008F4D0F" w:rsidP="008F4D0F"/>
    <w:p w14:paraId="4CF2B329" w14:textId="77777777" w:rsidR="008F4D0F" w:rsidRPr="00E43F35" w:rsidRDefault="008F4D0F" w:rsidP="008F4D0F"/>
    <w:p w14:paraId="15D007D6" w14:textId="77777777" w:rsidR="008F4D0F" w:rsidRPr="002B1D2B" w:rsidRDefault="008F4D0F" w:rsidP="008F4D0F"/>
    <w:p w14:paraId="0FD3B63F" w14:textId="77777777" w:rsidR="008F4D0F" w:rsidRDefault="008F4D0F" w:rsidP="008F4D0F">
      <w:pPr>
        <w:pStyle w:val="Heading3"/>
      </w:pPr>
      <w:r>
        <w:lastRenderedPageBreak/>
        <w:t>I Law K</w:t>
      </w:r>
    </w:p>
    <w:p w14:paraId="48035804" w14:textId="77777777" w:rsidR="008F4D0F" w:rsidRDefault="008F4D0F" w:rsidP="008F4D0F">
      <w:pPr>
        <w:pStyle w:val="Heading4"/>
      </w:pPr>
      <w:r>
        <w:t>International law is intrinsically shaped by racial relations.</w:t>
      </w:r>
    </w:p>
    <w:p w14:paraId="43547615" w14:textId="77777777" w:rsidR="008F4D0F" w:rsidRDefault="008F4D0F" w:rsidP="008F4D0F">
      <w:pPr>
        <w:rPr>
          <w:sz w:val="26"/>
          <w:szCs w:val="26"/>
        </w:rPr>
      </w:pPr>
      <w:r>
        <w:rPr>
          <w:b/>
          <w:sz w:val="26"/>
          <w:szCs w:val="26"/>
        </w:rPr>
        <w:t xml:space="preserve">Gevers 21 </w:t>
      </w:r>
      <w:r>
        <w:rPr>
          <w:sz w:val="26"/>
          <w:szCs w:val="26"/>
        </w:rPr>
        <w:t>[2021, Christopher Gevers teaches international law, international criminal law, Foundations of Law and the Politics of Law at the School of Law., ““UNWHITENING THE WORLD:” RETHINKING RACE AND INTERNATIONAL LAW”, UCLA Law Review, https://d1wqtxts1xzle7.cloudfront.net/66712612/Gevers_Unwhitening_the_World-libre.pdf?1619645688=&amp;response-content-disposition=inline%3B+filename%3DUnwhitening_the_World_Rethinking_Race_a.pdf&amp;Expires=1752697881&amp;Signature=A~TR0a1BMJOMSogNU2j0XraMjca0TOotxNypGkXo7IncQ0BOzTXD9RfF~kI4yzK31F7hL5Y1UJiwrMa~RLiLQhZWWhrM-28nQGdx2hwYBiDDyApqbdKLCYAMn-VjHyDXEIr-kvZ2jpIoBI8JqVJM1SGeTBpgxkAivBvuehIZVc4iqcHyPvE3ZsfA58UhtKBInOQ1a0gKn3h3vzfSoSTPFtAzk6YqBVIWlLdAotv5wudsosWG4gJ2WOd70lJKqHIvO1iDsVsQC4xqNCKND5TIo7h5uFlIve3lEEW5sWxZmzotdlxYNpfxK4vntETwfxc9Ofs5jmwOrmYl6PbK2JZEPQ__&amp;Key-Pair-Id=APKAJLOHF5GGSLRBV4ZA] HongruiH</w:t>
      </w:r>
    </w:p>
    <w:p w14:paraId="1A42DB4C" w14:textId="77777777" w:rsidR="008F4D0F" w:rsidRDefault="008F4D0F" w:rsidP="008F4D0F">
      <w:pPr>
        <w:rPr>
          <w:u w:val="single"/>
        </w:rPr>
      </w:pPr>
      <w:r>
        <w:rPr>
          <w:sz w:val="22"/>
          <w:u w:val="single"/>
        </w:rPr>
        <w:t>The whiteness of this international—both historically and in the present—has, however, been rendered “conceptually invisible”</w:t>
      </w:r>
      <w:r>
        <w:rPr>
          <w:szCs w:val="16"/>
        </w:rPr>
        <w:t xml:space="preserve">13 to international lawyers in part because of the current conceptualization of race by both mainstream and critical accounts of the discipline. In order to begin to unwhiten it, </w:t>
      </w:r>
      <w:r>
        <w:rPr>
          <w:sz w:val="22"/>
          <w:u w:val="single"/>
        </w:rPr>
        <w:t>Part I of this Article re-reads existing historical and theoretical accounts of the discipline, arguing that aside from the “racial aphasia” 14 that characterizes the mainstream, critical scholarship is prone to either overparticularize, or underhistorisize, the role that “race” has and continues to play</w:t>
      </w:r>
      <w:r>
        <w:rPr>
          <w:szCs w:val="16"/>
        </w:rPr>
        <w:t>. Part II of this Article then reconsiders the “reinvention” of international law in the late nineteenth century, arguing that it was only thinkable and possible because of the racial imaginary—the “White World” or the “White international” —that its founders (i.e. the Men of 1873) assumed and reproduced, one that was based on a particular biological conceptualization of race</w:t>
      </w:r>
      <w:r>
        <w:rPr>
          <w:sz w:val="22"/>
          <w:u w:val="single"/>
        </w:rPr>
        <w:t>. It aims to show how, paraphrasing W.E.B. Du Bois, the Men of 1873 discovered that they were white and international, and, by that token, wonderful, at the same time.15</w:t>
      </w:r>
    </w:p>
    <w:p w14:paraId="11E3BA05" w14:textId="77777777" w:rsidR="008F4D0F" w:rsidRDefault="008F4D0F" w:rsidP="008F4D0F">
      <w:pPr>
        <w:rPr>
          <w:u w:val="single"/>
        </w:rPr>
      </w:pPr>
      <w:r>
        <w:rPr>
          <w:szCs w:val="16"/>
        </w:rPr>
        <w:t xml:space="preserve">In Part III, this Article turns to the Black Internationalist fiction of W.E.B. Du Bois and George Schuyler to show how these scholars not only </w:t>
      </w:r>
      <w:r>
        <w:rPr>
          <w:sz w:val="22"/>
          <w:u w:val="single"/>
        </w:rPr>
        <w:t>recognized this “White International” as a sociopolitical system of Global White Supremacy, but they also set out to map its conditions of making and unmaking through fiction (in Dark Princess [1928] and The Black Internationale: Story of Black Genius Against the World [1936–38], respectively).16 It will end by considering how Black Internationalist fiction more generally might be read as “alternate clocks and maps of global racial resistance” and as tools for unwhitening both the international and the world.17</w:t>
      </w:r>
    </w:p>
    <w:p w14:paraId="68640943" w14:textId="77777777" w:rsidR="008F4D0F" w:rsidRDefault="008F4D0F" w:rsidP="008F4D0F">
      <w:pPr>
        <w:rPr>
          <w:u w:val="single"/>
        </w:rPr>
      </w:pPr>
      <w:r>
        <w:rPr>
          <w:sz w:val="22"/>
          <w:u w:val="single"/>
        </w:rPr>
        <w:t>RE-THINKING “RACE” AND INTERNATIONAL LAW Within mainstream international legal scholarship, as with other mainstreams, the subject of race is often met with “silence and evasion.”18 Despite the acceptance of the role of European colonialism in shaping the field, race remains largely unspoken about within the centerground of international law.</w:t>
      </w:r>
      <w:r>
        <w:rPr>
          <w:szCs w:val="16"/>
        </w:rPr>
        <w:t xml:space="preserve"> Although the aforementioned 2019 collection, Concepts for International Law, draws on a diverse collection of scholars (geographically, theoretically, and generationally), it contains no entry for race among the sixty-odd concepts discussed.19 </w:t>
      </w:r>
      <w:r>
        <w:rPr>
          <w:sz w:val="22"/>
          <w:u w:val="single"/>
        </w:rPr>
        <w:t xml:space="preserve">When the subject of race does make an appearance within mainstream scholarship (usually as individual racism), a proper appreciation of international law’s longstanding and intimate association with race </w:t>
      </w:r>
      <w:r>
        <w:rPr>
          <w:szCs w:val="16"/>
        </w:rPr>
        <w:t xml:space="preserve">(and, </w:t>
      </w:r>
      <w:r>
        <w:rPr>
          <w:szCs w:val="16"/>
        </w:rPr>
        <w:lastRenderedPageBreak/>
        <w:t xml:space="preserve">in particular, </w:t>
      </w:r>
      <w:r>
        <w:rPr>
          <w:sz w:val="22"/>
          <w:u w:val="single"/>
        </w:rPr>
        <w:t>with Global White Supremacy as a “multidimensional system of domination</w:t>
      </w:r>
      <w:r>
        <w:rPr>
          <w:szCs w:val="16"/>
        </w:rPr>
        <w:t>”20</w:t>
      </w:r>
      <w:r>
        <w:rPr>
          <w:sz w:val="22"/>
          <w:u w:val="single"/>
        </w:rPr>
        <w:t>) is evaded through the adoption of an account of race that is depoliticized, 21 dehistoricized, 22 and domesticated.</w:t>
      </w:r>
      <w:r>
        <w:rPr>
          <w:szCs w:val="16"/>
        </w:rPr>
        <w:t xml:space="preserve"> 23 </w:t>
      </w:r>
      <w:r>
        <w:rPr>
          <w:sz w:val="22"/>
          <w:u w:val="single"/>
        </w:rPr>
        <w:t>This much is hardly surprising. I want to suggest, however, that even critical international legal scholarship is prone to two misreadings which, in effect, minimize the role that race plays in international law. As such, it is not only necessary to re-think race in international law (i.e. to place race back on the research agenda), but to rethink “race” generally (i.e. to re-conceptualize how we understand “race” and its articulations).24</w:t>
      </w:r>
    </w:p>
    <w:p w14:paraId="60C43910" w14:textId="77777777" w:rsidR="008F4D0F" w:rsidRDefault="008F4D0F" w:rsidP="008F4D0F">
      <w:pPr>
        <w:rPr>
          <w:szCs w:val="16"/>
        </w:rPr>
      </w:pPr>
      <w:r>
        <w:rPr>
          <w:sz w:val="22"/>
          <w:u w:val="single"/>
        </w:rPr>
        <w:t xml:space="preserve">The first misreading of the role that race plays in international law is one that overparticularizes it, both empirically and conceptually, thereby reducing it to the individual prejudices (or problematic theories) of one or two aberrant international lawyers, usually of the past (such as James Lorimer).25 </w:t>
      </w:r>
      <w:r>
        <w:rPr>
          <w:szCs w:val="16"/>
        </w:rPr>
        <w:t>This move to both particularize and exceptionalize Lorimer’s racism—and by doing so exculpate international law historically and theoretically—is evident in a European Journal of International Law symposium titled “Through a Glass, Darkly: Reflections on James Lorimer’s International Law.”26 In his contribution to the issue, Martti Koskenniemi set out to illustrate “the idiosyncratic character of James Lorimer’s . . . conception of international law,” which set him apart from his liberal contemporaries and the traditions that preceded him and emanated “[i]n various ways . . . from his hierarchical and deeply racist view of human communities.”27</w:t>
      </w:r>
      <w:r>
        <w:rPr>
          <w:sz w:val="22"/>
          <w:u w:val="single"/>
        </w:rPr>
        <w:t xml:space="preserve"> According to Koskenniemi, Lorimer’s racist and elitist views were to be distinguished—perhaps radically—from what “most of his [liberal] contemporaries were thinking—or at least what they were saying—about the nature and future of international law.”</w:t>
      </w:r>
    </w:p>
    <w:p w14:paraId="62CDFFF7" w14:textId="77777777" w:rsidR="008F4D0F" w:rsidRDefault="008F4D0F" w:rsidP="008F4D0F">
      <w:pPr>
        <w:rPr>
          <w:szCs w:val="16"/>
        </w:rPr>
      </w:pPr>
      <w:r>
        <w:rPr>
          <w:sz w:val="22"/>
          <w:u w:val="single"/>
        </w:rPr>
        <w:t>The claim that Lorimer’s racist views were not widely shared is difficult to sustain, even if one takes a narrow (liberal) definition of racism as being the speech, thought and actions of aberrant individuals.28</w:t>
      </w:r>
      <w:r>
        <w:rPr>
          <w:szCs w:val="16"/>
        </w:rPr>
        <w:t xml:space="preserve"> Such views were arguably so widely shared amongst Lorimer’s contemporaries at the time that they did not need to be expressed. In his study on how the Western racial imagination evolved in international relations, Frank Füredi notes that “until the late 1930s, racial thinking was an accepted part of the intellectual climate” and the “principle of Western racial superiority [that] guided the informal and formal actions of white diplomats and politicians” was “part of the self-knowledge of the Anglo-American political elites and . . . passed for common sense.”29 </w:t>
      </w:r>
      <w:r>
        <w:rPr>
          <w:sz w:val="22"/>
          <w:u w:val="single"/>
        </w:rPr>
        <w:t>If this holds true for international lawyers, then racist views were not part of what Lorimer’s contemporaries were saying about “the nature and future of international law” because such views went without saying.</w:t>
      </w:r>
    </w:p>
    <w:p w14:paraId="13E188D1" w14:textId="77777777" w:rsidR="008F4D0F" w:rsidRDefault="008F4D0F" w:rsidP="008F4D0F"/>
    <w:p w14:paraId="4E4A647C" w14:textId="77777777" w:rsidR="008F4D0F" w:rsidRDefault="008F4D0F" w:rsidP="008F4D0F">
      <w:pPr>
        <w:pStyle w:val="Heading3"/>
      </w:pPr>
      <w:r>
        <w:lastRenderedPageBreak/>
        <w:t>Setcol K</w:t>
      </w:r>
    </w:p>
    <w:p w14:paraId="16FDC97B" w14:textId="77777777" w:rsidR="008F4D0F" w:rsidRDefault="008F4D0F" w:rsidP="008F4D0F">
      <w:pPr>
        <w:pStyle w:val="Heading4"/>
      </w:pPr>
      <w:r>
        <w:t>Mining projects and resource extraction rely on the concept of the ‘industrial coloniser’, perpetuating evolving forms of systemic racism against Indigenous people.</w:t>
      </w:r>
    </w:p>
    <w:p w14:paraId="212744C2" w14:textId="77777777" w:rsidR="008F4D0F" w:rsidRDefault="008F4D0F" w:rsidP="008F4D0F">
      <w:pPr>
        <w:rPr>
          <w:sz w:val="26"/>
          <w:szCs w:val="26"/>
        </w:rPr>
      </w:pPr>
      <w:r>
        <w:rPr>
          <w:b/>
          <w:sz w:val="26"/>
          <w:szCs w:val="26"/>
        </w:rPr>
        <w:t xml:space="preserve">Eichhorn 20 </w:t>
      </w:r>
      <w:r>
        <w:rPr>
          <w:sz w:val="26"/>
          <w:szCs w:val="26"/>
        </w:rPr>
        <w:t>[12/23/20, Stephen James Eichhorn (born 24 July 1972) FRSC FInstP FIMMM CEng is Professor of Materials Science and Engineering at the University of Bristol. He is a fellow of the Royal Society of Chemistry, the Institute of Physics and the Institute of Materials, Minerals, and Mining., “Resource extraction as a tool of racism in West Papua”, The International Journal of Human Rights, https://www.tandfonline.com/doi/full/10.1080/13642987.2022.2036722#abstract] HongruiH</w:t>
      </w:r>
    </w:p>
    <w:p w14:paraId="7A858E7B" w14:textId="77777777" w:rsidR="008F4D0F" w:rsidRDefault="008F4D0F" w:rsidP="008F4D0F">
      <w:pPr>
        <w:rPr>
          <w:szCs w:val="16"/>
        </w:rPr>
      </w:pPr>
      <w:r>
        <w:rPr>
          <w:szCs w:val="16"/>
        </w:rPr>
        <w:t>ABSTRACT</w:t>
      </w:r>
    </w:p>
    <w:p w14:paraId="70B7F3E0" w14:textId="77777777" w:rsidR="008F4D0F" w:rsidRDefault="008F4D0F" w:rsidP="008F4D0F">
      <w:pPr>
        <w:rPr>
          <w:szCs w:val="16"/>
        </w:rPr>
      </w:pPr>
      <w:r>
        <w:rPr>
          <w:szCs w:val="16"/>
        </w:rPr>
        <w:t xml:space="preserve">The role that resource extraction, particularly mining and oil palm plantation, has played in enabling a form of racism in West Papua is presented. </w:t>
      </w:r>
      <w:r>
        <w:rPr>
          <w:sz w:val="22"/>
          <w:highlight w:val="cyan"/>
          <w:u w:val="single"/>
        </w:rPr>
        <w:t>The history of mining projects</w:t>
      </w:r>
      <w:r>
        <w:rPr>
          <w:sz w:val="22"/>
          <w:u w:val="single"/>
        </w:rPr>
        <w:t xml:space="preserve"> in West Papua, and how this has displaced indigenous populations, is covered.</w:t>
      </w:r>
      <w:r>
        <w:rPr>
          <w:szCs w:val="16"/>
        </w:rPr>
        <w:t xml:space="preserve"> This development of mining reserves and oil palm plantations at the expense and the destruction of indigenous life is discussed. </w:t>
      </w:r>
      <w:r>
        <w:rPr>
          <w:sz w:val="22"/>
          <w:u w:val="single"/>
        </w:rPr>
        <w:t xml:space="preserve">This process </w:t>
      </w:r>
      <w:r>
        <w:rPr>
          <w:sz w:val="22"/>
          <w:highlight w:val="cyan"/>
          <w:u w:val="single"/>
        </w:rPr>
        <w:t xml:space="preserve">has relied on </w:t>
      </w:r>
      <w:r>
        <w:rPr>
          <w:b/>
          <w:sz w:val="22"/>
          <w:highlight w:val="cyan"/>
          <w:u w:val="single"/>
        </w:rPr>
        <w:t>a dehumanisation of indigenous people</w:t>
      </w:r>
      <w:r>
        <w:rPr>
          <w:sz w:val="22"/>
          <w:u w:val="single"/>
        </w:rPr>
        <w:t xml:space="preserve">, </w:t>
      </w:r>
      <w:r>
        <w:rPr>
          <w:sz w:val="22"/>
          <w:highlight w:val="cyan"/>
          <w:u w:val="single"/>
        </w:rPr>
        <w:t>and</w:t>
      </w:r>
      <w:r>
        <w:rPr>
          <w:sz w:val="22"/>
          <w:u w:val="single"/>
        </w:rPr>
        <w:t xml:space="preserve"> </w:t>
      </w:r>
      <w:r>
        <w:rPr>
          <w:sz w:val="22"/>
          <w:highlight w:val="cyan"/>
          <w:u w:val="single"/>
        </w:rPr>
        <w:t>an ignorance of their agency</w:t>
      </w:r>
      <w:r>
        <w:rPr>
          <w:sz w:val="22"/>
          <w:u w:val="single"/>
        </w:rPr>
        <w:t xml:space="preserve"> in determining their own needs. The effects of </w:t>
      </w:r>
      <w:r>
        <w:rPr>
          <w:sz w:val="22"/>
          <w:highlight w:val="cyan"/>
          <w:u w:val="single"/>
        </w:rPr>
        <w:t>resource extraction</w:t>
      </w:r>
      <w:r>
        <w:rPr>
          <w:sz w:val="22"/>
          <w:u w:val="single"/>
        </w:rPr>
        <w:t xml:space="preserve">, on cultural sustainability, </w:t>
      </w:r>
      <w:r>
        <w:rPr>
          <w:sz w:val="22"/>
          <w:highlight w:val="cyan"/>
          <w:u w:val="single"/>
        </w:rPr>
        <w:t>and its supplantation with</w:t>
      </w:r>
      <w:r>
        <w:rPr>
          <w:sz w:val="22"/>
          <w:u w:val="single"/>
        </w:rPr>
        <w:t xml:space="preserve"> </w:t>
      </w:r>
      <w:r>
        <w:rPr>
          <w:b/>
          <w:sz w:val="22"/>
          <w:highlight w:val="cyan"/>
          <w:u w:val="single"/>
        </w:rPr>
        <w:t>industrial colonialism is presented as a form of racism</w:t>
      </w:r>
      <w:r>
        <w:rPr>
          <w:sz w:val="22"/>
          <w:u w:val="single"/>
        </w:rPr>
        <w:t>; concepts of ‘industrial racism’ and ‘industrial colonisation’ are introduced within this context. It is demonstrated that this racism has been both explicitly and implicitly supported by Western and Global South governments, highlighting the need for a voice for indigenous groups in self-determination.</w:t>
      </w:r>
      <w:r>
        <w:rPr>
          <w:szCs w:val="16"/>
        </w:rPr>
        <w:t xml:space="preserve"> The more recent reparations to help achieve self-determination, even in this modern context of understanding, are shown to have a colonial approach. The view that matters have improved, through various awards for sustainability, is presented and critiqued, demonstrating the conflict between that view and that of the indigenous within a colonial power structure.</w:t>
      </w:r>
    </w:p>
    <w:p w14:paraId="5C13C77E" w14:textId="77777777" w:rsidR="008F4D0F" w:rsidRDefault="008F4D0F" w:rsidP="008F4D0F">
      <w:pPr>
        <w:rPr>
          <w:szCs w:val="16"/>
        </w:rPr>
      </w:pPr>
      <w:r>
        <w:rPr>
          <w:szCs w:val="16"/>
        </w:rPr>
        <w:t>Introduction</w:t>
      </w:r>
    </w:p>
    <w:p w14:paraId="7DD914FF" w14:textId="77777777" w:rsidR="008F4D0F" w:rsidRDefault="008F4D0F" w:rsidP="008F4D0F">
      <w:pPr>
        <w:rPr>
          <w:b/>
          <w:sz w:val="22"/>
          <w:u w:val="single"/>
        </w:rPr>
      </w:pPr>
      <w:r>
        <w:rPr>
          <w:szCs w:val="16"/>
        </w:rPr>
        <w:t xml:space="preserve">Indigenous West Papuans, or more specifically Melanesians, have been subjected to horrendous acts of racism over a 50-year period since the failed attempts at independence and self-determination in 1969.Footnote1 </w:t>
      </w:r>
      <w:r>
        <w:rPr>
          <w:sz w:val="22"/>
          <w:highlight w:val="cyan"/>
          <w:u w:val="single"/>
        </w:rPr>
        <w:t xml:space="preserve">Concurrent with this racism has been an </w:t>
      </w:r>
      <w:r>
        <w:rPr>
          <w:b/>
          <w:sz w:val="22"/>
          <w:highlight w:val="cyan"/>
          <w:u w:val="single"/>
        </w:rPr>
        <w:t>exploitation of minerals</w:t>
      </w:r>
      <w:r>
        <w:rPr>
          <w:sz w:val="22"/>
          <w:u w:val="single"/>
        </w:rPr>
        <w:t>, forestry and fisheries in the region by foreign ‘investors’ aided and supported militarily by Indonesian governments. Historically, the region of West Papua, and West Papuans themselves had been insignificant in status in many ways to both the Dutch colonisers pre-1969 and to their near neighbours Indonesia.</w:t>
      </w:r>
      <w:r>
        <w:rPr>
          <w:szCs w:val="16"/>
        </w:rPr>
        <w:t xml:space="preserve"> The insignificance of the land itself changed dramatically when it was realised that great wealth could be potentially gained from access to plentiful natural resources, specifically the large metal and mineral deposits, but also latterly the planting of oil palm in the region and subsequent deforestation. To justify the exploitation of these natural resources, racism against West Papuans, or more specifically indigenous groups thereof, has been a necessary tool in the process. </w:t>
      </w:r>
      <w:r>
        <w:rPr>
          <w:sz w:val="22"/>
          <w:u w:val="single"/>
        </w:rPr>
        <w:t xml:space="preserve">What began then was </w:t>
      </w:r>
      <w:r>
        <w:rPr>
          <w:b/>
          <w:sz w:val="22"/>
          <w:u w:val="single"/>
        </w:rPr>
        <w:t xml:space="preserve">an effective dehumanisation of indigenous populations </w:t>
      </w:r>
      <w:r>
        <w:rPr>
          <w:sz w:val="22"/>
          <w:u w:val="single"/>
        </w:rPr>
        <w:t>to achieve the industrial aims of a colonising occupier. Equally though, resource extraction activities more broadly have themselves been an active tool of racism in dehumanising the indigenous populations.</w:t>
      </w:r>
      <w:r>
        <w:rPr>
          <w:szCs w:val="16"/>
        </w:rPr>
        <w:t xml:space="preserve"> This complex interaction between the drivers and needs of resource extraction, the environment, and the indigenous has a power structure, with unequal balances of that power based on differing definitions of what human existence is. </w:t>
      </w:r>
      <w:r>
        <w:rPr>
          <w:sz w:val="22"/>
          <w:highlight w:val="cyan"/>
          <w:u w:val="single"/>
        </w:rPr>
        <w:t xml:space="preserve">This interaction relies on a positioning of </w:t>
      </w:r>
      <w:r>
        <w:rPr>
          <w:b/>
          <w:sz w:val="22"/>
          <w:highlight w:val="cyan"/>
          <w:u w:val="single"/>
        </w:rPr>
        <w:t>the ‘industrial coloniser’</w:t>
      </w:r>
      <w:r>
        <w:rPr>
          <w:sz w:val="22"/>
          <w:highlight w:val="cyan"/>
          <w:u w:val="single"/>
        </w:rPr>
        <w:t>, and the way in which these human rights abuses are viewed by them,</w:t>
      </w:r>
      <w:r>
        <w:rPr>
          <w:sz w:val="22"/>
          <w:u w:val="single"/>
        </w:rPr>
        <w:t xml:space="preserve"> but also in the way that indigenous groups have responded to them. The relationship between the coloniser and the colonised is not clear and is nuanced in terms of the specific location of indigenous people proximal to the location of resource extraction but has an effect more widely on the region. </w:t>
      </w:r>
      <w:r>
        <w:rPr>
          <w:sz w:val="22"/>
          <w:u w:val="single"/>
        </w:rPr>
        <w:lastRenderedPageBreak/>
        <w:t>Despite an increasing recognition, by the colonising industrial companies, of a need to take into consideration the human rights of indigenous populations</w:t>
      </w:r>
      <w:r>
        <w:rPr>
          <w:sz w:val="22"/>
          <w:highlight w:val="cyan"/>
          <w:u w:val="single"/>
        </w:rPr>
        <w:t xml:space="preserve">, it is the contention of this article that colonial relationships are effectively retained, and while evolving enable new forms of </w:t>
      </w:r>
      <w:r>
        <w:rPr>
          <w:b/>
          <w:sz w:val="22"/>
          <w:highlight w:val="cyan"/>
          <w:u w:val="single"/>
        </w:rPr>
        <w:t>systemic racism to be supported.</w:t>
      </w:r>
    </w:p>
    <w:p w14:paraId="70E8B3AA" w14:textId="7CE569D4" w:rsidR="008F4D0F" w:rsidRDefault="008F4D0F" w:rsidP="008F4D0F">
      <w:pPr>
        <w:pStyle w:val="Heading2"/>
      </w:pPr>
      <w:r>
        <w:lastRenderedPageBreak/>
        <w:t>UNCLOS DA</w:t>
      </w:r>
    </w:p>
    <w:p w14:paraId="3BF1B71A" w14:textId="77777777" w:rsidR="008F4D0F" w:rsidRDefault="008F4D0F" w:rsidP="008F4D0F">
      <w:pPr>
        <w:pStyle w:val="Heading3"/>
      </w:pPr>
      <w:r>
        <w:lastRenderedPageBreak/>
        <w:t>Link---Generic</w:t>
      </w:r>
    </w:p>
    <w:p w14:paraId="430A3CD5" w14:textId="77777777" w:rsidR="008F4D0F" w:rsidRDefault="008F4D0F" w:rsidP="008F4D0F"/>
    <w:p w14:paraId="7ACC8FCB" w14:textId="77777777" w:rsidR="008F4D0F" w:rsidRDefault="008F4D0F" w:rsidP="008F4D0F">
      <w:pPr>
        <w:pStyle w:val="Heading4"/>
      </w:pPr>
      <w:r>
        <w:t>Non-EIA policy violates UNCLOS.</w:t>
      </w:r>
    </w:p>
    <w:p w14:paraId="14B5457A" w14:textId="77777777" w:rsidR="008F4D0F" w:rsidRDefault="008F4D0F" w:rsidP="008F4D0F">
      <w:pPr>
        <w:rPr>
          <w:sz w:val="26"/>
          <w:szCs w:val="26"/>
        </w:rPr>
      </w:pPr>
      <w:r>
        <w:rPr>
          <w:b/>
          <w:sz w:val="26"/>
          <w:szCs w:val="26"/>
        </w:rPr>
        <w:t xml:space="preserve">Weiser 16 </w:t>
      </w:r>
      <w:r>
        <w:rPr>
          <w:sz w:val="26"/>
          <w:szCs w:val="26"/>
        </w:rPr>
        <w:t>[March 2016, Leah Weiser is a senior associate at The Pew Charitable Trusts, “High Seas Environmental Impact Assessments”, UN, https://www.un.org/depts/los/biodiversity/prepcom_files/PEW_High_Seas_polbrief.pdf] HongruiH</w:t>
      </w:r>
    </w:p>
    <w:p w14:paraId="09370E00" w14:textId="77777777" w:rsidR="008F4D0F" w:rsidRDefault="008F4D0F" w:rsidP="008F4D0F">
      <w:pPr>
        <w:rPr>
          <w:u w:val="single"/>
        </w:rPr>
      </w:pPr>
      <w:r>
        <w:rPr>
          <w:szCs w:val="16"/>
        </w:rPr>
        <w:t xml:space="preserve">Defined as a “procedure for evaluating the likely impact of a proposed activity on the environment,”2 EIAs bring together scientists, policymakers and other stakeholders, including civil society, to identify and potentially prevent activities that may cause environmental harm. </w:t>
      </w:r>
      <w:r>
        <w:rPr>
          <w:sz w:val="22"/>
          <w:highlight w:val="cyan"/>
          <w:u w:val="single"/>
        </w:rPr>
        <w:t>EIAs are a requirement of i</w:t>
      </w:r>
      <w:r>
        <w:rPr>
          <w:sz w:val="22"/>
          <w:u w:val="single"/>
        </w:rPr>
        <w:t xml:space="preserve">nternational </w:t>
      </w:r>
      <w:r>
        <w:rPr>
          <w:sz w:val="22"/>
          <w:highlight w:val="cyan"/>
          <w:u w:val="single"/>
        </w:rPr>
        <w:t>law</w:t>
      </w:r>
      <w:r>
        <w:rPr>
          <w:sz w:val="22"/>
          <w:u w:val="single"/>
        </w:rPr>
        <w:t>: “</w:t>
      </w:r>
      <w:r>
        <w:rPr>
          <w:sz w:val="22"/>
          <w:highlight w:val="cyan"/>
          <w:u w:val="single"/>
        </w:rPr>
        <w:t>Countries must undertake an assessment where there is a risk</w:t>
      </w:r>
      <w:r>
        <w:rPr>
          <w:sz w:val="22"/>
          <w:u w:val="single"/>
        </w:rPr>
        <w:t xml:space="preserve"> that [a] </w:t>
      </w:r>
      <w:r>
        <w:rPr>
          <w:sz w:val="22"/>
          <w:highlight w:val="cyan"/>
          <w:u w:val="single"/>
        </w:rPr>
        <w:t>proposed</w:t>
      </w:r>
      <w:r>
        <w:rPr>
          <w:sz w:val="22"/>
          <w:u w:val="single"/>
        </w:rPr>
        <w:t xml:space="preserve"> … </w:t>
      </w:r>
      <w:r>
        <w:rPr>
          <w:sz w:val="22"/>
          <w:highlight w:val="cyan"/>
          <w:u w:val="single"/>
        </w:rPr>
        <w:t>activity</w:t>
      </w:r>
      <w:r>
        <w:rPr>
          <w:sz w:val="22"/>
          <w:u w:val="single"/>
        </w:rPr>
        <w:t xml:space="preserve"> </w:t>
      </w:r>
      <w:r>
        <w:rPr>
          <w:sz w:val="22"/>
          <w:highlight w:val="cyan"/>
          <w:u w:val="single"/>
        </w:rPr>
        <w:t>may have a significant</w:t>
      </w:r>
      <w:r>
        <w:rPr>
          <w:sz w:val="22"/>
          <w:u w:val="single"/>
        </w:rPr>
        <w:t xml:space="preserve"> </w:t>
      </w:r>
      <w:r>
        <w:rPr>
          <w:sz w:val="22"/>
          <w:highlight w:val="cyan"/>
          <w:u w:val="single"/>
        </w:rPr>
        <w:t>adverse</w:t>
      </w:r>
      <w:r>
        <w:rPr>
          <w:sz w:val="22"/>
          <w:u w:val="single"/>
        </w:rPr>
        <w:t xml:space="preserve"> </w:t>
      </w:r>
      <w:r>
        <w:rPr>
          <w:sz w:val="22"/>
          <w:highlight w:val="cyan"/>
          <w:u w:val="single"/>
        </w:rPr>
        <w:t>impact</w:t>
      </w:r>
      <w:r>
        <w:rPr>
          <w:sz w:val="22"/>
          <w:u w:val="single"/>
        </w:rPr>
        <w:t xml:space="preserve"> in a transboundary context, in particular, on a shared resource”</w:t>
      </w:r>
      <w:r>
        <w:rPr>
          <w:szCs w:val="16"/>
        </w:rPr>
        <w:t xml:space="preserve"> like the high seas.3 </w:t>
      </w:r>
      <w:r>
        <w:rPr>
          <w:sz w:val="22"/>
          <w:highlight w:val="cyan"/>
          <w:u w:val="single"/>
        </w:rPr>
        <w:t>This requirement is reinforced in a number of treaties and obligations</w:t>
      </w:r>
      <w:r>
        <w:rPr>
          <w:sz w:val="22"/>
          <w:u w:val="single"/>
        </w:rPr>
        <w:t xml:space="preserve">, </w:t>
      </w:r>
      <w:r>
        <w:rPr>
          <w:sz w:val="22"/>
          <w:highlight w:val="cyan"/>
          <w:u w:val="single"/>
        </w:rPr>
        <w:t>including</w:t>
      </w:r>
      <w:r>
        <w:rPr>
          <w:sz w:val="22"/>
          <w:u w:val="single"/>
        </w:rPr>
        <w:t xml:space="preserve"> the United Nations Convention on the Law of the Sea (</w:t>
      </w:r>
      <w:r>
        <w:rPr>
          <w:sz w:val="22"/>
          <w:highlight w:val="cyan"/>
          <w:u w:val="single"/>
        </w:rPr>
        <w:t>UNCLOS</w:t>
      </w:r>
      <w:r>
        <w:rPr>
          <w:sz w:val="22"/>
          <w:u w:val="single"/>
        </w:rPr>
        <w:t>), which obliges States to assess activities under their jurisdiction that may cause “significant and harmful changes to the marine environment and [to] communicate reports of the results of such assessments.”4</w:t>
      </w:r>
    </w:p>
    <w:p w14:paraId="2020BDB7" w14:textId="77777777" w:rsidR="008F4D0F" w:rsidRDefault="008F4D0F" w:rsidP="008F4D0F">
      <w:pPr>
        <w:rPr>
          <w:u w:val="single"/>
        </w:rPr>
      </w:pPr>
    </w:p>
    <w:p w14:paraId="231AD34C" w14:textId="77777777" w:rsidR="008F4D0F" w:rsidRDefault="008F4D0F" w:rsidP="008F4D0F">
      <w:pPr>
        <w:pStyle w:val="Heading3"/>
      </w:pPr>
      <w:r>
        <w:lastRenderedPageBreak/>
        <w:t>Link---Domain Awareness</w:t>
      </w:r>
    </w:p>
    <w:p w14:paraId="5728DED4" w14:textId="77777777" w:rsidR="008F4D0F" w:rsidRDefault="008F4D0F" w:rsidP="008F4D0F">
      <w:pPr>
        <w:pStyle w:val="Heading4"/>
      </w:pPr>
      <w:r>
        <w:rPr>
          <w:szCs w:val="26"/>
        </w:rPr>
        <w:t>UNCLOS only allows inspections of domestic territorial waters.</w:t>
      </w:r>
    </w:p>
    <w:p w14:paraId="55F94B26" w14:textId="77777777" w:rsidR="008F4D0F" w:rsidRDefault="008F4D0F" w:rsidP="008F4D0F">
      <w:pPr>
        <w:rPr>
          <w:sz w:val="26"/>
          <w:szCs w:val="26"/>
        </w:rPr>
      </w:pPr>
      <w:r>
        <w:rPr>
          <w:b/>
          <w:sz w:val="26"/>
          <w:szCs w:val="26"/>
        </w:rPr>
        <w:t>Braw 25</w:t>
      </w:r>
      <w:r>
        <w:rPr>
          <w:sz w:val="26"/>
          <w:szCs w:val="26"/>
        </w:rPr>
        <w:t xml:space="preserve"> [1/23/25, Elisabeth Braw is a senior fellow at the Atlantic Council’s Transatlantic Security Initiative, focusing on geopolitics and the globalized economy as well as gray-zone and hybrid threats., “From Russia’s shadow fleet to China’s maritime claims: The freedom of the seas is under threat”, Arctic Council, </w:t>
      </w:r>
      <w:hyperlink r:id="rId101">
        <w:r>
          <w:rPr>
            <w:color w:val="000000"/>
            <w:sz w:val="26"/>
            <w:szCs w:val="26"/>
          </w:rPr>
          <w:t>https://www.atlanticcouncil.org/in-depth-research-reports/report/from-russias-shadow-fleet-to-chinas-maritime-claims-the-freedom-of-the-seas-is-under-threat/</w:t>
        </w:r>
      </w:hyperlink>
      <w:r>
        <w:rPr>
          <w:sz w:val="26"/>
          <w:szCs w:val="26"/>
        </w:rPr>
        <w:t>] HongruiH</w:t>
      </w:r>
    </w:p>
    <w:p w14:paraId="57C4CC5E" w14:textId="77777777" w:rsidR="008F4D0F" w:rsidRDefault="008F4D0F" w:rsidP="008F4D0F">
      <w:pPr>
        <w:rPr>
          <w:u w:val="single"/>
        </w:rPr>
      </w:pPr>
      <w:r>
        <w:rPr>
          <w:szCs w:val="16"/>
        </w:rPr>
        <w:t>Since 2020, harassment of civilian vessels has involved a range of actions.43 These include China’s 2023 deployment of what it labeled an inspection flotilla in the Taiwan Strait. The flotilla had a mandate to inspect all commercial shipping going through the strait on both sides of the median line. In the end, it did not conduct these inspections. But had it done so, it would have caused considerable disruption and delays to commercial shipping in the Taiwan Strait, through which some 240 merchant ships sail on an average day.</w:t>
      </w:r>
      <w:r>
        <w:rPr>
          <w:sz w:val="22"/>
          <w:u w:val="single"/>
        </w:rPr>
        <w:t xml:space="preserve">44 Merchant </w:t>
      </w:r>
      <w:r>
        <w:rPr>
          <w:sz w:val="22"/>
          <w:highlight w:val="cyan"/>
          <w:u w:val="single"/>
        </w:rPr>
        <w:t>ships sail through the strait on the condition that the median line will be respected and that they won’t be subjected to unwarranted inspections</w:t>
      </w:r>
      <w:r>
        <w:rPr>
          <w:sz w:val="22"/>
          <w:u w:val="single"/>
        </w:rPr>
        <w:t>.</w:t>
      </w:r>
      <w:r>
        <w:rPr>
          <w:szCs w:val="16"/>
        </w:rPr>
        <w:t xml:space="preserve"> Taiwan considers the strait international waters, while China considers it Chinese territorial waters. </w:t>
      </w:r>
      <w:r>
        <w:rPr>
          <w:sz w:val="22"/>
          <w:u w:val="single"/>
        </w:rPr>
        <w:t xml:space="preserve">Either way, </w:t>
      </w:r>
      <w:r>
        <w:rPr>
          <w:sz w:val="22"/>
          <w:highlight w:val="cyan"/>
          <w:u w:val="single"/>
        </w:rPr>
        <w:t>UNCLOS only allows inspections in territorial waters</w:t>
      </w:r>
      <w:r>
        <w:rPr>
          <w:sz w:val="22"/>
          <w:u w:val="single"/>
        </w:rPr>
        <w:t xml:space="preserve"> “[</w:t>
      </w:r>
      <w:r>
        <w:rPr>
          <w:sz w:val="22"/>
          <w:highlight w:val="cyan"/>
          <w:u w:val="single"/>
        </w:rPr>
        <w:t>w]here there are clear grounds for</w:t>
      </w:r>
      <w:r>
        <w:rPr>
          <w:sz w:val="22"/>
          <w:u w:val="single"/>
        </w:rPr>
        <w:t xml:space="preserve"> </w:t>
      </w:r>
      <w:r>
        <w:rPr>
          <w:sz w:val="22"/>
          <w:highlight w:val="cyan"/>
          <w:u w:val="single"/>
        </w:rPr>
        <w:t>believing</w:t>
      </w:r>
      <w:r>
        <w:rPr>
          <w:sz w:val="22"/>
          <w:u w:val="single"/>
        </w:rPr>
        <w:t xml:space="preserve"> </w:t>
      </w:r>
      <w:r>
        <w:rPr>
          <w:sz w:val="22"/>
          <w:highlight w:val="cyan"/>
          <w:u w:val="single"/>
        </w:rPr>
        <w:t>that a vessel</w:t>
      </w:r>
      <w:r>
        <w:rPr>
          <w:sz w:val="22"/>
          <w:u w:val="single"/>
        </w:rPr>
        <w:t xml:space="preserve"> navigating in the territorial sea of a State has, during its passage therein, </w:t>
      </w:r>
      <w:r>
        <w:rPr>
          <w:sz w:val="22"/>
          <w:highlight w:val="cyan"/>
          <w:u w:val="single"/>
        </w:rPr>
        <w:t>violated laws and regulations</w:t>
      </w:r>
      <w:r>
        <w:rPr>
          <w:sz w:val="22"/>
          <w:u w:val="single"/>
        </w:rPr>
        <w:t xml:space="preserve"> </w:t>
      </w:r>
      <w:r>
        <w:rPr>
          <w:sz w:val="22"/>
          <w:highlight w:val="cyan"/>
          <w:u w:val="single"/>
        </w:rPr>
        <w:t>of that State</w:t>
      </w:r>
      <w:r>
        <w:rPr>
          <w:sz w:val="22"/>
          <w:u w:val="single"/>
        </w:rPr>
        <w:t xml:space="preserve"> adopted in accordance with this Convention,” </w:t>
      </w:r>
      <w:r>
        <w:rPr>
          <w:sz w:val="22"/>
          <w:highlight w:val="cyan"/>
          <w:u w:val="single"/>
        </w:rPr>
        <w:t>and in international waters a coastal state has minimal inspection rights</w:t>
      </w:r>
      <w:r>
        <w:rPr>
          <w:sz w:val="22"/>
          <w:u w:val="single"/>
        </w:rPr>
        <w:t>.45</w:t>
      </w:r>
    </w:p>
    <w:p w14:paraId="33E10AA4" w14:textId="77777777" w:rsidR="008F4D0F" w:rsidRDefault="008F4D0F" w:rsidP="008F4D0F">
      <w:pPr>
        <w:pStyle w:val="Heading3"/>
      </w:pPr>
      <w:r>
        <w:lastRenderedPageBreak/>
        <w:t>Link---FNPP</w:t>
      </w:r>
    </w:p>
    <w:p w14:paraId="5B61FCE9" w14:textId="77777777" w:rsidR="008F4D0F" w:rsidRDefault="008F4D0F" w:rsidP="008F4D0F">
      <w:pPr>
        <w:pStyle w:val="Heading4"/>
      </w:pPr>
      <w:r>
        <w:t>FNPP deployment is a violation of UNCLOS.</w:t>
      </w:r>
    </w:p>
    <w:p w14:paraId="59304D7C" w14:textId="77777777" w:rsidR="008F4D0F" w:rsidRDefault="008F4D0F" w:rsidP="008F4D0F">
      <w:pPr>
        <w:rPr>
          <w:sz w:val="26"/>
          <w:szCs w:val="26"/>
        </w:rPr>
      </w:pPr>
      <w:r>
        <w:rPr>
          <w:b/>
          <w:sz w:val="26"/>
          <w:szCs w:val="26"/>
        </w:rPr>
        <w:t xml:space="preserve">Röben 25 </w:t>
      </w:r>
      <w:r>
        <w:rPr>
          <w:sz w:val="26"/>
          <w:szCs w:val="26"/>
        </w:rPr>
        <w:t>[3/31/25, Volker Roeben is Professor of International Law and Dean at Durham Law School., “Ocean Power: Floating Nuclear Power Plants under the Law of the Sea”, The International Journal of Marine and Coastal Law, https://brill.com/view/journals/estu/aop/article-10.1163-15718085-bja10227/article-10.1163-15718085-bja10227.pdf?srsltid=AfmBOorTjp4hztSLk6GWWtWz3Cy7wSrTwn94lh6GyrS0AgMSjgDYakWP] HongruiH</w:t>
      </w:r>
    </w:p>
    <w:p w14:paraId="2D197BE5" w14:textId="77777777" w:rsidR="008F4D0F" w:rsidRDefault="008F4D0F" w:rsidP="008F4D0F">
      <w:pPr>
        <w:rPr>
          <w:b/>
        </w:rPr>
      </w:pPr>
      <w:r>
        <w:rPr>
          <w:b/>
        </w:rPr>
        <w:t>Note: LOSC is the Law of the Sea convention.</w:t>
      </w:r>
    </w:p>
    <w:p w14:paraId="45B2BE9B" w14:textId="77777777" w:rsidR="008F4D0F" w:rsidRDefault="008F4D0F" w:rsidP="008F4D0F">
      <w:pPr>
        <w:rPr>
          <w:szCs w:val="16"/>
        </w:rPr>
      </w:pPr>
      <w:r>
        <w:rPr>
          <w:sz w:val="22"/>
          <w:highlight w:val="cyan"/>
          <w:u w:val="single"/>
        </w:rPr>
        <w:t>Article 17 of the losc</w:t>
      </w:r>
      <w:r>
        <w:rPr>
          <w:sz w:val="22"/>
          <w:u w:val="single"/>
        </w:rPr>
        <w:t xml:space="preserve"> </w:t>
      </w:r>
      <w:r>
        <w:rPr>
          <w:sz w:val="22"/>
          <w:highlight w:val="cyan"/>
          <w:u w:val="single"/>
        </w:rPr>
        <w:t>establishes</w:t>
      </w:r>
      <w:r>
        <w:rPr>
          <w:sz w:val="22"/>
          <w:u w:val="single"/>
        </w:rPr>
        <w:t xml:space="preserve"> </w:t>
      </w:r>
      <w:r>
        <w:rPr>
          <w:b/>
          <w:sz w:val="22"/>
          <w:highlight w:val="cyan"/>
          <w:u w:val="single"/>
        </w:rPr>
        <w:t>the right of ‘innocent passage</w:t>
      </w:r>
      <w:r>
        <w:rPr>
          <w:b/>
          <w:sz w:val="22"/>
          <w:u w:val="single"/>
        </w:rPr>
        <w:t>’</w:t>
      </w:r>
      <w:r>
        <w:rPr>
          <w:szCs w:val="16"/>
        </w:rPr>
        <w:t xml:space="preserve"> for all vessels traversing the territorial waters of coastal States. An ‘innocent passage’ is defined as a passage that does not jeopardise the ‘peace, good order, or security of the coastal State’.38 However, a precise definition for the phrase ‘peace, good order, or security’ does not exist. Coastal States may assert that the passage of </w:t>
      </w:r>
      <w:r>
        <w:rPr>
          <w:sz w:val="22"/>
          <w:highlight w:val="cyan"/>
          <w:u w:val="single"/>
        </w:rPr>
        <w:t>fnpps</w:t>
      </w:r>
      <w:r>
        <w:rPr>
          <w:sz w:val="22"/>
          <w:u w:val="single"/>
        </w:rPr>
        <w:t xml:space="preserve"> </w:t>
      </w:r>
      <w:r>
        <w:rPr>
          <w:sz w:val="22"/>
          <w:highlight w:val="cyan"/>
          <w:u w:val="single"/>
        </w:rPr>
        <w:t>carrying</w:t>
      </w:r>
      <w:r>
        <w:rPr>
          <w:sz w:val="22"/>
          <w:u w:val="single"/>
        </w:rPr>
        <w:t xml:space="preserve"> spent or fresh </w:t>
      </w:r>
      <w:r>
        <w:rPr>
          <w:sz w:val="22"/>
          <w:highlight w:val="cyan"/>
          <w:u w:val="single"/>
        </w:rPr>
        <w:t>nuclear fuel</w:t>
      </w:r>
      <w:r>
        <w:rPr>
          <w:sz w:val="22"/>
          <w:u w:val="single"/>
        </w:rPr>
        <w:t xml:space="preserve">, </w:t>
      </w:r>
      <w:r>
        <w:rPr>
          <w:sz w:val="22"/>
          <w:highlight w:val="cyan"/>
          <w:u w:val="single"/>
        </w:rPr>
        <w:t>with the potential to affect the</w:t>
      </w:r>
      <w:r>
        <w:rPr>
          <w:sz w:val="22"/>
          <w:u w:val="single"/>
        </w:rPr>
        <w:t xml:space="preserve"> marine environment and </w:t>
      </w:r>
      <w:r>
        <w:rPr>
          <w:sz w:val="22"/>
          <w:highlight w:val="cyan"/>
          <w:u w:val="single"/>
        </w:rPr>
        <w:t>ecosystems</w:t>
      </w:r>
      <w:r>
        <w:rPr>
          <w:sz w:val="22"/>
          <w:u w:val="single"/>
        </w:rPr>
        <w:t xml:space="preserve"> </w:t>
      </w:r>
      <w:r>
        <w:rPr>
          <w:sz w:val="22"/>
          <w:highlight w:val="cyan"/>
          <w:u w:val="single"/>
        </w:rPr>
        <w:t>through potential radioactive discharge</w:t>
      </w:r>
      <w:r>
        <w:rPr>
          <w:sz w:val="22"/>
          <w:u w:val="single"/>
        </w:rPr>
        <w:t xml:space="preserve"> or nuclear leakage, </w:t>
      </w:r>
      <w:r>
        <w:rPr>
          <w:b/>
          <w:sz w:val="22"/>
          <w:highlight w:val="cyan"/>
          <w:u w:val="single"/>
        </w:rPr>
        <w:t>cannot be considered innocent</w:t>
      </w:r>
      <w:r>
        <w:rPr>
          <w:sz w:val="22"/>
          <w:u w:val="single"/>
        </w:rPr>
        <w:t>.</w:t>
      </w:r>
      <w:r>
        <w:rPr>
          <w:szCs w:val="16"/>
        </w:rPr>
        <w:t xml:space="preserve"> Similarly, a neighbouring State can also lay claims of potential transboundary effects against a coastal State that deploys fnpp in its territorial waters. </w:t>
      </w:r>
      <w:r>
        <w:rPr>
          <w:sz w:val="22"/>
          <w:u w:val="single"/>
        </w:rPr>
        <w:t>Some critics have highlighted that the ‘non-self-propelled’ nature of fnpps, thus requiring towage, presents additional environmental risks, especially in adverse weather conditions, including threats of terrorist attacks, maritime accidents, severe mechanical failures, explosions, or nuclear leaks during fnpp transportation.39</w:t>
      </w:r>
      <w:r>
        <w:rPr>
          <w:szCs w:val="16"/>
        </w:rPr>
        <w:t xml:space="preserve"> Nonetheless, several losc provisions indicate that a coastal State cannot unreasonably deny a vessel its right of innocent passage. For example, Article 19(2) outlines factors considered prejudicial to ‘peace, good order, or security’. </w:t>
      </w:r>
      <w:r>
        <w:rPr>
          <w:sz w:val="22"/>
          <w:u w:val="single"/>
        </w:rPr>
        <w:t xml:space="preserve">However, controversy arises with Article 19(2)(h), allowing a coastal State to deny a vessel innocent passage due to ‘wilful and serious pollution’. </w:t>
      </w:r>
      <w:r>
        <w:rPr>
          <w:szCs w:val="16"/>
        </w:rPr>
        <w:t xml:space="preserve">Determining ‘serious’ pollution is problematic, particularly given the often invisible and long-lasting effects of radioactive pollution. Also, what constitutes ‘wilful’ pollution presents challenges, as it usually refers to motivation. Historically, radioactive releases have mostly been accidental and hardly ‘wilful’. According to Roscini, ‘wilfulness’ refers not to the consequence of the conduct but to the conduct itself.40 </w:t>
      </w:r>
      <w:r>
        <w:rPr>
          <w:sz w:val="22"/>
          <w:u w:val="single"/>
        </w:rPr>
        <w:t xml:space="preserve">This suggests that </w:t>
      </w:r>
      <w:r>
        <w:rPr>
          <w:sz w:val="22"/>
          <w:highlight w:val="cyan"/>
          <w:u w:val="single"/>
        </w:rPr>
        <w:t>fnpp</w:t>
      </w:r>
      <w:r>
        <w:rPr>
          <w:sz w:val="22"/>
          <w:u w:val="single"/>
        </w:rPr>
        <w:t xml:space="preserve"> </w:t>
      </w:r>
      <w:r>
        <w:rPr>
          <w:sz w:val="22"/>
          <w:highlight w:val="cyan"/>
          <w:u w:val="single"/>
        </w:rPr>
        <w:t>passage</w:t>
      </w:r>
      <w:r>
        <w:rPr>
          <w:sz w:val="22"/>
          <w:u w:val="single"/>
        </w:rPr>
        <w:t xml:space="preserve"> should not be hampered solely based on potential environmental impacts but on actual </w:t>
      </w:r>
      <w:r>
        <w:rPr>
          <w:b/>
          <w:sz w:val="22"/>
          <w:highlight w:val="cyan"/>
          <w:u w:val="single"/>
        </w:rPr>
        <w:t>harm caused by their operations</w:t>
      </w:r>
      <w:r>
        <w:rPr>
          <w:b/>
          <w:sz w:val="22"/>
          <w:u w:val="single"/>
        </w:rPr>
        <w:t>.</w:t>
      </w:r>
      <w:r>
        <w:rPr>
          <w:sz w:val="22"/>
          <w:u w:val="single"/>
        </w:rPr>
        <w:t xml:space="preserve"> This poses a dilemma regarding the principle mandating precautionary measures to protect the marine environment, which is binding on all States under Part xii of the losc.41 The losc limits the powers that a coastal State exercises over its territorial waters by providing that coastal States can only suspend ‘temporarily’ and not completely prevent the innocent passage of a vessel. Furthermore, the suspension of such passage would only take place where there is a security threat, and in those circumstances, such suspension must be duly published.</w:t>
      </w:r>
      <w:r>
        <w:rPr>
          <w:szCs w:val="16"/>
        </w:rPr>
        <w:t xml:space="preserve">42 Articles 22 and 23 explicitly address vessels transporting nuclear material, which makes those provisions the most applicable in this context. Article 23 reaffirms the principle of innocent passage for vessels navigating through the territorial sea and carrying nuclear materials and other hazardous substances. The only requirement for such passage is that the ship has appropriate ‘documents’ and ‘observe special precautionary measures established for such ships by international agreements’. There is no reference to any specific ‘special precautionary measures’ and ‘international agreements’ in that provision. </w:t>
      </w:r>
      <w:r>
        <w:rPr>
          <w:sz w:val="22"/>
          <w:u w:val="single"/>
        </w:rPr>
        <w:t xml:space="preserve">However, it is inferred that these agreements would encompass regulations set forth by international regulatory bodies such as imo and the iaea. </w:t>
      </w:r>
      <w:r>
        <w:rPr>
          <w:sz w:val="22"/>
          <w:highlight w:val="cyan"/>
          <w:u w:val="single"/>
        </w:rPr>
        <w:t>Article 22</w:t>
      </w:r>
      <w:r>
        <w:rPr>
          <w:sz w:val="22"/>
          <w:u w:val="single"/>
        </w:rPr>
        <w:t xml:space="preserve"> </w:t>
      </w:r>
      <w:r>
        <w:rPr>
          <w:sz w:val="22"/>
          <w:highlight w:val="cyan"/>
          <w:u w:val="single"/>
        </w:rPr>
        <w:t>allows coastal States to designate specific sea lanes for nuclear-powered vessels</w:t>
      </w:r>
      <w:r>
        <w:rPr>
          <w:sz w:val="22"/>
          <w:u w:val="single"/>
        </w:rPr>
        <w:t xml:space="preserve"> </w:t>
      </w:r>
      <w:r>
        <w:rPr>
          <w:sz w:val="22"/>
          <w:highlight w:val="cyan"/>
          <w:u w:val="single"/>
        </w:rPr>
        <w:t xml:space="preserve">and those carrying hazardous substances, including fnpps and the towing of fnpps, </w:t>
      </w:r>
      <w:r>
        <w:rPr>
          <w:b/>
          <w:sz w:val="22"/>
          <w:highlight w:val="cyan"/>
          <w:u w:val="single"/>
        </w:rPr>
        <w:t>which raises concerns about safety standards</w:t>
      </w:r>
      <w:r>
        <w:rPr>
          <w:sz w:val="22"/>
          <w:u w:val="single"/>
        </w:rPr>
        <w:t>.</w:t>
      </w:r>
      <w:r>
        <w:rPr>
          <w:szCs w:val="16"/>
        </w:rPr>
        <w:t xml:space="preserve"> Given that fnpps are towed by other vessels, increasing the risk of accidents, should safety standards for fnpps be distinct and more stringent compared to those for selfpropelled vessels?</w:t>
      </w:r>
    </w:p>
    <w:p w14:paraId="635B2D9C" w14:textId="77777777" w:rsidR="008F4D0F" w:rsidRPr="008F4D0F" w:rsidRDefault="008F4D0F" w:rsidP="008F4D0F"/>
    <w:sectPr w:rsidR="008F4D0F" w:rsidRPr="008F4D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3F8B" w14:textId="77777777" w:rsidR="00C972B2" w:rsidRDefault="00C972B2" w:rsidP="00066D2C">
      <w:pPr>
        <w:spacing w:after="0" w:line="240" w:lineRule="auto"/>
      </w:pPr>
      <w:r>
        <w:separator/>
      </w:r>
    </w:p>
  </w:endnote>
  <w:endnote w:type="continuationSeparator" w:id="0">
    <w:p w14:paraId="18D41418" w14:textId="77777777" w:rsidR="00C972B2" w:rsidRDefault="00C972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69D55" w14:textId="77777777" w:rsidR="00C972B2" w:rsidRDefault="00C972B2" w:rsidP="00066D2C">
      <w:pPr>
        <w:spacing w:after="0" w:line="240" w:lineRule="auto"/>
      </w:pPr>
      <w:r>
        <w:separator/>
      </w:r>
    </w:p>
  </w:footnote>
  <w:footnote w:type="continuationSeparator" w:id="0">
    <w:p w14:paraId="5DD93B49" w14:textId="77777777" w:rsidR="00C972B2" w:rsidRDefault="00C972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D6CE3"/>
    <w:multiLevelType w:val="hybridMultilevel"/>
    <w:tmpl w:val="122C9ED0"/>
    <w:lvl w:ilvl="0" w:tplc="E7928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36C7B"/>
    <w:multiLevelType w:val="multilevel"/>
    <w:tmpl w:val="F9387800"/>
    <w:lvl w:ilvl="0">
      <w:start w:val="1"/>
      <w:numFmt w:val="bullet"/>
      <w:lvlText w:val="-"/>
      <w:lvlJc w:val="left"/>
      <w:pPr>
        <w:ind w:left="720" w:hanging="360"/>
      </w:pPr>
      <w:rPr>
        <w:rFonts w:ascii="Georgia" w:eastAsia="Georgia" w:hAnsi="Georgia" w:cs="Georg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F8F5436"/>
    <w:multiLevelType w:val="multilevel"/>
    <w:tmpl w:val="C8C4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03492254">
    <w:abstractNumId w:val="17"/>
  </w:num>
  <w:num w:numId="46" w16cid:durableId="638727589">
    <w:abstractNumId w:val="15"/>
  </w:num>
  <w:num w:numId="47" w16cid:durableId="845287554">
    <w:abstractNumId w:val="14"/>
  </w:num>
  <w:num w:numId="48" w16cid:durableId="91123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Will Soper"/>
    <w:docVar w:name="OS" w:val="Windows NT"/>
    <w:docVar w:name="OSVersion" w:val="10.0"/>
    <w:docVar w:name="RibbonPointer" w:val="321688408"/>
    <w:docVar w:name="Team" w:val="University of Kansas"/>
    <w:docVar w:name="VerbatimVersion" w:val="6.0.0"/>
    <w:docVar w:name="WordVersion" w:val="16.0"/>
  </w:docVars>
  <w:rsids>
    <w:rsidRoot w:val="00C760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D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D2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7216"/>
    <w:rsid w:val="0058324B"/>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F41"/>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0F"/>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266"/>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F0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0DF"/>
    <w:rsid w:val="00C77A6B"/>
    <w:rsid w:val="00C816E6"/>
    <w:rsid w:val="00C82587"/>
    <w:rsid w:val="00C84097"/>
    <w:rsid w:val="00C87FA4"/>
    <w:rsid w:val="00C9181A"/>
    <w:rsid w:val="00C9487D"/>
    <w:rsid w:val="00C955CB"/>
    <w:rsid w:val="00C95664"/>
    <w:rsid w:val="00C96E53"/>
    <w:rsid w:val="00C972B2"/>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E79"/>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864"/>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07285"/>
  <w15:chartTrackingRefBased/>
  <w15:docId w15:val="{DE4881A8-BEB7-41CD-9C95-4231372D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60DF"/>
    <w:rPr>
      <w:rFonts w:ascii="Georgia" w:hAnsi="Georgia" w:cs="Calibri"/>
      <w:sz w:val="16"/>
    </w:rPr>
  </w:style>
  <w:style w:type="paragraph" w:styleId="Heading1">
    <w:name w:val="heading 1"/>
    <w:aliases w:val="Pocket"/>
    <w:basedOn w:val="Normal"/>
    <w:next w:val="Normal"/>
    <w:link w:val="Heading1Char"/>
    <w:uiPriority w:val="9"/>
    <w:qFormat/>
    <w:rsid w:val="00C760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C760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9"/>
    <w:qFormat/>
    <w:rsid w:val="00C760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qFormat/>
    <w:rsid w:val="00C760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760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1D2B"/>
    <w:pPr>
      <w:keepNext/>
      <w:keepLines/>
      <w:spacing w:before="200" w:after="40"/>
      <w:outlineLvl w:val="5"/>
    </w:pPr>
    <w:rPr>
      <w:rFonts w:eastAsia="Georgia" w:cs="Georgia"/>
      <w:b/>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C760DF"/>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C760DF"/>
    <w:rPr>
      <w:color w:val="auto"/>
      <w:u w:val="none"/>
    </w:rPr>
  </w:style>
  <w:style w:type="character" w:customStyle="1" w:styleId="Heading1Char">
    <w:name w:val="Heading 1 Char"/>
    <w:aliases w:val="Pocket Char"/>
    <w:basedOn w:val="DefaultParagraphFont"/>
    <w:link w:val="Heading1"/>
    <w:uiPriority w:val="9"/>
    <w:rsid w:val="00C760D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9"/>
    <w:rsid w:val="00C760D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9"/>
    <w:rsid w:val="00C760D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C760D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760D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1"/>
    <w:qFormat/>
    <w:rsid w:val="00C760DF"/>
    <w:rPr>
      <w:b w:val="0"/>
      <w:sz w:val="22"/>
      <w:u w:val="single"/>
    </w:rPr>
  </w:style>
  <w:style w:type="character" w:styleId="Strong">
    <w:name w:val="Strong"/>
    <w:basedOn w:val="DefaultParagraphFont"/>
    <w:uiPriority w:val="22"/>
    <w:qFormat/>
    <w:rsid w:val="00C760DF"/>
    <w:rPr>
      <w:b/>
      <w:bCs/>
    </w:rPr>
  </w:style>
  <w:style w:type="character" w:styleId="BookTitle">
    <w:name w:val="Book Title"/>
    <w:basedOn w:val="DefaultParagraphFont"/>
    <w:uiPriority w:val="33"/>
    <w:semiHidden/>
    <w:qFormat/>
    <w:rsid w:val="00C760DF"/>
    <w:rPr>
      <w:b/>
      <w:bCs/>
      <w:i/>
      <w:iCs/>
      <w:spacing w:val="5"/>
    </w:rPr>
  </w:style>
  <w:style w:type="character" w:customStyle="1" w:styleId="Heading5Char">
    <w:name w:val="Heading 5 Char"/>
    <w:basedOn w:val="DefaultParagraphFont"/>
    <w:link w:val="Heading5"/>
    <w:uiPriority w:val="9"/>
    <w:semiHidden/>
    <w:rsid w:val="00C760DF"/>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C760DF"/>
  </w:style>
  <w:style w:type="paragraph" w:styleId="Header">
    <w:name w:val="header"/>
    <w:basedOn w:val="Normal"/>
    <w:link w:val="HeaderChar"/>
    <w:uiPriority w:val="99"/>
    <w:semiHidden/>
    <w:rsid w:val="00C760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60DF"/>
    <w:rPr>
      <w:rFonts w:ascii="Georgia" w:hAnsi="Georgia" w:cs="Calibri"/>
      <w:sz w:val="16"/>
    </w:rPr>
  </w:style>
  <w:style w:type="paragraph" w:styleId="Footer">
    <w:name w:val="footer"/>
    <w:basedOn w:val="Normal"/>
    <w:link w:val="FooterChar"/>
    <w:uiPriority w:val="99"/>
    <w:semiHidden/>
    <w:rsid w:val="00C760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60DF"/>
    <w:rPr>
      <w:rFonts w:ascii="Georgia" w:hAnsi="Georgia" w:cs="Calibri"/>
      <w:sz w:val="16"/>
    </w:rPr>
  </w:style>
  <w:style w:type="paragraph" w:styleId="BodyText">
    <w:name w:val="Body Text"/>
    <w:basedOn w:val="Normal"/>
    <w:link w:val="BodyTextChar"/>
    <w:uiPriority w:val="99"/>
    <w:semiHidden/>
    <w:unhideWhenUsed/>
    <w:rsid w:val="00C760DF"/>
    <w:pPr>
      <w:spacing w:after="120"/>
    </w:pPr>
  </w:style>
  <w:style w:type="character" w:customStyle="1" w:styleId="BodyTextChar">
    <w:name w:val="Body Text Char"/>
    <w:basedOn w:val="DefaultParagraphFont"/>
    <w:link w:val="BodyText"/>
    <w:uiPriority w:val="99"/>
    <w:semiHidden/>
    <w:rsid w:val="00C760DF"/>
    <w:rPr>
      <w:rFonts w:ascii="Georgia" w:hAnsi="Georgia" w:cs="Calibri"/>
      <w:sz w:val="16"/>
    </w:rPr>
  </w:style>
  <w:style w:type="paragraph" w:styleId="NoSpacing">
    <w:name w:val="No Spacing"/>
    <w:link w:val="NoSpacingChar"/>
    <w:uiPriority w:val="99"/>
    <w:semiHidden/>
    <w:unhideWhenUsed/>
    <w:qFormat/>
    <w:rsid w:val="00C760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60D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C760DF"/>
    <w:rPr>
      <w:color w:val="0563C1" w:themeColor="hyperlink"/>
      <w:u w:val="single"/>
    </w:rPr>
  </w:style>
  <w:style w:type="character" w:styleId="UnresolvedMention">
    <w:name w:val="Unresolved Mention"/>
    <w:basedOn w:val="DefaultParagraphFont"/>
    <w:uiPriority w:val="99"/>
    <w:semiHidden/>
    <w:unhideWhenUsed/>
    <w:rsid w:val="00C760DF"/>
    <w:rPr>
      <w:color w:val="605E5C"/>
      <w:shd w:val="clear" w:color="auto" w:fill="E1DFDD"/>
    </w:rPr>
  </w:style>
  <w:style w:type="character" w:customStyle="1" w:styleId="Heading6Char">
    <w:name w:val="Heading 6 Char"/>
    <w:basedOn w:val="DefaultParagraphFont"/>
    <w:link w:val="Heading6"/>
    <w:uiPriority w:val="9"/>
    <w:semiHidden/>
    <w:rsid w:val="002B1D2B"/>
    <w:rPr>
      <w:rFonts w:ascii="Georgia" w:eastAsia="Georgia" w:hAnsi="Georgia" w:cs="Georgia"/>
      <w:b/>
      <w:sz w:val="20"/>
      <w:szCs w:val="20"/>
      <w:lang w:val="en"/>
    </w:rPr>
  </w:style>
  <w:style w:type="table" w:customStyle="1" w:styleId="TableNormal0">
    <w:name w:val="TableNormal"/>
    <w:rsid w:val="002B1D2B"/>
    <w:rPr>
      <w:rFonts w:ascii="Georgia" w:eastAsia="Georgia" w:hAnsi="Georgia" w:cs="Georgia"/>
      <w:lang w:val="en"/>
    </w:rPr>
    <w:tblPr>
      <w:tblCellMar>
        <w:top w:w="0" w:type="dxa"/>
        <w:left w:w="0" w:type="dxa"/>
        <w:bottom w:w="0" w:type="dxa"/>
        <w:right w:w="0" w:type="dxa"/>
      </w:tblCellMar>
    </w:tblPr>
  </w:style>
  <w:style w:type="paragraph" w:styleId="Title">
    <w:name w:val="Title"/>
    <w:basedOn w:val="Normal"/>
    <w:next w:val="Normal"/>
    <w:link w:val="TitleChar"/>
    <w:uiPriority w:val="10"/>
    <w:qFormat/>
    <w:rsid w:val="002B1D2B"/>
    <w:pPr>
      <w:keepNext/>
      <w:keepLines/>
      <w:spacing w:before="480" w:after="120"/>
    </w:pPr>
    <w:rPr>
      <w:rFonts w:eastAsia="Georgia" w:cs="Georgia"/>
      <w:b/>
      <w:sz w:val="72"/>
      <w:szCs w:val="72"/>
      <w:lang w:val="en"/>
    </w:rPr>
  </w:style>
  <w:style w:type="character" w:customStyle="1" w:styleId="TitleChar">
    <w:name w:val="Title Char"/>
    <w:basedOn w:val="DefaultParagraphFont"/>
    <w:link w:val="Title"/>
    <w:uiPriority w:val="10"/>
    <w:rsid w:val="002B1D2B"/>
    <w:rPr>
      <w:rFonts w:ascii="Georgia" w:eastAsia="Georgia" w:hAnsi="Georgia" w:cs="Georgia"/>
      <w:b/>
      <w:sz w:val="72"/>
      <w:szCs w:val="72"/>
      <w:lang w:val="en"/>
    </w:rPr>
  </w:style>
  <w:style w:type="paragraph" w:styleId="ListParagraph">
    <w:name w:val="List Paragraph"/>
    <w:basedOn w:val="Normal"/>
    <w:uiPriority w:val="34"/>
    <w:unhideWhenUsed/>
    <w:qFormat/>
    <w:rsid w:val="002B1D2B"/>
    <w:pPr>
      <w:ind w:left="720"/>
      <w:contextualSpacing/>
    </w:pPr>
    <w:rPr>
      <w:rFonts w:eastAsia="Georgia" w:cs="Georgia"/>
      <w:sz w:val="22"/>
      <w:lang w:val="en"/>
    </w:rPr>
  </w:style>
  <w:style w:type="paragraph" w:styleId="NormalWeb">
    <w:name w:val="Normal (Web)"/>
    <w:basedOn w:val="Normal"/>
    <w:uiPriority w:val="99"/>
    <w:unhideWhenUsed/>
    <w:rsid w:val="002B1D2B"/>
    <w:pPr>
      <w:spacing w:before="100" w:beforeAutospacing="1" w:after="100" w:afterAutospacing="1" w:line="240" w:lineRule="auto"/>
    </w:pPr>
    <w:rPr>
      <w:rFonts w:ascii="Times New Roman" w:eastAsia="Times New Roman" w:hAnsi="Times New Roman" w:cs="Georgia"/>
      <w:sz w:val="24"/>
      <w:szCs w:val="24"/>
      <w:lang w:val="en"/>
    </w:rPr>
  </w:style>
  <w:style w:type="character" w:customStyle="1" w:styleId="markedcontent">
    <w:name w:val="markedcontent"/>
    <w:basedOn w:val="DefaultParagraphFont"/>
    <w:rsid w:val="002B1D2B"/>
  </w:style>
  <w:style w:type="paragraph" w:customStyle="1" w:styleId="Undertag">
    <w:name w:val="Undertag"/>
    <w:link w:val="UndertagChar"/>
    <w:autoRedefine/>
    <w:uiPriority w:val="5"/>
    <w:qFormat/>
    <w:rsid w:val="002B1D2B"/>
    <w:pPr>
      <w:spacing w:after="0"/>
    </w:pPr>
    <w:rPr>
      <w:rFonts w:ascii="Georgia" w:eastAsiaTheme="majorEastAsia" w:hAnsi="Georgia" w:cstheme="majorBidi"/>
      <w:i/>
      <w:iCs/>
      <w:color w:val="385623" w:themeColor="accent6" w:themeShade="80"/>
      <w:sz w:val="24"/>
      <w:lang w:val="en"/>
    </w:rPr>
  </w:style>
  <w:style w:type="character" w:customStyle="1" w:styleId="UndertagChar">
    <w:name w:val="Undertag Char"/>
    <w:basedOn w:val="DefaultParagraphFont"/>
    <w:link w:val="Undertag"/>
    <w:uiPriority w:val="5"/>
    <w:rsid w:val="002B1D2B"/>
    <w:rPr>
      <w:rFonts w:ascii="Georgia" w:eastAsiaTheme="majorEastAsia" w:hAnsi="Georgia" w:cstheme="majorBidi"/>
      <w:i/>
      <w:iCs/>
      <w:color w:val="385623" w:themeColor="accent6" w:themeShade="80"/>
      <w:sz w:val="24"/>
      <w:lang w:val="en"/>
    </w:rPr>
  </w:style>
  <w:style w:type="paragraph" w:customStyle="1" w:styleId="Analytic">
    <w:name w:val="Analytic"/>
    <w:basedOn w:val="Heading4"/>
    <w:link w:val="AnalyticChar"/>
    <w:autoRedefine/>
    <w:uiPriority w:val="5"/>
    <w:qFormat/>
    <w:rsid w:val="002B1D2B"/>
    <w:rPr>
      <w:rFonts w:eastAsia="Georgia" w:cs="Georgia"/>
      <w:iCs w:val="0"/>
      <w:color w:val="1F3864" w:themeColor="accent1" w:themeShade="80"/>
      <w:szCs w:val="26"/>
      <w:lang w:val="en"/>
    </w:rPr>
  </w:style>
  <w:style w:type="character" w:customStyle="1" w:styleId="AnalyticChar">
    <w:name w:val="Analytic Char"/>
    <w:basedOn w:val="DefaultParagraphFont"/>
    <w:link w:val="Analytic"/>
    <w:uiPriority w:val="5"/>
    <w:rsid w:val="002B1D2B"/>
    <w:rPr>
      <w:rFonts w:ascii="Georgia" w:eastAsia="Georgia" w:hAnsi="Georgia" w:cs="Georgia"/>
      <w:b/>
      <w:color w:val="1F3864" w:themeColor="accent1" w:themeShade="80"/>
      <w:sz w:val="26"/>
      <w:szCs w:val="26"/>
      <w:lang w:val="en"/>
    </w:rPr>
  </w:style>
  <w:style w:type="character" w:customStyle="1" w:styleId="AAAUNDERLINEKEYBOARD">
    <w:name w:val="AAA UNDERLINE KEYBOARD"/>
    <w:basedOn w:val="DefaultParagraphFont"/>
    <w:uiPriority w:val="6"/>
    <w:qFormat/>
    <w:rsid w:val="002B1D2B"/>
    <w:rPr>
      <w:rFonts w:ascii="Times New Roman" w:hAnsi="Times New Roman"/>
      <w:b w:val="0"/>
      <w:sz w:val="22"/>
      <w:u w:val="single"/>
    </w:rPr>
  </w:style>
  <w:style w:type="character" w:customStyle="1" w:styleId="Boxes">
    <w:name w:val="Boxes"/>
    <w:basedOn w:val="Emphasis"/>
    <w:qFormat/>
    <w:rsid w:val="002B1D2B"/>
    <w:rPr>
      <w:rFonts w:ascii="Times New Roman" w:hAnsi="Times New Roman" w:cs="Calibri"/>
      <w:b/>
      <w:bCs/>
      <w:i w:val="0"/>
      <w:iCs/>
      <w:sz w:val="22"/>
      <w:u w:val="single"/>
      <w:bdr w:val="single" w:sz="8" w:space="0" w:color="auto"/>
    </w:rPr>
  </w:style>
  <w:style w:type="paragraph" w:customStyle="1" w:styleId="has-dark-gray-color">
    <w:name w:val="has-dark-gray-color"/>
    <w:basedOn w:val="Normal"/>
    <w:rsid w:val="002B1D2B"/>
    <w:pPr>
      <w:spacing w:before="100" w:beforeAutospacing="1" w:after="100" w:afterAutospacing="1" w:line="240" w:lineRule="auto"/>
    </w:pPr>
    <w:rPr>
      <w:rFonts w:ascii="Times New Roman" w:eastAsia="Times New Roman" w:hAnsi="Times New Roman" w:cs="Georgia"/>
      <w:sz w:val="24"/>
      <w:szCs w:val="24"/>
      <w:lang w:val="en" w:eastAsia="zh-CN"/>
    </w:rPr>
  </w:style>
  <w:style w:type="paragraph" w:styleId="z-TopofForm">
    <w:name w:val="HTML Top of Form"/>
    <w:basedOn w:val="Normal"/>
    <w:next w:val="Normal"/>
    <w:link w:val="z-TopofFormChar"/>
    <w:hidden/>
    <w:uiPriority w:val="99"/>
    <w:semiHidden/>
    <w:unhideWhenUsed/>
    <w:rsid w:val="002B1D2B"/>
    <w:pPr>
      <w:pBdr>
        <w:bottom w:val="single" w:sz="6" w:space="1" w:color="auto"/>
      </w:pBdr>
      <w:spacing w:after="0" w:line="240" w:lineRule="auto"/>
      <w:jc w:val="center"/>
    </w:pPr>
    <w:rPr>
      <w:rFonts w:ascii="Arial" w:eastAsia="Times New Roman" w:hAnsi="Arial" w:cs="Arial"/>
      <w:vanish/>
      <w:szCs w:val="16"/>
      <w:lang w:val="en" w:eastAsia="zh-CN"/>
    </w:rPr>
  </w:style>
  <w:style w:type="character" w:customStyle="1" w:styleId="z-TopofFormChar">
    <w:name w:val="z-Top of Form Char"/>
    <w:basedOn w:val="DefaultParagraphFont"/>
    <w:link w:val="z-TopofForm"/>
    <w:uiPriority w:val="99"/>
    <w:semiHidden/>
    <w:rsid w:val="002B1D2B"/>
    <w:rPr>
      <w:rFonts w:ascii="Arial" w:eastAsia="Times New Roman" w:hAnsi="Arial" w:cs="Arial"/>
      <w:vanish/>
      <w:sz w:val="16"/>
      <w:szCs w:val="16"/>
      <w:lang w:val="en" w:eastAsia="zh-CN"/>
    </w:rPr>
  </w:style>
  <w:style w:type="character" w:customStyle="1" w:styleId="gfieldrequired">
    <w:name w:val="gfield_required"/>
    <w:basedOn w:val="DefaultParagraphFont"/>
    <w:rsid w:val="002B1D2B"/>
  </w:style>
  <w:style w:type="paragraph" w:styleId="z-BottomofForm">
    <w:name w:val="HTML Bottom of Form"/>
    <w:basedOn w:val="Normal"/>
    <w:next w:val="Normal"/>
    <w:link w:val="z-BottomofFormChar"/>
    <w:hidden/>
    <w:uiPriority w:val="99"/>
    <w:semiHidden/>
    <w:unhideWhenUsed/>
    <w:rsid w:val="002B1D2B"/>
    <w:pPr>
      <w:pBdr>
        <w:top w:val="single" w:sz="6" w:space="1" w:color="auto"/>
      </w:pBdr>
      <w:spacing w:after="0" w:line="240" w:lineRule="auto"/>
      <w:jc w:val="center"/>
    </w:pPr>
    <w:rPr>
      <w:rFonts w:ascii="Arial" w:eastAsia="Times New Roman" w:hAnsi="Arial" w:cs="Arial"/>
      <w:vanish/>
      <w:szCs w:val="16"/>
      <w:lang w:val="en" w:eastAsia="zh-CN"/>
    </w:rPr>
  </w:style>
  <w:style w:type="character" w:customStyle="1" w:styleId="z-BottomofFormChar">
    <w:name w:val="z-Bottom of Form Char"/>
    <w:basedOn w:val="DefaultParagraphFont"/>
    <w:link w:val="z-BottomofForm"/>
    <w:uiPriority w:val="99"/>
    <w:semiHidden/>
    <w:rsid w:val="002B1D2B"/>
    <w:rPr>
      <w:rFonts w:ascii="Arial" w:eastAsia="Times New Roman" w:hAnsi="Arial" w:cs="Arial"/>
      <w:vanish/>
      <w:sz w:val="16"/>
      <w:szCs w:val="16"/>
      <w:lang w:val="en" w:eastAsia="zh-CN"/>
    </w:rPr>
  </w:style>
  <w:style w:type="character" w:customStyle="1" w:styleId="apple-converted-space">
    <w:name w:val="apple-converted-space"/>
    <w:basedOn w:val="DefaultParagraphFont"/>
    <w:rsid w:val="002B1D2B"/>
  </w:style>
  <w:style w:type="character" w:customStyle="1" w:styleId="image-credit">
    <w:name w:val="image-credit"/>
    <w:basedOn w:val="DefaultParagraphFont"/>
    <w:rsid w:val="002B1D2B"/>
  </w:style>
  <w:style w:type="character" w:customStyle="1" w:styleId="a2alabel">
    <w:name w:val="a2a_label"/>
    <w:basedOn w:val="DefaultParagraphFont"/>
    <w:rsid w:val="002B1D2B"/>
  </w:style>
  <w:style w:type="paragraph" w:customStyle="1" w:styleId="abstract">
    <w:name w:val="abstract"/>
    <w:basedOn w:val="Normal"/>
    <w:rsid w:val="002B1D2B"/>
    <w:pPr>
      <w:spacing w:before="100" w:beforeAutospacing="1" w:after="100" w:afterAutospacing="1" w:line="240" w:lineRule="auto"/>
    </w:pPr>
    <w:rPr>
      <w:rFonts w:ascii="Times New Roman" w:eastAsia="Times New Roman" w:hAnsi="Times New Roman" w:cs="Georgia"/>
      <w:sz w:val="24"/>
      <w:szCs w:val="24"/>
      <w:lang w:val="en" w:eastAsia="zh-CN"/>
    </w:rPr>
  </w:style>
  <w:style w:type="character" w:customStyle="1" w:styleId="quotation">
    <w:name w:val="quotation"/>
    <w:basedOn w:val="DefaultParagraphFont"/>
    <w:rsid w:val="002B1D2B"/>
  </w:style>
  <w:style w:type="character" w:customStyle="1" w:styleId="quoted-from">
    <w:name w:val="quoted-from"/>
    <w:basedOn w:val="DefaultParagraphFont"/>
    <w:rsid w:val="002B1D2B"/>
  </w:style>
  <w:style w:type="character" w:customStyle="1" w:styleId="quoted-from-title">
    <w:name w:val="quoted-from-title"/>
    <w:basedOn w:val="DefaultParagraphFont"/>
    <w:rsid w:val="002B1D2B"/>
  </w:style>
  <w:style w:type="paragraph" w:customStyle="1" w:styleId="p">
    <w:name w:val="p"/>
    <w:basedOn w:val="Normal"/>
    <w:rsid w:val="002B1D2B"/>
    <w:pPr>
      <w:spacing w:before="100" w:beforeAutospacing="1" w:after="100" w:afterAutospacing="1" w:line="240" w:lineRule="auto"/>
    </w:pPr>
    <w:rPr>
      <w:rFonts w:ascii="Times New Roman" w:eastAsia="Times New Roman" w:hAnsi="Times New Roman" w:cs="Georgia"/>
      <w:sz w:val="24"/>
      <w:szCs w:val="24"/>
      <w:lang w:val="en" w:eastAsia="zh-CN"/>
    </w:rPr>
  </w:style>
  <w:style w:type="character" w:customStyle="1" w:styleId="show-for-sr">
    <w:name w:val="show-for-sr"/>
    <w:basedOn w:val="DefaultParagraphFont"/>
    <w:rsid w:val="002B1D2B"/>
  </w:style>
  <w:style w:type="paragraph" w:styleId="Subtitle">
    <w:name w:val="Subtitle"/>
    <w:basedOn w:val="Normal"/>
    <w:next w:val="Normal"/>
    <w:link w:val="SubtitleChar"/>
    <w:uiPriority w:val="11"/>
    <w:qFormat/>
    <w:rsid w:val="002B1D2B"/>
    <w:pPr>
      <w:keepNext/>
      <w:keepLines/>
      <w:spacing w:before="360" w:after="80"/>
    </w:pPr>
    <w:rPr>
      <w:rFonts w:eastAsia="Georgia" w:cs="Georgia"/>
      <w:i/>
      <w:color w:val="666666"/>
      <w:sz w:val="48"/>
      <w:szCs w:val="48"/>
      <w:lang w:val="en"/>
    </w:rPr>
  </w:style>
  <w:style w:type="character" w:customStyle="1" w:styleId="SubtitleChar">
    <w:name w:val="Subtitle Char"/>
    <w:basedOn w:val="DefaultParagraphFont"/>
    <w:link w:val="Subtitle"/>
    <w:uiPriority w:val="11"/>
    <w:rsid w:val="002B1D2B"/>
    <w:rPr>
      <w:rFonts w:ascii="Georgia" w:eastAsia="Georgia" w:hAnsi="Georgia" w:cs="Georgia"/>
      <w:i/>
      <w:color w:val="666666"/>
      <w:sz w:val="48"/>
      <w:szCs w:val="48"/>
      <w:lang w:val="en"/>
    </w:rPr>
  </w:style>
  <w:style w:type="paragraph" w:customStyle="1" w:styleId="textbold">
    <w:name w:val="text bold"/>
    <w:link w:val="Emphasis"/>
    <w:autoRedefine/>
    <w:uiPriority w:val="20"/>
    <w:qFormat/>
    <w:rsid w:val="008F4D0F"/>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Georgia" w:hAnsi="Georgia" w:cs="Calibri"/>
      <w:b/>
      <w:iCs/>
      <w:u w:val="single"/>
      <w:bdr w:val="single" w:sz="8" w:space="0" w:color="auto"/>
    </w:rPr>
  </w:style>
  <w:style w:type="paragraph" w:customStyle="1" w:styleId="topic-paragraph">
    <w:name w:val="topic-paragraph"/>
    <w:basedOn w:val="Normal"/>
    <w:rsid w:val="008F4D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adingindent">
    <w:name w:val="c_heading_indent"/>
    <w:basedOn w:val="DefaultParagraphFont"/>
    <w:rsid w:val="008F4D0F"/>
  </w:style>
  <w:style w:type="character" w:customStyle="1" w:styleId="supref">
    <w:name w:val="sup_ref"/>
    <w:basedOn w:val="DefaultParagraphFont"/>
    <w:rsid w:val="008F4D0F"/>
  </w:style>
  <w:style w:type="character" w:customStyle="1" w:styleId="italic">
    <w:name w:val="italic"/>
    <w:basedOn w:val="DefaultParagraphFont"/>
    <w:rsid w:val="008F4D0F"/>
  </w:style>
  <w:style w:type="character" w:customStyle="1" w:styleId="graphictitle">
    <w:name w:val="graphic_title"/>
    <w:basedOn w:val="DefaultParagraphFont"/>
    <w:rsid w:val="008F4D0F"/>
  </w:style>
  <w:style w:type="character" w:customStyle="1" w:styleId="bold">
    <w:name w:val="bold"/>
    <w:basedOn w:val="DefaultParagraphFont"/>
    <w:rsid w:val="008F4D0F"/>
  </w:style>
  <w:style w:type="paragraph" w:customStyle="1" w:styleId="otherpara">
    <w:name w:val="otherpara"/>
    <w:basedOn w:val="Normal"/>
    <w:rsid w:val="008F4D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paragraph">
    <w:name w:val="c-paragraph"/>
    <w:basedOn w:val="Normal"/>
    <w:rsid w:val="008F4D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edia-itemcaption">
    <w:name w:val="c-media-item__caption"/>
    <w:basedOn w:val="DefaultParagraphFont"/>
    <w:rsid w:val="008F4D0F"/>
  </w:style>
  <w:style w:type="character" w:customStyle="1" w:styleId="c-media-itemcredit">
    <w:name w:val="c-media-item__credit"/>
    <w:basedOn w:val="DefaultParagraphFont"/>
    <w:rsid w:val="008F4D0F"/>
  </w:style>
  <w:style w:type="paragraph" w:customStyle="1" w:styleId="has-text-align-center">
    <w:name w:val="has-text-align-center"/>
    <w:basedOn w:val="Normal"/>
    <w:rsid w:val="008F4D0F"/>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8F4D0F"/>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8F4D0F"/>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12050795">
      <w:bodyDiv w:val="1"/>
      <w:marLeft w:val="0"/>
      <w:marRight w:val="0"/>
      <w:marTop w:val="0"/>
      <w:marBottom w:val="0"/>
      <w:divBdr>
        <w:top w:val="none" w:sz="0" w:space="0" w:color="auto"/>
        <w:left w:val="none" w:sz="0" w:space="0" w:color="auto"/>
        <w:bottom w:val="none" w:sz="0" w:space="0" w:color="auto"/>
        <w:right w:val="none" w:sz="0" w:space="0" w:color="auto"/>
      </w:divBdr>
    </w:div>
    <w:div w:id="636565634">
      <w:bodyDiv w:val="1"/>
      <w:marLeft w:val="0"/>
      <w:marRight w:val="0"/>
      <w:marTop w:val="0"/>
      <w:marBottom w:val="0"/>
      <w:divBdr>
        <w:top w:val="none" w:sz="0" w:space="0" w:color="auto"/>
        <w:left w:val="none" w:sz="0" w:space="0" w:color="auto"/>
        <w:bottom w:val="none" w:sz="0" w:space="0" w:color="auto"/>
        <w:right w:val="none" w:sz="0" w:space="0" w:color="auto"/>
      </w:divBdr>
    </w:div>
    <w:div w:id="984744388">
      <w:bodyDiv w:val="1"/>
      <w:marLeft w:val="0"/>
      <w:marRight w:val="0"/>
      <w:marTop w:val="0"/>
      <w:marBottom w:val="0"/>
      <w:divBdr>
        <w:top w:val="none" w:sz="0" w:space="0" w:color="auto"/>
        <w:left w:val="none" w:sz="0" w:space="0" w:color="auto"/>
        <w:bottom w:val="none" w:sz="0" w:space="0" w:color="auto"/>
        <w:right w:val="none" w:sz="0" w:space="0" w:color="auto"/>
      </w:divBdr>
    </w:div>
    <w:div w:id="207738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iel.org/reports/risks-of-geoengineering%20//" TargetMode="External"/><Relationship Id="rId21" Type="http://schemas.openxmlformats.org/officeDocument/2006/relationships/hyperlink" Target="https://www.ciel.org/why-geoengineering-is-a-false-solution-to-the-climate-crisis" TargetMode="External"/><Relationship Id="rId42" Type="http://schemas.openxmlformats.org/officeDocument/2006/relationships/hyperlink" Target="https://www.pnas.org/doi/full/10.1073/pnas.2003730117" TargetMode="External"/><Relationship Id="rId47" Type="http://schemas.openxmlformats.org/officeDocument/2006/relationships/hyperlink" Target="https://www.nature.com/articles/s41559-017-0431-0" TargetMode="External"/><Relationship Id="rId63" Type="http://schemas.openxmlformats.org/officeDocument/2006/relationships/hyperlink" Target="https://www.nature.com/articles/s41559-017-0431-0" TargetMode="External"/><Relationship Id="rId68" Type="http://schemas.openxmlformats.org/officeDocument/2006/relationships/hyperlink" Target="https://www.nature.com/articles/s41559-017-0431-0" TargetMode="External"/><Relationship Id="rId84" Type="http://schemas.openxmlformats.org/officeDocument/2006/relationships/hyperlink" Target="https://www.solargeoeng.org/wp-content/uploads/2023/02/SGNUA_1_Briefing_note.pdf" TargetMode="External"/><Relationship Id="rId89" Type="http://schemas.openxmlformats.org/officeDocument/2006/relationships/hyperlink" Target="https://www.reuters.com/world/europe/frances-macron-address-nation-late-wednesday-2025-03-05/" TargetMode="External"/><Relationship Id="rId16" Type="http://schemas.openxmlformats.org/officeDocument/2006/relationships/hyperlink" Target="https://www.australianresourcesandinvestment.com.au/2025/04/04/australia-has-the-upper-hand-in-us-critical-minerals-shortage/" TargetMode="External"/><Relationship Id="rId11" Type="http://schemas.openxmlformats.org/officeDocument/2006/relationships/hyperlink" Target="https://grist.org/energy/greenland-rare-earths-mining-geopolitics-china-us/" TargetMode="External"/><Relationship Id="rId32" Type="http://schemas.openxmlformats.org/officeDocument/2006/relationships/hyperlink" Target="https://www.researchgate.net/publication/385550908_Safeguarding_the_polar_regions_from_dangerous_geoengineering" TargetMode="External"/><Relationship Id="rId37" Type="http://schemas.openxmlformats.org/officeDocument/2006/relationships/hyperlink" Target="https://www.pnas.org/doi/full/10.1073/pnas.2003730117" TargetMode="External"/><Relationship Id="rId53" Type="http://schemas.openxmlformats.org/officeDocument/2006/relationships/hyperlink" Target="https://www.nature.com/articles/s41559-017-0431-0" TargetMode="External"/><Relationship Id="rId58" Type="http://schemas.openxmlformats.org/officeDocument/2006/relationships/hyperlink" Target="https://www.nature.com/articles/s41559-017-0431-0" TargetMode="External"/><Relationship Id="rId74" Type="http://schemas.openxmlformats.org/officeDocument/2006/relationships/hyperlink" Target="https://www.carbonbrief.org/geoengineering-carries-large-risks-for-natural-world-studies-show%20/" TargetMode="External"/><Relationship Id="rId79" Type="http://schemas.openxmlformats.org/officeDocument/2006/relationships/hyperlink" Target="https://www.carbonbrief.org/geoengineering-carries-large-risks-for-natural-world-studies-show%20/"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worldpoliticsreview.com/russia-nuclear-threat-ukraine-war/" TargetMode="External"/><Relationship Id="rId95" Type="http://schemas.openxmlformats.org/officeDocument/2006/relationships/hyperlink" Target="https://www.foreignaffairs.com/articles/ukraine/2022-06-15/world-power-and-fear" TargetMode="External"/><Relationship Id="rId22" Type="http://schemas.openxmlformats.org/officeDocument/2006/relationships/hyperlink" Target="https://www.ciel.org/reports/risks-of-geoengineering%20//" TargetMode="External"/><Relationship Id="rId27" Type="http://schemas.openxmlformats.org/officeDocument/2006/relationships/hyperlink" Target="https://www.cambridge.org/core/journals/global-sustainability/article/hidden-injustices-of-advancing-solar-geoengineering-research/F61C5DCBCA02E18F66CAC7E45CC76C57" TargetMode="External"/><Relationship Id="rId43" Type="http://schemas.openxmlformats.org/officeDocument/2006/relationships/hyperlink" Target="https://www.pnas.org/doi/full/10.1073/pnas.2003730117" TargetMode="External"/><Relationship Id="rId48" Type="http://schemas.openxmlformats.org/officeDocument/2006/relationships/hyperlink" Target="https://www.nature.com/articles/s41559-017-0431-0" TargetMode="External"/><Relationship Id="rId64" Type="http://schemas.openxmlformats.org/officeDocument/2006/relationships/hyperlink" Target="https://www.nature.com/articles/s41559-017-0431-0" TargetMode="External"/><Relationship Id="rId69" Type="http://schemas.openxmlformats.org/officeDocument/2006/relationships/hyperlink" Target="https://www.nature.com/articles/s41559-017-0431-0" TargetMode="External"/><Relationship Id="rId80" Type="http://schemas.openxmlformats.org/officeDocument/2006/relationships/hyperlink" Target="https://www.ciel.org/reports/risks-of-geoengineering%20//" TargetMode="External"/><Relationship Id="rId85" Type="http://schemas.openxmlformats.org/officeDocument/2006/relationships/hyperlink" Target="https://www.solargeoeng.org/wp-content/uploads/2023/05/WIREs-Climate-Change-2022-Solar-geoengineering-The-case-for-an-international-nonuse-agreement-1.pdf" TargetMode="External"/><Relationship Id="rId12" Type="http://schemas.openxmlformats.org/officeDocument/2006/relationships/hyperlink" Target="https://www.aspistrategist.org.au/an-american-view-on-us-investment-in-critical-mineral-mining-in-australia/" TargetMode="External"/><Relationship Id="rId17" Type="http://schemas.openxmlformats.org/officeDocument/2006/relationships/hyperlink" Target="https://www.afr.com/politics/federal/us-rejected-critical-minerals-offer-but-it-s-back-on-the-table-20250313-p5lj7a" TargetMode="External"/><Relationship Id="rId25" Type="http://schemas.openxmlformats.org/officeDocument/2006/relationships/hyperlink" Target="https://www.ciel.org/reports/risks-of-geoengineering%20//" TargetMode="External"/><Relationship Id="rId33" Type="http://schemas.openxmlformats.org/officeDocument/2006/relationships/hyperlink" Target="https://www.pnas.org/doi/full/10.1073/pnas.2003730117" TargetMode="External"/><Relationship Id="rId38" Type="http://schemas.openxmlformats.org/officeDocument/2006/relationships/hyperlink" Target="https://www.pnas.org/doi/full/10.1073/pnas.2003730117" TargetMode="External"/><Relationship Id="rId46" Type="http://schemas.openxmlformats.org/officeDocument/2006/relationships/hyperlink" Target="https://www.nature.com/articles/s41559-017-0431-0" TargetMode="External"/><Relationship Id="rId59" Type="http://schemas.openxmlformats.org/officeDocument/2006/relationships/hyperlink" Target="https://www.nature.com/articles/s41559-017-0431-0" TargetMode="External"/><Relationship Id="rId67" Type="http://schemas.openxmlformats.org/officeDocument/2006/relationships/hyperlink" Target="https://www.nature.com/articles/s41559-017-0431-0" TargetMode="External"/><Relationship Id="rId103" Type="http://schemas.openxmlformats.org/officeDocument/2006/relationships/theme" Target="theme/theme1.xml"/><Relationship Id="rId20" Type="http://schemas.openxmlformats.org/officeDocument/2006/relationships/hyperlink" Target="https://smi.uq.edu.au/article/2024/03/how-safe-are-australia%E2%80%99s-mines-new-analysis-shows-reform-has-been-stalled-%C2%A0decade" TargetMode="External"/><Relationship Id="rId41" Type="http://schemas.openxmlformats.org/officeDocument/2006/relationships/hyperlink" Target="https://www.pnas.org/doi/full/10.1073/pnas.2003730117" TargetMode="External"/><Relationship Id="rId54" Type="http://schemas.openxmlformats.org/officeDocument/2006/relationships/hyperlink" Target="https://www.nature.com/articles/s41559-017-0431-0" TargetMode="External"/><Relationship Id="rId62" Type="http://schemas.openxmlformats.org/officeDocument/2006/relationships/hyperlink" Target="https://www.nature.com/articles/s41559-017-0431-0" TargetMode="External"/><Relationship Id="rId70" Type="http://schemas.openxmlformats.org/officeDocument/2006/relationships/hyperlink" Target="https://www.nature.com/articles/s41559-017-0431-0" TargetMode="External"/><Relationship Id="rId75" Type="http://schemas.openxmlformats.org/officeDocument/2006/relationships/image" Target="media/image2.png"/><Relationship Id="rId83" Type="http://schemas.openxmlformats.org/officeDocument/2006/relationships/hyperlink" Target="https://onlinelibrary-wiley-com.proxy.lib.umich.edu/doi/epdf/10.1002/9781394204847.ch4" TargetMode="External"/><Relationship Id="rId88" Type="http://schemas.openxmlformats.org/officeDocument/2006/relationships/hyperlink" Target="https://www.usatoday.com/story/news/world/2025/03/13/trump-concerns-lead-south-korea-to-say-developing-nukes-not-off-table/80837029007/" TargetMode="External"/><Relationship Id="rId91" Type="http://schemas.openxmlformats.org/officeDocument/2006/relationships/hyperlink" Target="https://www.worldpoliticsreview.com/russia-nuclear-doctrine-threats/" TargetMode="External"/><Relationship Id="rId96" Type="http://schemas.openxmlformats.org/officeDocument/2006/relationships/hyperlink" Target="https://www.foreignaffairs.com/articles/ukraine/1993-06-01/case-ukrainian-nuclear-deterr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scoveryalert.com.au/news/defence-critical-materials-australia-strategy-2025/" TargetMode="External"/><Relationship Id="rId23" Type="http://schemas.openxmlformats.org/officeDocument/2006/relationships/hyperlink" Target="https://www.ciel.org/why-geoengineering-is-a-false-solution-to-the-climate-crisis" TargetMode="External"/><Relationship Id="rId28" Type="http://schemas.openxmlformats.org/officeDocument/2006/relationships/hyperlink" Target="https://www.arcticwwf.org/the-circle/stories/why-geoengineering-isnt-the-answer-to-climate-change/" TargetMode="External"/><Relationship Id="rId36" Type="http://schemas.openxmlformats.org/officeDocument/2006/relationships/hyperlink" Target="https://www.pnas.org/doi/full/10.1073/pnas.2003730117" TargetMode="External"/><Relationship Id="rId49" Type="http://schemas.openxmlformats.org/officeDocument/2006/relationships/hyperlink" Target="https://www.nature.com/articles/s41559-017-0431-0" TargetMode="External"/><Relationship Id="rId57" Type="http://schemas.openxmlformats.org/officeDocument/2006/relationships/hyperlink" Target="https://www.nature.com/articles/s41559-017-0431-0" TargetMode="External"/><Relationship Id="rId10" Type="http://schemas.openxmlformats.org/officeDocument/2006/relationships/hyperlink" Target="https://link.springer.com/book/10.1007/978-3-031-83350-2" TargetMode="External"/><Relationship Id="rId31" Type="http://schemas.openxmlformats.org/officeDocument/2006/relationships/hyperlink" Target="https://www.ciel.org/why-geoengineering-is-a-false-solution-to-the-climate-crisis" TargetMode="External"/><Relationship Id="rId44" Type="http://schemas.openxmlformats.org/officeDocument/2006/relationships/hyperlink" Target="https://www.researchgate.net/publication/385550908_Safeguarding_the_polar_regions_from_dangerous_geoengineering" TargetMode="External"/><Relationship Id="rId52" Type="http://schemas.openxmlformats.org/officeDocument/2006/relationships/hyperlink" Target="https://www.nature.com/articles/s41559-017-0431-0" TargetMode="External"/><Relationship Id="rId60" Type="http://schemas.openxmlformats.org/officeDocument/2006/relationships/hyperlink" Target="https://www.nature.com/articles/s41559-017-0431-0" TargetMode="External"/><Relationship Id="rId65" Type="http://schemas.openxmlformats.org/officeDocument/2006/relationships/hyperlink" Target="https://www.nature.com/articles/s41559-017-0431-0" TargetMode="External"/><Relationship Id="rId73" Type="http://schemas.openxmlformats.org/officeDocument/2006/relationships/hyperlink" Target="https://www.nature.com/articles/s41559-017-0431-0" TargetMode="External"/><Relationship Id="rId78" Type="http://schemas.openxmlformats.org/officeDocument/2006/relationships/hyperlink" Target="https://www.carbonbrief.org/geoengineering-carries-large-risks-for-natural-world-studies-show%20/" TargetMode="External"/><Relationship Id="rId81" Type="http://schemas.openxmlformats.org/officeDocument/2006/relationships/hyperlink" Target="https://www.ciel.org/reports/risks-of-geoengineering%20//" TargetMode="External"/><Relationship Id="rId86" Type="http://schemas.openxmlformats.org/officeDocument/2006/relationships/hyperlink" Target="https://www.worldpoliticsreview.com/nuclear-weapons-nobel-peace-prize/" TargetMode="External"/><Relationship Id="rId94" Type="http://schemas.openxmlformats.org/officeDocument/2006/relationships/hyperlink" Target="https://www.tandfonline.com/doi/abs/10.1080/05679328108457394" TargetMode="External"/><Relationship Id="rId99" Type="http://schemas.openxmlformats.org/officeDocument/2006/relationships/hyperlink" Target="https://www.worldpoliticsreview.com/fears-of-a-nuclear-iran-jcpoa-or-not-might-be-overblown/" TargetMode="External"/><Relationship Id="rId101" Type="http://schemas.openxmlformats.org/officeDocument/2006/relationships/hyperlink" Target="https://www.atlanticcouncil.org/in-depth-research-reports/report/from-russias-shadow-fleet-to-chinas-maritime-claims-the-freedom-of-the-seas-is-under-threat/" TargetMode="External"/><Relationship Id="rId4" Type="http://schemas.openxmlformats.org/officeDocument/2006/relationships/settings" Target="settings.xml"/><Relationship Id="rId9" Type="http://schemas.openxmlformats.org/officeDocument/2006/relationships/hyperlink" Target="https://www.fisheries.noaa.gov/sustainable-fisheries/status-stocks-2022" TargetMode="External"/><Relationship Id="rId13" Type="http://schemas.openxmlformats.org/officeDocument/2006/relationships/hyperlink" Target="https://www.voanews.com/a/australia-unveils-1-25-billion-critical-minerals-plan/7327227.html" TargetMode="External"/><Relationship Id="rId18" Type="http://schemas.openxmlformats.org/officeDocument/2006/relationships/hyperlink" Target="https://www.economist.com/asia/2024/08/29/why-australia-is-not-yet-a-critical-minerals-powerhouse" TargetMode="External"/><Relationship Id="rId39" Type="http://schemas.openxmlformats.org/officeDocument/2006/relationships/hyperlink" Target="https://www.pnas.org/doi/full/10.1073/pnas.2003730117" TargetMode="External"/><Relationship Id="rId34" Type="http://schemas.openxmlformats.org/officeDocument/2006/relationships/hyperlink" Target="https://www.pnas.org/doi/full/10.1073/pnas.2003730117" TargetMode="External"/><Relationship Id="rId50" Type="http://schemas.openxmlformats.org/officeDocument/2006/relationships/hyperlink" Target="https://www.nature.com/articles/s41559-017-0431-0" TargetMode="External"/><Relationship Id="rId55" Type="http://schemas.openxmlformats.org/officeDocument/2006/relationships/hyperlink" Target="https://www.nature.com/articles/s41559-017-0431-0" TargetMode="External"/><Relationship Id="rId76" Type="http://schemas.openxmlformats.org/officeDocument/2006/relationships/hyperlink" Target="https://www.researchgate.net/publication/322643124_Potentially_dangerous_consequences_for_biodiversity_of_solar_geoengineering_implementation_and_termination" TargetMode="External"/><Relationship Id="rId97" Type="http://schemas.openxmlformats.org/officeDocument/2006/relationships/hyperlink" Target="https://www.worldpoliticsreview.com/us-iraq-invasion-al-qaeda-saddam-hussein-bush/" TargetMode="External"/><Relationship Id="rId7" Type="http://schemas.openxmlformats.org/officeDocument/2006/relationships/endnotes" Target="endnotes.xml"/><Relationship Id="rId71" Type="http://schemas.openxmlformats.org/officeDocument/2006/relationships/hyperlink" Target="https://www.nature.com/articles/s41559-017-0431-0" TargetMode="External"/><Relationship Id="rId92" Type="http://schemas.openxmlformats.org/officeDocument/2006/relationships/hyperlink" Target="https://www.cfr.org/article/if-russia-goes-nuclear-three-scenarios-ukraine-war" TargetMode="External"/><Relationship Id="rId2" Type="http://schemas.openxmlformats.org/officeDocument/2006/relationships/numbering" Target="numbering.xml"/><Relationship Id="rId29" Type="http://schemas.openxmlformats.org/officeDocument/2006/relationships/hyperlink" Target="https://www.imperial.ac.uk/news/213175/solar-geoengineering-sensible-rescue-plan-scientists" TargetMode="External"/><Relationship Id="rId24" Type="http://schemas.openxmlformats.org/officeDocument/2006/relationships/hyperlink" Target="https://www.ciel.org/reports/risks-of-geoengineering%20//" TargetMode="External"/><Relationship Id="rId40" Type="http://schemas.openxmlformats.org/officeDocument/2006/relationships/hyperlink" Target="https://www.pnas.org/doi/full/10.1073/pnas.2003730117" TargetMode="External"/><Relationship Id="rId45" Type="http://schemas.openxmlformats.org/officeDocument/2006/relationships/hyperlink" Target="https://www.researchgate.net/publication/322643124_Potentially_dangerous_consequences_for_biodiversity_of_solar_geoengineering_implementation_and_termination" TargetMode="External"/><Relationship Id="rId66" Type="http://schemas.openxmlformats.org/officeDocument/2006/relationships/hyperlink" Target="https://www.nature.com/articles/s41559-017-0431-0" TargetMode="External"/><Relationship Id="rId87" Type="http://schemas.openxmlformats.org/officeDocument/2006/relationships/hyperlink" Target="https://www.politico.com/news/magazine/2025/04/11/trump-says-he-fears-nuclear-weapons-so-why-is-he-making-them-more-popular-00278790" TargetMode="External"/><Relationship Id="rId61" Type="http://schemas.openxmlformats.org/officeDocument/2006/relationships/hyperlink" Target="https://www.researchgate.net/publication/322643124_Potentially_dangerous_consequences_for_biodiversity_of_solar_geoengineering_implementation_and_termination" TargetMode="External"/><Relationship Id="rId82" Type="http://schemas.openxmlformats.org/officeDocument/2006/relationships/hyperlink" Target="https://www.ciel.org/reports/risks-of-geoengineering%20//" TargetMode="External"/><Relationship Id="rId19" Type="http://schemas.openxmlformats.org/officeDocument/2006/relationships/hyperlink" Target="https://smi.uq.edu.au/mishc" TargetMode="External"/><Relationship Id="rId14" Type="http://schemas.openxmlformats.org/officeDocument/2006/relationships/hyperlink" Target="https://www.forbes.com/sites/ianpalmer/2025/05/01/a-world-leader-in-renewables-can-australia-save-us-rare-earths/" TargetMode="External"/><Relationship Id="rId30" Type="http://schemas.openxmlformats.org/officeDocument/2006/relationships/hyperlink" Target="https://www.climate.gov/news-features/understanding-climate/solar-radiation-modification-noaa-state-science-factsheet" TargetMode="External"/><Relationship Id="rId35" Type="http://schemas.openxmlformats.org/officeDocument/2006/relationships/hyperlink" Target="https://www.pnas.org/doi/full/10.1073/pnas.2003730117" TargetMode="External"/><Relationship Id="rId56" Type="http://schemas.openxmlformats.org/officeDocument/2006/relationships/hyperlink" Target="https://www.nature.com/articles/s41559-017-0431-0" TargetMode="External"/><Relationship Id="rId77" Type="http://schemas.openxmlformats.org/officeDocument/2006/relationships/image" Target="media/image3.jpg"/><Relationship Id="rId100" Type="http://schemas.openxmlformats.org/officeDocument/2006/relationships/hyperlink" Target="https://federalnewsnetwork.com/commentary/2025/03/refocusing-cisa-under-trump-a-strategic-approach-to-critical-infrastructure-defense/" TargetMode="External"/><Relationship Id="rId8" Type="http://schemas.openxmlformats.org/officeDocument/2006/relationships/image" Target="media/image1.jpeg"/><Relationship Id="rId51" Type="http://schemas.openxmlformats.org/officeDocument/2006/relationships/hyperlink" Target="https://www.nature.com/articles/s41559-017-0431-0" TargetMode="External"/><Relationship Id="rId72" Type="http://schemas.openxmlformats.org/officeDocument/2006/relationships/hyperlink" Target="https://www.nature.com/articles/s41559-017-0431-0" TargetMode="External"/><Relationship Id="rId93" Type="http://schemas.openxmlformats.org/officeDocument/2006/relationships/hyperlink" Target="https://www.worldpoliticsreview.com/nuclear-weapons-deterrence/" TargetMode="External"/><Relationship Id="rId98" Type="http://schemas.openxmlformats.org/officeDocument/2006/relationships/hyperlink" Target="https://www.nti.org/analysis/articles/iraq-nuclear/"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168</Pages>
  <Words>79102</Words>
  <Characters>450886</Characters>
  <Application>Microsoft Office Word</Application>
  <DocSecurity>0</DocSecurity>
  <Lines>3757</Lines>
  <Paragraphs>1057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William</dc:creator>
  <cp:keywords>6.0.0</cp:keywords>
  <dc:description/>
  <cp:lastModifiedBy>Katz, William</cp:lastModifiedBy>
  <cp:revision>2</cp:revision>
  <dcterms:created xsi:type="dcterms:W3CDTF">2025-07-29T13:42:00Z</dcterms:created>
  <dcterms:modified xsi:type="dcterms:W3CDTF">2025-07-29T13:42:00Z</dcterms:modified>
</cp:coreProperties>
</file>