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44F642" w14:textId="36B7028E" w:rsidR="00815D73" w:rsidRPr="00A0297B" w:rsidRDefault="00285CC7" w:rsidP="00285CC7">
      <w:pPr>
        <w:pStyle w:val="Heading1"/>
        <w:rPr>
          <w:rFonts w:cs="Calibri"/>
        </w:rPr>
      </w:pPr>
      <w:r w:rsidRPr="00A0297B">
        <w:rPr>
          <w:rFonts w:cs="Calibri"/>
        </w:rPr>
        <w:t>Fem IR K---Neg</w:t>
      </w:r>
    </w:p>
    <w:p w14:paraId="6D957308" w14:textId="212F962A" w:rsidR="00285CC7" w:rsidRDefault="004D2981" w:rsidP="00285CC7">
      <w:pPr>
        <w:pStyle w:val="Heading2"/>
        <w:rPr>
          <w:rFonts w:cs="Calibri"/>
        </w:rPr>
      </w:pPr>
      <w:r w:rsidRPr="00A0297B">
        <w:rPr>
          <w:rFonts w:cs="Calibri"/>
        </w:rPr>
        <w:t>Notes</w:t>
      </w:r>
    </w:p>
    <w:p w14:paraId="14D7ABCD" w14:textId="1209D3E2" w:rsidR="00843616" w:rsidRDefault="00AF0081" w:rsidP="00843616">
      <w:r>
        <w:t>A big shout out to Akshaj, Alex, Fiona, Kara, Riley, Rishabh, Sam</w:t>
      </w:r>
      <w:r w:rsidR="00675580">
        <w:t xml:space="preserve">, Violet, William, and Xavier for their hard work on the file.  </w:t>
      </w:r>
    </w:p>
    <w:p w14:paraId="6A66B7AB" w14:textId="40A842EE" w:rsidR="00C15B72" w:rsidRDefault="00C15B72" w:rsidP="00843616">
      <w:r>
        <w:t>Special thanks to Fiona for her awesome organizational work.</w:t>
      </w:r>
    </w:p>
    <w:p w14:paraId="7B0EBCC0" w14:textId="78495046" w:rsidR="00675580" w:rsidRDefault="00675580" w:rsidP="00843616">
      <w:r>
        <w:t xml:space="preserve">Some cards were grabbed from the finals of the 2022 TOC – Thank you to LASA/Eleanor for those.  </w:t>
      </w:r>
    </w:p>
    <w:p w14:paraId="2F997954" w14:textId="031A6108" w:rsidR="00675580" w:rsidRPr="00763400" w:rsidRDefault="00675580" w:rsidP="00843616">
      <w:pPr>
        <w:rPr>
          <w:b/>
          <w:sz w:val="28"/>
          <w:szCs w:val="28"/>
        </w:rPr>
      </w:pPr>
      <w:r w:rsidRPr="00763400">
        <w:rPr>
          <w:b/>
          <w:sz w:val="28"/>
          <w:szCs w:val="28"/>
        </w:rPr>
        <w:t>Philosophy</w:t>
      </w:r>
    </w:p>
    <w:p w14:paraId="6A455F4F" w14:textId="50925CE6" w:rsidR="00675580" w:rsidRDefault="00675580" w:rsidP="00843616">
      <w:r>
        <w:t>Feminist International Relations (Fem IR) cha</w:t>
      </w:r>
      <w:r w:rsidR="00C15B72">
        <w:t xml:space="preserve">llenges traditional IR theories, like realism and liberalism, </w:t>
      </w:r>
      <w:bookmarkStart w:id="0" w:name="_GoBack"/>
      <w:bookmarkEnd w:id="0"/>
      <w:r>
        <w:t>for relying on masculinized assumptions about power, security, and the state. Instead of viewing states as unitary, rational actors competing for survival, Fem IR emphasizes relationality, context, and the lived experiences of marginalized groups, particularly women.</w:t>
      </w:r>
    </w:p>
    <w:p w14:paraId="52DF9B8C" w14:textId="24692995" w:rsidR="00675580" w:rsidRDefault="00675580" w:rsidP="00843616">
      <w:r>
        <w:t>In Feminist IR, masculine and feminine refer to culturally assigned traits, not biological sex. These categories are:</w:t>
      </w:r>
    </w:p>
    <w:p w14:paraId="14693968" w14:textId="3AB4A192" w:rsidR="00675580" w:rsidRDefault="00675580" w:rsidP="00843616">
      <w:r w:rsidRPr="00675580">
        <w:rPr>
          <w:b/>
        </w:rPr>
        <w:t>Masculine</w:t>
      </w:r>
      <w:r>
        <w:t xml:space="preserve"> </w:t>
      </w:r>
      <w:r w:rsidR="003B3CFD">
        <w:t xml:space="preserve">- </w:t>
      </w:r>
      <w:r>
        <w:t>Often associated with rationality, autonomy, aggression, strength, dominance, and independence. These traits are valorized in traditional IR theories like realism (e.g., the rational state, the warrior hero).</w:t>
      </w:r>
    </w:p>
    <w:p w14:paraId="2C4AB393" w14:textId="318D3399" w:rsidR="00675580" w:rsidRDefault="00675580" w:rsidP="00843616">
      <w:r w:rsidRPr="00675580">
        <w:rPr>
          <w:b/>
        </w:rPr>
        <w:t>Feminine</w:t>
      </w:r>
      <w:r w:rsidR="003B3CFD">
        <w:t xml:space="preserve"> -</w:t>
      </w:r>
      <w:r>
        <w:t xml:space="preserve"> Linked to emotion, vulnerability, cooperation, nurturing, interdependence, and care. These traits are often devalued or excluded from mainstream IR.</w:t>
      </w:r>
    </w:p>
    <w:p w14:paraId="7F6C0104" w14:textId="754CBD7B" w:rsidR="00675580" w:rsidRDefault="00675580" w:rsidP="00843616">
      <w:r>
        <w:t>Feminist theorists argue that IR privileges masculinized ways of knowing and acting, while feminized perspectives, especially those centered on care, empathy, and lived experience, are ignored or dismissed. This gendered valuation reinforces hierarchies and limits our understanding of global politics.</w:t>
      </w:r>
    </w:p>
    <w:p w14:paraId="58AE6ED7" w14:textId="2F558526" w:rsidR="00675580" w:rsidRDefault="00675580" w:rsidP="00843616">
      <w:r>
        <w:t xml:space="preserve">Key feminist scholars (e.g., Laura Sjoberg, J. Ann Tickner, </w:t>
      </w:r>
      <w:proofErr w:type="gramStart"/>
      <w:r>
        <w:t>Fiona</w:t>
      </w:r>
      <w:proofErr w:type="gramEnd"/>
      <w:r>
        <w:t xml:space="preserve"> Robinson) argue that gender is not peripheral to global politics, it is foundational. Patriarchy shapes not only how states interact, but also how we define concepts like security, rationality, and sovereignty. Fem IR calls for a care-based, human-centric, and contextually aware approach to foreign policy that addresses structural violence, ecological destruction, and gendered power hierarchies.</w:t>
      </w:r>
    </w:p>
    <w:p w14:paraId="28D59755" w14:textId="77777777" w:rsidR="00675580" w:rsidRDefault="00675580" w:rsidP="00843616"/>
    <w:p w14:paraId="274B6403" w14:textId="227D7A59" w:rsidR="00675580" w:rsidRPr="00763400" w:rsidRDefault="00763400" w:rsidP="00843616">
      <w:pPr>
        <w:rPr>
          <w:b/>
          <w:sz w:val="28"/>
          <w:szCs w:val="28"/>
        </w:rPr>
      </w:pPr>
      <w:r>
        <w:rPr>
          <w:b/>
          <w:sz w:val="28"/>
          <w:szCs w:val="28"/>
        </w:rPr>
        <w:t>Vocabulary Cheat Sheet</w:t>
      </w:r>
    </w:p>
    <w:p w14:paraId="0BE74D21" w14:textId="4D04669F" w:rsidR="00675580" w:rsidRDefault="00675580" w:rsidP="00843616">
      <w:r w:rsidRPr="00675580">
        <w:rPr>
          <w:b/>
        </w:rPr>
        <w:t>Hegemonic Masculinity</w:t>
      </w:r>
      <w:r>
        <w:t xml:space="preserve"> - A culturally dominant form of masculinity that subordinates women and other masculinities; projected onto state behavior in IR.</w:t>
      </w:r>
    </w:p>
    <w:p w14:paraId="2159EBCC" w14:textId="10FC58F9" w:rsidR="00675580" w:rsidRDefault="00675580" w:rsidP="00843616">
      <w:r w:rsidRPr="00675580">
        <w:rPr>
          <w:b/>
        </w:rPr>
        <w:t>Relationality</w:t>
      </w:r>
      <w:r>
        <w:t xml:space="preserve"> - The view that identities and ethics emerge from relationships, not autonomy. Contrasts with rational, individualist models.</w:t>
      </w:r>
    </w:p>
    <w:p w14:paraId="3E34ED50" w14:textId="76CCE1F7" w:rsidR="00675580" w:rsidRDefault="00675580" w:rsidP="00843616">
      <w:r w:rsidRPr="00675580">
        <w:rPr>
          <w:b/>
        </w:rPr>
        <w:t>Structural Violence</w:t>
      </w:r>
      <w:r>
        <w:t xml:space="preserve"> - Systemic harm caused by social structures (e.g., poverty, sexism, racism) rather than direct physical violence.</w:t>
      </w:r>
    </w:p>
    <w:p w14:paraId="614C5968" w14:textId="4882191C" w:rsidR="00675580" w:rsidRDefault="00675580" w:rsidP="00843616">
      <w:r w:rsidRPr="00675580">
        <w:rPr>
          <w:b/>
        </w:rPr>
        <w:t>Power-With</w:t>
      </w:r>
      <w:r>
        <w:t xml:space="preserve"> - A feminist alternative to “power-over,” emphasizing cooperation, collective action, and mutual empowerment.</w:t>
      </w:r>
    </w:p>
    <w:p w14:paraId="1819D67D" w14:textId="6256F333" w:rsidR="00675580" w:rsidRDefault="00675580" w:rsidP="00843616">
      <w:r w:rsidRPr="00675580">
        <w:rPr>
          <w:b/>
        </w:rPr>
        <w:t>Unitary Actor Assumption</w:t>
      </w:r>
      <w:r>
        <w:t xml:space="preserve"> - The idea that states act with a single coherent interest; Fem IR rejects this as masking internal inequality.</w:t>
      </w:r>
    </w:p>
    <w:p w14:paraId="4C1A70C5" w14:textId="4AD42A11" w:rsidR="00675580" w:rsidRDefault="00675580" w:rsidP="00843616">
      <w:r w:rsidRPr="00675580">
        <w:rPr>
          <w:b/>
        </w:rPr>
        <w:t>Care Ethics</w:t>
      </w:r>
      <w:r>
        <w:t xml:space="preserve"> - A moral framework emphasizing empathy, context, and response to others' needs—central to feminist foreign policy.</w:t>
      </w:r>
    </w:p>
    <w:p w14:paraId="6BA75638" w14:textId="1D4FF1F0" w:rsidR="00675580" w:rsidRDefault="00675580" w:rsidP="00843616">
      <w:r w:rsidRPr="00675580">
        <w:rPr>
          <w:b/>
        </w:rPr>
        <w:t>Epistemic Violence</w:t>
      </w:r>
      <w:r>
        <w:t xml:space="preserve"> - The harm caused by privileging certain (often Western, male) ways of knowing while silencing others.</w:t>
      </w:r>
    </w:p>
    <w:p w14:paraId="59FE8243" w14:textId="53FF1ACB" w:rsidR="00675580" w:rsidRDefault="00675580" w:rsidP="00843616">
      <w:r w:rsidRPr="00675580">
        <w:rPr>
          <w:b/>
        </w:rPr>
        <w:t>Ecofeminism</w:t>
      </w:r>
      <w:r>
        <w:t xml:space="preserve"> - Links the domination of nature with the subjugation of women, critiquing patriarchal dualisms like man/nature.</w:t>
      </w:r>
    </w:p>
    <w:p w14:paraId="2B8E1A2C" w14:textId="753A3296" w:rsidR="00675580" w:rsidRDefault="00675580" w:rsidP="00843616">
      <w:r>
        <w:rPr>
          <w:b/>
        </w:rPr>
        <w:t xml:space="preserve">Revisability - </w:t>
      </w:r>
      <w:r>
        <w:t>The feminist idea that knowledge and moral principles must be flexible, context-sensitive, and open to revision.</w:t>
      </w:r>
    </w:p>
    <w:p w14:paraId="55486D03" w14:textId="3C1AB7AD" w:rsidR="00675580" w:rsidRDefault="00675580" w:rsidP="00843616">
      <w:r w:rsidRPr="00675580">
        <w:rPr>
          <w:b/>
        </w:rPr>
        <w:t>Masculinized Security</w:t>
      </w:r>
      <w:r>
        <w:t xml:space="preserve"> - A model of security rooted in domination, militarism, and control—contrasted with human or environmental security.</w:t>
      </w:r>
    </w:p>
    <w:p w14:paraId="6A071EB2" w14:textId="3EE62CC7" w:rsidR="00675580" w:rsidRDefault="00675580" w:rsidP="00843616">
      <w:r w:rsidRPr="00675580">
        <w:rPr>
          <w:b/>
        </w:rPr>
        <w:t>Justification Analysis</w:t>
      </w:r>
      <w:r>
        <w:t xml:space="preserve"> - A method for analyzing how actors justify their actions, revealing the gendered moral frameworks behind policy claims.</w:t>
      </w:r>
    </w:p>
    <w:p w14:paraId="50C20717" w14:textId="3D225F78" w:rsidR="00675580" w:rsidRDefault="00675580" w:rsidP="00843616">
      <w:pPr>
        <w:rPr>
          <w:b/>
        </w:rPr>
      </w:pPr>
      <w:r>
        <w:rPr>
          <w:b/>
        </w:rPr>
        <w:t xml:space="preserve">Standpoint Epistemology - </w:t>
      </w:r>
      <w:r w:rsidRPr="00675580">
        <w:t xml:space="preserve">A theory of knowledge that argues all understanding is socially situated </w:t>
      </w:r>
      <w:r>
        <w:t xml:space="preserve">and shaped by one's experiences, </w:t>
      </w:r>
      <w:r w:rsidRPr="00675580">
        <w:t>especially those of marginalized groups. Feminist scholars use standpoint epistemology to argue that people at the margins of power (e.g., women, racial minorities, colonized peoples) can produce more complete or critical knowledge about social structures than dominant perspectives allow. It rejects the idea of “objective,” view-from-nowhere science and instead emphasizes contextual, embodied, and political knowledge</w:t>
      </w:r>
      <w:r>
        <w:rPr>
          <w:b/>
        </w:rPr>
        <w:t>.</w:t>
      </w:r>
    </w:p>
    <w:p w14:paraId="2FE12EBA" w14:textId="3E96DE3D" w:rsidR="00675580" w:rsidRDefault="00675580" w:rsidP="00843616">
      <w:r w:rsidRPr="00675580">
        <w:t>In Fem IR, this means the perspectives of those most affected by war, displacement, and inequality—often women—should be central to theorizing global politics.</w:t>
      </w:r>
    </w:p>
    <w:p w14:paraId="6AB56492" w14:textId="77777777" w:rsidR="00675580" w:rsidRDefault="00675580" w:rsidP="00843616"/>
    <w:p w14:paraId="4BE0170B" w14:textId="77777777" w:rsidR="00675580" w:rsidRDefault="00675580" w:rsidP="00843616"/>
    <w:p w14:paraId="6EE0F150" w14:textId="77777777" w:rsidR="00675580" w:rsidRPr="00675580" w:rsidRDefault="00675580" w:rsidP="00843616"/>
    <w:p w14:paraId="55B10663" w14:textId="5FE65CC3" w:rsidR="006D1F6F" w:rsidRPr="00A0297B" w:rsidRDefault="00843616" w:rsidP="00285CC7">
      <w:pPr>
        <w:pStyle w:val="Heading2"/>
        <w:rPr>
          <w:rFonts w:cs="Calibri"/>
        </w:rPr>
      </w:pPr>
      <w:r>
        <w:rPr>
          <w:rFonts w:cs="Calibri"/>
        </w:rPr>
        <w:t>1NC--</w:t>
      </w:r>
      <w:r w:rsidR="006D1F6F" w:rsidRPr="00A0297B">
        <w:rPr>
          <w:rFonts w:cs="Calibri"/>
        </w:rPr>
        <w:t xml:space="preserve">- </w:t>
      </w:r>
      <w:r w:rsidR="00040451">
        <w:rPr>
          <w:rFonts w:cs="Calibri"/>
        </w:rPr>
        <w:t>Security Fem IR</w:t>
      </w:r>
      <w:r>
        <w:rPr>
          <w:rFonts w:cs="Calibri"/>
        </w:rPr>
        <w:t xml:space="preserve"> – </w:t>
      </w:r>
      <w:r w:rsidR="003B3CFD">
        <w:rPr>
          <w:rFonts w:cs="Calibri"/>
        </w:rPr>
        <w:t>SHORT</w:t>
      </w:r>
    </w:p>
    <w:p w14:paraId="642D0BBC" w14:textId="76AE9DA2" w:rsidR="006D1F6F" w:rsidRPr="00A0297B" w:rsidRDefault="006D1F6F" w:rsidP="006D1F6F">
      <w:pPr>
        <w:pStyle w:val="Heading4"/>
        <w:rPr>
          <w:rFonts w:cs="Calibri"/>
        </w:rPr>
      </w:pPr>
      <w:r w:rsidRPr="00A0297B">
        <w:rPr>
          <w:rFonts w:cs="Calibri"/>
        </w:rPr>
        <w:t xml:space="preserve">Presumption of state realist, linear actions by state </w:t>
      </w:r>
      <w:r w:rsidR="00843616">
        <w:rPr>
          <w:rFonts w:cs="Calibri"/>
        </w:rPr>
        <w:t>create</w:t>
      </w:r>
      <w:r w:rsidRPr="00A0297B">
        <w:rPr>
          <w:rFonts w:cs="Calibri"/>
        </w:rPr>
        <w:t xml:space="preserve"> self-fulfilling wars and gendered violence – vote for feminist IR to embrace a relational understanding.</w:t>
      </w:r>
    </w:p>
    <w:p w14:paraId="2F2825CE" w14:textId="77777777" w:rsidR="006D1F6F" w:rsidRPr="00A0297B" w:rsidRDefault="006D1F6F" w:rsidP="006D1F6F">
      <w:r w:rsidRPr="00A0297B">
        <w:rPr>
          <w:sz w:val="16"/>
          <w:szCs w:val="16"/>
        </w:rPr>
        <w:t xml:space="preserve">Laura </w:t>
      </w:r>
      <w:r w:rsidRPr="00A0297B">
        <w:rPr>
          <w:rStyle w:val="Style13ptBold"/>
        </w:rPr>
        <w:t>Sjoberg 13</w:t>
      </w:r>
      <w:r w:rsidRPr="00A0297B">
        <w:t>. [Laura Sjoberg; Associate Professor of Political Science at the University of Florida]. “Gendering Global Conflict: Toward a Feminist Theory of War”. Columbia University Press. // &lt;recut&gt;</w:t>
      </w:r>
    </w:p>
    <w:p w14:paraId="323F2900" w14:textId="77777777" w:rsidR="006D1F6F" w:rsidRPr="00A0297B" w:rsidRDefault="006D1F6F" w:rsidP="006D1F6F">
      <w:pPr>
        <w:rPr>
          <w:sz w:val="16"/>
        </w:rPr>
      </w:pPr>
      <w:r w:rsidRPr="00A0297B">
        <w:rPr>
          <w:sz w:val="16"/>
        </w:rPr>
        <w:t xml:space="preserve">Some dyadic accounts of war are interested in how states’ interactions lead to (or help prevent) conflict between them in the sense of signaling, rather than in the sense of relating. </w:t>
      </w:r>
      <w:r w:rsidRPr="00A0297B">
        <w:rPr>
          <w:u w:val="single"/>
        </w:rPr>
        <w:t>“</w:t>
      </w:r>
      <w:r w:rsidRPr="00A0297B">
        <w:rPr>
          <w:b/>
          <w:bCs/>
          <w:highlight w:val="cyan"/>
          <w:u w:val="single"/>
        </w:rPr>
        <w:t>Steps-to-war</w:t>
      </w:r>
      <w:r w:rsidRPr="00A0297B">
        <w:rPr>
          <w:b/>
          <w:bCs/>
          <w:u w:val="single"/>
        </w:rPr>
        <w:t xml:space="preserve">” </w:t>
      </w:r>
      <w:r w:rsidRPr="00A0297B">
        <w:rPr>
          <w:b/>
          <w:bCs/>
          <w:highlight w:val="cyan"/>
          <w:u w:val="single"/>
        </w:rPr>
        <w:t xml:space="preserve">models </w:t>
      </w:r>
      <w:r w:rsidRPr="00A0297B">
        <w:rPr>
          <w:highlight w:val="cyan"/>
          <w:u w:val="single"/>
        </w:rPr>
        <w:t>lay out</w:t>
      </w:r>
      <w:r w:rsidRPr="00A0297B">
        <w:rPr>
          <w:u w:val="single"/>
        </w:rPr>
        <w:t xml:space="preserve"> “a set of closely </w:t>
      </w:r>
      <w:r w:rsidRPr="00A0297B">
        <w:rPr>
          <w:highlight w:val="cyan"/>
          <w:u w:val="single"/>
        </w:rPr>
        <w:t>related paths to war that involve</w:t>
      </w:r>
      <w:r w:rsidRPr="00A0297B">
        <w:rPr>
          <w:u w:val="single"/>
        </w:rPr>
        <w:t xml:space="preserve"> a series of </w:t>
      </w:r>
      <w:r w:rsidRPr="00A0297B">
        <w:rPr>
          <w:highlight w:val="cyan"/>
          <w:u w:val="single"/>
        </w:rPr>
        <w:t>steps between states that</w:t>
      </w:r>
      <w:r w:rsidRPr="00A0297B">
        <w:rPr>
          <w:u w:val="single"/>
        </w:rPr>
        <w:t xml:space="preserve"> </w:t>
      </w:r>
      <w:r w:rsidRPr="00A0297B">
        <w:rPr>
          <w:highlight w:val="cyan"/>
          <w:u w:val="single"/>
        </w:rPr>
        <w:t>are</w:t>
      </w:r>
      <w:r w:rsidRPr="00A0297B">
        <w:rPr>
          <w:u w:val="single"/>
        </w:rPr>
        <w:t xml:space="preserve"> roughly </w:t>
      </w:r>
      <w:r w:rsidRPr="00A0297B">
        <w:rPr>
          <w:highlight w:val="cyan"/>
          <w:u w:val="single"/>
        </w:rPr>
        <w:t>equal in power</w:t>
      </w:r>
      <w:r w:rsidRPr="00A0297B">
        <w:rPr>
          <w:u w:val="single"/>
        </w:rPr>
        <w:t>.”</w:t>
      </w:r>
      <w:r w:rsidRPr="00A0297B">
        <w:rPr>
          <w:sz w:val="16"/>
        </w:rPr>
        <w:t xml:space="preserve">50 As Levy and Thompson explain, “they show each ‘step’ increases the probability of war, and that the process is cumulative.”51 </w:t>
      </w:r>
      <w:r w:rsidRPr="00A0297B">
        <w:rPr>
          <w:u w:val="single"/>
        </w:rPr>
        <w:t xml:space="preserve">Relatedly, rivalry theories of war see specific interstate relationships as more likely to lead to war than others. They suggest that because states “focus selectively on the states that appear to represent the greatest threat,” </w:t>
      </w:r>
      <w:r w:rsidRPr="00A0297B">
        <w:rPr>
          <w:sz w:val="16"/>
        </w:rPr>
        <w:t>the act of singling out antagonists is key in predicting interstate wars, suggesting that “repetitive war behavior” points to conflict probability.</w:t>
      </w:r>
      <w:r w:rsidRPr="00A0297B">
        <w:rPr>
          <w:u w:val="single"/>
        </w:rPr>
        <w:t xml:space="preserve">52 </w:t>
      </w:r>
      <w:proofErr w:type="gramStart"/>
      <w:r w:rsidRPr="00A0297B">
        <w:rPr>
          <w:highlight w:val="cyan"/>
          <w:u w:val="single"/>
        </w:rPr>
        <w:t>In</w:t>
      </w:r>
      <w:proofErr w:type="gramEnd"/>
      <w:r w:rsidRPr="00A0297B">
        <w:rPr>
          <w:highlight w:val="cyan"/>
          <w:u w:val="single"/>
        </w:rPr>
        <w:t xml:space="preserve"> this view, states’ interactions are</w:t>
      </w:r>
      <w:r w:rsidRPr="00A0297B">
        <w:rPr>
          <w:u w:val="single"/>
        </w:rPr>
        <w:t xml:space="preserve"> cumulative in </w:t>
      </w:r>
      <w:r w:rsidRPr="00A0297B">
        <w:rPr>
          <w:highlight w:val="cyan"/>
          <w:u w:val="single"/>
        </w:rPr>
        <w:t>causing conflict and war</w:t>
      </w:r>
      <w:r w:rsidRPr="00A0297B">
        <w:rPr>
          <w:u w:val="single"/>
        </w:rPr>
        <w:t xml:space="preserve">(s), </w:t>
      </w:r>
      <w:r w:rsidRPr="00A0297B">
        <w:rPr>
          <w:highlight w:val="cyan"/>
          <w:u w:val="single"/>
        </w:rPr>
        <w:t>and</w:t>
      </w:r>
      <w:r w:rsidRPr="00A0297B">
        <w:rPr>
          <w:u w:val="single"/>
        </w:rPr>
        <w:t xml:space="preserve"> some </w:t>
      </w:r>
      <w:r w:rsidRPr="00A0297B">
        <w:rPr>
          <w:highlight w:val="cyan"/>
          <w:u w:val="single"/>
        </w:rPr>
        <w:t>states’ rivalries account for</w:t>
      </w:r>
      <w:r w:rsidRPr="00A0297B">
        <w:rPr>
          <w:u w:val="single"/>
        </w:rPr>
        <w:t xml:space="preserve"> the majority of </w:t>
      </w:r>
      <w:r w:rsidRPr="00A0297B">
        <w:rPr>
          <w:highlight w:val="cyan"/>
          <w:u w:val="single"/>
        </w:rPr>
        <w:t>wars</w:t>
      </w:r>
      <w:r w:rsidRPr="00A0297B">
        <w:rPr>
          <w:u w:val="single"/>
        </w:rPr>
        <w:t>.”</w:t>
      </w:r>
      <w:r w:rsidRPr="00A0297B">
        <w:rPr>
          <w:sz w:val="16"/>
        </w:rPr>
        <w:t xml:space="preserve"> “Another theoretical approach to war that takes account of interaction focuses on bargaining. bargaining theories of war are interested in why war(s) happen(s) despite the(ir) cost, and therefore focus on why war-fighting parties were unable (or unwilling) to reach a (cheaper) negotiated settlement to their dispute(s),53 with emphasis on possible pathologies in negotiations</w:t>
      </w:r>
      <w:r w:rsidRPr="00A0297B">
        <w:rPr>
          <w:u w:val="single"/>
        </w:rPr>
        <w:t>, including commitment problems,54 private information (and/or incentives to misrepresent),55 the lack of a “bargaining” space of outcomes that are mutually preferred to war,56 and/or indivisible issues.</w:t>
      </w:r>
      <w:r w:rsidRPr="00A0297B">
        <w:rPr>
          <w:sz w:val="16"/>
        </w:rPr>
        <w:t>57 This work implies that it is difficult to reach a negotiated settlement even when such a deal would be optimal for all parties involved.58” “</w:t>
      </w:r>
      <w:r w:rsidRPr="00A0297B">
        <w:rPr>
          <w:u w:val="single"/>
        </w:rPr>
        <w:t xml:space="preserve">All </w:t>
      </w:r>
      <w:r w:rsidRPr="00A0297B">
        <w:rPr>
          <w:highlight w:val="cyan"/>
          <w:u w:val="single"/>
        </w:rPr>
        <w:t>three</w:t>
      </w:r>
      <w:r w:rsidRPr="00A0297B">
        <w:rPr>
          <w:u w:val="single"/>
        </w:rPr>
        <w:t xml:space="preserve"> of these </w:t>
      </w:r>
      <w:r w:rsidRPr="00A0297B">
        <w:rPr>
          <w:highlight w:val="cyan"/>
          <w:u w:val="single"/>
        </w:rPr>
        <w:t>models assume</w:t>
      </w:r>
      <w:r w:rsidRPr="00A0297B">
        <w:rPr>
          <w:u w:val="single"/>
        </w:rPr>
        <w:t xml:space="preserve"> that </w:t>
      </w:r>
      <w:r w:rsidRPr="00A0297B">
        <w:rPr>
          <w:highlight w:val="cyan"/>
          <w:u w:val="single"/>
        </w:rPr>
        <w:t>states interact with</w:t>
      </w:r>
      <w:r w:rsidRPr="00A0297B">
        <w:rPr>
          <w:u w:val="single"/>
        </w:rPr>
        <w:t xml:space="preserve"> some </w:t>
      </w:r>
      <w:r w:rsidRPr="00A0297B">
        <w:rPr>
          <w:rStyle w:val="Emphasis"/>
          <w:highlight w:val="cyan"/>
        </w:rPr>
        <w:t>linear action</w:t>
      </w:r>
      <w:r w:rsidRPr="00A0297B">
        <w:rPr>
          <w:u w:val="single"/>
        </w:rPr>
        <w:t xml:space="preserve"> and reaction, </w:t>
      </w:r>
      <w:r w:rsidRPr="00A0297B">
        <w:rPr>
          <w:highlight w:val="cyan"/>
          <w:u w:val="single"/>
        </w:rPr>
        <w:t>in which “the primary</w:t>
      </w:r>
      <w:r w:rsidRPr="00A0297B">
        <w:rPr>
          <w:u w:val="single"/>
        </w:rPr>
        <w:t xml:space="preserve"> </w:t>
      </w:r>
      <w:r w:rsidRPr="00A0297B">
        <w:rPr>
          <w:highlight w:val="cyan"/>
          <w:u w:val="single"/>
        </w:rPr>
        <w:t>factors in determining war and peace are the foreign policy strategies</w:t>
      </w:r>
      <w:r w:rsidRPr="00A0297B">
        <w:rPr>
          <w:u w:val="single"/>
        </w:rPr>
        <w:t xml:space="preserve"> adopted by states to deal with their disputes.”</w:t>
      </w:r>
      <w:r w:rsidRPr="00A0297B">
        <w:rPr>
          <w:sz w:val="16"/>
        </w:rPr>
        <w:t>59 All three models also assume an internal coherence, or unitary nature, of the actors interacting, whereby each is making decisions for an internally united whole. The bargaining models add the assumption that the unitary actors interacting progressively do so rationally and calculate cost–benefit analysis in conflict decision-making</w:t>
      </w:r>
      <w:r w:rsidRPr="00A0297B">
        <w:rPr>
          <w:u w:val="single"/>
        </w:rPr>
        <w:t xml:space="preserve">. </w:t>
      </w:r>
      <w:r w:rsidRPr="00A0297B">
        <w:rPr>
          <w:b/>
          <w:bCs/>
          <w:highlight w:val="cyan"/>
          <w:u w:val="single"/>
        </w:rPr>
        <w:t>Feminist research</w:t>
      </w:r>
      <w:r w:rsidRPr="00A0297B">
        <w:rPr>
          <w:b/>
          <w:bCs/>
          <w:u w:val="single"/>
        </w:rPr>
        <w:t xml:space="preserve"> </w:t>
      </w:r>
      <w:r w:rsidRPr="00A0297B">
        <w:rPr>
          <w:b/>
          <w:bCs/>
          <w:highlight w:val="cyan"/>
          <w:u w:val="single"/>
        </w:rPr>
        <w:t>has questioned</w:t>
      </w:r>
      <w:r w:rsidRPr="00A0297B">
        <w:rPr>
          <w:b/>
          <w:bCs/>
          <w:u w:val="single"/>
        </w:rPr>
        <w:t xml:space="preserve"> each of these </w:t>
      </w:r>
      <w:r w:rsidRPr="00A0297B">
        <w:rPr>
          <w:b/>
          <w:bCs/>
          <w:highlight w:val="cyan"/>
          <w:u w:val="single"/>
        </w:rPr>
        <w:t>assumptions,</w:t>
      </w:r>
      <w:r w:rsidRPr="00A0297B">
        <w:rPr>
          <w:highlight w:val="cyan"/>
          <w:u w:val="single"/>
        </w:rPr>
        <w:t xml:space="preserve"> arguing</w:t>
      </w:r>
      <w:r w:rsidRPr="00A0297B">
        <w:rPr>
          <w:u w:val="single"/>
        </w:rPr>
        <w:t xml:space="preserve"> that </w:t>
      </w:r>
      <w:r w:rsidRPr="00A0297B">
        <w:rPr>
          <w:highlight w:val="cyan"/>
          <w:u w:val="single"/>
        </w:rPr>
        <w:t>states interact more relationally</w:t>
      </w:r>
      <w:r w:rsidRPr="00A0297B">
        <w:rPr>
          <w:u w:val="single"/>
        </w:rPr>
        <w:t xml:space="preserve"> than reactively; </w:t>
      </w:r>
      <w:r w:rsidRPr="00A0297B">
        <w:rPr>
          <w:highlight w:val="cyan"/>
          <w:u w:val="single"/>
        </w:rPr>
        <w:t>suggesting</w:t>
      </w:r>
      <w:r w:rsidRPr="00A0297B">
        <w:rPr>
          <w:u w:val="single"/>
        </w:rPr>
        <w:t xml:space="preserve"> that </w:t>
      </w:r>
      <w:r w:rsidRPr="00A0297B">
        <w:rPr>
          <w:highlight w:val="cyan"/>
          <w:u w:val="single"/>
        </w:rPr>
        <w:t>states are</w:t>
      </w:r>
      <w:r w:rsidRPr="00A0297B">
        <w:rPr>
          <w:u w:val="single"/>
        </w:rPr>
        <w:t xml:space="preserve">, rather than </w:t>
      </w:r>
      <w:r w:rsidRPr="00A0297B">
        <w:rPr>
          <w:highlight w:val="cyan"/>
          <w:u w:val="single"/>
        </w:rPr>
        <w:t>unitary, diverse and full of</w:t>
      </w:r>
      <w:r w:rsidRPr="00A0297B">
        <w:rPr>
          <w:u w:val="single"/>
        </w:rPr>
        <w:t xml:space="preserve"> internal </w:t>
      </w:r>
      <w:r w:rsidRPr="00A0297B">
        <w:rPr>
          <w:highlight w:val="cyan"/>
          <w:u w:val="single"/>
        </w:rPr>
        <w:t>conflict</w:t>
      </w:r>
      <w:r w:rsidRPr="00A0297B">
        <w:rPr>
          <w:u w:val="single"/>
        </w:rPr>
        <w:t xml:space="preserve"> that should not be neglected when defining (or critiquing the idea of) “interest”;</w:t>
      </w:r>
      <w:r w:rsidRPr="00A0297B">
        <w:rPr>
          <w:sz w:val="16"/>
        </w:rPr>
        <w:t xml:space="preserve"> and that states are not the rational actors that bargaining theorists assume them to be.60” “Action and Reaction As I mentioned above, a number of </w:t>
      </w:r>
      <w:r w:rsidRPr="00A0297B">
        <w:rPr>
          <w:rStyle w:val="Emphasis"/>
          <w:highlight w:val="cyan"/>
        </w:rPr>
        <w:t>dyadic</w:t>
      </w:r>
      <w:r w:rsidRPr="00A0297B">
        <w:rPr>
          <w:rStyle w:val="Emphasis"/>
        </w:rPr>
        <w:t xml:space="preserve">-level </w:t>
      </w:r>
      <w:r w:rsidRPr="00A0297B">
        <w:rPr>
          <w:rStyle w:val="Emphasis"/>
          <w:highlight w:val="cyan"/>
        </w:rPr>
        <w:t>theories</w:t>
      </w:r>
      <w:r w:rsidRPr="00A0297B">
        <w:rPr>
          <w:u w:val="single"/>
        </w:rPr>
        <w:t xml:space="preserve"> of the causes of war either </w:t>
      </w:r>
      <w:r w:rsidRPr="00A0297B">
        <w:rPr>
          <w:rStyle w:val="Emphasis"/>
          <w:highlight w:val="cyan"/>
        </w:rPr>
        <w:t>do not theorize how states interact explicitly</w:t>
      </w:r>
      <w:r w:rsidRPr="00A0297B">
        <w:rPr>
          <w:u w:val="single"/>
        </w:rPr>
        <w:t>,61 or,</w:t>
      </w:r>
      <w:r w:rsidRPr="00A0297B">
        <w:rPr>
          <w:highlight w:val="cyan"/>
          <w:u w:val="single"/>
        </w:rPr>
        <w:t xml:space="preserve"> in</w:t>
      </w:r>
      <w:r w:rsidRPr="00A0297B">
        <w:rPr>
          <w:u w:val="single"/>
        </w:rPr>
        <w:t xml:space="preserve"> the case of </w:t>
      </w:r>
      <w:r w:rsidRPr="00A0297B">
        <w:rPr>
          <w:highlight w:val="cyan"/>
          <w:u w:val="single"/>
        </w:rPr>
        <w:t>bargaining, rivalry, and steps-to-war models</w:t>
      </w:r>
      <w:r w:rsidRPr="00A0297B">
        <w:rPr>
          <w:u w:val="single"/>
        </w:rPr>
        <w:t>, assume states’ interactions are individuated and progressive.</w:t>
      </w:r>
      <w:r w:rsidRPr="00A0297B">
        <w:rPr>
          <w:sz w:val="16"/>
        </w:rPr>
        <w:t xml:space="preserve"> </w:t>
      </w:r>
      <w:proofErr w:type="gramStart"/>
      <w:r w:rsidRPr="00A0297B">
        <w:rPr>
          <w:sz w:val="16"/>
        </w:rPr>
        <w:t>by</w:t>
      </w:r>
      <w:proofErr w:type="gramEnd"/>
      <w:r w:rsidRPr="00A0297B">
        <w:rPr>
          <w:sz w:val="16"/>
        </w:rPr>
        <w:t xml:space="preserve"> individuated and progressive</w:t>
      </w:r>
      <w:r w:rsidRPr="00A0297B">
        <w:rPr>
          <w:u w:val="single"/>
        </w:rPr>
        <w:t>, I mean that one state acts, the other (or others) respond, and then the first actor acts again in a sequence of interaction that can be understood chronologically62 and told as a coherent story.</w:t>
      </w:r>
      <w:r w:rsidRPr="00A0297B">
        <w:rPr>
          <w:sz w:val="16"/>
        </w:rPr>
        <w:t xml:space="preserve"> Feminist theorists’ understandings of the incomplete independence of decision makers and their decisions 63 frequently suggest that this picture needs to be complicated significantly. For our purposes now, </w:t>
      </w:r>
      <w:r w:rsidRPr="00A0297B">
        <w:rPr>
          <w:u w:val="single"/>
        </w:rPr>
        <w:t>the idea of state interaction in these theoretical approaches takes account of (as discussed in chapter 3) Allen’s ideas of power-over (as domination) and power-to (as resistance of domination</w:t>
      </w:r>
      <w:proofErr w:type="gramStart"/>
      <w:r w:rsidRPr="00A0297B">
        <w:rPr>
          <w:u w:val="single"/>
        </w:rPr>
        <w:t>)64</w:t>
      </w:r>
      <w:proofErr w:type="gramEnd"/>
      <w:r w:rsidRPr="00A0297B">
        <w:rPr>
          <w:u w:val="single"/>
        </w:rPr>
        <w:t xml:space="preserve"> but takes inadequate account of power-with, both directly (as states can act together) and in its implications for interpreting state interactions (as neither necessarily individuated or progressive).”</w:t>
      </w:r>
      <w:r w:rsidRPr="00A0297B">
        <w:rPr>
          <w:sz w:val="16"/>
        </w:rPr>
        <w:t xml:space="preserve"> “Power-with, or the ability to act in concert, pooling (symbolic or material) power, resources, and/or knowledge, suggests that a model of state behavior in which we understand actions and responses to actions dichotomously does not tell the whole story. </w:t>
      </w:r>
      <w:r w:rsidRPr="00A0297B">
        <w:rPr>
          <w:u w:val="single"/>
        </w:rPr>
        <w:t xml:space="preserve">Discussing methods such as participatory planning,65 multisited </w:t>
      </w:r>
      <w:r w:rsidRPr="00A0297B">
        <w:rPr>
          <w:highlight w:val="cyan"/>
          <w:u w:val="single"/>
        </w:rPr>
        <w:t>feminist</w:t>
      </w:r>
      <w:r w:rsidRPr="00A0297B">
        <w:rPr>
          <w:u w:val="single"/>
        </w:rPr>
        <w:t xml:space="preserve"> social </w:t>
      </w:r>
      <w:r w:rsidRPr="00A0297B">
        <w:rPr>
          <w:highlight w:val="cyan"/>
          <w:u w:val="single"/>
        </w:rPr>
        <w:t>criticism</w:t>
      </w:r>
      <w:r w:rsidRPr="00A0297B">
        <w:rPr>
          <w:u w:val="single"/>
        </w:rPr>
        <w:t xml:space="preserve">,66 and empowerment,67 feminist theorists </w:t>
      </w:r>
      <w:r w:rsidRPr="00A0297B">
        <w:rPr>
          <w:highlight w:val="cyan"/>
          <w:u w:val="single"/>
        </w:rPr>
        <w:t xml:space="preserve">have suggested </w:t>
      </w:r>
      <w:r w:rsidRPr="00A0297B">
        <w:rPr>
          <w:u w:val="single"/>
        </w:rPr>
        <w:t xml:space="preserve">both </w:t>
      </w:r>
      <w:r w:rsidRPr="00A0297B">
        <w:rPr>
          <w:highlight w:val="cyan"/>
          <w:u w:val="single"/>
        </w:rPr>
        <w:t xml:space="preserve">that actors are </w:t>
      </w:r>
      <w:r w:rsidRPr="00A0297B">
        <w:rPr>
          <w:b/>
          <w:bCs/>
          <w:highlight w:val="cyan"/>
          <w:u w:val="single"/>
        </w:rPr>
        <w:t xml:space="preserve">interdependent </w:t>
      </w:r>
      <w:r w:rsidRPr="00A0297B">
        <w:rPr>
          <w:highlight w:val="cyan"/>
          <w:u w:val="single"/>
        </w:rPr>
        <w:t>and</w:t>
      </w:r>
      <w:r w:rsidRPr="00A0297B">
        <w:rPr>
          <w:u w:val="single"/>
        </w:rPr>
        <w:t xml:space="preserve"> that they </w:t>
      </w:r>
      <w:r w:rsidRPr="00A0297B">
        <w:rPr>
          <w:b/>
          <w:bCs/>
          <w:highlight w:val="cyan"/>
          <w:u w:val="single"/>
        </w:rPr>
        <w:t>can act together</w:t>
      </w:r>
      <w:r w:rsidRPr="00A0297B">
        <w:rPr>
          <w:u w:val="single"/>
        </w:rPr>
        <w:t>, simultaneously, and in role-similar and role-differentiated ways.</w:t>
      </w:r>
      <w:r w:rsidRPr="00A0297B">
        <w:rPr>
          <w:sz w:val="16"/>
        </w:rPr>
        <w:t xml:space="preserve">68 In this view, instead of seeing policy as (always) assertion and/or response, it can be seen as responsiveness, more complicated constitutively (in terms of who the actor is) and directionally (in terms of where policies are going).69 </w:t>
      </w:r>
      <w:r w:rsidRPr="00A0297B">
        <w:rPr>
          <w:u w:val="single"/>
        </w:rPr>
        <w:t xml:space="preserve">For process-based dyadic war theorizing, this suggests that </w:t>
      </w:r>
      <w:r w:rsidRPr="00A0297B">
        <w:rPr>
          <w:highlight w:val="cyan"/>
          <w:u w:val="single"/>
        </w:rPr>
        <w:t>there may be different</w:t>
      </w:r>
      <w:r w:rsidRPr="00A0297B">
        <w:rPr>
          <w:u w:val="single"/>
        </w:rPr>
        <w:t xml:space="preserve">, more empirically nuanced, </w:t>
      </w:r>
      <w:r w:rsidRPr="00A0297B">
        <w:rPr>
          <w:highlight w:val="cyan"/>
          <w:u w:val="single"/>
        </w:rPr>
        <w:t>ways of looking at the nature of relationships between states to understand</w:t>
      </w:r>
      <w:r w:rsidRPr="00A0297B">
        <w:rPr>
          <w:u w:val="single"/>
        </w:rPr>
        <w:t xml:space="preserve"> </w:t>
      </w:r>
      <w:r w:rsidRPr="00A0297B">
        <w:rPr>
          <w:highlight w:val="cyan"/>
          <w:u w:val="single"/>
        </w:rPr>
        <w:t>how</w:t>
      </w:r>
      <w:r w:rsidRPr="00A0297B">
        <w:rPr>
          <w:u w:val="single"/>
        </w:rPr>
        <w:t xml:space="preserve"> it is that </w:t>
      </w:r>
      <w:r w:rsidRPr="00A0297B">
        <w:rPr>
          <w:highlight w:val="cyan"/>
          <w:u w:val="single"/>
        </w:rPr>
        <w:t>they end up in conflict</w:t>
      </w:r>
      <w:r w:rsidRPr="00A0297B">
        <w:rPr>
          <w:u w:val="single"/>
        </w:rPr>
        <w:t xml:space="preserve">, particularly in terms of their (gendered) war narratives and (gendered) cycles of violence. </w:t>
      </w:r>
      <w:proofErr w:type="gramStart"/>
      <w:r w:rsidRPr="00A0297B">
        <w:rPr>
          <w:u w:val="single"/>
        </w:rPr>
        <w:t>before</w:t>
      </w:r>
      <w:proofErr w:type="gramEnd"/>
      <w:r w:rsidRPr="00A0297B">
        <w:rPr>
          <w:u w:val="single"/>
        </w:rPr>
        <w:t xml:space="preserve"> sketching out what that might look like, this section continues to think about the problems with assumptions of state unity, state rationality, and the gender neutrality of the “gender neutrality of the process to war in process-based theories. </w:t>
      </w:r>
      <w:r w:rsidRPr="00A0297B">
        <w:rPr>
          <w:sz w:val="16"/>
        </w:rPr>
        <w:t>Unitary Units Feminist scholars have also interrogated the unitary nature of the state, pointing out that efforts to maximize the state’s security interests often threaten the security of people inside the state</w:t>
      </w:r>
      <w:r w:rsidRPr="00A0297B">
        <w:rPr>
          <w:u w:val="single"/>
        </w:rPr>
        <w:t xml:space="preserve">. Specifically, as I discussed in the previous section, </w:t>
      </w:r>
      <w:r w:rsidRPr="00A0297B">
        <w:rPr>
          <w:highlight w:val="cyan"/>
          <w:u w:val="single"/>
        </w:rPr>
        <w:t>the</w:t>
      </w:r>
      <w:r w:rsidRPr="00A0297B">
        <w:rPr>
          <w:u w:val="single"/>
        </w:rPr>
        <w:t xml:space="preserve"> state’s </w:t>
      </w:r>
      <w:r w:rsidRPr="00A0297B">
        <w:rPr>
          <w:highlight w:val="cyan"/>
          <w:u w:val="single"/>
        </w:rPr>
        <w:t xml:space="preserve">most </w:t>
      </w:r>
      <w:r w:rsidRPr="00A0297B">
        <w:rPr>
          <w:b/>
          <w:bCs/>
          <w:highlight w:val="cyan"/>
          <w:u w:val="single"/>
        </w:rPr>
        <w:t>marginalized citizens</w:t>
      </w:r>
      <w:r w:rsidRPr="00A0297B">
        <w:rPr>
          <w:highlight w:val="cyan"/>
          <w:u w:val="single"/>
        </w:rPr>
        <w:t xml:space="preserve"> are</w:t>
      </w:r>
      <w:r w:rsidRPr="00A0297B">
        <w:rPr>
          <w:u w:val="single"/>
        </w:rPr>
        <w:t xml:space="preserve"> often </w:t>
      </w:r>
      <w:r w:rsidRPr="00A0297B">
        <w:rPr>
          <w:rStyle w:val="Emphasis"/>
          <w:highlight w:val="cyan"/>
        </w:rPr>
        <w:t>made</w:t>
      </w:r>
      <w:r w:rsidRPr="00A0297B">
        <w:rPr>
          <w:rStyle w:val="Emphasis"/>
        </w:rPr>
        <w:t xml:space="preserve"> </w:t>
      </w:r>
      <w:r w:rsidRPr="00A0297B">
        <w:rPr>
          <w:rStyle w:val="Emphasis"/>
          <w:highlight w:val="cyan"/>
        </w:rPr>
        <w:t>insecure</w:t>
      </w:r>
      <w:r w:rsidRPr="00A0297B">
        <w:rPr>
          <w:highlight w:val="cyan"/>
          <w:u w:val="single"/>
        </w:rPr>
        <w:t xml:space="preserve"> by</w:t>
      </w:r>
      <w:r w:rsidRPr="00A0297B">
        <w:rPr>
          <w:u w:val="single"/>
        </w:rPr>
        <w:t xml:space="preserve"> state </w:t>
      </w:r>
      <w:r w:rsidRPr="00A0297B">
        <w:rPr>
          <w:highlight w:val="cyan"/>
          <w:u w:val="single"/>
        </w:rPr>
        <w:t>security-seeking</w:t>
      </w:r>
      <w:r w:rsidRPr="00A0297B">
        <w:rPr>
          <w:u w:val="single"/>
        </w:rPr>
        <w:t>, making it clear that a state does not have a single interest in interstate interaction but many that conflic</w:t>
      </w:r>
      <w:r w:rsidRPr="00A0297B">
        <w:rPr>
          <w:sz w:val="16"/>
        </w:rPr>
        <w:t xml:space="preserve">t. J. Ann Tickner contends that “an explanation of the </w:t>
      </w:r>
      <w:r w:rsidRPr="00A0297B">
        <w:rPr>
          <w:u w:val="single"/>
        </w:rPr>
        <w:t>historical development of state</w:t>
      </w:r>
      <w:r w:rsidRPr="00A0297B">
        <w:rPr>
          <w:sz w:val="16"/>
        </w:rPr>
        <w:t xml:space="preserve"> sovereignty and </w:t>
      </w:r>
      <w:r w:rsidRPr="00A0297B">
        <w:rPr>
          <w:u w:val="single"/>
        </w:rPr>
        <w:t>state identities</w:t>
      </w:r>
      <w:r w:rsidRPr="00A0297B">
        <w:rPr>
          <w:sz w:val="16"/>
        </w:rPr>
        <w:t xml:space="preserve"> as they have evolved over time </w:t>
      </w:r>
      <w:r w:rsidRPr="00A0297B">
        <w:rPr>
          <w:u w:val="single"/>
        </w:rPr>
        <w:t xml:space="preserve">does indeed suggest </w:t>
      </w:r>
      <w:r w:rsidRPr="00A0297B">
        <w:rPr>
          <w:highlight w:val="cyan"/>
          <w:u w:val="single"/>
        </w:rPr>
        <w:t xml:space="preserve">deeply </w:t>
      </w:r>
      <w:r w:rsidRPr="00A0297B">
        <w:rPr>
          <w:b/>
          <w:bCs/>
          <w:highlight w:val="cyan"/>
          <w:u w:val="single"/>
        </w:rPr>
        <w:t>gendered</w:t>
      </w:r>
      <w:r w:rsidRPr="00A0297B">
        <w:rPr>
          <w:highlight w:val="cyan"/>
          <w:u w:val="single"/>
        </w:rPr>
        <w:t xml:space="preserve"> constructions</w:t>
      </w:r>
      <w:r w:rsidRPr="00A0297B">
        <w:rPr>
          <w:u w:val="single"/>
        </w:rPr>
        <w:t xml:space="preserve"> that </w:t>
      </w:r>
      <w:r w:rsidRPr="00A0297B">
        <w:rPr>
          <w:highlight w:val="cyan"/>
          <w:u w:val="single"/>
        </w:rPr>
        <w:t>have not included women</w:t>
      </w:r>
      <w:r w:rsidRPr="00A0297B">
        <w:rPr>
          <w:u w:val="single"/>
        </w:rPr>
        <w:t xml:space="preserve"> on the same terms as men.”</w:t>
      </w:r>
      <w:r w:rsidRPr="00A0297B">
        <w:rPr>
          <w:sz w:val="16"/>
        </w:rPr>
        <w:t xml:space="preserve">70 This is because, according to Tickner:” “From the time of their foundation, states have sought to control the right to define political identity. Since their legitimacy has constantly been threatened by the undermining power of subnational and transnational loyalties, </w:t>
      </w:r>
      <w:r w:rsidRPr="00A0297B">
        <w:rPr>
          <w:u w:val="single"/>
        </w:rPr>
        <w:t xml:space="preserve">states’ </w:t>
      </w:r>
      <w:r w:rsidRPr="00A0297B">
        <w:rPr>
          <w:highlight w:val="cyan"/>
          <w:u w:val="single"/>
        </w:rPr>
        <w:t>survival and success</w:t>
      </w:r>
      <w:r w:rsidRPr="00A0297B">
        <w:rPr>
          <w:u w:val="single"/>
        </w:rPr>
        <w:t xml:space="preserve"> have depended on the creation and maintenance of legitimating national identities; often these identities </w:t>
      </w:r>
      <w:r w:rsidRPr="00A0297B">
        <w:rPr>
          <w:highlight w:val="cyan"/>
          <w:u w:val="single"/>
        </w:rPr>
        <w:t>have depended on the manipulation of gendered representation</w:t>
      </w:r>
      <w:r w:rsidRPr="00A0297B">
        <w:rPr>
          <w:sz w:val="16"/>
        </w:rPr>
        <w:t xml:space="preserve">.… Drawing on metaphors that evoke matrimonial and familial relations, the nation has been portrayed as both male and female.… </w:t>
      </w:r>
      <w:r w:rsidRPr="00A0297B">
        <w:rPr>
          <w:u w:val="single"/>
        </w:rPr>
        <w:t xml:space="preserve">The sense of community implicit in these family metaphors is deeply </w:t>
      </w:r>
      <w:r w:rsidRPr="00A0297B">
        <w:rPr>
          <w:highlight w:val="cyan"/>
          <w:u w:val="single"/>
        </w:rPr>
        <w:t xml:space="preserve">gendered </w:t>
      </w:r>
      <w:r w:rsidRPr="00A0297B">
        <w:rPr>
          <w:u w:val="single"/>
        </w:rPr>
        <w:t xml:space="preserve">in </w:t>
      </w:r>
      <w:r w:rsidRPr="00A0297B">
        <w:rPr>
          <w:highlight w:val="cyan"/>
          <w:u w:val="single"/>
        </w:rPr>
        <w:t>ways</w:t>
      </w:r>
      <w:r w:rsidRPr="00A0297B">
        <w:rPr>
          <w:u w:val="single"/>
        </w:rPr>
        <w:t xml:space="preserve"> that not only </w:t>
      </w:r>
      <w:r w:rsidRPr="00A0297B">
        <w:rPr>
          <w:highlight w:val="cyan"/>
          <w:u w:val="single"/>
        </w:rPr>
        <w:t>legitimate foreign policy</w:t>
      </w:r>
      <w:r w:rsidRPr="00A0297B">
        <w:rPr>
          <w:u w:val="single"/>
        </w:rPr>
        <w:t xml:space="preserve"> practices </w:t>
      </w:r>
      <w:r w:rsidRPr="00A0297B">
        <w:rPr>
          <w:highlight w:val="cyan"/>
          <w:u w:val="single"/>
        </w:rPr>
        <w:t>but also reinforce inequalities</w:t>
      </w:r>
      <w:r w:rsidRPr="00A0297B">
        <w:rPr>
          <w:u w:val="single"/>
        </w:rPr>
        <w:t xml:space="preserve"> between men and women.71”</w:t>
      </w:r>
      <w:r w:rsidRPr="00A0297B">
        <w:rPr>
          <w:sz w:val="16"/>
        </w:rPr>
        <w:t xml:space="preserve"> “Using these gendered metaphors, the state can, while shoring up its “national interest,” both threaten the interest of marginalized citizens inside it and reinforce power inequalities among its groups. Catherine MacKinnon has explained that the “</w:t>
      </w:r>
      <w:r w:rsidRPr="00A0297B">
        <w:rPr>
          <w:u w:val="single"/>
        </w:rPr>
        <w:t>state’s structures and actions are driven by and institutionalize strategy based on an epistemic angle of vision”</w:t>
      </w:r>
      <w:r w:rsidRPr="00A0297B">
        <w:rPr>
          <w:sz w:val="16"/>
        </w:rPr>
        <w:t xml:space="preserve"> that can “distinguish public from private, naturalize dominance as difference, hide coercion beyond consent, and conceal politics beyond morality.”72 </w:t>
      </w:r>
      <w:r w:rsidRPr="00A0297B">
        <w:rPr>
          <w:u w:val="single"/>
        </w:rPr>
        <w:t xml:space="preserve">These </w:t>
      </w:r>
      <w:r w:rsidRPr="00A0297B">
        <w:rPr>
          <w:highlight w:val="cyan"/>
          <w:u w:val="single"/>
        </w:rPr>
        <w:t>structures</w:t>
      </w:r>
      <w:r w:rsidRPr="00A0297B">
        <w:rPr>
          <w:u w:val="single"/>
        </w:rPr>
        <w:t xml:space="preserve"> require a certain standard of behavior from some members of the state,73 while </w:t>
      </w:r>
      <w:r w:rsidRPr="00A0297B">
        <w:rPr>
          <w:highlight w:val="cyan"/>
          <w:u w:val="single"/>
        </w:rPr>
        <w:t>suppress</w:t>
      </w:r>
      <w:r w:rsidRPr="00A0297B">
        <w:rPr>
          <w:u w:val="single"/>
        </w:rPr>
        <w:t xml:space="preserve">ing </w:t>
      </w:r>
      <w:r w:rsidRPr="00A0297B">
        <w:rPr>
          <w:highlight w:val="cyan"/>
          <w:u w:val="single"/>
        </w:rPr>
        <w:t>the voices of others</w:t>
      </w:r>
      <w:r w:rsidRPr="00A0297B">
        <w:rPr>
          <w:u w:val="single"/>
        </w:rPr>
        <w:t xml:space="preserve"> altogether.</w:t>
      </w:r>
      <w:r w:rsidRPr="00A0297B">
        <w:rPr>
          <w:sz w:val="16"/>
        </w:rPr>
        <w:t xml:space="preserve">74” “With these tools, the state can appear unitary by suppressing its diversity and presenting one concept of national interest, autonomous of and not necessarily representative of its citizens. </w:t>
      </w:r>
      <w:r w:rsidRPr="00A0297B">
        <w:rPr>
          <w:u w:val="single"/>
        </w:rPr>
        <w:t xml:space="preserve">In this understanding, </w:t>
      </w:r>
      <w:r w:rsidRPr="00A0297B">
        <w:rPr>
          <w:highlight w:val="cyan"/>
          <w:u w:val="single"/>
        </w:rPr>
        <w:t>the sovereign state can be “an</w:t>
      </w:r>
      <w:r w:rsidRPr="00A0297B">
        <w:rPr>
          <w:u w:val="single"/>
        </w:rPr>
        <w:t xml:space="preserve"> </w:t>
      </w:r>
      <w:r w:rsidRPr="00A0297B">
        <w:rPr>
          <w:highlight w:val="cyan"/>
          <w:u w:val="single"/>
        </w:rPr>
        <w:t>extension of</w:t>
      </w:r>
      <w:r w:rsidRPr="00A0297B">
        <w:rPr>
          <w:u w:val="single"/>
        </w:rPr>
        <w:t xml:space="preserve"> the separation-minded realist </w:t>
      </w:r>
      <w:r w:rsidRPr="00A0297B">
        <w:rPr>
          <w:highlight w:val="cyan"/>
          <w:u w:val="single"/>
        </w:rPr>
        <w:t>man</w:t>
      </w:r>
      <w:r w:rsidRPr="00A0297B">
        <w:rPr>
          <w:u w:val="single"/>
        </w:rPr>
        <w:t>, also autonomous to various degrees from the diverse ‘domestic’ interests he-it allegedly exists to protect.”</w:t>
      </w:r>
      <w:r w:rsidRPr="00A0297B">
        <w:rPr>
          <w:sz w:val="16"/>
        </w:rPr>
        <w:t xml:space="preserve">75 Additionally, states are complicit with gender subordination when they fail to intervene in domestic violence, perpetuate a heterosexist bias in education, exercise discrimination in welfare policies, and operate on patriarchal laws.76” </w:t>
      </w:r>
      <w:r w:rsidRPr="00A0297B">
        <w:rPr>
          <w:u w:val="single"/>
        </w:rPr>
        <w:t xml:space="preserve">“In this conception, the unitary state is a misleading and malignant construction. Two implications for the process of state interaction follow: </w:t>
      </w:r>
      <w:r w:rsidRPr="00A0297B">
        <w:rPr>
          <w:highlight w:val="cyan"/>
          <w:u w:val="single"/>
        </w:rPr>
        <w:t>states that interact</w:t>
      </w:r>
      <w:r w:rsidRPr="00A0297B">
        <w:rPr>
          <w:u w:val="single"/>
        </w:rPr>
        <w:t xml:space="preserve"> often </w:t>
      </w:r>
      <w:r w:rsidRPr="00A0297B">
        <w:rPr>
          <w:highlight w:val="cyan"/>
          <w:u w:val="single"/>
        </w:rPr>
        <w:t>promote unrepresentative interests</w:t>
      </w:r>
      <w:r w:rsidRPr="00A0297B">
        <w:rPr>
          <w:u w:val="single"/>
        </w:rPr>
        <w:t xml:space="preserve">, and those unrepresentative interests exclude gender, racial, and cultural minorities. </w:t>
      </w:r>
      <w:r w:rsidRPr="00A0297B">
        <w:rPr>
          <w:sz w:val="16"/>
        </w:rPr>
        <w:t xml:space="preserve">In this sense, states’ </w:t>
      </w:r>
      <w:r w:rsidRPr="00A0297B">
        <w:rPr>
          <w:highlight w:val="cyan"/>
          <w:u w:val="single"/>
        </w:rPr>
        <w:t>elites</w:t>
      </w:r>
      <w:r w:rsidRPr="00A0297B">
        <w:rPr>
          <w:u w:val="single"/>
        </w:rPr>
        <w:t xml:space="preserve"> often make wars (or fail to) “representing” a limited group or groups among their populations, while </w:t>
      </w:r>
      <w:r w:rsidRPr="00A0297B">
        <w:rPr>
          <w:highlight w:val="cyan"/>
          <w:u w:val="single"/>
        </w:rPr>
        <w:t>claim</w:t>
      </w:r>
      <w:r w:rsidRPr="00A0297B">
        <w:rPr>
          <w:u w:val="single"/>
        </w:rPr>
        <w:t xml:space="preserve">ing </w:t>
      </w:r>
      <w:r w:rsidRPr="00A0297B">
        <w:rPr>
          <w:b/>
          <w:bCs/>
          <w:highlight w:val="cyan"/>
          <w:u w:val="single"/>
        </w:rPr>
        <w:t>full representativeness</w:t>
      </w:r>
      <w:r w:rsidRPr="00A0297B">
        <w:rPr>
          <w:b/>
          <w:bCs/>
          <w:u w:val="single"/>
        </w:rPr>
        <w:t xml:space="preserve">, effectively </w:t>
      </w:r>
      <w:r w:rsidRPr="00A0297B">
        <w:rPr>
          <w:b/>
          <w:bCs/>
          <w:highlight w:val="cyan"/>
          <w:u w:val="single"/>
        </w:rPr>
        <w:t>rendering</w:t>
      </w:r>
      <w:r w:rsidRPr="00A0297B">
        <w:rPr>
          <w:u w:val="single"/>
        </w:rPr>
        <w:t xml:space="preserve"> a significant </w:t>
      </w:r>
      <w:r w:rsidRPr="00A0297B">
        <w:rPr>
          <w:highlight w:val="cyan"/>
          <w:u w:val="single"/>
        </w:rPr>
        <w:t>portion of their</w:t>
      </w:r>
      <w:r w:rsidRPr="00A0297B">
        <w:rPr>
          <w:u w:val="single"/>
        </w:rPr>
        <w:t xml:space="preserve"> supposed “</w:t>
      </w:r>
      <w:r w:rsidRPr="00A0297B">
        <w:rPr>
          <w:highlight w:val="cyan"/>
          <w:u w:val="single"/>
        </w:rPr>
        <w:t>constituency</w:t>
      </w:r>
      <w:r w:rsidRPr="00A0297B">
        <w:rPr>
          <w:u w:val="single"/>
        </w:rPr>
        <w:t xml:space="preserve">” </w:t>
      </w:r>
      <w:r w:rsidRPr="00A0297B">
        <w:rPr>
          <w:rStyle w:val="Emphasis"/>
          <w:highlight w:val="cyan"/>
        </w:rPr>
        <w:t>invisible</w:t>
      </w:r>
      <w:r w:rsidRPr="00A0297B">
        <w:rPr>
          <w:rStyle w:val="Emphasis"/>
        </w:rPr>
        <w:t xml:space="preserve"> </w:t>
      </w:r>
      <w:r w:rsidRPr="00A0297B">
        <w:rPr>
          <w:u w:val="single"/>
        </w:rPr>
        <w:t>in the process of interacting with other states.</w:t>
      </w:r>
      <w:r w:rsidRPr="00A0297B">
        <w:rPr>
          <w:sz w:val="16"/>
        </w:rPr>
        <w:t xml:space="preserve"> Empirically, this means that there are a number of levels of interstate interaction, many of which are omitted from process-based notions of dyadic war theorizing. Normatively, it suggests that our conceptions of how states interact (and the content of those interactions) are problematically skewed.” “Rationality in Interaction This skew is particularly evident in the assumption of rationality.77 </w:t>
      </w:r>
      <w:proofErr w:type="gramStart"/>
      <w:r w:rsidRPr="00A0297B">
        <w:rPr>
          <w:u w:val="single"/>
        </w:rPr>
        <w:t>The</w:t>
      </w:r>
      <w:proofErr w:type="gramEnd"/>
      <w:r w:rsidRPr="00A0297B">
        <w:rPr>
          <w:u w:val="single"/>
        </w:rPr>
        <w:t xml:space="preserve"> rationality assumption implies that the knower/actor can separate himself/herself from the “other” in interactions with that other.</w:t>
      </w:r>
      <w:r w:rsidRPr="00A0297B">
        <w:rPr>
          <w:sz w:val="16"/>
        </w:rPr>
        <w:t xml:space="preserve"> Feminists have argued that knowledge is always perspectival and political; therefore, states and their leaders’ decisions about how to interact with others are not rational, but informed by their situational and political biases. </w:t>
      </w:r>
      <w:r w:rsidRPr="00A0297B">
        <w:rPr>
          <w:u w:val="single"/>
        </w:rPr>
        <w:t>In this view, the rationality assumption may be seen as at once itself a political bias and obscuring other political biases.</w:t>
      </w:r>
      <w:r w:rsidRPr="00A0297B">
        <w:rPr>
          <w:sz w:val="16"/>
        </w:rPr>
        <w:t xml:space="preserve"> As Naomi Scheman argues, perceived rational cost–benefit analysis about war-making and war-fighting should “always be seen as especially problematical when… constructed only by those in positions of privilege… [</w:t>
      </w:r>
      <w:proofErr w:type="gramStart"/>
      <w:r w:rsidRPr="00A0297B">
        <w:rPr>
          <w:sz w:val="16"/>
        </w:rPr>
        <w:t>which</w:t>
      </w:r>
      <w:proofErr w:type="gramEnd"/>
      <w:r w:rsidRPr="00A0297B">
        <w:rPr>
          <w:sz w:val="16"/>
        </w:rPr>
        <w:t xml:space="preserve"> provide] only distorted views about the world.”78 </w:t>
      </w:r>
      <w:r w:rsidRPr="00A0297B">
        <w:rPr>
          <w:u w:val="single"/>
        </w:rPr>
        <w:t>In this view, rational calculation is not an objective, attainable, and desirable end, but a partial representation of both interest and actors’ representation of those interests.</w:t>
      </w:r>
      <w:r w:rsidRPr="00A0297B">
        <w:rPr>
          <w:sz w:val="16"/>
        </w:rPr>
        <w:t xml:space="preserve"> In this way, through gender lenses, rationality has been seen as importantly incomplete, leaving out significant (if not the most significant) factors that go into decision-making.79” “In addition to understanding the rationality assumption as partial (and therefore unrepresentative), feminist research has pointed out links between rationality and masculinism.80 As Karen Jones notes, advocates of rationality as a guide for interstate interactions81 assume: 1. Available… conceptions of rationality and reason represent genuinely human norms and ideals; 2. The list of norms and ideals contained within available conceptions of rationality and reason are sufficiently complete; and 3. The external normative functions assigned to reason and rationality are unproblematic.82” “Looking through gender lenses shows problems with each of these assumptions. </w:t>
      </w:r>
      <w:r w:rsidRPr="00A0297B">
        <w:rPr>
          <w:highlight w:val="cyan"/>
          <w:u w:val="single"/>
        </w:rPr>
        <w:t>Feminists</w:t>
      </w:r>
      <w:r w:rsidRPr="00A0297B">
        <w:rPr>
          <w:u w:val="single"/>
        </w:rPr>
        <w:t xml:space="preserve"> have </w:t>
      </w:r>
      <w:r w:rsidRPr="00A0297B">
        <w:rPr>
          <w:highlight w:val="cyan"/>
          <w:u w:val="single"/>
        </w:rPr>
        <w:t>argued</w:t>
      </w:r>
      <w:r w:rsidRPr="00A0297B">
        <w:rPr>
          <w:u w:val="single"/>
        </w:rPr>
        <w:t xml:space="preserve"> that “</w:t>
      </w:r>
      <w:r w:rsidRPr="00A0297B">
        <w:rPr>
          <w:highlight w:val="cyan"/>
          <w:u w:val="single"/>
        </w:rPr>
        <w:t>the identity of the</w:t>
      </w:r>
      <w:r w:rsidRPr="00A0297B">
        <w:rPr>
          <w:u w:val="single"/>
        </w:rPr>
        <w:t xml:space="preserve"> </w:t>
      </w:r>
      <w:r w:rsidRPr="00A0297B">
        <w:rPr>
          <w:highlight w:val="cyan"/>
          <w:u w:val="single"/>
        </w:rPr>
        <w:t>modern subject</w:t>
      </w:r>
      <w:r w:rsidRPr="00A0297B">
        <w:rPr>
          <w:u w:val="single"/>
        </w:rPr>
        <w:t>—in models of human nature, citizenship, the rational actor, the knowing subject, economic man, and political agency—</w:t>
      </w:r>
      <w:r w:rsidRPr="00A0297B">
        <w:rPr>
          <w:highlight w:val="cyan"/>
          <w:u w:val="single"/>
        </w:rPr>
        <w:t>is</w:t>
      </w:r>
      <w:r w:rsidRPr="00A0297B">
        <w:rPr>
          <w:u w:val="single"/>
        </w:rPr>
        <w:t xml:space="preserve"> not gender-neutral but </w:t>
      </w:r>
      <w:r w:rsidRPr="00A0297B">
        <w:rPr>
          <w:highlight w:val="cyan"/>
          <w:u w:val="single"/>
        </w:rPr>
        <w:t>masculine</w:t>
      </w:r>
      <w:r w:rsidRPr="00A0297B">
        <w:rPr>
          <w:u w:val="single"/>
        </w:rPr>
        <w:t xml:space="preserve"> (and typically European and heterosexual).</w:t>
      </w:r>
      <w:r w:rsidRPr="00A0297B">
        <w:rPr>
          <w:sz w:val="16"/>
        </w:rPr>
        <w:t xml:space="preserve">”83 This impacts not only how we see the rational subject, but how we predict and understand his decisions, at the state level as well as at the individual level. According to Margaret Atherton, the possibility of rationality has “been used in a disturbing fashion to mark a gender distinction. We have, for example, on the one hand, the man of reason, and, on the other, the woman of passion.”84 In rationality assumptions, </w:t>
      </w:r>
      <w:r w:rsidRPr="00A0297B">
        <w:rPr>
          <w:highlight w:val="cyan"/>
          <w:u w:val="single"/>
        </w:rPr>
        <w:t>traits associated with masculinity are normalized</w:t>
      </w:r>
      <w:r w:rsidRPr="00A0297B">
        <w:rPr>
          <w:u w:val="single"/>
        </w:rPr>
        <w:t xml:space="preserve"> and </w:t>
      </w:r>
      <w:r w:rsidRPr="00A0297B">
        <w:rPr>
          <w:highlight w:val="cyan"/>
          <w:u w:val="single"/>
        </w:rPr>
        <w:t>traits</w:t>
      </w:r>
      <w:r w:rsidRPr="00A0297B">
        <w:rPr>
          <w:u w:val="single"/>
        </w:rPr>
        <w:t xml:space="preserve"> </w:t>
      </w:r>
      <w:r w:rsidRPr="00A0297B">
        <w:rPr>
          <w:highlight w:val="cyan"/>
          <w:u w:val="single"/>
        </w:rPr>
        <w:t>associated with femininity are excluded</w:t>
      </w:r>
      <w:r w:rsidRPr="00A0297B">
        <w:rPr>
          <w:u w:val="single"/>
        </w:rPr>
        <w:t xml:space="preserve">. </w:t>
      </w:r>
      <w:r w:rsidRPr="00A0297B">
        <w:rPr>
          <w:sz w:val="16"/>
        </w:rPr>
        <w:t xml:space="preserve">The impact is compounded because (masculinized) rationality and its (feminized) alternatives are not on equal playing fields. As a result, Karen Jones notes that </w:t>
      </w:r>
      <w:r w:rsidRPr="00A0297B">
        <w:rPr>
          <w:u w:val="single"/>
        </w:rPr>
        <w:t>“women’s assumed deficiency in rationality” has been used to exclude both women and knowledge associated with femininity from accepted views of the world.</w:t>
      </w:r>
      <w:r w:rsidRPr="00A0297B">
        <w:rPr>
          <w:sz w:val="16"/>
        </w:rPr>
        <w:t xml:space="preserve">85 The alleged gender neutrality of rationality, then, “is often a covert form of privileging maleness “and omission of “what has traditionally counted as ‘feminine.’”87 Still, </w:t>
      </w:r>
      <w:r w:rsidRPr="00A0297B">
        <w:rPr>
          <w:u w:val="single"/>
        </w:rPr>
        <w:t>adding women and values associated with femininity to current concepts of rationality is unlikely to create a gender-neutral concept of rationality.</w:t>
      </w:r>
      <w:r w:rsidRPr="00A0297B">
        <w:rPr>
          <w:sz w:val="16"/>
        </w:rPr>
        <w:t xml:space="preserve">88 This is because, epistemologically, the sovereign rational subject constructs artificial gendered boundaries between rationality and emotion, male and female, and knower and known.89 </w:t>
      </w:r>
      <w:r w:rsidRPr="00A0297B">
        <w:rPr>
          <w:u w:val="single"/>
        </w:rPr>
        <w:t xml:space="preserve">Among states, </w:t>
      </w:r>
      <w:r w:rsidRPr="00A0297B">
        <w:rPr>
          <w:highlight w:val="cyan"/>
          <w:u w:val="single"/>
        </w:rPr>
        <w:t>those boundaries</w:t>
      </w:r>
      <w:r w:rsidRPr="00A0297B">
        <w:rPr>
          <w:u w:val="single"/>
        </w:rPr>
        <w:t xml:space="preserve"> are not benign. Instead, they </w:t>
      </w:r>
      <w:r w:rsidRPr="00A0297B">
        <w:rPr>
          <w:highlight w:val="cyan"/>
          <w:u w:val="single"/>
        </w:rPr>
        <w:t>breed competition</w:t>
      </w:r>
      <w:r w:rsidRPr="00A0297B">
        <w:rPr>
          <w:u w:val="single"/>
        </w:rPr>
        <w:t xml:space="preserve"> and domination </w:t>
      </w:r>
      <w:r w:rsidRPr="00A0297B">
        <w:rPr>
          <w:highlight w:val="cyan"/>
          <w:u w:val="single"/>
        </w:rPr>
        <w:t>that</w:t>
      </w:r>
      <w:r w:rsidRPr="00A0297B">
        <w:rPr>
          <w:u w:val="single"/>
        </w:rPr>
        <w:t xml:space="preserve"> inspire and </w:t>
      </w:r>
      <w:r w:rsidRPr="00A0297B">
        <w:rPr>
          <w:highlight w:val="cyan"/>
          <w:u w:val="single"/>
        </w:rPr>
        <w:t>foster war(s</w:t>
      </w:r>
      <w:r w:rsidRPr="00A0297B">
        <w:rPr>
          <w:u w:val="single"/>
        </w:rPr>
        <w:t>) and conflict(s).</w:t>
      </w:r>
      <w:r w:rsidRPr="00A0297B">
        <w:rPr>
          <w:sz w:val="16"/>
        </w:rPr>
        <w:t xml:space="preserve">90 This competition frequently relies on contrasting the state’s own masculinity to the enemy’s (actual or perceived) femininity. </w:t>
      </w:r>
      <w:r w:rsidRPr="00A0297B">
        <w:rPr>
          <w:u w:val="single"/>
        </w:rPr>
        <w:t xml:space="preserve">This cycle of </w:t>
      </w:r>
      <w:r w:rsidRPr="00A0297B">
        <w:rPr>
          <w:highlight w:val="cyan"/>
          <w:u w:val="single"/>
        </w:rPr>
        <w:t>gendering</w:t>
      </w:r>
      <w:r w:rsidRPr="00A0297B">
        <w:rPr>
          <w:u w:val="single"/>
        </w:rPr>
        <w:t xml:space="preserve">s </w:t>
      </w:r>
      <w:r w:rsidRPr="00A0297B">
        <w:rPr>
          <w:highlight w:val="cyan"/>
          <w:u w:val="single"/>
        </w:rPr>
        <w:t>is</w:t>
      </w:r>
      <w:r w:rsidRPr="00A0297B">
        <w:rPr>
          <w:u w:val="single"/>
        </w:rPr>
        <w:t xml:space="preserve"> not </w:t>
      </w:r>
      <w:r w:rsidRPr="00A0297B">
        <w:rPr>
          <w:highlight w:val="cyan"/>
          <w:u w:val="single"/>
        </w:rPr>
        <w:t>a</w:t>
      </w:r>
      <w:r w:rsidRPr="00A0297B">
        <w:rPr>
          <w:u w:val="single"/>
        </w:rPr>
        <w:t xml:space="preserve"> series of events but a </w:t>
      </w:r>
      <w:r w:rsidRPr="00A0297B">
        <w:rPr>
          <w:highlight w:val="cyan"/>
          <w:u w:val="single"/>
        </w:rPr>
        <w:t>social continuum</w:t>
      </w:r>
      <w:r w:rsidRPr="00A0297B">
        <w:rPr>
          <w:u w:val="single"/>
        </w:rPr>
        <w:t xml:space="preserve">. In these gendered relationships, as Zillah Eisenstein argues, </w:t>
      </w:r>
      <w:r w:rsidRPr="00A0297B">
        <w:rPr>
          <w:highlight w:val="cyan"/>
          <w:u w:val="single"/>
        </w:rPr>
        <w:t>“gender differentiation will be mobilized for war and peace</w:t>
      </w:r>
      <w:r w:rsidRPr="00A0297B">
        <w:rPr>
          <w:u w:val="single"/>
        </w:rPr>
        <w:t>,” especially moving forward into the age of an American empire focused on manliness.91</w:t>
      </w:r>
      <w:r w:rsidRPr="00A0297B">
        <w:rPr>
          <w:sz w:val="16"/>
        </w:rPr>
        <w:t xml:space="preserve"> Feminists have long argued that </w:t>
      </w:r>
      <w:r w:rsidRPr="00A0297B">
        <w:rPr>
          <w:u w:val="single"/>
        </w:rPr>
        <w:t>competitions between hegemonic masculinities and subordinate masculinities play a role in causing war(s).92</w:t>
      </w:r>
      <w:r w:rsidRPr="00A0297B">
        <w:rPr>
          <w:sz w:val="16"/>
        </w:rPr>
        <w:t xml:space="preserve">” “Hidden beneath the assumed independence, rationality, and unity of state interaction leading to war are gendered interstate interactions that cause, constitute, and relate to war and wars. </w:t>
      </w:r>
      <w:r w:rsidRPr="00A0297B">
        <w:rPr>
          <w:u w:val="single"/>
        </w:rPr>
        <w:t xml:space="preserve">Feminist scholars have recognized the extent to which the preeminence of </w:t>
      </w:r>
      <w:r w:rsidRPr="00A0297B">
        <w:rPr>
          <w:b/>
          <w:bCs/>
          <w:highlight w:val="cyan"/>
          <w:u w:val="single"/>
        </w:rPr>
        <w:t>masculine values</w:t>
      </w:r>
      <w:r w:rsidRPr="00A0297B">
        <w:rPr>
          <w:b/>
          <w:bCs/>
          <w:u w:val="single"/>
        </w:rPr>
        <w:t xml:space="preserve"> </w:t>
      </w:r>
      <w:r w:rsidRPr="00A0297B">
        <w:rPr>
          <w:b/>
          <w:bCs/>
          <w:highlight w:val="cyan"/>
          <w:u w:val="single"/>
        </w:rPr>
        <w:t>dominate</w:t>
      </w:r>
      <w:r w:rsidRPr="00A0297B">
        <w:rPr>
          <w:b/>
          <w:bCs/>
          <w:u w:val="single"/>
        </w:rPr>
        <w:t>s</w:t>
      </w:r>
      <w:r w:rsidRPr="00A0297B">
        <w:rPr>
          <w:u w:val="single"/>
        </w:rPr>
        <w:t xml:space="preserve"> (particularly conflictual) accounts of </w:t>
      </w:r>
      <w:r w:rsidRPr="00A0297B">
        <w:rPr>
          <w:highlight w:val="cyan"/>
          <w:u w:val="single"/>
        </w:rPr>
        <w:t>interstate interactions</w:t>
      </w:r>
      <w:r w:rsidRPr="00A0297B">
        <w:rPr>
          <w:u w:val="single"/>
        </w:rPr>
        <w:t xml:space="preserve">, wherein “rational” interactions often become “a self-reproducing discourse of fear, suspicion, anticipated violence, and violence” </w:t>
      </w:r>
      <w:r w:rsidRPr="00A0297B">
        <w:rPr>
          <w:highlight w:val="cyan"/>
          <w:u w:val="single"/>
        </w:rPr>
        <w:t>in which “force is used to checkmate force</w:t>
      </w:r>
      <w:r w:rsidRPr="00A0297B">
        <w:rPr>
          <w:u w:val="single"/>
        </w:rPr>
        <w:t>.</w:t>
      </w:r>
      <w:r w:rsidRPr="00A0297B">
        <w:rPr>
          <w:sz w:val="16"/>
        </w:rPr>
        <w:t>”93 Interstate interactions leading to wars often show the gendered nature of war narratives, war logics, and war languages, which produce (and reproduce) gendered cycles of violence.”</w:t>
      </w:r>
    </w:p>
    <w:p w14:paraId="503B333E" w14:textId="77777777" w:rsidR="00146B81" w:rsidRPr="00A0297B" w:rsidRDefault="00146B81" w:rsidP="006D1F6F">
      <w:pPr>
        <w:rPr>
          <w:sz w:val="16"/>
        </w:rPr>
      </w:pPr>
    </w:p>
    <w:p w14:paraId="369D9B4A" w14:textId="77777777" w:rsidR="006D1F6F" w:rsidRPr="00A0297B" w:rsidRDefault="006D1F6F" w:rsidP="006D1F6F"/>
    <w:p w14:paraId="3475ABFA" w14:textId="41C1C81E" w:rsidR="00843616" w:rsidRDefault="00843616" w:rsidP="00285CC7">
      <w:pPr>
        <w:pStyle w:val="Heading2"/>
        <w:rPr>
          <w:rFonts w:cs="Calibri"/>
        </w:rPr>
      </w:pPr>
      <w:r>
        <w:rPr>
          <w:rFonts w:cs="Calibri"/>
        </w:rPr>
        <w:t>1NC—Security Fem IR</w:t>
      </w:r>
    </w:p>
    <w:p w14:paraId="0A696D19" w14:textId="2B0CC41B" w:rsidR="00843616" w:rsidRDefault="00843616" w:rsidP="00843616">
      <w:pPr>
        <w:pStyle w:val="Heading4"/>
        <w:rPr>
          <w:lang w:eastAsia="zh-CN"/>
        </w:rPr>
      </w:pPr>
      <w:r>
        <w:rPr>
          <w:lang w:eastAsia="zh-CN"/>
        </w:rPr>
        <w:t xml:space="preserve">Arctic Threat construction is Masculinized International Theory, that glamorizes the warrior and demonizes the enemy – this form of securitization creates dualisms between </w:t>
      </w:r>
      <w:proofErr w:type="gramStart"/>
      <w:r>
        <w:rPr>
          <w:lang w:eastAsia="zh-CN"/>
        </w:rPr>
        <w:t>Us</w:t>
      </w:r>
      <w:proofErr w:type="gramEnd"/>
      <w:r>
        <w:rPr>
          <w:lang w:eastAsia="zh-CN"/>
        </w:rPr>
        <w:t xml:space="preserve"> and them, and humans and the environment, resulting in Patriarchal destruction</w:t>
      </w:r>
    </w:p>
    <w:p w14:paraId="71426536" w14:textId="77777777" w:rsidR="00843616" w:rsidRPr="00A0297B" w:rsidRDefault="00843616" w:rsidP="00843616">
      <w:pPr>
        <w:rPr>
          <w:lang w:eastAsia="zh-CN"/>
        </w:rPr>
      </w:pPr>
      <w:r w:rsidRPr="00A0297B">
        <w:rPr>
          <w:lang w:eastAsia="zh-CN"/>
        </w:rPr>
        <w:t xml:space="preserve">Audur H </w:t>
      </w:r>
      <w:r w:rsidRPr="00A0297B">
        <w:rPr>
          <w:rStyle w:val="Style13ptBold"/>
          <w:lang w:eastAsia="zh-CN"/>
        </w:rPr>
        <w:t>Ingólfsdóttir</w:t>
      </w:r>
      <w:r w:rsidRPr="00A0297B">
        <w:rPr>
          <w:lang w:eastAsia="zh-CN"/>
        </w:rPr>
        <w:t>, 20</w:t>
      </w:r>
      <w:r w:rsidRPr="00A0297B">
        <w:rPr>
          <w:rStyle w:val="Style13ptBold"/>
          <w:lang w:eastAsia="zh-CN"/>
        </w:rPr>
        <w:t>11</w:t>
      </w:r>
      <w:r w:rsidRPr="00A0297B">
        <w:rPr>
          <w:lang w:eastAsia="zh-CN"/>
        </w:rPr>
        <w:t>, "‘Go North, Young Man’ — Gendered discourses on climate change and security in the Arctic", Nordia Geographical Publications 40: 4, 89–98, Head of the Climate Change and Circular Economy Department at the Icelandic Environment and Energy Agency.</w:t>
      </w:r>
    </w:p>
    <w:p w14:paraId="5E038847" w14:textId="58B78E37" w:rsidR="00843616" w:rsidRPr="00843616" w:rsidRDefault="00843616" w:rsidP="00843616">
      <w:pPr>
        <w:rPr>
          <w:lang w:eastAsia="zh-CN"/>
        </w:rPr>
      </w:pPr>
      <w:r w:rsidRPr="00A0297B">
        <w:rPr>
          <w:lang w:eastAsia="zh-CN"/>
        </w:rPr>
        <w:t>https://nordia.journal.fi/article/view/75952/37327 // asw</w:t>
      </w:r>
    </w:p>
    <w:p w14:paraId="22F534F0" w14:textId="66D0EC15" w:rsidR="00843616" w:rsidRDefault="00843616" w:rsidP="00792BD8">
      <w:r w:rsidRPr="00AF0081">
        <w:rPr>
          <w:sz w:val="12"/>
        </w:rPr>
        <w:t>The state and hegemonic masculinity</w:t>
      </w:r>
      <w:r w:rsidR="00AF0081" w:rsidRPr="00AF0081">
        <w:rPr>
          <w:sz w:val="12"/>
        </w:rPr>
        <w:t xml:space="preserve"> </w:t>
      </w:r>
      <w:r w:rsidRPr="00AF0081">
        <w:rPr>
          <w:sz w:val="12"/>
        </w:rPr>
        <w:t xml:space="preserve">Feminism as an academic discipline grew out of the feminist movement of the 1960s and 1970s, but feminist perspectives first entered the international relations discipline at the end of the 1980s, about the same time as the end of the Cold War. A landmark book in feminist writings in international relations is Ann Tickner´s book Gender in International Relations published in 1992. Tickner points out that because foreign and military </w:t>
      </w:r>
      <w:r w:rsidRPr="00A0297B">
        <w:rPr>
          <w:rStyle w:val="StyleUnderline"/>
        </w:rPr>
        <w:t>policy-making has largely been conducted by men</w:t>
      </w:r>
      <w:r w:rsidRPr="00AF0081">
        <w:rPr>
          <w:sz w:val="12"/>
        </w:rPr>
        <w:t xml:space="preserve">, it should not be surprising that the discipline that analyses these activities is </w:t>
      </w:r>
      <w:r w:rsidRPr="00A0297B">
        <w:rPr>
          <w:rStyle w:val="StyleUnderline"/>
        </w:rPr>
        <w:t>primarily about men and masculinity</w:t>
      </w:r>
      <w:r w:rsidRPr="00AF0081">
        <w:rPr>
          <w:sz w:val="12"/>
        </w:rPr>
        <w:t xml:space="preserve">. “We seldom realize we think in these terms,” she writes, “…however; in most fields of knowledge </w:t>
      </w:r>
      <w:r w:rsidRPr="00A0297B">
        <w:rPr>
          <w:rStyle w:val="StyleUnderline"/>
        </w:rPr>
        <w:t xml:space="preserve">we have become accustomed to equating what is </w:t>
      </w:r>
      <w:r w:rsidRPr="00A0297B">
        <w:rPr>
          <w:rStyle w:val="Emphasis"/>
        </w:rPr>
        <w:t>human</w:t>
      </w:r>
      <w:r w:rsidRPr="00A0297B">
        <w:rPr>
          <w:rStyle w:val="StyleUnderline"/>
        </w:rPr>
        <w:t xml:space="preserve"> with what is </w:t>
      </w:r>
      <w:r w:rsidRPr="00A0297B">
        <w:rPr>
          <w:rStyle w:val="Emphasis"/>
        </w:rPr>
        <w:t>masculine</w:t>
      </w:r>
      <w:r w:rsidRPr="00AF0081">
        <w:rPr>
          <w:sz w:val="12"/>
        </w:rPr>
        <w:t xml:space="preserve">,” (Tickner 1992, p. 5). Tickner traces how in realism, the most dominant school of thought within international relations, the ideal of the </w:t>
      </w:r>
      <w:r w:rsidRPr="00A0297B">
        <w:rPr>
          <w:rStyle w:val="StyleUnderline"/>
          <w:highlight w:val="cyan"/>
        </w:rPr>
        <w:t xml:space="preserve">glorified </w:t>
      </w:r>
      <w:r w:rsidRPr="00A0297B">
        <w:rPr>
          <w:rStyle w:val="Emphasis"/>
          <w:highlight w:val="cyan"/>
        </w:rPr>
        <w:t>male warrior</w:t>
      </w:r>
      <w:r w:rsidRPr="00A0297B">
        <w:rPr>
          <w:rStyle w:val="StyleUnderline"/>
        </w:rPr>
        <w:t xml:space="preserve"> has been </w:t>
      </w:r>
      <w:r w:rsidRPr="00A0297B">
        <w:rPr>
          <w:rStyle w:val="StyleUnderline"/>
          <w:highlight w:val="cyan"/>
        </w:rPr>
        <w:t xml:space="preserve">projected onto the behavior of </w:t>
      </w:r>
      <w:r w:rsidRPr="00A0297B">
        <w:rPr>
          <w:rStyle w:val="Emphasis"/>
          <w:highlight w:val="cyan"/>
        </w:rPr>
        <w:t>states</w:t>
      </w:r>
      <w:r w:rsidRPr="00AF0081">
        <w:rPr>
          <w:sz w:val="12"/>
        </w:rPr>
        <w:t xml:space="preserve">. Throughout history, </w:t>
      </w:r>
      <w:r w:rsidRPr="00A0297B">
        <w:rPr>
          <w:rStyle w:val="StyleUnderline"/>
          <w:highlight w:val="cyan"/>
        </w:rPr>
        <w:t xml:space="preserve">characteristics associated with </w:t>
      </w:r>
      <w:r w:rsidRPr="00A0297B">
        <w:rPr>
          <w:rStyle w:val="Emphasis"/>
          <w:highlight w:val="cyan"/>
        </w:rPr>
        <w:t>masculinity</w:t>
      </w:r>
      <w:r w:rsidRPr="00A0297B">
        <w:rPr>
          <w:rStyle w:val="StyleUnderline"/>
        </w:rPr>
        <w:t xml:space="preserve">, such as toughness, courage, power, independence, and even physical strength, </w:t>
      </w:r>
      <w:r w:rsidRPr="00A0297B">
        <w:rPr>
          <w:rStyle w:val="StyleUnderline"/>
          <w:highlight w:val="cyan"/>
        </w:rPr>
        <w:t>have been</w:t>
      </w:r>
      <w:r w:rsidRPr="00A0297B">
        <w:rPr>
          <w:rStyle w:val="StyleUnderline"/>
        </w:rPr>
        <w:t xml:space="preserve"> those </w:t>
      </w:r>
      <w:r w:rsidRPr="00A0297B">
        <w:rPr>
          <w:rStyle w:val="StyleUnderline"/>
          <w:highlight w:val="cyan"/>
        </w:rPr>
        <w:t xml:space="preserve">most </w:t>
      </w:r>
      <w:r w:rsidRPr="00A0297B">
        <w:rPr>
          <w:rStyle w:val="Emphasis"/>
          <w:highlight w:val="cyan"/>
        </w:rPr>
        <w:t>valued</w:t>
      </w:r>
      <w:r w:rsidRPr="00A0297B">
        <w:rPr>
          <w:rStyle w:val="StyleUnderline"/>
          <w:highlight w:val="cyan"/>
        </w:rPr>
        <w:t xml:space="preserve"> in </w:t>
      </w:r>
      <w:r w:rsidRPr="00A0297B">
        <w:rPr>
          <w:rStyle w:val="Emphasis"/>
          <w:highlight w:val="cyan"/>
        </w:rPr>
        <w:t>international politics</w:t>
      </w:r>
      <w:r w:rsidRPr="00AF0081">
        <w:rPr>
          <w:sz w:val="12"/>
        </w:rPr>
        <w:t xml:space="preserve">. This glorification of male warrior attributes celebrates only one type of masculinity, however, subordinating other types of masculinities. Connell has used the term </w:t>
      </w:r>
      <w:r w:rsidRPr="00A0297B">
        <w:rPr>
          <w:rStyle w:val="StyleUnderline"/>
        </w:rPr>
        <w:t>“hegemonic masculinity” to explain how one type of masculinity can occupy the hegemonic position in a pattern of gender relations</w:t>
      </w:r>
      <w:r w:rsidRPr="00AF0081">
        <w:rPr>
          <w:sz w:val="12"/>
        </w:rPr>
        <w:t xml:space="preserve">. She defines hegemonic masculinity as: </w:t>
      </w:r>
      <w:r w:rsidRPr="00A0297B">
        <w:rPr>
          <w:rStyle w:val="StyleUnderline"/>
        </w:rPr>
        <w:t>“… the configuration of gender practice which embodies the currently accepted answer to the problem of the legitimacy of patriarchy, which guarantees (or is taken to guarantee) the dominant position of men and the subordination of women,”</w:t>
      </w:r>
      <w:r w:rsidRPr="00AF0081">
        <w:rPr>
          <w:sz w:val="12"/>
        </w:rPr>
        <w:t xml:space="preserve"> (Connell 1995, p. 77). Hegemonic masculinity is sustained through its opposition to various less valued masculinities (e.g. homosexuality), and through its relations to various devalued feminine qualities, creating unequal power relationships between different groups of men, and between men and women. Tickner claims that in international politics, the characteristics associated with </w:t>
      </w:r>
      <w:r w:rsidRPr="00A0297B">
        <w:rPr>
          <w:rStyle w:val="Emphasis"/>
          <w:highlight w:val="cyan"/>
        </w:rPr>
        <w:t>hegemonic masculinity</w:t>
      </w:r>
      <w:r w:rsidRPr="00A0297B">
        <w:rPr>
          <w:rStyle w:val="StyleUnderline"/>
        </w:rPr>
        <w:t xml:space="preserve"> are </w:t>
      </w:r>
      <w:r w:rsidRPr="00A0297B">
        <w:rPr>
          <w:rStyle w:val="StyleUnderline"/>
          <w:highlight w:val="cyan"/>
        </w:rPr>
        <w:t>projected onto</w:t>
      </w:r>
      <w:r w:rsidRPr="00A0297B">
        <w:rPr>
          <w:rStyle w:val="StyleUnderline"/>
        </w:rPr>
        <w:t xml:space="preserve"> the </w:t>
      </w:r>
      <w:r w:rsidRPr="00A0297B">
        <w:rPr>
          <w:rStyle w:val="StyleUnderline"/>
          <w:highlight w:val="cyan"/>
        </w:rPr>
        <w:t>behavior of states</w:t>
      </w:r>
      <w:r w:rsidRPr="00A0297B">
        <w:rPr>
          <w:rStyle w:val="StyleUnderline"/>
        </w:rPr>
        <w:t xml:space="preserve"> whose </w:t>
      </w:r>
      <w:r w:rsidRPr="00A0297B">
        <w:rPr>
          <w:rStyle w:val="Emphasis"/>
          <w:highlight w:val="cyan"/>
        </w:rPr>
        <w:t>success</w:t>
      </w:r>
      <w:r w:rsidRPr="00A0297B">
        <w:rPr>
          <w:rStyle w:val="StyleUnderline"/>
        </w:rPr>
        <w:t xml:space="preserve"> as international actors is </w:t>
      </w:r>
      <w:r w:rsidRPr="00A0297B">
        <w:rPr>
          <w:rStyle w:val="Emphasis"/>
          <w:highlight w:val="cyan"/>
        </w:rPr>
        <w:t>measured</w:t>
      </w:r>
      <w:r w:rsidRPr="00A0297B">
        <w:rPr>
          <w:rStyle w:val="StyleUnderline"/>
          <w:highlight w:val="cyan"/>
        </w:rPr>
        <w:t xml:space="preserve"> in terms of</w:t>
      </w:r>
      <w:r w:rsidRPr="00A0297B">
        <w:rPr>
          <w:rStyle w:val="StyleUnderline"/>
        </w:rPr>
        <w:t xml:space="preserve"> their </w:t>
      </w:r>
      <w:r w:rsidRPr="00A0297B">
        <w:rPr>
          <w:rStyle w:val="Emphasis"/>
          <w:highlight w:val="cyan"/>
        </w:rPr>
        <w:t>power</w:t>
      </w:r>
      <w:r w:rsidRPr="00A0297B">
        <w:rPr>
          <w:rStyle w:val="StyleUnderline"/>
        </w:rPr>
        <w:t xml:space="preserve"> capabilities </w:t>
      </w:r>
      <w:r w:rsidRPr="00A0297B">
        <w:rPr>
          <w:rStyle w:val="StyleUnderline"/>
          <w:highlight w:val="cyan"/>
        </w:rPr>
        <w:t>and</w:t>
      </w:r>
      <w:r w:rsidRPr="00A0297B">
        <w:rPr>
          <w:rStyle w:val="StyleUnderline"/>
        </w:rPr>
        <w:t xml:space="preserve"> capacity for </w:t>
      </w:r>
      <w:r w:rsidRPr="00A0297B">
        <w:rPr>
          <w:rStyle w:val="Emphasis"/>
        </w:rPr>
        <w:t>self-help</w:t>
      </w:r>
      <w:r w:rsidRPr="00A0297B">
        <w:rPr>
          <w:rStyle w:val="StyleUnderline"/>
        </w:rPr>
        <w:t xml:space="preserve"> and </w:t>
      </w:r>
      <w:r w:rsidRPr="00A0297B">
        <w:rPr>
          <w:rStyle w:val="Emphasis"/>
          <w:highlight w:val="cyan"/>
        </w:rPr>
        <w:t>autonomy</w:t>
      </w:r>
      <w:r w:rsidRPr="00AF0081">
        <w:rPr>
          <w:sz w:val="12"/>
        </w:rPr>
        <w:t xml:space="preserve"> (Tickner 1992). Liberalism, the main competing theory of international relations to realism, is not free from masculine values underpinning basic assumptions, according to Tickner. While realists emphasize competition and power struggles, liberals are advocates of free trade and cooperation between states that will maximize benefits. According to liberals, human beings are driven by rational self interest. “The rational economic man” is offered in contrast to “the political man”. But perhaps the difference is not so great? The rational economic man has many similarities to the political man, but his aggressive passions have been tamed by the rational pursuit of profit (Tickner 1992). Women are still absent from the picture and feminine values related to caring, nurture and service, all of which are crucial for reproduction and the survival of the younger generation, are nowhere to be found. After drawing up the picture of international politics as a masculine domain, Tickner asks: “How could feminist perspectives contribute anything new to its academic discourses?” (1992, p. 17). She argues that by privileging masculine values over feminine, the options available to states and their policy-makers to tackle the global challenges of the present are seriously constrained. Since </w:t>
      </w:r>
      <w:r w:rsidRPr="00A0297B">
        <w:rPr>
          <w:rStyle w:val="StyleUnderline"/>
          <w:highlight w:val="cyan"/>
        </w:rPr>
        <w:t>knowledge about the behavior of states</w:t>
      </w:r>
      <w:r w:rsidRPr="00AF0081">
        <w:rPr>
          <w:sz w:val="12"/>
        </w:rPr>
        <w:t xml:space="preserve"> and the international systems </w:t>
      </w:r>
      <w:r w:rsidRPr="00A0297B">
        <w:rPr>
          <w:rStyle w:val="StyleUnderline"/>
          <w:highlight w:val="cyan"/>
        </w:rPr>
        <w:t>depends</w:t>
      </w:r>
      <w:r w:rsidRPr="00AF0081">
        <w:rPr>
          <w:sz w:val="12"/>
        </w:rPr>
        <w:t xml:space="preserve"> almost entirely </w:t>
      </w:r>
      <w:r w:rsidRPr="00A0297B">
        <w:rPr>
          <w:rStyle w:val="StyleUnderline"/>
          <w:highlight w:val="cyan"/>
        </w:rPr>
        <w:t>on assumptions</w:t>
      </w:r>
      <w:r w:rsidRPr="00AF0081">
        <w:rPr>
          <w:sz w:val="12"/>
        </w:rPr>
        <w:t xml:space="preserve"> that are </w:t>
      </w:r>
      <w:r w:rsidRPr="00A0297B">
        <w:rPr>
          <w:rStyle w:val="StyleUnderline"/>
          <w:highlight w:val="cyan"/>
        </w:rPr>
        <w:t>derived from men</w:t>
      </w:r>
      <w:r w:rsidRPr="00A0297B">
        <w:rPr>
          <w:rStyle w:val="StyleUnderline"/>
        </w:rPr>
        <w:t>´s experiences</w:t>
      </w:r>
      <w:r w:rsidRPr="00AF0081">
        <w:rPr>
          <w:sz w:val="12"/>
        </w:rPr>
        <w:t xml:space="preserve">, a large part of human experience is ignored, </w:t>
      </w:r>
      <w:r w:rsidRPr="00A0297B">
        <w:rPr>
          <w:rStyle w:val="StyleUnderline"/>
          <w:highlight w:val="cyan"/>
        </w:rPr>
        <w:t>limiting our ability to come up with</w:t>
      </w:r>
      <w:r w:rsidRPr="00A0297B">
        <w:rPr>
          <w:rStyle w:val="StyleUnderline"/>
        </w:rPr>
        <w:t xml:space="preserve"> innovative and transformative </w:t>
      </w:r>
      <w:r w:rsidRPr="00A0297B">
        <w:rPr>
          <w:rStyle w:val="StyleUnderline"/>
          <w:highlight w:val="cyan"/>
        </w:rPr>
        <w:t>solutions</w:t>
      </w:r>
      <w:r w:rsidRPr="00AF0081">
        <w:rPr>
          <w:sz w:val="12"/>
        </w:rPr>
        <w:t xml:space="preserve"> to problems.</w:t>
      </w:r>
      <w:r w:rsidR="00AF0081" w:rsidRPr="00AF0081">
        <w:rPr>
          <w:sz w:val="12"/>
        </w:rPr>
        <w:t xml:space="preserve"> </w:t>
      </w:r>
      <w:r w:rsidRPr="00AF0081">
        <w:rPr>
          <w:sz w:val="12"/>
          <w:szCs w:val="14"/>
        </w:rPr>
        <w:t>Competition or cooperation?</w:t>
      </w:r>
      <w:r w:rsidR="00AF0081" w:rsidRPr="00AF0081">
        <w:rPr>
          <w:sz w:val="12"/>
          <w:szCs w:val="14"/>
        </w:rPr>
        <w:t xml:space="preserve"> </w:t>
      </w:r>
      <w:r w:rsidRPr="00AF0081">
        <w:rPr>
          <w:sz w:val="12"/>
          <w:szCs w:val="14"/>
        </w:rPr>
        <w:t>To evaluate if climate change is a security threat in the Arctic, one must be clear on what is meant by security. Are the main concerns with potential conflicts between states or should we be more concerned with human security challenges at the local level? The focus of attention is important, because it not only influences how policy is shaped but it directs what types of policy measures are implemented. Already, it has been established by scientific research that the Arctic is extremely vulnerable to observed and projected climate change and climate changes are being experienced particularly intensely in the region. For example, in the past few decades, Arctic average temperature has risen at almost twice the rate of the rest of the world (Arctic Council 2004). The warming of the Arctic is causing thawing of the permafrost soils of the tundra, melting of glaciers and increasing erosion of the coasts by wave action and storms. These changes are impacting the natural environment, but the effects on human communities are also considerable. These</w:t>
      </w:r>
      <w:r w:rsidRPr="00AF0081">
        <w:rPr>
          <w:sz w:val="12"/>
        </w:rPr>
        <w:t xml:space="preserve"> </w:t>
      </w:r>
      <w:r w:rsidRPr="00A0297B">
        <w:rPr>
          <w:rStyle w:val="StyleUnderline"/>
        </w:rPr>
        <w:t>effects can be viewed both as threats and opportunities</w:t>
      </w:r>
      <w:r w:rsidRPr="00AF0081">
        <w:rPr>
          <w:sz w:val="12"/>
        </w:rPr>
        <w:t xml:space="preserve">. For example, the melting of ice can make extraction of resources easier and new shipping routes more viable. These new opportunities could, however, turn out to be potential sources of conflict, and thus pose a threat to security in the region (German Advisory Council 2008). In an article published in Foreign Affairs, Borgerson (2008) argues that </w:t>
      </w:r>
      <w:r w:rsidRPr="00A0297B">
        <w:rPr>
          <w:rStyle w:val="StyleUnderline"/>
        </w:rPr>
        <w:t>global climate change has given birth to a new scramble for territory and resources among Arctic powers</w:t>
      </w:r>
      <w:r w:rsidRPr="00AF0081">
        <w:rPr>
          <w:b/>
          <w:sz w:val="12"/>
        </w:rPr>
        <w:t>. He warns that while other Arctic powers (Russia, Norway, Denmark and Canada) are in a race to claim additional territory in the region, the US is remaining on the sidelines. Borgerson is concerned that without US leadership to help develop diplomatic solutions to competing claims and potential conflicts, the region could erupt in an armed conflict, asstates compete for newly accessible resources. “Although the melting Arctic holds great promise, it also poses grave dangers. The combination of new shipping routes, trillions of dollars in possible oil and gas resources, and a poorly defined picture of state ownership makes for a toxic brew,” he says (Borgerson 2008, p. 73). Borgerson is approaching the topic from the traditional</w:t>
      </w:r>
      <w:r w:rsidRPr="00AF0081">
        <w:rPr>
          <w:sz w:val="12"/>
        </w:rPr>
        <w:t xml:space="preserve"> </w:t>
      </w:r>
      <w:r w:rsidRPr="00A0297B">
        <w:rPr>
          <w:rStyle w:val="StyleUnderline"/>
        </w:rPr>
        <w:t>realist perspective</w:t>
      </w:r>
      <w:r w:rsidRPr="00AF0081">
        <w:rPr>
          <w:sz w:val="12"/>
        </w:rPr>
        <w:t>, claiming that climate change is creating</w:t>
      </w:r>
      <w:r w:rsidRPr="00A0297B">
        <w:rPr>
          <w:rStyle w:val="StyleUnderline"/>
        </w:rPr>
        <w:t xml:space="preserve"> new </w:t>
      </w:r>
      <w:r w:rsidRPr="00A0297B">
        <w:rPr>
          <w:rStyle w:val="Emphasis"/>
        </w:rPr>
        <w:t>threats</w:t>
      </w:r>
      <w:r w:rsidRPr="00A0297B">
        <w:rPr>
          <w:rStyle w:val="StyleUnderline"/>
        </w:rPr>
        <w:t xml:space="preserve"> to US </w:t>
      </w:r>
      <w:r w:rsidRPr="00A0297B">
        <w:rPr>
          <w:rStyle w:val="Emphasis"/>
        </w:rPr>
        <w:t>national security</w:t>
      </w:r>
      <w:r w:rsidRPr="00AF0081">
        <w:rPr>
          <w:sz w:val="12"/>
        </w:rPr>
        <w:t xml:space="preserve">, </w:t>
      </w:r>
      <w:r w:rsidRPr="00A0297B">
        <w:rPr>
          <w:rStyle w:val="StyleUnderline"/>
        </w:rPr>
        <w:t>due to the competing territorial claims of Arctic states</w:t>
      </w:r>
      <w:r w:rsidRPr="00AF0081">
        <w:rPr>
          <w:sz w:val="12"/>
        </w:rPr>
        <w:t xml:space="preserve"> in order to gain access to and control over new shipping routes, energy resources, fishing grounds and other potential</w:t>
      </w:r>
      <w:r w:rsidRPr="00AF0081">
        <w:rPr>
          <w:b/>
          <w:sz w:val="12"/>
        </w:rPr>
        <w:t xml:space="preserve"> </w:t>
      </w:r>
      <w:r w:rsidRPr="00AF0081">
        <w:rPr>
          <w:sz w:val="12"/>
        </w:rPr>
        <w:t xml:space="preserve">assets. </w:t>
      </w:r>
      <w:r w:rsidRPr="00A0297B">
        <w:rPr>
          <w:rStyle w:val="StyleUnderline"/>
          <w:highlight w:val="cyan"/>
        </w:rPr>
        <w:t>Although he calls upon the US gov</w:t>
      </w:r>
      <w:r w:rsidRPr="00A0297B">
        <w:rPr>
          <w:rStyle w:val="StyleUnderline"/>
        </w:rPr>
        <w:t xml:space="preserve">ernment </w:t>
      </w:r>
      <w:r w:rsidRPr="00A0297B">
        <w:rPr>
          <w:rStyle w:val="StyleUnderline"/>
          <w:highlight w:val="cyan"/>
        </w:rPr>
        <w:t>to</w:t>
      </w:r>
      <w:r w:rsidRPr="00A0297B">
        <w:rPr>
          <w:rStyle w:val="StyleUnderline"/>
        </w:rPr>
        <w:t xml:space="preserve"> provide leadership in </w:t>
      </w:r>
      <w:r w:rsidRPr="00A0297B">
        <w:rPr>
          <w:rStyle w:val="StyleUnderline"/>
          <w:highlight w:val="cyan"/>
        </w:rPr>
        <w:t>negotiat</w:t>
      </w:r>
      <w:r w:rsidRPr="00A0297B">
        <w:rPr>
          <w:rStyle w:val="StyleUnderline"/>
        </w:rPr>
        <w:t>ing</w:t>
      </w:r>
      <w:r w:rsidRPr="00A0297B">
        <w:rPr>
          <w:rStyle w:val="StyleUnderline"/>
          <w:highlight w:val="cyan"/>
        </w:rPr>
        <w:t xml:space="preserve"> diplomatic solutions</w:t>
      </w:r>
      <w:r w:rsidRPr="00AF0081">
        <w:rPr>
          <w:sz w:val="12"/>
        </w:rPr>
        <w:t xml:space="preserve">, rather than using their military power, </w:t>
      </w:r>
      <w:r w:rsidRPr="00A0297B">
        <w:rPr>
          <w:rStyle w:val="StyleUnderline"/>
        </w:rPr>
        <w:t xml:space="preserve">he </w:t>
      </w:r>
      <w:r w:rsidRPr="00A0297B">
        <w:rPr>
          <w:rStyle w:val="StyleUnderline"/>
          <w:highlight w:val="cyan"/>
        </w:rPr>
        <w:t>clearly expects</w:t>
      </w:r>
      <w:r w:rsidRPr="00A0297B">
        <w:rPr>
          <w:rStyle w:val="StyleUnderline"/>
        </w:rPr>
        <w:t xml:space="preserve"> that if left alone, the other </w:t>
      </w:r>
      <w:r w:rsidRPr="00A0297B">
        <w:rPr>
          <w:rStyle w:val="StyleUnderline"/>
          <w:highlight w:val="cyan"/>
        </w:rPr>
        <w:t>states will use the threat of military force to sort out</w:t>
      </w:r>
      <w:r w:rsidRPr="00A0297B">
        <w:rPr>
          <w:rStyle w:val="StyleUnderline"/>
        </w:rPr>
        <w:t xml:space="preserve"> their </w:t>
      </w:r>
      <w:r w:rsidRPr="00A0297B">
        <w:rPr>
          <w:rStyle w:val="StyleUnderline"/>
          <w:highlight w:val="cyan"/>
        </w:rPr>
        <w:t>competing claims.</w:t>
      </w:r>
      <w:r w:rsidRPr="00A0297B">
        <w:rPr>
          <w:rStyle w:val="StyleUnderline"/>
        </w:rPr>
        <w:t xml:space="preserve"> The fear that the melting of the Arctic ice will lead to a competitive “scramble for resources</w:t>
      </w:r>
      <w:r w:rsidRPr="00843616">
        <w:rPr>
          <w:rStyle w:val="StyleUnderline"/>
          <w:b/>
        </w:rPr>
        <w:t>”</w:t>
      </w:r>
      <w:r w:rsidRPr="00AF0081">
        <w:rPr>
          <w:b/>
          <w:sz w:val="12"/>
        </w:rPr>
        <w:t xml:space="preserve"> </w:t>
      </w:r>
      <w:r w:rsidRPr="00AF0081">
        <w:rPr>
          <w:sz w:val="12"/>
        </w:rPr>
        <w:t>has been echoed in numerous media accounts in recent years. However, other authors and commentators point out that cooperation is a more logical path to follow. For example, in a paper on the new security agenda in the High North, Bailes (2009) emphasizes the importance of cooperation of both states and nonstate actors,: “Even at this early stage in exploring the new northern agenda, it is crystal clear that the only viable solutions are based on win-win cooperation and on respect for planned, transparent, at least partly regulated frameworks of action by state and non-state actors alike,” (Bailes 2009, p. 3). Whether competition or cooperation is the guiding light in present day interaction among Arctic states is not always obvious. The rhetoric is clearly one of cooperation. For the past two decades interregional cooperation has increased and numerous regional initiatives and forums have been created. The Arctic Council, for example, was established in 1996 as a high level intergovernmental forum to provide means for promoting cooperation, coordination and interaction among the Arctic States, especially in the fields of sustainable development and environmental protection (Arctic Council n.d.). Heininen (2010b) argues that at the beginning of the 21st century the Arctic is a stable and peaceful region with increased cooperation both within the region and between the region and the outside world. However, he also warns that this spirit of cooperation will not automatically continue when new challenges arise. For example, even though climate change is an environmental issue,</w:t>
      </w:r>
      <w:r w:rsidRPr="00A0297B">
        <w:rPr>
          <w:rStyle w:val="StyleUnderline"/>
        </w:rPr>
        <w:t xml:space="preserve"> it also has a security dimension related to state sovereignty and the national security of Arctic states</w:t>
      </w:r>
      <w:r w:rsidRPr="00AF0081">
        <w:rPr>
          <w:sz w:val="12"/>
        </w:rPr>
        <w:t xml:space="preserve">. Thus, the </w:t>
      </w:r>
      <w:r w:rsidRPr="00A0297B">
        <w:rPr>
          <w:rStyle w:val="StyleUnderline"/>
        </w:rPr>
        <w:t>issue may appear as a traditional security issue</w:t>
      </w:r>
      <w:r w:rsidRPr="00AF0081">
        <w:rPr>
          <w:sz w:val="12"/>
        </w:rPr>
        <w:t xml:space="preserve">, calling for </w:t>
      </w:r>
      <w:r w:rsidRPr="00A0297B">
        <w:rPr>
          <w:rStyle w:val="StyleUnderline"/>
        </w:rPr>
        <w:t>remilitarization of the region</w:t>
      </w:r>
      <w:r w:rsidRPr="00AF0081">
        <w:rPr>
          <w:sz w:val="12"/>
        </w:rPr>
        <w:t>, but this would be a mistake, since climate change needs a more comprehensive approach to security, one that includes issues related to both environmental security and human security (Heininen 2010b). Feminist scholars have also highlighted this risk. For example, MacGregor warns that the securitization of climate change can lead to a “masculinization” of environmentalism. If climate change is securitized it is constructed as a problem that requires the kinds of solutions that are the traditional domain of men and hegemonic masculinity. This could mean that</w:t>
      </w:r>
      <w:r w:rsidRPr="00AF0081">
        <w:rPr>
          <w:b/>
          <w:sz w:val="12"/>
        </w:rPr>
        <w:t xml:space="preserve"> </w:t>
      </w:r>
      <w:r w:rsidRPr="00A0297B">
        <w:rPr>
          <w:rStyle w:val="StyleUnderline"/>
        </w:rPr>
        <w:t xml:space="preserve">both </w:t>
      </w:r>
      <w:r w:rsidRPr="00A0297B">
        <w:rPr>
          <w:rStyle w:val="Emphasis"/>
          <w:highlight w:val="cyan"/>
        </w:rPr>
        <w:t>military responses</w:t>
      </w:r>
      <w:r w:rsidRPr="00A0297B">
        <w:rPr>
          <w:rStyle w:val="StyleUnderline"/>
        </w:rPr>
        <w:t xml:space="preserve"> and </w:t>
      </w:r>
      <w:r w:rsidRPr="00A0297B">
        <w:rPr>
          <w:rStyle w:val="Emphasis"/>
          <w:highlight w:val="cyan"/>
        </w:rPr>
        <w:t>exceptional measures</w:t>
      </w:r>
      <w:r w:rsidRPr="00A0297B">
        <w:rPr>
          <w:rStyle w:val="StyleUnderline"/>
        </w:rPr>
        <w:t xml:space="preserve"> that depend on </w:t>
      </w:r>
      <w:r w:rsidRPr="00A0297B">
        <w:rPr>
          <w:rStyle w:val="Emphasis"/>
          <w:highlight w:val="cyan"/>
        </w:rPr>
        <w:t>downgrading of ethical concerns</w:t>
      </w:r>
      <w:r w:rsidRPr="00A0297B">
        <w:rPr>
          <w:rStyle w:val="StyleUnderline"/>
          <w:highlight w:val="cyan"/>
        </w:rPr>
        <w:t xml:space="preserve"> would be </w:t>
      </w:r>
      <w:r w:rsidRPr="00A0297B">
        <w:rPr>
          <w:rStyle w:val="Emphasis"/>
          <w:highlight w:val="cyan"/>
        </w:rPr>
        <w:t>justified</w:t>
      </w:r>
      <w:r w:rsidRPr="00AF0081">
        <w:rPr>
          <w:sz w:val="12"/>
        </w:rPr>
        <w:t xml:space="preserve"> (MacGregor 2010). Challenging the traditional, state-centric view of security thus seems to be an important component of any attempts to securitize climate change in an effort to channel more resources into political processes. Rather than focusing on states, the more </w:t>
      </w:r>
      <w:r w:rsidRPr="00A0297B">
        <w:rPr>
          <w:rStyle w:val="StyleUnderline"/>
          <w:highlight w:val="cyan"/>
        </w:rPr>
        <w:t>people-oriented approach</w:t>
      </w:r>
      <w:r w:rsidRPr="00A0297B">
        <w:rPr>
          <w:rStyle w:val="StyleUnderline"/>
        </w:rPr>
        <w:t xml:space="preserve"> of human security seems to be a </w:t>
      </w:r>
      <w:r w:rsidRPr="00A0297B">
        <w:rPr>
          <w:rStyle w:val="StyleUnderline"/>
          <w:highlight w:val="cyan"/>
        </w:rPr>
        <w:t>more appropriate framework for analyzing threats</w:t>
      </w:r>
      <w:r w:rsidRPr="00A0297B">
        <w:rPr>
          <w:rStyle w:val="StyleUnderline"/>
        </w:rPr>
        <w:t xml:space="preserve"> posed by climate change.</w:t>
      </w:r>
      <w:r w:rsidRPr="00AF0081">
        <w:rPr>
          <w:sz w:val="12"/>
        </w:rPr>
        <w:t xml:space="preserve"> The </w:t>
      </w:r>
      <w:r w:rsidRPr="00A0297B">
        <w:rPr>
          <w:rStyle w:val="StyleUnderline"/>
        </w:rPr>
        <w:t>human security approach is particularly appealing for feminist researchers</w:t>
      </w:r>
      <w:r w:rsidRPr="00AF0081">
        <w:rPr>
          <w:sz w:val="12"/>
        </w:rPr>
        <w:t xml:space="preserve">, who have generally </w:t>
      </w:r>
      <w:r w:rsidRPr="00A0297B">
        <w:rPr>
          <w:rStyle w:val="StyleUnderline"/>
        </w:rPr>
        <w:t>sought to emphasize marginal groups and give voice to the powerless</w:t>
      </w:r>
      <w:r w:rsidRPr="00AF0081">
        <w:rPr>
          <w:sz w:val="12"/>
        </w:rPr>
        <w:t xml:space="preserve">, using gender as an analytical tool. In fact, one can easily draw a </w:t>
      </w:r>
      <w:r w:rsidRPr="00A0297B">
        <w:rPr>
          <w:rStyle w:val="StyleUnderline"/>
        </w:rPr>
        <w:t>parallel between the human security agenda and feminist security theory since the works of feminist scholars</w:t>
      </w:r>
      <w:r w:rsidRPr="00AF0081">
        <w:rPr>
          <w:sz w:val="12"/>
        </w:rPr>
        <w:t xml:space="preserve"> on war; gender and security </w:t>
      </w:r>
      <w:r w:rsidRPr="00A0297B">
        <w:rPr>
          <w:rStyle w:val="StyleUnderline"/>
        </w:rPr>
        <w:t xml:space="preserve">have contributed to the emergence of human security. </w:t>
      </w:r>
      <w:r w:rsidRPr="00A0297B">
        <w:rPr>
          <w:rStyle w:val="Emphasis"/>
        </w:rPr>
        <w:t>Feminist scholars</w:t>
      </w:r>
      <w:r w:rsidRPr="00AF0081">
        <w:rPr>
          <w:sz w:val="12"/>
        </w:rPr>
        <w:t xml:space="preserve"> writing about security have </w:t>
      </w:r>
      <w:r w:rsidRPr="00A0297B">
        <w:rPr>
          <w:rStyle w:val="StyleUnderline"/>
        </w:rPr>
        <w:t xml:space="preserve">focused on the </w:t>
      </w:r>
      <w:r w:rsidRPr="00A0297B">
        <w:rPr>
          <w:rStyle w:val="StyleUnderline"/>
          <w:highlight w:val="cyan"/>
        </w:rPr>
        <w:t xml:space="preserve">security of the </w:t>
      </w:r>
      <w:r w:rsidRPr="00A0297B">
        <w:rPr>
          <w:rStyle w:val="Emphasis"/>
          <w:highlight w:val="cyan"/>
        </w:rPr>
        <w:t>individual</w:t>
      </w:r>
      <w:r w:rsidRPr="00A0297B">
        <w:rPr>
          <w:rStyle w:val="StyleUnderline"/>
          <w:highlight w:val="cyan"/>
        </w:rPr>
        <w:t xml:space="preserve">, rather than the </w:t>
      </w:r>
      <w:r w:rsidRPr="00A0297B">
        <w:rPr>
          <w:rStyle w:val="Emphasis"/>
          <w:highlight w:val="cyan"/>
        </w:rPr>
        <w:t>state</w:t>
      </w:r>
      <w:r w:rsidRPr="00AF0081">
        <w:rPr>
          <w:sz w:val="12"/>
        </w:rPr>
        <w:t xml:space="preserve">, and among other things they have contributed to the understanding of how </w:t>
      </w:r>
      <w:r w:rsidRPr="00A0297B">
        <w:rPr>
          <w:rStyle w:val="Emphasis"/>
          <w:highlight w:val="cyan"/>
        </w:rPr>
        <w:t>structural violence</w:t>
      </w:r>
      <w:r w:rsidRPr="00A0297B">
        <w:rPr>
          <w:rStyle w:val="StyleUnderline"/>
        </w:rPr>
        <w:t xml:space="preserve"> can </w:t>
      </w:r>
      <w:r w:rsidRPr="00A0297B">
        <w:rPr>
          <w:rStyle w:val="Emphasis"/>
          <w:highlight w:val="cyan"/>
        </w:rPr>
        <w:t>threaten</w:t>
      </w:r>
      <w:r w:rsidRPr="00A0297B">
        <w:rPr>
          <w:rStyle w:val="StyleUnderline"/>
          <w:highlight w:val="cyan"/>
        </w:rPr>
        <w:t xml:space="preserve"> the </w:t>
      </w:r>
      <w:r w:rsidRPr="00A0297B">
        <w:rPr>
          <w:rStyle w:val="Emphasis"/>
          <w:highlight w:val="cyan"/>
        </w:rPr>
        <w:t>security</w:t>
      </w:r>
      <w:r w:rsidRPr="00A0297B">
        <w:rPr>
          <w:rStyle w:val="StyleUnderline"/>
          <w:highlight w:val="cyan"/>
        </w:rPr>
        <w:t xml:space="preserve"> of </w:t>
      </w:r>
      <w:r w:rsidRPr="00A0297B">
        <w:rPr>
          <w:rStyle w:val="Emphasis"/>
          <w:highlight w:val="cyan"/>
        </w:rPr>
        <w:t>individuals</w:t>
      </w:r>
      <w:r w:rsidRPr="00A0297B">
        <w:rPr>
          <w:rStyle w:val="StyleUnderline"/>
        </w:rPr>
        <w:t xml:space="preserve"> and groups</w:t>
      </w:r>
      <w:r w:rsidRPr="00AF0081">
        <w:rPr>
          <w:sz w:val="12"/>
        </w:rPr>
        <w:t xml:space="preserve">. The concept </w:t>
      </w:r>
      <w:r w:rsidRPr="00A0297B">
        <w:rPr>
          <w:rStyle w:val="StyleUnderline"/>
        </w:rPr>
        <w:t xml:space="preserve">“structural violence”, as a term to describe </w:t>
      </w:r>
      <w:r w:rsidRPr="00A0297B">
        <w:rPr>
          <w:rStyle w:val="Emphasis"/>
        </w:rPr>
        <w:t>social injustice</w:t>
      </w:r>
      <w:r w:rsidRPr="00AF0081">
        <w:rPr>
          <w:sz w:val="12"/>
        </w:rPr>
        <w:t xml:space="preserve">, was first introduced by peace researcher Johan Galtung, in his article Violence, Peace and Peace Research. He uses the concept to explain how </w:t>
      </w:r>
      <w:r w:rsidRPr="00A0297B">
        <w:rPr>
          <w:rStyle w:val="StyleUnderline"/>
        </w:rPr>
        <w:t>systems created by society can discriminate</w:t>
      </w:r>
      <w:r w:rsidRPr="00AF0081">
        <w:rPr>
          <w:sz w:val="12"/>
        </w:rPr>
        <w:t xml:space="preserve"> (often unintentionally) </w:t>
      </w:r>
      <w:r w:rsidRPr="00A0297B">
        <w:rPr>
          <w:rStyle w:val="StyleUnderline"/>
        </w:rPr>
        <w:t>against individuals belonging to certain groups</w:t>
      </w:r>
      <w:r w:rsidRPr="00AF0081">
        <w:rPr>
          <w:sz w:val="12"/>
        </w:rPr>
        <w:t xml:space="preserve"> (Galtung 1969). Feminists have developed </w:t>
      </w:r>
      <w:r w:rsidRPr="00A0297B">
        <w:rPr>
          <w:rStyle w:val="StyleUnderline"/>
        </w:rPr>
        <w:t xml:space="preserve">this concept to explain the </w:t>
      </w:r>
      <w:r w:rsidRPr="00A0297B">
        <w:rPr>
          <w:rStyle w:val="StyleUnderline"/>
          <w:highlight w:val="cyan"/>
        </w:rPr>
        <w:t>exploitation of women</w:t>
      </w:r>
      <w:r w:rsidRPr="00A0297B">
        <w:rPr>
          <w:rStyle w:val="StyleUnderline"/>
        </w:rPr>
        <w:t xml:space="preserve"> under the patriarchal system</w:t>
      </w:r>
      <w:r w:rsidRPr="00AF0081">
        <w:rPr>
          <w:sz w:val="12"/>
        </w:rPr>
        <w:t xml:space="preserve">, </w:t>
      </w:r>
      <w:r w:rsidRPr="00AF0081">
        <w:rPr>
          <w:b/>
          <w:sz w:val="12"/>
        </w:rPr>
        <w:t xml:space="preserve">and pointed at the various </w:t>
      </w:r>
      <w:r w:rsidRPr="00843616">
        <w:rPr>
          <w:rStyle w:val="Emphasis"/>
          <w:b w:val="0"/>
          <w:highlight w:val="cyan"/>
        </w:rPr>
        <w:t>dangers</w:t>
      </w:r>
      <w:r w:rsidRPr="00843616">
        <w:rPr>
          <w:rStyle w:val="StyleUnderline"/>
          <w:b/>
          <w:highlight w:val="cyan"/>
        </w:rPr>
        <w:t xml:space="preserve"> posed to </w:t>
      </w:r>
      <w:r w:rsidRPr="00843616">
        <w:rPr>
          <w:rStyle w:val="Emphasis"/>
          <w:b w:val="0"/>
          <w:highlight w:val="cyan"/>
        </w:rPr>
        <w:t>certain groups</w:t>
      </w:r>
      <w:r w:rsidRPr="00843616">
        <w:rPr>
          <w:rStyle w:val="StyleUnderline"/>
          <w:b/>
        </w:rPr>
        <w:t xml:space="preserve"> in society, </w:t>
      </w:r>
      <w:r w:rsidRPr="00843616">
        <w:rPr>
          <w:rStyle w:val="Emphasis"/>
          <w:b w:val="0"/>
          <w:highlight w:val="cyan"/>
        </w:rPr>
        <w:t>even if</w:t>
      </w:r>
      <w:r w:rsidRPr="00843616">
        <w:rPr>
          <w:rStyle w:val="StyleUnderline"/>
          <w:b/>
          <w:highlight w:val="cyan"/>
        </w:rPr>
        <w:t xml:space="preserve"> national security is </w:t>
      </w:r>
      <w:r w:rsidRPr="00843616">
        <w:rPr>
          <w:rStyle w:val="Emphasis"/>
          <w:b w:val="0"/>
          <w:highlight w:val="cyan"/>
        </w:rPr>
        <w:t>not threatened</w:t>
      </w:r>
      <w:r w:rsidRPr="00AF0081">
        <w:rPr>
          <w:sz w:val="12"/>
        </w:rPr>
        <w:t xml:space="preserve">. Although feminist scholars have been very critical of the traditional definition of security, their criticism did not reach mainstream discourse in security studies. The emergence of the human security agenda, however, changed this. Although the human security concept can be traced to policy institutions like the UNDP, or individual governments like Canada and Norway, Thórarinsdóttir (2009) points at three ways in which feminism influenced the human security agenda. First, the writings of feminist scholars on security issues helped to create fertile soil for the new concept. Second, women activist organizations had prepared the ground, by drawing attention to gender based violence in conflicts, and third, it can be argued that the increasing number of women in position of power, both in national governments and within international institutions, helped pave the way for new ideas to emerge and gain acceptance. The broadening of the security concept, and the increasing emphasis on human security, both globally and in the Arctic context, point towards a shift, where feminine values are given greater weight than before in security discourses. The emergence of new challenges, like climate change, has no doubt facilitated this shift. Yet, the more </w:t>
      </w:r>
      <w:r w:rsidRPr="00A0297B">
        <w:rPr>
          <w:rStyle w:val="StyleUnderline"/>
        </w:rPr>
        <w:t>traditional views of security</w:t>
      </w:r>
      <w:r w:rsidRPr="00AF0081">
        <w:rPr>
          <w:sz w:val="12"/>
        </w:rPr>
        <w:t xml:space="preserve"> are still noticeable and might be more </w:t>
      </w:r>
      <w:r w:rsidRPr="00A0297B">
        <w:rPr>
          <w:rStyle w:val="StyleUnderline"/>
        </w:rPr>
        <w:t>evident in state actions</w:t>
      </w:r>
      <w:r w:rsidRPr="00AF0081">
        <w:rPr>
          <w:sz w:val="12"/>
        </w:rPr>
        <w:t xml:space="preserve"> than rhetoric. For example, despite a decreased military presence in the Arctic since the Cold War, there is not any real evidence of disarmament in northern regions. While in some parts of the Arctic military bases and radar stations have been closed and troops have been withdrawn and activities stopped, in other parts military activities have been extended and new areas have been identified as strategically important (Heininen 2010a). Thus, it is clear that a certain </w:t>
      </w:r>
      <w:r w:rsidRPr="00A0297B">
        <w:rPr>
          <w:rStyle w:val="StyleUnderline"/>
        </w:rPr>
        <w:t>tension exists between the need to cooperate and the tendency to prioritize the protection of one’s own interests</w:t>
      </w:r>
      <w:r w:rsidRPr="00AF0081">
        <w:rPr>
          <w:sz w:val="12"/>
        </w:rPr>
        <w:t xml:space="preserve">. When it comes to utilization of resources that the melting of the Arctic ice will make more accessible, however, there seems to be little disagreement about the prediction that states in the region will be eager to exploit those resources. This is especially true of the oil and gas reserves, in spite of the fact that the utilization of those resources will further add to worldwide greenhouse gas emission, intensifying the ecological and human security problems created by climate change. When it comes to man´s right to exploit nature, dominant values seem to be unchallenged. This brings us to the feminist views of the relationship between humans and nature. Humans and nature: domination or partnership? Climate change is an issue that does not fit well with the power-seeking behavior of states described in realist theories, since it is a phenomenon that has no respect for national boundaries and calls for collective action. From the time of the formation of the modern state in the 17th century Europe, natural resources and geographical spaces have been viewed as resources for increasing state power and wealth. Further strengthening this view was the scientific revolution that also began in the 17th century; it provided a more mechanistic view of nature than had been the previous norm. Prior to this revolution, humans were considered to form an integral part of nature, but during this period nature began to be viewed as a machine to be exploited for human benefit (Tickner 1992). Ecofeminism has made important contributions towards understanding the relationship between humans and nature, pointing at the parallel between the patriarchal </w:t>
      </w:r>
      <w:proofErr w:type="gramStart"/>
      <w:r w:rsidRPr="00AF0081">
        <w:rPr>
          <w:sz w:val="12"/>
        </w:rPr>
        <w:t>system</w:t>
      </w:r>
      <w:proofErr w:type="gramEnd"/>
      <w:r w:rsidRPr="00AF0081">
        <w:rPr>
          <w:sz w:val="12"/>
        </w:rPr>
        <w:t xml:space="preserve">, where the masculine dominates the feminine, with the domination of humans over nature. As MacGregor (2010) points out, however, ecofeminism has been suffering from a negative reputation as being spiritualist and essentialist and naturalizing of women´s reproductive and domestic roles, and thus has received harsh criticism from many feminist scholars. Yet, some more recent ecofeminist scholars have rejected this essentialist connection between women and nature, stressing instead that the oppression of women and the domination of nature are both the result of patriarchy. “What all ecofeminists agree about is that there are important connections between the domination of women and the domination of nature,” writes Warren (1998, p. 264). Part of the problem is dualism in Western thought, whereby disjunctive pairs are seen as opposite (rather than complementary) and exclusive (rather than inclusive), and higher value (status, prestige) is attributed to that which is higher than to that which is lower. Examples of this would be twin concepts like: reason/emotion, mind/ body, culture/nature, human/nature, and man/woman. </w:t>
      </w:r>
      <w:r w:rsidRPr="00A0297B">
        <w:rPr>
          <w:rStyle w:val="StyleUnderline"/>
          <w:highlight w:val="cyan"/>
        </w:rPr>
        <w:t>Whatever is historically associated with</w:t>
      </w:r>
      <w:r w:rsidRPr="00A0297B">
        <w:rPr>
          <w:rStyle w:val="StyleUnderline"/>
        </w:rPr>
        <w:t xml:space="preserve"> emotion, body, nature and </w:t>
      </w:r>
      <w:r w:rsidRPr="00A0297B">
        <w:rPr>
          <w:rStyle w:val="StyleUnderline"/>
          <w:highlight w:val="cyan"/>
        </w:rPr>
        <w:t>women</w:t>
      </w:r>
      <w:r w:rsidRPr="00A0297B">
        <w:rPr>
          <w:rStyle w:val="StyleUnderline"/>
        </w:rPr>
        <w:t xml:space="preserve"> is </w:t>
      </w:r>
      <w:r w:rsidRPr="00A0297B">
        <w:rPr>
          <w:rStyle w:val="StyleUnderline"/>
          <w:highlight w:val="cyan"/>
        </w:rPr>
        <w:t xml:space="preserve">regarded as </w:t>
      </w:r>
      <w:r w:rsidRPr="00A0297B">
        <w:rPr>
          <w:rStyle w:val="Emphasis"/>
          <w:highlight w:val="cyan"/>
        </w:rPr>
        <w:t>inferior</w:t>
      </w:r>
      <w:r w:rsidRPr="00A0297B">
        <w:rPr>
          <w:rStyle w:val="StyleUnderline"/>
          <w:highlight w:val="cyan"/>
        </w:rPr>
        <w:t xml:space="preserve"> to that which is associated with</w:t>
      </w:r>
      <w:r w:rsidRPr="00A0297B">
        <w:rPr>
          <w:rStyle w:val="StyleUnderline"/>
        </w:rPr>
        <w:t xml:space="preserve"> reason, mind, culture, human (i.e. male), and </w:t>
      </w:r>
      <w:r w:rsidRPr="00A0297B">
        <w:rPr>
          <w:rStyle w:val="StyleUnderline"/>
          <w:highlight w:val="cyan"/>
        </w:rPr>
        <w:t>men</w:t>
      </w:r>
      <w:r w:rsidRPr="00AF0081">
        <w:rPr>
          <w:sz w:val="12"/>
        </w:rPr>
        <w:t xml:space="preserve">. This </w:t>
      </w:r>
      <w:r w:rsidRPr="00A0297B">
        <w:rPr>
          <w:rStyle w:val="StyleUnderline"/>
          <w:highlight w:val="cyan"/>
        </w:rPr>
        <w:t>value-loaded dualism</w:t>
      </w:r>
      <w:r w:rsidRPr="00A0297B">
        <w:rPr>
          <w:rStyle w:val="StyleUnderline"/>
        </w:rPr>
        <w:t xml:space="preserve"> becomes a </w:t>
      </w:r>
      <w:r w:rsidRPr="00A0297B">
        <w:rPr>
          <w:rStyle w:val="StyleUnderline"/>
          <w:highlight w:val="cyan"/>
        </w:rPr>
        <w:t>part of a larger conceptual framework</w:t>
      </w:r>
      <w:r w:rsidRPr="00A0297B">
        <w:rPr>
          <w:rStyle w:val="StyleUnderline"/>
        </w:rPr>
        <w:t xml:space="preserve">, where </w:t>
      </w:r>
      <w:r w:rsidRPr="00A0297B">
        <w:rPr>
          <w:rStyle w:val="Emphasis"/>
          <w:highlight w:val="cyan"/>
        </w:rPr>
        <w:t>socially constructed</w:t>
      </w:r>
      <w:r w:rsidRPr="00A0297B">
        <w:rPr>
          <w:rStyle w:val="StyleUnderline"/>
        </w:rPr>
        <w:t xml:space="preserve"> sets of basic beliefs, values, attitudes and </w:t>
      </w:r>
      <w:r w:rsidRPr="00A0297B">
        <w:rPr>
          <w:rStyle w:val="StyleUnderline"/>
          <w:highlight w:val="cyan"/>
        </w:rPr>
        <w:t>assumptions shape</w:t>
      </w:r>
      <w:r w:rsidRPr="00A0297B">
        <w:rPr>
          <w:rStyle w:val="StyleUnderline"/>
        </w:rPr>
        <w:t xml:space="preserve"> how one </w:t>
      </w:r>
      <w:r w:rsidRPr="00A0297B">
        <w:rPr>
          <w:rStyle w:val="StyleUnderline"/>
          <w:highlight w:val="cyan"/>
        </w:rPr>
        <w:t>views</w:t>
      </w:r>
      <w:r w:rsidRPr="00A0297B">
        <w:rPr>
          <w:rStyle w:val="StyleUnderline"/>
        </w:rPr>
        <w:t xml:space="preserve"> oneself and others. A conceptual </w:t>
      </w:r>
      <w:r w:rsidRPr="00A0297B">
        <w:rPr>
          <w:rStyle w:val="StyleUnderline"/>
          <w:highlight w:val="cyan"/>
        </w:rPr>
        <w:t xml:space="preserve">framework is </w:t>
      </w:r>
      <w:r w:rsidRPr="00A0297B">
        <w:rPr>
          <w:rStyle w:val="Emphasis"/>
          <w:highlight w:val="cyan"/>
        </w:rPr>
        <w:t>oppressive</w:t>
      </w:r>
      <w:r w:rsidRPr="00A0297B">
        <w:rPr>
          <w:rStyle w:val="StyleUnderline"/>
          <w:highlight w:val="cyan"/>
        </w:rPr>
        <w:t xml:space="preserve"> when it</w:t>
      </w:r>
      <w:r w:rsidRPr="00A0297B">
        <w:rPr>
          <w:rStyle w:val="StyleUnderline"/>
        </w:rPr>
        <w:t xml:space="preserve"> </w:t>
      </w:r>
      <w:r w:rsidRPr="00A0297B">
        <w:rPr>
          <w:rStyle w:val="Emphasis"/>
        </w:rPr>
        <w:t>explains</w:t>
      </w:r>
      <w:r w:rsidRPr="00A0297B">
        <w:rPr>
          <w:rStyle w:val="StyleUnderline"/>
        </w:rPr>
        <w:t xml:space="preserve">, </w:t>
      </w:r>
      <w:r w:rsidRPr="00A0297B">
        <w:rPr>
          <w:rStyle w:val="Emphasis"/>
          <w:highlight w:val="cyan"/>
        </w:rPr>
        <w:t>justifies</w:t>
      </w:r>
      <w:r w:rsidRPr="00A0297B">
        <w:rPr>
          <w:rStyle w:val="StyleUnderline"/>
          <w:highlight w:val="cyan"/>
        </w:rPr>
        <w:t xml:space="preserve">, and </w:t>
      </w:r>
      <w:r w:rsidRPr="00A0297B">
        <w:rPr>
          <w:rStyle w:val="Emphasis"/>
          <w:highlight w:val="cyan"/>
        </w:rPr>
        <w:t>maintains</w:t>
      </w:r>
      <w:r w:rsidRPr="00A0297B">
        <w:rPr>
          <w:rStyle w:val="StyleUnderline"/>
        </w:rPr>
        <w:t xml:space="preserve"> relationships of </w:t>
      </w:r>
      <w:r w:rsidRPr="00A0297B">
        <w:rPr>
          <w:rStyle w:val="Emphasis"/>
          <w:highlight w:val="cyan"/>
        </w:rPr>
        <w:t>domination</w:t>
      </w:r>
      <w:r w:rsidRPr="00A0297B">
        <w:rPr>
          <w:rStyle w:val="StyleUnderline"/>
          <w:highlight w:val="cyan"/>
        </w:rPr>
        <w:t xml:space="preserve"> and </w:t>
      </w:r>
      <w:r w:rsidRPr="00A0297B">
        <w:rPr>
          <w:rStyle w:val="Emphasis"/>
          <w:highlight w:val="cyan"/>
        </w:rPr>
        <w:t>subordination</w:t>
      </w:r>
      <w:r w:rsidRPr="00AF0081">
        <w:rPr>
          <w:sz w:val="12"/>
        </w:rPr>
        <w:t xml:space="preserve"> (Warren 1998). For ecofeminists, </w:t>
      </w:r>
      <w:r w:rsidRPr="00A0297B">
        <w:rPr>
          <w:rStyle w:val="StyleUnderline"/>
        </w:rPr>
        <w:t xml:space="preserve">the </w:t>
      </w:r>
      <w:r w:rsidRPr="00A0297B">
        <w:rPr>
          <w:rStyle w:val="StyleUnderline"/>
          <w:highlight w:val="cyan"/>
        </w:rPr>
        <w:t>solution</w:t>
      </w:r>
      <w:r w:rsidRPr="00A0297B">
        <w:rPr>
          <w:rStyle w:val="StyleUnderline"/>
        </w:rPr>
        <w:t xml:space="preserve"> to these problems </w:t>
      </w:r>
      <w:r w:rsidRPr="00A0297B">
        <w:rPr>
          <w:rStyle w:val="StyleUnderline"/>
          <w:highlight w:val="cyan"/>
        </w:rPr>
        <w:t>includes</w:t>
      </w:r>
      <w:r w:rsidRPr="00A0297B">
        <w:rPr>
          <w:rStyle w:val="StyleUnderline"/>
        </w:rPr>
        <w:t xml:space="preserve"> </w:t>
      </w:r>
      <w:r w:rsidRPr="00A0297B">
        <w:rPr>
          <w:rStyle w:val="StyleUnderline"/>
          <w:highlight w:val="cyan"/>
        </w:rPr>
        <w:t>dismantling the man made rift</w:t>
      </w:r>
      <w:r w:rsidRPr="00A0297B">
        <w:rPr>
          <w:rStyle w:val="StyleUnderline"/>
        </w:rPr>
        <w:t xml:space="preserve"> created between humans and nature</w:t>
      </w:r>
      <w:r w:rsidRPr="00AF0081">
        <w:rPr>
          <w:sz w:val="12"/>
        </w:rPr>
        <w:t>. For example, Ruether writes: “We need to think of human consciousness not as separating us as a higher species from the rest of nature, but rather as a gift to enable us to learn how to harmonize our needs with the natural system around us, of which we are dependent part,” (Ruether 1993).</w:t>
      </w:r>
    </w:p>
    <w:p w14:paraId="77424B8D" w14:textId="77777777" w:rsidR="00792BD8" w:rsidRPr="00792BD8" w:rsidRDefault="00792BD8" w:rsidP="00792BD8"/>
    <w:p w14:paraId="4715A2DE" w14:textId="33FC9A34" w:rsidR="00843616" w:rsidRPr="00A0297B" w:rsidRDefault="00843616" w:rsidP="00843616">
      <w:pPr>
        <w:pStyle w:val="Heading4"/>
        <w:rPr>
          <w:rFonts w:cs="Calibri"/>
        </w:rPr>
      </w:pPr>
      <w:r w:rsidRPr="00A0297B">
        <w:rPr>
          <w:rFonts w:cs="Calibri"/>
          <w:sz w:val="14"/>
        </w:rPr>
        <w:t xml:space="preserve"> </w:t>
      </w:r>
      <w:r>
        <w:rPr>
          <w:rFonts w:cs="Calibri"/>
        </w:rPr>
        <w:t xml:space="preserve">Patriarchy causes existential risks -- </w:t>
      </w:r>
      <w:r w:rsidRPr="00A0297B">
        <w:rPr>
          <w:rFonts w:cs="Calibri"/>
        </w:rPr>
        <w:t xml:space="preserve">Climate change, instability, and terrorism---multiple studies confirm </w:t>
      </w:r>
      <w:r w:rsidRPr="00A0297B">
        <w:rPr>
          <w:rFonts w:cs="Calibri"/>
          <w:u w:val="single"/>
        </w:rPr>
        <w:t>causal relationships</w:t>
      </w:r>
    </w:p>
    <w:p w14:paraId="24160142" w14:textId="6FB50BF7" w:rsidR="00843616" w:rsidRPr="00A0297B" w:rsidRDefault="00843616" w:rsidP="009A28F4">
      <w:r w:rsidRPr="00A0297B">
        <w:t xml:space="preserve">Jane </w:t>
      </w:r>
      <w:r w:rsidRPr="00A0297B">
        <w:rPr>
          <w:rStyle w:val="Style13ptBold"/>
        </w:rPr>
        <w:t xml:space="preserve">Kato-Wallace </w:t>
      </w:r>
      <w:proofErr w:type="gramStart"/>
      <w:r w:rsidRPr="00A0297B">
        <w:rPr>
          <w:rStyle w:val="Style13ptBold"/>
        </w:rPr>
        <w:t>et</w:t>
      </w:r>
      <w:proofErr w:type="gramEnd"/>
      <w:r w:rsidRPr="00A0297B">
        <w:rPr>
          <w:rStyle w:val="Style13ptBold"/>
        </w:rPr>
        <w:t xml:space="preserve">. </w:t>
      </w:r>
      <w:proofErr w:type="gramStart"/>
      <w:r w:rsidRPr="00A0297B">
        <w:rPr>
          <w:rStyle w:val="Style13ptBold"/>
        </w:rPr>
        <w:t>al</w:t>
      </w:r>
      <w:proofErr w:type="gramEnd"/>
      <w:r w:rsidRPr="00A0297B">
        <w:rPr>
          <w:rStyle w:val="Style13ptBold"/>
        </w:rPr>
        <w:t>.</w:t>
      </w:r>
      <w:r w:rsidRPr="00A0297B">
        <w:t xml:space="preserve"> </w:t>
      </w:r>
      <w:r w:rsidR="009A28F4" w:rsidRPr="009A28F4">
        <w:rPr>
          <w:b/>
          <w:sz w:val="26"/>
          <w:szCs w:val="26"/>
        </w:rPr>
        <w:t>’23</w:t>
      </w:r>
      <w:r w:rsidR="009A28F4">
        <w:t xml:space="preserve"> </w:t>
      </w:r>
      <w:r w:rsidRPr="00A0297B">
        <w:t>Master’s degree in Public Health from Columbia University. Jane Kato-Wallace of Promundo-US led the writing of this discussion paper, with the following colleagues: Nikki van der Gaag, independent consultant and Promundo Senior Fellow; Gary Barker, Sofia Santos, Kate Doyle of Promundo; Vidar Vetterfalk of Men for Gender Equality-Sweden; Wessel van den Berg of Sonke Gender Justice; Marina Pisklakova-Parker of ANNA-National Center for the Prevention of Violence; and Joni van de Sand and Laxman Belbase of Global Secretariat, MenEngage Alliance. Men, Masculinities &amp; Climate Change: A Discussion Paper. MenEngage. No Date. Pg. 3. http://menengage.org/men-masculinities-and-climate-change-a-discussion-paper/</w:t>
      </w:r>
    </w:p>
    <w:p w14:paraId="7B3AF5F3" w14:textId="77777777" w:rsidR="00843616" w:rsidRDefault="00843616" w:rsidP="00843616">
      <w:pPr>
        <w:rPr>
          <w:sz w:val="16"/>
        </w:rPr>
      </w:pPr>
      <w:r w:rsidRPr="00A0297B">
        <w:rPr>
          <w:sz w:val="16"/>
        </w:rPr>
        <w:t xml:space="preserve">Understanding </w:t>
      </w:r>
      <w:r w:rsidRPr="00A0297B">
        <w:rPr>
          <w:rStyle w:val="IntenseEmphasis"/>
          <w:color w:val="auto"/>
        </w:rPr>
        <w:t xml:space="preserve">the influences </w:t>
      </w:r>
      <w:r w:rsidRPr="00040451">
        <w:rPr>
          <w:rStyle w:val="StyleUnderline"/>
        </w:rPr>
        <w:t xml:space="preserve">of </w:t>
      </w:r>
      <w:r w:rsidRPr="00040451">
        <w:rPr>
          <w:rStyle w:val="StyleUnderline"/>
          <w:highlight w:val="cyan"/>
        </w:rPr>
        <w:t>patriarchy</w:t>
      </w:r>
      <w:r w:rsidRPr="00A0297B">
        <w:rPr>
          <w:sz w:val="16"/>
        </w:rPr>
        <w:t xml:space="preserve"> – a system that upholds men’s power over women as well as unequal power dynamics among men and among women – </w:t>
      </w:r>
      <w:r w:rsidRPr="00A0297B">
        <w:rPr>
          <w:rStyle w:val="IntenseEmphasis"/>
          <w:color w:val="auto"/>
        </w:rPr>
        <w:t xml:space="preserve">is critical to identifying </w:t>
      </w:r>
      <w:r w:rsidRPr="00A0297B">
        <w:rPr>
          <w:rStyle w:val="Emphasis"/>
          <w:highlight w:val="cyan"/>
        </w:rPr>
        <w:t>causal relationships</w:t>
      </w:r>
      <w:r w:rsidRPr="00A0297B">
        <w:rPr>
          <w:sz w:val="16"/>
        </w:rPr>
        <w:t xml:space="preserve"> and developing solutions </w:t>
      </w:r>
      <w:r w:rsidRPr="00A0297B">
        <w:rPr>
          <w:rStyle w:val="IntenseEmphasis"/>
          <w:color w:val="auto"/>
        </w:rPr>
        <w:t>to tackle climate change</w:t>
      </w:r>
      <w:r w:rsidRPr="00A0297B">
        <w:rPr>
          <w:sz w:val="16"/>
        </w:rPr>
        <w:t xml:space="preserve">. Such analyses have already led to more sophisticated understandings of and solutions for the fields of sexual and reproductive health and rights, violence against women, and women’s economic empowerment, amongst other topics. This section also aims to further strengthen the call of women’s rights colleagues to integrate a gender lens into climate change debates, which thus far have been more focused on technical and economic arguments to underpin rationale for action. </w:t>
      </w:r>
      <w:r w:rsidRPr="00040451">
        <w:rPr>
          <w:rStyle w:val="StyleUnderline"/>
        </w:rPr>
        <w:t>Since the Industrial Revolution</w:t>
      </w:r>
      <w:r w:rsidRPr="00A0297B">
        <w:rPr>
          <w:sz w:val="16"/>
        </w:rPr>
        <w:t xml:space="preserve"> in the 18th and 19th centuries, </w:t>
      </w:r>
      <w:r w:rsidRPr="00040451">
        <w:rPr>
          <w:rStyle w:val="StyleUnderline"/>
        </w:rPr>
        <w:t xml:space="preserve">the </w:t>
      </w:r>
      <w:r w:rsidRPr="00040451">
        <w:rPr>
          <w:rStyle w:val="StyleUnderline"/>
          <w:highlight w:val="cyan"/>
        </w:rPr>
        <w:t>progress</w:t>
      </w:r>
      <w:r w:rsidRPr="00040451">
        <w:rPr>
          <w:rStyle w:val="StyleUnderline"/>
        </w:rPr>
        <w:t xml:space="preserve"> of modern societies </w:t>
      </w:r>
      <w:r w:rsidRPr="00040451">
        <w:rPr>
          <w:rStyle w:val="StyleUnderline"/>
          <w:highlight w:val="cyan"/>
        </w:rPr>
        <w:t>has been predicated on</w:t>
      </w:r>
      <w:r w:rsidRPr="00040451">
        <w:rPr>
          <w:rStyle w:val="StyleUnderline"/>
        </w:rPr>
        <w:t xml:space="preserve"> the need for continued </w:t>
      </w:r>
      <w:r w:rsidRPr="00040451">
        <w:rPr>
          <w:rStyle w:val="StyleUnderline"/>
          <w:highlight w:val="cyan"/>
        </w:rPr>
        <w:t>modernization</w:t>
      </w:r>
      <w:r w:rsidRPr="00040451">
        <w:rPr>
          <w:rStyle w:val="StyleUnderline"/>
        </w:rPr>
        <w:t xml:space="preserve"> and economic growth.</w:t>
      </w:r>
      <w:r w:rsidRPr="00A0297B">
        <w:rPr>
          <w:sz w:val="16"/>
        </w:rPr>
        <w:t xml:space="preserve"> The phrase “man versus (mother) nature” perhaps best epitomizes how </w:t>
      </w:r>
      <w:r w:rsidRPr="00040451">
        <w:rPr>
          <w:rStyle w:val="StyleUnderline"/>
          <w:highlight w:val="cyan"/>
        </w:rPr>
        <w:t>men’s identities</w:t>
      </w:r>
      <w:r w:rsidRPr="00A0297B">
        <w:rPr>
          <w:rStyle w:val="IntenseEmphasis"/>
          <w:color w:val="auto"/>
        </w:rPr>
        <w:t xml:space="preserve"> within patriarchal societies </w:t>
      </w:r>
      <w:r w:rsidRPr="00A0297B">
        <w:rPr>
          <w:rStyle w:val="IntenseEmphasis"/>
          <w:color w:val="auto"/>
          <w:highlight w:val="cyan"/>
        </w:rPr>
        <w:t>have been based upon</w:t>
      </w:r>
      <w:r w:rsidRPr="00A0297B">
        <w:rPr>
          <w:rStyle w:val="IntenseEmphasis"/>
          <w:color w:val="auto"/>
        </w:rPr>
        <w:t xml:space="preserve"> </w:t>
      </w:r>
      <w:r w:rsidRPr="00A0297B">
        <w:rPr>
          <w:rStyle w:val="IntenseEmphasis"/>
          <w:color w:val="auto"/>
          <w:highlight w:val="cyan"/>
        </w:rPr>
        <w:t xml:space="preserve">the need to </w:t>
      </w:r>
      <w:r w:rsidRPr="00A0297B">
        <w:rPr>
          <w:rStyle w:val="Emphasis"/>
          <w:highlight w:val="cyan"/>
        </w:rPr>
        <w:t>subordinate</w:t>
      </w:r>
      <w:r w:rsidRPr="00A0297B">
        <w:rPr>
          <w:rStyle w:val="IntenseEmphasis"/>
          <w:color w:val="auto"/>
          <w:highlight w:val="cyan"/>
        </w:rPr>
        <w:t xml:space="preserve"> the</w:t>
      </w:r>
      <w:r w:rsidRPr="00A0297B">
        <w:rPr>
          <w:rStyle w:val="IntenseEmphasis"/>
          <w:color w:val="auto"/>
        </w:rPr>
        <w:t xml:space="preserve"> surrounding </w:t>
      </w:r>
      <w:r w:rsidRPr="00A0297B">
        <w:rPr>
          <w:rStyle w:val="Emphasis"/>
        </w:rPr>
        <w:t xml:space="preserve">natural </w:t>
      </w:r>
      <w:r w:rsidRPr="00A0297B">
        <w:rPr>
          <w:rStyle w:val="Emphasis"/>
          <w:highlight w:val="cyan"/>
        </w:rPr>
        <w:t>environment</w:t>
      </w:r>
      <w:r w:rsidRPr="00A0297B">
        <w:rPr>
          <w:sz w:val="16"/>
        </w:rPr>
        <w:t xml:space="preserve">. It comes, then, as no surprise that </w:t>
      </w:r>
      <w:r w:rsidRPr="00A0297B">
        <w:rPr>
          <w:rStyle w:val="IntenseEmphasis"/>
          <w:color w:val="auto"/>
        </w:rPr>
        <w:t xml:space="preserve">ambitious </w:t>
      </w:r>
      <w:r w:rsidRPr="00040451">
        <w:rPr>
          <w:rStyle w:val="StyleUnderline"/>
          <w:highlight w:val="cyan"/>
        </w:rPr>
        <w:t>international agreements</w:t>
      </w:r>
      <w:r w:rsidRPr="00A0297B">
        <w:rPr>
          <w:rStyle w:val="IntenseEmphasis"/>
          <w:color w:val="auto"/>
        </w:rPr>
        <w:t xml:space="preserve"> on limiting CO2 emissions </w:t>
      </w:r>
      <w:r w:rsidRPr="00040451">
        <w:rPr>
          <w:rStyle w:val="StyleUnderline"/>
          <w:highlight w:val="cyan"/>
        </w:rPr>
        <w:t>are viewed as threats</w:t>
      </w:r>
      <w:r w:rsidRPr="00040451">
        <w:rPr>
          <w:rStyle w:val="StyleUnderline"/>
        </w:rPr>
        <w:t xml:space="preserve"> </w:t>
      </w:r>
      <w:r w:rsidRPr="00040451">
        <w:rPr>
          <w:rStyle w:val="StyleUnderline"/>
          <w:highlight w:val="cyan"/>
        </w:rPr>
        <w:t>to the current social</w:t>
      </w:r>
      <w:r w:rsidRPr="00A0297B">
        <w:rPr>
          <w:rStyle w:val="IntenseEmphasis"/>
          <w:color w:val="auto"/>
        </w:rPr>
        <w:t xml:space="preserve"> and economic </w:t>
      </w:r>
      <w:r w:rsidRPr="00040451">
        <w:rPr>
          <w:rStyle w:val="StyleUnderline"/>
          <w:highlight w:val="cyan"/>
        </w:rPr>
        <w:t>orders</w:t>
      </w:r>
      <w:r w:rsidRPr="00040451">
        <w:rPr>
          <w:rStyle w:val="StyleUnderline"/>
        </w:rPr>
        <w:t>.</w:t>
      </w:r>
      <w:r w:rsidRPr="00A0297B">
        <w:rPr>
          <w:sz w:val="16"/>
        </w:rPr>
        <w:t xml:space="preserve"> Recent analyses on climate skepticism, primarily from specific corporate groups and politically conservative groups in the global North, show how such </w:t>
      </w:r>
      <w:r w:rsidRPr="00040451">
        <w:rPr>
          <w:rStyle w:val="StyleUnderline"/>
          <w:highlight w:val="cyan"/>
        </w:rPr>
        <w:t>actors view the legitimization of climate change</w:t>
      </w:r>
      <w:r w:rsidRPr="00040451">
        <w:rPr>
          <w:rStyle w:val="StyleUnderline"/>
        </w:rPr>
        <w:t xml:space="preserve"> science </w:t>
      </w:r>
      <w:r w:rsidRPr="00040451">
        <w:rPr>
          <w:rStyle w:val="StyleUnderline"/>
          <w:highlight w:val="cyan"/>
        </w:rPr>
        <w:t>as a threat to</w:t>
      </w:r>
      <w:r w:rsidRPr="00040451">
        <w:rPr>
          <w:rStyle w:val="StyleUnderline"/>
        </w:rPr>
        <w:t xml:space="preserve"> “modern industrial rationality” and </w:t>
      </w:r>
      <w:r w:rsidRPr="00040451">
        <w:rPr>
          <w:rStyle w:val="StyleUnderline"/>
          <w:highlight w:val="cyan"/>
        </w:rPr>
        <w:t>hegemonic masculinities</w:t>
      </w:r>
      <w:r w:rsidRPr="00A0297B">
        <w:rPr>
          <w:rStyle w:val="IntenseEmphasis"/>
          <w:color w:val="auto"/>
          <w:highlight w:val="cyan"/>
        </w:rPr>
        <w:t>.</w:t>
      </w:r>
      <w:r w:rsidRPr="00A0297B">
        <w:rPr>
          <w:sz w:val="16"/>
        </w:rPr>
        <w:t xml:space="preserve">29 In the United States and elsewhere, the modern fields of science such as meteorology, physics and chemistry have connections to military tradition where weapons and technology continue to be central to victory in wartime. </w:t>
      </w:r>
      <w:r w:rsidRPr="00A0297B">
        <w:rPr>
          <w:rStyle w:val="IntenseEmphasis"/>
          <w:color w:val="auto"/>
        </w:rPr>
        <w:t>The process of militarization</w:t>
      </w:r>
      <w:r w:rsidRPr="00A0297B">
        <w:rPr>
          <w:sz w:val="16"/>
        </w:rPr>
        <w:t xml:space="preserve">, states the scholar-activist Amina Mama, </w:t>
      </w:r>
      <w:r w:rsidRPr="00040451">
        <w:rPr>
          <w:rStyle w:val="StyleUnderline"/>
        </w:rPr>
        <w:t>exaggerates the bipolarization of gender identities</w:t>
      </w:r>
      <w:r w:rsidRPr="00A0297B">
        <w:rPr>
          <w:sz w:val="16"/>
        </w:rPr>
        <w:t xml:space="preserve"> in extremis for the purpose of waging war.31 This bipolarization perpetuates a system where men prove their masculinity through performance such as military combat.32 </w:t>
      </w:r>
      <w:r w:rsidRPr="00040451">
        <w:rPr>
          <w:rStyle w:val="StyleUnderline"/>
        </w:rPr>
        <w:t>The field of climate science has often been just another function of this war machine that showed promise in allowing states to predict, control and alter the natural world</w:t>
      </w:r>
      <w:r w:rsidRPr="00A0297B">
        <w:rPr>
          <w:sz w:val="16"/>
        </w:rPr>
        <w:t xml:space="preserve">. Most recently, resources have also been invested into investigating how </w:t>
      </w:r>
      <w:r w:rsidRPr="00040451">
        <w:rPr>
          <w:rStyle w:val="StyleUnderline"/>
        </w:rPr>
        <w:t xml:space="preserve">geographic </w:t>
      </w:r>
      <w:r w:rsidRPr="00040451">
        <w:rPr>
          <w:rStyle w:val="StyleUnderline"/>
          <w:highlight w:val="cyan"/>
        </w:rPr>
        <w:t>areas</w:t>
      </w:r>
      <w:r w:rsidRPr="00040451">
        <w:rPr>
          <w:rStyle w:val="StyleUnderline"/>
        </w:rPr>
        <w:t xml:space="preserve"> vulnerable to climate change </w:t>
      </w:r>
      <w:r w:rsidRPr="00040451">
        <w:rPr>
          <w:rStyle w:val="StyleUnderline"/>
          <w:highlight w:val="cyan"/>
        </w:rPr>
        <w:t>can become breeding grounds for</w:t>
      </w:r>
      <w:r w:rsidRPr="00040451">
        <w:rPr>
          <w:rStyle w:val="StyleUnderline"/>
        </w:rPr>
        <w:t xml:space="preserve"> political </w:t>
      </w:r>
      <w:r w:rsidRPr="00040451">
        <w:rPr>
          <w:rStyle w:val="StyleUnderline"/>
          <w:highlight w:val="cyan"/>
        </w:rPr>
        <w:t>instability and terrorism</w:t>
      </w:r>
      <w:r w:rsidRPr="00A0297B">
        <w:rPr>
          <w:sz w:val="16"/>
        </w:rPr>
        <w:t xml:space="preserve"> and ways in which military intervention can prevent violent acts from being perpetrated in the homeland. Thus, the alliance between the military and scientific research results in solutions more consistent with military missions than with empowering men and women to develop sustainable strategies for mitigation and adaptation.34</w:t>
      </w:r>
    </w:p>
    <w:p w14:paraId="1FFA553A" w14:textId="77777777" w:rsidR="00843616" w:rsidRPr="00040451" w:rsidRDefault="00843616" w:rsidP="00843616">
      <w:pPr>
        <w:pStyle w:val="Heading4"/>
      </w:pPr>
      <w:r w:rsidRPr="00040451">
        <w:t xml:space="preserve">Embrace a feminist ethic of care </w:t>
      </w:r>
      <w:r>
        <w:t>challenges patriarchy in the arctic and IR – Epistemological and Ontological examinations are prior questions</w:t>
      </w:r>
    </w:p>
    <w:p w14:paraId="61A465EA" w14:textId="77777777" w:rsidR="00843616" w:rsidRPr="00A0297B" w:rsidRDefault="00843616" w:rsidP="00843616">
      <w:r w:rsidRPr="00A0297B">
        <w:rPr>
          <w:rStyle w:val="Style13ptBold"/>
        </w:rPr>
        <w:t>Robinson</w:t>
      </w:r>
      <w:r>
        <w:rPr>
          <w:rStyle w:val="Style13ptBold"/>
        </w:rPr>
        <w:t xml:space="preserve"> ‘21</w:t>
      </w:r>
      <w:r w:rsidRPr="00A0297B">
        <w:rPr>
          <w:rStyle w:val="Style13ptBold"/>
        </w:rPr>
        <w:t xml:space="preserve"> </w:t>
      </w:r>
      <w:r w:rsidRPr="00A0297B">
        <w:t>(Fiona Robinson, Professor of Political Science specializing in International Relations and Political Theory, MA in International Affairs, BA Honours in Political Studies PHD from Cambridge.). Feminist foreign policy as ethical foreign policy? A care ethics perspective. Journal of International Political Theory, 17(1), 20-37. 2021-2-1 https://doi.org/10.1177/1755088219828768//Bend</w:t>
      </w:r>
    </w:p>
    <w:p w14:paraId="7AE6A5A9" w14:textId="77777777" w:rsidR="00843616" w:rsidRPr="00A0297B" w:rsidRDefault="00843616" w:rsidP="00843616">
      <w:r w:rsidRPr="00A0297B">
        <w:t>Feminist care ethics and feminist foreign policy</w:t>
      </w:r>
    </w:p>
    <w:p w14:paraId="7D6E348F" w14:textId="77777777" w:rsidR="00843616" w:rsidRPr="00A0297B" w:rsidRDefault="00843616" w:rsidP="00843616">
      <w:pPr>
        <w:rPr>
          <w:sz w:val="16"/>
        </w:rPr>
      </w:pPr>
      <w:r w:rsidRPr="00A0297B">
        <w:rPr>
          <w:sz w:val="16"/>
        </w:rPr>
        <w:t xml:space="preserve">In this final section, I want to suggest how an </w:t>
      </w:r>
      <w:r w:rsidRPr="00A0297B">
        <w:rPr>
          <w:rStyle w:val="StyleUnderline"/>
          <w:highlight w:val="cyan"/>
        </w:rPr>
        <w:t>ethic of care</w:t>
      </w:r>
      <w:r w:rsidRPr="00A0297B">
        <w:rPr>
          <w:rStyle w:val="StyleUnderline"/>
        </w:rPr>
        <w:t xml:space="preserve"> might </w:t>
      </w:r>
      <w:r w:rsidRPr="00A0297B">
        <w:rPr>
          <w:rStyle w:val="StyleUnderline"/>
          <w:highlight w:val="cyan"/>
        </w:rPr>
        <w:t>inform</w:t>
      </w:r>
      <w:r w:rsidRPr="00A0297B">
        <w:rPr>
          <w:rStyle w:val="StyleUnderline"/>
        </w:rPr>
        <w:t xml:space="preserve"> a </w:t>
      </w:r>
      <w:r w:rsidRPr="00A0297B">
        <w:rPr>
          <w:rStyle w:val="StyleUnderline"/>
          <w:highlight w:val="cyan"/>
        </w:rPr>
        <w:t>feminist foreign policy</w:t>
      </w:r>
      <w:r w:rsidRPr="00A0297B">
        <w:rPr>
          <w:rStyle w:val="StyleUnderline"/>
        </w:rPr>
        <w:t xml:space="preserve"> in ways that allow it </w:t>
      </w:r>
      <w:r w:rsidRPr="00A0297B">
        <w:rPr>
          <w:rStyle w:val="StyleUnderline"/>
          <w:highlight w:val="cyan"/>
        </w:rPr>
        <w:t>to challenge</w:t>
      </w:r>
      <w:r w:rsidRPr="00A0297B">
        <w:rPr>
          <w:rStyle w:val="StyleUnderline"/>
        </w:rPr>
        <w:t xml:space="preserve">, rather than reinforce, </w:t>
      </w:r>
      <w:r w:rsidRPr="00A0297B">
        <w:rPr>
          <w:rStyle w:val="StyleUnderline"/>
          <w:highlight w:val="cyan"/>
        </w:rPr>
        <w:t>gender</w:t>
      </w:r>
      <w:r w:rsidRPr="00A0297B">
        <w:rPr>
          <w:rStyle w:val="StyleUnderline"/>
        </w:rPr>
        <w:t xml:space="preserve">ed </w:t>
      </w:r>
      <w:r w:rsidRPr="00A0297B">
        <w:rPr>
          <w:rStyle w:val="StyleUnderline"/>
          <w:highlight w:val="cyan"/>
        </w:rPr>
        <w:t>binaries</w:t>
      </w:r>
      <w:r w:rsidRPr="00A0297B">
        <w:rPr>
          <w:rStyle w:val="StyleUnderline"/>
        </w:rPr>
        <w:t xml:space="preserve"> </w:t>
      </w:r>
      <w:r w:rsidRPr="00A0297B">
        <w:rPr>
          <w:rStyle w:val="StyleUnderline"/>
          <w:highlight w:val="cyan"/>
        </w:rPr>
        <w:t>between realism and idealism, order and justice and masculine and feminine</w:t>
      </w:r>
      <w:r w:rsidRPr="00A0297B">
        <w:rPr>
          <w:rStyle w:val="StyleUnderline"/>
        </w:rPr>
        <w:t>.</w:t>
      </w:r>
      <w:r w:rsidRPr="00A0297B">
        <w:rPr>
          <w:sz w:val="16"/>
        </w:rPr>
        <w:t xml:space="preserve"> I suggest that there are three attributes of an </w:t>
      </w:r>
      <w:r w:rsidRPr="00A0297B">
        <w:rPr>
          <w:sz w:val="16"/>
          <w:highlight w:val="cyan"/>
        </w:rPr>
        <w:t>ethic of care</w:t>
      </w:r>
      <w:r w:rsidRPr="00A0297B">
        <w:rPr>
          <w:sz w:val="16"/>
        </w:rPr>
        <w:t xml:space="preserve"> that </w:t>
      </w:r>
      <w:r w:rsidRPr="00A0297B">
        <w:rPr>
          <w:sz w:val="16"/>
          <w:highlight w:val="cyan"/>
        </w:rPr>
        <w:t>allow</w:t>
      </w:r>
      <w:r w:rsidRPr="00A0297B">
        <w:rPr>
          <w:sz w:val="16"/>
        </w:rPr>
        <w:t xml:space="preserve"> it to achieve this: </w:t>
      </w:r>
      <w:r w:rsidRPr="00A0297B">
        <w:rPr>
          <w:rStyle w:val="StyleUnderline"/>
          <w:highlight w:val="cyan"/>
        </w:rPr>
        <w:t>relationality, contextualism</w:t>
      </w:r>
      <w:r w:rsidRPr="00A0297B">
        <w:rPr>
          <w:rStyle w:val="StyleUnderline"/>
        </w:rPr>
        <w:t xml:space="preserve"> and </w:t>
      </w:r>
      <w:r w:rsidRPr="00A0297B">
        <w:rPr>
          <w:rStyle w:val="StyleUnderline"/>
          <w:highlight w:val="cyan"/>
        </w:rPr>
        <w:t>revisability</w:t>
      </w:r>
      <w:r w:rsidRPr="00A0297B">
        <w:rPr>
          <w:sz w:val="16"/>
        </w:rPr>
        <w:t>.</w:t>
      </w:r>
    </w:p>
    <w:p w14:paraId="07E34F02" w14:textId="77777777" w:rsidR="00843616" w:rsidRPr="00A0297B" w:rsidRDefault="00843616" w:rsidP="00843616">
      <w:pPr>
        <w:rPr>
          <w:sz w:val="16"/>
        </w:rPr>
      </w:pPr>
      <w:r w:rsidRPr="00A0297B">
        <w:rPr>
          <w:sz w:val="16"/>
        </w:rPr>
        <w:t xml:space="preserve">As seen by Carol Gilligan, one of the first theorists of </w:t>
      </w:r>
      <w:r w:rsidRPr="00A0297B">
        <w:rPr>
          <w:rStyle w:val="StyleUnderline"/>
          <w:highlight w:val="cyan"/>
        </w:rPr>
        <w:t>‘care’</w:t>
      </w:r>
      <w:r w:rsidRPr="00A0297B">
        <w:rPr>
          <w:rStyle w:val="StyleUnderline"/>
        </w:rPr>
        <w:t xml:space="preserve"> </w:t>
      </w:r>
      <w:r w:rsidRPr="00A0297B">
        <w:rPr>
          <w:rStyle w:val="StyleUnderline"/>
          <w:highlight w:val="cyan"/>
        </w:rPr>
        <w:t>as</w:t>
      </w:r>
      <w:r w:rsidRPr="00A0297B">
        <w:rPr>
          <w:rStyle w:val="StyleUnderline"/>
        </w:rPr>
        <w:t xml:space="preserve"> a voice of </w:t>
      </w:r>
      <w:r w:rsidRPr="00A0297B">
        <w:rPr>
          <w:rStyle w:val="Emphasis"/>
          <w:highlight w:val="cyan"/>
        </w:rPr>
        <w:t>resistance to dominant</w:t>
      </w:r>
      <w:r w:rsidRPr="00A0297B">
        <w:rPr>
          <w:rStyle w:val="StyleUnderline"/>
          <w:highlight w:val="cyan"/>
        </w:rPr>
        <w:t xml:space="preserve"> modes</w:t>
      </w:r>
      <w:r w:rsidRPr="00A0297B">
        <w:rPr>
          <w:rStyle w:val="StyleUnderline"/>
        </w:rPr>
        <w:t xml:space="preserve"> of ethical reasoning, the ethics of care sees people not as ‘standing alone’, but as gaining their selfhood through their relations with others</w:t>
      </w:r>
      <w:r w:rsidRPr="00A0297B">
        <w:rPr>
          <w:sz w:val="16"/>
        </w:rPr>
        <w:t xml:space="preserve">. Self and other are different but connected rather than separate and opposed (Gilligan, 1993: 147). Morality, on this view, is about responding to the needs of others in ways that are characterized by attentive listening, patience and understanding. Universal moral principles of right – so </w:t>
      </w:r>
      <w:r w:rsidRPr="00A0297B">
        <w:rPr>
          <w:rStyle w:val="StyleUnderline"/>
          <w:highlight w:val="cyan"/>
        </w:rPr>
        <w:t>rational, clean</w:t>
      </w:r>
      <w:r w:rsidRPr="00A0297B">
        <w:rPr>
          <w:rStyle w:val="StyleUnderline"/>
        </w:rPr>
        <w:t xml:space="preserve"> and </w:t>
      </w:r>
      <w:r w:rsidRPr="00A0297B">
        <w:rPr>
          <w:rStyle w:val="StyleUnderline"/>
          <w:highlight w:val="cyan"/>
        </w:rPr>
        <w:t>appealing</w:t>
      </w:r>
      <w:r w:rsidRPr="00A0297B">
        <w:rPr>
          <w:rStyle w:val="StyleUnderline"/>
        </w:rPr>
        <w:t xml:space="preserve"> – </w:t>
      </w:r>
      <w:r w:rsidRPr="00A0297B">
        <w:rPr>
          <w:rStyle w:val="StyleUnderline"/>
          <w:highlight w:val="cyan"/>
        </w:rPr>
        <w:t>give way</w:t>
      </w:r>
      <w:r w:rsidRPr="00A0297B">
        <w:rPr>
          <w:rStyle w:val="StyleUnderline"/>
        </w:rPr>
        <w:t xml:space="preserve"> here </w:t>
      </w:r>
      <w:r w:rsidRPr="00A0297B">
        <w:rPr>
          <w:rStyle w:val="StyleUnderline"/>
          <w:highlight w:val="cyan"/>
        </w:rPr>
        <w:t>to</w:t>
      </w:r>
      <w:r w:rsidRPr="00A0297B">
        <w:rPr>
          <w:rStyle w:val="StyleUnderline"/>
        </w:rPr>
        <w:t xml:space="preserve"> the </w:t>
      </w:r>
      <w:r w:rsidRPr="00A0297B">
        <w:rPr>
          <w:rStyle w:val="StyleUnderline"/>
          <w:highlight w:val="cyan"/>
        </w:rPr>
        <w:t>messy, relentless</w:t>
      </w:r>
      <w:r w:rsidRPr="00A0297B">
        <w:rPr>
          <w:rStyle w:val="StyleUnderline"/>
        </w:rPr>
        <w:t xml:space="preserve"> juggling act of navigating </w:t>
      </w:r>
      <w:r w:rsidRPr="00A0297B">
        <w:rPr>
          <w:rStyle w:val="StyleUnderline"/>
          <w:highlight w:val="cyan"/>
        </w:rPr>
        <w:t>complex moral dilemmas</w:t>
      </w:r>
      <w:r w:rsidRPr="00A0297B">
        <w:rPr>
          <w:rStyle w:val="StyleUnderline"/>
        </w:rPr>
        <w:t xml:space="preserve"> </w:t>
      </w:r>
      <w:r w:rsidRPr="00A0297B">
        <w:rPr>
          <w:rStyle w:val="StyleUnderline"/>
          <w:highlight w:val="cyan"/>
        </w:rPr>
        <w:t>and balanci</w:t>
      </w:r>
      <w:r w:rsidRPr="00A0297B">
        <w:rPr>
          <w:rStyle w:val="StyleUnderline"/>
        </w:rPr>
        <w:t xml:space="preserve">ng the </w:t>
      </w:r>
      <w:r w:rsidRPr="00A0297B">
        <w:rPr>
          <w:rStyle w:val="StyleUnderline"/>
          <w:highlight w:val="cyan"/>
        </w:rPr>
        <w:t>competing</w:t>
      </w:r>
      <w:r w:rsidRPr="00A0297B">
        <w:rPr>
          <w:rStyle w:val="StyleUnderline"/>
        </w:rPr>
        <w:t xml:space="preserve"> needs of real, </w:t>
      </w:r>
      <w:r w:rsidRPr="00A0297B">
        <w:rPr>
          <w:rStyle w:val="Emphasis"/>
          <w:highlight w:val="cyan"/>
        </w:rPr>
        <w:t>embodied others</w:t>
      </w:r>
      <w:r w:rsidRPr="00A0297B">
        <w:rPr>
          <w:rStyle w:val="StyleUnderline"/>
        </w:rPr>
        <w:t>.</w:t>
      </w:r>
      <w:r w:rsidRPr="00A0297B">
        <w:rPr>
          <w:sz w:val="16"/>
        </w:rPr>
        <w:t xml:space="preserve"> This means constant re-evaluation of beliefs and reflexivity regarding our own claims to knowledge. It is a feminist ethics, not because it ‘belongs’ to women or because it is anti-men or somehow against the ethics of justice, but because it demands a </w:t>
      </w:r>
      <w:r w:rsidRPr="00A0297B">
        <w:rPr>
          <w:rStyle w:val="StyleUnderline"/>
          <w:highlight w:val="cyan"/>
        </w:rPr>
        <w:t>question</w:t>
      </w:r>
      <w:r w:rsidRPr="00A0297B">
        <w:rPr>
          <w:rStyle w:val="StyleUnderline"/>
        </w:rPr>
        <w:t xml:space="preserve">ing of the </w:t>
      </w:r>
      <w:r w:rsidRPr="00A0297B">
        <w:rPr>
          <w:rStyle w:val="StyleUnderline"/>
          <w:highlight w:val="cyan"/>
        </w:rPr>
        <w:t>script of patriarchy</w:t>
      </w:r>
      <w:r w:rsidRPr="00A0297B">
        <w:rPr>
          <w:rStyle w:val="StyleUnderline"/>
        </w:rPr>
        <w:t>.</w:t>
      </w:r>
      <w:r w:rsidRPr="00A0297B">
        <w:rPr>
          <w:sz w:val="16"/>
        </w:rPr>
        <w:t xml:space="preserve"> As Gilligan puts it, in the culture of patriarchy, the different voice with its ethic of care sounds feminine. Heard in its own right and on its own terms, it is a human voice (</w:t>
      </w:r>
      <w:hyperlink r:id="rId5" w:anchor="bibr6-1755088219828768" w:history="1">
        <w:r w:rsidRPr="00A0297B">
          <w:rPr>
            <w:rStyle w:val="Hyperlink"/>
            <w:sz w:val="16"/>
          </w:rPr>
          <w:t>Gilligan, 2011</w:t>
        </w:r>
      </w:hyperlink>
      <w:r w:rsidRPr="00A0297B">
        <w:rPr>
          <w:sz w:val="16"/>
        </w:rPr>
        <w:t>: 25).</w:t>
      </w:r>
    </w:p>
    <w:p w14:paraId="365AB959" w14:textId="77777777" w:rsidR="00843616" w:rsidRPr="00A0297B" w:rsidRDefault="00843616" w:rsidP="00843616">
      <w:pPr>
        <w:rPr>
          <w:sz w:val="16"/>
        </w:rPr>
      </w:pPr>
      <w:r w:rsidRPr="00A0297B">
        <w:rPr>
          <w:sz w:val="16"/>
        </w:rPr>
        <w:t xml:space="preserve">Relationality has been a key feature of the ethics of care since Carol Gilligan’s first edition of In a Different Voice. On this view, all selves are the product of relations, all the way down. </w:t>
      </w:r>
      <w:r w:rsidRPr="00A0297B">
        <w:rPr>
          <w:rStyle w:val="StyleUnderline"/>
        </w:rPr>
        <w:t>The apparently autonomous self, so often seen in men and gendered masculine, is a product not of some essential feature of ‘manhood’ but of a response by men to conform to the codes of gender within patriarchy.</w:t>
      </w:r>
      <w:r w:rsidRPr="00A0297B">
        <w:rPr>
          <w:sz w:val="16"/>
        </w:rPr>
        <w:t xml:space="preserve"> Over the past 40 years, research into human psychology has undergone a radical shift towards accepting the interpersonal and relational nature of human development (</w:t>
      </w:r>
      <w:hyperlink r:id="rId6" w:anchor="bibr7-1755088219828768" w:history="1">
        <w:r w:rsidRPr="00A0297B">
          <w:rPr>
            <w:rStyle w:val="Hyperlink"/>
            <w:sz w:val="16"/>
          </w:rPr>
          <w:t>Gilligan and Snider, 2017</w:t>
        </w:r>
      </w:hyperlink>
      <w:r w:rsidRPr="00A0297B">
        <w:rPr>
          <w:sz w:val="16"/>
        </w:rPr>
        <w:t xml:space="preserve">: 191). Recognizing this and </w:t>
      </w:r>
      <w:r w:rsidRPr="00A0297B">
        <w:rPr>
          <w:rStyle w:val="StyleUnderline"/>
          <w:highlight w:val="cyan"/>
        </w:rPr>
        <w:t>accepting</w:t>
      </w:r>
      <w:r w:rsidRPr="00A0297B">
        <w:rPr>
          <w:rStyle w:val="StyleUnderline"/>
        </w:rPr>
        <w:t xml:space="preserve"> the </w:t>
      </w:r>
      <w:r w:rsidRPr="00A0297B">
        <w:rPr>
          <w:rStyle w:val="StyleUnderline"/>
          <w:highlight w:val="cyan"/>
        </w:rPr>
        <w:t>relation</w:t>
      </w:r>
      <w:r w:rsidRPr="00A0297B">
        <w:rPr>
          <w:rStyle w:val="StyleUnderline"/>
        </w:rPr>
        <w:t xml:space="preserve">al voice </w:t>
      </w:r>
      <w:r w:rsidRPr="00A0297B">
        <w:rPr>
          <w:sz w:val="16"/>
        </w:rPr>
        <w:t xml:space="preserve">not as morally or psychologically immature, but </w:t>
      </w:r>
      <w:r w:rsidRPr="00A0297B">
        <w:rPr>
          <w:rStyle w:val="StyleUnderline"/>
          <w:highlight w:val="cyan"/>
        </w:rPr>
        <w:t>as</w:t>
      </w:r>
      <w:r w:rsidRPr="00A0297B">
        <w:rPr>
          <w:rStyle w:val="StyleUnderline"/>
        </w:rPr>
        <w:t xml:space="preserve"> a </w:t>
      </w:r>
      <w:r w:rsidRPr="00A0297B">
        <w:rPr>
          <w:rStyle w:val="StyleUnderline"/>
          <w:highlight w:val="cyan"/>
        </w:rPr>
        <w:t>human voice</w:t>
      </w:r>
      <w:r w:rsidRPr="00A0297B">
        <w:rPr>
          <w:rStyle w:val="StyleUnderline"/>
        </w:rPr>
        <w:t xml:space="preserve"> that is </w:t>
      </w:r>
      <w:r w:rsidRPr="00A0297B">
        <w:rPr>
          <w:rStyle w:val="StyleUnderline"/>
          <w:highlight w:val="cyan"/>
        </w:rPr>
        <w:t>thwarted by</w:t>
      </w:r>
      <w:r w:rsidRPr="00A0297B">
        <w:rPr>
          <w:rStyle w:val="StyleUnderline"/>
        </w:rPr>
        <w:t xml:space="preserve"> pervasive </w:t>
      </w:r>
      <w:r w:rsidRPr="00A0297B">
        <w:rPr>
          <w:rStyle w:val="StyleUnderline"/>
          <w:highlight w:val="cyan"/>
        </w:rPr>
        <w:t>gender norms</w:t>
      </w:r>
      <w:r w:rsidRPr="00A0297B">
        <w:rPr>
          <w:sz w:val="16"/>
        </w:rPr>
        <w:t xml:space="preserve">, is the first step towards </w:t>
      </w:r>
      <w:r w:rsidRPr="00A0297B">
        <w:rPr>
          <w:rStyle w:val="StyleUnderline"/>
          <w:highlight w:val="cyan"/>
        </w:rPr>
        <w:t>reach</w:t>
      </w:r>
      <w:r w:rsidRPr="00A0297B">
        <w:rPr>
          <w:rStyle w:val="StyleUnderline"/>
        </w:rPr>
        <w:t xml:space="preserve">ing </w:t>
      </w:r>
      <w:r w:rsidRPr="00A0297B">
        <w:rPr>
          <w:rStyle w:val="StyleUnderline"/>
          <w:highlight w:val="cyan"/>
        </w:rPr>
        <w:t>across divides</w:t>
      </w:r>
      <w:r w:rsidRPr="00A0297B">
        <w:rPr>
          <w:rStyle w:val="StyleUnderline"/>
        </w:rPr>
        <w:t xml:space="preserve"> </w:t>
      </w:r>
      <w:r w:rsidRPr="00A0297B">
        <w:rPr>
          <w:sz w:val="16"/>
        </w:rPr>
        <w:t xml:space="preserve">of difference hierarchy and </w:t>
      </w:r>
      <w:r w:rsidRPr="00A0297B">
        <w:rPr>
          <w:rStyle w:val="StyleUnderline"/>
          <w:highlight w:val="cyan"/>
        </w:rPr>
        <w:t>build</w:t>
      </w:r>
      <w:r w:rsidRPr="00A0297B">
        <w:rPr>
          <w:rStyle w:val="StyleUnderline"/>
        </w:rPr>
        <w:t xml:space="preserve">ing </w:t>
      </w:r>
      <w:r w:rsidRPr="00A0297B">
        <w:rPr>
          <w:rStyle w:val="StyleUnderline"/>
          <w:highlight w:val="cyan"/>
        </w:rPr>
        <w:t>real connection</w:t>
      </w:r>
      <w:r w:rsidRPr="00A0297B">
        <w:rPr>
          <w:rStyle w:val="StyleUnderline"/>
        </w:rPr>
        <w:t xml:space="preserve"> with others</w:t>
      </w:r>
      <w:r w:rsidRPr="00A0297B">
        <w:rPr>
          <w:sz w:val="16"/>
        </w:rPr>
        <w:t>.</w:t>
      </w:r>
    </w:p>
    <w:p w14:paraId="518558F5" w14:textId="77777777" w:rsidR="00843616" w:rsidRPr="00A0297B" w:rsidRDefault="00843616" w:rsidP="00843616">
      <w:pPr>
        <w:rPr>
          <w:sz w:val="16"/>
        </w:rPr>
      </w:pPr>
      <w:r w:rsidRPr="00A0297B">
        <w:rPr>
          <w:rStyle w:val="StyleUnderline"/>
          <w:highlight w:val="cyan"/>
        </w:rPr>
        <w:t>Relationality is not</w:t>
      </w:r>
      <w:r w:rsidRPr="00A0297B">
        <w:rPr>
          <w:rStyle w:val="StyleUnderline"/>
        </w:rPr>
        <w:t xml:space="preserve"> a </w:t>
      </w:r>
      <w:r w:rsidRPr="00A0297B">
        <w:rPr>
          <w:rStyle w:val="StyleUnderline"/>
          <w:highlight w:val="cyan"/>
        </w:rPr>
        <w:t>static</w:t>
      </w:r>
      <w:r w:rsidRPr="00A0297B">
        <w:rPr>
          <w:rStyle w:val="StyleUnderline"/>
        </w:rPr>
        <w:t xml:space="preserve"> ethical concept</w:t>
      </w:r>
      <w:r w:rsidRPr="00A0297B">
        <w:rPr>
          <w:sz w:val="16"/>
        </w:rPr>
        <w:t xml:space="preserve"> or set of principles – like ‘rights’ or ‘justice’ – rather, it is a </w:t>
      </w:r>
      <w:r w:rsidRPr="00A0297B">
        <w:rPr>
          <w:rStyle w:val="StyleUnderline"/>
          <w:highlight w:val="cyan"/>
        </w:rPr>
        <w:t>way of seeing</w:t>
      </w:r>
      <w:r w:rsidRPr="00A0297B">
        <w:rPr>
          <w:rStyle w:val="StyleUnderline"/>
        </w:rPr>
        <w:t xml:space="preserve"> the world </w:t>
      </w:r>
      <w:r w:rsidRPr="00A0297B">
        <w:rPr>
          <w:rStyle w:val="StyleUnderline"/>
          <w:highlight w:val="cyan"/>
        </w:rPr>
        <w:t>that</w:t>
      </w:r>
      <w:r w:rsidRPr="00A0297B">
        <w:rPr>
          <w:sz w:val="16"/>
          <w:highlight w:val="cyan"/>
        </w:rPr>
        <w:t xml:space="preserve"> </w:t>
      </w:r>
      <w:r w:rsidRPr="00A0297B">
        <w:rPr>
          <w:rStyle w:val="StyleUnderline"/>
          <w:highlight w:val="cyan"/>
        </w:rPr>
        <w:t>addresses</w:t>
      </w:r>
      <w:r w:rsidRPr="00A0297B">
        <w:rPr>
          <w:rStyle w:val="StyleUnderline"/>
        </w:rPr>
        <w:t xml:space="preserve"> not only </w:t>
      </w:r>
      <w:r w:rsidRPr="00A0297B">
        <w:rPr>
          <w:rStyle w:val="StyleUnderline"/>
          <w:highlight w:val="cyan"/>
        </w:rPr>
        <w:t>ontology</w:t>
      </w:r>
      <w:r w:rsidRPr="00A0297B">
        <w:rPr>
          <w:sz w:val="16"/>
        </w:rPr>
        <w:t xml:space="preserve"> – the relational self – </w:t>
      </w:r>
      <w:r w:rsidRPr="00A0297B">
        <w:rPr>
          <w:rStyle w:val="StyleUnderline"/>
          <w:highlight w:val="cyan"/>
        </w:rPr>
        <w:t>but also epistemology</w:t>
      </w:r>
      <w:r w:rsidRPr="00A0297B">
        <w:rPr>
          <w:sz w:val="16"/>
        </w:rPr>
        <w:t xml:space="preserve">. Thus, knowledge is also understood relationally – </w:t>
      </w:r>
      <w:r w:rsidRPr="00A0297B">
        <w:rPr>
          <w:rStyle w:val="StyleUnderline"/>
        </w:rPr>
        <w:t xml:space="preserve">we must </w:t>
      </w:r>
      <w:r w:rsidRPr="00A0297B">
        <w:rPr>
          <w:rStyle w:val="StyleUnderline"/>
          <w:highlight w:val="cyan"/>
        </w:rPr>
        <w:t>ask who makes</w:t>
      </w:r>
      <w:r w:rsidRPr="00A0297B">
        <w:rPr>
          <w:rStyle w:val="StyleUnderline"/>
        </w:rPr>
        <w:t xml:space="preserve"> the </w:t>
      </w:r>
      <w:r w:rsidRPr="00A0297B">
        <w:rPr>
          <w:rStyle w:val="StyleUnderline"/>
          <w:highlight w:val="cyan"/>
        </w:rPr>
        <w:t>knowledge claims</w:t>
      </w:r>
      <w:r w:rsidRPr="00A0297B">
        <w:rPr>
          <w:rStyle w:val="StyleUnderline"/>
        </w:rPr>
        <w:t xml:space="preserve"> and </w:t>
      </w:r>
      <w:r w:rsidRPr="00A0297B">
        <w:rPr>
          <w:rStyle w:val="StyleUnderline"/>
          <w:highlight w:val="cyan"/>
        </w:rPr>
        <w:t xml:space="preserve">from what </w:t>
      </w:r>
      <w:r w:rsidRPr="00A0297B">
        <w:rPr>
          <w:rStyle w:val="StyleUnderline"/>
        </w:rPr>
        <w:t>vantage point</w:t>
      </w:r>
      <w:r w:rsidRPr="00A0297B">
        <w:rPr>
          <w:sz w:val="16"/>
        </w:rPr>
        <w:t xml:space="preserve">, what </w:t>
      </w:r>
      <w:r w:rsidRPr="00A0297B">
        <w:rPr>
          <w:rStyle w:val="StyleUnderline"/>
          <w:highlight w:val="cyan"/>
        </w:rPr>
        <w:t>material circumstances</w:t>
      </w:r>
      <w:r w:rsidRPr="00A0297B">
        <w:rPr>
          <w:sz w:val="16"/>
        </w:rPr>
        <w:t xml:space="preserve"> </w:t>
      </w:r>
      <w:r w:rsidRPr="00A0297B">
        <w:rPr>
          <w:sz w:val="16"/>
          <w:highlight w:val="cyan"/>
        </w:rPr>
        <w:t>and</w:t>
      </w:r>
      <w:r w:rsidRPr="00A0297B">
        <w:rPr>
          <w:sz w:val="16"/>
        </w:rPr>
        <w:t xml:space="preserve"> what </w:t>
      </w:r>
      <w:r w:rsidRPr="00A0297B">
        <w:rPr>
          <w:rStyle w:val="StyleUnderline"/>
          <w:highlight w:val="cyan"/>
        </w:rPr>
        <w:t>degree of power</w:t>
      </w:r>
      <w:r w:rsidRPr="00A0297B">
        <w:rPr>
          <w:sz w:val="16"/>
        </w:rPr>
        <w:t xml:space="preserve"> (Minow, 1990: 178). As famously argued by Martha Minow, </w:t>
      </w:r>
      <w:r w:rsidRPr="00A0297B">
        <w:rPr>
          <w:rStyle w:val="StyleUnderline"/>
        </w:rPr>
        <w:t>relationality is perhaps most significant</w:t>
      </w:r>
      <w:r w:rsidRPr="00A0297B">
        <w:rPr>
          <w:sz w:val="16"/>
        </w:rPr>
        <w:t xml:space="preserve"> in the way that it shifts our </w:t>
      </w:r>
      <w:r w:rsidRPr="00A0297B">
        <w:rPr>
          <w:rStyle w:val="StyleUnderline"/>
        </w:rPr>
        <w:t>understanding of the problem of ‘difference’</w:t>
      </w:r>
      <w:r w:rsidRPr="00A0297B">
        <w:rPr>
          <w:sz w:val="16"/>
        </w:rPr>
        <w:t xml:space="preserve">; seeing </w:t>
      </w:r>
      <w:r w:rsidRPr="00A0297B">
        <w:rPr>
          <w:rStyle w:val="StyleUnderline"/>
        </w:rPr>
        <w:t>difference relationally means a shift from a focus on the distinctions between people to a focus on the relationships within</w:t>
      </w:r>
      <w:r w:rsidRPr="00A0297B">
        <w:rPr>
          <w:sz w:val="16"/>
        </w:rPr>
        <w:t xml:space="preserve"> which we notice and draw distinctions (</w:t>
      </w:r>
      <w:hyperlink r:id="rId7" w:anchor="bibr23-1755088219828768" w:history="1">
        <w:r w:rsidRPr="00A0297B">
          <w:rPr>
            <w:rStyle w:val="Hyperlink"/>
            <w:sz w:val="16"/>
          </w:rPr>
          <w:t>Minow, 1990</w:t>
        </w:r>
      </w:hyperlink>
      <w:r w:rsidRPr="00A0297B">
        <w:rPr>
          <w:sz w:val="16"/>
        </w:rPr>
        <w:t xml:space="preserve">: 15). Thus, </w:t>
      </w:r>
      <w:r w:rsidRPr="00A0297B">
        <w:rPr>
          <w:rStyle w:val="StyleUnderline"/>
          <w:highlight w:val="cyan"/>
        </w:rPr>
        <w:t>relational</w:t>
      </w:r>
      <w:r w:rsidRPr="00A0297B">
        <w:rPr>
          <w:rStyle w:val="StyleUnderline"/>
        </w:rPr>
        <w:t xml:space="preserve"> </w:t>
      </w:r>
      <w:r w:rsidRPr="00A0297B">
        <w:rPr>
          <w:rStyle w:val="StyleUnderline"/>
          <w:highlight w:val="cyan"/>
        </w:rPr>
        <w:t>approach</w:t>
      </w:r>
      <w:r w:rsidRPr="00A0297B">
        <w:rPr>
          <w:rStyle w:val="StyleUnderline"/>
        </w:rPr>
        <w:t xml:space="preserve">es, </w:t>
      </w:r>
      <w:r w:rsidRPr="00A0297B">
        <w:rPr>
          <w:rStyle w:val="StyleUnderline"/>
          <w:highlight w:val="cyan"/>
        </w:rPr>
        <w:t>unlike</w:t>
      </w:r>
      <w:r w:rsidRPr="00A0297B">
        <w:rPr>
          <w:rStyle w:val="StyleUnderline"/>
        </w:rPr>
        <w:t xml:space="preserve">, say, </w:t>
      </w:r>
      <w:r w:rsidRPr="00A0297B">
        <w:rPr>
          <w:rStyle w:val="StyleUnderline"/>
          <w:highlight w:val="cyan"/>
        </w:rPr>
        <w:t>dominant liberal</w:t>
      </w:r>
      <w:r w:rsidRPr="00A0297B">
        <w:rPr>
          <w:rStyle w:val="StyleUnderline"/>
        </w:rPr>
        <w:t xml:space="preserve"> rights </w:t>
      </w:r>
      <w:r w:rsidRPr="00A0297B">
        <w:rPr>
          <w:rStyle w:val="StyleUnderline"/>
          <w:highlight w:val="cyan"/>
        </w:rPr>
        <w:t>analysis</w:t>
      </w:r>
      <w:r w:rsidRPr="00A0297B">
        <w:rPr>
          <w:rStyle w:val="StyleUnderline"/>
        </w:rPr>
        <w:t>, enquire into the institutional practices that determine a norm against which some people seem different, or deviant</w:t>
      </w:r>
      <w:r w:rsidRPr="00A0297B">
        <w:rPr>
          <w:sz w:val="16"/>
        </w:rPr>
        <w:t xml:space="preserve">. To address relationships, Minow (1990) argues, is to </w:t>
      </w:r>
      <w:r w:rsidRPr="00A0297B">
        <w:rPr>
          <w:rStyle w:val="StyleUnderline"/>
          <w:highlight w:val="cyan"/>
        </w:rPr>
        <w:t>resist abstraction and</w:t>
      </w:r>
      <w:r w:rsidRPr="00A0297B">
        <w:rPr>
          <w:rStyle w:val="StyleUnderline"/>
        </w:rPr>
        <w:t xml:space="preserve"> to </w:t>
      </w:r>
      <w:r w:rsidRPr="00A0297B">
        <w:rPr>
          <w:rStyle w:val="StyleUnderline"/>
          <w:highlight w:val="cyan"/>
        </w:rPr>
        <w:t>demand context</w:t>
      </w:r>
      <w:r w:rsidRPr="00A0297B">
        <w:rPr>
          <w:sz w:val="16"/>
        </w:rPr>
        <w:t xml:space="preserve"> (1990: 216).</w:t>
      </w:r>
    </w:p>
    <w:p w14:paraId="03B28FBE" w14:textId="77777777" w:rsidR="00843616" w:rsidRPr="00A0297B" w:rsidRDefault="00843616" w:rsidP="00843616">
      <w:pPr>
        <w:rPr>
          <w:sz w:val="16"/>
        </w:rPr>
      </w:pPr>
      <w:r w:rsidRPr="00A0297B">
        <w:rPr>
          <w:sz w:val="16"/>
        </w:rPr>
        <w:t xml:space="preserve">Clearly, there is a close connection between relationality and context. </w:t>
      </w:r>
      <w:r w:rsidRPr="00A0297B">
        <w:rPr>
          <w:rStyle w:val="StyleUnderline"/>
        </w:rPr>
        <w:t xml:space="preserve">An </w:t>
      </w:r>
      <w:r w:rsidRPr="00A0297B">
        <w:rPr>
          <w:rStyle w:val="StyleUnderline"/>
          <w:highlight w:val="cyan"/>
        </w:rPr>
        <w:t>ethic of care eschews universalizable</w:t>
      </w:r>
      <w:r w:rsidRPr="00A0297B">
        <w:rPr>
          <w:rStyle w:val="StyleUnderline"/>
        </w:rPr>
        <w:t xml:space="preserve"> moral </w:t>
      </w:r>
      <w:r w:rsidRPr="00A0297B">
        <w:rPr>
          <w:rStyle w:val="StyleUnderline"/>
          <w:highlight w:val="cyan"/>
        </w:rPr>
        <w:t>principles</w:t>
      </w:r>
      <w:r w:rsidRPr="00A0297B">
        <w:rPr>
          <w:sz w:val="16"/>
        </w:rPr>
        <w:t xml:space="preserve"> that can be applied across time and space. By contrast, it </w:t>
      </w:r>
      <w:r w:rsidRPr="00A0297B">
        <w:rPr>
          <w:rStyle w:val="StyleUnderline"/>
        </w:rPr>
        <w:t>demands attention to context</w:t>
      </w:r>
      <w:r w:rsidRPr="00A0297B">
        <w:rPr>
          <w:sz w:val="16"/>
        </w:rPr>
        <w:t xml:space="preserve"> – to the particularities of social location, historical background, structural conditions and relationships between relevant moral actors. In this sense, it is opposed to the logic of traditional moral theory, which demands abstraction from context in order to gain objectivity. But this </w:t>
      </w:r>
      <w:r w:rsidRPr="00A0297B">
        <w:rPr>
          <w:rStyle w:val="StyleUnderline"/>
          <w:highlight w:val="cyan"/>
        </w:rPr>
        <w:t>objectivity</w:t>
      </w:r>
      <w:r w:rsidRPr="00A0297B">
        <w:rPr>
          <w:rStyle w:val="StyleUnderline"/>
        </w:rPr>
        <w:t xml:space="preserve"> is elusive</w:t>
      </w:r>
      <w:r w:rsidRPr="00A0297B">
        <w:rPr>
          <w:sz w:val="16"/>
        </w:rPr>
        <w:t xml:space="preserve">; more than this, </w:t>
      </w:r>
      <w:r w:rsidRPr="00A0297B">
        <w:rPr>
          <w:rStyle w:val="StyleUnderline"/>
        </w:rPr>
        <w:t xml:space="preserve">it </w:t>
      </w:r>
      <w:r w:rsidRPr="00A0297B">
        <w:rPr>
          <w:rStyle w:val="StyleUnderline"/>
          <w:highlight w:val="cyan"/>
        </w:rPr>
        <w:t>acts to create</w:t>
      </w:r>
      <w:r w:rsidRPr="00A0297B">
        <w:rPr>
          <w:rStyle w:val="StyleUnderline"/>
        </w:rPr>
        <w:t xml:space="preserve"> a </w:t>
      </w:r>
      <w:r w:rsidRPr="00A0297B">
        <w:rPr>
          <w:rStyle w:val="StyleUnderline"/>
          <w:highlight w:val="cyan"/>
        </w:rPr>
        <w:t>dichotomy between those who</w:t>
      </w:r>
      <w:r w:rsidRPr="00A0297B">
        <w:rPr>
          <w:rStyle w:val="StyleUnderline"/>
        </w:rPr>
        <w:t xml:space="preserve"> are the </w:t>
      </w:r>
      <w:r w:rsidRPr="00A0297B">
        <w:rPr>
          <w:rStyle w:val="StyleUnderline"/>
          <w:highlight w:val="cyan"/>
        </w:rPr>
        <w:t>know</w:t>
      </w:r>
      <w:r w:rsidRPr="00A0297B">
        <w:rPr>
          <w:rStyle w:val="StyleUnderline"/>
        </w:rPr>
        <w:t xml:space="preserve">ers, keepers </w:t>
      </w:r>
      <w:r w:rsidRPr="00A0297B">
        <w:rPr>
          <w:rStyle w:val="StyleUnderline"/>
          <w:highlight w:val="cyan"/>
        </w:rPr>
        <w:t>and enforce</w:t>
      </w:r>
      <w:r w:rsidRPr="00A0297B">
        <w:rPr>
          <w:rStyle w:val="StyleUnderline"/>
        </w:rPr>
        <w:t>rs</w:t>
      </w:r>
      <w:r w:rsidRPr="00A0297B">
        <w:rPr>
          <w:sz w:val="16"/>
        </w:rPr>
        <w:t xml:space="preserve"> of moral principles, </w:t>
      </w:r>
      <w:r w:rsidRPr="00A0297B">
        <w:rPr>
          <w:rStyle w:val="StyleUnderline"/>
          <w:highlight w:val="cyan"/>
        </w:rPr>
        <w:t>and those who are compelled</w:t>
      </w:r>
      <w:r w:rsidRPr="00A0297B">
        <w:rPr>
          <w:rStyle w:val="StyleUnderline"/>
        </w:rPr>
        <w:t xml:space="preserve"> – sometimes </w:t>
      </w:r>
      <w:r w:rsidRPr="00A0297B">
        <w:rPr>
          <w:rStyle w:val="StyleUnderline"/>
          <w:highlight w:val="cyan"/>
        </w:rPr>
        <w:t>through ‘foreign policy’</w:t>
      </w:r>
      <w:r w:rsidRPr="00A0297B">
        <w:rPr>
          <w:sz w:val="16"/>
        </w:rPr>
        <w:t xml:space="preserve"> – to enact those principles. The morality of ‘arms deals’ cannot be assessed outside of the context of both the violent histories of colonialism and the liberal militarism that defines the contemporary world. Feminist foreign policy will not be transformative if it is reduced to enacting a set of moral principles, or seeking to protect, promote or empower women (often because this is, in the long run, good for ‘national security’ or ‘economic growth’). A foreign policy that works towards feminist goals is more likely to be a slow, plodding process which considers historical and contemporary relations between actors and recognizes the importance of context in making decisions and policies.</w:t>
      </w:r>
    </w:p>
    <w:p w14:paraId="74410C3D" w14:textId="77777777" w:rsidR="00843616" w:rsidRPr="00A0297B" w:rsidRDefault="00843616" w:rsidP="00843616">
      <w:pPr>
        <w:rPr>
          <w:sz w:val="16"/>
        </w:rPr>
      </w:pPr>
      <w:r w:rsidRPr="00A0297B">
        <w:rPr>
          <w:sz w:val="16"/>
        </w:rPr>
        <w:t xml:space="preserve">Finally, </w:t>
      </w:r>
      <w:r w:rsidRPr="00A0297B">
        <w:rPr>
          <w:rStyle w:val="StyleUnderline"/>
          <w:highlight w:val="cyan"/>
        </w:rPr>
        <w:t>revisability</w:t>
      </w:r>
      <w:r w:rsidRPr="00A0297B">
        <w:rPr>
          <w:rStyle w:val="StyleUnderline"/>
        </w:rPr>
        <w:t xml:space="preserve"> </w:t>
      </w:r>
      <w:r w:rsidRPr="00A0297B">
        <w:rPr>
          <w:rStyle w:val="StyleUnderline"/>
          <w:highlight w:val="cyan"/>
        </w:rPr>
        <w:t>refers to</w:t>
      </w:r>
      <w:r w:rsidRPr="00A0297B">
        <w:rPr>
          <w:rStyle w:val="StyleUnderline"/>
        </w:rPr>
        <w:t xml:space="preserve"> the </w:t>
      </w:r>
      <w:r w:rsidRPr="00A0297B">
        <w:rPr>
          <w:rStyle w:val="StyleUnderline"/>
          <w:highlight w:val="cyan"/>
        </w:rPr>
        <w:t>requirement of epistemological humility</w:t>
      </w:r>
      <w:r w:rsidRPr="00A0297B">
        <w:rPr>
          <w:sz w:val="16"/>
        </w:rPr>
        <w:t xml:space="preserve"> – the need to embrace uncertainty and recognize that there are only better or worse courses of action at any given time and in any context. When ‘Amy’, one of Gilligan’s (1993) subjects, responds to a question posed regarding an abstract moral dilemma, she says, ‘Well, it depends’ (1993: 35). As Gilligan explains, when considered in the light of Kohlberg’s definition of the stages and sequence of moral development, her moral judgements appear to be a full stage lower in maturity than those of the boy. They appear to reveal an inability to think systematically about the concepts of morality or law and a reluctance to examine the logic of received moral truths (Gilligan, 1993: 30). But from the perspective of an ethic of care, Amy’s reluctance to make universalized judgements stems from a heightened perception of the role of context and the nature of relationships in moral judgement.</w:t>
      </w:r>
    </w:p>
    <w:p w14:paraId="7E7F8468" w14:textId="77777777" w:rsidR="00843616" w:rsidRPr="00A0297B" w:rsidRDefault="00843616" w:rsidP="00843616">
      <w:pPr>
        <w:rPr>
          <w:rStyle w:val="StyleUnderline"/>
        </w:rPr>
      </w:pPr>
      <w:r w:rsidRPr="00A0297B">
        <w:rPr>
          <w:sz w:val="16"/>
        </w:rPr>
        <w:t xml:space="preserve">It is this willingness to </w:t>
      </w:r>
      <w:r w:rsidRPr="00A0297B">
        <w:rPr>
          <w:rStyle w:val="StyleUnderline"/>
        </w:rPr>
        <w:t xml:space="preserve">live with </w:t>
      </w:r>
      <w:r w:rsidRPr="00A0297B">
        <w:rPr>
          <w:rStyle w:val="StyleUnderline"/>
          <w:highlight w:val="cyan"/>
        </w:rPr>
        <w:t>uncertainty</w:t>
      </w:r>
      <w:r w:rsidRPr="00A0297B">
        <w:rPr>
          <w:sz w:val="16"/>
        </w:rPr>
        <w:t xml:space="preserve"> that </w:t>
      </w:r>
      <w:r w:rsidRPr="00A0297B">
        <w:rPr>
          <w:rStyle w:val="StyleUnderline"/>
          <w:highlight w:val="cyan"/>
        </w:rPr>
        <w:t xml:space="preserve">defines </w:t>
      </w:r>
      <w:r w:rsidRPr="00A0297B">
        <w:rPr>
          <w:rStyle w:val="Emphasis"/>
          <w:highlight w:val="cyan"/>
        </w:rPr>
        <w:t>feminist care ethics</w:t>
      </w:r>
      <w:r w:rsidRPr="00A0297B">
        <w:rPr>
          <w:rStyle w:val="StyleUnderline"/>
          <w:highlight w:val="cyan"/>
        </w:rPr>
        <w:t xml:space="preserve"> as critical</w:t>
      </w:r>
      <w:r w:rsidRPr="00A0297B">
        <w:rPr>
          <w:sz w:val="16"/>
        </w:rPr>
        <w:t xml:space="preserve"> and will allow it to be, potentially, </w:t>
      </w:r>
      <w:r w:rsidRPr="00A0297B">
        <w:rPr>
          <w:rStyle w:val="StyleUnderline"/>
        </w:rPr>
        <w:t xml:space="preserve">transformative </w:t>
      </w:r>
      <w:r w:rsidRPr="00A0297B">
        <w:rPr>
          <w:rStyle w:val="StyleUnderline"/>
          <w:highlight w:val="cyan"/>
        </w:rPr>
        <w:t>in the long term</w:t>
      </w:r>
      <w:r w:rsidRPr="00A0297B">
        <w:rPr>
          <w:sz w:val="16"/>
        </w:rPr>
        <w:t xml:space="preserve">. As Kimberly Hutchings (2001) argues, ‘Critique is premised on the impossibility of a definitive answer to the conditions of its own possibility and can only content itself with the acknowledgment of the revisability of any grounds on which its specific claims are based’ (2001: 90). The implication of this is that we must </w:t>
      </w:r>
      <w:r w:rsidRPr="00A0297B">
        <w:rPr>
          <w:rStyle w:val="StyleUnderline"/>
          <w:highlight w:val="cyan"/>
        </w:rPr>
        <w:t>let go of</w:t>
      </w:r>
      <w:r w:rsidRPr="00A0297B">
        <w:rPr>
          <w:rStyle w:val="StyleUnderline"/>
        </w:rPr>
        <w:t xml:space="preserve"> the idea of feminist foreign policy as ‘</w:t>
      </w:r>
      <w:r w:rsidRPr="00A0297B">
        <w:rPr>
          <w:rStyle w:val="StyleUnderline"/>
          <w:highlight w:val="cyan"/>
        </w:rPr>
        <w:t>principled foreign policy’</w:t>
      </w:r>
      <w:r w:rsidRPr="00A0297B">
        <w:rPr>
          <w:sz w:val="16"/>
        </w:rPr>
        <w:t xml:space="preserve">. Principles have an unmistakable allure; they work very well when we take what Raymond Geuss (2008) calls an ‘ethics-first’ approach to politics – where we </w:t>
      </w:r>
      <w:r w:rsidRPr="00A0297B">
        <w:rPr>
          <w:rStyle w:val="StyleUnderline"/>
        </w:rPr>
        <w:t xml:space="preserve">attain an </w:t>
      </w:r>
      <w:r w:rsidRPr="00A0297B">
        <w:rPr>
          <w:rStyle w:val="StyleUnderline"/>
          <w:highlight w:val="cyan"/>
        </w:rPr>
        <w:t>ideal theory</w:t>
      </w:r>
      <w:r w:rsidRPr="00A0297B">
        <w:rPr>
          <w:rStyle w:val="StyleUnderline"/>
        </w:rPr>
        <w:t xml:space="preserve"> </w:t>
      </w:r>
      <w:r w:rsidRPr="00A0297B">
        <w:rPr>
          <w:rStyle w:val="StyleUnderline"/>
          <w:highlight w:val="cyan"/>
        </w:rPr>
        <w:t>of</w:t>
      </w:r>
      <w:r w:rsidRPr="00A0297B">
        <w:rPr>
          <w:rStyle w:val="StyleUnderline"/>
        </w:rPr>
        <w:t xml:space="preserve"> how we should act</w:t>
      </w:r>
      <w:r w:rsidRPr="00A0297B">
        <w:rPr>
          <w:sz w:val="16"/>
        </w:rPr>
        <w:t xml:space="preserve">, and then, in a second step, </w:t>
      </w:r>
      <w:r w:rsidRPr="00A0297B">
        <w:rPr>
          <w:rStyle w:val="StyleUnderline"/>
        </w:rPr>
        <w:t xml:space="preserve">apply that ideal theory to the </w:t>
      </w:r>
      <w:r w:rsidRPr="00A0297B">
        <w:rPr>
          <w:rStyle w:val="StyleUnderline"/>
          <w:highlight w:val="cyan"/>
        </w:rPr>
        <w:t>action of political agents</w:t>
      </w:r>
      <w:r w:rsidRPr="00A0297B">
        <w:rPr>
          <w:sz w:val="16"/>
        </w:rPr>
        <w:t xml:space="preserve"> (2008: 8). But the </w:t>
      </w:r>
      <w:r w:rsidRPr="00A0297B">
        <w:rPr>
          <w:rStyle w:val="StyleUnderline"/>
        </w:rPr>
        <w:t xml:space="preserve">dominance of this kind of thinking </w:t>
      </w:r>
      <w:r w:rsidRPr="00A0297B">
        <w:rPr>
          <w:rStyle w:val="StyleUnderline"/>
          <w:highlight w:val="cyan"/>
        </w:rPr>
        <w:t>in</w:t>
      </w:r>
      <w:r w:rsidRPr="00A0297B">
        <w:rPr>
          <w:rStyle w:val="StyleUnderline"/>
        </w:rPr>
        <w:t xml:space="preserve"> the </w:t>
      </w:r>
      <w:r w:rsidRPr="00A0297B">
        <w:rPr>
          <w:rStyle w:val="StyleUnderline"/>
          <w:highlight w:val="cyan"/>
        </w:rPr>
        <w:t>realm of</w:t>
      </w:r>
      <w:r w:rsidRPr="00A0297B">
        <w:rPr>
          <w:rStyle w:val="StyleUnderline"/>
        </w:rPr>
        <w:t xml:space="preserve"> ‘ethical </w:t>
      </w:r>
      <w:r w:rsidRPr="00A0297B">
        <w:rPr>
          <w:rStyle w:val="StyleUnderline"/>
          <w:highlight w:val="cyan"/>
        </w:rPr>
        <w:t>foreign policy’</w:t>
      </w:r>
      <w:r w:rsidRPr="00A0297B">
        <w:rPr>
          <w:rStyle w:val="StyleUnderline"/>
        </w:rPr>
        <w:t xml:space="preserve"> has </w:t>
      </w:r>
      <w:r w:rsidRPr="00A0297B">
        <w:rPr>
          <w:rStyle w:val="StyleUnderline"/>
          <w:highlight w:val="cyan"/>
        </w:rPr>
        <w:t>led to</w:t>
      </w:r>
      <w:r w:rsidRPr="00A0297B">
        <w:rPr>
          <w:rStyle w:val="StyleUnderline"/>
        </w:rPr>
        <w:t xml:space="preserve"> a ‘</w:t>
      </w:r>
      <w:r w:rsidRPr="00A0297B">
        <w:rPr>
          <w:rStyle w:val="Emphasis"/>
          <w:highlight w:val="cyan"/>
        </w:rPr>
        <w:t>hyper-rationalist</w:t>
      </w:r>
      <w:r w:rsidRPr="00A0297B">
        <w:rPr>
          <w:rStyle w:val="StyleUnderline"/>
          <w:highlight w:val="cyan"/>
        </w:rPr>
        <w:t>’</w:t>
      </w:r>
      <w:r w:rsidRPr="00A0297B">
        <w:rPr>
          <w:sz w:val="16"/>
        </w:rPr>
        <w:t xml:space="preserve"> (Rengger, 2000: 769) </w:t>
      </w:r>
      <w:r w:rsidRPr="00A0297B">
        <w:rPr>
          <w:rStyle w:val="StyleUnderline"/>
          <w:highlight w:val="cyan"/>
        </w:rPr>
        <w:t>approach to</w:t>
      </w:r>
      <w:r w:rsidRPr="00A0297B">
        <w:rPr>
          <w:sz w:val="16"/>
        </w:rPr>
        <w:t xml:space="preserve"> the </w:t>
      </w:r>
      <w:r w:rsidRPr="00A0297B">
        <w:rPr>
          <w:rStyle w:val="StyleUnderline"/>
          <w:highlight w:val="cyan"/>
        </w:rPr>
        <w:t>suffering</w:t>
      </w:r>
      <w:r w:rsidRPr="00A0297B">
        <w:rPr>
          <w:rStyle w:val="StyleUnderline"/>
        </w:rPr>
        <w:t xml:space="preserve"> of the peoples of the world, </w:t>
      </w:r>
      <w:r w:rsidRPr="00A0297B">
        <w:rPr>
          <w:rStyle w:val="StyleUnderline"/>
          <w:highlight w:val="cyan"/>
        </w:rPr>
        <w:t>where ‘</w:t>
      </w:r>
      <w:r w:rsidRPr="00A0297B">
        <w:rPr>
          <w:rStyle w:val="Emphasis"/>
          <w:highlight w:val="cyan"/>
        </w:rPr>
        <w:t>useful knowledge’</w:t>
      </w:r>
      <w:r w:rsidRPr="00A0297B">
        <w:rPr>
          <w:rStyle w:val="StyleUnderline"/>
        </w:rPr>
        <w:t xml:space="preserve"> has </w:t>
      </w:r>
      <w:r w:rsidRPr="00A0297B">
        <w:rPr>
          <w:rStyle w:val="StyleUnderline"/>
          <w:highlight w:val="cyan"/>
        </w:rPr>
        <w:t>blinded us to</w:t>
      </w:r>
      <w:r w:rsidRPr="00A0297B">
        <w:rPr>
          <w:rStyle w:val="StyleUnderline"/>
        </w:rPr>
        <w:t xml:space="preserve"> contingency, </w:t>
      </w:r>
      <w:r w:rsidRPr="00A0297B">
        <w:rPr>
          <w:rStyle w:val="StyleUnderline"/>
          <w:highlight w:val="cyan"/>
        </w:rPr>
        <w:t>context, embodiment and emotion</w:t>
      </w:r>
      <w:r w:rsidRPr="00A0297B">
        <w:rPr>
          <w:rStyle w:val="StyleUnderline"/>
        </w:rPr>
        <w:t>.</w:t>
      </w:r>
    </w:p>
    <w:p w14:paraId="7D077A8C" w14:textId="77777777" w:rsidR="00843616" w:rsidRPr="00A0297B" w:rsidRDefault="00843616" w:rsidP="00843616">
      <w:pPr>
        <w:rPr>
          <w:sz w:val="16"/>
        </w:rPr>
      </w:pPr>
      <w:r w:rsidRPr="00A0297B">
        <w:rPr>
          <w:sz w:val="16"/>
        </w:rPr>
        <w:t xml:space="preserve">Revisability in ethics is not the same thing as moral relativism. As Susan Hekman points out, the category of ‘relativism’ is parasitic on its opposite, the possibility of absolute knowledge. Perspectival, connected, discursive knowledge does not obviate the possibility of truth, evidence or critical judgement (Hekman, 1995: 31). It does not mean that states cannot make judgements in their foreign (and domestic) policy about the allocation of resources towards programmes and policies that aim to increase the participation and representation of women in, for example, formal peacemaking and peace-building processes. There is a </w:t>
      </w:r>
      <w:r w:rsidRPr="00A0297B">
        <w:rPr>
          <w:rStyle w:val="StyleUnderline"/>
        </w:rPr>
        <w:t xml:space="preserve">requirement, however, to </w:t>
      </w:r>
      <w:r w:rsidRPr="00A0297B">
        <w:rPr>
          <w:rStyle w:val="StyleUnderline"/>
          <w:highlight w:val="cyan"/>
        </w:rPr>
        <w:t>view each policy</w:t>
      </w:r>
      <w:r w:rsidRPr="00A0297B">
        <w:rPr>
          <w:rStyle w:val="StyleUnderline"/>
        </w:rPr>
        <w:t xml:space="preserve"> and programme on its own terms and </w:t>
      </w:r>
      <w:r w:rsidRPr="00A0297B">
        <w:rPr>
          <w:rStyle w:val="StyleUnderline"/>
          <w:highlight w:val="cyan"/>
        </w:rPr>
        <w:t>in its own context</w:t>
      </w:r>
      <w:r w:rsidRPr="00A0297B">
        <w:rPr>
          <w:sz w:val="16"/>
        </w:rPr>
        <w:t xml:space="preserve"> and to </w:t>
      </w:r>
      <w:r w:rsidRPr="00A0297B">
        <w:rPr>
          <w:rStyle w:val="StyleUnderline"/>
          <w:highlight w:val="cyan"/>
        </w:rPr>
        <w:t>recognize</w:t>
      </w:r>
      <w:r w:rsidRPr="00A0297B">
        <w:rPr>
          <w:sz w:val="16"/>
        </w:rPr>
        <w:t xml:space="preserve"> the ever-changing </w:t>
      </w:r>
      <w:r w:rsidRPr="00A0297B">
        <w:rPr>
          <w:rStyle w:val="StyleUnderline"/>
        </w:rPr>
        <w:t xml:space="preserve">context of </w:t>
      </w:r>
      <w:r w:rsidRPr="00A0297B">
        <w:rPr>
          <w:rStyle w:val="StyleUnderline"/>
          <w:highlight w:val="cyan"/>
        </w:rPr>
        <w:t>actors-in-relation</w:t>
      </w:r>
      <w:r w:rsidRPr="00A0297B">
        <w:rPr>
          <w:rStyle w:val="StyleUnderline"/>
        </w:rPr>
        <w:t xml:space="preserve"> </w:t>
      </w:r>
      <w:r w:rsidRPr="00A0297B">
        <w:rPr>
          <w:rStyle w:val="StyleUnderline"/>
          <w:highlight w:val="cyan"/>
        </w:rPr>
        <w:t>across</w:t>
      </w:r>
      <w:r w:rsidRPr="00A0297B">
        <w:rPr>
          <w:rStyle w:val="StyleUnderline"/>
        </w:rPr>
        <w:t xml:space="preserve"> </w:t>
      </w:r>
      <w:r w:rsidRPr="00A0297B">
        <w:rPr>
          <w:sz w:val="16"/>
        </w:rPr>
        <w:t xml:space="preserve">multiple, intersecting locations and scales – across </w:t>
      </w:r>
      <w:r w:rsidRPr="00A0297B">
        <w:rPr>
          <w:rStyle w:val="StyleUnderline"/>
          <w:highlight w:val="cyan"/>
        </w:rPr>
        <w:t>racial,</w:t>
      </w:r>
      <w:r w:rsidRPr="00A0297B">
        <w:rPr>
          <w:rStyle w:val="StyleUnderline"/>
        </w:rPr>
        <w:t xml:space="preserve"> socio-economic </w:t>
      </w:r>
      <w:r w:rsidRPr="00A0297B">
        <w:rPr>
          <w:rStyle w:val="StyleUnderline"/>
          <w:highlight w:val="cyan"/>
        </w:rPr>
        <w:t>and ethnic divides</w:t>
      </w:r>
      <w:r w:rsidRPr="00A0297B">
        <w:rPr>
          <w:sz w:val="16"/>
        </w:rPr>
        <w:t xml:space="preserve"> and from the household </w:t>
      </w:r>
      <w:r w:rsidRPr="00A0297B">
        <w:rPr>
          <w:rStyle w:val="StyleUnderline"/>
          <w:highlight w:val="cyan"/>
        </w:rPr>
        <w:t xml:space="preserve">to the </w:t>
      </w:r>
      <w:r w:rsidRPr="00A0297B">
        <w:rPr>
          <w:rStyle w:val="Emphasis"/>
          <w:highlight w:val="cyan"/>
        </w:rPr>
        <w:t>‘global’ level</w:t>
      </w:r>
      <w:r w:rsidRPr="00A0297B">
        <w:rPr>
          <w:sz w:val="16"/>
        </w:rPr>
        <w:t>.</w:t>
      </w:r>
    </w:p>
    <w:p w14:paraId="4C94FAE1" w14:textId="77777777" w:rsidR="00843616" w:rsidRPr="00A0297B" w:rsidRDefault="00843616" w:rsidP="00843616">
      <w:pPr>
        <w:rPr>
          <w:sz w:val="14"/>
        </w:rPr>
      </w:pPr>
    </w:p>
    <w:p w14:paraId="4226FE0A" w14:textId="77777777" w:rsidR="00843616" w:rsidRPr="00843616" w:rsidRDefault="00843616" w:rsidP="00843616"/>
    <w:p w14:paraId="1CBDDA33" w14:textId="5F69FEB3" w:rsidR="006D1F6F" w:rsidRDefault="006D1F6F" w:rsidP="00285CC7">
      <w:pPr>
        <w:pStyle w:val="Heading2"/>
        <w:rPr>
          <w:rFonts w:cs="Calibri"/>
        </w:rPr>
      </w:pPr>
      <w:r w:rsidRPr="00A0297B">
        <w:rPr>
          <w:rFonts w:cs="Calibri"/>
        </w:rPr>
        <w:t>1NC</w:t>
      </w:r>
      <w:r w:rsidR="00146B81" w:rsidRPr="00A0297B">
        <w:rPr>
          <w:rFonts w:cs="Calibri"/>
        </w:rPr>
        <w:t xml:space="preserve"> – </w:t>
      </w:r>
      <w:r w:rsidR="00040451">
        <w:rPr>
          <w:rFonts w:cs="Calibri"/>
        </w:rPr>
        <w:t>EcoFem IR</w:t>
      </w:r>
    </w:p>
    <w:p w14:paraId="005CF62B" w14:textId="77777777" w:rsidR="00040451" w:rsidRPr="00040451" w:rsidRDefault="00040451" w:rsidP="00040451"/>
    <w:p w14:paraId="5082FDA6" w14:textId="486024E9" w:rsidR="00040451" w:rsidRPr="00040451" w:rsidRDefault="00040451" w:rsidP="00040451">
      <w:pPr>
        <w:pStyle w:val="Heading4"/>
      </w:pPr>
      <w:r w:rsidRPr="00040451">
        <w:t>Assertions of ecological masculinity in the Arctic create destructive relationships with the environment, further ecological crisis, create security problems, and perpetuate violence against women</w:t>
      </w:r>
    </w:p>
    <w:p w14:paraId="171DB9D6" w14:textId="77777777" w:rsidR="00146B81" w:rsidRPr="00A0297B" w:rsidRDefault="00146B81" w:rsidP="00146B81">
      <w:r w:rsidRPr="00A0297B">
        <w:rPr>
          <w:rStyle w:val="Style13ptBold"/>
        </w:rPr>
        <w:t>Christou 23</w:t>
      </w:r>
      <w:r w:rsidRPr="00A0297B">
        <w:t xml:space="preserve">(Miranda Christou, Graduate studies at Harvard University, Associate Professor at University of Cyprus in gendered representations, globalization and education.) Visualising far-right environments - Communication and the politics of nature, Section: Purity and control, 2023-10-17, </w:t>
      </w:r>
      <w:hyperlink r:id="rId8" w:history="1">
        <w:r w:rsidRPr="00A0297B">
          <w:rPr>
            <w:rStyle w:val="Hyperlink"/>
          </w:rPr>
          <w:t>https://www-degruyterbrill</w:t>
        </w:r>
      </w:hyperlink>
      <w:r w:rsidRPr="00A0297B">
        <w:t xml:space="preserve"> com.proxy.lib.umich.edu/document/doi/10.7765/9781526165398/html#contents//Bend</w:t>
      </w:r>
    </w:p>
    <w:p w14:paraId="6A6EFBDD" w14:textId="77777777" w:rsidR="00146B81" w:rsidRPr="00A0297B" w:rsidRDefault="00146B81" w:rsidP="00146B81">
      <w:r w:rsidRPr="00A0297B">
        <w:t xml:space="preserve">Gender, nature and ideology </w:t>
      </w:r>
    </w:p>
    <w:p w14:paraId="3EC1452C" w14:textId="77777777" w:rsidR="00146B81" w:rsidRPr="00A0297B" w:rsidRDefault="00146B81" w:rsidP="00146B81">
      <w:pPr>
        <w:rPr>
          <w:sz w:val="16"/>
        </w:rPr>
      </w:pPr>
      <w:r w:rsidRPr="00A0297B">
        <w:rPr>
          <w:sz w:val="16"/>
        </w:rPr>
        <w:t xml:space="preserve">My starting point is that an analysis of how </w:t>
      </w:r>
      <w:r w:rsidRPr="00812F41">
        <w:rPr>
          <w:rStyle w:val="StyleUnderline"/>
          <w:highlight w:val="cyan"/>
        </w:rPr>
        <w:t>far-right ideology adopts</w:t>
      </w:r>
      <w:r w:rsidRPr="00A0297B">
        <w:rPr>
          <w:rStyle w:val="StyleUnderline"/>
        </w:rPr>
        <w:t xml:space="preserve">, appropriates and communicates </w:t>
      </w:r>
      <w:r w:rsidRPr="00812F41">
        <w:rPr>
          <w:rStyle w:val="StyleUnderline"/>
          <w:highlight w:val="cyan"/>
        </w:rPr>
        <w:t>varieties of environmental thinking</w:t>
      </w:r>
      <w:r w:rsidRPr="00A0297B">
        <w:rPr>
          <w:sz w:val="16"/>
        </w:rPr>
        <w:t xml:space="preserve"> can be </w:t>
      </w:r>
      <w:r w:rsidRPr="00812F41">
        <w:rPr>
          <w:rStyle w:val="StyleUnderline"/>
          <w:highlight w:val="cyan"/>
        </w:rPr>
        <w:t xml:space="preserve">crystallised through the </w:t>
      </w:r>
      <w:r w:rsidRPr="00812F41">
        <w:rPr>
          <w:rStyle w:val="Emphasis"/>
          <w:highlight w:val="cyan"/>
        </w:rPr>
        <w:t>lens of gender</w:t>
      </w:r>
      <w:r w:rsidRPr="00A0297B">
        <w:rPr>
          <w:sz w:val="16"/>
        </w:rPr>
        <w:t xml:space="preserve">. According to Forchtner and Kølvraa (2015), far-right ideology is connected to the environment in different dimensions: the land is the </w:t>
      </w:r>
      <w:r w:rsidRPr="00A0297B">
        <w:rPr>
          <w:rStyle w:val="StyleUnderline"/>
        </w:rPr>
        <w:t>aesthetic pride</w:t>
      </w:r>
      <w:r w:rsidRPr="00A0297B">
        <w:rPr>
          <w:sz w:val="16"/>
        </w:rPr>
        <w:t xml:space="preserve"> of the nation, a </w:t>
      </w:r>
      <w:r w:rsidRPr="00A0297B">
        <w:rPr>
          <w:rStyle w:val="StyleUnderline"/>
        </w:rPr>
        <w:t>material resource for its survival</w:t>
      </w:r>
      <w:r w:rsidRPr="00A0297B">
        <w:rPr>
          <w:sz w:val="16"/>
        </w:rPr>
        <w:t xml:space="preserve"> and a symbol of </w:t>
      </w:r>
      <w:r w:rsidRPr="00A0297B">
        <w:rPr>
          <w:rStyle w:val="StyleUnderline"/>
        </w:rPr>
        <w:t>cultural hygiene</w:t>
      </w:r>
      <w:r w:rsidRPr="00A0297B">
        <w:rPr>
          <w:sz w:val="16"/>
        </w:rPr>
        <w:t xml:space="preserve">. Thus, the </w:t>
      </w:r>
      <w:r w:rsidRPr="00A0297B">
        <w:rPr>
          <w:rStyle w:val="StyleUnderline"/>
          <w:highlight w:val="cyan"/>
        </w:rPr>
        <w:t>nation endures when</w:t>
      </w:r>
      <w:r w:rsidRPr="00A0297B">
        <w:rPr>
          <w:rStyle w:val="StyleUnderline"/>
        </w:rPr>
        <w:t xml:space="preserve"> its </w:t>
      </w:r>
      <w:r w:rsidRPr="00A0297B">
        <w:rPr>
          <w:rStyle w:val="StyleUnderline"/>
          <w:highlight w:val="cyan"/>
        </w:rPr>
        <w:t>territori</w:t>
      </w:r>
      <w:r w:rsidRPr="00A0297B">
        <w:rPr>
          <w:rStyle w:val="StyleUnderline"/>
        </w:rPr>
        <w:t xml:space="preserve">al integrity is </w:t>
      </w:r>
      <w:r w:rsidRPr="00A0297B">
        <w:rPr>
          <w:rStyle w:val="StyleUnderline"/>
          <w:highlight w:val="cyan"/>
        </w:rPr>
        <w:t>preserved and</w:t>
      </w:r>
      <w:r w:rsidRPr="00A0297B">
        <w:rPr>
          <w:rStyle w:val="StyleUnderline"/>
        </w:rPr>
        <w:t xml:space="preserve"> its </w:t>
      </w:r>
      <w:r w:rsidRPr="00A0297B">
        <w:rPr>
          <w:rStyle w:val="Emphasis"/>
          <w:highlight w:val="cyan"/>
        </w:rPr>
        <w:t>purity defended</w:t>
      </w:r>
      <w:r w:rsidRPr="00A0297B">
        <w:rPr>
          <w:sz w:val="16"/>
        </w:rPr>
        <w:t xml:space="preserve">. An examination of ELAM’s visual environmental communication shows that the concepts of </w:t>
      </w:r>
      <w:r w:rsidRPr="00A0297B">
        <w:rPr>
          <w:rStyle w:val="StyleUnderline"/>
          <w:highlight w:val="cyan"/>
        </w:rPr>
        <w:t>purity and control are central</w:t>
      </w:r>
      <w:r w:rsidRPr="00A0297B">
        <w:rPr>
          <w:rStyle w:val="StyleUnderline"/>
        </w:rPr>
        <w:t xml:space="preserve"> both </w:t>
      </w:r>
      <w:r w:rsidRPr="00A0297B">
        <w:rPr>
          <w:rStyle w:val="StyleUnderline"/>
          <w:highlight w:val="cyan"/>
        </w:rPr>
        <w:t>in</w:t>
      </w:r>
      <w:r w:rsidRPr="00A0297B">
        <w:rPr>
          <w:rStyle w:val="StyleUnderline"/>
        </w:rPr>
        <w:t xml:space="preserve"> nationalist ideology and </w:t>
      </w:r>
      <w:r w:rsidRPr="00A0297B">
        <w:rPr>
          <w:rStyle w:val="StyleUnderline"/>
          <w:highlight w:val="cyan"/>
        </w:rPr>
        <w:t>patriarchal relations</w:t>
      </w:r>
      <w:r w:rsidRPr="00A0297B">
        <w:rPr>
          <w:sz w:val="16"/>
        </w:rPr>
        <w:t xml:space="preserve"> which, in turn, are symbolically demonstrated in representations of the natural environment. I echo here Douglas’ (2003 [1966]) powerful thesis in Purity and Danger where she argues that </w:t>
      </w:r>
      <w:r w:rsidRPr="00A0297B">
        <w:rPr>
          <w:rStyle w:val="StyleUnderline"/>
          <w:highlight w:val="cyan"/>
        </w:rPr>
        <w:t>rituals of removing pollution</w:t>
      </w:r>
      <w:r w:rsidRPr="00A0297B">
        <w:rPr>
          <w:sz w:val="16"/>
        </w:rPr>
        <w:t xml:space="preserve"> (dirt, dust, harmful substances) </w:t>
      </w:r>
      <w:r w:rsidRPr="00A0297B">
        <w:rPr>
          <w:rStyle w:val="StyleUnderline"/>
        </w:rPr>
        <w:t xml:space="preserve">are </w:t>
      </w:r>
      <w:r w:rsidRPr="00A0297B">
        <w:rPr>
          <w:rStyle w:val="StyleUnderline"/>
          <w:highlight w:val="cyan"/>
        </w:rPr>
        <w:t>investments</w:t>
      </w:r>
      <w:r w:rsidRPr="00A0297B">
        <w:rPr>
          <w:rStyle w:val="StyleUnderline"/>
        </w:rPr>
        <w:t xml:space="preserve"> both </w:t>
      </w:r>
      <w:r w:rsidRPr="00A0297B">
        <w:rPr>
          <w:rStyle w:val="StyleUnderline"/>
          <w:highlight w:val="cyan"/>
        </w:rPr>
        <w:t>in cleanliness</w:t>
      </w:r>
      <w:r w:rsidRPr="00A0297B">
        <w:rPr>
          <w:sz w:val="16"/>
        </w:rPr>
        <w:t xml:space="preserve"> and in communal formations of social boundaries. Indeed, as Forchtner (2019c) has argued, the far right’s </w:t>
      </w:r>
      <w:r w:rsidRPr="00A0297B">
        <w:rPr>
          <w:rStyle w:val="StyleUnderline"/>
          <w:highlight w:val="cyan"/>
        </w:rPr>
        <w:t>quest for land purity</w:t>
      </w:r>
      <w:r w:rsidRPr="00A0297B">
        <w:rPr>
          <w:sz w:val="16"/>
        </w:rPr>
        <w:t xml:space="preserve"> uses, among others, the language of ‘invasive species’ in the natural world as a metaphor to describe the presence of migrants in the territory of the endangered national group.</w:t>
      </w:r>
    </w:p>
    <w:p w14:paraId="17877471" w14:textId="77777777" w:rsidR="00146B81" w:rsidRPr="00A0297B" w:rsidRDefault="00146B81" w:rsidP="00146B81">
      <w:pPr>
        <w:rPr>
          <w:sz w:val="16"/>
        </w:rPr>
      </w:pPr>
      <w:r w:rsidRPr="00A0297B">
        <w:rPr>
          <w:sz w:val="16"/>
        </w:rPr>
        <w:t xml:space="preserve">The gender symbolism of the natural environment has been meticulously explored in Ortner’s (1972) classic essay ‘Is Female to Male as Nature Is to Culture?’, where she attempts to explain the question of women’s universal devaluation. Ortner argues that beyond the easily identifiable practices of calling women inferior or assigning them to marginal positions in society, there must be other symbolic ways through which these practices are legitimised. She finds the answer in another universal phenomenon: the relationship between nature and culture which is a relationship of control. Thus, she points out: ‘the pan-cultural devaluation of woman could be accounted for, quite simply, by postulating that </w:t>
      </w:r>
      <w:r w:rsidRPr="00A0297B">
        <w:rPr>
          <w:rStyle w:val="StyleUnderline"/>
          <w:highlight w:val="cyan"/>
        </w:rPr>
        <w:t>woman</w:t>
      </w:r>
      <w:r w:rsidRPr="00A0297B">
        <w:rPr>
          <w:rStyle w:val="StyleUnderline"/>
        </w:rPr>
        <w:t xml:space="preserve"> is being </w:t>
      </w:r>
      <w:r w:rsidRPr="00A0297B">
        <w:rPr>
          <w:rStyle w:val="StyleUnderline"/>
          <w:highlight w:val="cyan"/>
        </w:rPr>
        <w:t>identified</w:t>
      </w:r>
      <w:r w:rsidRPr="00A0297B">
        <w:rPr>
          <w:rStyle w:val="StyleUnderline"/>
        </w:rPr>
        <w:t xml:space="preserve"> </w:t>
      </w:r>
      <w:r w:rsidRPr="00A0297B">
        <w:rPr>
          <w:rStyle w:val="StyleUnderline"/>
          <w:highlight w:val="cyan"/>
        </w:rPr>
        <w:t>with</w:t>
      </w:r>
      <w:r w:rsidRPr="00A0297B">
        <w:rPr>
          <w:rStyle w:val="StyleUnderline"/>
        </w:rPr>
        <w:t xml:space="preserve">, or symbolically associated with, </w:t>
      </w:r>
      <w:r w:rsidRPr="00A0297B">
        <w:rPr>
          <w:rStyle w:val="StyleUnderline"/>
          <w:highlight w:val="cyan"/>
        </w:rPr>
        <w:t>nature</w:t>
      </w:r>
      <w:r w:rsidRPr="00A0297B">
        <w:rPr>
          <w:rStyle w:val="StyleUnderline"/>
        </w:rPr>
        <w:t xml:space="preserve">, as </w:t>
      </w:r>
      <w:r w:rsidRPr="00A0297B">
        <w:rPr>
          <w:rStyle w:val="StyleUnderline"/>
          <w:highlight w:val="cyan"/>
        </w:rPr>
        <w:t>opposed to man</w:t>
      </w:r>
      <w:r w:rsidRPr="00A0297B">
        <w:rPr>
          <w:rStyle w:val="StyleUnderline"/>
        </w:rPr>
        <w:t xml:space="preserve">, who is </w:t>
      </w:r>
      <w:r w:rsidRPr="00A0297B">
        <w:rPr>
          <w:rStyle w:val="StyleUnderline"/>
          <w:highlight w:val="cyan"/>
        </w:rPr>
        <w:t>identified with culture’</w:t>
      </w:r>
      <w:r w:rsidRPr="00A0297B">
        <w:rPr>
          <w:sz w:val="16"/>
        </w:rPr>
        <w:t xml:space="preserve"> (Ortner, 1972: 11–12).</w:t>
      </w:r>
    </w:p>
    <w:p w14:paraId="428AC328" w14:textId="77777777" w:rsidR="00146B81" w:rsidRPr="00A0297B" w:rsidRDefault="00146B81" w:rsidP="00146B81">
      <w:pPr>
        <w:rPr>
          <w:sz w:val="16"/>
        </w:rPr>
      </w:pPr>
      <w:r w:rsidRPr="00A0297B">
        <w:rPr>
          <w:sz w:val="16"/>
        </w:rPr>
        <w:t xml:space="preserve">Ortner argues that women’s identification with nature begins with her body and its reproductive function, is extended into the social roles that reproduction entails (raising children, preparing food, sustaining life) and ends with the belief that women are ‘like nature’ because they are the key to procreation. Thus, women’s physiology becomes their destiny, and their mothering function reflects ‘women’s psyche’. In contrast, men occupy the higher domain of culture and are seen as too sophisticated to be tending to the needs of animal-like small species. For Ortner, </w:t>
      </w:r>
      <w:r w:rsidRPr="00A0297B">
        <w:rPr>
          <w:rStyle w:val="StyleUnderline"/>
          <w:highlight w:val="cyan"/>
        </w:rPr>
        <w:t>men</w:t>
      </w:r>
      <w:r w:rsidRPr="00A0297B">
        <w:rPr>
          <w:rStyle w:val="StyleUnderline"/>
        </w:rPr>
        <w:t xml:space="preserve"> are </w:t>
      </w:r>
      <w:r w:rsidRPr="00A0297B">
        <w:rPr>
          <w:rStyle w:val="StyleUnderline"/>
          <w:highlight w:val="cyan"/>
        </w:rPr>
        <w:t>tasked with</w:t>
      </w:r>
      <w:r w:rsidRPr="00A0297B">
        <w:rPr>
          <w:rStyle w:val="StyleUnderline"/>
        </w:rPr>
        <w:t xml:space="preserve"> developing </w:t>
      </w:r>
      <w:r w:rsidRPr="00A0297B">
        <w:rPr>
          <w:rStyle w:val="StyleUnderline"/>
          <w:highlight w:val="cyan"/>
        </w:rPr>
        <w:t>culture, which</w:t>
      </w:r>
      <w:r w:rsidRPr="00A0297B">
        <w:rPr>
          <w:rStyle w:val="StyleUnderline"/>
        </w:rPr>
        <w:t xml:space="preserve"> oftentimes </w:t>
      </w:r>
      <w:r w:rsidRPr="00A0297B">
        <w:rPr>
          <w:rStyle w:val="StyleUnderline"/>
          <w:highlight w:val="cyan"/>
        </w:rPr>
        <w:t>involves</w:t>
      </w:r>
      <w:r w:rsidRPr="00A0297B">
        <w:rPr>
          <w:rStyle w:val="StyleUnderline"/>
        </w:rPr>
        <w:t xml:space="preserve"> regulating and </w:t>
      </w:r>
      <w:r w:rsidRPr="00A0297B">
        <w:rPr>
          <w:rStyle w:val="StyleUnderline"/>
          <w:highlight w:val="cyan"/>
        </w:rPr>
        <w:t>controlling nature</w:t>
      </w:r>
      <w:r w:rsidRPr="00A0297B">
        <w:rPr>
          <w:rStyle w:val="StyleUnderline"/>
        </w:rPr>
        <w:t xml:space="preserve"> (hunting, </w:t>
      </w:r>
      <w:r w:rsidRPr="00A0297B">
        <w:rPr>
          <w:rStyle w:val="StyleUnderline"/>
          <w:highlight w:val="cyan"/>
        </w:rPr>
        <w:t>mining</w:t>
      </w:r>
      <w:r w:rsidRPr="00A0297B">
        <w:rPr>
          <w:rStyle w:val="StyleUnderline"/>
        </w:rPr>
        <w:t xml:space="preserve">, </w:t>
      </w:r>
      <w:r w:rsidRPr="00A0297B">
        <w:rPr>
          <w:rStyle w:val="StyleUnderline"/>
          <w:highlight w:val="cyan"/>
        </w:rPr>
        <w:t>drilling</w:t>
      </w:r>
      <w:r w:rsidRPr="00A0297B">
        <w:rPr>
          <w:rStyle w:val="StyleUnderline"/>
        </w:rPr>
        <w:t xml:space="preserve">, </w:t>
      </w:r>
      <w:r w:rsidRPr="00A0297B">
        <w:rPr>
          <w:rStyle w:val="StyleUnderline"/>
          <w:highlight w:val="cyan"/>
        </w:rPr>
        <w:t>exploring</w:t>
      </w:r>
      <w:r w:rsidRPr="00A0297B">
        <w:rPr>
          <w:rStyle w:val="StyleUnderline"/>
        </w:rPr>
        <w:t xml:space="preserve">). As </w:t>
      </w:r>
      <w:r w:rsidRPr="00A0297B">
        <w:rPr>
          <w:rStyle w:val="StyleUnderline"/>
          <w:highlight w:val="cyan"/>
        </w:rPr>
        <w:t>women are, thus</w:t>
      </w:r>
      <w:r w:rsidRPr="00A0297B">
        <w:rPr>
          <w:rStyle w:val="StyleUnderline"/>
        </w:rPr>
        <w:t xml:space="preserve">, seen as being closer to nature than men, they are often </w:t>
      </w:r>
      <w:r w:rsidRPr="00A0297B">
        <w:rPr>
          <w:rStyle w:val="StyleUnderline"/>
          <w:highlight w:val="cyan"/>
        </w:rPr>
        <w:t>portrayed as</w:t>
      </w:r>
      <w:r w:rsidRPr="00A0297B">
        <w:rPr>
          <w:rStyle w:val="StyleUnderline"/>
        </w:rPr>
        <w:t xml:space="preserve"> driven by </w:t>
      </w:r>
      <w:r w:rsidRPr="00A0297B">
        <w:rPr>
          <w:rStyle w:val="StyleUnderline"/>
          <w:highlight w:val="cyan"/>
        </w:rPr>
        <w:t>emotional</w:t>
      </w:r>
      <w:r w:rsidRPr="00A0297B">
        <w:rPr>
          <w:rStyle w:val="StyleUnderline"/>
        </w:rPr>
        <w:t>, almost ‘</w:t>
      </w:r>
      <w:r w:rsidRPr="00A0297B">
        <w:rPr>
          <w:rStyle w:val="StyleUnderline"/>
          <w:highlight w:val="cyan"/>
        </w:rPr>
        <w:t>animalistic’</w:t>
      </w:r>
      <w:r w:rsidRPr="00A0297B">
        <w:rPr>
          <w:rStyle w:val="StyleUnderline"/>
        </w:rPr>
        <w:t xml:space="preserve"> instincts</w:t>
      </w:r>
      <w:r w:rsidRPr="00A0297B">
        <w:rPr>
          <w:sz w:val="16"/>
        </w:rPr>
        <w:t>, while the cool, calm, collected figure of the man is the rational voice in the room.</w:t>
      </w:r>
    </w:p>
    <w:p w14:paraId="606DA088" w14:textId="77777777" w:rsidR="00146B81" w:rsidRPr="00A0297B" w:rsidRDefault="00146B81" w:rsidP="00146B81">
      <w:pPr>
        <w:rPr>
          <w:sz w:val="16"/>
        </w:rPr>
      </w:pPr>
      <w:r w:rsidRPr="00A0297B">
        <w:rPr>
          <w:sz w:val="16"/>
        </w:rPr>
        <w:t xml:space="preserve">Beyond symbolism, connections between gender and the environment can be traced on different levels. As a variable, gender determines differences in attitudes between men and women, with women exhibiting greater concern for environmental degradation (Joireman and Liu; 2014) even at a young age (Zelezny et al., 2000). Interestingly, there are indications that </w:t>
      </w:r>
      <w:r w:rsidRPr="00A0297B">
        <w:rPr>
          <w:rStyle w:val="StyleUnderline"/>
          <w:highlight w:val="cyan"/>
        </w:rPr>
        <w:t>women’s greater political participation</w:t>
      </w:r>
      <w:r w:rsidRPr="00A0297B">
        <w:rPr>
          <w:rStyle w:val="StyleUnderline"/>
        </w:rPr>
        <w:t xml:space="preserve"> in a country is </w:t>
      </w:r>
      <w:r w:rsidRPr="00A0297B">
        <w:rPr>
          <w:rStyle w:val="StyleUnderline"/>
          <w:highlight w:val="cyan"/>
        </w:rPr>
        <w:t>linked to</w:t>
      </w:r>
      <w:r w:rsidRPr="00A0297B">
        <w:rPr>
          <w:rStyle w:val="StyleUnderline"/>
        </w:rPr>
        <w:t xml:space="preserve"> the country’s </w:t>
      </w:r>
      <w:r w:rsidRPr="00A0297B">
        <w:rPr>
          <w:rStyle w:val="StyleUnderline"/>
          <w:highlight w:val="cyan"/>
        </w:rPr>
        <w:t>lower carbon</w:t>
      </w:r>
      <w:r w:rsidRPr="00A0297B">
        <w:rPr>
          <w:rStyle w:val="StyleUnderline"/>
        </w:rPr>
        <w:t xml:space="preserve"> dioxide </w:t>
      </w:r>
      <w:r w:rsidRPr="00A0297B">
        <w:rPr>
          <w:rStyle w:val="StyleUnderline"/>
          <w:highlight w:val="cyan"/>
        </w:rPr>
        <w:t>emissions</w:t>
      </w:r>
      <w:r w:rsidRPr="00A0297B">
        <w:rPr>
          <w:rStyle w:val="StyleUnderline"/>
        </w:rPr>
        <w:t xml:space="preserve"> </w:t>
      </w:r>
      <w:r w:rsidRPr="00A0297B">
        <w:rPr>
          <w:sz w:val="16"/>
        </w:rPr>
        <w:t xml:space="preserve">(Ergas and York, 2012). Other studies have shown that gender effects are minimal compared to the explanatory power of political affiliation and political ideology in accounting for beliefs in climate change (Hornsey et al., 2016). Women also seem to know more about climate change compared to men, although they tend to underestimate the breadth of their knowledge (McCright, 2010). Men’s lack of urgency for the environment has been dubbed the ‘cool dude’ effect (McCright and Dunlap, 2011), which is partially explained by the type of white conservative male who overrates his understanding of global warming while endorsing denialist views. Some of this variability can be accounted for by differential gendered vulnerabilities in relation to the immediate and long-term impact of climate change (Pearse, 2017). </w:t>
      </w:r>
      <w:r w:rsidRPr="00A0297B">
        <w:rPr>
          <w:rStyle w:val="StyleUnderline"/>
        </w:rPr>
        <w:t xml:space="preserve">Feminist perspectives emphasise that </w:t>
      </w:r>
      <w:r w:rsidRPr="00A0297B">
        <w:rPr>
          <w:rStyle w:val="StyleUnderline"/>
          <w:highlight w:val="cyan"/>
        </w:rPr>
        <w:t>this is a direct result of</w:t>
      </w:r>
      <w:r w:rsidRPr="00A0297B">
        <w:rPr>
          <w:rStyle w:val="StyleUnderline"/>
        </w:rPr>
        <w:t xml:space="preserve"> structural constraints in the </w:t>
      </w:r>
      <w:r w:rsidRPr="00A0297B">
        <w:rPr>
          <w:rStyle w:val="StyleUnderline"/>
          <w:highlight w:val="cyan"/>
        </w:rPr>
        <w:t>social positioning of men and women</w:t>
      </w:r>
      <w:r w:rsidRPr="00A0297B">
        <w:rPr>
          <w:sz w:val="16"/>
        </w:rPr>
        <w:t xml:space="preserve"> and note that these constraints are even more pronounced for women in the Global South (Roy, 2018).</w:t>
      </w:r>
    </w:p>
    <w:p w14:paraId="68B47ACA" w14:textId="77777777" w:rsidR="00146B81" w:rsidRPr="00A0297B" w:rsidRDefault="00146B81" w:rsidP="00146B81">
      <w:pPr>
        <w:rPr>
          <w:sz w:val="16"/>
          <w:szCs w:val="16"/>
        </w:rPr>
      </w:pPr>
      <w:r w:rsidRPr="00A0297B">
        <w:rPr>
          <w:sz w:val="16"/>
          <w:szCs w:val="16"/>
        </w:rPr>
        <w:t>This is where the space of ecofeminist thought has expanded the gender– environment connection beyond mainstream approaches. Despite essentialist undertones associated with its rise in the 1970s, ecofeminism is not about women who believe they can save the earth simply because they are women. Gaard (2015), for example, steers away from approaches where women are called to ‘mother the Earth’ or are constructed as victims of environmental destruction. Instead, she proposes an ecofeminist, intersectional approach and argues that:</w:t>
      </w:r>
    </w:p>
    <w:p w14:paraId="6ED77B1C" w14:textId="77777777" w:rsidR="00146B81" w:rsidRPr="00A0297B" w:rsidRDefault="00146B81" w:rsidP="00146B81">
      <w:pPr>
        <w:ind w:left="720"/>
        <w:rPr>
          <w:sz w:val="16"/>
        </w:rPr>
      </w:pPr>
      <w:r w:rsidRPr="00A0297B">
        <w:rPr>
          <w:rStyle w:val="StyleUnderline"/>
          <w:highlight w:val="cyan"/>
        </w:rPr>
        <w:t xml:space="preserve">[C]limate change and </w:t>
      </w:r>
      <w:r w:rsidRPr="00A0297B">
        <w:rPr>
          <w:rStyle w:val="StyleUnderline"/>
        </w:rPr>
        <w:t xml:space="preserve">first world </w:t>
      </w:r>
      <w:r w:rsidRPr="00A0297B">
        <w:rPr>
          <w:rStyle w:val="StyleUnderline"/>
          <w:highlight w:val="cyan"/>
        </w:rPr>
        <w:t xml:space="preserve">overconsumption are produced by </w:t>
      </w:r>
      <w:r w:rsidRPr="00A0297B">
        <w:rPr>
          <w:rStyle w:val="Emphasis"/>
          <w:highlight w:val="cyan"/>
        </w:rPr>
        <w:t>Masculinist Ideology</w:t>
      </w:r>
      <w:r w:rsidRPr="00A0297B">
        <w:rPr>
          <w:sz w:val="16"/>
          <w:highlight w:val="cyan"/>
        </w:rPr>
        <w:t>,</w:t>
      </w:r>
      <w:r w:rsidRPr="00A0297B">
        <w:rPr>
          <w:sz w:val="16"/>
        </w:rPr>
        <w:t xml:space="preserve"> and will </w:t>
      </w:r>
      <w:r w:rsidRPr="00A0297B">
        <w:rPr>
          <w:rStyle w:val="StyleUnderline"/>
          <w:highlight w:val="cyan"/>
        </w:rPr>
        <w:t>not</w:t>
      </w:r>
      <w:r w:rsidRPr="00A0297B">
        <w:rPr>
          <w:rStyle w:val="StyleUnderline"/>
        </w:rPr>
        <w:t xml:space="preserve"> be </w:t>
      </w:r>
      <w:r w:rsidRPr="00A0297B">
        <w:rPr>
          <w:rStyle w:val="StyleUnderline"/>
          <w:highlight w:val="cyan"/>
        </w:rPr>
        <w:t xml:space="preserve">solved by </w:t>
      </w:r>
      <w:r w:rsidRPr="00A0297B">
        <w:rPr>
          <w:rStyle w:val="Emphasis"/>
          <w:highlight w:val="cyan"/>
        </w:rPr>
        <w:t>Masculinist Techno-Science</w:t>
      </w:r>
      <w:r w:rsidRPr="00A0297B">
        <w:rPr>
          <w:sz w:val="16"/>
        </w:rPr>
        <w:t xml:space="preserve"> approaches. </w:t>
      </w:r>
      <w:r w:rsidRPr="00A0297B">
        <w:rPr>
          <w:rStyle w:val="Emphasis"/>
        </w:rPr>
        <w:t>Instead</w:t>
      </w:r>
      <w:r w:rsidRPr="00A0297B">
        <w:rPr>
          <w:sz w:val="16"/>
        </w:rPr>
        <w:t xml:space="preserve">, I propose, </w:t>
      </w:r>
      <w:r w:rsidRPr="00A0297B">
        <w:rPr>
          <w:rStyle w:val="StyleUnderline"/>
        </w:rPr>
        <w:t xml:space="preserve">queer </w:t>
      </w:r>
      <w:r w:rsidRPr="00A0297B">
        <w:rPr>
          <w:rStyle w:val="StyleUnderline"/>
          <w:highlight w:val="cyan"/>
        </w:rPr>
        <w:t>feminist posthumanist climate justice</w:t>
      </w:r>
      <w:r w:rsidRPr="00A0297B">
        <w:rPr>
          <w:rStyle w:val="StyleUnderline"/>
        </w:rPr>
        <w:t xml:space="preserve"> perspectives </w:t>
      </w:r>
      <w:r w:rsidRPr="00A0297B">
        <w:rPr>
          <w:rStyle w:val="StyleUnderline"/>
          <w:highlight w:val="cyan"/>
        </w:rPr>
        <w:t>at the local, national,</w:t>
      </w:r>
      <w:r w:rsidRPr="00A0297B">
        <w:rPr>
          <w:rStyle w:val="StyleUnderline"/>
        </w:rPr>
        <w:t xml:space="preserve"> and </w:t>
      </w:r>
      <w:r w:rsidRPr="00A0297B">
        <w:rPr>
          <w:rStyle w:val="StyleUnderline"/>
          <w:highlight w:val="cyan"/>
        </w:rPr>
        <w:t>global levels</w:t>
      </w:r>
      <w:r w:rsidRPr="00A0297B">
        <w:rPr>
          <w:sz w:val="16"/>
        </w:rPr>
        <w:t xml:space="preserve"> are </w:t>
      </w:r>
      <w:r w:rsidRPr="00A0297B">
        <w:rPr>
          <w:rStyle w:val="Emphasis"/>
          <w:highlight w:val="cyan"/>
        </w:rPr>
        <w:t>needed</w:t>
      </w:r>
      <w:r w:rsidRPr="00A0297B">
        <w:rPr>
          <w:sz w:val="16"/>
          <w:highlight w:val="cyan"/>
        </w:rPr>
        <w:t xml:space="preserve"> </w:t>
      </w:r>
      <w:r w:rsidRPr="00A0297B">
        <w:rPr>
          <w:highlight w:val="cyan"/>
        </w:rPr>
        <w:t>to</w:t>
      </w:r>
      <w:r w:rsidRPr="00A0297B">
        <w:rPr>
          <w:sz w:val="16"/>
        </w:rPr>
        <w:t xml:space="preserve"> intervene and </w:t>
      </w:r>
      <w:r w:rsidRPr="00A0297B">
        <w:rPr>
          <w:highlight w:val="cyan"/>
        </w:rPr>
        <w:t>transform</w:t>
      </w:r>
      <w:r w:rsidRPr="00A0297B">
        <w:rPr>
          <w:sz w:val="16"/>
        </w:rPr>
        <w:t xml:space="preserve"> </w:t>
      </w:r>
      <w:r w:rsidRPr="00A0297B">
        <w:rPr>
          <w:rStyle w:val="StyleUnderline"/>
        </w:rPr>
        <w:t xml:space="preserve">both our </w:t>
      </w:r>
      <w:r w:rsidRPr="00A0297B">
        <w:rPr>
          <w:rStyle w:val="StyleUnderline"/>
          <w:highlight w:val="cyan"/>
        </w:rPr>
        <w:t>analyses</w:t>
      </w:r>
      <w:r w:rsidRPr="00A0297B">
        <w:rPr>
          <w:sz w:val="16"/>
        </w:rPr>
        <w:t xml:space="preserve"> </w:t>
      </w:r>
      <w:r w:rsidRPr="00A0297B">
        <w:rPr>
          <w:highlight w:val="cyan"/>
        </w:rPr>
        <w:t>and</w:t>
      </w:r>
      <w:r w:rsidRPr="00A0297B">
        <w:rPr>
          <w:sz w:val="16"/>
        </w:rPr>
        <w:t xml:space="preserve"> our </w:t>
      </w:r>
      <w:r w:rsidRPr="00A0297B">
        <w:rPr>
          <w:rStyle w:val="StyleUnderline"/>
          <w:highlight w:val="cyan"/>
        </w:rPr>
        <w:t>solutions to climate change</w:t>
      </w:r>
      <w:r w:rsidRPr="00A0297B">
        <w:rPr>
          <w:sz w:val="16"/>
        </w:rPr>
        <w:t>. (Gaard, 2015: 20–21)</w:t>
      </w:r>
    </w:p>
    <w:p w14:paraId="5B9AD84E" w14:textId="77777777" w:rsidR="00146B81" w:rsidRPr="00A0297B" w:rsidRDefault="00146B81" w:rsidP="00146B81">
      <w:pPr>
        <w:rPr>
          <w:sz w:val="16"/>
        </w:rPr>
      </w:pPr>
      <w:r w:rsidRPr="00A0297B">
        <w:rPr>
          <w:sz w:val="16"/>
        </w:rPr>
        <w:t xml:space="preserve">The </w:t>
      </w:r>
      <w:r w:rsidRPr="00A0297B">
        <w:rPr>
          <w:rStyle w:val="StyleUnderline"/>
        </w:rPr>
        <w:t xml:space="preserve">contribution of feminist theory to radicalising environmental thought lies in </w:t>
      </w:r>
      <w:r w:rsidRPr="00A0297B">
        <w:rPr>
          <w:rStyle w:val="StyleUnderline"/>
          <w:highlight w:val="cyan"/>
        </w:rPr>
        <w:t xml:space="preserve">critiquing </w:t>
      </w:r>
      <w:r w:rsidRPr="00A0297B">
        <w:rPr>
          <w:rStyle w:val="StyleUnderline"/>
        </w:rPr>
        <w:t xml:space="preserve">both </w:t>
      </w:r>
      <w:r w:rsidRPr="00A0297B">
        <w:rPr>
          <w:rStyle w:val="StyleUnderline"/>
          <w:highlight w:val="cyan"/>
        </w:rPr>
        <w:t xml:space="preserve">masculine ideals and </w:t>
      </w:r>
      <w:r w:rsidRPr="00A0297B">
        <w:rPr>
          <w:rStyle w:val="StyleUnderline"/>
        </w:rPr>
        <w:t xml:space="preserve">the </w:t>
      </w:r>
      <w:r w:rsidRPr="00A0297B">
        <w:rPr>
          <w:rStyle w:val="StyleUnderline"/>
          <w:highlight w:val="cyan"/>
        </w:rPr>
        <w:t>patriarchal practices</w:t>
      </w:r>
      <w:r w:rsidRPr="00A0297B">
        <w:rPr>
          <w:highlight w:val="cyan"/>
        </w:rPr>
        <w:t xml:space="preserve"> that underpin</w:t>
      </w:r>
      <w:r w:rsidRPr="00A0297B">
        <w:rPr>
          <w:sz w:val="16"/>
        </w:rPr>
        <w:t xml:space="preserve"> the </w:t>
      </w:r>
      <w:r w:rsidRPr="00A0297B">
        <w:rPr>
          <w:rStyle w:val="StyleUnderline"/>
          <w:highlight w:val="cyan"/>
        </w:rPr>
        <w:t>destruction of the environment</w:t>
      </w:r>
      <w:r w:rsidRPr="00A0297B">
        <w:rPr>
          <w:rStyle w:val="StyleUnderline"/>
        </w:rPr>
        <w:t xml:space="preserve"> </w:t>
      </w:r>
      <w:r w:rsidRPr="00A0297B">
        <w:rPr>
          <w:sz w:val="16"/>
        </w:rPr>
        <w:t xml:space="preserve">(Warren, 2000; Plumwood, 2002) while, at the same time, </w:t>
      </w:r>
      <w:r w:rsidRPr="00A0297B">
        <w:rPr>
          <w:rStyle w:val="StyleUnderline"/>
          <w:highlight w:val="cyan"/>
        </w:rPr>
        <w:t>open</w:t>
      </w:r>
      <w:r w:rsidRPr="00A0297B">
        <w:rPr>
          <w:rStyle w:val="StyleUnderline"/>
        </w:rPr>
        <w:t xml:space="preserve">ing up the </w:t>
      </w:r>
      <w:r w:rsidRPr="00A0297B">
        <w:rPr>
          <w:rStyle w:val="StyleUnderline"/>
          <w:highlight w:val="cyan"/>
        </w:rPr>
        <w:t>debate</w:t>
      </w:r>
      <w:r w:rsidRPr="00A0297B">
        <w:rPr>
          <w:sz w:val="16"/>
          <w:highlight w:val="cyan"/>
        </w:rPr>
        <w:t xml:space="preserve"> to</w:t>
      </w:r>
      <w:r w:rsidRPr="00A0297B">
        <w:rPr>
          <w:sz w:val="16"/>
        </w:rPr>
        <w:t xml:space="preserve"> other intersections of </w:t>
      </w:r>
      <w:r w:rsidRPr="00A0297B">
        <w:rPr>
          <w:rStyle w:val="StyleUnderline"/>
          <w:highlight w:val="cyan"/>
        </w:rPr>
        <w:t>dominance and exploitation</w:t>
      </w:r>
      <w:r w:rsidRPr="00A0297B">
        <w:rPr>
          <w:sz w:val="16"/>
        </w:rPr>
        <w:t xml:space="preserve">. This has extended feminist theoretical explorations of care into the animal world and our relations with other non-human species (Kheel, 2008; Adams and Gruen, 2014). Kheel (2008), for example, develops Carol Gilligan’s </w:t>
      </w:r>
      <w:r w:rsidRPr="00A0297B">
        <w:rPr>
          <w:rStyle w:val="StyleUnderline"/>
          <w:highlight w:val="cyan"/>
        </w:rPr>
        <w:t>‘ethic of care’</w:t>
      </w:r>
      <w:r w:rsidRPr="00A0297B">
        <w:rPr>
          <w:sz w:val="16"/>
        </w:rPr>
        <w:t xml:space="preserve"> into the idea of ‘contextualized </w:t>
      </w:r>
      <w:proofErr w:type="gramStart"/>
      <w:r w:rsidRPr="00A0297B">
        <w:rPr>
          <w:sz w:val="16"/>
        </w:rPr>
        <w:t>care’, that</w:t>
      </w:r>
      <w:proofErr w:type="gramEnd"/>
      <w:r w:rsidRPr="00A0297B">
        <w:rPr>
          <w:sz w:val="16"/>
        </w:rPr>
        <w:t xml:space="preserve"> is, employing empathy in our relations with the living world and avoiding harm and exploitation. Thus, </w:t>
      </w:r>
      <w:r w:rsidRPr="00A0297B">
        <w:rPr>
          <w:rStyle w:val="StyleUnderline"/>
        </w:rPr>
        <w:t xml:space="preserve">ecofeminism </w:t>
      </w:r>
      <w:r w:rsidRPr="00A0297B">
        <w:rPr>
          <w:rStyle w:val="StyleUnderline"/>
          <w:highlight w:val="cyan"/>
        </w:rPr>
        <w:t>shift</w:t>
      </w:r>
      <w:r w:rsidRPr="00A0297B">
        <w:rPr>
          <w:rStyle w:val="StyleUnderline"/>
        </w:rPr>
        <w:t xml:space="preserve">s </w:t>
      </w:r>
      <w:r w:rsidRPr="00A0297B">
        <w:rPr>
          <w:rStyle w:val="StyleUnderline"/>
          <w:highlight w:val="cyan"/>
        </w:rPr>
        <w:t>ecological debates to questions of control, oppression and domination</w:t>
      </w:r>
      <w:r w:rsidRPr="00A0297B">
        <w:rPr>
          <w:sz w:val="16"/>
        </w:rPr>
        <w:t xml:space="preserve"> that run as key themes in both gender relations and relations between humans and the environment.</w:t>
      </w:r>
    </w:p>
    <w:p w14:paraId="31BEEA8D" w14:textId="5E692158" w:rsidR="00146B81" w:rsidRDefault="00146B81" w:rsidP="00146B81">
      <w:pPr>
        <w:rPr>
          <w:sz w:val="16"/>
        </w:rPr>
      </w:pPr>
      <w:r w:rsidRPr="00A0297B">
        <w:rPr>
          <w:sz w:val="16"/>
        </w:rPr>
        <w:t xml:space="preserve">Building on these foundations is the notion of ‘ecological masculinities’ (Hultman and Pulé, 2018; Pulé and Hultman, 2021), which embraces the feminist critique of domination of nature and argues that a critical examination of </w:t>
      </w:r>
      <w:r w:rsidRPr="00A0297B">
        <w:rPr>
          <w:rStyle w:val="StyleUnderline"/>
          <w:highlight w:val="cyan"/>
        </w:rPr>
        <w:t>industrial masculinities needs to be part of these debates.</w:t>
      </w:r>
      <w:r w:rsidRPr="00A0297B">
        <w:rPr>
          <w:sz w:val="16"/>
        </w:rPr>
        <w:t xml:space="preserve"> Indeed, </w:t>
      </w:r>
      <w:r w:rsidRPr="00A0297B">
        <w:rPr>
          <w:rStyle w:val="StyleUnderline"/>
          <w:highlight w:val="cyan"/>
        </w:rPr>
        <w:t>hegemonic versions of masculinity</w:t>
      </w:r>
      <w:r w:rsidRPr="00A0297B">
        <w:rPr>
          <w:rStyle w:val="StyleUnderline"/>
        </w:rPr>
        <w:t xml:space="preserve"> have been </w:t>
      </w:r>
      <w:r w:rsidRPr="00A0297B">
        <w:rPr>
          <w:rStyle w:val="StyleUnderline"/>
          <w:highlight w:val="cyan"/>
        </w:rPr>
        <w:t>at</w:t>
      </w:r>
      <w:r w:rsidRPr="00A0297B">
        <w:rPr>
          <w:rStyle w:val="StyleUnderline"/>
        </w:rPr>
        <w:t xml:space="preserve"> the </w:t>
      </w:r>
      <w:r w:rsidRPr="00A0297B">
        <w:rPr>
          <w:rStyle w:val="StyleUnderline"/>
          <w:highlight w:val="cyan"/>
        </w:rPr>
        <w:t>forefront</w:t>
      </w:r>
      <w:r w:rsidRPr="00A0297B">
        <w:rPr>
          <w:rStyle w:val="StyleUnderline"/>
        </w:rPr>
        <w:t xml:space="preserve"> </w:t>
      </w:r>
      <w:r w:rsidRPr="00A0297B">
        <w:rPr>
          <w:sz w:val="16"/>
        </w:rPr>
        <w:t>of encounters wit</w:t>
      </w:r>
      <w:r w:rsidRPr="00A0297B">
        <w:rPr>
          <w:rStyle w:val="StyleUnderline"/>
        </w:rPr>
        <w:t xml:space="preserve">h nature given that hunting, </w:t>
      </w:r>
      <w:r w:rsidRPr="00A0297B">
        <w:rPr>
          <w:rStyle w:val="StyleUnderline"/>
          <w:highlight w:val="cyan"/>
        </w:rPr>
        <w:t>colonial conquest and oil rigging</w:t>
      </w:r>
      <w:r w:rsidRPr="00A0297B">
        <w:rPr>
          <w:sz w:val="16"/>
        </w:rPr>
        <w:t xml:space="preserve"> have not only been </w:t>
      </w:r>
      <w:r w:rsidRPr="00A0297B">
        <w:rPr>
          <w:rStyle w:val="StyleUnderline"/>
          <w:highlight w:val="cyan"/>
        </w:rPr>
        <w:t>means of</w:t>
      </w:r>
      <w:r w:rsidRPr="00A0297B">
        <w:rPr>
          <w:rStyle w:val="StyleUnderline"/>
        </w:rPr>
        <w:t xml:space="preserve"> </w:t>
      </w:r>
      <w:r w:rsidRPr="00A0297B">
        <w:rPr>
          <w:rStyle w:val="StyleUnderline"/>
          <w:highlight w:val="cyan"/>
        </w:rPr>
        <w:t>accumulating</w:t>
      </w:r>
      <w:r w:rsidRPr="00A0297B">
        <w:rPr>
          <w:rStyle w:val="StyleUnderline"/>
        </w:rPr>
        <w:t xml:space="preserve"> economic </w:t>
      </w:r>
      <w:r w:rsidRPr="00A0297B">
        <w:rPr>
          <w:rStyle w:val="StyleUnderline"/>
          <w:highlight w:val="cyan"/>
        </w:rPr>
        <w:t>wealth</w:t>
      </w:r>
      <w:r w:rsidRPr="00A0297B">
        <w:rPr>
          <w:rStyle w:val="StyleUnderline"/>
        </w:rPr>
        <w:t xml:space="preserve"> </w:t>
      </w:r>
      <w:r w:rsidRPr="00A0297B">
        <w:rPr>
          <w:sz w:val="16"/>
        </w:rPr>
        <w:t xml:space="preserve">or developing </w:t>
      </w:r>
      <w:r w:rsidRPr="00A0297B">
        <w:rPr>
          <w:rStyle w:val="StyleUnderline"/>
          <w:highlight w:val="cyan"/>
        </w:rPr>
        <w:t>innovative science</w:t>
      </w:r>
      <w:r w:rsidRPr="00A0297B">
        <w:rPr>
          <w:sz w:val="16"/>
        </w:rPr>
        <w:t xml:space="preserve"> but also</w:t>
      </w:r>
      <w:r w:rsidRPr="00A0297B">
        <w:rPr>
          <w:rStyle w:val="StyleUnderline"/>
        </w:rPr>
        <w:t xml:space="preserve"> </w:t>
      </w:r>
      <w:r w:rsidRPr="00A0297B">
        <w:rPr>
          <w:rStyle w:val="StyleUnderline"/>
          <w:highlight w:val="cyan"/>
        </w:rPr>
        <w:t>domains of masculine validation</w:t>
      </w:r>
      <w:r w:rsidRPr="00A0297B">
        <w:rPr>
          <w:rStyle w:val="StyleUnderline"/>
        </w:rPr>
        <w:t xml:space="preserve"> </w:t>
      </w:r>
      <w:r w:rsidRPr="00A0297B">
        <w:rPr>
          <w:sz w:val="16"/>
        </w:rPr>
        <w:t xml:space="preserve">(Pulé et al., 2021). Thus, any </w:t>
      </w:r>
      <w:r w:rsidRPr="00A0297B">
        <w:rPr>
          <w:rStyle w:val="StyleUnderline"/>
          <w:highlight w:val="cyan"/>
        </w:rPr>
        <w:t>effort to address</w:t>
      </w:r>
      <w:r w:rsidRPr="00A0297B">
        <w:rPr>
          <w:rStyle w:val="StyleUnderline"/>
        </w:rPr>
        <w:t xml:space="preserve"> the current </w:t>
      </w:r>
      <w:r w:rsidRPr="00A0297B">
        <w:rPr>
          <w:rStyle w:val="StyleUnderline"/>
          <w:highlight w:val="cyan"/>
        </w:rPr>
        <w:t>climate crisis</w:t>
      </w:r>
      <w:r w:rsidRPr="00A0297B">
        <w:rPr>
          <w:sz w:val="16"/>
        </w:rPr>
        <w:t xml:space="preserve"> or humanity’s relationship with the environment </w:t>
      </w:r>
      <w:r w:rsidRPr="00A0297B">
        <w:rPr>
          <w:rStyle w:val="StyleUnderline"/>
          <w:highlight w:val="cyan"/>
        </w:rPr>
        <w:t>must resist</w:t>
      </w:r>
      <w:r w:rsidRPr="00A0297B">
        <w:rPr>
          <w:rStyle w:val="StyleUnderline"/>
        </w:rPr>
        <w:t xml:space="preserve"> those instances where a camouflaged </w:t>
      </w:r>
      <w:r w:rsidRPr="00A0297B">
        <w:rPr>
          <w:rStyle w:val="StyleUnderline"/>
          <w:highlight w:val="cyan"/>
        </w:rPr>
        <w:t>ecological masculinity</w:t>
      </w:r>
      <w:r w:rsidRPr="00A0297B">
        <w:rPr>
          <w:sz w:val="16"/>
        </w:rPr>
        <w:t xml:space="preserve"> mimics ecological thinking. As I show, the parochial environmental agenda of ELAM in Cyprus belongs in this category as it serves narrow populist interests. More importantly, I argue that </w:t>
      </w:r>
      <w:r w:rsidRPr="00A0297B">
        <w:rPr>
          <w:highlight w:val="cyan"/>
        </w:rPr>
        <w:t>they</w:t>
      </w:r>
      <w:r w:rsidRPr="00A0297B">
        <w:rPr>
          <w:sz w:val="16"/>
        </w:rPr>
        <w:t xml:space="preserve"> do not adopt an ecological </w:t>
      </w:r>
      <w:r w:rsidRPr="00A0297B">
        <w:rPr>
          <w:highlight w:val="cyan"/>
        </w:rPr>
        <w:t>approach</w:t>
      </w:r>
      <w:r w:rsidRPr="00A0297B">
        <w:rPr>
          <w:sz w:val="16"/>
        </w:rPr>
        <w:t xml:space="preserve"> to </w:t>
      </w:r>
      <w:r w:rsidRPr="00A0297B">
        <w:rPr>
          <w:highlight w:val="cyan"/>
        </w:rPr>
        <w:t>climate change</w:t>
      </w:r>
      <w:r w:rsidRPr="00A0297B">
        <w:rPr>
          <w:sz w:val="16"/>
        </w:rPr>
        <w:t xml:space="preserve"> but see this as an opportunity </w:t>
      </w:r>
      <w:r w:rsidRPr="00A0297B">
        <w:rPr>
          <w:sz w:val="16"/>
          <w:highlight w:val="cyan"/>
        </w:rPr>
        <w:t xml:space="preserve">to </w:t>
      </w:r>
      <w:r w:rsidRPr="00A0297B">
        <w:rPr>
          <w:rStyle w:val="StyleUnderline"/>
          <w:highlight w:val="cyan"/>
        </w:rPr>
        <w:t>restore hegemonic masculinity</w:t>
      </w:r>
      <w:r w:rsidRPr="00A0297B">
        <w:rPr>
          <w:sz w:val="16"/>
          <w:highlight w:val="cyan"/>
        </w:rPr>
        <w:t xml:space="preserve"> through</w:t>
      </w:r>
      <w:r w:rsidRPr="00A0297B">
        <w:rPr>
          <w:sz w:val="16"/>
        </w:rPr>
        <w:t xml:space="preserve"> the brawny </w:t>
      </w:r>
      <w:r w:rsidRPr="00A0297B">
        <w:rPr>
          <w:rStyle w:val="StyleUnderline"/>
          <w:highlight w:val="cyan"/>
        </w:rPr>
        <w:t>male performance</w:t>
      </w:r>
      <w:r w:rsidRPr="00A0297B">
        <w:rPr>
          <w:rStyle w:val="StyleUnderline"/>
        </w:rPr>
        <w:t xml:space="preserve"> of saving the burning land </w:t>
      </w:r>
      <w:r w:rsidRPr="00A0297B">
        <w:rPr>
          <w:sz w:val="16"/>
        </w:rPr>
        <w:t>and liberating occupied areas</w:t>
      </w:r>
    </w:p>
    <w:p w14:paraId="13B6C894" w14:textId="56FF910A" w:rsidR="00040451" w:rsidRPr="00A0297B" w:rsidRDefault="00040451" w:rsidP="00040451">
      <w:pPr>
        <w:pStyle w:val="Heading4"/>
        <w:rPr>
          <w:rFonts w:cs="Calibri"/>
        </w:rPr>
      </w:pPr>
      <w:r>
        <w:rPr>
          <w:rFonts w:cs="Calibri"/>
        </w:rPr>
        <w:t xml:space="preserve">Patriarchy causes existential risks -- </w:t>
      </w:r>
      <w:r w:rsidRPr="00A0297B">
        <w:rPr>
          <w:rFonts w:cs="Calibri"/>
        </w:rPr>
        <w:t xml:space="preserve">Climate change, instability, and terrorism---multiple studies confirm </w:t>
      </w:r>
      <w:r w:rsidRPr="00A0297B">
        <w:rPr>
          <w:rFonts w:cs="Calibri"/>
          <w:u w:val="single"/>
        </w:rPr>
        <w:t>causal relationships</w:t>
      </w:r>
    </w:p>
    <w:p w14:paraId="66398B90" w14:textId="77777777" w:rsidR="00040451" w:rsidRPr="00A0297B" w:rsidRDefault="00040451" w:rsidP="00040451">
      <w:r w:rsidRPr="00A0297B">
        <w:t xml:space="preserve">Jane </w:t>
      </w:r>
      <w:r w:rsidRPr="00A0297B">
        <w:rPr>
          <w:rStyle w:val="Style13ptBold"/>
        </w:rPr>
        <w:t xml:space="preserve">Kato-Wallace </w:t>
      </w:r>
      <w:proofErr w:type="gramStart"/>
      <w:r w:rsidRPr="00A0297B">
        <w:rPr>
          <w:rStyle w:val="Style13ptBold"/>
        </w:rPr>
        <w:t>et</w:t>
      </w:r>
      <w:proofErr w:type="gramEnd"/>
      <w:r w:rsidRPr="00A0297B">
        <w:rPr>
          <w:rStyle w:val="Style13ptBold"/>
        </w:rPr>
        <w:t xml:space="preserve">. </w:t>
      </w:r>
      <w:proofErr w:type="gramStart"/>
      <w:r w:rsidRPr="00A0297B">
        <w:rPr>
          <w:rStyle w:val="Style13ptBold"/>
        </w:rPr>
        <w:t>al</w:t>
      </w:r>
      <w:proofErr w:type="gramEnd"/>
      <w:r w:rsidRPr="00A0297B">
        <w:rPr>
          <w:rStyle w:val="Style13ptBold"/>
        </w:rPr>
        <w:t>.</w:t>
      </w:r>
      <w:r w:rsidRPr="00A0297B">
        <w:t xml:space="preserve"> Master’s degree in Public Health from Columbia University. Jane Kato-Wallace of Promundo-US led the writing of this discussion paper, with the following colleagues: Nikki van der Gaag, independent consultant and Promundo Senior Fellow; Gary Barker, Sofia Santos, Kate Doyle of Promundo; Vidar Vetterfalk of Men for Gender Equality-Sweden; Wessel van den Berg of Sonke Gender Justice; Marina Pisklakova-Parker of ANNA-National Center for the Prevention of Violence; and Joni van de Sand and Laxman Belbase of Global Secretariat, MenEngage Alliance. Men, Masculinities &amp; Climate Change: A Discussion Paper. MenEngage. No Date. Pg. 3. http://menengage.org/men-masculinities-and-climate-change-a-discussion-paper/</w:t>
      </w:r>
    </w:p>
    <w:p w14:paraId="48ABFD30" w14:textId="77777777" w:rsidR="00040451" w:rsidRDefault="00040451" w:rsidP="00040451">
      <w:pPr>
        <w:rPr>
          <w:sz w:val="16"/>
        </w:rPr>
      </w:pPr>
      <w:r w:rsidRPr="00A0297B">
        <w:rPr>
          <w:sz w:val="16"/>
        </w:rPr>
        <w:t xml:space="preserve">Understanding </w:t>
      </w:r>
      <w:r w:rsidRPr="00A0297B">
        <w:rPr>
          <w:rStyle w:val="IntenseEmphasis"/>
          <w:color w:val="auto"/>
        </w:rPr>
        <w:t xml:space="preserve">the influences </w:t>
      </w:r>
      <w:r w:rsidRPr="00040451">
        <w:rPr>
          <w:rStyle w:val="StyleUnderline"/>
        </w:rPr>
        <w:t xml:space="preserve">of </w:t>
      </w:r>
      <w:r w:rsidRPr="00040451">
        <w:rPr>
          <w:rStyle w:val="StyleUnderline"/>
          <w:highlight w:val="cyan"/>
        </w:rPr>
        <w:t>patriarchy</w:t>
      </w:r>
      <w:r w:rsidRPr="00A0297B">
        <w:rPr>
          <w:sz w:val="16"/>
        </w:rPr>
        <w:t xml:space="preserve"> – a system that upholds men’s power over women as well as unequal power dynamics among men and among women – </w:t>
      </w:r>
      <w:r w:rsidRPr="00A0297B">
        <w:rPr>
          <w:rStyle w:val="IntenseEmphasis"/>
          <w:color w:val="auto"/>
        </w:rPr>
        <w:t xml:space="preserve">is critical to identifying </w:t>
      </w:r>
      <w:r w:rsidRPr="00A0297B">
        <w:rPr>
          <w:rStyle w:val="Emphasis"/>
          <w:highlight w:val="cyan"/>
        </w:rPr>
        <w:t>causal relationships</w:t>
      </w:r>
      <w:r w:rsidRPr="00A0297B">
        <w:rPr>
          <w:sz w:val="16"/>
        </w:rPr>
        <w:t xml:space="preserve"> and developing solutions </w:t>
      </w:r>
      <w:r w:rsidRPr="00A0297B">
        <w:rPr>
          <w:rStyle w:val="IntenseEmphasis"/>
          <w:color w:val="auto"/>
        </w:rPr>
        <w:t>to tackle climate change</w:t>
      </w:r>
      <w:r w:rsidRPr="00A0297B">
        <w:rPr>
          <w:sz w:val="16"/>
        </w:rPr>
        <w:t xml:space="preserve">. Such analyses have already led to more sophisticated understandings of and solutions for the fields of sexual and reproductive health and rights, violence against women, and women’s economic empowerment, amongst other topics. This section also aims to further strengthen the call of women’s rights colleagues to integrate a gender lens into climate change debates, which thus far have been more focused on technical and economic arguments to underpin rationale for action. </w:t>
      </w:r>
      <w:r w:rsidRPr="00040451">
        <w:rPr>
          <w:rStyle w:val="StyleUnderline"/>
        </w:rPr>
        <w:t>Since the Industrial Revolution</w:t>
      </w:r>
      <w:r w:rsidRPr="00A0297B">
        <w:rPr>
          <w:sz w:val="16"/>
        </w:rPr>
        <w:t xml:space="preserve"> in the 18th and 19th centuries, </w:t>
      </w:r>
      <w:r w:rsidRPr="00040451">
        <w:rPr>
          <w:rStyle w:val="StyleUnderline"/>
        </w:rPr>
        <w:t xml:space="preserve">the </w:t>
      </w:r>
      <w:r w:rsidRPr="00040451">
        <w:rPr>
          <w:rStyle w:val="StyleUnderline"/>
          <w:highlight w:val="cyan"/>
        </w:rPr>
        <w:t>progress</w:t>
      </w:r>
      <w:r w:rsidRPr="00040451">
        <w:rPr>
          <w:rStyle w:val="StyleUnderline"/>
        </w:rPr>
        <w:t xml:space="preserve"> of modern societies </w:t>
      </w:r>
      <w:r w:rsidRPr="00040451">
        <w:rPr>
          <w:rStyle w:val="StyleUnderline"/>
          <w:highlight w:val="cyan"/>
        </w:rPr>
        <w:t>has been predicated on</w:t>
      </w:r>
      <w:r w:rsidRPr="00040451">
        <w:rPr>
          <w:rStyle w:val="StyleUnderline"/>
        </w:rPr>
        <w:t xml:space="preserve"> the need for continued </w:t>
      </w:r>
      <w:r w:rsidRPr="00040451">
        <w:rPr>
          <w:rStyle w:val="StyleUnderline"/>
          <w:highlight w:val="cyan"/>
        </w:rPr>
        <w:t>modernization</w:t>
      </w:r>
      <w:r w:rsidRPr="00040451">
        <w:rPr>
          <w:rStyle w:val="StyleUnderline"/>
        </w:rPr>
        <w:t xml:space="preserve"> and economic growth.</w:t>
      </w:r>
      <w:r w:rsidRPr="00A0297B">
        <w:rPr>
          <w:sz w:val="16"/>
        </w:rPr>
        <w:t xml:space="preserve"> The phrase “man versus (mother) nature” perhaps best epitomizes how </w:t>
      </w:r>
      <w:r w:rsidRPr="00040451">
        <w:rPr>
          <w:rStyle w:val="StyleUnderline"/>
          <w:highlight w:val="cyan"/>
        </w:rPr>
        <w:t>men’s identities</w:t>
      </w:r>
      <w:r w:rsidRPr="00A0297B">
        <w:rPr>
          <w:rStyle w:val="IntenseEmphasis"/>
          <w:color w:val="auto"/>
        </w:rPr>
        <w:t xml:space="preserve"> within patriarchal societies </w:t>
      </w:r>
      <w:r w:rsidRPr="00A0297B">
        <w:rPr>
          <w:rStyle w:val="IntenseEmphasis"/>
          <w:color w:val="auto"/>
          <w:highlight w:val="cyan"/>
        </w:rPr>
        <w:t>have been based upon</w:t>
      </w:r>
      <w:r w:rsidRPr="00A0297B">
        <w:rPr>
          <w:rStyle w:val="IntenseEmphasis"/>
          <w:color w:val="auto"/>
        </w:rPr>
        <w:t xml:space="preserve"> </w:t>
      </w:r>
      <w:r w:rsidRPr="00A0297B">
        <w:rPr>
          <w:rStyle w:val="IntenseEmphasis"/>
          <w:color w:val="auto"/>
          <w:highlight w:val="cyan"/>
        </w:rPr>
        <w:t xml:space="preserve">the need to </w:t>
      </w:r>
      <w:r w:rsidRPr="00A0297B">
        <w:rPr>
          <w:rStyle w:val="Emphasis"/>
          <w:highlight w:val="cyan"/>
        </w:rPr>
        <w:t>subordinate</w:t>
      </w:r>
      <w:r w:rsidRPr="00A0297B">
        <w:rPr>
          <w:rStyle w:val="IntenseEmphasis"/>
          <w:color w:val="auto"/>
          <w:highlight w:val="cyan"/>
        </w:rPr>
        <w:t xml:space="preserve"> the</w:t>
      </w:r>
      <w:r w:rsidRPr="00A0297B">
        <w:rPr>
          <w:rStyle w:val="IntenseEmphasis"/>
          <w:color w:val="auto"/>
        </w:rPr>
        <w:t xml:space="preserve"> surrounding </w:t>
      </w:r>
      <w:r w:rsidRPr="00A0297B">
        <w:rPr>
          <w:rStyle w:val="Emphasis"/>
        </w:rPr>
        <w:t xml:space="preserve">natural </w:t>
      </w:r>
      <w:r w:rsidRPr="00A0297B">
        <w:rPr>
          <w:rStyle w:val="Emphasis"/>
          <w:highlight w:val="cyan"/>
        </w:rPr>
        <w:t>environment</w:t>
      </w:r>
      <w:r w:rsidRPr="00A0297B">
        <w:rPr>
          <w:sz w:val="16"/>
        </w:rPr>
        <w:t xml:space="preserve">. It comes, then, as no surprise that </w:t>
      </w:r>
      <w:r w:rsidRPr="00A0297B">
        <w:rPr>
          <w:rStyle w:val="IntenseEmphasis"/>
          <w:color w:val="auto"/>
        </w:rPr>
        <w:t xml:space="preserve">ambitious </w:t>
      </w:r>
      <w:r w:rsidRPr="00040451">
        <w:rPr>
          <w:rStyle w:val="StyleUnderline"/>
          <w:highlight w:val="cyan"/>
        </w:rPr>
        <w:t>international agreements</w:t>
      </w:r>
      <w:r w:rsidRPr="00A0297B">
        <w:rPr>
          <w:rStyle w:val="IntenseEmphasis"/>
          <w:color w:val="auto"/>
        </w:rPr>
        <w:t xml:space="preserve"> on limiting CO2 emissions </w:t>
      </w:r>
      <w:r w:rsidRPr="00040451">
        <w:rPr>
          <w:rStyle w:val="StyleUnderline"/>
          <w:highlight w:val="cyan"/>
        </w:rPr>
        <w:t>are viewed as threats</w:t>
      </w:r>
      <w:r w:rsidRPr="00040451">
        <w:rPr>
          <w:rStyle w:val="StyleUnderline"/>
        </w:rPr>
        <w:t xml:space="preserve"> </w:t>
      </w:r>
      <w:r w:rsidRPr="00040451">
        <w:rPr>
          <w:rStyle w:val="StyleUnderline"/>
          <w:highlight w:val="cyan"/>
        </w:rPr>
        <w:t>to the current social</w:t>
      </w:r>
      <w:r w:rsidRPr="00A0297B">
        <w:rPr>
          <w:rStyle w:val="IntenseEmphasis"/>
          <w:color w:val="auto"/>
        </w:rPr>
        <w:t xml:space="preserve"> and economic </w:t>
      </w:r>
      <w:r w:rsidRPr="00040451">
        <w:rPr>
          <w:rStyle w:val="StyleUnderline"/>
          <w:highlight w:val="cyan"/>
        </w:rPr>
        <w:t>orders</w:t>
      </w:r>
      <w:r w:rsidRPr="00040451">
        <w:rPr>
          <w:rStyle w:val="StyleUnderline"/>
        </w:rPr>
        <w:t>.</w:t>
      </w:r>
      <w:r w:rsidRPr="00A0297B">
        <w:rPr>
          <w:sz w:val="16"/>
        </w:rPr>
        <w:t xml:space="preserve"> Recent analyses on climate skepticism, primarily from specific corporate groups and politically conservative groups in the global North, show how such </w:t>
      </w:r>
      <w:r w:rsidRPr="00040451">
        <w:rPr>
          <w:rStyle w:val="StyleUnderline"/>
          <w:highlight w:val="cyan"/>
        </w:rPr>
        <w:t>actors view the legitimization of climate change</w:t>
      </w:r>
      <w:r w:rsidRPr="00040451">
        <w:rPr>
          <w:rStyle w:val="StyleUnderline"/>
        </w:rPr>
        <w:t xml:space="preserve"> science </w:t>
      </w:r>
      <w:r w:rsidRPr="00040451">
        <w:rPr>
          <w:rStyle w:val="StyleUnderline"/>
          <w:highlight w:val="cyan"/>
        </w:rPr>
        <w:t>as a threat to</w:t>
      </w:r>
      <w:r w:rsidRPr="00040451">
        <w:rPr>
          <w:rStyle w:val="StyleUnderline"/>
        </w:rPr>
        <w:t xml:space="preserve"> “modern industrial rationality” and </w:t>
      </w:r>
      <w:r w:rsidRPr="00040451">
        <w:rPr>
          <w:rStyle w:val="StyleUnderline"/>
          <w:highlight w:val="cyan"/>
        </w:rPr>
        <w:t>hegemonic masculinities</w:t>
      </w:r>
      <w:r w:rsidRPr="00A0297B">
        <w:rPr>
          <w:rStyle w:val="IntenseEmphasis"/>
          <w:color w:val="auto"/>
          <w:highlight w:val="cyan"/>
        </w:rPr>
        <w:t>.</w:t>
      </w:r>
      <w:r w:rsidRPr="00A0297B">
        <w:rPr>
          <w:sz w:val="16"/>
        </w:rPr>
        <w:t xml:space="preserve">29 In the United States and elsewhere, the modern fields of science such as meteorology, physics and chemistry have connections to military tradition where weapons and technology continue to be central to victory in wartime. </w:t>
      </w:r>
      <w:r w:rsidRPr="00A0297B">
        <w:rPr>
          <w:rStyle w:val="IntenseEmphasis"/>
          <w:color w:val="auto"/>
        </w:rPr>
        <w:t>The process of militarization</w:t>
      </w:r>
      <w:r w:rsidRPr="00A0297B">
        <w:rPr>
          <w:sz w:val="16"/>
        </w:rPr>
        <w:t xml:space="preserve">, states the scholar-activist Amina Mama, </w:t>
      </w:r>
      <w:r w:rsidRPr="00040451">
        <w:rPr>
          <w:rStyle w:val="StyleUnderline"/>
        </w:rPr>
        <w:t>exaggerates the bipolarization of gender identities</w:t>
      </w:r>
      <w:r w:rsidRPr="00A0297B">
        <w:rPr>
          <w:sz w:val="16"/>
        </w:rPr>
        <w:t xml:space="preserve"> in extremis for the purpose of waging war.31 This bipolarization perpetuates a system where men prove their masculinity through performance such as military combat.32 </w:t>
      </w:r>
      <w:r w:rsidRPr="00040451">
        <w:rPr>
          <w:rStyle w:val="StyleUnderline"/>
        </w:rPr>
        <w:t>The field of climate science has often been just another function of this war machine that showed promise in allowing states to predict, control and alter the natural world</w:t>
      </w:r>
      <w:r w:rsidRPr="00A0297B">
        <w:rPr>
          <w:sz w:val="16"/>
        </w:rPr>
        <w:t xml:space="preserve">. Most recently, resources have also been invested into investigating how </w:t>
      </w:r>
      <w:r w:rsidRPr="00040451">
        <w:rPr>
          <w:rStyle w:val="StyleUnderline"/>
        </w:rPr>
        <w:t xml:space="preserve">geographic </w:t>
      </w:r>
      <w:r w:rsidRPr="00040451">
        <w:rPr>
          <w:rStyle w:val="StyleUnderline"/>
          <w:highlight w:val="cyan"/>
        </w:rPr>
        <w:t>areas</w:t>
      </w:r>
      <w:r w:rsidRPr="00040451">
        <w:rPr>
          <w:rStyle w:val="StyleUnderline"/>
        </w:rPr>
        <w:t xml:space="preserve"> vulnerable to climate change </w:t>
      </w:r>
      <w:r w:rsidRPr="00040451">
        <w:rPr>
          <w:rStyle w:val="StyleUnderline"/>
          <w:highlight w:val="cyan"/>
        </w:rPr>
        <w:t>can become breeding grounds for</w:t>
      </w:r>
      <w:r w:rsidRPr="00040451">
        <w:rPr>
          <w:rStyle w:val="StyleUnderline"/>
        </w:rPr>
        <w:t xml:space="preserve"> political </w:t>
      </w:r>
      <w:r w:rsidRPr="00040451">
        <w:rPr>
          <w:rStyle w:val="StyleUnderline"/>
          <w:highlight w:val="cyan"/>
        </w:rPr>
        <w:t>instability and terrorism</w:t>
      </w:r>
      <w:r w:rsidRPr="00A0297B">
        <w:rPr>
          <w:sz w:val="16"/>
        </w:rPr>
        <w:t xml:space="preserve"> and ways in which military intervention can prevent violent acts from being perpetrated in the homeland. Thus, the alliance between the military and scientific research results in solutions more consistent with military missions than with empowering men and women to develop sustainable strategies for mitigation and adaptation.34</w:t>
      </w:r>
    </w:p>
    <w:p w14:paraId="41B89CD9" w14:textId="490964D9" w:rsidR="00040451" w:rsidRPr="00040451" w:rsidRDefault="00040451" w:rsidP="00040451">
      <w:pPr>
        <w:pStyle w:val="Heading4"/>
      </w:pPr>
      <w:r w:rsidRPr="00040451">
        <w:t xml:space="preserve">Embrace a feminist ethic of care </w:t>
      </w:r>
      <w:r>
        <w:t>challenges patriarchy in the arctic and IR – Epistemological and Ontological examinations are prior questions</w:t>
      </w:r>
    </w:p>
    <w:p w14:paraId="626600C7" w14:textId="5B7EF093" w:rsidR="00040451" w:rsidRPr="00A0297B" w:rsidRDefault="00040451" w:rsidP="00040451">
      <w:r w:rsidRPr="00A0297B">
        <w:rPr>
          <w:rStyle w:val="Style13ptBold"/>
        </w:rPr>
        <w:t>Robinson</w:t>
      </w:r>
      <w:r>
        <w:rPr>
          <w:rStyle w:val="Style13ptBold"/>
        </w:rPr>
        <w:t xml:space="preserve"> ‘21</w:t>
      </w:r>
      <w:r w:rsidRPr="00A0297B">
        <w:rPr>
          <w:rStyle w:val="Style13ptBold"/>
        </w:rPr>
        <w:t xml:space="preserve"> </w:t>
      </w:r>
      <w:r w:rsidRPr="00A0297B">
        <w:t>(Fiona Robinson, Professor of Political Science specializing in International Relations and Political Theory, MA in International Affairs, BA Honours in Political Studies PHD from Cambridge.). Feminist foreign policy as ethical foreign policy? A care ethics perspective. Journal of International Political Theory, 17(1), 20-37. 2021-2-1 https://doi.org/10.1177/1755088219828768//Bend</w:t>
      </w:r>
    </w:p>
    <w:p w14:paraId="7E38CB39" w14:textId="77777777" w:rsidR="00040451" w:rsidRPr="00A0297B" w:rsidRDefault="00040451" w:rsidP="00040451">
      <w:r w:rsidRPr="00A0297B">
        <w:t>Feminist care ethics and feminist foreign policy</w:t>
      </w:r>
    </w:p>
    <w:p w14:paraId="63D9505A" w14:textId="77777777" w:rsidR="00040451" w:rsidRPr="00A0297B" w:rsidRDefault="00040451" w:rsidP="00040451">
      <w:pPr>
        <w:rPr>
          <w:sz w:val="16"/>
        </w:rPr>
      </w:pPr>
      <w:r w:rsidRPr="00A0297B">
        <w:rPr>
          <w:sz w:val="16"/>
        </w:rPr>
        <w:t xml:space="preserve">In this final section, I want to suggest how an </w:t>
      </w:r>
      <w:r w:rsidRPr="00A0297B">
        <w:rPr>
          <w:rStyle w:val="StyleUnderline"/>
          <w:highlight w:val="cyan"/>
        </w:rPr>
        <w:t>ethic of care</w:t>
      </w:r>
      <w:r w:rsidRPr="00A0297B">
        <w:rPr>
          <w:rStyle w:val="StyleUnderline"/>
        </w:rPr>
        <w:t xml:space="preserve"> might </w:t>
      </w:r>
      <w:r w:rsidRPr="00A0297B">
        <w:rPr>
          <w:rStyle w:val="StyleUnderline"/>
          <w:highlight w:val="cyan"/>
        </w:rPr>
        <w:t>inform</w:t>
      </w:r>
      <w:r w:rsidRPr="00A0297B">
        <w:rPr>
          <w:rStyle w:val="StyleUnderline"/>
        </w:rPr>
        <w:t xml:space="preserve"> a </w:t>
      </w:r>
      <w:r w:rsidRPr="00A0297B">
        <w:rPr>
          <w:rStyle w:val="StyleUnderline"/>
          <w:highlight w:val="cyan"/>
        </w:rPr>
        <w:t>feminist foreign policy</w:t>
      </w:r>
      <w:r w:rsidRPr="00A0297B">
        <w:rPr>
          <w:rStyle w:val="StyleUnderline"/>
        </w:rPr>
        <w:t xml:space="preserve"> in ways that allow it </w:t>
      </w:r>
      <w:r w:rsidRPr="00A0297B">
        <w:rPr>
          <w:rStyle w:val="StyleUnderline"/>
          <w:highlight w:val="cyan"/>
        </w:rPr>
        <w:t>to challenge</w:t>
      </w:r>
      <w:r w:rsidRPr="00A0297B">
        <w:rPr>
          <w:rStyle w:val="StyleUnderline"/>
        </w:rPr>
        <w:t xml:space="preserve">, rather than reinforce, </w:t>
      </w:r>
      <w:r w:rsidRPr="00A0297B">
        <w:rPr>
          <w:rStyle w:val="StyleUnderline"/>
          <w:highlight w:val="cyan"/>
        </w:rPr>
        <w:t>gender</w:t>
      </w:r>
      <w:r w:rsidRPr="00A0297B">
        <w:rPr>
          <w:rStyle w:val="StyleUnderline"/>
        </w:rPr>
        <w:t xml:space="preserve">ed </w:t>
      </w:r>
      <w:r w:rsidRPr="00A0297B">
        <w:rPr>
          <w:rStyle w:val="StyleUnderline"/>
          <w:highlight w:val="cyan"/>
        </w:rPr>
        <w:t>binaries</w:t>
      </w:r>
      <w:r w:rsidRPr="00A0297B">
        <w:rPr>
          <w:rStyle w:val="StyleUnderline"/>
        </w:rPr>
        <w:t xml:space="preserve"> </w:t>
      </w:r>
      <w:r w:rsidRPr="00A0297B">
        <w:rPr>
          <w:rStyle w:val="StyleUnderline"/>
          <w:highlight w:val="cyan"/>
        </w:rPr>
        <w:t>between realism and idealism, order and justice and masculine and feminine</w:t>
      </w:r>
      <w:r w:rsidRPr="00A0297B">
        <w:rPr>
          <w:rStyle w:val="StyleUnderline"/>
        </w:rPr>
        <w:t>.</w:t>
      </w:r>
      <w:r w:rsidRPr="00A0297B">
        <w:rPr>
          <w:sz w:val="16"/>
        </w:rPr>
        <w:t xml:space="preserve"> I suggest that there are three attributes of an </w:t>
      </w:r>
      <w:r w:rsidRPr="00A0297B">
        <w:rPr>
          <w:sz w:val="16"/>
          <w:highlight w:val="cyan"/>
        </w:rPr>
        <w:t>ethic of care</w:t>
      </w:r>
      <w:r w:rsidRPr="00A0297B">
        <w:rPr>
          <w:sz w:val="16"/>
        </w:rPr>
        <w:t xml:space="preserve"> that </w:t>
      </w:r>
      <w:r w:rsidRPr="00A0297B">
        <w:rPr>
          <w:sz w:val="16"/>
          <w:highlight w:val="cyan"/>
        </w:rPr>
        <w:t>allow</w:t>
      </w:r>
      <w:r w:rsidRPr="00A0297B">
        <w:rPr>
          <w:sz w:val="16"/>
        </w:rPr>
        <w:t xml:space="preserve"> it to achieve this: </w:t>
      </w:r>
      <w:r w:rsidRPr="00A0297B">
        <w:rPr>
          <w:rStyle w:val="StyleUnderline"/>
          <w:highlight w:val="cyan"/>
        </w:rPr>
        <w:t>relationality, contextualism</w:t>
      </w:r>
      <w:r w:rsidRPr="00A0297B">
        <w:rPr>
          <w:rStyle w:val="StyleUnderline"/>
        </w:rPr>
        <w:t xml:space="preserve"> and </w:t>
      </w:r>
      <w:r w:rsidRPr="00A0297B">
        <w:rPr>
          <w:rStyle w:val="StyleUnderline"/>
          <w:highlight w:val="cyan"/>
        </w:rPr>
        <w:t>revisability</w:t>
      </w:r>
      <w:r w:rsidRPr="00A0297B">
        <w:rPr>
          <w:sz w:val="16"/>
        </w:rPr>
        <w:t>.</w:t>
      </w:r>
    </w:p>
    <w:p w14:paraId="22EC7645" w14:textId="77777777" w:rsidR="00040451" w:rsidRPr="00A0297B" w:rsidRDefault="00040451" w:rsidP="00040451">
      <w:pPr>
        <w:rPr>
          <w:sz w:val="16"/>
        </w:rPr>
      </w:pPr>
      <w:r w:rsidRPr="00A0297B">
        <w:rPr>
          <w:sz w:val="16"/>
        </w:rPr>
        <w:t xml:space="preserve">As seen by Carol Gilligan, one of the first theorists of </w:t>
      </w:r>
      <w:r w:rsidRPr="00A0297B">
        <w:rPr>
          <w:rStyle w:val="StyleUnderline"/>
          <w:highlight w:val="cyan"/>
        </w:rPr>
        <w:t>‘care’</w:t>
      </w:r>
      <w:r w:rsidRPr="00A0297B">
        <w:rPr>
          <w:rStyle w:val="StyleUnderline"/>
        </w:rPr>
        <w:t xml:space="preserve"> </w:t>
      </w:r>
      <w:r w:rsidRPr="00A0297B">
        <w:rPr>
          <w:rStyle w:val="StyleUnderline"/>
          <w:highlight w:val="cyan"/>
        </w:rPr>
        <w:t>as</w:t>
      </w:r>
      <w:r w:rsidRPr="00A0297B">
        <w:rPr>
          <w:rStyle w:val="StyleUnderline"/>
        </w:rPr>
        <w:t xml:space="preserve"> a voice of </w:t>
      </w:r>
      <w:r w:rsidRPr="00A0297B">
        <w:rPr>
          <w:rStyle w:val="Emphasis"/>
          <w:highlight w:val="cyan"/>
        </w:rPr>
        <w:t>resistance to dominant</w:t>
      </w:r>
      <w:r w:rsidRPr="00A0297B">
        <w:rPr>
          <w:rStyle w:val="StyleUnderline"/>
          <w:highlight w:val="cyan"/>
        </w:rPr>
        <w:t xml:space="preserve"> modes</w:t>
      </w:r>
      <w:r w:rsidRPr="00A0297B">
        <w:rPr>
          <w:rStyle w:val="StyleUnderline"/>
        </w:rPr>
        <w:t xml:space="preserve"> of ethical reasoning, the ethics of care sees people not as ‘standing alone’, but as gaining their selfhood through their relations with others</w:t>
      </w:r>
      <w:r w:rsidRPr="00A0297B">
        <w:rPr>
          <w:sz w:val="16"/>
        </w:rPr>
        <w:t xml:space="preserve">. Self and other are different but connected rather than separate and opposed (Gilligan, 1993: 147). Morality, on this view, is about responding to the needs of others in ways that are characterized by attentive listening, patience and understanding. Universal moral principles of right – so </w:t>
      </w:r>
      <w:r w:rsidRPr="00A0297B">
        <w:rPr>
          <w:rStyle w:val="StyleUnderline"/>
          <w:highlight w:val="cyan"/>
        </w:rPr>
        <w:t>rational, clean</w:t>
      </w:r>
      <w:r w:rsidRPr="00A0297B">
        <w:rPr>
          <w:rStyle w:val="StyleUnderline"/>
        </w:rPr>
        <w:t xml:space="preserve"> and </w:t>
      </w:r>
      <w:r w:rsidRPr="00A0297B">
        <w:rPr>
          <w:rStyle w:val="StyleUnderline"/>
          <w:highlight w:val="cyan"/>
        </w:rPr>
        <w:t>appealing</w:t>
      </w:r>
      <w:r w:rsidRPr="00A0297B">
        <w:rPr>
          <w:rStyle w:val="StyleUnderline"/>
        </w:rPr>
        <w:t xml:space="preserve"> – </w:t>
      </w:r>
      <w:r w:rsidRPr="00A0297B">
        <w:rPr>
          <w:rStyle w:val="StyleUnderline"/>
          <w:highlight w:val="cyan"/>
        </w:rPr>
        <w:t>give way</w:t>
      </w:r>
      <w:r w:rsidRPr="00A0297B">
        <w:rPr>
          <w:rStyle w:val="StyleUnderline"/>
        </w:rPr>
        <w:t xml:space="preserve"> here </w:t>
      </w:r>
      <w:r w:rsidRPr="00A0297B">
        <w:rPr>
          <w:rStyle w:val="StyleUnderline"/>
          <w:highlight w:val="cyan"/>
        </w:rPr>
        <w:t>to</w:t>
      </w:r>
      <w:r w:rsidRPr="00A0297B">
        <w:rPr>
          <w:rStyle w:val="StyleUnderline"/>
        </w:rPr>
        <w:t xml:space="preserve"> the </w:t>
      </w:r>
      <w:r w:rsidRPr="00A0297B">
        <w:rPr>
          <w:rStyle w:val="StyleUnderline"/>
          <w:highlight w:val="cyan"/>
        </w:rPr>
        <w:t>messy, relentless</w:t>
      </w:r>
      <w:r w:rsidRPr="00A0297B">
        <w:rPr>
          <w:rStyle w:val="StyleUnderline"/>
        </w:rPr>
        <w:t xml:space="preserve"> juggling act of navigating </w:t>
      </w:r>
      <w:r w:rsidRPr="00A0297B">
        <w:rPr>
          <w:rStyle w:val="StyleUnderline"/>
          <w:highlight w:val="cyan"/>
        </w:rPr>
        <w:t>complex moral dilemmas</w:t>
      </w:r>
      <w:r w:rsidRPr="00A0297B">
        <w:rPr>
          <w:rStyle w:val="StyleUnderline"/>
        </w:rPr>
        <w:t xml:space="preserve"> </w:t>
      </w:r>
      <w:r w:rsidRPr="00A0297B">
        <w:rPr>
          <w:rStyle w:val="StyleUnderline"/>
          <w:highlight w:val="cyan"/>
        </w:rPr>
        <w:t>and balanci</w:t>
      </w:r>
      <w:r w:rsidRPr="00A0297B">
        <w:rPr>
          <w:rStyle w:val="StyleUnderline"/>
        </w:rPr>
        <w:t xml:space="preserve">ng the </w:t>
      </w:r>
      <w:r w:rsidRPr="00A0297B">
        <w:rPr>
          <w:rStyle w:val="StyleUnderline"/>
          <w:highlight w:val="cyan"/>
        </w:rPr>
        <w:t>competing</w:t>
      </w:r>
      <w:r w:rsidRPr="00A0297B">
        <w:rPr>
          <w:rStyle w:val="StyleUnderline"/>
        </w:rPr>
        <w:t xml:space="preserve"> needs of real, </w:t>
      </w:r>
      <w:r w:rsidRPr="00A0297B">
        <w:rPr>
          <w:rStyle w:val="Emphasis"/>
          <w:highlight w:val="cyan"/>
        </w:rPr>
        <w:t>embodied others</w:t>
      </w:r>
      <w:r w:rsidRPr="00A0297B">
        <w:rPr>
          <w:rStyle w:val="StyleUnderline"/>
        </w:rPr>
        <w:t>.</w:t>
      </w:r>
      <w:r w:rsidRPr="00A0297B">
        <w:rPr>
          <w:sz w:val="16"/>
        </w:rPr>
        <w:t xml:space="preserve"> This means constant re-evaluation of beliefs and reflexivity regarding our own claims to knowledge. It is a feminist ethics, not because it ‘belongs’ to women or because it is anti-men or somehow against the ethics of justice, but because it demands a </w:t>
      </w:r>
      <w:r w:rsidRPr="00A0297B">
        <w:rPr>
          <w:rStyle w:val="StyleUnderline"/>
          <w:highlight w:val="cyan"/>
        </w:rPr>
        <w:t>question</w:t>
      </w:r>
      <w:r w:rsidRPr="00A0297B">
        <w:rPr>
          <w:rStyle w:val="StyleUnderline"/>
        </w:rPr>
        <w:t xml:space="preserve">ing of the </w:t>
      </w:r>
      <w:r w:rsidRPr="00A0297B">
        <w:rPr>
          <w:rStyle w:val="StyleUnderline"/>
          <w:highlight w:val="cyan"/>
        </w:rPr>
        <w:t>script of patriarchy</w:t>
      </w:r>
      <w:r w:rsidRPr="00A0297B">
        <w:rPr>
          <w:rStyle w:val="StyleUnderline"/>
        </w:rPr>
        <w:t>.</w:t>
      </w:r>
      <w:r w:rsidRPr="00A0297B">
        <w:rPr>
          <w:sz w:val="16"/>
        </w:rPr>
        <w:t xml:space="preserve"> As Gilligan puts it, in the culture of patriarchy, the different voice with its ethic of care sounds feminine. Heard in its own right and on its own terms, it is a human voice (</w:t>
      </w:r>
      <w:hyperlink r:id="rId9" w:anchor="bibr6-1755088219828768" w:history="1">
        <w:r w:rsidRPr="00A0297B">
          <w:rPr>
            <w:rStyle w:val="Hyperlink"/>
            <w:sz w:val="16"/>
          </w:rPr>
          <w:t>Gilligan, 2011</w:t>
        </w:r>
      </w:hyperlink>
      <w:r w:rsidRPr="00A0297B">
        <w:rPr>
          <w:sz w:val="16"/>
        </w:rPr>
        <w:t>: 25).</w:t>
      </w:r>
    </w:p>
    <w:p w14:paraId="64820C48" w14:textId="77777777" w:rsidR="00040451" w:rsidRPr="00A0297B" w:rsidRDefault="00040451" w:rsidP="00040451">
      <w:pPr>
        <w:rPr>
          <w:sz w:val="16"/>
        </w:rPr>
      </w:pPr>
      <w:r w:rsidRPr="00A0297B">
        <w:rPr>
          <w:sz w:val="16"/>
        </w:rPr>
        <w:t xml:space="preserve">Relationality has been a key feature of the ethics of care since Carol Gilligan’s first edition of In a Different Voice. On this view, all selves are the product of relations, all the way down. </w:t>
      </w:r>
      <w:r w:rsidRPr="00A0297B">
        <w:rPr>
          <w:rStyle w:val="StyleUnderline"/>
        </w:rPr>
        <w:t>The apparently autonomous self, so often seen in men and gendered masculine, is a product not of some essential feature of ‘manhood’ but of a response by men to conform to the codes of gender within patriarchy.</w:t>
      </w:r>
      <w:r w:rsidRPr="00A0297B">
        <w:rPr>
          <w:sz w:val="16"/>
        </w:rPr>
        <w:t xml:space="preserve"> Over the past 40 years, research into human psychology has undergone a radical shift towards accepting the interpersonal and relational nature of human development (</w:t>
      </w:r>
      <w:hyperlink r:id="rId10" w:anchor="bibr7-1755088219828768" w:history="1">
        <w:r w:rsidRPr="00A0297B">
          <w:rPr>
            <w:rStyle w:val="Hyperlink"/>
            <w:sz w:val="16"/>
          </w:rPr>
          <w:t>Gilligan and Snider, 2017</w:t>
        </w:r>
      </w:hyperlink>
      <w:r w:rsidRPr="00A0297B">
        <w:rPr>
          <w:sz w:val="16"/>
        </w:rPr>
        <w:t xml:space="preserve">: 191). Recognizing this and </w:t>
      </w:r>
      <w:r w:rsidRPr="00A0297B">
        <w:rPr>
          <w:rStyle w:val="StyleUnderline"/>
          <w:highlight w:val="cyan"/>
        </w:rPr>
        <w:t>accepting</w:t>
      </w:r>
      <w:r w:rsidRPr="00A0297B">
        <w:rPr>
          <w:rStyle w:val="StyleUnderline"/>
        </w:rPr>
        <w:t xml:space="preserve"> the </w:t>
      </w:r>
      <w:r w:rsidRPr="00A0297B">
        <w:rPr>
          <w:rStyle w:val="StyleUnderline"/>
          <w:highlight w:val="cyan"/>
        </w:rPr>
        <w:t>relation</w:t>
      </w:r>
      <w:r w:rsidRPr="00A0297B">
        <w:rPr>
          <w:rStyle w:val="StyleUnderline"/>
        </w:rPr>
        <w:t xml:space="preserve">al voice </w:t>
      </w:r>
      <w:r w:rsidRPr="00A0297B">
        <w:rPr>
          <w:sz w:val="16"/>
        </w:rPr>
        <w:t xml:space="preserve">not as morally or psychologically immature, but </w:t>
      </w:r>
      <w:r w:rsidRPr="00A0297B">
        <w:rPr>
          <w:rStyle w:val="StyleUnderline"/>
          <w:highlight w:val="cyan"/>
        </w:rPr>
        <w:t>as</w:t>
      </w:r>
      <w:r w:rsidRPr="00A0297B">
        <w:rPr>
          <w:rStyle w:val="StyleUnderline"/>
        </w:rPr>
        <w:t xml:space="preserve"> a </w:t>
      </w:r>
      <w:r w:rsidRPr="00A0297B">
        <w:rPr>
          <w:rStyle w:val="StyleUnderline"/>
          <w:highlight w:val="cyan"/>
        </w:rPr>
        <w:t>human voice</w:t>
      </w:r>
      <w:r w:rsidRPr="00A0297B">
        <w:rPr>
          <w:rStyle w:val="StyleUnderline"/>
        </w:rPr>
        <w:t xml:space="preserve"> that is </w:t>
      </w:r>
      <w:r w:rsidRPr="00A0297B">
        <w:rPr>
          <w:rStyle w:val="StyleUnderline"/>
          <w:highlight w:val="cyan"/>
        </w:rPr>
        <w:t>thwarted by</w:t>
      </w:r>
      <w:r w:rsidRPr="00A0297B">
        <w:rPr>
          <w:rStyle w:val="StyleUnderline"/>
        </w:rPr>
        <w:t xml:space="preserve"> pervasive </w:t>
      </w:r>
      <w:r w:rsidRPr="00A0297B">
        <w:rPr>
          <w:rStyle w:val="StyleUnderline"/>
          <w:highlight w:val="cyan"/>
        </w:rPr>
        <w:t>gender norms</w:t>
      </w:r>
      <w:r w:rsidRPr="00A0297B">
        <w:rPr>
          <w:sz w:val="16"/>
        </w:rPr>
        <w:t xml:space="preserve">, is the first step towards </w:t>
      </w:r>
      <w:r w:rsidRPr="00A0297B">
        <w:rPr>
          <w:rStyle w:val="StyleUnderline"/>
          <w:highlight w:val="cyan"/>
        </w:rPr>
        <w:t>reach</w:t>
      </w:r>
      <w:r w:rsidRPr="00A0297B">
        <w:rPr>
          <w:rStyle w:val="StyleUnderline"/>
        </w:rPr>
        <w:t xml:space="preserve">ing </w:t>
      </w:r>
      <w:r w:rsidRPr="00A0297B">
        <w:rPr>
          <w:rStyle w:val="StyleUnderline"/>
          <w:highlight w:val="cyan"/>
        </w:rPr>
        <w:t>across divides</w:t>
      </w:r>
      <w:r w:rsidRPr="00A0297B">
        <w:rPr>
          <w:rStyle w:val="StyleUnderline"/>
        </w:rPr>
        <w:t xml:space="preserve"> </w:t>
      </w:r>
      <w:r w:rsidRPr="00A0297B">
        <w:rPr>
          <w:sz w:val="16"/>
        </w:rPr>
        <w:t xml:space="preserve">of difference hierarchy and </w:t>
      </w:r>
      <w:r w:rsidRPr="00A0297B">
        <w:rPr>
          <w:rStyle w:val="StyleUnderline"/>
          <w:highlight w:val="cyan"/>
        </w:rPr>
        <w:t>build</w:t>
      </w:r>
      <w:r w:rsidRPr="00A0297B">
        <w:rPr>
          <w:rStyle w:val="StyleUnderline"/>
        </w:rPr>
        <w:t xml:space="preserve">ing </w:t>
      </w:r>
      <w:r w:rsidRPr="00A0297B">
        <w:rPr>
          <w:rStyle w:val="StyleUnderline"/>
          <w:highlight w:val="cyan"/>
        </w:rPr>
        <w:t>real connection</w:t>
      </w:r>
      <w:r w:rsidRPr="00A0297B">
        <w:rPr>
          <w:rStyle w:val="StyleUnderline"/>
        </w:rPr>
        <w:t xml:space="preserve"> with others</w:t>
      </w:r>
      <w:r w:rsidRPr="00A0297B">
        <w:rPr>
          <w:sz w:val="16"/>
        </w:rPr>
        <w:t>.</w:t>
      </w:r>
    </w:p>
    <w:p w14:paraId="6C1E107A" w14:textId="77777777" w:rsidR="00040451" w:rsidRPr="00A0297B" w:rsidRDefault="00040451" w:rsidP="00040451">
      <w:pPr>
        <w:rPr>
          <w:sz w:val="16"/>
        </w:rPr>
      </w:pPr>
      <w:r w:rsidRPr="00A0297B">
        <w:rPr>
          <w:rStyle w:val="StyleUnderline"/>
          <w:highlight w:val="cyan"/>
        </w:rPr>
        <w:t>Relationality is not</w:t>
      </w:r>
      <w:r w:rsidRPr="00A0297B">
        <w:rPr>
          <w:rStyle w:val="StyleUnderline"/>
        </w:rPr>
        <w:t xml:space="preserve"> a </w:t>
      </w:r>
      <w:r w:rsidRPr="00A0297B">
        <w:rPr>
          <w:rStyle w:val="StyleUnderline"/>
          <w:highlight w:val="cyan"/>
        </w:rPr>
        <w:t>static</w:t>
      </w:r>
      <w:r w:rsidRPr="00A0297B">
        <w:rPr>
          <w:rStyle w:val="StyleUnderline"/>
        </w:rPr>
        <w:t xml:space="preserve"> ethical concept</w:t>
      </w:r>
      <w:r w:rsidRPr="00A0297B">
        <w:rPr>
          <w:sz w:val="16"/>
        </w:rPr>
        <w:t xml:space="preserve"> or set of principles – like ‘rights’ or ‘justice’ – rather, it is a </w:t>
      </w:r>
      <w:r w:rsidRPr="00A0297B">
        <w:rPr>
          <w:rStyle w:val="StyleUnderline"/>
          <w:highlight w:val="cyan"/>
        </w:rPr>
        <w:t>way of seeing</w:t>
      </w:r>
      <w:r w:rsidRPr="00A0297B">
        <w:rPr>
          <w:rStyle w:val="StyleUnderline"/>
        </w:rPr>
        <w:t xml:space="preserve"> the world </w:t>
      </w:r>
      <w:r w:rsidRPr="00A0297B">
        <w:rPr>
          <w:rStyle w:val="StyleUnderline"/>
          <w:highlight w:val="cyan"/>
        </w:rPr>
        <w:t>that</w:t>
      </w:r>
      <w:r w:rsidRPr="00A0297B">
        <w:rPr>
          <w:sz w:val="16"/>
          <w:highlight w:val="cyan"/>
        </w:rPr>
        <w:t xml:space="preserve"> </w:t>
      </w:r>
      <w:r w:rsidRPr="00A0297B">
        <w:rPr>
          <w:rStyle w:val="StyleUnderline"/>
          <w:highlight w:val="cyan"/>
        </w:rPr>
        <w:t>addresses</w:t>
      </w:r>
      <w:r w:rsidRPr="00A0297B">
        <w:rPr>
          <w:rStyle w:val="StyleUnderline"/>
        </w:rPr>
        <w:t xml:space="preserve"> not only </w:t>
      </w:r>
      <w:r w:rsidRPr="00A0297B">
        <w:rPr>
          <w:rStyle w:val="StyleUnderline"/>
          <w:highlight w:val="cyan"/>
        </w:rPr>
        <w:t>ontology</w:t>
      </w:r>
      <w:r w:rsidRPr="00A0297B">
        <w:rPr>
          <w:sz w:val="16"/>
        </w:rPr>
        <w:t xml:space="preserve"> – the relational self – </w:t>
      </w:r>
      <w:r w:rsidRPr="00A0297B">
        <w:rPr>
          <w:rStyle w:val="StyleUnderline"/>
          <w:highlight w:val="cyan"/>
        </w:rPr>
        <w:t>but also epistemology</w:t>
      </w:r>
      <w:r w:rsidRPr="00A0297B">
        <w:rPr>
          <w:sz w:val="16"/>
        </w:rPr>
        <w:t xml:space="preserve">. Thus, knowledge is also understood relationally – </w:t>
      </w:r>
      <w:r w:rsidRPr="00A0297B">
        <w:rPr>
          <w:rStyle w:val="StyleUnderline"/>
        </w:rPr>
        <w:t xml:space="preserve">we must </w:t>
      </w:r>
      <w:r w:rsidRPr="00A0297B">
        <w:rPr>
          <w:rStyle w:val="StyleUnderline"/>
          <w:highlight w:val="cyan"/>
        </w:rPr>
        <w:t>ask who makes</w:t>
      </w:r>
      <w:r w:rsidRPr="00A0297B">
        <w:rPr>
          <w:rStyle w:val="StyleUnderline"/>
        </w:rPr>
        <w:t xml:space="preserve"> the </w:t>
      </w:r>
      <w:r w:rsidRPr="00A0297B">
        <w:rPr>
          <w:rStyle w:val="StyleUnderline"/>
          <w:highlight w:val="cyan"/>
        </w:rPr>
        <w:t>knowledge claims</w:t>
      </w:r>
      <w:r w:rsidRPr="00A0297B">
        <w:rPr>
          <w:rStyle w:val="StyleUnderline"/>
        </w:rPr>
        <w:t xml:space="preserve"> and </w:t>
      </w:r>
      <w:r w:rsidRPr="00A0297B">
        <w:rPr>
          <w:rStyle w:val="StyleUnderline"/>
          <w:highlight w:val="cyan"/>
        </w:rPr>
        <w:t xml:space="preserve">from what </w:t>
      </w:r>
      <w:r w:rsidRPr="00A0297B">
        <w:rPr>
          <w:rStyle w:val="StyleUnderline"/>
        </w:rPr>
        <w:t>vantage point</w:t>
      </w:r>
      <w:r w:rsidRPr="00A0297B">
        <w:rPr>
          <w:sz w:val="16"/>
        </w:rPr>
        <w:t xml:space="preserve">, what </w:t>
      </w:r>
      <w:r w:rsidRPr="00A0297B">
        <w:rPr>
          <w:rStyle w:val="StyleUnderline"/>
          <w:highlight w:val="cyan"/>
        </w:rPr>
        <w:t>material circumstances</w:t>
      </w:r>
      <w:r w:rsidRPr="00A0297B">
        <w:rPr>
          <w:sz w:val="16"/>
        </w:rPr>
        <w:t xml:space="preserve"> </w:t>
      </w:r>
      <w:r w:rsidRPr="00A0297B">
        <w:rPr>
          <w:sz w:val="16"/>
          <w:highlight w:val="cyan"/>
        </w:rPr>
        <w:t>and</w:t>
      </w:r>
      <w:r w:rsidRPr="00A0297B">
        <w:rPr>
          <w:sz w:val="16"/>
        </w:rPr>
        <w:t xml:space="preserve"> what </w:t>
      </w:r>
      <w:r w:rsidRPr="00A0297B">
        <w:rPr>
          <w:rStyle w:val="StyleUnderline"/>
          <w:highlight w:val="cyan"/>
        </w:rPr>
        <w:t>degree of power</w:t>
      </w:r>
      <w:r w:rsidRPr="00A0297B">
        <w:rPr>
          <w:sz w:val="16"/>
        </w:rPr>
        <w:t xml:space="preserve"> (Minow, 1990: 178). As famously argued by Martha Minow, </w:t>
      </w:r>
      <w:r w:rsidRPr="00A0297B">
        <w:rPr>
          <w:rStyle w:val="StyleUnderline"/>
        </w:rPr>
        <w:t>relationality is perhaps most significant</w:t>
      </w:r>
      <w:r w:rsidRPr="00A0297B">
        <w:rPr>
          <w:sz w:val="16"/>
        </w:rPr>
        <w:t xml:space="preserve"> in the way that it shifts our </w:t>
      </w:r>
      <w:r w:rsidRPr="00A0297B">
        <w:rPr>
          <w:rStyle w:val="StyleUnderline"/>
        </w:rPr>
        <w:t>understanding of the problem of ‘difference’</w:t>
      </w:r>
      <w:r w:rsidRPr="00A0297B">
        <w:rPr>
          <w:sz w:val="16"/>
        </w:rPr>
        <w:t xml:space="preserve">; seeing </w:t>
      </w:r>
      <w:r w:rsidRPr="00A0297B">
        <w:rPr>
          <w:rStyle w:val="StyleUnderline"/>
        </w:rPr>
        <w:t>difference relationally means a shift from a focus on the distinctions between people to a focus on the relationships within</w:t>
      </w:r>
      <w:r w:rsidRPr="00A0297B">
        <w:rPr>
          <w:sz w:val="16"/>
        </w:rPr>
        <w:t xml:space="preserve"> which we notice and draw distinctions (</w:t>
      </w:r>
      <w:hyperlink r:id="rId11" w:anchor="bibr23-1755088219828768" w:history="1">
        <w:r w:rsidRPr="00A0297B">
          <w:rPr>
            <w:rStyle w:val="Hyperlink"/>
            <w:sz w:val="16"/>
          </w:rPr>
          <w:t>Minow, 1990</w:t>
        </w:r>
      </w:hyperlink>
      <w:r w:rsidRPr="00A0297B">
        <w:rPr>
          <w:sz w:val="16"/>
        </w:rPr>
        <w:t xml:space="preserve">: 15). Thus, </w:t>
      </w:r>
      <w:r w:rsidRPr="00A0297B">
        <w:rPr>
          <w:rStyle w:val="StyleUnderline"/>
          <w:highlight w:val="cyan"/>
        </w:rPr>
        <w:t>relational</w:t>
      </w:r>
      <w:r w:rsidRPr="00A0297B">
        <w:rPr>
          <w:rStyle w:val="StyleUnderline"/>
        </w:rPr>
        <w:t xml:space="preserve"> </w:t>
      </w:r>
      <w:r w:rsidRPr="00A0297B">
        <w:rPr>
          <w:rStyle w:val="StyleUnderline"/>
          <w:highlight w:val="cyan"/>
        </w:rPr>
        <w:t>approach</w:t>
      </w:r>
      <w:r w:rsidRPr="00A0297B">
        <w:rPr>
          <w:rStyle w:val="StyleUnderline"/>
        </w:rPr>
        <w:t xml:space="preserve">es, </w:t>
      </w:r>
      <w:r w:rsidRPr="00A0297B">
        <w:rPr>
          <w:rStyle w:val="StyleUnderline"/>
          <w:highlight w:val="cyan"/>
        </w:rPr>
        <w:t>unlike</w:t>
      </w:r>
      <w:r w:rsidRPr="00A0297B">
        <w:rPr>
          <w:rStyle w:val="StyleUnderline"/>
        </w:rPr>
        <w:t xml:space="preserve">, say, </w:t>
      </w:r>
      <w:r w:rsidRPr="00A0297B">
        <w:rPr>
          <w:rStyle w:val="StyleUnderline"/>
          <w:highlight w:val="cyan"/>
        </w:rPr>
        <w:t>dominant liberal</w:t>
      </w:r>
      <w:r w:rsidRPr="00A0297B">
        <w:rPr>
          <w:rStyle w:val="StyleUnderline"/>
        </w:rPr>
        <w:t xml:space="preserve"> rights </w:t>
      </w:r>
      <w:r w:rsidRPr="00A0297B">
        <w:rPr>
          <w:rStyle w:val="StyleUnderline"/>
          <w:highlight w:val="cyan"/>
        </w:rPr>
        <w:t>analysis</w:t>
      </w:r>
      <w:r w:rsidRPr="00A0297B">
        <w:rPr>
          <w:rStyle w:val="StyleUnderline"/>
        </w:rPr>
        <w:t>, enquire into the institutional practices that determine a norm against which some people seem different, or deviant</w:t>
      </w:r>
      <w:r w:rsidRPr="00A0297B">
        <w:rPr>
          <w:sz w:val="16"/>
        </w:rPr>
        <w:t xml:space="preserve">. To address relationships, Minow (1990) argues, is to </w:t>
      </w:r>
      <w:r w:rsidRPr="00A0297B">
        <w:rPr>
          <w:rStyle w:val="StyleUnderline"/>
          <w:highlight w:val="cyan"/>
        </w:rPr>
        <w:t>resist abstraction and</w:t>
      </w:r>
      <w:r w:rsidRPr="00A0297B">
        <w:rPr>
          <w:rStyle w:val="StyleUnderline"/>
        </w:rPr>
        <w:t xml:space="preserve"> to </w:t>
      </w:r>
      <w:r w:rsidRPr="00A0297B">
        <w:rPr>
          <w:rStyle w:val="StyleUnderline"/>
          <w:highlight w:val="cyan"/>
        </w:rPr>
        <w:t>demand context</w:t>
      </w:r>
      <w:r w:rsidRPr="00A0297B">
        <w:rPr>
          <w:sz w:val="16"/>
        </w:rPr>
        <w:t xml:space="preserve"> (1990: 216).</w:t>
      </w:r>
    </w:p>
    <w:p w14:paraId="586B0EDB" w14:textId="77777777" w:rsidR="00040451" w:rsidRPr="00A0297B" w:rsidRDefault="00040451" w:rsidP="00040451">
      <w:pPr>
        <w:rPr>
          <w:sz w:val="16"/>
        </w:rPr>
      </w:pPr>
      <w:r w:rsidRPr="00A0297B">
        <w:rPr>
          <w:sz w:val="16"/>
        </w:rPr>
        <w:t xml:space="preserve">Clearly, there is a close connection between relationality and context. </w:t>
      </w:r>
      <w:r w:rsidRPr="00A0297B">
        <w:rPr>
          <w:rStyle w:val="StyleUnderline"/>
        </w:rPr>
        <w:t xml:space="preserve">An </w:t>
      </w:r>
      <w:r w:rsidRPr="00A0297B">
        <w:rPr>
          <w:rStyle w:val="StyleUnderline"/>
          <w:highlight w:val="cyan"/>
        </w:rPr>
        <w:t>ethic of care eschews universalizable</w:t>
      </w:r>
      <w:r w:rsidRPr="00A0297B">
        <w:rPr>
          <w:rStyle w:val="StyleUnderline"/>
        </w:rPr>
        <w:t xml:space="preserve"> moral </w:t>
      </w:r>
      <w:r w:rsidRPr="00A0297B">
        <w:rPr>
          <w:rStyle w:val="StyleUnderline"/>
          <w:highlight w:val="cyan"/>
        </w:rPr>
        <w:t>principles</w:t>
      </w:r>
      <w:r w:rsidRPr="00A0297B">
        <w:rPr>
          <w:sz w:val="16"/>
        </w:rPr>
        <w:t xml:space="preserve"> that can be applied across time and space. By contrast, it </w:t>
      </w:r>
      <w:r w:rsidRPr="00A0297B">
        <w:rPr>
          <w:rStyle w:val="StyleUnderline"/>
        </w:rPr>
        <w:t>demands attention to context</w:t>
      </w:r>
      <w:r w:rsidRPr="00A0297B">
        <w:rPr>
          <w:sz w:val="16"/>
        </w:rPr>
        <w:t xml:space="preserve"> – to the particularities of social location, historical background, structural conditions and relationships between relevant moral actors. In this sense, it is opposed to the logic of traditional moral theory, which demands abstraction from context in order to gain objectivity. But this </w:t>
      </w:r>
      <w:r w:rsidRPr="00A0297B">
        <w:rPr>
          <w:rStyle w:val="StyleUnderline"/>
          <w:highlight w:val="cyan"/>
        </w:rPr>
        <w:t>objectivity</w:t>
      </w:r>
      <w:r w:rsidRPr="00A0297B">
        <w:rPr>
          <w:rStyle w:val="StyleUnderline"/>
        </w:rPr>
        <w:t xml:space="preserve"> is elusive</w:t>
      </w:r>
      <w:r w:rsidRPr="00A0297B">
        <w:rPr>
          <w:sz w:val="16"/>
        </w:rPr>
        <w:t xml:space="preserve">; more than this, </w:t>
      </w:r>
      <w:r w:rsidRPr="00A0297B">
        <w:rPr>
          <w:rStyle w:val="StyleUnderline"/>
        </w:rPr>
        <w:t xml:space="preserve">it </w:t>
      </w:r>
      <w:r w:rsidRPr="00A0297B">
        <w:rPr>
          <w:rStyle w:val="StyleUnderline"/>
          <w:highlight w:val="cyan"/>
        </w:rPr>
        <w:t>acts to create</w:t>
      </w:r>
      <w:r w:rsidRPr="00A0297B">
        <w:rPr>
          <w:rStyle w:val="StyleUnderline"/>
        </w:rPr>
        <w:t xml:space="preserve"> a </w:t>
      </w:r>
      <w:r w:rsidRPr="00A0297B">
        <w:rPr>
          <w:rStyle w:val="StyleUnderline"/>
          <w:highlight w:val="cyan"/>
        </w:rPr>
        <w:t>dichotomy between those who</w:t>
      </w:r>
      <w:r w:rsidRPr="00A0297B">
        <w:rPr>
          <w:rStyle w:val="StyleUnderline"/>
        </w:rPr>
        <w:t xml:space="preserve"> are the </w:t>
      </w:r>
      <w:r w:rsidRPr="00A0297B">
        <w:rPr>
          <w:rStyle w:val="StyleUnderline"/>
          <w:highlight w:val="cyan"/>
        </w:rPr>
        <w:t>know</w:t>
      </w:r>
      <w:r w:rsidRPr="00A0297B">
        <w:rPr>
          <w:rStyle w:val="StyleUnderline"/>
        </w:rPr>
        <w:t xml:space="preserve">ers, keepers </w:t>
      </w:r>
      <w:r w:rsidRPr="00A0297B">
        <w:rPr>
          <w:rStyle w:val="StyleUnderline"/>
          <w:highlight w:val="cyan"/>
        </w:rPr>
        <w:t>and enforce</w:t>
      </w:r>
      <w:r w:rsidRPr="00A0297B">
        <w:rPr>
          <w:rStyle w:val="StyleUnderline"/>
        </w:rPr>
        <w:t>rs</w:t>
      </w:r>
      <w:r w:rsidRPr="00A0297B">
        <w:rPr>
          <w:sz w:val="16"/>
        </w:rPr>
        <w:t xml:space="preserve"> of moral principles, </w:t>
      </w:r>
      <w:r w:rsidRPr="00A0297B">
        <w:rPr>
          <w:rStyle w:val="StyleUnderline"/>
          <w:highlight w:val="cyan"/>
        </w:rPr>
        <w:t>and those who are compelled</w:t>
      </w:r>
      <w:r w:rsidRPr="00A0297B">
        <w:rPr>
          <w:rStyle w:val="StyleUnderline"/>
        </w:rPr>
        <w:t xml:space="preserve"> – sometimes </w:t>
      </w:r>
      <w:r w:rsidRPr="00A0297B">
        <w:rPr>
          <w:rStyle w:val="StyleUnderline"/>
          <w:highlight w:val="cyan"/>
        </w:rPr>
        <w:t>through ‘foreign policy’</w:t>
      </w:r>
      <w:r w:rsidRPr="00A0297B">
        <w:rPr>
          <w:sz w:val="16"/>
        </w:rPr>
        <w:t xml:space="preserve"> – to enact those principles. The morality of ‘arms deals’ cannot be assessed outside of the context of both the violent histories of colonialism and the liberal militarism that defines the contemporary world. Feminist foreign policy will not be transformative if it is reduced to enacting a set of moral principles, or seeking to protect, promote or empower women (often because this is, in the long run, good for ‘national security’ or ‘economic growth’). A foreign policy that works towards feminist goals is more likely to be a slow, plodding process which considers historical and contemporary relations between actors and recognizes the importance of context in making decisions and policies.</w:t>
      </w:r>
    </w:p>
    <w:p w14:paraId="1E25CF30" w14:textId="77777777" w:rsidR="00040451" w:rsidRPr="00A0297B" w:rsidRDefault="00040451" w:rsidP="00040451">
      <w:pPr>
        <w:rPr>
          <w:sz w:val="16"/>
        </w:rPr>
      </w:pPr>
      <w:r w:rsidRPr="00A0297B">
        <w:rPr>
          <w:sz w:val="16"/>
        </w:rPr>
        <w:t xml:space="preserve">Finally, </w:t>
      </w:r>
      <w:r w:rsidRPr="00A0297B">
        <w:rPr>
          <w:rStyle w:val="StyleUnderline"/>
          <w:highlight w:val="cyan"/>
        </w:rPr>
        <w:t>revisability</w:t>
      </w:r>
      <w:r w:rsidRPr="00A0297B">
        <w:rPr>
          <w:rStyle w:val="StyleUnderline"/>
        </w:rPr>
        <w:t xml:space="preserve"> </w:t>
      </w:r>
      <w:r w:rsidRPr="00A0297B">
        <w:rPr>
          <w:rStyle w:val="StyleUnderline"/>
          <w:highlight w:val="cyan"/>
        </w:rPr>
        <w:t>refers to</w:t>
      </w:r>
      <w:r w:rsidRPr="00A0297B">
        <w:rPr>
          <w:rStyle w:val="StyleUnderline"/>
        </w:rPr>
        <w:t xml:space="preserve"> the </w:t>
      </w:r>
      <w:r w:rsidRPr="00A0297B">
        <w:rPr>
          <w:rStyle w:val="StyleUnderline"/>
          <w:highlight w:val="cyan"/>
        </w:rPr>
        <w:t>requirement of epistemological humility</w:t>
      </w:r>
      <w:r w:rsidRPr="00A0297B">
        <w:rPr>
          <w:sz w:val="16"/>
        </w:rPr>
        <w:t xml:space="preserve"> – the need to embrace uncertainty and recognize that there are only better or worse courses of action at any given time and in any context. When ‘Amy’, one of Gilligan’s (1993) subjects, responds to a question posed regarding an abstract moral dilemma, she says, ‘Well, it depends’ (1993: 35). As Gilligan explains, when considered in the light of Kohlberg’s definition of the stages and sequence of moral development, her moral judgements appear to be a full stage lower in maturity than those of the boy. They appear to reveal an inability to think systematically about the concepts of morality or law and a reluctance to examine the logic of received moral truths (Gilligan, 1993: 30). But from the perspective of an ethic of care, Amy’s reluctance to make universalized judgements stems from a heightened perception of the role of context and the nature of relationships in moral judgement.</w:t>
      </w:r>
    </w:p>
    <w:p w14:paraId="2B8A1FEF" w14:textId="77777777" w:rsidR="00040451" w:rsidRPr="00A0297B" w:rsidRDefault="00040451" w:rsidP="00040451">
      <w:pPr>
        <w:rPr>
          <w:rStyle w:val="StyleUnderline"/>
        </w:rPr>
      </w:pPr>
      <w:r w:rsidRPr="00A0297B">
        <w:rPr>
          <w:sz w:val="16"/>
        </w:rPr>
        <w:t xml:space="preserve">It is this willingness to </w:t>
      </w:r>
      <w:r w:rsidRPr="00A0297B">
        <w:rPr>
          <w:rStyle w:val="StyleUnderline"/>
        </w:rPr>
        <w:t xml:space="preserve">live with </w:t>
      </w:r>
      <w:r w:rsidRPr="00A0297B">
        <w:rPr>
          <w:rStyle w:val="StyleUnderline"/>
          <w:highlight w:val="cyan"/>
        </w:rPr>
        <w:t>uncertainty</w:t>
      </w:r>
      <w:r w:rsidRPr="00A0297B">
        <w:rPr>
          <w:sz w:val="16"/>
        </w:rPr>
        <w:t xml:space="preserve"> that </w:t>
      </w:r>
      <w:r w:rsidRPr="00A0297B">
        <w:rPr>
          <w:rStyle w:val="StyleUnderline"/>
          <w:highlight w:val="cyan"/>
        </w:rPr>
        <w:t xml:space="preserve">defines </w:t>
      </w:r>
      <w:r w:rsidRPr="00A0297B">
        <w:rPr>
          <w:rStyle w:val="Emphasis"/>
          <w:highlight w:val="cyan"/>
        </w:rPr>
        <w:t>feminist care ethics</w:t>
      </w:r>
      <w:r w:rsidRPr="00A0297B">
        <w:rPr>
          <w:rStyle w:val="StyleUnderline"/>
          <w:highlight w:val="cyan"/>
        </w:rPr>
        <w:t xml:space="preserve"> as critical</w:t>
      </w:r>
      <w:r w:rsidRPr="00A0297B">
        <w:rPr>
          <w:sz w:val="16"/>
        </w:rPr>
        <w:t xml:space="preserve"> and will allow it to be, potentially, </w:t>
      </w:r>
      <w:r w:rsidRPr="00A0297B">
        <w:rPr>
          <w:rStyle w:val="StyleUnderline"/>
        </w:rPr>
        <w:t xml:space="preserve">transformative </w:t>
      </w:r>
      <w:r w:rsidRPr="00A0297B">
        <w:rPr>
          <w:rStyle w:val="StyleUnderline"/>
          <w:highlight w:val="cyan"/>
        </w:rPr>
        <w:t>in the long term</w:t>
      </w:r>
      <w:r w:rsidRPr="00A0297B">
        <w:rPr>
          <w:sz w:val="16"/>
        </w:rPr>
        <w:t xml:space="preserve">. As Kimberly Hutchings (2001) argues, ‘Critique is premised on the impossibility of a definitive answer to the conditions of its own possibility and can only content itself with the acknowledgment of the revisability of any grounds on which its specific claims are based’ (2001: 90). The implication of this is that we must </w:t>
      </w:r>
      <w:r w:rsidRPr="00A0297B">
        <w:rPr>
          <w:rStyle w:val="StyleUnderline"/>
          <w:highlight w:val="cyan"/>
        </w:rPr>
        <w:t>let go of</w:t>
      </w:r>
      <w:r w:rsidRPr="00A0297B">
        <w:rPr>
          <w:rStyle w:val="StyleUnderline"/>
        </w:rPr>
        <w:t xml:space="preserve"> the idea of feminist foreign policy as ‘</w:t>
      </w:r>
      <w:r w:rsidRPr="00A0297B">
        <w:rPr>
          <w:rStyle w:val="StyleUnderline"/>
          <w:highlight w:val="cyan"/>
        </w:rPr>
        <w:t>principled foreign policy’</w:t>
      </w:r>
      <w:r w:rsidRPr="00A0297B">
        <w:rPr>
          <w:sz w:val="16"/>
        </w:rPr>
        <w:t xml:space="preserve">. Principles have an unmistakable allure; they work very well when we take what Raymond Geuss (2008) calls an ‘ethics-first’ approach to politics – where we </w:t>
      </w:r>
      <w:r w:rsidRPr="00A0297B">
        <w:rPr>
          <w:rStyle w:val="StyleUnderline"/>
        </w:rPr>
        <w:t xml:space="preserve">attain an </w:t>
      </w:r>
      <w:r w:rsidRPr="00A0297B">
        <w:rPr>
          <w:rStyle w:val="StyleUnderline"/>
          <w:highlight w:val="cyan"/>
        </w:rPr>
        <w:t>ideal theory</w:t>
      </w:r>
      <w:r w:rsidRPr="00A0297B">
        <w:rPr>
          <w:rStyle w:val="StyleUnderline"/>
        </w:rPr>
        <w:t xml:space="preserve"> </w:t>
      </w:r>
      <w:r w:rsidRPr="00A0297B">
        <w:rPr>
          <w:rStyle w:val="StyleUnderline"/>
          <w:highlight w:val="cyan"/>
        </w:rPr>
        <w:t>of</w:t>
      </w:r>
      <w:r w:rsidRPr="00A0297B">
        <w:rPr>
          <w:rStyle w:val="StyleUnderline"/>
        </w:rPr>
        <w:t xml:space="preserve"> how we should act</w:t>
      </w:r>
      <w:r w:rsidRPr="00A0297B">
        <w:rPr>
          <w:sz w:val="16"/>
        </w:rPr>
        <w:t xml:space="preserve">, and then, in a second step, </w:t>
      </w:r>
      <w:r w:rsidRPr="00A0297B">
        <w:rPr>
          <w:rStyle w:val="StyleUnderline"/>
        </w:rPr>
        <w:t xml:space="preserve">apply that ideal theory to the </w:t>
      </w:r>
      <w:r w:rsidRPr="00A0297B">
        <w:rPr>
          <w:rStyle w:val="StyleUnderline"/>
          <w:highlight w:val="cyan"/>
        </w:rPr>
        <w:t>action of political agents</w:t>
      </w:r>
      <w:r w:rsidRPr="00A0297B">
        <w:rPr>
          <w:sz w:val="16"/>
        </w:rPr>
        <w:t xml:space="preserve"> (2008: 8). But the </w:t>
      </w:r>
      <w:r w:rsidRPr="00A0297B">
        <w:rPr>
          <w:rStyle w:val="StyleUnderline"/>
        </w:rPr>
        <w:t xml:space="preserve">dominance of this kind of thinking </w:t>
      </w:r>
      <w:r w:rsidRPr="00A0297B">
        <w:rPr>
          <w:rStyle w:val="StyleUnderline"/>
          <w:highlight w:val="cyan"/>
        </w:rPr>
        <w:t>in</w:t>
      </w:r>
      <w:r w:rsidRPr="00A0297B">
        <w:rPr>
          <w:rStyle w:val="StyleUnderline"/>
        </w:rPr>
        <w:t xml:space="preserve"> the </w:t>
      </w:r>
      <w:r w:rsidRPr="00A0297B">
        <w:rPr>
          <w:rStyle w:val="StyleUnderline"/>
          <w:highlight w:val="cyan"/>
        </w:rPr>
        <w:t>realm of</w:t>
      </w:r>
      <w:r w:rsidRPr="00A0297B">
        <w:rPr>
          <w:rStyle w:val="StyleUnderline"/>
        </w:rPr>
        <w:t xml:space="preserve"> ‘ethical </w:t>
      </w:r>
      <w:r w:rsidRPr="00A0297B">
        <w:rPr>
          <w:rStyle w:val="StyleUnderline"/>
          <w:highlight w:val="cyan"/>
        </w:rPr>
        <w:t>foreign policy’</w:t>
      </w:r>
      <w:r w:rsidRPr="00A0297B">
        <w:rPr>
          <w:rStyle w:val="StyleUnderline"/>
        </w:rPr>
        <w:t xml:space="preserve"> has </w:t>
      </w:r>
      <w:r w:rsidRPr="00A0297B">
        <w:rPr>
          <w:rStyle w:val="StyleUnderline"/>
          <w:highlight w:val="cyan"/>
        </w:rPr>
        <w:t>led to</w:t>
      </w:r>
      <w:r w:rsidRPr="00A0297B">
        <w:rPr>
          <w:rStyle w:val="StyleUnderline"/>
        </w:rPr>
        <w:t xml:space="preserve"> a ‘</w:t>
      </w:r>
      <w:r w:rsidRPr="00A0297B">
        <w:rPr>
          <w:rStyle w:val="Emphasis"/>
          <w:highlight w:val="cyan"/>
        </w:rPr>
        <w:t>hyper-rationalist</w:t>
      </w:r>
      <w:r w:rsidRPr="00A0297B">
        <w:rPr>
          <w:rStyle w:val="StyleUnderline"/>
          <w:highlight w:val="cyan"/>
        </w:rPr>
        <w:t>’</w:t>
      </w:r>
      <w:r w:rsidRPr="00A0297B">
        <w:rPr>
          <w:sz w:val="16"/>
        </w:rPr>
        <w:t xml:space="preserve"> (Rengger, 2000: 769) </w:t>
      </w:r>
      <w:r w:rsidRPr="00A0297B">
        <w:rPr>
          <w:rStyle w:val="StyleUnderline"/>
          <w:highlight w:val="cyan"/>
        </w:rPr>
        <w:t>approach to</w:t>
      </w:r>
      <w:r w:rsidRPr="00A0297B">
        <w:rPr>
          <w:sz w:val="16"/>
        </w:rPr>
        <w:t xml:space="preserve"> the </w:t>
      </w:r>
      <w:r w:rsidRPr="00A0297B">
        <w:rPr>
          <w:rStyle w:val="StyleUnderline"/>
          <w:highlight w:val="cyan"/>
        </w:rPr>
        <w:t>suffering</w:t>
      </w:r>
      <w:r w:rsidRPr="00A0297B">
        <w:rPr>
          <w:rStyle w:val="StyleUnderline"/>
        </w:rPr>
        <w:t xml:space="preserve"> of the peoples of the world, </w:t>
      </w:r>
      <w:r w:rsidRPr="00A0297B">
        <w:rPr>
          <w:rStyle w:val="StyleUnderline"/>
          <w:highlight w:val="cyan"/>
        </w:rPr>
        <w:t>where ‘</w:t>
      </w:r>
      <w:r w:rsidRPr="00A0297B">
        <w:rPr>
          <w:rStyle w:val="Emphasis"/>
          <w:highlight w:val="cyan"/>
        </w:rPr>
        <w:t>useful knowledge’</w:t>
      </w:r>
      <w:r w:rsidRPr="00A0297B">
        <w:rPr>
          <w:rStyle w:val="StyleUnderline"/>
        </w:rPr>
        <w:t xml:space="preserve"> has </w:t>
      </w:r>
      <w:r w:rsidRPr="00A0297B">
        <w:rPr>
          <w:rStyle w:val="StyleUnderline"/>
          <w:highlight w:val="cyan"/>
        </w:rPr>
        <w:t>blinded us to</w:t>
      </w:r>
      <w:r w:rsidRPr="00A0297B">
        <w:rPr>
          <w:rStyle w:val="StyleUnderline"/>
        </w:rPr>
        <w:t xml:space="preserve"> contingency, </w:t>
      </w:r>
      <w:r w:rsidRPr="00A0297B">
        <w:rPr>
          <w:rStyle w:val="StyleUnderline"/>
          <w:highlight w:val="cyan"/>
        </w:rPr>
        <w:t>context, embodiment and emotion</w:t>
      </w:r>
      <w:r w:rsidRPr="00A0297B">
        <w:rPr>
          <w:rStyle w:val="StyleUnderline"/>
        </w:rPr>
        <w:t>.</w:t>
      </w:r>
    </w:p>
    <w:p w14:paraId="6CF7CFD7" w14:textId="77777777" w:rsidR="00040451" w:rsidRPr="00A0297B" w:rsidRDefault="00040451" w:rsidP="00040451">
      <w:pPr>
        <w:rPr>
          <w:sz w:val="16"/>
        </w:rPr>
      </w:pPr>
      <w:r w:rsidRPr="00A0297B">
        <w:rPr>
          <w:sz w:val="16"/>
        </w:rPr>
        <w:t xml:space="preserve">Revisability in ethics is not the same thing as moral relativism. As Susan Hekman points out, the category of ‘relativism’ is parasitic on its opposite, the possibility of absolute knowledge. Perspectival, connected, discursive knowledge does not obviate the possibility of truth, evidence or critical judgement (Hekman, 1995: 31). It does not mean that states cannot make judgements in their foreign (and domestic) policy about the allocation of resources towards programmes and policies that aim to increase the participation and representation of women in, for example, formal peacemaking and peace-building processes. There is a </w:t>
      </w:r>
      <w:r w:rsidRPr="00A0297B">
        <w:rPr>
          <w:rStyle w:val="StyleUnderline"/>
        </w:rPr>
        <w:t xml:space="preserve">requirement, however, to </w:t>
      </w:r>
      <w:r w:rsidRPr="00A0297B">
        <w:rPr>
          <w:rStyle w:val="StyleUnderline"/>
          <w:highlight w:val="cyan"/>
        </w:rPr>
        <w:t>view each policy</w:t>
      </w:r>
      <w:r w:rsidRPr="00A0297B">
        <w:rPr>
          <w:rStyle w:val="StyleUnderline"/>
        </w:rPr>
        <w:t xml:space="preserve"> and programme on its own terms and </w:t>
      </w:r>
      <w:r w:rsidRPr="00A0297B">
        <w:rPr>
          <w:rStyle w:val="StyleUnderline"/>
          <w:highlight w:val="cyan"/>
        </w:rPr>
        <w:t>in its own context</w:t>
      </w:r>
      <w:r w:rsidRPr="00A0297B">
        <w:rPr>
          <w:sz w:val="16"/>
        </w:rPr>
        <w:t xml:space="preserve"> and to </w:t>
      </w:r>
      <w:r w:rsidRPr="00A0297B">
        <w:rPr>
          <w:rStyle w:val="StyleUnderline"/>
          <w:highlight w:val="cyan"/>
        </w:rPr>
        <w:t>recognize</w:t>
      </w:r>
      <w:r w:rsidRPr="00A0297B">
        <w:rPr>
          <w:sz w:val="16"/>
        </w:rPr>
        <w:t xml:space="preserve"> the ever-changing </w:t>
      </w:r>
      <w:r w:rsidRPr="00A0297B">
        <w:rPr>
          <w:rStyle w:val="StyleUnderline"/>
        </w:rPr>
        <w:t xml:space="preserve">context of </w:t>
      </w:r>
      <w:r w:rsidRPr="00A0297B">
        <w:rPr>
          <w:rStyle w:val="StyleUnderline"/>
          <w:highlight w:val="cyan"/>
        </w:rPr>
        <w:t>actors-in-relation</w:t>
      </w:r>
      <w:r w:rsidRPr="00A0297B">
        <w:rPr>
          <w:rStyle w:val="StyleUnderline"/>
        </w:rPr>
        <w:t xml:space="preserve"> </w:t>
      </w:r>
      <w:r w:rsidRPr="00A0297B">
        <w:rPr>
          <w:rStyle w:val="StyleUnderline"/>
          <w:highlight w:val="cyan"/>
        </w:rPr>
        <w:t>across</w:t>
      </w:r>
      <w:r w:rsidRPr="00A0297B">
        <w:rPr>
          <w:rStyle w:val="StyleUnderline"/>
        </w:rPr>
        <w:t xml:space="preserve"> </w:t>
      </w:r>
      <w:r w:rsidRPr="00A0297B">
        <w:rPr>
          <w:sz w:val="16"/>
        </w:rPr>
        <w:t xml:space="preserve">multiple, intersecting locations and scales – across </w:t>
      </w:r>
      <w:r w:rsidRPr="00A0297B">
        <w:rPr>
          <w:rStyle w:val="StyleUnderline"/>
          <w:highlight w:val="cyan"/>
        </w:rPr>
        <w:t>racial,</w:t>
      </w:r>
      <w:r w:rsidRPr="00A0297B">
        <w:rPr>
          <w:rStyle w:val="StyleUnderline"/>
        </w:rPr>
        <w:t xml:space="preserve"> socio-economic </w:t>
      </w:r>
      <w:r w:rsidRPr="00A0297B">
        <w:rPr>
          <w:rStyle w:val="StyleUnderline"/>
          <w:highlight w:val="cyan"/>
        </w:rPr>
        <w:t>and ethnic divides</w:t>
      </w:r>
      <w:r w:rsidRPr="00A0297B">
        <w:rPr>
          <w:sz w:val="16"/>
        </w:rPr>
        <w:t xml:space="preserve"> and from the household </w:t>
      </w:r>
      <w:r w:rsidRPr="00A0297B">
        <w:rPr>
          <w:rStyle w:val="StyleUnderline"/>
          <w:highlight w:val="cyan"/>
        </w:rPr>
        <w:t xml:space="preserve">to the </w:t>
      </w:r>
      <w:r w:rsidRPr="00A0297B">
        <w:rPr>
          <w:rStyle w:val="Emphasis"/>
          <w:highlight w:val="cyan"/>
        </w:rPr>
        <w:t>‘global’ level</w:t>
      </w:r>
      <w:r w:rsidRPr="00A0297B">
        <w:rPr>
          <w:sz w:val="16"/>
        </w:rPr>
        <w:t>.</w:t>
      </w:r>
    </w:p>
    <w:p w14:paraId="2BB7B572" w14:textId="77777777" w:rsidR="00040451" w:rsidRPr="00A0297B" w:rsidRDefault="00040451" w:rsidP="00040451">
      <w:pPr>
        <w:rPr>
          <w:sz w:val="16"/>
        </w:rPr>
      </w:pPr>
    </w:p>
    <w:p w14:paraId="2FE5889D" w14:textId="77777777" w:rsidR="00040451" w:rsidRPr="00A0297B" w:rsidRDefault="00040451" w:rsidP="00146B81"/>
    <w:p w14:paraId="706F636A" w14:textId="77777777" w:rsidR="006D1F6F" w:rsidRPr="00A0297B" w:rsidRDefault="006D1F6F" w:rsidP="006D1F6F"/>
    <w:p w14:paraId="717C3637" w14:textId="77777777" w:rsidR="004455DD" w:rsidRPr="00A0297B" w:rsidRDefault="004455DD" w:rsidP="004455DD">
      <w:pPr>
        <w:pStyle w:val="Heading2"/>
        <w:rPr>
          <w:rFonts w:cs="Calibri"/>
        </w:rPr>
      </w:pPr>
      <w:r w:rsidRPr="00A0297B">
        <w:rPr>
          <w:rFonts w:cs="Calibri"/>
        </w:rPr>
        <w:t>Framework</w:t>
      </w:r>
    </w:p>
    <w:p w14:paraId="4538C927" w14:textId="65703508" w:rsidR="004455DD" w:rsidRPr="00A0297B" w:rsidRDefault="004455DD" w:rsidP="004455DD">
      <w:pPr>
        <w:pStyle w:val="Heading3"/>
        <w:rPr>
          <w:rFonts w:cs="Calibri"/>
        </w:rPr>
      </w:pPr>
      <w:r w:rsidRPr="00A0297B">
        <w:rPr>
          <w:rFonts w:cs="Calibri"/>
        </w:rPr>
        <w:t>2NC---FW</w:t>
      </w:r>
    </w:p>
    <w:p w14:paraId="2E89A9AC" w14:textId="4CE718C0" w:rsidR="004455DD" w:rsidRPr="00A0297B" w:rsidRDefault="004455DD" w:rsidP="004455DD">
      <w:pPr>
        <w:pStyle w:val="Analytic"/>
        <w:rPr>
          <w:rFonts w:cs="Calibri"/>
          <w:color w:val="auto"/>
        </w:rPr>
      </w:pPr>
      <w:r w:rsidRPr="00A0297B">
        <w:rPr>
          <w:rFonts w:cs="Calibri"/>
          <w:color w:val="auto"/>
        </w:rPr>
        <w:t xml:space="preserve">Interp: the 1AC’s justifications come prior to its material effects.  </w:t>
      </w:r>
      <w:r w:rsidR="00FF21FA">
        <w:rPr>
          <w:rFonts w:cs="Calibri"/>
          <w:color w:val="auto"/>
        </w:rPr>
        <w:t>Extend Robinson – Being and Knowledge creation critiques are key to prevent objectivity that creates hierarchies and causes extinction</w:t>
      </w:r>
      <w:r w:rsidRPr="00A0297B">
        <w:rPr>
          <w:rFonts w:cs="Calibri"/>
          <w:color w:val="auto"/>
        </w:rPr>
        <w:t xml:space="preserve"> </w:t>
      </w:r>
    </w:p>
    <w:p w14:paraId="723EF06A" w14:textId="77777777" w:rsidR="004455DD" w:rsidRPr="00A0297B" w:rsidRDefault="004455DD" w:rsidP="004455DD">
      <w:pPr>
        <w:pStyle w:val="Analytic"/>
        <w:rPr>
          <w:rFonts w:cs="Calibri"/>
          <w:color w:val="auto"/>
        </w:rPr>
      </w:pPr>
      <w:r w:rsidRPr="00A0297B">
        <w:rPr>
          <w:rFonts w:cs="Calibri"/>
          <w:color w:val="auto"/>
        </w:rPr>
        <w:t xml:space="preserve">1. </w:t>
      </w:r>
      <w:r w:rsidRPr="00A0297B">
        <w:rPr>
          <w:rFonts w:cs="Calibri"/>
          <w:color w:val="auto"/>
          <w:u w:val="single"/>
        </w:rPr>
        <w:t xml:space="preserve">Fairness. </w:t>
      </w:r>
      <w:r w:rsidRPr="00A0297B">
        <w:rPr>
          <w:rFonts w:cs="Calibri"/>
          <w:color w:val="auto"/>
        </w:rPr>
        <w:t>The affs intentional use of absurd internal links to scare us with the largest existential impact is intentional – defending that decision is both predictable and fair, and something that should be questioned and debated.</w:t>
      </w:r>
    </w:p>
    <w:p w14:paraId="739A16E7" w14:textId="77777777" w:rsidR="004455DD" w:rsidRPr="00A0297B" w:rsidRDefault="004455DD" w:rsidP="004455DD">
      <w:pPr>
        <w:pStyle w:val="Analytic"/>
        <w:rPr>
          <w:rFonts w:cs="Calibri"/>
          <w:color w:val="auto"/>
        </w:rPr>
      </w:pPr>
      <w:r w:rsidRPr="00A0297B">
        <w:rPr>
          <w:rFonts w:cs="Calibri"/>
          <w:color w:val="auto"/>
        </w:rPr>
        <w:t xml:space="preserve">2. </w:t>
      </w:r>
      <w:r w:rsidRPr="00A0297B">
        <w:rPr>
          <w:rFonts w:cs="Calibri"/>
          <w:color w:val="auto"/>
          <w:u w:val="single"/>
        </w:rPr>
        <w:t>Education</w:t>
      </w:r>
      <w:r w:rsidRPr="00A0297B">
        <w:rPr>
          <w:rFonts w:cs="Calibri"/>
          <w:color w:val="auto"/>
        </w:rPr>
        <w:t xml:space="preserve">. Discourse analysis is the </w:t>
      </w:r>
      <w:r w:rsidRPr="00A0297B">
        <w:rPr>
          <w:rFonts w:cs="Calibri"/>
          <w:color w:val="auto"/>
          <w:u w:val="single"/>
        </w:rPr>
        <w:t>proper role</w:t>
      </w:r>
      <w:r w:rsidRPr="00A0297B">
        <w:rPr>
          <w:rFonts w:cs="Calibri"/>
          <w:color w:val="auto"/>
        </w:rPr>
        <w:t xml:space="preserve"> for the judge--- we can’t enact the plan, but </w:t>
      </w:r>
      <w:r w:rsidRPr="00A0297B">
        <w:rPr>
          <w:rFonts w:cs="Calibri"/>
          <w:color w:val="auto"/>
          <w:u w:val="single"/>
        </w:rPr>
        <w:t>do</w:t>
      </w:r>
      <w:r w:rsidRPr="00A0297B">
        <w:rPr>
          <w:rFonts w:cs="Calibri"/>
          <w:color w:val="auto"/>
        </w:rPr>
        <w:t xml:space="preserve"> have the ability to break our fixations. Subjectivity defense doesn’t apply---the ballot sends at least a </w:t>
      </w:r>
      <w:r w:rsidRPr="00A0297B">
        <w:rPr>
          <w:rFonts w:cs="Calibri"/>
          <w:color w:val="auto"/>
          <w:u w:val="single"/>
        </w:rPr>
        <w:t>small signal</w:t>
      </w:r>
      <w:r w:rsidRPr="00A0297B">
        <w:rPr>
          <w:rFonts w:cs="Calibri"/>
          <w:color w:val="auto"/>
        </w:rPr>
        <w:t xml:space="preserve"> to </w:t>
      </w:r>
      <w:r w:rsidRPr="00A0297B">
        <w:rPr>
          <w:rFonts w:cs="Calibri"/>
          <w:color w:val="auto"/>
          <w:u w:val="single"/>
        </w:rPr>
        <w:t>change</w:t>
      </w:r>
      <w:r w:rsidRPr="00A0297B">
        <w:rPr>
          <w:rFonts w:cs="Calibri"/>
          <w:color w:val="auto"/>
        </w:rPr>
        <w:t xml:space="preserve"> their research because of </w:t>
      </w:r>
      <w:r w:rsidRPr="00A0297B">
        <w:rPr>
          <w:rFonts w:cs="Calibri"/>
          <w:color w:val="auto"/>
          <w:u w:val="single"/>
        </w:rPr>
        <w:t>competitive incentives</w:t>
      </w:r>
      <w:r w:rsidRPr="00A0297B">
        <w:rPr>
          <w:rFonts w:cs="Calibri"/>
          <w:color w:val="auto"/>
        </w:rPr>
        <w:t xml:space="preserve"> and we spend </w:t>
      </w:r>
      <w:r w:rsidRPr="00A0297B">
        <w:rPr>
          <w:rFonts w:cs="Calibri"/>
          <w:color w:val="auto"/>
          <w:u w:val="single"/>
        </w:rPr>
        <w:t>hundreds of hours</w:t>
      </w:r>
      <w:r w:rsidRPr="00A0297B">
        <w:rPr>
          <w:rFonts w:cs="Calibri"/>
          <w:color w:val="auto"/>
        </w:rPr>
        <w:t xml:space="preserve"> researching.  </w:t>
      </w:r>
    </w:p>
    <w:p w14:paraId="796D9A9E" w14:textId="77777777" w:rsidR="004455DD" w:rsidRPr="00A0297B" w:rsidRDefault="004455DD" w:rsidP="004455DD">
      <w:pPr>
        <w:pStyle w:val="Analytic"/>
        <w:rPr>
          <w:rFonts w:cs="Calibri"/>
          <w:color w:val="auto"/>
        </w:rPr>
      </w:pPr>
      <w:r w:rsidRPr="00A0297B">
        <w:rPr>
          <w:rFonts w:cs="Calibri"/>
          <w:color w:val="auto"/>
        </w:rPr>
        <w:t xml:space="preserve">3. </w:t>
      </w:r>
      <w:r w:rsidRPr="00A0297B">
        <w:rPr>
          <w:rFonts w:cs="Calibri"/>
          <w:color w:val="auto"/>
          <w:u w:val="single"/>
        </w:rPr>
        <w:t>Critical thinking</w:t>
      </w:r>
      <w:r w:rsidRPr="00A0297B">
        <w:rPr>
          <w:rFonts w:cs="Calibri"/>
          <w:color w:val="auto"/>
        </w:rPr>
        <w:t>. Plan focus reduces 8 minute advocacy to a 4 second sentence which trains you to not defend language choices---justifies racist and sexist language---the ballot has to be a remedy for bad rhetoric.</w:t>
      </w:r>
    </w:p>
    <w:p w14:paraId="7CD1A597" w14:textId="77777777" w:rsidR="004455DD" w:rsidRPr="00A0297B" w:rsidRDefault="004455DD" w:rsidP="004455DD">
      <w:pPr>
        <w:pStyle w:val="Heading4"/>
        <w:rPr>
          <w:rFonts w:cs="Calibri"/>
        </w:rPr>
      </w:pPr>
      <w:r w:rsidRPr="00A0297B">
        <w:rPr>
          <w:rFonts w:cs="Calibri"/>
        </w:rPr>
        <w:t xml:space="preserve">4. Justification analysis is an </w:t>
      </w:r>
      <w:r w:rsidRPr="00A0297B">
        <w:rPr>
          <w:rFonts w:cs="Calibri"/>
          <w:u w:val="single"/>
        </w:rPr>
        <w:t>established practice</w:t>
      </w:r>
      <w:r w:rsidRPr="00A0297B">
        <w:rPr>
          <w:rFonts w:cs="Calibri"/>
        </w:rPr>
        <w:t xml:space="preserve"> in academic debate and the areas of critique are </w:t>
      </w:r>
      <w:r w:rsidRPr="00A0297B">
        <w:rPr>
          <w:rFonts w:cs="Calibri"/>
          <w:u w:val="single"/>
        </w:rPr>
        <w:t>not arbitrary.</w:t>
      </w:r>
      <w:r w:rsidRPr="00A0297B">
        <w:rPr>
          <w:rFonts w:cs="Calibri"/>
        </w:rPr>
        <w:t xml:space="preserve"> Our method is </w:t>
      </w:r>
      <w:r w:rsidRPr="00A0297B">
        <w:rPr>
          <w:rFonts w:cs="Calibri"/>
          <w:u w:val="single"/>
        </w:rPr>
        <w:t>uniquely</w:t>
      </w:r>
      <w:r w:rsidRPr="00A0297B">
        <w:rPr>
          <w:rFonts w:cs="Calibri"/>
        </w:rPr>
        <w:t xml:space="preserve"> good for comparative analysis---anything else reinforces hegemonic masculinity and reproduces patriarchal power dynamics. </w:t>
      </w:r>
    </w:p>
    <w:p w14:paraId="11CA9E59" w14:textId="77777777" w:rsidR="004455DD" w:rsidRPr="00A0297B" w:rsidRDefault="004455DD" w:rsidP="004455DD">
      <w:pPr>
        <w:rPr>
          <w:lang w:eastAsia="zh-CN"/>
        </w:rPr>
      </w:pPr>
      <w:r w:rsidRPr="00A0297B">
        <w:rPr>
          <w:lang w:eastAsia="zh-CN"/>
        </w:rPr>
        <w:t xml:space="preserve">Sohvi </w:t>
      </w:r>
      <w:r w:rsidRPr="00A0297B">
        <w:rPr>
          <w:b/>
          <w:bCs/>
          <w:sz w:val="26"/>
          <w:lang w:eastAsia="zh-CN"/>
        </w:rPr>
        <w:t>Kangasluoma</w:t>
      </w:r>
      <w:r w:rsidRPr="00A0297B">
        <w:rPr>
          <w:lang w:eastAsia="zh-CN"/>
        </w:rPr>
        <w:t>, 20</w:t>
      </w:r>
      <w:r w:rsidRPr="00A0297B">
        <w:rPr>
          <w:rStyle w:val="Style13ptBold"/>
          <w:lang w:eastAsia="zh-CN"/>
        </w:rPr>
        <w:t>20</w:t>
      </w:r>
      <w:r w:rsidRPr="00A0297B">
        <w:rPr>
          <w:lang w:eastAsia="zh-CN"/>
        </w:rPr>
        <w:t>, "</w:t>
      </w:r>
      <w:r w:rsidRPr="00A0297B">
        <w:t xml:space="preserve"> </w:t>
      </w:r>
      <w:r w:rsidRPr="00A0297B">
        <w:rPr>
          <w:lang w:eastAsia="zh-CN"/>
        </w:rPr>
        <w:t xml:space="preserve">Drilling for the </w:t>
      </w:r>
      <w:proofErr w:type="gramStart"/>
      <w:r w:rsidRPr="00A0297B">
        <w:rPr>
          <w:lang w:eastAsia="zh-CN"/>
        </w:rPr>
        <w:t>future :</w:t>
      </w:r>
      <w:proofErr w:type="gramEnd"/>
      <w:r w:rsidRPr="00A0297B">
        <w:rPr>
          <w:lang w:eastAsia="zh-CN"/>
        </w:rPr>
        <w:t xml:space="preserve"> Gendered justifications of the Arctic fossil fuel industry", Polar Record, vol. 56, 38, Postdoctoral researcher at the University of Helsinki.</w:t>
      </w:r>
    </w:p>
    <w:p w14:paraId="252985FD" w14:textId="77777777" w:rsidR="004455DD" w:rsidRPr="00A0297B" w:rsidRDefault="004455DD" w:rsidP="004455DD">
      <w:pPr>
        <w:rPr>
          <w:lang w:eastAsia="zh-CN"/>
        </w:rPr>
      </w:pPr>
      <w:r w:rsidRPr="00A0297B">
        <w:t xml:space="preserve">https://helda.helsinki.fi/server/api/core/bitstreams/41e9e336-433d-43bd-aa47-52efe7addb70/content </w:t>
      </w:r>
      <w:r w:rsidRPr="00A0297B">
        <w:rPr>
          <w:lang w:eastAsia="zh-CN"/>
        </w:rPr>
        <w:t>// asw</w:t>
      </w:r>
    </w:p>
    <w:p w14:paraId="45060397" w14:textId="77777777" w:rsidR="004455DD" w:rsidRPr="00A0297B" w:rsidRDefault="004455DD" w:rsidP="004455DD">
      <w:pPr>
        <w:rPr>
          <w:sz w:val="16"/>
        </w:rPr>
      </w:pPr>
      <w:r w:rsidRPr="00A0297B">
        <w:rPr>
          <w:sz w:val="16"/>
        </w:rPr>
        <w:t xml:space="preserve">Method and material: justification analysis of Arctic hydrocarbon companies’ self-representation </w:t>
      </w:r>
    </w:p>
    <w:p w14:paraId="12C4990A" w14:textId="77777777" w:rsidR="004455DD" w:rsidRPr="00A0297B" w:rsidRDefault="004455DD" w:rsidP="004455DD">
      <w:pPr>
        <w:rPr>
          <w:sz w:val="16"/>
        </w:rPr>
      </w:pPr>
      <w:r w:rsidRPr="00A0297B">
        <w:rPr>
          <w:sz w:val="16"/>
        </w:rPr>
        <w:t xml:space="preserve">This paper examines Norwegian and Russian companies’ perceptions of the Arctic and the image they model for the public with material consisting of sections of three Arctic energy company webpages. I approach the webpages through a feminist version of justification analysis, including some discussion on visual methods. Justification analysis builds on the work of Boltanski and Thévenot, De La Justification (On Justification, 1991[2006]). Their core idea is that </w:t>
      </w:r>
      <w:r w:rsidRPr="00A0297B">
        <w:rPr>
          <w:rStyle w:val="StyleUnderline"/>
        </w:rPr>
        <w:t>in order to convince other people in public discussion, one must justify such a position by referring to a generally accepted common goo</w:t>
      </w:r>
      <w:r w:rsidRPr="00A0297B">
        <w:rPr>
          <w:sz w:val="16"/>
        </w:rPr>
        <w:t>d</w:t>
      </w:r>
      <w:r w:rsidRPr="00A0297B">
        <w:rPr>
          <w:rStyle w:val="StyleUnderline"/>
        </w:rPr>
        <w:t xml:space="preserve">. </w:t>
      </w:r>
      <w:r w:rsidRPr="00A0297B">
        <w:rPr>
          <w:rStyle w:val="StyleUnderline"/>
          <w:highlight w:val="cyan"/>
        </w:rPr>
        <w:t>Within</w:t>
      </w:r>
      <w:r w:rsidRPr="00A0297B">
        <w:rPr>
          <w:rStyle w:val="StyleUnderline"/>
        </w:rPr>
        <w:t xml:space="preserve"> public </w:t>
      </w:r>
      <w:r w:rsidRPr="00A0297B">
        <w:rPr>
          <w:rStyle w:val="StyleUnderline"/>
          <w:highlight w:val="cyan"/>
        </w:rPr>
        <w:t>debates</w:t>
      </w:r>
      <w:r w:rsidRPr="00A0297B">
        <w:rPr>
          <w:rStyle w:val="StyleUnderline"/>
        </w:rPr>
        <w:t xml:space="preserve">, a limited </w:t>
      </w:r>
      <w:r w:rsidRPr="00A0297B">
        <w:rPr>
          <w:rStyle w:val="StyleUnderline"/>
          <w:highlight w:val="cyan"/>
        </w:rPr>
        <w:t>set of moral principles</w:t>
      </w:r>
      <w:r w:rsidRPr="00A0297B">
        <w:rPr>
          <w:rStyle w:val="StyleUnderline"/>
        </w:rPr>
        <w:t xml:space="preserve"> is </w:t>
      </w:r>
      <w:r w:rsidRPr="00A0297B">
        <w:rPr>
          <w:rStyle w:val="StyleUnderline"/>
          <w:highlight w:val="cyan"/>
        </w:rPr>
        <w:t>utilized to support</w:t>
      </w:r>
      <w:r w:rsidRPr="00A0297B">
        <w:rPr>
          <w:rStyle w:val="StyleUnderline"/>
        </w:rPr>
        <w:t xml:space="preserve"> such </w:t>
      </w:r>
      <w:r w:rsidRPr="00A0297B">
        <w:rPr>
          <w:rStyle w:val="StyleUnderline"/>
          <w:highlight w:val="cyan"/>
        </w:rPr>
        <w:t>arguments. For example, justifying</w:t>
      </w:r>
      <w:r w:rsidRPr="00A0297B">
        <w:rPr>
          <w:rStyle w:val="StyleUnderline"/>
        </w:rPr>
        <w:t xml:space="preserve"> a </w:t>
      </w:r>
      <w:r w:rsidRPr="00A0297B">
        <w:rPr>
          <w:rStyle w:val="StyleUnderline"/>
          <w:highlight w:val="cyan"/>
        </w:rPr>
        <w:t>claim in econ</w:t>
      </w:r>
      <w:r w:rsidRPr="00A0297B">
        <w:rPr>
          <w:rStyle w:val="StyleUnderline"/>
        </w:rPr>
        <w:t xml:space="preserve">omic </w:t>
      </w:r>
      <w:r w:rsidRPr="00A0297B">
        <w:rPr>
          <w:rStyle w:val="StyleUnderline"/>
          <w:highlight w:val="cyan"/>
        </w:rPr>
        <w:t>terms means taking a moral stand wherein money is the measure of worth</w:t>
      </w:r>
      <w:r w:rsidRPr="00A0297B">
        <w:rPr>
          <w:sz w:val="16"/>
        </w:rPr>
        <w:t xml:space="preserve"> (YläAnttila &amp; Luhtakallio, 2016, p.2). Moral principles are widely shared by different participants but are often understood differently (Ylä-Anttila &amp; Luhtakallio, 2016). </w:t>
      </w:r>
      <w:r w:rsidRPr="00A0297B">
        <w:rPr>
          <w:rStyle w:val="StyleUnderline"/>
        </w:rPr>
        <w:t xml:space="preserve">In the </w:t>
      </w:r>
      <w:r w:rsidRPr="00A0297B">
        <w:rPr>
          <w:rStyle w:val="StyleUnderline"/>
          <w:highlight w:val="cyan"/>
        </w:rPr>
        <w:t>context of the Arctic hydrocarbon industry, justification analysis</w:t>
      </w:r>
      <w:r w:rsidRPr="00A0297B">
        <w:rPr>
          <w:rStyle w:val="StyleUnderline"/>
        </w:rPr>
        <w:t xml:space="preserve"> is useful in </w:t>
      </w:r>
      <w:r w:rsidRPr="00A0297B">
        <w:rPr>
          <w:rStyle w:val="StyleUnderline"/>
          <w:highlight w:val="cyan"/>
        </w:rPr>
        <w:t>revealing and challenging</w:t>
      </w:r>
      <w:r w:rsidRPr="00A0297B">
        <w:rPr>
          <w:rStyle w:val="StyleUnderline"/>
        </w:rPr>
        <w:t xml:space="preserve"> the </w:t>
      </w:r>
      <w:r w:rsidRPr="00A0297B">
        <w:rPr>
          <w:rStyle w:val="StyleUnderline"/>
          <w:highlight w:val="cyan"/>
        </w:rPr>
        <w:t>values</w:t>
      </w:r>
      <w:r w:rsidRPr="00A0297B">
        <w:rPr>
          <w:rStyle w:val="StyleUnderline"/>
        </w:rPr>
        <w:t xml:space="preserve"> on which the companies base their continuous operations</w:t>
      </w:r>
      <w:r w:rsidRPr="00A0297B">
        <w:rPr>
          <w:sz w:val="16"/>
        </w:rPr>
        <w:t xml:space="preserve">. Understandings of the “common good” vary across time and society; however, Boltanski and Thevénot have proposed six “worlds of justification” based on values commonly recognised by societies in general. The seventh justification was added later. The fixed </w:t>
      </w:r>
      <w:r w:rsidRPr="00A0297B">
        <w:rPr>
          <w:rStyle w:val="StyleUnderline"/>
          <w:highlight w:val="cyan"/>
        </w:rPr>
        <w:t>frames, or worlds, of justification are based on values emerging from the industrial, civic, market-oriented, fame-driven, ecological, domestic and inspirational domains</w:t>
      </w:r>
      <w:r w:rsidRPr="00A0297B">
        <w:rPr>
          <w:sz w:val="16"/>
        </w:rPr>
        <w:t xml:space="preserve">. Boltanski and Thevénot (2006, pp.203–201) describe the industrial world as one dominated by technology, efficiency and progress. In the context of this article, the industrial world refers to the importance of new technologies being utilised by the Arctic oil and gas industry as well as the importance of technology in addressing environmental concerns. The civic world is one where value is not given to individuals, but to the collectives they form. Legal systems and civic rights are the basis of this value (Boltanski &amp; Thévenot, 2006, pp.185–193) as well as democratic means of agreeing on the rules (Ylä-Anttila &amp; Luhtakallio, 2016). In this research, the worlds based on civic values refer to the companies’ responsibility to produce energy for the world, to work within the constraints of existing legislation and to bring benefits to local communities. In the market world, “actions are motivated by desire” (Boltanski &amp; Thévenot, 2006, p.196). Objects considered worthy of desire are those that have value or a strong position in the market. Therefore, the market world refers here to the economic value of the Arctic hydrocarbon industry both for the companies’ shareholders and for the respective countries. Within the world of fame, the opinion of others plays a crucial role, in addition to visibility and notoriety. Being recognised for what one does is important (Boltanski &amp; Thévevnot, 2006). In the context of this study, fame is understood and presented as the companies being perceived as leaders and pioneers in the Arctic realm, much in the manner of early polar explorers. In the ecological world well-being of the environment is the focal point (Thévevnot, Moody, &amp; Lafaye, 2000). In this study, the ecological world refers to the well-being of the pristine Arctic environment and its flora and fauna. In the domestic world, according to Boltanski and Thévenot (2006, pp.164–165), the worth given to the objects is based on their contribution to hierarchical relations among people, as connected to generations and tradition. In the research material, the domestic world can be understood as the value that, for example, the gas distribution system in Russia brings to the country. The inspirational world was not visible in the research material and so will not be a point of focus in this research. From this initial premise, scholars have developed a method of </w:t>
      </w:r>
      <w:r w:rsidRPr="00A0297B">
        <w:rPr>
          <w:rStyle w:val="StyleUnderline"/>
        </w:rPr>
        <w:t>justification analysis</w:t>
      </w:r>
      <w:r w:rsidRPr="00A0297B">
        <w:rPr>
          <w:sz w:val="16"/>
        </w:rPr>
        <w:t xml:space="preserve"> (Ylä-Anttila &amp; Kukkonen, 2014; Ylä-Anttila &amp; Luhtakallio, 2016</w:t>
      </w:r>
      <w:r w:rsidRPr="00A0297B">
        <w:rPr>
          <w:rStyle w:val="StyleUnderline"/>
        </w:rPr>
        <w:t>) to analyse the claims made and the moral stands taken in public debates.</w:t>
      </w:r>
      <w:r w:rsidRPr="00A0297B">
        <w:rPr>
          <w:sz w:val="16"/>
        </w:rPr>
        <w:t xml:space="preserve"> Within public media justification analysis, </w:t>
      </w:r>
      <w:r w:rsidRPr="00A0297B">
        <w:rPr>
          <w:rStyle w:val="StyleUnderline"/>
          <w:highlight w:val="cyan"/>
        </w:rPr>
        <w:t>a unit of analysis consists of one claim</w:t>
      </w:r>
      <w:r w:rsidRPr="00A0297B">
        <w:rPr>
          <w:rStyle w:val="StyleUnderline"/>
        </w:rPr>
        <w:t xml:space="preserve">. A claim is </w:t>
      </w:r>
      <w:r w:rsidRPr="00A0297B">
        <w:rPr>
          <w:rStyle w:val="StyleUnderline"/>
          <w:highlight w:val="cyan"/>
        </w:rPr>
        <w:t>a “unit of action in the public sphere”</w:t>
      </w:r>
      <w:r w:rsidRPr="00A0297B">
        <w:rPr>
          <w:rStyle w:val="StyleUnderline"/>
        </w:rPr>
        <w:t xml:space="preserve"> </w:t>
      </w:r>
      <w:r w:rsidRPr="00A0297B">
        <w:rPr>
          <w:sz w:val="16"/>
        </w:rPr>
        <w:t xml:space="preserve">(Koopmans, 2006). </w:t>
      </w:r>
      <w:r w:rsidRPr="00A0297B">
        <w:rPr>
          <w:rStyle w:val="StyleUnderline"/>
        </w:rPr>
        <w:t xml:space="preserve">A claim can be </w:t>
      </w:r>
      <w:r w:rsidRPr="00A0297B">
        <w:rPr>
          <w:rStyle w:val="StyleUnderline"/>
          <w:highlight w:val="cyan"/>
        </w:rPr>
        <w:t>a statement</w:t>
      </w:r>
      <w:r w:rsidRPr="00A0297B">
        <w:rPr>
          <w:sz w:val="16"/>
        </w:rPr>
        <w:t xml:space="preserve"> made to a reporter, </w:t>
      </w:r>
      <w:r w:rsidRPr="00A0297B">
        <w:rPr>
          <w:rStyle w:val="StyleUnderline"/>
        </w:rPr>
        <w:t xml:space="preserve">a </w:t>
      </w:r>
      <w:r w:rsidRPr="00A0297B">
        <w:rPr>
          <w:rStyle w:val="StyleUnderline"/>
          <w:highlight w:val="cyan"/>
        </w:rPr>
        <w:t>speech, or</w:t>
      </w:r>
      <w:r w:rsidRPr="00A0297B">
        <w:rPr>
          <w:rStyle w:val="StyleUnderline"/>
        </w:rPr>
        <w:t xml:space="preserve">, </w:t>
      </w:r>
      <w:r w:rsidRPr="00A0297B">
        <w:rPr>
          <w:sz w:val="16"/>
        </w:rPr>
        <w:t xml:space="preserve">for example, </w:t>
      </w:r>
      <w:r w:rsidRPr="00A0297B">
        <w:rPr>
          <w:rStyle w:val="StyleUnderline"/>
        </w:rPr>
        <w:t xml:space="preserve">a </w:t>
      </w:r>
      <w:r w:rsidRPr="00A0297B">
        <w:rPr>
          <w:rStyle w:val="StyleUnderline"/>
          <w:highlight w:val="cyan"/>
        </w:rPr>
        <w:t>demonstration</w:t>
      </w:r>
      <w:r w:rsidRPr="00A0297B">
        <w:rPr>
          <w:sz w:val="16"/>
        </w:rPr>
        <w:t xml:space="preserve"> (Koopmans, 2006; Ylä-Anttila &amp; Luhtakallio, 2016). Once such a claim is made, justification analysis assesses the given worth or value upon it is based. A combination of values can be found in a single claim. As with many social science methods, the coding of the claims is not inductive, but based on fixed categories – the worths. Therefore, </w:t>
      </w:r>
      <w:r w:rsidRPr="00A0297B">
        <w:rPr>
          <w:rStyle w:val="StyleUnderline"/>
        </w:rPr>
        <w:t xml:space="preserve">justification analysis is </w:t>
      </w:r>
      <w:r w:rsidRPr="00A0297B">
        <w:rPr>
          <w:rStyle w:val="Emphasis"/>
          <w:highlight w:val="cyan"/>
        </w:rPr>
        <w:t>especially</w:t>
      </w:r>
      <w:r w:rsidRPr="00A0297B">
        <w:rPr>
          <w:rStyle w:val="StyleUnderline"/>
          <w:highlight w:val="cyan"/>
        </w:rPr>
        <w:t xml:space="preserve"> suitable for </w:t>
      </w:r>
      <w:r w:rsidRPr="00A0297B">
        <w:rPr>
          <w:rStyle w:val="Emphasis"/>
          <w:highlight w:val="cyan"/>
        </w:rPr>
        <w:t>comparative analysis</w:t>
      </w:r>
      <w:r w:rsidRPr="00A0297B">
        <w:rPr>
          <w:rStyle w:val="StyleUnderline"/>
        </w:rPr>
        <w:t>, as the cases are approached from the same justification principles</w:t>
      </w:r>
      <w:r w:rsidRPr="00A0297B">
        <w:rPr>
          <w:sz w:val="16"/>
        </w:rPr>
        <w:t xml:space="preserve"> (Ylä-Anttila &amp; Luhtakallio, 2016). Justification analysis has been utilised mainly for analysing mass media (Ylä-Anttila et al., 2018; Ylä-Anttila &amp; Kukkonen, 2014; Ylä-Anttila &amp; Luhtakallio, 2016) but also for Russian energy strategies (Salonen, 2018). Employing justification analysis to assess company webpages differs somewhat from the analysis of traditional media material. The webpages of hydrocarbon companies exist for a certain reason – the webpages themselves are crafted to convince the audience of the validity of the claims. Therefore, while a newspaper article may contain, for example, three claims for a story, I argue that a webpage itself is one large claim, and the analysis aims to identify the nature of the values upon which the individual underlying claims are based. Following the path laid out by Ylä-Anttila and Luhtakallio (2016) and Salonen (2018), I first determined the sections of the material that contained a specific claim. Second, I identified claims that make a reference to a world (or worlds). Finally, I identified and categorised the claims and their references according to the fixed worlds of justification. For example, going through the webpages of Equinor, I first identified the sections that made a specific claim (e.g. section Sustainability) and after that went through the content sentence by sentence and identified the claims that refer to the fixed worlds of justification (e.g. ecological world). Because this research is qualitative in nature, the frequency of the claims is not discussed extensively, but rather the focus is on their content. Since the material consists of webpages, it would be limiting to exclude a large portion of their content – images. We live in an era of visuality, and so visual analysis should not be ignored when analysing webpages. Hence, this article also draws from discussions on visual methodology to present the webpages in their entirety. Haraway (1988, p.581) has explored social power relations with respect to the availability of visual “gluttony” and how it is linked to a “history of science tied to militarism, capitalism, colonialism, and male supremacy.” Such power relations produce social differences (e.g. hierarchies of class, gender, </w:t>
      </w:r>
      <w:proofErr w:type="gramStart"/>
      <w:r w:rsidRPr="00A0297B">
        <w:rPr>
          <w:sz w:val="16"/>
        </w:rPr>
        <w:t>race</w:t>
      </w:r>
      <w:proofErr w:type="gramEnd"/>
      <w:r w:rsidRPr="00A0297B">
        <w:rPr>
          <w:sz w:val="16"/>
        </w:rPr>
        <w:t xml:space="preserve">), while claiming to not belong to any hierarchy (Haraway, 1988). This is especially interesting when considering oil and gas companies, as the fossil fuel industry is one of the most powerful industries in the world. </w:t>
      </w:r>
    </w:p>
    <w:p w14:paraId="1B2FDEAA" w14:textId="77777777" w:rsidR="004455DD" w:rsidRPr="00A0297B" w:rsidRDefault="004455DD" w:rsidP="004455DD">
      <w:pPr>
        <w:rPr>
          <w:sz w:val="16"/>
        </w:rPr>
      </w:pPr>
      <w:r w:rsidRPr="00A0297B">
        <w:rPr>
          <w:sz w:val="16"/>
        </w:rPr>
        <w:t>Webpages utilised to create a desire for Arctic exploration</w:t>
      </w:r>
    </w:p>
    <w:p w14:paraId="167DE4EB" w14:textId="77777777" w:rsidR="004455DD" w:rsidRPr="00A0297B" w:rsidRDefault="004455DD" w:rsidP="004455DD">
      <w:pPr>
        <w:rPr>
          <w:sz w:val="16"/>
        </w:rPr>
      </w:pPr>
      <w:r w:rsidRPr="00A0297B">
        <w:rPr>
          <w:sz w:val="16"/>
        </w:rPr>
        <w:t xml:space="preserve"> The material for this article consists of certain sections from the webpages of three hydrocarbon companies (collected in summer/fall 2019) working in the Arctic. The webpages of energy companies tend to represent a general company policy – or at least what the companies expect the public to perceive positively, and therefore, the webpages help them gain public support. The webpages presumably target the national political sphere, international consumer states, investors and civil society. The audience is not homogeneous – therefore, justification strategies differ. </w:t>
      </w:r>
      <w:r w:rsidRPr="00A0297B">
        <w:rPr>
          <w:rStyle w:val="StyleUnderline"/>
        </w:rPr>
        <w:t>By studying the material produced by the energy industry, one can “understand better what kind of power, truths and identities” the industry is constructing</w:t>
      </w:r>
      <w:r w:rsidRPr="00A0297B">
        <w:rPr>
          <w:sz w:val="16"/>
        </w:rPr>
        <w:t xml:space="preserve"> (Tynkkynen, 2016, p.375). The </w:t>
      </w:r>
      <w:r w:rsidRPr="00A0297B">
        <w:rPr>
          <w:rStyle w:val="StyleUnderline"/>
        </w:rPr>
        <w:t>energy industry utilises advertising to “establish a desire for opening Arctic regions to commercial exploitation”</w:t>
      </w:r>
      <w:r w:rsidRPr="00A0297B">
        <w:rPr>
          <w:sz w:val="16"/>
        </w:rPr>
        <w:t xml:space="preserve"> (Mason, 2016). I do not approach the </w:t>
      </w:r>
      <w:r w:rsidRPr="00A0297B">
        <w:rPr>
          <w:rStyle w:val="StyleUnderline"/>
        </w:rPr>
        <w:t>webpages</w:t>
      </w:r>
      <w:r w:rsidRPr="00A0297B">
        <w:rPr>
          <w:sz w:val="16"/>
        </w:rPr>
        <w:t xml:space="preserve"> as sources of a single truth, but rather as a </w:t>
      </w:r>
      <w:r w:rsidRPr="00A0297B">
        <w:rPr>
          <w:rStyle w:val="StyleUnderline"/>
        </w:rPr>
        <w:t>way for the industry to present its claims to the public</w:t>
      </w:r>
      <w:r w:rsidRPr="00A0297B">
        <w:rPr>
          <w:sz w:val="16"/>
        </w:rPr>
        <w:t xml:space="preserve">. The webpages of state-owned companies are clearly an aspect of marketing, but also a tool and even a platform for discussion. The webpages actively stake out a position for companies in societal discussions. For example on Equinor’s webpage, a section focusing on the activities in the Barents Sea includes a sub-section Concerns and Frequently asked questions, with both sections directly addressing the concerns of environmental organisations about Arctic drilling (see, e.g. Greenpeace Norge). Gazprom Neft’s webpages only discuss the environmental effects of an individual project regarding Prirazlomnoye, an offshore platform that received much international attention in 2013 when Greenpeace activists were arrested for trying to seize the operation for environmental reasons (Greenpeace Russia, 2019). Prirazlomnoye, however, is currently the only offshore project in the Russian Arctic, which could further raise environmental concerns linked to it. Comparisons of the Norwegian, Russian and English webpages revealed that the content on the webpages was approximately the same regardless of the language. Hence, this study is limited to the English versions of the company webpages. The webpages are rich in content and consist of text, photos, videos and reports. To begin, I went through all the sections to get an idea of their content. Next, I focused on the sections connected to Arctic hydrocarbon activities. The homepages of all the companies and company overviews provided were included in the analysis. In addition, other parts focus on ongoing Arctic projects (with subsections) as well as on activities in the Arctic (for example, Equinor’s webpages include sections such as </w:t>
      </w:r>
      <w:proofErr w:type="gramStart"/>
      <w:r w:rsidRPr="00A0297B">
        <w:rPr>
          <w:sz w:val="16"/>
        </w:rPr>
        <w:t>Our</w:t>
      </w:r>
      <w:proofErr w:type="gramEnd"/>
      <w:r w:rsidRPr="00A0297B">
        <w:rPr>
          <w:sz w:val="16"/>
        </w:rPr>
        <w:t xml:space="preserve"> activities in the North and Safely exploring the Barents Sea). Sections focusing on the environment, sustainability and engagement with indigenous peoples (for example, Gazprom Neft’s webpages include a section on Engaging with the peoples of the Russian Far North) were included. The webpages ranged from August to October 2019. Since the webpages are “living,” meaning they are being continuously updated, the material was transferred to separate documents and the analysis was conducted from there. </w:t>
      </w:r>
    </w:p>
    <w:p w14:paraId="76C3D7F2" w14:textId="77777777" w:rsidR="004455DD" w:rsidRPr="00A0297B" w:rsidRDefault="004455DD" w:rsidP="004455DD">
      <w:pPr>
        <w:rPr>
          <w:rStyle w:val="Emphasis"/>
        </w:rPr>
      </w:pPr>
      <w:r w:rsidRPr="00A0297B">
        <w:rPr>
          <w:rStyle w:val="Emphasis"/>
        </w:rPr>
        <w:t xml:space="preserve">The gendered worlds of justification </w:t>
      </w:r>
    </w:p>
    <w:p w14:paraId="5240512E" w14:textId="77777777" w:rsidR="004455DD" w:rsidRPr="00A0297B" w:rsidRDefault="004455DD" w:rsidP="004455DD">
      <w:pPr>
        <w:rPr>
          <w:sz w:val="16"/>
        </w:rPr>
      </w:pPr>
      <w:r w:rsidRPr="00A0297B">
        <w:rPr>
          <w:sz w:val="16"/>
        </w:rPr>
        <w:t xml:space="preserve">After reading through the research material with the help of justification analysis, six worlds of justification and their combinations were identified. Based on the findings, the following four subsections have been organized thematically. The first subsection addresses the </w:t>
      </w:r>
      <w:r w:rsidRPr="00A0297B">
        <w:rPr>
          <w:rStyle w:val="StyleUnderline"/>
        </w:rPr>
        <w:t>importance of technology and its ability to overcome both physical challenges as well as challenges related to climate change and the environment</w:t>
      </w:r>
      <w:r w:rsidRPr="00A0297B">
        <w:rPr>
          <w:sz w:val="16"/>
        </w:rPr>
        <w:t xml:space="preserve">. The second subsection focuses on the </w:t>
      </w:r>
      <w:r w:rsidRPr="00A0297B">
        <w:rPr>
          <w:rStyle w:val="StyleUnderline"/>
        </w:rPr>
        <w:t>role of the economy</w:t>
      </w:r>
      <w:r w:rsidRPr="00A0297B">
        <w:rPr>
          <w:sz w:val="16"/>
        </w:rPr>
        <w:t xml:space="preserve">. In addition, it also </w:t>
      </w:r>
      <w:r w:rsidRPr="00A0297B">
        <w:rPr>
          <w:rStyle w:val="StyleUnderline"/>
        </w:rPr>
        <w:t xml:space="preserve">compares early polar explorers with the search for new oil and gas fields as well as the </w:t>
      </w:r>
      <w:r w:rsidRPr="00A0297B">
        <w:rPr>
          <w:rStyle w:val="StyleUnderline"/>
          <w:highlight w:val="cyan"/>
        </w:rPr>
        <w:t>discourse of being</w:t>
      </w:r>
      <w:r w:rsidRPr="00A0297B">
        <w:rPr>
          <w:rStyle w:val="StyleUnderline"/>
        </w:rPr>
        <w:t xml:space="preserve"> an </w:t>
      </w:r>
      <w:r w:rsidRPr="00A0297B">
        <w:rPr>
          <w:rStyle w:val="StyleUnderline"/>
          <w:highlight w:val="cyan"/>
        </w:rPr>
        <w:t>Arctic leader</w:t>
      </w:r>
      <w:r w:rsidRPr="00A0297B">
        <w:rPr>
          <w:sz w:val="16"/>
        </w:rPr>
        <w:t xml:space="preserve">. The third subsection assesses the meaning of the ecological world in the webpages. Furthermore, it also focuses on the </w:t>
      </w:r>
      <w:r w:rsidRPr="00A0297B">
        <w:rPr>
          <w:rStyle w:val="StyleUnderline"/>
          <w:highlight w:val="cyan"/>
        </w:rPr>
        <w:t>representations of gender</w:t>
      </w:r>
      <w:r w:rsidRPr="00A0297B">
        <w:rPr>
          <w:sz w:val="16"/>
        </w:rPr>
        <w:t xml:space="preserve">. The fourth subsection discusses the companies’ </w:t>
      </w:r>
      <w:r w:rsidRPr="00A0297B">
        <w:rPr>
          <w:rStyle w:val="StyleUnderline"/>
          <w:highlight w:val="cyan"/>
        </w:rPr>
        <w:t>emphasis on</w:t>
      </w:r>
      <w:r w:rsidRPr="00A0297B">
        <w:rPr>
          <w:rStyle w:val="StyleUnderline"/>
        </w:rPr>
        <w:t xml:space="preserve"> the </w:t>
      </w:r>
      <w:r w:rsidRPr="00A0297B">
        <w:rPr>
          <w:rStyle w:val="StyleUnderline"/>
          <w:highlight w:val="cyan"/>
        </w:rPr>
        <w:t>wider benefits</w:t>
      </w:r>
      <w:r w:rsidRPr="00A0297B">
        <w:rPr>
          <w:rStyle w:val="StyleUnderline"/>
        </w:rPr>
        <w:t xml:space="preserve"> of having an industry in one’s country and community</w:t>
      </w:r>
      <w:r w:rsidRPr="00A0297B">
        <w:rPr>
          <w:sz w:val="16"/>
        </w:rPr>
        <w:t xml:space="preserve">. The </w:t>
      </w:r>
      <w:r w:rsidRPr="00A0297B">
        <w:rPr>
          <w:rStyle w:val="StyleUnderline"/>
        </w:rPr>
        <w:t>first two subsections</w:t>
      </w:r>
      <w:r w:rsidRPr="00A0297B">
        <w:rPr>
          <w:sz w:val="16"/>
        </w:rPr>
        <w:t xml:space="preserve"> and the worlds they present navigate in the discursive and cultural constructions </w:t>
      </w:r>
      <w:r w:rsidRPr="00A0297B">
        <w:rPr>
          <w:rStyle w:val="StyleUnderline"/>
          <w:highlight w:val="cyan"/>
        </w:rPr>
        <w:t>historically associated with masculine practices</w:t>
      </w:r>
      <w:r w:rsidRPr="00A0297B">
        <w:rPr>
          <w:rStyle w:val="StyleUnderline"/>
        </w:rPr>
        <w:t>, working in the public domain instead of the private</w:t>
      </w:r>
      <w:r w:rsidRPr="00A0297B">
        <w:rPr>
          <w:sz w:val="16"/>
        </w:rPr>
        <w:t xml:space="preserve">. The last two subsections move somewhere in between masculine and feminine discursive and cultural constructions (MacGregor, 2010). The analysis shows how the companies are </w:t>
      </w:r>
      <w:r w:rsidRPr="00A0297B">
        <w:rPr>
          <w:rStyle w:val="StyleUnderline"/>
        </w:rPr>
        <w:t xml:space="preserve">building the justifications while </w:t>
      </w:r>
      <w:r w:rsidRPr="00A0297B">
        <w:rPr>
          <w:rStyle w:val="Emphasis"/>
          <w:highlight w:val="cyan"/>
        </w:rPr>
        <w:t>reproducing</w:t>
      </w:r>
      <w:r w:rsidRPr="00A0297B">
        <w:rPr>
          <w:rStyle w:val="StyleUnderline"/>
          <w:highlight w:val="cyan"/>
        </w:rPr>
        <w:t xml:space="preserve"> and </w:t>
      </w:r>
      <w:r w:rsidRPr="00A0297B">
        <w:rPr>
          <w:rStyle w:val="Emphasis"/>
          <w:highlight w:val="cyan"/>
        </w:rPr>
        <w:t>reinforcing</w:t>
      </w:r>
      <w:r w:rsidRPr="00A0297B">
        <w:rPr>
          <w:rStyle w:val="StyleUnderline"/>
          <w:highlight w:val="cyan"/>
        </w:rPr>
        <w:t xml:space="preserve"> the </w:t>
      </w:r>
      <w:r w:rsidRPr="00A0297B">
        <w:rPr>
          <w:rStyle w:val="Emphasis"/>
          <w:highlight w:val="cyan"/>
        </w:rPr>
        <w:t>gendered foundations</w:t>
      </w:r>
      <w:r w:rsidRPr="00A0297B">
        <w:rPr>
          <w:rStyle w:val="StyleUnderline"/>
        </w:rPr>
        <w:t xml:space="preserve"> and stereotypes</w:t>
      </w:r>
      <w:r w:rsidRPr="00A0297B">
        <w:rPr>
          <w:sz w:val="16"/>
        </w:rPr>
        <w:t xml:space="preserve">. Excerpts from the research material are utilized to demonstrate how the justifications serve the interests of oil and gas companies. </w:t>
      </w:r>
    </w:p>
    <w:p w14:paraId="68471585" w14:textId="77777777" w:rsidR="00A0297B" w:rsidRPr="00A0297B" w:rsidRDefault="00A0297B" w:rsidP="00A0297B">
      <w:pPr>
        <w:pStyle w:val="Heading4"/>
        <w:rPr>
          <w:rFonts w:cs="Calibri"/>
        </w:rPr>
      </w:pPr>
      <w:r w:rsidRPr="00A0297B">
        <w:rPr>
          <w:rFonts w:cs="Calibri"/>
        </w:rPr>
        <w:t>5. The question of how you obtained your research is a prior question</w:t>
      </w:r>
    </w:p>
    <w:p w14:paraId="0A118329" w14:textId="77777777" w:rsidR="00A0297B" w:rsidRPr="00A0297B" w:rsidRDefault="00A0297B" w:rsidP="00A0297B">
      <w:r w:rsidRPr="00A0297B">
        <w:rPr>
          <w:rStyle w:val="Style13ptBold"/>
        </w:rPr>
        <w:t xml:space="preserve">Sjoberg and Whooley 22 </w:t>
      </w:r>
      <w:r w:rsidRPr="00A0297B">
        <w:t xml:space="preserve">(Dr. Laura Sjoberg – love of my life, British Academy Global Professor of Politics and International Relations at Royal Holloway University of London and Head of the Department of Politics, International Relations, and Philosophy. Jonathon Whooley is a full-time lecturer at San Francisco State University, where he teaches strategy and war, cybersecurity, American foreign policy, gender, critical security studies, terrorism, intelligence agencies, and global politics. Chapter 39: Perverse effects, potential harms, and international relations research in the world, Handbook of Research Methods in International Relations, Edited by R. Huddleston, Thomas Jamieson, and Patrick James, published August 2022, </w:t>
      </w:r>
      <w:proofErr w:type="gramStart"/>
      <w:r w:rsidRPr="00A0297B">
        <w:t>JKS</w:t>
      </w:r>
      <w:proofErr w:type="gramEnd"/>
      <w:r w:rsidRPr="00A0297B">
        <w:t>)</w:t>
      </w:r>
    </w:p>
    <w:p w14:paraId="5CE16853" w14:textId="77777777" w:rsidR="00A0297B" w:rsidRPr="00A0297B" w:rsidRDefault="00A0297B" w:rsidP="00A0297B">
      <w:pPr>
        <w:rPr>
          <w:sz w:val="14"/>
        </w:rPr>
      </w:pPr>
      <w:r w:rsidRPr="00A0297B">
        <w:rPr>
          <w:sz w:val="14"/>
        </w:rPr>
        <w:t xml:space="preserve">In practice, this theoretical approach lets us think of the constitutive other of the research subject as a social construction rather than as separable from the would-be researcher/scholar. Thinking of the constitutive other of the research subject as a social construction broadens the ways that we can think about the impact of research in four ways. First, the research has impact on the researcher: impact that is political, sociological, economic, and psychological (e.g., Kusic and Zahora 2020). Second, </w:t>
      </w:r>
      <w:r w:rsidRPr="00A0297B">
        <w:rPr>
          <w:rStyle w:val="Emphasis"/>
          <w:highlight w:val="green"/>
        </w:rPr>
        <w:t>research has everyday impacts</w:t>
      </w:r>
      <w:r w:rsidRPr="00A0297B">
        <w:rPr>
          <w:rStyle w:val="Emphasis"/>
        </w:rPr>
        <w:t>.</w:t>
      </w:r>
      <w:r w:rsidRPr="00A0297B">
        <w:rPr>
          <w:sz w:val="14"/>
        </w:rPr>
        <w:t xml:space="preserve"> Thinking back to Marysia Zalewski’s (1996) typology of theories, </w:t>
      </w:r>
      <w:r w:rsidRPr="00A0297B">
        <w:rPr>
          <w:rStyle w:val="IntenseEmphasis"/>
          <w:color w:val="auto"/>
        </w:rPr>
        <w:t>theory can be problem-solving (the traditional use in mainstream IR), critique (the modal use in critical IR), and action or lived. It is this last sort of theorizing that deconstructing the subject/object dichotomy sheds light on: theory as action</w:t>
      </w:r>
      <w:r w:rsidRPr="00A0297B">
        <w:rPr>
          <w:sz w:val="14"/>
        </w:rPr>
        <w:t xml:space="preserve">. </w:t>
      </w:r>
      <w:r w:rsidRPr="00A0297B">
        <w:rPr>
          <w:rStyle w:val="Emphasis"/>
          <w:sz w:val="24"/>
          <w:szCs w:val="28"/>
        </w:rPr>
        <w:t xml:space="preserve">When would-be </w:t>
      </w:r>
      <w:r w:rsidRPr="00A0297B">
        <w:rPr>
          <w:rStyle w:val="Emphasis"/>
          <w:sz w:val="24"/>
          <w:szCs w:val="28"/>
          <w:highlight w:val="green"/>
        </w:rPr>
        <w:t>IR</w:t>
      </w:r>
      <w:r w:rsidRPr="00A0297B">
        <w:rPr>
          <w:rStyle w:val="Emphasis"/>
          <w:sz w:val="24"/>
          <w:szCs w:val="28"/>
        </w:rPr>
        <w:t xml:space="preserve"> researchers do </w:t>
      </w:r>
      <w:r w:rsidRPr="00A0297B">
        <w:rPr>
          <w:rStyle w:val="Emphasis"/>
          <w:sz w:val="24"/>
          <w:szCs w:val="28"/>
          <w:highlight w:val="green"/>
        </w:rPr>
        <w:t>research</w:t>
      </w:r>
      <w:r w:rsidRPr="00A0297B">
        <w:rPr>
          <w:rStyle w:val="Emphasis"/>
          <w:sz w:val="24"/>
          <w:szCs w:val="28"/>
        </w:rPr>
        <w:t xml:space="preserve">, that </w:t>
      </w:r>
      <w:r w:rsidRPr="00A0297B">
        <w:rPr>
          <w:rStyle w:val="Emphasis"/>
          <w:sz w:val="24"/>
          <w:szCs w:val="28"/>
          <w:highlight w:val="green"/>
        </w:rPr>
        <w:t>itself</w:t>
      </w:r>
      <w:r w:rsidRPr="00A0297B">
        <w:rPr>
          <w:rStyle w:val="Emphasis"/>
          <w:sz w:val="24"/>
          <w:szCs w:val="28"/>
        </w:rPr>
        <w:t xml:space="preserve"> is action “in the world” which </w:t>
      </w:r>
      <w:r w:rsidRPr="00A0297B">
        <w:rPr>
          <w:rStyle w:val="Emphasis"/>
          <w:sz w:val="24"/>
          <w:szCs w:val="28"/>
          <w:highlight w:val="green"/>
        </w:rPr>
        <w:t>has impacts in that world</w:t>
      </w:r>
      <w:r w:rsidRPr="00A0297B">
        <w:rPr>
          <w:sz w:val="14"/>
        </w:rPr>
        <w:t xml:space="preserve">—that is, </w:t>
      </w:r>
      <w:r w:rsidRPr="00A0297B">
        <w:rPr>
          <w:rStyle w:val="Emphasis"/>
          <w:sz w:val="24"/>
          <w:szCs w:val="28"/>
        </w:rPr>
        <w:t>the everyday</w:t>
      </w:r>
      <w:r w:rsidRPr="00A0297B">
        <w:rPr>
          <w:sz w:val="14"/>
        </w:rPr>
        <w:t>, around the researcher and the researched—</w:t>
      </w:r>
      <w:r w:rsidRPr="00A0297B">
        <w:rPr>
          <w:rStyle w:val="Emphasis"/>
          <w:sz w:val="24"/>
          <w:szCs w:val="28"/>
          <w:highlight w:val="green"/>
        </w:rPr>
        <w:t>in the community in which</w:t>
      </w:r>
      <w:r w:rsidRPr="00A0297B">
        <w:rPr>
          <w:rStyle w:val="Emphasis"/>
          <w:sz w:val="24"/>
          <w:szCs w:val="28"/>
        </w:rPr>
        <w:t xml:space="preserve"> the research is produced, in the community in which the </w:t>
      </w:r>
      <w:r w:rsidRPr="00A0297B">
        <w:rPr>
          <w:rStyle w:val="Emphasis"/>
          <w:sz w:val="24"/>
          <w:szCs w:val="28"/>
          <w:highlight w:val="green"/>
        </w:rPr>
        <w:t>research is done</w:t>
      </w:r>
      <w:r w:rsidRPr="00A0297B">
        <w:rPr>
          <w:rStyle w:val="Emphasis"/>
          <w:sz w:val="24"/>
          <w:szCs w:val="28"/>
        </w:rPr>
        <w:t xml:space="preserve">, </w:t>
      </w:r>
      <w:r w:rsidRPr="00A0297B">
        <w:rPr>
          <w:rStyle w:val="Emphasis"/>
          <w:sz w:val="24"/>
          <w:szCs w:val="28"/>
          <w:highlight w:val="green"/>
        </w:rPr>
        <w:t>and</w:t>
      </w:r>
      <w:r w:rsidRPr="00A0297B">
        <w:rPr>
          <w:rStyle w:val="Emphasis"/>
          <w:sz w:val="24"/>
          <w:szCs w:val="28"/>
        </w:rPr>
        <w:t xml:space="preserve"> in the community in which the research is </w:t>
      </w:r>
      <w:r w:rsidRPr="00A0297B">
        <w:rPr>
          <w:rStyle w:val="Emphasis"/>
          <w:sz w:val="24"/>
          <w:szCs w:val="28"/>
          <w:highlight w:val="green"/>
        </w:rPr>
        <w:t>disseminated</w:t>
      </w:r>
      <w:r w:rsidRPr="00A0297B">
        <w:rPr>
          <w:rStyle w:val="Emphasis"/>
        </w:rPr>
        <w:t>.</w:t>
      </w:r>
      <w:r w:rsidRPr="00A0297B">
        <w:rPr>
          <w:sz w:val="14"/>
        </w:rPr>
        <w:t xml:space="preserve"> Third, </w:t>
      </w:r>
      <w:r w:rsidRPr="00A0297B">
        <w:rPr>
          <w:rStyle w:val="IntenseEmphasis"/>
          <w:color w:val="auto"/>
        </w:rPr>
        <w:t>research has political, social, and economic impacts in its citation, repetition, promotion, and publication</w:t>
      </w:r>
      <w:r w:rsidRPr="00A0297B">
        <w:rPr>
          <w:sz w:val="14"/>
        </w:rPr>
        <w:t xml:space="preserve">. </w:t>
      </w:r>
      <w:r w:rsidRPr="00A0297B">
        <w:rPr>
          <w:rStyle w:val="Emphasis"/>
        </w:rPr>
        <w:t>Each time research is shared, tweeted, and discussed, that is an act in itself with implications. Fourth, research has impacts on the ways that readers of research understand and see the people or institutions understood to be the subject of the research</w:t>
      </w:r>
      <w:r w:rsidRPr="00A0297B">
        <w:rPr>
          <w:rStyle w:val="IntenseEmphasis"/>
          <w:color w:val="auto"/>
        </w:rPr>
        <w:t>; such that research becomes a lens through which those othered in it are consumed by those who read it</w:t>
      </w:r>
      <w:r w:rsidRPr="00A0297B">
        <w:rPr>
          <w:sz w:val="14"/>
        </w:rPr>
        <w:t xml:space="preserve">. Across these four contexts, we make the argument that </w:t>
      </w:r>
      <w:r w:rsidRPr="00A0297B">
        <w:rPr>
          <w:rStyle w:val="Emphasis"/>
          <w:sz w:val="24"/>
          <w:szCs w:val="28"/>
        </w:rPr>
        <w:t xml:space="preserve">there is </w:t>
      </w:r>
      <w:r w:rsidRPr="00A0297B">
        <w:rPr>
          <w:rStyle w:val="Emphasis"/>
          <w:sz w:val="24"/>
          <w:szCs w:val="28"/>
          <w:highlight w:val="green"/>
        </w:rPr>
        <w:t>no such thing as non-violent</w:t>
      </w:r>
      <w:r w:rsidRPr="00A0297B">
        <w:rPr>
          <w:rStyle w:val="Emphasis"/>
          <w:sz w:val="24"/>
          <w:szCs w:val="28"/>
        </w:rPr>
        <w:t xml:space="preserve"> or non-harmful </w:t>
      </w:r>
      <w:r w:rsidRPr="00A0297B">
        <w:rPr>
          <w:rStyle w:val="Emphasis"/>
          <w:sz w:val="24"/>
          <w:szCs w:val="28"/>
          <w:highlight w:val="green"/>
        </w:rPr>
        <w:t>research</w:t>
      </w:r>
      <w:r w:rsidRPr="00A0297B">
        <w:rPr>
          <w:rStyle w:val="Emphasis"/>
          <w:sz w:val="24"/>
          <w:szCs w:val="28"/>
        </w:rPr>
        <w:t>.</w:t>
      </w:r>
      <w:r w:rsidRPr="00A0297B">
        <w:rPr>
          <w:sz w:val="14"/>
          <w:szCs w:val="28"/>
        </w:rPr>
        <w:t xml:space="preserve"> </w:t>
      </w:r>
      <w:r w:rsidRPr="00A0297B">
        <w:rPr>
          <w:sz w:val="14"/>
        </w:rPr>
        <w:t xml:space="preserve">We contend that </w:t>
      </w:r>
      <w:r w:rsidRPr="00A0297B">
        <w:rPr>
          <w:rStyle w:val="IntenseEmphasis"/>
          <w:color w:val="auto"/>
        </w:rPr>
        <w:t>reflection on the violences involved in one’s own participation both in the system of research production in which we live and work, and in particular research, is key to understanding the perverse effects and potential harms of research</w:t>
      </w:r>
      <w:r w:rsidRPr="00A0297B">
        <w:rPr>
          <w:sz w:val="14"/>
        </w:rPr>
        <w:t xml:space="preserve">, in both substantive and methodological choice. </w:t>
      </w:r>
      <w:r w:rsidRPr="00A0297B">
        <w:rPr>
          <w:rStyle w:val="IntenseEmphasis"/>
          <w:color w:val="auto"/>
        </w:rPr>
        <w:t>Each research design choice includes and excludes some people; benefits and harms some people; supports some people distributing benefits and harms to others</w:t>
      </w:r>
      <w:r w:rsidRPr="00A0297B">
        <w:rPr>
          <w:sz w:val="14"/>
        </w:rPr>
        <w:t xml:space="preserve">; has political, economic, social, and planetary footprints. </w:t>
      </w:r>
      <w:r w:rsidRPr="00A0297B">
        <w:rPr>
          <w:rStyle w:val="IntenseEmphasis"/>
          <w:color w:val="auto"/>
        </w:rPr>
        <w:t>The question becomes not whether harm is done, but what harm and to whom, and how it can be managed, understood, and minimized.</w:t>
      </w:r>
      <w:r w:rsidRPr="00A0297B">
        <w:rPr>
          <w:sz w:val="14"/>
        </w:rPr>
        <w:t xml:space="preserve"> </w:t>
      </w:r>
      <w:r w:rsidRPr="00A0297B">
        <w:rPr>
          <w:rStyle w:val="IntenseEmphasis"/>
          <w:color w:val="auto"/>
          <w:highlight w:val="green"/>
        </w:rPr>
        <w:t>Coming</w:t>
      </w:r>
      <w:r w:rsidRPr="00A0297B">
        <w:rPr>
          <w:rStyle w:val="IntenseEmphasis"/>
          <w:color w:val="auto"/>
        </w:rPr>
        <w:t xml:space="preserve"> </w:t>
      </w:r>
      <w:r w:rsidRPr="00A0297B">
        <w:rPr>
          <w:rStyle w:val="IntenseEmphasis"/>
          <w:color w:val="auto"/>
          <w:highlight w:val="green"/>
        </w:rPr>
        <w:t>to terms with</w:t>
      </w:r>
      <w:r w:rsidRPr="00A0297B">
        <w:rPr>
          <w:rStyle w:val="IntenseEmphasis"/>
          <w:color w:val="auto"/>
        </w:rPr>
        <w:t xml:space="preserve"> the </w:t>
      </w:r>
      <w:r w:rsidRPr="00A0297B">
        <w:rPr>
          <w:rStyle w:val="IntenseEmphasis"/>
          <w:color w:val="auto"/>
          <w:highlight w:val="green"/>
        </w:rPr>
        <w:t>violence</w:t>
      </w:r>
      <w:r w:rsidRPr="00A0297B">
        <w:rPr>
          <w:rStyle w:val="IntenseEmphasis"/>
          <w:color w:val="auto"/>
        </w:rPr>
        <w:t xml:space="preserve"> in one’s own research</w:t>
      </w:r>
      <w:r w:rsidRPr="00A0297B">
        <w:rPr>
          <w:sz w:val="14"/>
        </w:rPr>
        <w:t xml:space="preserve">, and one’s own (disciplinary and other) sociological and political choices, </w:t>
      </w:r>
      <w:r w:rsidRPr="00A0297B">
        <w:rPr>
          <w:rStyle w:val="IntenseEmphasis"/>
          <w:color w:val="auto"/>
        </w:rPr>
        <w:t xml:space="preserve">is a </w:t>
      </w:r>
      <w:r w:rsidRPr="00A0297B">
        <w:rPr>
          <w:rStyle w:val="IntenseEmphasis"/>
          <w:color w:val="auto"/>
          <w:highlight w:val="green"/>
        </w:rPr>
        <w:t>key part of understanding</w:t>
      </w:r>
      <w:r w:rsidRPr="00A0297B">
        <w:rPr>
          <w:rStyle w:val="IntenseEmphasis"/>
          <w:color w:val="auto"/>
        </w:rPr>
        <w:t xml:space="preserve"> the links between</w:t>
      </w:r>
      <w:r w:rsidRPr="00A0297B">
        <w:rPr>
          <w:sz w:val="14"/>
        </w:rPr>
        <w:t xml:space="preserve"> (and distinctions among) </w:t>
      </w:r>
      <w:r w:rsidRPr="00A0297B">
        <w:rPr>
          <w:rStyle w:val="IntenseEmphasis"/>
          <w:color w:val="auto"/>
        </w:rPr>
        <w:t xml:space="preserve">ontology, epistemology, methodology, and methods, and the </w:t>
      </w:r>
      <w:r w:rsidRPr="00A0297B">
        <w:rPr>
          <w:rStyle w:val="IntenseEmphasis"/>
          <w:color w:val="auto"/>
          <w:highlight w:val="green"/>
        </w:rPr>
        <w:t>political content</w:t>
      </w:r>
      <w:r w:rsidRPr="00A0297B">
        <w:rPr>
          <w:rStyle w:val="IntenseEmphasis"/>
          <w:color w:val="auto"/>
        </w:rPr>
        <w:t xml:space="preserve"> that crosses those concepts</w:t>
      </w:r>
      <w:r w:rsidRPr="00A0297B">
        <w:rPr>
          <w:sz w:val="14"/>
        </w:rPr>
        <w:t xml:space="preserve">. Significant existing work on epistemic violence (Behl 2019; Brunner 2021), the violences of inclusion (Haritaworn et al. 2013; Haritaworn et al. 2014; Mbembe 2019), and the violences involved in IR research (Van Milders and Toros 2020; Zalewski and Runyan 2013), provide a strong foundation for having these conversations in a serious and useful way. Still, it is only when these texts and their ideas are brought into dialogue with the instructive content in a textbook like this that they could start being built into disciplinary discussions about how research is constituted and performed. We argue that, at best, research can be done in a reflective or reflexive fashion that rec- ognizes its (actual and potential) violences. </w:t>
      </w:r>
      <w:r w:rsidRPr="00A0297B">
        <w:rPr>
          <w:rStyle w:val="Emphasis"/>
        </w:rPr>
        <w:t>IR research that claims to be “from nowhere” repeats and reifies this dehumanization of the researched</w:t>
      </w:r>
      <w:r w:rsidRPr="00A0297B">
        <w:rPr>
          <w:sz w:val="14"/>
        </w:rPr>
        <w:t xml:space="preserve">. IR research is almost always about something or someone being done to someone somewhere. </w:t>
      </w:r>
      <w:r w:rsidRPr="00A0297B">
        <w:rPr>
          <w:rStyle w:val="IntenseEmphasis"/>
          <w:color w:val="auto"/>
        </w:rPr>
        <w:t>Moral commitments, whether acknowledged or not, play a role in the valuation of activities from war-fighting to development funding.</w:t>
      </w:r>
      <w:r w:rsidRPr="00A0297B">
        <w:rPr>
          <w:sz w:val="14"/>
        </w:rPr>
        <w:t xml:space="preserve"> </w:t>
      </w:r>
      <w:r w:rsidRPr="00A0297B">
        <w:rPr>
          <w:rStyle w:val="Emphasis"/>
          <w:highlight w:val="green"/>
        </w:rPr>
        <w:t>There are no clean hands in this practice</w:t>
      </w:r>
      <w:r w:rsidRPr="00A0297B">
        <w:rPr>
          <w:sz w:val="14"/>
        </w:rPr>
        <w:t xml:space="preserve">, only a consideration of worse or better results. While separation is performed for a clinical presentation of best practices or scientific knowledge, such separation is neither necessarily possible nor necessarily good. </w:t>
      </w:r>
      <w:r w:rsidRPr="00A0297B">
        <w:rPr>
          <w:rStyle w:val="IntenseEmphasis"/>
          <w:color w:val="auto"/>
        </w:rPr>
        <w:t>IR scholars repeat this fallacy at their peril</w:t>
      </w:r>
      <w:r w:rsidRPr="00A0297B">
        <w:rPr>
          <w:sz w:val="14"/>
        </w:rPr>
        <w:t>. IR scholars are in the world they see and seek to understand, whether they like it or not, and the inability to come to terms with their fundamental situated- ness is a barrier to optimal conceptions of the purpose of their scholarship.</w:t>
      </w:r>
    </w:p>
    <w:p w14:paraId="1BBB154E" w14:textId="2EE37D35" w:rsidR="00A0297B" w:rsidRPr="00A0297B" w:rsidRDefault="00A0297B" w:rsidP="00A0297B">
      <w:pPr>
        <w:pStyle w:val="Heading4"/>
        <w:rPr>
          <w:rFonts w:cs="Calibri"/>
        </w:rPr>
      </w:pPr>
    </w:p>
    <w:p w14:paraId="08772BB4" w14:textId="77777777" w:rsidR="004455DD" w:rsidRPr="00A0297B" w:rsidRDefault="004455DD" w:rsidP="004455DD"/>
    <w:p w14:paraId="5ED451A2" w14:textId="4B469502" w:rsidR="004455DD" w:rsidRPr="00A0297B" w:rsidRDefault="00146B81" w:rsidP="004455DD">
      <w:pPr>
        <w:pStyle w:val="Heading3"/>
        <w:rPr>
          <w:rFonts w:cs="Calibri"/>
        </w:rPr>
      </w:pPr>
      <w:r w:rsidRPr="00A0297B">
        <w:rPr>
          <w:rFonts w:cs="Calibri"/>
        </w:rPr>
        <w:t>2NC---</w:t>
      </w:r>
      <w:r w:rsidR="00054D6C" w:rsidRPr="00A0297B">
        <w:rPr>
          <w:rFonts w:cs="Calibri"/>
        </w:rPr>
        <w:t>FW---</w:t>
      </w:r>
      <w:r w:rsidRPr="00A0297B">
        <w:rPr>
          <w:rFonts w:cs="Calibri"/>
        </w:rPr>
        <w:t>Fairness</w:t>
      </w:r>
    </w:p>
    <w:p w14:paraId="124CAB5E" w14:textId="77777777" w:rsidR="004455DD" w:rsidRPr="00A0297B" w:rsidRDefault="004455DD" w:rsidP="004455DD">
      <w:pPr>
        <w:pStyle w:val="Analytic"/>
        <w:rPr>
          <w:rFonts w:cs="Calibri"/>
          <w:color w:val="auto"/>
        </w:rPr>
      </w:pPr>
      <w:r w:rsidRPr="00A0297B">
        <w:rPr>
          <w:rFonts w:cs="Calibri"/>
          <w:color w:val="auto"/>
        </w:rPr>
        <w:t>Fairness:</w:t>
      </w:r>
    </w:p>
    <w:p w14:paraId="2256DDC3" w14:textId="44939659" w:rsidR="004455DD" w:rsidRPr="00A0297B" w:rsidRDefault="004455DD" w:rsidP="00146B81">
      <w:pPr>
        <w:pStyle w:val="Analytic"/>
        <w:numPr>
          <w:ilvl w:val="0"/>
          <w:numId w:val="17"/>
        </w:numPr>
        <w:rPr>
          <w:rFonts w:cs="Calibri"/>
          <w:color w:val="auto"/>
        </w:rPr>
      </w:pPr>
      <w:r w:rsidRPr="00A0297B">
        <w:rPr>
          <w:rFonts w:cs="Calibri"/>
          <w:color w:val="auto"/>
        </w:rPr>
        <w:t xml:space="preserve">The affs intentional use of absurd </w:t>
      </w:r>
      <w:r w:rsidR="00146B81" w:rsidRPr="00A0297B">
        <w:rPr>
          <w:rFonts w:cs="Calibri"/>
          <w:color w:val="auto"/>
        </w:rPr>
        <w:t xml:space="preserve">gendered </w:t>
      </w:r>
      <w:r w:rsidRPr="00A0297B">
        <w:rPr>
          <w:rFonts w:cs="Calibri"/>
          <w:color w:val="auto"/>
        </w:rPr>
        <w:t>internal links to scare us with the largest existential impact is intentional – defending that decision is both predictable and fair, and something that should be questioned and debated.</w:t>
      </w:r>
    </w:p>
    <w:p w14:paraId="145FDEBC" w14:textId="77777777" w:rsidR="00146B81" w:rsidRPr="00A0297B" w:rsidRDefault="00146B81" w:rsidP="004455DD">
      <w:pPr>
        <w:pStyle w:val="Analytic"/>
        <w:numPr>
          <w:ilvl w:val="0"/>
          <w:numId w:val="17"/>
        </w:numPr>
        <w:rPr>
          <w:rFonts w:cs="Calibri"/>
          <w:color w:val="auto"/>
        </w:rPr>
      </w:pPr>
      <w:r w:rsidRPr="00A0297B">
        <w:rPr>
          <w:rFonts w:cs="Calibri"/>
          <w:color w:val="auto"/>
        </w:rPr>
        <w:t>Fairness claims are a new link – excluding Feminist voices from the topic in the name of fairness, reifies hierarchies which promote patriarch – Fairness for WHOM, means your reject this claim</w:t>
      </w:r>
    </w:p>
    <w:p w14:paraId="50B70BD8" w14:textId="77777777" w:rsidR="00146B81" w:rsidRPr="00A0297B" w:rsidRDefault="004455DD" w:rsidP="004455DD">
      <w:pPr>
        <w:pStyle w:val="Analytic"/>
        <w:numPr>
          <w:ilvl w:val="0"/>
          <w:numId w:val="17"/>
        </w:numPr>
        <w:rPr>
          <w:rFonts w:cs="Calibri"/>
          <w:color w:val="auto"/>
        </w:rPr>
      </w:pPr>
      <w:r w:rsidRPr="00A0297B">
        <w:rPr>
          <w:rFonts w:cs="Calibri"/>
          <w:color w:val="auto"/>
          <w:u w:val="single"/>
        </w:rPr>
        <w:t>No impact</w:t>
      </w:r>
      <w:r w:rsidRPr="00A0297B">
        <w:rPr>
          <w:rFonts w:cs="Calibri"/>
          <w:color w:val="auto"/>
        </w:rPr>
        <w:t xml:space="preserve">. </w:t>
      </w:r>
      <w:proofErr w:type="gramStart"/>
      <w:r w:rsidRPr="00A0297B">
        <w:rPr>
          <w:rFonts w:cs="Calibri"/>
          <w:color w:val="auto"/>
        </w:rPr>
        <w:t>it’s</w:t>
      </w:r>
      <w:proofErr w:type="gramEnd"/>
      <w:r w:rsidRPr="00A0297B">
        <w:rPr>
          <w:rFonts w:cs="Calibri"/>
          <w:color w:val="auto"/>
        </w:rPr>
        <w:t xml:space="preserve"> a </w:t>
      </w:r>
      <w:r w:rsidRPr="00A0297B">
        <w:rPr>
          <w:rFonts w:cs="Calibri"/>
          <w:color w:val="auto"/>
          <w:u w:val="single"/>
        </w:rPr>
        <w:t>tautological internal link</w:t>
      </w:r>
      <w:r w:rsidRPr="00A0297B">
        <w:rPr>
          <w:rFonts w:cs="Calibri"/>
          <w:color w:val="auto"/>
        </w:rPr>
        <w:t>.</w:t>
      </w:r>
    </w:p>
    <w:p w14:paraId="14D34A75" w14:textId="77777777" w:rsidR="00146B81" w:rsidRPr="00A0297B" w:rsidRDefault="004455DD" w:rsidP="004455DD">
      <w:pPr>
        <w:pStyle w:val="Analytic"/>
        <w:numPr>
          <w:ilvl w:val="0"/>
          <w:numId w:val="17"/>
        </w:numPr>
        <w:rPr>
          <w:rFonts w:cs="Calibri"/>
          <w:color w:val="auto"/>
        </w:rPr>
      </w:pPr>
      <w:r w:rsidRPr="00A0297B">
        <w:rPr>
          <w:rFonts w:cs="Calibri"/>
          <w:color w:val="auto"/>
          <w:u w:val="single"/>
        </w:rPr>
        <w:t>Non-unique</w:t>
      </w:r>
      <w:r w:rsidRPr="00A0297B">
        <w:rPr>
          <w:rFonts w:cs="Calibri"/>
          <w:color w:val="auto"/>
        </w:rPr>
        <w:t xml:space="preserve">. Structural barriers like camp and speed </w:t>
      </w:r>
      <w:r w:rsidRPr="00A0297B">
        <w:rPr>
          <w:rFonts w:cs="Calibri"/>
          <w:color w:val="auto"/>
          <w:u w:val="single"/>
        </w:rPr>
        <w:t>thump</w:t>
      </w:r>
      <w:r w:rsidRPr="00A0297B">
        <w:rPr>
          <w:rFonts w:cs="Calibri"/>
          <w:color w:val="auto"/>
        </w:rPr>
        <w:t xml:space="preserve">. </w:t>
      </w:r>
    </w:p>
    <w:p w14:paraId="45435953" w14:textId="08DC33B6" w:rsidR="004455DD" w:rsidRPr="00A0297B" w:rsidRDefault="004455DD" w:rsidP="004455DD">
      <w:pPr>
        <w:pStyle w:val="Analytic"/>
        <w:numPr>
          <w:ilvl w:val="0"/>
          <w:numId w:val="17"/>
        </w:numPr>
        <w:rPr>
          <w:rFonts w:cs="Calibri"/>
          <w:color w:val="auto"/>
        </w:rPr>
      </w:pPr>
      <w:r w:rsidRPr="00A0297B">
        <w:rPr>
          <w:rFonts w:cs="Calibri"/>
          <w:color w:val="auto"/>
          <w:u w:val="single"/>
        </w:rPr>
        <w:t>Doublebind</w:t>
      </w:r>
      <w:r w:rsidRPr="00A0297B">
        <w:rPr>
          <w:rFonts w:cs="Calibri"/>
          <w:color w:val="auto"/>
        </w:rPr>
        <w:t xml:space="preserve">. If framework is about </w:t>
      </w:r>
      <w:r w:rsidRPr="00A0297B">
        <w:rPr>
          <w:rFonts w:cs="Calibri"/>
          <w:color w:val="auto"/>
          <w:u w:val="single"/>
        </w:rPr>
        <w:t>just this round</w:t>
      </w:r>
      <w:r w:rsidRPr="00A0297B">
        <w:rPr>
          <w:rFonts w:cs="Calibri"/>
          <w:color w:val="auto"/>
        </w:rPr>
        <w:t xml:space="preserve">, then our K IS fair. Security’s a classic generic, they read prepped answers, and they should be able to defend the aff’s </w:t>
      </w:r>
      <w:r w:rsidRPr="00A0297B">
        <w:rPr>
          <w:rFonts w:cs="Calibri"/>
          <w:color w:val="auto"/>
          <w:u w:val="single"/>
        </w:rPr>
        <w:t>fundamental thesis</w:t>
      </w:r>
      <w:r w:rsidRPr="00A0297B">
        <w:rPr>
          <w:rFonts w:cs="Calibri"/>
          <w:color w:val="auto"/>
        </w:rPr>
        <w:t xml:space="preserve">. </w:t>
      </w:r>
    </w:p>
    <w:p w14:paraId="70BB84B5" w14:textId="77777777" w:rsidR="00054D6C" w:rsidRPr="00A0297B" w:rsidRDefault="004455DD" w:rsidP="00054D6C">
      <w:pPr>
        <w:pStyle w:val="Analytic"/>
        <w:ind w:left="360"/>
        <w:rPr>
          <w:rFonts w:cs="Calibri"/>
          <w:color w:val="auto"/>
        </w:rPr>
      </w:pPr>
      <w:r w:rsidRPr="00A0297B">
        <w:rPr>
          <w:rFonts w:cs="Calibri"/>
          <w:color w:val="auto"/>
        </w:rPr>
        <w:t xml:space="preserve">BUT </w:t>
      </w:r>
      <w:proofErr w:type="gramStart"/>
      <w:r w:rsidRPr="00A0297B">
        <w:rPr>
          <w:rFonts w:cs="Calibri"/>
          <w:color w:val="auto"/>
        </w:rPr>
        <w:t>If</w:t>
      </w:r>
      <w:proofErr w:type="gramEnd"/>
      <w:r w:rsidRPr="00A0297B">
        <w:rPr>
          <w:rFonts w:cs="Calibri"/>
          <w:color w:val="auto"/>
        </w:rPr>
        <w:t xml:space="preserve"> framework is about </w:t>
      </w:r>
      <w:r w:rsidRPr="00A0297B">
        <w:rPr>
          <w:rFonts w:cs="Calibri"/>
          <w:color w:val="auto"/>
          <w:u w:val="single"/>
        </w:rPr>
        <w:t>models</w:t>
      </w:r>
      <w:r w:rsidRPr="00A0297B">
        <w:rPr>
          <w:rFonts w:cs="Calibri"/>
          <w:color w:val="auto"/>
        </w:rPr>
        <w:t xml:space="preserve">, then the 1AR doesn’t get to say the ballot doesn’t solve, and you should vote for us because we have </w:t>
      </w:r>
      <w:r w:rsidRPr="00A0297B">
        <w:rPr>
          <w:rFonts w:cs="Calibri"/>
          <w:color w:val="auto"/>
          <w:u w:val="single"/>
        </w:rPr>
        <w:t>external impacts</w:t>
      </w:r>
      <w:r w:rsidRPr="00A0297B">
        <w:rPr>
          <w:rFonts w:cs="Calibri"/>
          <w:color w:val="auto"/>
        </w:rPr>
        <w:t>.</w:t>
      </w:r>
    </w:p>
    <w:p w14:paraId="357AEBB2" w14:textId="1E14FAE1" w:rsidR="004455DD" w:rsidRPr="00A0297B" w:rsidRDefault="004455DD" w:rsidP="00054D6C">
      <w:pPr>
        <w:pStyle w:val="Analytic"/>
        <w:numPr>
          <w:ilvl w:val="0"/>
          <w:numId w:val="17"/>
        </w:numPr>
        <w:rPr>
          <w:rFonts w:cs="Calibri"/>
          <w:color w:val="auto"/>
        </w:rPr>
      </w:pPr>
      <w:r w:rsidRPr="00A0297B">
        <w:rPr>
          <w:rFonts w:cs="Calibri"/>
          <w:color w:val="auto"/>
          <w:u w:val="single"/>
        </w:rPr>
        <w:t>Slippery slope</w:t>
      </w:r>
      <w:r w:rsidRPr="00A0297B">
        <w:rPr>
          <w:rFonts w:cs="Calibri"/>
          <w:color w:val="auto"/>
        </w:rPr>
        <w:t xml:space="preserve">. Preserving fairness in </w:t>
      </w:r>
      <w:r w:rsidRPr="00A0297B">
        <w:rPr>
          <w:rFonts w:cs="Calibri"/>
          <w:color w:val="auto"/>
          <w:u w:val="single"/>
        </w:rPr>
        <w:t>every instance</w:t>
      </w:r>
      <w:r w:rsidRPr="00A0297B">
        <w:rPr>
          <w:rFonts w:cs="Calibri"/>
          <w:color w:val="auto"/>
        </w:rPr>
        <w:t xml:space="preserve"> justifies giving </w:t>
      </w:r>
      <w:r w:rsidRPr="00A0297B">
        <w:rPr>
          <w:rFonts w:cs="Calibri"/>
          <w:color w:val="auto"/>
          <w:u w:val="single"/>
        </w:rPr>
        <w:t>free wins</w:t>
      </w:r>
      <w:r w:rsidRPr="00A0297B">
        <w:rPr>
          <w:rFonts w:cs="Calibri"/>
          <w:color w:val="auto"/>
        </w:rPr>
        <w:t xml:space="preserve"> or </w:t>
      </w:r>
      <w:r w:rsidRPr="00A0297B">
        <w:rPr>
          <w:rFonts w:cs="Calibri"/>
          <w:color w:val="auto"/>
          <w:u w:val="single"/>
        </w:rPr>
        <w:t>extra speech time</w:t>
      </w:r>
      <w:r w:rsidRPr="00A0297B">
        <w:rPr>
          <w:rFonts w:cs="Calibri"/>
          <w:color w:val="auto"/>
        </w:rPr>
        <w:t xml:space="preserve"> to novice teams in the varsity division.</w:t>
      </w:r>
    </w:p>
    <w:p w14:paraId="47B0E979" w14:textId="77777777" w:rsidR="004455DD" w:rsidRPr="00A0297B" w:rsidRDefault="004455DD" w:rsidP="004455DD">
      <w:pPr>
        <w:pStyle w:val="Heading3"/>
        <w:rPr>
          <w:rFonts w:cs="Calibri"/>
        </w:rPr>
      </w:pPr>
      <w:r w:rsidRPr="00A0297B">
        <w:rPr>
          <w:rFonts w:cs="Calibri"/>
        </w:rPr>
        <w:t>FW---Clash---2NC</w:t>
      </w:r>
    </w:p>
    <w:p w14:paraId="68F9B0AE" w14:textId="77777777" w:rsidR="004455DD" w:rsidRPr="00A0297B" w:rsidRDefault="004455DD" w:rsidP="004455DD">
      <w:pPr>
        <w:pStyle w:val="Analytic"/>
        <w:rPr>
          <w:rFonts w:cs="Calibri"/>
          <w:color w:val="auto"/>
        </w:rPr>
      </w:pPr>
      <w:r w:rsidRPr="00A0297B">
        <w:rPr>
          <w:rFonts w:cs="Calibri"/>
          <w:color w:val="auto"/>
        </w:rPr>
        <w:t xml:space="preserve">Clash is </w:t>
      </w:r>
      <w:r w:rsidRPr="00A0297B">
        <w:rPr>
          <w:rFonts w:cs="Calibri"/>
          <w:color w:val="auto"/>
          <w:u w:val="single"/>
        </w:rPr>
        <w:t>hogwash</w:t>
      </w:r>
      <w:r w:rsidRPr="00A0297B">
        <w:rPr>
          <w:rFonts w:cs="Calibri"/>
          <w:color w:val="auto"/>
        </w:rPr>
        <w:t xml:space="preserve">. There is </w:t>
      </w:r>
      <w:r w:rsidRPr="00A0297B">
        <w:rPr>
          <w:rFonts w:cs="Calibri"/>
          <w:color w:val="auto"/>
          <w:u w:val="single"/>
        </w:rPr>
        <w:t>zero evidence</w:t>
      </w:r>
      <w:r w:rsidRPr="00A0297B">
        <w:rPr>
          <w:rFonts w:cs="Calibri"/>
          <w:color w:val="auto"/>
        </w:rPr>
        <w:t xml:space="preserve"> it does </w:t>
      </w:r>
      <w:r w:rsidRPr="00A0297B">
        <w:rPr>
          <w:rFonts w:cs="Calibri"/>
          <w:color w:val="auto"/>
          <w:u w:val="single"/>
        </w:rPr>
        <w:t>anything</w:t>
      </w:r>
      <w:r w:rsidRPr="00A0297B">
        <w:rPr>
          <w:rFonts w:cs="Calibri"/>
          <w:color w:val="auto"/>
        </w:rPr>
        <w:t xml:space="preserve"> and if it </w:t>
      </w:r>
      <w:r w:rsidRPr="00A0297B">
        <w:rPr>
          <w:rFonts w:cs="Calibri"/>
          <w:color w:val="auto"/>
          <w:u w:val="single"/>
        </w:rPr>
        <w:t>does</w:t>
      </w:r>
      <w:r w:rsidRPr="00A0297B">
        <w:rPr>
          <w:rFonts w:cs="Calibri"/>
          <w:color w:val="auto"/>
        </w:rPr>
        <w:t xml:space="preserve">, it’s dependent on </w:t>
      </w:r>
      <w:r w:rsidRPr="00A0297B">
        <w:rPr>
          <w:rFonts w:cs="Calibri"/>
          <w:color w:val="auto"/>
          <w:u w:val="single"/>
        </w:rPr>
        <w:t>content</w:t>
      </w:r>
      <w:r w:rsidRPr="00A0297B">
        <w:rPr>
          <w:rFonts w:cs="Calibri"/>
          <w:color w:val="auto"/>
        </w:rPr>
        <w:t xml:space="preserve"> which only we access.</w:t>
      </w:r>
    </w:p>
    <w:p w14:paraId="25E9521F" w14:textId="6753D7E1" w:rsidR="00054D6C" w:rsidRPr="00A0297B" w:rsidRDefault="00054D6C" w:rsidP="004455DD">
      <w:pPr>
        <w:pStyle w:val="Analytic"/>
        <w:rPr>
          <w:rFonts w:cs="Calibri"/>
          <w:color w:val="auto"/>
        </w:rPr>
      </w:pPr>
      <w:r w:rsidRPr="00A0297B">
        <w:rPr>
          <w:rFonts w:cs="Calibri"/>
          <w:color w:val="auto"/>
        </w:rPr>
        <w:t xml:space="preserve">Alternative forms of IR create good forms of education – open up possibilities for subject formation, which provide shifts from the status quo from graduating debaters </w:t>
      </w:r>
    </w:p>
    <w:p w14:paraId="4DFBE85D" w14:textId="77777777" w:rsidR="004455DD" w:rsidRPr="00A0297B" w:rsidRDefault="004455DD" w:rsidP="004455DD">
      <w:pPr>
        <w:pStyle w:val="Heading3"/>
        <w:rPr>
          <w:rFonts w:cs="Calibri"/>
        </w:rPr>
      </w:pPr>
      <w:r w:rsidRPr="00A0297B">
        <w:rPr>
          <w:rFonts w:cs="Calibri"/>
        </w:rPr>
        <w:t>FW---Education---2NC</w:t>
      </w:r>
    </w:p>
    <w:p w14:paraId="540E19DE" w14:textId="77777777" w:rsidR="004455DD" w:rsidRPr="00A0297B" w:rsidRDefault="004455DD" w:rsidP="004455DD">
      <w:pPr>
        <w:pStyle w:val="Heading4"/>
        <w:rPr>
          <w:rFonts w:cs="Calibri"/>
        </w:rPr>
      </w:pPr>
      <w:r w:rsidRPr="00A0297B">
        <w:rPr>
          <w:rFonts w:cs="Calibri"/>
        </w:rPr>
        <w:t>The question of how you obtained your research is a prior question</w:t>
      </w:r>
    </w:p>
    <w:p w14:paraId="3C032A92" w14:textId="77777777" w:rsidR="004455DD" w:rsidRPr="00A0297B" w:rsidRDefault="004455DD" w:rsidP="004455DD">
      <w:r w:rsidRPr="00A0297B">
        <w:rPr>
          <w:rStyle w:val="Style13ptBold"/>
        </w:rPr>
        <w:t xml:space="preserve">Sjoberg and Whooley 22 </w:t>
      </w:r>
      <w:r w:rsidRPr="00A0297B">
        <w:t xml:space="preserve">(Dr. Laura Sjoberg – love of my life, British Academy Global Professor of Politics and International Relations at Royal Holloway University of London and Head of the Department of Politics, International Relations, and Philosophy. Jonathon Whooley is a full-time lecturer at San Francisco State University, where he teaches strategy and war, cybersecurity, American foreign policy, gender, critical security studies, terrorism, intelligence agencies, and global politics. Chapter 39: Perverse effects, potential harms, and international relations research in the world, Handbook of Research Methods in International Relations, Edited by R. Huddleston, Thomas Jamieson, and Patrick James, published August 2022, </w:t>
      </w:r>
      <w:proofErr w:type="gramStart"/>
      <w:r w:rsidRPr="00A0297B">
        <w:t>JKS</w:t>
      </w:r>
      <w:proofErr w:type="gramEnd"/>
      <w:r w:rsidRPr="00A0297B">
        <w:t>)</w:t>
      </w:r>
    </w:p>
    <w:p w14:paraId="60850378" w14:textId="77777777" w:rsidR="004455DD" w:rsidRPr="00A0297B" w:rsidRDefault="004455DD" w:rsidP="004455DD">
      <w:pPr>
        <w:rPr>
          <w:sz w:val="14"/>
        </w:rPr>
      </w:pPr>
      <w:r w:rsidRPr="00A0297B">
        <w:rPr>
          <w:sz w:val="14"/>
        </w:rPr>
        <w:t xml:space="preserve">In practice, this theoretical approach lets us think of the constitutive other of the research subject as a social construction rather than as separable from the would-be researcher/scholar. Thinking of the constitutive other of the research subject as a social construction broadens the ways that we can think about the impact of research in four ways. First, the research has impact on the researcher: impact that is political, sociological, economic, and psychological (e.g., Kusic and Zahora 2020). Second, </w:t>
      </w:r>
      <w:r w:rsidRPr="00A0297B">
        <w:rPr>
          <w:rStyle w:val="Emphasis"/>
          <w:highlight w:val="green"/>
        </w:rPr>
        <w:t>research has everyday impacts</w:t>
      </w:r>
      <w:r w:rsidRPr="00A0297B">
        <w:rPr>
          <w:rStyle w:val="Emphasis"/>
        </w:rPr>
        <w:t>.</w:t>
      </w:r>
      <w:r w:rsidRPr="00A0297B">
        <w:rPr>
          <w:sz w:val="14"/>
        </w:rPr>
        <w:t xml:space="preserve"> Thinking back to Marysia Zalewski’s (1996) typology of theories, </w:t>
      </w:r>
      <w:r w:rsidRPr="00A0297B">
        <w:rPr>
          <w:rStyle w:val="IntenseEmphasis"/>
          <w:color w:val="auto"/>
        </w:rPr>
        <w:t>theory can be problem-solving (the traditional use in mainstream IR), critique (the modal use in critical IR), and action or lived. It is this last sort of theorizing that deconstructing the subject/object dichotomy sheds light on: theory as action</w:t>
      </w:r>
      <w:r w:rsidRPr="00A0297B">
        <w:rPr>
          <w:sz w:val="14"/>
        </w:rPr>
        <w:t xml:space="preserve">. </w:t>
      </w:r>
      <w:r w:rsidRPr="00A0297B">
        <w:rPr>
          <w:rStyle w:val="Emphasis"/>
          <w:sz w:val="24"/>
          <w:szCs w:val="28"/>
        </w:rPr>
        <w:t xml:space="preserve">When would-be </w:t>
      </w:r>
      <w:r w:rsidRPr="00A0297B">
        <w:rPr>
          <w:rStyle w:val="Emphasis"/>
          <w:sz w:val="24"/>
          <w:szCs w:val="28"/>
          <w:highlight w:val="green"/>
        </w:rPr>
        <w:t>IR</w:t>
      </w:r>
      <w:r w:rsidRPr="00A0297B">
        <w:rPr>
          <w:rStyle w:val="Emphasis"/>
          <w:sz w:val="24"/>
          <w:szCs w:val="28"/>
        </w:rPr>
        <w:t xml:space="preserve"> researchers do </w:t>
      </w:r>
      <w:r w:rsidRPr="00A0297B">
        <w:rPr>
          <w:rStyle w:val="Emphasis"/>
          <w:sz w:val="24"/>
          <w:szCs w:val="28"/>
          <w:highlight w:val="green"/>
        </w:rPr>
        <w:t>research</w:t>
      </w:r>
      <w:r w:rsidRPr="00A0297B">
        <w:rPr>
          <w:rStyle w:val="Emphasis"/>
          <w:sz w:val="24"/>
          <w:szCs w:val="28"/>
        </w:rPr>
        <w:t xml:space="preserve">, that </w:t>
      </w:r>
      <w:r w:rsidRPr="00A0297B">
        <w:rPr>
          <w:rStyle w:val="Emphasis"/>
          <w:sz w:val="24"/>
          <w:szCs w:val="28"/>
          <w:highlight w:val="green"/>
        </w:rPr>
        <w:t>itself</w:t>
      </w:r>
      <w:r w:rsidRPr="00A0297B">
        <w:rPr>
          <w:rStyle w:val="Emphasis"/>
          <w:sz w:val="24"/>
          <w:szCs w:val="28"/>
        </w:rPr>
        <w:t xml:space="preserve"> is action “in the world” which </w:t>
      </w:r>
      <w:r w:rsidRPr="00A0297B">
        <w:rPr>
          <w:rStyle w:val="Emphasis"/>
          <w:sz w:val="24"/>
          <w:szCs w:val="28"/>
          <w:highlight w:val="green"/>
        </w:rPr>
        <w:t>has impacts in that world</w:t>
      </w:r>
      <w:r w:rsidRPr="00A0297B">
        <w:rPr>
          <w:sz w:val="14"/>
        </w:rPr>
        <w:t xml:space="preserve">—that is, </w:t>
      </w:r>
      <w:r w:rsidRPr="00A0297B">
        <w:rPr>
          <w:rStyle w:val="Emphasis"/>
          <w:sz w:val="24"/>
          <w:szCs w:val="28"/>
        </w:rPr>
        <w:t>the everyday</w:t>
      </w:r>
      <w:r w:rsidRPr="00A0297B">
        <w:rPr>
          <w:sz w:val="14"/>
        </w:rPr>
        <w:t>, around the researcher and the researched—</w:t>
      </w:r>
      <w:r w:rsidRPr="00A0297B">
        <w:rPr>
          <w:rStyle w:val="Emphasis"/>
          <w:sz w:val="24"/>
          <w:szCs w:val="28"/>
          <w:highlight w:val="green"/>
        </w:rPr>
        <w:t>in the community in which</w:t>
      </w:r>
      <w:r w:rsidRPr="00A0297B">
        <w:rPr>
          <w:rStyle w:val="Emphasis"/>
          <w:sz w:val="24"/>
          <w:szCs w:val="28"/>
        </w:rPr>
        <w:t xml:space="preserve"> the research is produced, in the community in which the </w:t>
      </w:r>
      <w:r w:rsidRPr="00A0297B">
        <w:rPr>
          <w:rStyle w:val="Emphasis"/>
          <w:sz w:val="24"/>
          <w:szCs w:val="28"/>
          <w:highlight w:val="green"/>
        </w:rPr>
        <w:t>research is done</w:t>
      </w:r>
      <w:r w:rsidRPr="00A0297B">
        <w:rPr>
          <w:rStyle w:val="Emphasis"/>
          <w:sz w:val="24"/>
          <w:szCs w:val="28"/>
        </w:rPr>
        <w:t xml:space="preserve">, </w:t>
      </w:r>
      <w:r w:rsidRPr="00A0297B">
        <w:rPr>
          <w:rStyle w:val="Emphasis"/>
          <w:sz w:val="24"/>
          <w:szCs w:val="28"/>
          <w:highlight w:val="green"/>
        </w:rPr>
        <w:t>and</w:t>
      </w:r>
      <w:r w:rsidRPr="00A0297B">
        <w:rPr>
          <w:rStyle w:val="Emphasis"/>
          <w:sz w:val="24"/>
          <w:szCs w:val="28"/>
        </w:rPr>
        <w:t xml:space="preserve"> in the community in which the research is </w:t>
      </w:r>
      <w:r w:rsidRPr="00A0297B">
        <w:rPr>
          <w:rStyle w:val="Emphasis"/>
          <w:sz w:val="24"/>
          <w:szCs w:val="28"/>
          <w:highlight w:val="green"/>
        </w:rPr>
        <w:t>disseminated</w:t>
      </w:r>
      <w:r w:rsidRPr="00A0297B">
        <w:rPr>
          <w:rStyle w:val="Emphasis"/>
        </w:rPr>
        <w:t>.</w:t>
      </w:r>
      <w:r w:rsidRPr="00A0297B">
        <w:rPr>
          <w:sz w:val="14"/>
        </w:rPr>
        <w:t xml:space="preserve"> Third, </w:t>
      </w:r>
      <w:r w:rsidRPr="00A0297B">
        <w:rPr>
          <w:rStyle w:val="IntenseEmphasis"/>
          <w:color w:val="auto"/>
        </w:rPr>
        <w:t>research has political, social, and economic impacts in its citation, repetition, promotion, and publication</w:t>
      </w:r>
      <w:r w:rsidRPr="00A0297B">
        <w:rPr>
          <w:sz w:val="14"/>
        </w:rPr>
        <w:t xml:space="preserve">. </w:t>
      </w:r>
      <w:r w:rsidRPr="00A0297B">
        <w:rPr>
          <w:rStyle w:val="Emphasis"/>
        </w:rPr>
        <w:t>Each time research is shared, tweeted, and discussed, that is an act in itself with implications. Fourth, research has impacts on the ways that readers of research understand and see the people or institutions understood to be the subject of the research</w:t>
      </w:r>
      <w:r w:rsidRPr="00A0297B">
        <w:rPr>
          <w:rStyle w:val="IntenseEmphasis"/>
          <w:color w:val="auto"/>
        </w:rPr>
        <w:t>; such that research becomes a lens through which those othered in it are consumed by those who read it</w:t>
      </w:r>
      <w:r w:rsidRPr="00A0297B">
        <w:rPr>
          <w:sz w:val="14"/>
        </w:rPr>
        <w:t xml:space="preserve">. Across these four contexts, we make the argument that </w:t>
      </w:r>
      <w:r w:rsidRPr="00A0297B">
        <w:rPr>
          <w:rStyle w:val="Emphasis"/>
          <w:sz w:val="24"/>
          <w:szCs w:val="28"/>
        </w:rPr>
        <w:t xml:space="preserve">there is </w:t>
      </w:r>
      <w:r w:rsidRPr="00A0297B">
        <w:rPr>
          <w:rStyle w:val="Emphasis"/>
          <w:sz w:val="24"/>
          <w:szCs w:val="28"/>
          <w:highlight w:val="green"/>
        </w:rPr>
        <w:t>no such thing as non-violent</w:t>
      </w:r>
      <w:r w:rsidRPr="00A0297B">
        <w:rPr>
          <w:rStyle w:val="Emphasis"/>
          <w:sz w:val="24"/>
          <w:szCs w:val="28"/>
        </w:rPr>
        <w:t xml:space="preserve"> or non-harmful </w:t>
      </w:r>
      <w:r w:rsidRPr="00A0297B">
        <w:rPr>
          <w:rStyle w:val="Emphasis"/>
          <w:sz w:val="24"/>
          <w:szCs w:val="28"/>
          <w:highlight w:val="green"/>
        </w:rPr>
        <w:t>research</w:t>
      </w:r>
      <w:r w:rsidRPr="00A0297B">
        <w:rPr>
          <w:rStyle w:val="Emphasis"/>
          <w:sz w:val="24"/>
          <w:szCs w:val="28"/>
        </w:rPr>
        <w:t>.</w:t>
      </w:r>
      <w:r w:rsidRPr="00A0297B">
        <w:rPr>
          <w:sz w:val="14"/>
          <w:szCs w:val="28"/>
        </w:rPr>
        <w:t xml:space="preserve"> </w:t>
      </w:r>
      <w:r w:rsidRPr="00A0297B">
        <w:rPr>
          <w:sz w:val="14"/>
        </w:rPr>
        <w:t xml:space="preserve">We contend that </w:t>
      </w:r>
      <w:r w:rsidRPr="00A0297B">
        <w:rPr>
          <w:rStyle w:val="IntenseEmphasis"/>
          <w:color w:val="auto"/>
        </w:rPr>
        <w:t>reflection on the violences involved in one’s own participation both in the system of research production in which we live and work, and in particular research, is key to understanding the perverse effects and potential harms of research</w:t>
      </w:r>
      <w:r w:rsidRPr="00A0297B">
        <w:rPr>
          <w:sz w:val="14"/>
        </w:rPr>
        <w:t xml:space="preserve">, in both substantive and methodological choice. </w:t>
      </w:r>
      <w:r w:rsidRPr="00A0297B">
        <w:rPr>
          <w:rStyle w:val="IntenseEmphasis"/>
          <w:color w:val="auto"/>
        </w:rPr>
        <w:t>Each research design choice includes and excludes some people; benefits and harms some people; supports some people distributing benefits and harms to others</w:t>
      </w:r>
      <w:r w:rsidRPr="00A0297B">
        <w:rPr>
          <w:sz w:val="14"/>
        </w:rPr>
        <w:t xml:space="preserve">; has political, economic, social, and planetary footprints. </w:t>
      </w:r>
      <w:r w:rsidRPr="00A0297B">
        <w:rPr>
          <w:rStyle w:val="IntenseEmphasis"/>
          <w:color w:val="auto"/>
        </w:rPr>
        <w:t>The question becomes not whether harm is done, but what harm and to whom, and how it can be managed, understood, and minimized.</w:t>
      </w:r>
      <w:r w:rsidRPr="00A0297B">
        <w:rPr>
          <w:sz w:val="14"/>
        </w:rPr>
        <w:t xml:space="preserve"> </w:t>
      </w:r>
      <w:r w:rsidRPr="00A0297B">
        <w:rPr>
          <w:rStyle w:val="IntenseEmphasis"/>
          <w:color w:val="auto"/>
          <w:highlight w:val="green"/>
        </w:rPr>
        <w:t>Coming</w:t>
      </w:r>
      <w:r w:rsidRPr="00A0297B">
        <w:rPr>
          <w:rStyle w:val="IntenseEmphasis"/>
          <w:color w:val="auto"/>
        </w:rPr>
        <w:t xml:space="preserve"> </w:t>
      </w:r>
      <w:r w:rsidRPr="00A0297B">
        <w:rPr>
          <w:rStyle w:val="IntenseEmphasis"/>
          <w:color w:val="auto"/>
          <w:highlight w:val="green"/>
        </w:rPr>
        <w:t>to terms with</w:t>
      </w:r>
      <w:r w:rsidRPr="00A0297B">
        <w:rPr>
          <w:rStyle w:val="IntenseEmphasis"/>
          <w:color w:val="auto"/>
        </w:rPr>
        <w:t xml:space="preserve"> the </w:t>
      </w:r>
      <w:r w:rsidRPr="00A0297B">
        <w:rPr>
          <w:rStyle w:val="IntenseEmphasis"/>
          <w:color w:val="auto"/>
          <w:highlight w:val="green"/>
        </w:rPr>
        <w:t>violence</w:t>
      </w:r>
      <w:r w:rsidRPr="00A0297B">
        <w:rPr>
          <w:rStyle w:val="IntenseEmphasis"/>
          <w:color w:val="auto"/>
        </w:rPr>
        <w:t xml:space="preserve"> in one’s own research</w:t>
      </w:r>
      <w:r w:rsidRPr="00A0297B">
        <w:rPr>
          <w:sz w:val="14"/>
        </w:rPr>
        <w:t xml:space="preserve">, and one’s own (disciplinary and other) sociological and political choices, </w:t>
      </w:r>
      <w:r w:rsidRPr="00A0297B">
        <w:rPr>
          <w:rStyle w:val="IntenseEmphasis"/>
          <w:color w:val="auto"/>
        </w:rPr>
        <w:t xml:space="preserve">is a </w:t>
      </w:r>
      <w:r w:rsidRPr="00A0297B">
        <w:rPr>
          <w:rStyle w:val="IntenseEmphasis"/>
          <w:color w:val="auto"/>
          <w:highlight w:val="green"/>
        </w:rPr>
        <w:t>key part of understanding</w:t>
      </w:r>
      <w:r w:rsidRPr="00A0297B">
        <w:rPr>
          <w:rStyle w:val="IntenseEmphasis"/>
          <w:color w:val="auto"/>
        </w:rPr>
        <w:t xml:space="preserve"> the links between</w:t>
      </w:r>
      <w:r w:rsidRPr="00A0297B">
        <w:rPr>
          <w:sz w:val="14"/>
        </w:rPr>
        <w:t xml:space="preserve"> (and distinctions among) </w:t>
      </w:r>
      <w:r w:rsidRPr="00A0297B">
        <w:rPr>
          <w:rStyle w:val="IntenseEmphasis"/>
          <w:color w:val="auto"/>
        </w:rPr>
        <w:t xml:space="preserve">ontology, epistemology, methodology, and methods, and the </w:t>
      </w:r>
      <w:r w:rsidRPr="00A0297B">
        <w:rPr>
          <w:rStyle w:val="IntenseEmphasis"/>
          <w:color w:val="auto"/>
          <w:highlight w:val="green"/>
        </w:rPr>
        <w:t>political content</w:t>
      </w:r>
      <w:r w:rsidRPr="00A0297B">
        <w:rPr>
          <w:rStyle w:val="IntenseEmphasis"/>
          <w:color w:val="auto"/>
        </w:rPr>
        <w:t xml:space="preserve"> that crosses those concepts</w:t>
      </w:r>
      <w:r w:rsidRPr="00A0297B">
        <w:rPr>
          <w:sz w:val="14"/>
        </w:rPr>
        <w:t xml:space="preserve">. Significant existing work on epistemic violence (Behl 2019; Brunner 2021), the violences of inclusion (Haritaworn et al. 2013; Haritaworn et al. 2014; Mbembe 2019), and the violences involved in IR research (Van Milders and Toros 2020; Zalewski and Runyan 2013), provide a strong foundation for having these conversations in a serious and useful way. Still, it is only when these texts and their ideas are brought into dialogue with the instructive content in a textbook like this that they could start being built into disciplinary discussions about how research is constituted and performed. We argue that, at best, research can be done in a reflective or reflexive fashion that rec- ognizes its (actual and potential) violences. </w:t>
      </w:r>
      <w:r w:rsidRPr="00A0297B">
        <w:rPr>
          <w:rStyle w:val="Emphasis"/>
        </w:rPr>
        <w:t>IR research that claims to be “from nowhere” repeats and reifies this dehumanization of the researched</w:t>
      </w:r>
      <w:r w:rsidRPr="00A0297B">
        <w:rPr>
          <w:sz w:val="14"/>
        </w:rPr>
        <w:t xml:space="preserve">. IR research is almost always about something or someone being done to someone somewhere. </w:t>
      </w:r>
      <w:r w:rsidRPr="00A0297B">
        <w:rPr>
          <w:rStyle w:val="IntenseEmphasis"/>
          <w:color w:val="auto"/>
        </w:rPr>
        <w:t>Moral commitments, whether acknowledged or not, play a role in the valuation of activities from war-fighting to development funding.</w:t>
      </w:r>
      <w:r w:rsidRPr="00A0297B">
        <w:rPr>
          <w:sz w:val="14"/>
        </w:rPr>
        <w:t xml:space="preserve"> </w:t>
      </w:r>
      <w:r w:rsidRPr="00A0297B">
        <w:rPr>
          <w:rStyle w:val="Emphasis"/>
          <w:highlight w:val="green"/>
        </w:rPr>
        <w:t>There are no clean hands in this practice</w:t>
      </w:r>
      <w:r w:rsidRPr="00A0297B">
        <w:rPr>
          <w:sz w:val="14"/>
        </w:rPr>
        <w:t xml:space="preserve">, only a consideration of worse or better results. While separation is performed for a clinical presentation of best practices or scientific knowledge, such separation is neither necessarily possible nor necessarily good. </w:t>
      </w:r>
      <w:r w:rsidRPr="00A0297B">
        <w:rPr>
          <w:rStyle w:val="IntenseEmphasis"/>
          <w:color w:val="auto"/>
        </w:rPr>
        <w:t>IR scholars repeat this fallacy at their peril</w:t>
      </w:r>
      <w:r w:rsidRPr="00A0297B">
        <w:rPr>
          <w:sz w:val="14"/>
        </w:rPr>
        <w:t>. IR scholars are in the world they see and seek to understand, whether they like it or not, and the inability to come to terms with their fundamental situated- ness is a barrier to optimal conceptions of the purpose of their scholarship.</w:t>
      </w:r>
    </w:p>
    <w:p w14:paraId="5B279524" w14:textId="77777777" w:rsidR="00A0297B" w:rsidRPr="00A0297B" w:rsidRDefault="00A0297B" w:rsidP="004455DD">
      <w:pPr>
        <w:pStyle w:val="Heading4"/>
        <w:rPr>
          <w:rFonts w:cs="Calibri"/>
        </w:rPr>
      </w:pPr>
    </w:p>
    <w:p w14:paraId="5A8F51DC" w14:textId="77777777" w:rsidR="004455DD" w:rsidRPr="00A0297B" w:rsidRDefault="004455DD" w:rsidP="004455DD">
      <w:pPr>
        <w:pStyle w:val="Heading4"/>
        <w:rPr>
          <w:rFonts w:cs="Calibri"/>
        </w:rPr>
      </w:pPr>
      <w:r w:rsidRPr="00A0297B">
        <w:rPr>
          <w:rFonts w:cs="Calibri"/>
        </w:rPr>
        <w:t>A focused analysis on women in global politics reveals systemic erasures essential to understanding power.</w:t>
      </w:r>
    </w:p>
    <w:p w14:paraId="47444D12" w14:textId="77777777" w:rsidR="004455DD" w:rsidRPr="00A0297B" w:rsidRDefault="004455DD" w:rsidP="004455DD">
      <w:r w:rsidRPr="00A0297B">
        <w:t xml:space="preserve">Annick T.R. </w:t>
      </w:r>
      <w:r w:rsidRPr="00A0297B">
        <w:rPr>
          <w:rStyle w:val="Style13ptBold"/>
        </w:rPr>
        <w:t xml:space="preserve">Wibben </w:t>
      </w:r>
      <w:proofErr w:type="gramStart"/>
      <w:r w:rsidRPr="00A0297B">
        <w:rPr>
          <w:rStyle w:val="Style13ptBold"/>
        </w:rPr>
        <w:t>et</w:t>
      </w:r>
      <w:proofErr w:type="gramEnd"/>
      <w:r w:rsidRPr="00A0297B">
        <w:rPr>
          <w:rStyle w:val="Style13ptBold"/>
        </w:rPr>
        <w:t>. al ‘16</w:t>
      </w:r>
      <w:r w:rsidRPr="00A0297B">
        <w:t xml:space="preserve"> [Annick T.R. Wibben is Assistant Professor of Politics and International Studies as well as Chair of the interdisciplinary Bachelor Program in International Studies at the University of San Francisco (USF)]. “Researching War: Feminist Methods, Ethics, and Politics.” Routledge (2016). ISBN: 978-1-138-91991-4 (hbk). (pg 3) //KKang</w:t>
      </w:r>
    </w:p>
    <w:p w14:paraId="224D97D0" w14:textId="77777777" w:rsidR="004455DD" w:rsidRPr="00A0297B" w:rsidRDefault="004455DD" w:rsidP="004455DD">
      <w:pPr>
        <w:rPr>
          <w:u w:val="single"/>
        </w:rPr>
      </w:pPr>
      <w:r w:rsidRPr="00A0297B">
        <w:rPr>
          <w:highlight w:val="cyan"/>
          <w:u w:val="single"/>
        </w:rPr>
        <w:t>Some</w:t>
      </w:r>
      <w:r w:rsidRPr="00A0297B">
        <w:t xml:space="preserve"> might </w:t>
      </w:r>
      <w:r w:rsidRPr="00A0297B">
        <w:rPr>
          <w:highlight w:val="cyan"/>
          <w:u w:val="single"/>
        </w:rPr>
        <w:t>argue</w:t>
      </w:r>
      <w:r w:rsidRPr="00A0297B">
        <w:rPr>
          <w:u w:val="single"/>
        </w:rPr>
        <w:t xml:space="preserve"> that </w:t>
      </w:r>
      <w:r w:rsidRPr="00A0297B">
        <w:rPr>
          <w:highlight w:val="cyan"/>
          <w:u w:val="single"/>
        </w:rPr>
        <w:t>a specific focus on women</w:t>
      </w:r>
      <w:r w:rsidRPr="00A0297B">
        <w:rPr>
          <w:u w:val="single"/>
        </w:rPr>
        <w:t xml:space="preserve"> unduly </w:t>
      </w:r>
      <w:r w:rsidRPr="00A0297B">
        <w:rPr>
          <w:highlight w:val="cyan"/>
          <w:u w:val="single"/>
        </w:rPr>
        <w:t>narrows the scope of our concerns</w:t>
      </w:r>
      <w:r w:rsidRPr="00A0297B">
        <w:rPr>
          <w:u w:val="single"/>
        </w:rPr>
        <w:t xml:space="preserve"> and fails to show the broader impact of feminist scholarship;</w:t>
      </w:r>
      <w:r w:rsidRPr="00A0297B">
        <w:t xml:space="preserve"> that </w:t>
      </w:r>
      <w:r w:rsidRPr="00A0297B">
        <w:rPr>
          <w:u w:val="single"/>
        </w:rPr>
        <w:t>this is an old-fashioned approach</w:t>
      </w:r>
      <w:r w:rsidRPr="00A0297B">
        <w:t xml:space="preserve">. It is important to point out that the focus of this volume is partly a political move—much writing on war and violence (without explicitly stating this) is on man and the state. In this volume, </w:t>
      </w:r>
      <w:r w:rsidRPr="00A0297B">
        <w:rPr>
          <w:highlight w:val="cyan"/>
          <w:u w:val="single"/>
        </w:rPr>
        <w:t>the focus is on women</w:t>
      </w:r>
      <w:r w:rsidRPr="00A0297B">
        <w:t xml:space="preserve"> and the everyday, even as men and states are certainly part of the mix, </w:t>
      </w:r>
      <w:r w:rsidRPr="00A0297B">
        <w:rPr>
          <w:highlight w:val="cyan"/>
          <w:u w:val="single"/>
        </w:rPr>
        <w:t xml:space="preserve">because </w:t>
      </w:r>
      <w:r w:rsidRPr="00A0297B">
        <w:rPr>
          <w:b/>
          <w:bCs/>
          <w:highlight w:val="cyan"/>
          <w:u w:val="single"/>
        </w:rPr>
        <w:t>we still know too little about</w:t>
      </w:r>
      <w:r w:rsidRPr="00A0297B">
        <w:rPr>
          <w:b/>
          <w:bCs/>
          <w:u w:val="single"/>
        </w:rPr>
        <w:t xml:space="preserve"> </w:t>
      </w:r>
      <w:r w:rsidRPr="00A0297B">
        <w:rPr>
          <w:b/>
          <w:bCs/>
          <w:highlight w:val="cyan"/>
          <w:u w:val="single"/>
        </w:rPr>
        <w:t>women in global politic</w:t>
      </w:r>
      <w:r w:rsidRPr="00A0297B">
        <w:rPr>
          <w:b/>
          <w:bCs/>
          <w:highlight w:val="cyan"/>
        </w:rPr>
        <w:t>s</w:t>
      </w:r>
      <w:r w:rsidRPr="00A0297B">
        <w:t xml:space="preserve">—and miss much about how power in global politics works by not looking for them. As Cynthia Enloe (1990, pp. 197–198) notes, </w:t>
      </w:r>
      <w:r w:rsidRPr="00A0297B">
        <w:rPr>
          <w:u w:val="single"/>
        </w:rPr>
        <w:t>we need to look for women because ‘</w:t>
      </w:r>
      <w:r w:rsidRPr="00A0297B">
        <w:rPr>
          <w:highlight w:val="cyan"/>
          <w:u w:val="single"/>
        </w:rPr>
        <w:t>it has taken</w:t>
      </w:r>
      <w:r w:rsidRPr="00A0297B">
        <w:rPr>
          <w:u w:val="single"/>
        </w:rPr>
        <w:t xml:space="preserve"> </w:t>
      </w:r>
      <w:r w:rsidRPr="00A0297B">
        <w:rPr>
          <w:highlight w:val="cyan"/>
          <w:u w:val="single"/>
        </w:rPr>
        <w:t>power to deprive women</w:t>
      </w:r>
      <w:r w:rsidRPr="00A0297B">
        <w:rPr>
          <w:u w:val="single"/>
        </w:rPr>
        <w:t xml:space="preserve"> of land titles </w:t>
      </w:r>
      <w:r w:rsidRPr="00A0297B">
        <w:rPr>
          <w:highlight w:val="cyan"/>
          <w:u w:val="single"/>
        </w:rPr>
        <w:t>and leave them little choice but</w:t>
      </w:r>
      <w:r w:rsidRPr="00A0297B">
        <w:rPr>
          <w:u w:val="single"/>
        </w:rPr>
        <w:t xml:space="preserve"> to sexually </w:t>
      </w:r>
      <w:r w:rsidRPr="00A0297B">
        <w:rPr>
          <w:highlight w:val="cyan"/>
          <w:u w:val="single"/>
        </w:rPr>
        <w:t>serve</w:t>
      </w:r>
      <w:r w:rsidRPr="00A0297B">
        <w:rPr>
          <w:u w:val="single"/>
        </w:rPr>
        <w:t xml:space="preserve"> soldiers and banana workers.</w:t>
      </w:r>
      <w:r w:rsidRPr="00A0297B">
        <w:t xml:space="preserve"> </w:t>
      </w:r>
      <w:r w:rsidRPr="00A0297B">
        <w:rPr>
          <w:u w:val="single"/>
        </w:rPr>
        <w:t xml:space="preserve">It has taken power </w:t>
      </w:r>
      <w:r w:rsidRPr="00A0297B">
        <w:rPr>
          <w:highlight w:val="cyan"/>
          <w:u w:val="single"/>
        </w:rPr>
        <w:t>to keep women out of</w:t>
      </w:r>
      <w:r w:rsidRPr="00A0297B">
        <w:rPr>
          <w:u w:val="single"/>
        </w:rPr>
        <w:t xml:space="preserve"> their countries’ diplomatic </w:t>
      </w:r>
      <w:r w:rsidRPr="00A0297B">
        <w:rPr>
          <w:highlight w:val="cyan"/>
          <w:u w:val="single"/>
        </w:rPr>
        <w:t>corps and</w:t>
      </w:r>
      <w:r w:rsidRPr="00A0297B">
        <w:rPr>
          <w:u w:val="single"/>
        </w:rPr>
        <w:t xml:space="preserve"> out of the upper reaches of </w:t>
      </w:r>
      <w:r w:rsidRPr="00A0297B">
        <w:rPr>
          <w:highlight w:val="cyan"/>
          <w:u w:val="single"/>
        </w:rPr>
        <w:t>the</w:t>
      </w:r>
      <w:r w:rsidRPr="00A0297B">
        <w:rPr>
          <w:u w:val="single"/>
        </w:rPr>
        <w:t xml:space="preserve"> World </w:t>
      </w:r>
      <w:r w:rsidRPr="00A0297B">
        <w:rPr>
          <w:highlight w:val="cyan"/>
          <w:u w:val="single"/>
        </w:rPr>
        <w:t>Bank</w:t>
      </w:r>
      <w:r w:rsidRPr="00A0297B">
        <w:rPr>
          <w:u w:val="single"/>
        </w:rPr>
        <w:t>.’</w:t>
      </w:r>
      <w:r w:rsidRPr="00A0297B">
        <w:t xml:space="preserve"> What is more, it is also important that we dig deeper because ‘it has taken power to keep questions of inequity between local men and women off the agendas of many national movements in industrialized as well as agrarian societies. </w:t>
      </w:r>
      <w:r w:rsidRPr="00A0297B">
        <w:rPr>
          <w:highlight w:val="cyan"/>
          <w:u w:val="single"/>
        </w:rPr>
        <w:t>It</w:t>
      </w:r>
      <w:r w:rsidRPr="00A0297B">
        <w:rPr>
          <w:u w:val="single"/>
        </w:rPr>
        <w:t xml:space="preserve"> </w:t>
      </w:r>
      <w:r w:rsidRPr="00A0297B">
        <w:rPr>
          <w:highlight w:val="cyan"/>
          <w:u w:val="single"/>
        </w:rPr>
        <w:t>has taken power to construct</w:t>
      </w:r>
      <w:r w:rsidRPr="00A0297B">
        <w:rPr>
          <w:u w:val="single"/>
        </w:rPr>
        <w:t xml:space="preserve"> popular </w:t>
      </w:r>
      <w:r w:rsidRPr="00A0297B">
        <w:rPr>
          <w:highlight w:val="cyan"/>
          <w:u w:val="single"/>
        </w:rPr>
        <w:t>culture</w:t>
      </w:r>
      <w:r w:rsidRPr="00A0297B">
        <w:rPr>
          <w:u w:val="single"/>
        </w:rPr>
        <w:t>—films, advertisements, books, fairs, fashion—</w:t>
      </w:r>
      <w:r w:rsidRPr="00A0297B">
        <w:rPr>
          <w:highlight w:val="cyan"/>
          <w:u w:val="single"/>
        </w:rPr>
        <w:t>which</w:t>
      </w:r>
      <w:r w:rsidRPr="00A0297B">
        <w:rPr>
          <w:u w:val="single"/>
        </w:rPr>
        <w:t xml:space="preserve"> </w:t>
      </w:r>
      <w:r w:rsidRPr="00A0297B">
        <w:rPr>
          <w:highlight w:val="cyan"/>
          <w:u w:val="single"/>
        </w:rPr>
        <w:t>reinforces</w:t>
      </w:r>
      <w:r w:rsidRPr="00A0297B">
        <w:rPr>
          <w:u w:val="single"/>
        </w:rPr>
        <w:t xml:space="preserve">, not subverts, global </w:t>
      </w:r>
      <w:r w:rsidRPr="00A0297B">
        <w:rPr>
          <w:highlight w:val="cyan"/>
          <w:u w:val="single"/>
        </w:rPr>
        <w:t>hierarchies’</w:t>
      </w:r>
      <w:r w:rsidRPr="00A0297B">
        <w:rPr>
          <w:u w:val="single"/>
        </w:rPr>
        <w:t xml:space="preserve"> (Enloe, 1990, p. 198).</w:t>
      </w:r>
    </w:p>
    <w:p w14:paraId="15C5CC19" w14:textId="77777777" w:rsidR="004455DD" w:rsidRPr="00A0297B" w:rsidRDefault="004455DD" w:rsidP="004455DD"/>
    <w:p w14:paraId="6033A423" w14:textId="77777777" w:rsidR="004455DD" w:rsidRPr="00A0297B" w:rsidRDefault="004455DD" w:rsidP="004455DD">
      <w:pPr>
        <w:pStyle w:val="Heading3"/>
        <w:rPr>
          <w:rFonts w:cs="Calibri"/>
        </w:rPr>
      </w:pPr>
      <w:r w:rsidRPr="00A0297B">
        <w:rPr>
          <w:rFonts w:cs="Calibri"/>
        </w:rPr>
        <w:t>FW---Representations First – Arctic Specific</w:t>
      </w:r>
    </w:p>
    <w:p w14:paraId="382CB060" w14:textId="77777777" w:rsidR="004455DD" w:rsidRPr="00A0297B" w:rsidRDefault="004455DD" w:rsidP="004455DD">
      <w:pPr>
        <w:pStyle w:val="Heading4"/>
        <w:rPr>
          <w:rFonts w:cs="Calibri"/>
          <w:u w:val="single"/>
        </w:rPr>
      </w:pPr>
      <w:r w:rsidRPr="00A0297B">
        <w:rPr>
          <w:rFonts w:cs="Calibri"/>
        </w:rPr>
        <w:t>Representations solve</w:t>
      </w:r>
      <w:r w:rsidRPr="00A0297B">
        <w:rPr>
          <w:rFonts w:cs="Calibri"/>
          <w:b w:val="0"/>
          <w:bCs/>
        </w:rPr>
        <w:t>---engages states to embrace do-goodism policy</w:t>
      </w:r>
    </w:p>
    <w:p w14:paraId="25772EAA" w14:textId="77777777" w:rsidR="004455DD" w:rsidRPr="00A0297B" w:rsidRDefault="004455DD" w:rsidP="004455DD">
      <w:pPr>
        <w:tabs>
          <w:tab w:val="left" w:pos="938"/>
        </w:tabs>
      </w:pPr>
      <w:r w:rsidRPr="00A0297B">
        <w:rPr>
          <w:rStyle w:val="Style13ptBold"/>
        </w:rPr>
        <w:t xml:space="preserve">Wohlforth ’18 </w:t>
      </w:r>
      <w:r w:rsidRPr="00A0297B">
        <w:t>[William, Benjamin Carvalho, Halvard Leira, Iver Nuemann; 07/2018; Daniel Webster Professor of Government in the Dartmouth College Department of Government, ; Moral authority and status in International Relations: Good states and the social dimension of status seeking, Conclusion: Broader implications for status in International Relations; akshaj]</w:t>
      </w:r>
    </w:p>
    <w:p w14:paraId="6845F6CA" w14:textId="77777777" w:rsidR="004455DD" w:rsidRPr="00A0297B" w:rsidRDefault="004455DD" w:rsidP="004455DD">
      <w:pPr>
        <w:rPr>
          <w:u w:val="single"/>
        </w:rPr>
      </w:pPr>
      <w:r w:rsidRPr="00A0297B">
        <w:rPr>
          <w:rStyle w:val="Emphasis"/>
          <w:highlight w:val="cyan"/>
        </w:rPr>
        <w:t>Do-gooder</w:t>
      </w:r>
      <w:r w:rsidRPr="00A0297B">
        <w:rPr>
          <w:highlight w:val="cyan"/>
          <w:u w:val="single"/>
        </w:rPr>
        <w:t xml:space="preserve"> status</w:t>
      </w:r>
      <w:r w:rsidRPr="00A0297B">
        <w:rPr>
          <w:u w:val="single"/>
        </w:rPr>
        <w:t xml:space="preserve"> seeking</w:t>
      </w:r>
    </w:p>
    <w:p w14:paraId="5F1984B7" w14:textId="77777777" w:rsidR="004455DD" w:rsidRPr="00A0297B" w:rsidRDefault="004455DD" w:rsidP="004455DD">
      <w:r w:rsidRPr="00A0297B">
        <w:rPr>
          <w:sz w:val="16"/>
          <w:szCs w:val="16"/>
        </w:rPr>
        <w:t>For</w:t>
      </w:r>
      <w:r w:rsidRPr="00A0297B">
        <w:t xml:space="preserve"> </w:t>
      </w:r>
      <w:r w:rsidRPr="00A0297B">
        <w:rPr>
          <w:u w:val="single"/>
        </w:rPr>
        <w:t xml:space="preserve">certain small and middle </w:t>
      </w:r>
      <w:r w:rsidRPr="00A0297B">
        <w:rPr>
          <w:highlight w:val="cyan"/>
          <w:u w:val="single"/>
        </w:rPr>
        <w:t>powers</w:t>
      </w:r>
      <w:r w:rsidRPr="00A0297B">
        <w:t xml:space="preserve">, </w:t>
      </w:r>
      <w:r w:rsidRPr="00A0297B">
        <w:rPr>
          <w:sz w:val="16"/>
          <w:szCs w:val="16"/>
        </w:rPr>
        <w:t>conspicuous</w:t>
      </w:r>
      <w:r w:rsidRPr="00A0297B">
        <w:t xml:space="preserve"> </w:t>
      </w:r>
      <w:r w:rsidRPr="00A0297B">
        <w:rPr>
          <w:rStyle w:val="Emphasis"/>
          <w:highlight w:val="cyan"/>
        </w:rPr>
        <w:t>do-goodism</w:t>
      </w:r>
      <w:r w:rsidRPr="00A0297B">
        <w:t xml:space="preserve"> </w:t>
      </w:r>
      <w:r w:rsidRPr="00A0297B">
        <w:rPr>
          <w:sz w:val="16"/>
          <w:szCs w:val="16"/>
        </w:rPr>
        <w:t>– as</w:t>
      </w:r>
      <w:r w:rsidRPr="00A0297B">
        <w:t xml:space="preserve"> </w:t>
      </w:r>
      <w:r w:rsidRPr="00A0297B">
        <w:rPr>
          <w:highlight w:val="cyan"/>
          <w:u w:val="single"/>
        </w:rPr>
        <w:t>opposed to</w:t>
      </w:r>
      <w:r w:rsidRPr="00A0297B">
        <w:t xml:space="preserve"> </w:t>
      </w:r>
      <w:r w:rsidRPr="00A0297B">
        <w:rPr>
          <w:sz w:val="16"/>
          <w:szCs w:val="16"/>
        </w:rPr>
        <w:t xml:space="preserve">the conspicuous </w:t>
      </w:r>
      <w:r w:rsidRPr="00A0297B">
        <w:rPr>
          <w:u w:val="single"/>
        </w:rPr>
        <w:t xml:space="preserve">consumption or </w:t>
      </w:r>
      <w:r w:rsidRPr="00A0297B">
        <w:rPr>
          <w:highlight w:val="cyan"/>
          <w:u w:val="single"/>
        </w:rPr>
        <w:t>competition</w:t>
      </w:r>
      <w:r w:rsidRPr="00A0297B">
        <w:t xml:space="preserve"> </w:t>
      </w:r>
      <w:r w:rsidRPr="00A0297B">
        <w:rPr>
          <w:sz w:val="16"/>
          <w:szCs w:val="16"/>
        </w:rPr>
        <w:t>to which</w:t>
      </w:r>
      <w:r w:rsidRPr="00A0297B">
        <w:t xml:space="preserve"> </w:t>
      </w:r>
      <w:r w:rsidRPr="00A0297B">
        <w:rPr>
          <w:u w:val="single"/>
        </w:rPr>
        <w:t>great powers</w:t>
      </w:r>
      <w:r w:rsidRPr="00A0297B">
        <w:t xml:space="preserve"> </w:t>
      </w:r>
      <w:r w:rsidRPr="00A0297B">
        <w:rPr>
          <w:sz w:val="16"/>
          <w:szCs w:val="16"/>
        </w:rPr>
        <w:t>are</w:t>
      </w:r>
      <w:r w:rsidRPr="00A0297B">
        <w:t xml:space="preserve"> </w:t>
      </w:r>
      <w:r w:rsidRPr="00A0297B">
        <w:rPr>
          <w:u w:val="single"/>
        </w:rPr>
        <w:t>attracted</w:t>
      </w:r>
      <w:r w:rsidRPr="00A0297B">
        <w:t xml:space="preserve"> </w:t>
      </w:r>
      <w:r w:rsidRPr="00A0297B">
        <w:rPr>
          <w:sz w:val="16"/>
          <w:szCs w:val="16"/>
        </w:rPr>
        <w:t>– seems to work in</w:t>
      </w:r>
      <w:r w:rsidRPr="00A0297B">
        <w:t xml:space="preserve"> </w:t>
      </w:r>
      <w:r w:rsidRPr="00A0297B">
        <w:rPr>
          <w:u w:val="single"/>
        </w:rPr>
        <w:t>realising</w:t>
      </w:r>
      <w:r w:rsidRPr="00A0297B">
        <w:t xml:space="preserve"> </w:t>
      </w:r>
      <w:r w:rsidRPr="00A0297B">
        <w:rPr>
          <w:sz w:val="16"/>
          <w:szCs w:val="16"/>
        </w:rPr>
        <w:t>the same</w:t>
      </w:r>
      <w:r w:rsidRPr="00A0297B">
        <w:t xml:space="preserve"> </w:t>
      </w:r>
      <w:r w:rsidRPr="00A0297B">
        <w:rPr>
          <w:u w:val="single"/>
        </w:rPr>
        <w:t xml:space="preserve">basic </w:t>
      </w:r>
      <w:r w:rsidRPr="00A0297B">
        <w:rPr>
          <w:rStyle w:val="Emphasis"/>
          <w:highlight w:val="cyan"/>
        </w:rPr>
        <w:t>drive for status</w:t>
      </w:r>
      <w:r w:rsidRPr="00A0297B">
        <w:t xml:space="preserve"> </w:t>
      </w:r>
      <w:r w:rsidRPr="00A0297B">
        <w:rPr>
          <w:sz w:val="16"/>
          <w:szCs w:val="16"/>
        </w:rPr>
        <w:t>that the</w:t>
      </w:r>
      <w:r w:rsidRPr="00A0297B">
        <w:t xml:space="preserve"> </w:t>
      </w:r>
      <w:r w:rsidRPr="00A0297B">
        <w:rPr>
          <w:u w:val="single"/>
        </w:rPr>
        <w:t xml:space="preserve">standard model assumes </w:t>
      </w:r>
      <w:r w:rsidRPr="00A0297B">
        <w:rPr>
          <w:highlight w:val="cyan"/>
          <w:u w:val="single"/>
        </w:rPr>
        <w:t xml:space="preserve">generates </w:t>
      </w:r>
      <w:r w:rsidRPr="00A0297B">
        <w:rPr>
          <w:rStyle w:val="Emphasis"/>
          <w:highlight w:val="cyan"/>
        </w:rPr>
        <w:t>competition</w:t>
      </w:r>
      <w:r w:rsidRPr="00A0297B">
        <w:rPr>
          <w:highlight w:val="cyan"/>
          <w:u w:val="single"/>
        </w:rPr>
        <w:t xml:space="preserve"> and </w:t>
      </w:r>
      <w:r w:rsidRPr="00A0297B">
        <w:rPr>
          <w:rStyle w:val="Emphasis"/>
          <w:highlight w:val="cyan"/>
        </w:rPr>
        <w:t>war</w:t>
      </w:r>
      <w:r w:rsidRPr="00A0297B">
        <w:t xml:space="preserve">. </w:t>
      </w:r>
      <w:r w:rsidRPr="00A0297B">
        <w:rPr>
          <w:sz w:val="16"/>
          <w:szCs w:val="16"/>
        </w:rPr>
        <w:t>At least, the examples discussed here (Norway and its peers) suggest this is the case. Indeed, the Norwegian case yields little evidence of much dissatisfaction with the country’s standing among either the elites or the voters. And this raises the question of precisely how various kinds of</w:t>
      </w:r>
      <w:r w:rsidRPr="00A0297B">
        <w:t xml:space="preserve"> </w:t>
      </w:r>
      <w:r w:rsidRPr="00A0297B">
        <w:rPr>
          <w:highlight w:val="cyan"/>
          <w:u w:val="single"/>
        </w:rPr>
        <w:t>behaviour</w:t>
      </w:r>
      <w:r w:rsidRPr="00A0297B">
        <w:rPr>
          <w:u w:val="single"/>
        </w:rPr>
        <w:t xml:space="preserve"> are </w:t>
      </w:r>
      <w:r w:rsidRPr="00A0297B">
        <w:rPr>
          <w:highlight w:val="cyan"/>
          <w:u w:val="single"/>
        </w:rPr>
        <w:t xml:space="preserve">linked to the </w:t>
      </w:r>
      <w:r w:rsidRPr="00A0297B">
        <w:rPr>
          <w:rStyle w:val="Emphasis"/>
          <w:highlight w:val="cyan"/>
        </w:rPr>
        <w:t>desire</w:t>
      </w:r>
      <w:r w:rsidRPr="00A0297B">
        <w:rPr>
          <w:highlight w:val="cyan"/>
          <w:u w:val="single"/>
        </w:rPr>
        <w:t xml:space="preserve"> for status</w:t>
      </w:r>
      <w:r w:rsidRPr="00A0297B">
        <w:t xml:space="preserve">. </w:t>
      </w:r>
      <w:r w:rsidRPr="00A0297B">
        <w:rPr>
          <w:sz w:val="16"/>
          <w:szCs w:val="16"/>
        </w:rPr>
        <w:t>The standard model assumes that</w:t>
      </w:r>
      <w:r w:rsidRPr="00A0297B">
        <w:t xml:space="preserve"> </w:t>
      </w:r>
      <w:r w:rsidRPr="00A0297B">
        <w:rPr>
          <w:rStyle w:val="Emphasis"/>
          <w:highlight w:val="cyan"/>
        </w:rPr>
        <w:t>conflictual behaviour</w:t>
      </w:r>
      <w:r w:rsidRPr="00A0297B">
        <w:rPr>
          <w:highlight w:val="cyan"/>
          <w:u w:val="single"/>
        </w:rPr>
        <w:t xml:space="preserve"> promises that if the actor ‘wins’</w:t>
      </w:r>
      <w:r w:rsidRPr="00A0297B">
        <w:t xml:space="preserve"> </w:t>
      </w:r>
      <w:r w:rsidRPr="00A0297B">
        <w:rPr>
          <w:sz w:val="16"/>
          <w:szCs w:val="16"/>
        </w:rPr>
        <w:t>whatever the competitive game may be, this will</w:t>
      </w:r>
      <w:r w:rsidRPr="00A0297B">
        <w:t xml:space="preserve"> </w:t>
      </w:r>
      <w:r w:rsidRPr="00A0297B">
        <w:rPr>
          <w:u w:val="single"/>
        </w:rPr>
        <w:t>solve the problem the actor is experiencing with status</w:t>
      </w:r>
      <w:r w:rsidRPr="00A0297B">
        <w:t xml:space="preserve">. </w:t>
      </w:r>
      <w:r w:rsidRPr="00A0297B">
        <w:rPr>
          <w:sz w:val="16"/>
          <w:szCs w:val="16"/>
        </w:rPr>
        <w:t>If all goes well, the</w:t>
      </w:r>
      <w:r w:rsidRPr="00A0297B">
        <w:t xml:space="preserve"> </w:t>
      </w:r>
      <w:r w:rsidRPr="00A0297B">
        <w:rPr>
          <w:u w:val="single"/>
        </w:rPr>
        <w:t>dissatisfied state will win a war, prevail in a crisis</w:t>
      </w:r>
      <w:r w:rsidRPr="00A0297B">
        <w:t xml:space="preserve">, </w:t>
      </w:r>
      <w:r w:rsidRPr="00A0297B">
        <w:rPr>
          <w:sz w:val="16"/>
          <w:szCs w:val="16"/>
        </w:rPr>
        <w:t>or build a gleaming new fleet of aircraft carriers – and somehow that will bring social responses from key others that are more</w:t>
      </w:r>
      <w:r w:rsidRPr="00A0297B">
        <w:t xml:space="preserve"> </w:t>
      </w:r>
      <w:r w:rsidRPr="00A0297B">
        <w:rPr>
          <w:highlight w:val="cyan"/>
          <w:u w:val="single"/>
        </w:rPr>
        <w:t>congenial to the state’s self-esteem</w:t>
      </w:r>
      <w:r w:rsidRPr="00A0297B">
        <w:t xml:space="preserve">. </w:t>
      </w:r>
      <w:r w:rsidRPr="00A0297B">
        <w:rPr>
          <w:sz w:val="16"/>
          <w:szCs w:val="16"/>
        </w:rPr>
        <w:t>In most treatments, this appears to</w:t>
      </w:r>
      <w:r w:rsidRPr="00A0297B">
        <w:t xml:space="preserve"> </w:t>
      </w:r>
      <w:r w:rsidRPr="00A0297B">
        <w:rPr>
          <w:highlight w:val="cyan"/>
          <w:u w:val="single"/>
        </w:rPr>
        <w:t>arise from</w:t>
      </w:r>
      <w:r w:rsidRPr="00A0297B">
        <w:rPr>
          <w:u w:val="single"/>
        </w:rPr>
        <w:t xml:space="preserve"> the clear </w:t>
      </w:r>
      <w:r w:rsidRPr="00A0297B">
        <w:rPr>
          <w:rStyle w:val="Emphasis"/>
          <w:highlight w:val="cyan"/>
        </w:rPr>
        <w:t>demotion</w:t>
      </w:r>
      <w:r w:rsidRPr="00A0297B">
        <w:rPr>
          <w:highlight w:val="cyan"/>
          <w:u w:val="single"/>
        </w:rPr>
        <w:t xml:space="preserve"> of some other actor</w:t>
      </w:r>
      <w:r w:rsidRPr="00A0297B">
        <w:t xml:space="preserve"> </w:t>
      </w:r>
      <w:r w:rsidRPr="00A0297B">
        <w:rPr>
          <w:sz w:val="16"/>
          <w:szCs w:val="16"/>
        </w:rPr>
        <w:t>– the putative loser of the war or crisis, or the state whose own</w:t>
      </w:r>
      <w:r w:rsidRPr="00A0297B">
        <w:t xml:space="preserve"> </w:t>
      </w:r>
      <w:r w:rsidRPr="00A0297B">
        <w:rPr>
          <w:u w:val="single"/>
        </w:rPr>
        <w:t xml:space="preserve">carrier fleet </w:t>
      </w:r>
      <w:r w:rsidRPr="00A0297B">
        <w:rPr>
          <w:sz w:val="16"/>
          <w:szCs w:val="16"/>
        </w:rPr>
        <w:t>is somehow</w:t>
      </w:r>
      <w:r w:rsidRPr="00A0297B">
        <w:t xml:space="preserve"> </w:t>
      </w:r>
      <w:r w:rsidRPr="00A0297B">
        <w:rPr>
          <w:u w:val="single"/>
        </w:rPr>
        <w:t>devalued</w:t>
      </w:r>
      <w:r w:rsidRPr="00A0297B">
        <w:t xml:space="preserve">. </w:t>
      </w:r>
      <w:r w:rsidRPr="00A0297B">
        <w:rPr>
          <w:sz w:val="16"/>
          <w:szCs w:val="16"/>
        </w:rPr>
        <w:t>But for Norway, being conspicuously</w:t>
      </w:r>
      <w:r w:rsidRPr="00A0297B">
        <w:t xml:space="preserve"> </w:t>
      </w:r>
      <w:r w:rsidRPr="00A0297B">
        <w:rPr>
          <w:highlight w:val="cyan"/>
          <w:u w:val="single"/>
        </w:rPr>
        <w:t>useful</w:t>
      </w:r>
      <w:r w:rsidRPr="00A0297B">
        <w:rPr>
          <w:u w:val="single"/>
        </w:rPr>
        <w:t xml:space="preserve"> or saliently </w:t>
      </w:r>
      <w:r w:rsidRPr="00A0297B">
        <w:rPr>
          <w:highlight w:val="cyan"/>
          <w:u w:val="single"/>
        </w:rPr>
        <w:t>helping to solve problems</w:t>
      </w:r>
      <w:r w:rsidRPr="00A0297B">
        <w:rPr>
          <w:sz w:val="16"/>
          <w:szCs w:val="16"/>
        </w:rPr>
        <w:t xml:space="preserve"> may well generate a similar result </w:t>
      </w:r>
      <w:r w:rsidRPr="00A0297B">
        <w:rPr>
          <w:u w:val="single"/>
        </w:rPr>
        <w:t xml:space="preserve">without </w:t>
      </w:r>
      <w:r w:rsidRPr="00A0297B">
        <w:rPr>
          <w:highlight w:val="cyan"/>
          <w:u w:val="single"/>
        </w:rPr>
        <w:t>explicitly</w:t>
      </w:r>
      <w:r w:rsidRPr="00A0297B">
        <w:rPr>
          <w:u w:val="single"/>
        </w:rPr>
        <w:t xml:space="preserve"> defeating or </w:t>
      </w:r>
      <w:r w:rsidRPr="00A0297B">
        <w:rPr>
          <w:rStyle w:val="Emphasis"/>
          <w:highlight w:val="cyan"/>
        </w:rPr>
        <w:t>deflating</w:t>
      </w:r>
      <w:r w:rsidRPr="00A0297B">
        <w:rPr>
          <w:highlight w:val="cyan"/>
          <w:u w:val="single"/>
        </w:rPr>
        <w:t xml:space="preserve"> others</w:t>
      </w:r>
      <w:r w:rsidRPr="00A0297B">
        <w:t xml:space="preserve">. </w:t>
      </w:r>
      <w:r w:rsidRPr="00A0297B">
        <w:rPr>
          <w:sz w:val="16"/>
          <w:szCs w:val="16"/>
        </w:rPr>
        <w:t xml:space="preserve">And although this almost certainly has the </w:t>
      </w:r>
      <w:r w:rsidRPr="00A0297B">
        <w:rPr>
          <w:u w:val="single"/>
        </w:rPr>
        <w:t xml:space="preserve">effect of </w:t>
      </w:r>
      <w:r w:rsidRPr="00A0297B">
        <w:rPr>
          <w:highlight w:val="cyan"/>
          <w:u w:val="single"/>
        </w:rPr>
        <w:t>diminishing</w:t>
      </w:r>
      <w:r w:rsidRPr="00A0297B">
        <w:rPr>
          <w:u w:val="single"/>
        </w:rPr>
        <w:t xml:space="preserve"> the </w:t>
      </w:r>
      <w:r w:rsidRPr="00A0297B">
        <w:rPr>
          <w:highlight w:val="cyan"/>
          <w:u w:val="single"/>
        </w:rPr>
        <w:t xml:space="preserve">social and psychological </w:t>
      </w:r>
      <w:r w:rsidRPr="00A0297B">
        <w:rPr>
          <w:rStyle w:val="Emphasis"/>
          <w:highlight w:val="cyan"/>
        </w:rPr>
        <w:t>satisfaction</w:t>
      </w:r>
      <w:r w:rsidRPr="00A0297B">
        <w:t xml:space="preserve"> </w:t>
      </w:r>
      <w:r w:rsidRPr="00A0297B">
        <w:rPr>
          <w:sz w:val="16"/>
          <w:szCs w:val="16"/>
        </w:rPr>
        <w:t>of some</w:t>
      </w:r>
      <w:r w:rsidRPr="00A0297B">
        <w:t xml:space="preserve"> </w:t>
      </w:r>
      <w:r w:rsidRPr="00A0297B">
        <w:rPr>
          <w:u w:val="single"/>
        </w:rPr>
        <w:t>competing do-good states</w:t>
      </w:r>
      <w:r w:rsidRPr="00A0297B">
        <w:t xml:space="preserve"> </w:t>
      </w:r>
      <w:r w:rsidRPr="00A0297B">
        <w:rPr>
          <w:sz w:val="16"/>
          <w:szCs w:val="16"/>
        </w:rPr>
        <w:t>(say, Sweden or Denmark) with its own standing, it</w:t>
      </w:r>
      <w:r w:rsidRPr="00A0297B">
        <w:t xml:space="preserve"> </w:t>
      </w:r>
      <w:r w:rsidRPr="00A0297B">
        <w:rPr>
          <w:u w:val="single"/>
        </w:rPr>
        <w:t>does not</w:t>
      </w:r>
      <w:r w:rsidRPr="00A0297B">
        <w:t xml:space="preserve"> </w:t>
      </w:r>
      <w:r w:rsidRPr="00A0297B">
        <w:rPr>
          <w:sz w:val="16"/>
          <w:szCs w:val="16"/>
        </w:rPr>
        <w:t>necessarily</w:t>
      </w:r>
      <w:r w:rsidRPr="00A0297B">
        <w:t xml:space="preserve"> </w:t>
      </w:r>
      <w:r w:rsidRPr="00A0297B">
        <w:rPr>
          <w:highlight w:val="cyan"/>
          <w:u w:val="single"/>
        </w:rPr>
        <w:t>entail the defeat</w:t>
      </w:r>
      <w:r w:rsidRPr="00A0297B">
        <w:rPr>
          <w:u w:val="single"/>
        </w:rPr>
        <w:t xml:space="preserve"> or demotion </w:t>
      </w:r>
      <w:r w:rsidRPr="00A0297B">
        <w:rPr>
          <w:highlight w:val="cyan"/>
          <w:u w:val="single"/>
        </w:rPr>
        <w:t>of</w:t>
      </w:r>
      <w:r w:rsidRPr="00A0297B">
        <w:rPr>
          <w:u w:val="single"/>
        </w:rPr>
        <w:t xml:space="preserve"> a </w:t>
      </w:r>
      <w:r w:rsidRPr="00A0297B">
        <w:rPr>
          <w:highlight w:val="cyan"/>
          <w:u w:val="single"/>
        </w:rPr>
        <w:t>rival</w:t>
      </w:r>
      <w:r w:rsidRPr="00A0297B">
        <w:t>.</w:t>
      </w:r>
    </w:p>
    <w:p w14:paraId="71053872" w14:textId="77777777" w:rsidR="004455DD" w:rsidRPr="00A0297B" w:rsidRDefault="004455DD" w:rsidP="004455DD">
      <w:r w:rsidRPr="00A0297B">
        <w:rPr>
          <w:sz w:val="16"/>
          <w:szCs w:val="16"/>
        </w:rPr>
        <w:t>This</w:t>
      </w:r>
      <w:r w:rsidRPr="00A0297B">
        <w:t xml:space="preserve"> </w:t>
      </w:r>
      <w:r w:rsidRPr="00A0297B">
        <w:rPr>
          <w:u w:val="single"/>
        </w:rPr>
        <w:t xml:space="preserve">raises the question of how similar the </w:t>
      </w:r>
      <w:r w:rsidRPr="00A0297B">
        <w:rPr>
          <w:highlight w:val="cyan"/>
          <w:u w:val="single"/>
        </w:rPr>
        <w:t xml:space="preserve">two </w:t>
      </w:r>
      <w:r w:rsidRPr="00A0297B">
        <w:rPr>
          <w:rStyle w:val="Emphasis"/>
          <w:highlight w:val="cyan"/>
        </w:rPr>
        <w:t>manifestations</w:t>
      </w:r>
      <w:r w:rsidRPr="00A0297B">
        <w:rPr>
          <w:highlight w:val="cyan"/>
          <w:u w:val="single"/>
        </w:rPr>
        <w:t xml:space="preserve"> of status politics</w:t>
      </w:r>
      <w:r w:rsidRPr="00A0297B">
        <w:t xml:space="preserve"> </w:t>
      </w:r>
      <w:r w:rsidRPr="00A0297B">
        <w:rPr>
          <w:sz w:val="16"/>
          <w:szCs w:val="16"/>
        </w:rPr>
        <w:t>–</w:t>
      </w:r>
      <w:r w:rsidRPr="00A0297B">
        <w:t xml:space="preserve"> </w:t>
      </w:r>
      <w:r w:rsidRPr="00A0297B">
        <w:rPr>
          <w:highlight w:val="cyan"/>
          <w:u w:val="single"/>
        </w:rPr>
        <w:t>dangerous</w:t>
      </w:r>
      <w:r w:rsidRPr="00A0297B">
        <w:t xml:space="preserve"> </w:t>
      </w:r>
      <w:r w:rsidRPr="00A0297B">
        <w:rPr>
          <w:sz w:val="16"/>
          <w:szCs w:val="16"/>
        </w:rPr>
        <w:t>or expensive</w:t>
      </w:r>
      <w:r w:rsidRPr="00A0297B">
        <w:t xml:space="preserve"> </w:t>
      </w:r>
      <w:r w:rsidRPr="00A0297B">
        <w:rPr>
          <w:highlight w:val="cyan"/>
          <w:u w:val="single"/>
        </w:rPr>
        <w:t>rivalry vs conspicuous do-goodism</w:t>
      </w:r>
      <w:r w:rsidRPr="00A0297B">
        <w:t xml:space="preserve"> </w:t>
      </w:r>
      <w:r w:rsidRPr="00A0297B">
        <w:rPr>
          <w:sz w:val="16"/>
          <w:szCs w:val="16"/>
        </w:rPr>
        <w:t xml:space="preserve">– really are. Are we really comparing apples to apples? The absence of evidence of deference does give one pause. Small states defer to great powers, seem to win status from some, may indeed attain some standing in their relevant community, but at first glance, do not saliently lord it over other lesser actors. One promising case that needs more work in a status perspective is the one of development aid. It is a standard point in the literature on gift- and aid-giving that, when a gift is not reciprocated, the result may be a fall in status on behalf of the non-giver.Footnote  64 Such a fall in status may induce deference towards the aid-giver. There is a lot of anecdotal evidence that Norway receives this kind of deference in certain contexts, in certain small state receivers of aid. We also note that, Norway’s do-good status notwithstanding, both Kenya and Ethiopia have in recent years broken off diplomatic relations with </w:t>
      </w:r>
      <w:proofErr w:type="gramStart"/>
      <w:r w:rsidRPr="00A0297B">
        <w:rPr>
          <w:sz w:val="16"/>
          <w:szCs w:val="16"/>
        </w:rPr>
        <w:t>Norway.Footnote  65</w:t>
      </w:r>
      <w:proofErr w:type="gramEnd"/>
      <w:r w:rsidRPr="00A0297B">
        <w:rPr>
          <w:sz w:val="16"/>
          <w:szCs w:val="16"/>
        </w:rPr>
        <w:t xml:space="preserve"> This may or may not have happened in the</w:t>
      </w:r>
      <w:r w:rsidRPr="00A0297B">
        <w:t xml:space="preserve"> </w:t>
      </w:r>
      <w:r w:rsidRPr="00A0297B">
        <w:rPr>
          <w:highlight w:val="cyan"/>
          <w:u w:val="single"/>
        </w:rPr>
        <w:t>context of status games</w:t>
      </w:r>
      <w:r w:rsidRPr="00A0297B">
        <w:t xml:space="preserve">. </w:t>
      </w:r>
      <w:r w:rsidRPr="00A0297B">
        <w:rPr>
          <w:sz w:val="16"/>
          <w:szCs w:val="16"/>
        </w:rPr>
        <w:t>We do not know, and these questions await further research. While we wait, given that for some scholars deference is definitive of status, sceptics may wonder how high any small or middle power’s standing can be unless more evidence of others’ deference is produced.</w:t>
      </w:r>
    </w:p>
    <w:p w14:paraId="705350B1" w14:textId="77777777" w:rsidR="004455DD" w:rsidRPr="00A0297B" w:rsidRDefault="004455DD" w:rsidP="004455DD">
      <w:pPr>
        <w:rPr>
          <w:sz w:val="16"/>
          <w:szCs w:val="16"/>
        </w:rPr>
      </w:pPr>
      <w:r w:rsidRPr="00A0297B">
        <w:rPr>
          <w:sz w:val="16"/>
          <w:szCs w:val="16"/>
        </w:rPr>
        <w:t>If we set aside that reservation,</w:t>
      </w:r>
      <w:r w:rsidRPr="00A0297B">
        <w:t xml:space="preserve"> </w:t>
      </w:r>
      <w:r w:rsidRPr="00A0297B">
        <w:rPr>
          <w:u w:val="single"/>
        </w:rPr>
        <w:t xml:space="preserve">the </w:t>
      </w:r>
      <w:r w:rsidRPr="00A0297B">
        <w:rPr>
          <w:highlight w:val="cyan"/>
          <w:u w:val="single"/>
        </w:rPr>
        <w:t>arguments and evidence produced</w:t>
      </w:r>
      <w:r w:rsidRPr="00A0297B">
        <w:t xml:space="preserve"> </w:t>
      </w:r>
      <w:r w:rsidRPr="00A0297B">
        <w:rPr>
          <w:sz w:val="16"/>
          <w:szCs w:val="16"/>
        </w:rPr>
        <w:t>here strongly confirm the</w:t>
      </w:r>
      <w:r w:rsidRPr="00A0297B">
        <w:t xml:space="preserve"> </w:t>
      </w:r>
      <w:r w:rsidRPr="00A0297B">
        <w:rPr>
          <w:u w:val="single"/>
        </w:rPr>
        <w:t xml:space="preserve">claims in the </w:t>
      </w:r>
      <w:r w:rsidRPr="00A0297B">
        <w:rPr>
          <w:rStyle w:val="Emphasis"/>
          <w:highlight w:val="cyan"/>
        </w:rPr>
        <w:t>literature</w:t>
      </w:r>
      <w:r w:rsidRPr="00A0297B">
        <w:rPr>
          <w:u w:val="single"/>
        </w:rPr>
        <w:t xml:space="preserve"> that status </w:t>
      </w:r>
      <w:r w:rsidRPr="00A0297B">
        <w:rPr>
          <w:highlight w:val="cyan"/>
          <w:u w:val="single"/>
        </w:rPr>
        <w:t>is social, relational, and positional</w:t>
      </w:r>
      <w:r w:rsidRPr="00A0297B">
        <w:t xml:space="preserve">. </w:t>
      </w:r>
      <w:r w:rsidRPr="00A0297B">
        <w:rPr>
          <w:sz w:val="16"/>
          <w:szCs w:val="16"/>
        </w:rPr>
        <w:t xml:space="preserve">States like Norway do not compete with Russia or China for status, but seek instead to distinguish themselves from other </w:t>
      </w:r>
      <w:r w:rsidRPr="00A0297B">
        <w:rPr>
          <w:highlight w:val="cyan"/>
          <w:u w:val="single"/>
        </w:rPr>
        <w:t>smaller states</w:t>
      </w:r>
      <w:r w:rsidRPr="00A0297B">
        <w:rPr>
          <w:u w:val="single"/>
        </w:rPr>
        <w:t xml:space="preserve"> in a </w:t>
      </w:r>
      <w:r w:rsidRPr="00A0297B">
        <w:rPr>
          <w:highlight w:val="cyan"/>
          <w:u w:val="single"/>
        </w:rPr>
        <w:t>setting in</w:t>
      </w:r>
      <w:r w:rsidRPr="00A0297B">
        <w:rPr>
          <w:u w:val="single"/>
        </w:rPr>
        <w:t xml:space="preserve"> which both rival do-gooders and </w:t>
      </w:r>
      <w:r w:rsidRPr="00A0297B">
        <w:rPr>
          <w:highlight w:val="cyan"/>
          <w:u w:val="single"/>
        </w:rPr>
        <w:t xml:space="preserve">key relevant </w:t>
      </w:r>
      <w:r w:rsidRPr="00A0297B">
        <w:rPr>
          <w:rStyle w:val="Emphasis"/>
          <w:highlight w:val="cyan"/>
        </w:rPr>
        <w:t>status-superiors</w:t>
      </w:r>
      <w:r w:rsidRPr="00A0297B">
        <w:rPr>
          <w:highlight w:val="cyan"/>
          <w:u w:val="single"/>
        </w:rPr>
        <w:t xml:space="preserve"> value the cooperative and socially desirable dimensions</w:t>
      </w:r>
      <w:r w:rsidRPr="00A0297B">
        <w:t xml:space="preserve"> </w:t>
      </w:r>
      <w:r w:rsidRPr="00A0297B">
        <w:rPr>
          <w:sz w:val="16"/>
          <w:szCs w:val="16"/>
        </w:rPr>
        <w:t>on which they seek to maintain high standing. For most of recorded history, states or other polities at the top of international systems have</w:t>
      </w:r>
      <w:r w:rsidRPr="00A0297B">
        <w:t xml:space="preserve"> </w:t>
      </w:r>
      <w:r w:rsidRPr="00A0297B">
        <w:rPr>
          <w:highlight w:val="cyan"/>
          <w:u w:val="single"/>
        </w:rPr>
        <w:t>valued</w:t>
      </w:r>
      <w:r w:rsidRPr="00A0297B">
        <w:rPr>
          <w:u w:val="single"/>
        </w:rPr>
        <w:t xml:space="preserve"> </w:t>
      </w:r>
      <w:r w:rsidRPr="00A0297B">
        <w:rPr>
          <w:highlight w:val="cyan"/>
          <w:u w:val="single"/>
        </w:rPr>
        <w:t xml:space="preserve">military </w:t>
      </w:r>
      <w:r w:rsidRPr="00A0297B">
        <w:rPr>
          <w:rStyle w:val="Emphasis"/>
          <w:highlight w:val="cyan"/>
        </w:rPr>
        <w:t>prowess</w:t>
      </w:r>
      <w:r w:rsidRPr="00A0297B">
        <w:rPr>
          <w:highlight w:val="cyan"/>
          <w:u w:val="single"/>
        </w:rPr>
        <w:t xml:space="preserve"> and awarded status to victorious </w:t>
      </w:r>
      <w:r w:rsidRPr="00A0297B">
        <w:rPr>
          <w:rStyle w:val="Emphasis"/>
          <w:highlight w:val="cyan"/>
        </w:rPr>
        <w:t>competitors</w:t>
      </w:r>
      <w:r w:rsidRPr="00A0297B">
        <w:t>.</w:t>
      </w:r>
      <w:r w:rsidRPr="00A0297B">
        <w:rPr>
          <w:sz w:val="16"/>
          <w:szCs w:val="16"/>
        </w:rPr>
        <w:t>Footnote  66 But if Ned Lebow is right that the</w:t>
      </w:r>
      <w:r w:rsidRPr="00A0297B">
        <w:t xml:space="preserve"> </w:t>
      </w:r>
      <w:r w:rsidRPr="00A0297B">
        <w:rPr>
          <w:highlight w:val="cyan"/>
          <w:u w:val="single"/>
        </w:rPr>
        <w:t>current</w:t>
      </w:r>
      <w:r w:rsidRPr="00A0297B">
        <w:rPr>
          <w:u w:val="single"/>
        </w:rPr>
        <w:t xml:space="preserve"> international </w:t>
      </w:r>
      <w:r w:rsidRPr="00A0297B">
        <w:rPr>
          <w:highlight w:val="cyan"/>
          <w:u w:val="single"/>
        </w:rPr>
        <w:t>system</w:t>
      </w:r>
      <w:r w:rsidRPr="00A0297B">
        <w:rPr>
          <w:u w:val="single"/>
        </w:rPr>
        <w:t xml:space="preserve"> is on the </w:t>
      </w:r>
      <w:r w:rsidRPr="00A0297B">
        <w:rPr>
          <w:highlight w:val="cyan"/>
          <w:u w:val="single"/>
        </w:rPr>
        <w:t>cusp of</w:t>
      </w:r>
      <w:r w:rsidRPr="00A0297B">
        <w:rPr>
          <w:u w:val="single"/>
        </w:rPr>
        <w:t xml:space="preserve"> a major </w:t>
      </w:r>
      <w:r w:rsidRPr="00A0297B">
        <w:rPr>
          <w:highlight w:val="cyan"/>
          <w:u w:val="single"/>
        </w:rPr>
        <w:t>change</w:t>
      </w:r>
      <w:r w:rsidRPr="00A0297B">
        <w:rPr>
          <w:u w:val="single"/>
        </w:rPr>
        <w:t xml:space="preserve"> in status norms</w:t>
      </w:r>
      <w:r w:rsidRPr="00A0297B">
        <w:rPr>
          <w:sz w:val="16"/>
          <w:szCs w:val="16"/>
        </w:rPr>
        <w:t>, it is tempting to speculate that, with a different set of status norms</w:t>
      </w:r>
      <w:r w:rsidRPr="00A0297B">
        <w:t xml:space="preserve">, </w:t>
      </w:r>
      <w:r w:rsidRPr="00A0297B">
        <w:rPr>
          <w:highlight w:val="cyan"/>
          <w:u w:val="single"/>
        </w:rPr>
        <w:t>status</w:t>
      </w:r>
      <w:r w:rsidRPr="00A0297B">
        <w:rPr>
          <w:u w:val="single"/>
        </w:rPr>
        <w:t xml:space="preserve"> politics </w:t>
      </w:r>
      <w:r w:rsidRPr="00A0297B">
        <w:rPr>
          <w:highlight w:val="cyan"/>
          <w:u w:val="single"/>
        </w:rPr>
        <w:t>at</w:t>
      </w:r>
      <w:r w:rsidRPr="00A0297B">
        <w:rPr>
          <w:u w:val="single"/>
        </w:rPr>
        <w:t xml:space="preserve"> the </w:t>
      </w:r>
      <w:r w:rsidRPr="00A0297B">
        <w:rPr>
          <w:rStyle w:val="Emphasis"/>
          <w:highlight w:val="cyan"/>
        </w:rPr>
        <w:t>great power level</w:t>
      </w:r>
      <w:r w:rsidRPr="00A0297B">
        <w:t xml:space="preserve"> </w:t>
      </w:r>
      <w:r w:rsidRPr="00A0297B">
        <w:rPr>
          <w:sz w:val="16"/>
          <w:szCs w:val="16"/>
        </w:rPr>
        <w:t>could be</w:t>
      </w:r>
      <w:r w:rsidRPr="00A0297B">
        <w:t xml:space="preserve"> </w:t>
      </w:r>
      <w:r w:rsidRPr="00A0297B">
        <w:rPr>
          <w:u w:val="single"/>
        </w:rPr>
        <w:t>channeled</w:t>
      </w:r>
      <w:r w:rsidRPr="00A0297B">
        <w:t xml:space="preserve"> </w:t>
      </w:r>
      <w:r w:rsidRPr="00A0297B">
        <w:rPr>
          <w:sz w:val="16"/>
          <w:szCs w:val="16"/>
        </w:rPr>
        <w:t>in a similarly benign direction in a kind of</w:t>
      </w:r>
      <w:r w:rsidRPr="00A0297B">
        <w:t xml:space="preserve"> </w:t>
      </w:r>
      <w:r w:rsidRPr="00A0297B">
        <w:rPr>
          <w:u w:val="single"/>
        </w:rPr>
        <w:t>inter-state version of a potlatch</w:t>
      </w:r>
      <w:r w:rsidRPr="00A0297B">
        <w:t xml:space="preserve"> </w:t>
      </w:r>
      <w:r w:rsidRPr="00A0297B">
        <w:rPr>
          <w:sz w:val="16"/>
          <w:szCs w:val="16"/>
        </w:rPr>
        <w:t>society.Footnote  67 Exploring that hypothesis would require careful dyadic studies of rivalry vs cooperation, and conspicuous consumption vs conspicuous do-goodism, as modes of status seeking.</w:t>
      </w:r>
    </w:p>
    <w:p w14:paraId="474B8A11" w14:textId="77777777" w:rsidR="004455DD" w:rsidRPr="00A0297B" w:rsidRDefault="004455DD" w:rsidP="004455DD">
      <w:pPr>
        <w:pStyle w:val="Heading3"/>
        <w:rPr>
          <w:rFonts w:cs="Calibri"/>
        </w:rPr>
      </w:pPr>
      <w:r w:rsidRPr="00A0297B">
        <w:rPr>
          <w:rFonts w:cs="Calibri"/>
        </w:rPr>
        <w:t>FW---DA---Objectivity Dilemma</w:t>
      </w:r>
    </w:p>
    <w:p w14:paraId="6BE42B2D" w14:textId="77777777" w:rsidR="004455DD" w:rsidRPr="00A0297B" w:rsidRDefault="004455DD" w:rsidP="004455DD">
      <w:pPr>
        <w:pStyle w:val="Heading4"/>
        <w:rPr>
          <w:rFonts w:cs="Calibri"/>
        </w:rPr>
      </w:pPr>
      <w:r w:rsidRPr="00A0297B">
        <w:rPr>
          <w:rFonts w:cs="Calibri"/>
        </w:rPr>
        <w:t xml:space="preserve">Their method of purely consequentialist comparison is another link—their claims of “objectivity” inherently oppose feminist thought through their implicit denial of standpoint theory.  </w:t>
      </w:r>
    </w:p>
    <w:p w14:paraId="2B595C5A" w14:textId="77777777" w:rsidR="004455DD" w:rsidRPr="00A0297B" w:rsidRDefault="004455DD" w:rsidP="004455DD">
      <w:pPr>
        <w:rPr>
          <w:lang w:eastAsia="zh-CN"/>
        </w:rPr>
      </w:pPr>
      <w:r w:rsidRPr="00A0297B">
        <w:rPr>
          <w:lang w:eastAsia="zh-CN"/>
        </w:rPr>
        <w:t xml:space="preserve">Sohvi </w:t>
      </w:r>
      <w:r w:rsidRPr="00A0297B">
        <w:rPr>
          <w:b/>
          <w:bCs/>
          <w:sz w:val="26"/>
          <w:lang w:eastAsia="zh-CN"/>
        </w:rPr>
        <w:t>Kangasluoma</w:t>
      </w:r>
      <w:r w:rsidRPr="00A0297B">
        <w:rPr>
          <w:lang w:eastAsia="zh-CN"/>
        </w:rPr>
        <w:t>, 20</w:t>
      </w:r>
      <w:r w:rsidRPr="00A0297B">
        <w:rPr>
          <w:rStyle w:val="Style13ptBold"/>
          <w:lang w:eastAsia="zh-CN"/>
        </w:rPr>
        <w:t>20</w:t>
      </w:r>
      <w:r w:rsidRPr="00A0297B">
        <w:rPr>
          <w:lang w:eastAsia="zh-CN"/>
        </w:rPr>
        <w:t>, "</w:t>
      </w:r>
      <w:r w:rsidRPr="00A0297B">
        <w:t xml:space="preserve"> </w:t>
      </w:r>
      <w:r w:rsidRPr="00A0297B">
        <w:rPr>
          <w:lang w:eastAsia="zh-CN"/>
        </w:rPr>
        <w:t xml:space="preserve">Drilling for the </w:t>
      </w:r>
      <w:proofErr w:type="gramStart"/>
      <w:r w:rsidRPr="00A0297B">
        <w:rPr>
          <w:lang w:eastAsia="zh-CN"/>
        </w:rPr>
        <w:t>future :</w:t>
      </w:r>
      <w:proofErr w:type="gramEnd"/>
      <w:r w:rsidRPr="00A0297B">
        <w:rPr>
          <w:lang w:eastAsia="zh-CN"/>
        </w:rPr>
        <w:t xml:space="preserve"> Gendered justifications of the Arctic fossil fuel industry", Polar Record, vol. 56, 38, Postdoctoral researcher at the University of Helsinki.</w:t>
      </w:r>
    </w:p>
    <w:p w14:paraId="1E38BE0B" w14:textId="77777777" w:rsidR="004455DD" w:rsidRPr="00A0297B" w:rsidRDefault="004455DD" w:rsidP="004455DD">
      <w:r w:rsidRPr="00A0297B">
        <w:t xml:space="preserve">https://helda.helsinki.fi/server/api/core/bitstreams/41e9e336-433d-43bd-aa47-52efe7addb70/content </w:t>
      </w:r>
      <w:r w:rsidRPr="00A0297B">
        <w:rPr>
          <w:lang w:eastAsia="zh-CN"/>
        </w:rPr>
        <w:t>// asw</w:t>
      </w:r>
    </w:p>
    <w:p w14:paraId="01DF5B34" w14:textId="77777777" w:rsidR="004455DD" w:rsidRPr="00A0297B" w:rsidRDefault="004455DD" w:rsidP="004455DD">
      <w:pPr>
        <w:rPr>
          <w:sz w:val="16"/>
        </w:rPr>
      </w:pPr>
      <w:r w:rsidRPr="00A0297B">
        <w:rPr>
          <w:sz w:val="16"/>
        </w:rPr>
        <w:t xml:space="preserve">Industrial world – technology will save us? </w:t>
      </w:r>
    </w:p>
    <w:p w14:paraId="70BA9DFF" w14:textId="77777777" w:rsidR="004455DD" w:rsidRPr="00A0297B" w:rsidRDefault="004455DD" w:rsidP="004455DD">
      <w:pPr>
        <w:rPr>
          <w:sz w:val="16"/>
        </w:rPr>
      </w:pPr>
      <w:r w:rsidRPr="00A0297B">
        <w:rPr>
          <w:sz w:val="16"/>
        </w:rPr>
        <w:t xml:space="preserve">Since the companies are working in harsh conditions, the role of technology is important. All the companies put an especially visible focus on the industrial world. Justifications based on technological measures and the belief in technology are strong: Drawing on technology, competence and experience from harsh weather operations, we are approaching the North with a strong focus on safe operations and respect for the environment. Research and development programs are tailored to meet the technological challenges ahead, such as drilling and production systems, long distance transportation of unprocessed oil and gas, material science, oil spill response and health and working environment in cold climates. (Equinor, 2019) Unique technological and logistical solutions mean oil is being produced, stored, shipped and transported all year round under the ultra-challenging environmental and climatic conditions of the waters of the Arctic. (Gazprom Neft, 2019) Overcoming the Yamal Peninsula’s harsh climate and environment, Gazprom has made Yamal its launch pad for efficient, safe and innovative technologies and technical solutions. (Gazprom, 2019) An emphasis on technology and infrastructure utilized within the operations conducted in the harsh conditions of the Arctic is visible throughout the webpages. In addition, technology is important for the challenges of addressing environmental questions. The visual side of the material emphasises the technologyoriented nature of the industry – a large number of the photos on all the company websites show production facilities and provide technical details. Often, the images are from a bird’s-eye perspective observing the production facilities or the Arctic wilderness. This reminds me of Haraway’s concept of the god trick “of seeing everything from nowhere,” in which </w:t>
      </w:r>
      <w:r w:rsidRPr="00A0297B">
        <w:rPr>
          <w:rStyle w:val="StyleUnderline"/>
        </w:rPr>
        <w:t>modern technology has “put the myth into ordinary practice. And like the god trick, this eye fucks the world to make techno-monsters”</w:t>
      </w:r>
      <w:r w:rsidRPr="00A0297B">
        <w:rPr>
          <w:sz w:val="16"/>
        </w:rPr>
        <w:t xml:space="preserve"> (Haraway, 1988, p.581). The opening image on Gazprom’s website is an aerial image of Europe at nighttime with electric lights shining in every corner of the region, presumably powered by Russian gas. Equinor has a similar photo of Scandinavia, in a section on Safely Exploring in the Barents Sea. In all three cases, several images show oil rigs, production facilities and ships surrounded by ice – from the bird’s-eye or “god” perspective. In Haraway’s writing, </w:t>
      </w:r>
      <w:r w:rsidRPr="00A0297B">
        <w:rPr>
          <w:rStyle w:val="StyleUnderline"/>
        </w:rPr>
        <w:t xml:space="preserve">god trick is connected to a larger </w:t>
      </w:r>
      <w:r w:rsidRPr="00A0297B">
        <w:rPr>
          <w:rStyle w:val="Emphasis"/>
          <w:highlight w:val="cyan"/>
        </w:rPr>
        <w:t>dilemma of objectivity</w:t>
      </w:r>
      <w:r w:rsidRPr="00A0297B">
        <w:rPr>
          <w:rStyle w:val="StyleUnderline"/>
        </w:rPr>
        <w:t xml:space="preserve">, which in </w:t>
      </w:r>
      <w:r w:rsidRPr="00A0297B">
        <w:rPr>
          <w:rStyle w:val="StyleUnderline"/>
          <w:highlight w:val="cyan"/>
        </w:rPr>
        <w:t>feminist understanding</w:t>
      </w:r>
      <w:r w:rsidRPr="00A0297B">
        <w:rPr>
          <w:rStyle w:val="StyleUnderline"/>
        </w:rPr>
        <w:t xml:space="preserve"> is </w:t>
      </w:r>
      <w:r w:rsidRPr="00A0297B">
        <w:rPr>
          <w:rStyle w:val="Emphasis"/>
          <w:highlight w:val="cyan"/>
        </w:rPr>
        <w:t>never</w:t>
      </w:r>
      <w:r w:rsidRPr="00A0297B">
        <w:rPr>
          <w:rStyle w:val="StyleUnderline"/>
        </w:rPr>
        <w:t xml:space="preserve"> completely </w:t>
      </w:r>
      <w:r w:rsidRPr="00A0297B">
        <w:rPr>
          <w:rStyle w:val="StyleUnderline"/>
          <w:highlight w:val="cyan"/>
        </w:rPr>
        <w:t>possible</w:t>
      </w:r>
      <w:r w:rsidRPr="00A0297B">
        <w:rPr>
          <w:rStyle w:val="StyleUnderline"/>
        </w:rPr>
        <w:t xml:space="preserve">, as </w:t>
      </w:r>
      <w:r w:rsidRPr="00A0297B">
        <w:rPr>
          <w:rStyle w:val="StyleUnderline"/>
          <w:highlight w:val="cyan"/>
        </w:rPr>
        <w:t xml:space="preserve">knowledge is </w:t>
      </w:r>
      <w:r w:rsidRPr="00A0297B">
        <w:rPr>
          <w:rStyle w:val="Emphasis"/>
          <w:highlight w:val="cyan"/>
        </w:rPr>
        <w:t>always situated</w:t>
      </w:r>
      <w:r w:rsidRPr="00A0297B">
        <w:rPr>
          <w:rStyle w:val="StyleUnderline"/>
        </w:rPr>
        <w:t>.</w:t>
      </w:r>
      <w:r w:rsidRPr="00A0297B">
        <w:rPr>
          <w:sz w:val="16"/>
        </w:rPr>
        <w:t xml:space="preserve"> Such </w:t>
      </w:r>
      <w:r w:rsidRPr="00A0297B">
        <w:rPr>
          <w:rStyle w:val="Emphasis"/>
          <w:highlight w:val="cyan"/>
        </w:rPr>
        <w:t>objectivity</w:t>
      </w:r>
      <w:r w:rsidRPr="00A0297B">
        <w:rPr>
          <w:rStyle w:val="StyleUnderline"/>
          <w:highlight w:val="cyan"/>
        </w:rPr>
        <w:t xml:space="preserve"> and “knowing all”</w:t>
      </w:r>
      <w:r w:rsidRPr="00A0297B">
        <w:rPr>
          <w:sz w:val="16"/>
        </w:rPr>
        <w:t xml:space="preserve"> are also </w:t>
      </w:r>
      <w:r w:rsidRPr="00A0297B">
        <w:rPr>
          <w:rStyle w:val="StyleUnderline"/>
        </w:rPr>
        <w:t>related to</w:t>
      </w:r>
      <w:r w:rsidRPr="00A0297B">
        <w:rPr>
          <w:sz w:val="16"/>
        </w:rPr>
        <w:t xml:space="preserve"> what Connell and Pearse (2014) write in relation to climate change, specifically </w:t>
      </w:r>
      <w:r w:rsidRPr="00A0297B">
        <w:rPr>
          <w:rStyle w:val="StyleUnderline"/>
        </w:rPr>
        <w:t xml:space="preserve">how “gender research into environmental politics shows that a </w:t>
      </w:r>
      <w:r w:rsidRPr="00A0297B">
        <w:rPr>
          <w:rStyle w:val="Emphasis"/>
          <w:highlight w:val="cyan"/>
        </w:rPr>
        <w:t>masculine God-like view</w:t>
      </w:r>
      <w:r w:rsidRPr="00A0297B">
        <w:rPr>
          <w:rStyle w:val="StyleUnderline"/>
          <w:highlight w:val="cyan"/>
        </w:rPr>
        <w:t xml:space="preserve"> of</w:t>
      </w:r>
      <w:r w:rsidRPr="00A0297B">
        <w:rPr>
          <w:rStyle w:val="StyleUnderline"/>
        </w:rPr>
        <w:t xml:space="preserve"> the </w:t>
      </w:r>
      <w:r w:rsidRPr="00A0297B">
        <w:rPr>
          <w:rStyle w:val="StyleUnderline"/>
          <w:highlight w:val="cyan"/>
        </w:rPr>
        <w:t>global problem</w:t>
      </w:r>
      <w:r w:rsidRPr="00A0297B">
        <w:rPr>
          <w:rStyle w:val="StyleUnderline"/>
        </w:rPr>
        <w:t xml:space="preserve"> has merged into </w:t>
      </w:r>
      <w:r w:rsidRPr="00A0297B">
        <w:rPr>
          <w:rStyle w:val="Emphasis"/>
          <w:highlight w:val="cyan"/>
        </w:rPr>
        <w:t>technocratic</w:t>
      </w:r>
      <w:r w:rsidRPr="00A0297B">
        <w:rPr>
          <w:rStyle w:val="StyleUnderline"/>
          <w:highlight w:val="cyan"/>
        </w:rPr>
        <w:t>, marketized ‘solutions’</w:t>
      </w:r>
      <w:r w:rsidRPr="00A0297B">
        <w:rPr>
          <w:rStyle w:val="StyleUnderline"/>
        </w:rPr>
        <w:t xml:space="preserve"> to environmental crisis.</w:t>
      </w:r>
      <w:r w:rsidRPr="00A0297B">
        <w:rPr>
          <w:sz w:val="16"/>
        </w:rPr>
        <w:t xml:space="preserve">” The imagery of industrial facilities supports justifications based on the industrialized technological world. The </w:t>
      </w:r>
      <w:r w:rsidRPr="00A0297B">
        <w:rPr>
          <w:rStyle w:val="StyleUnderline"/>
        </w:rPr>
        <w:t xml:space="preserve">claims based on industrial world </w:t>
      </w:r>
      <w:r w:rsidRPr="00A0297B">
        <w:rPr>
          <w:rStyle w:val="Emphasis"/>
        </w:rPr>
        <w:t>represent</w:t>
      </w:r>
      <w:r w:rsidRPr="00A0297B">
        <w:rPr>
          <w:rStyle w:val="StyleUnderline"/>
        </w:rPr>
        <w:t xml:space="preserve"> and </w:t>
      </w:r>
      <w:r w:rsidRPr="00A0297B">
        <w:rPr>
          <w:rStyle w:val="Emphasis"/>
          <w:highlight w:val="cyan"/>
        </w:rPr>
        <w:t>reproduce</w:t>
      </w:r>
      <w:r w:rsidRPr="00A0297B">
        <w:rPr>
          <w:rStyle w:val="StyleUnderline"/>
          <w:highlight w:val="cyan"/>
        </w:rPr>
        <w:t xml:space="preserve"> a </w:t>
      </w:r>
      <w:r w:rsidRPr="00A0297B">
        <w:rPr>
          <w:rStyle w:val="Emphasis"/>
          <w:highlight w:val="cyan"/>
        </w:rPr>
        <w:t>masculine value system</w:t>
      </w:r>
      <w:r w:rsidRPr="00A0297B">
        <w:rPr>
          <w:rStyle w:val="StyleUnderline"/>
        </w:rPr>
        <w:t xml:space="preserve"> building on the ability to </w:t>
      </w:r>
      <w:r w:rsidRPr="00A0297B">
        <w:rPr>
          <w:rStyle w:val="Emphasis"/>
        </w:rPr>
        <w:t>control</w:t>
      </w:r>
      <w:r w:rsidRPr="00A0297B">
        <w:rPr>
          <w:rStyle w:val="StyleUnderline"/>
        </w:rPr>
        <w:t xml:space="preserve"> nature and harness its resources for a commodity of humans</w:t>
      </w:r>
      <w:r w:rsidRPr="00A0297B">
        <w:rPr>
          <w:sz w:val="16"/>
        </w:rPr>
        <w:t xml:space="preserve">. Laying the groundwork for ecomodern discourse, claims based on the industrial-ecological world are substantial. The nature of the references varies somewhat between the companies. While Gazprom’s claims with respect to technology and the environment are more pragmatic and linked to direct environmental issues, those of Equinor and Gazprom Neft </w:t>
      </w:r>
      <w:r w:rsidRPr="00A0297B">
        <w:rPr>
          <w:rStyle w:val="StyleUnderline"/>
        </w:rPr>
        <w:t>highlight technology as a tool for solving problems stemming from climate change</w:t>
      </w:r>
      <w:r w:rsidRPr="00A0297B">
        <w:rPr>
          <w:sz w:val="16"/>
        </w:rPr>
        <w:t xml:space="preserve">. Gazprom prioritizes innovative development and advancement from the technological and organizational standpoints as the key prerequisites for the efficient and sustainable development of the oil and gas sector and Russia’s fuel and energy complex at large. (Gazprom, 2019) One of today’s most urgent problems—climate change—is connected to environmental emissions of [greenhouse gases]. Gazprom Neft is doing its bit to address this problem with a programme to increase the productive use of associated petroleum gas (APG) produced in oil production as well as concurrently implementing several major projects in this area. (Gazprom Neft, 2019). It’s supplying the world with energy, creating value for society—and not least, reducing CO2 emissions from production by up to 90%. The Paris Agreement is quite clear that the world will still need oil as part of its energy mix. But which oil is produced, should be produced as cleanly as possible. (Equinor, 2019) These descriptions draw attention to technology’s role in addressing environmental issues and to the companies’ pioneering role in dealing with environmental problems. </w:t>
      </w:r>
      <w:r w:rsidRPr="00A0297B">
        <w:rPr>
          <w:rStyle w:val="StyleUnderline"/>
        </w:rPr>
        <w:t>New projects are justified through their capacity to operate as cleanly as possible</w:t>
      </w:r>
      <w:r w:rsidRPr="00A0297B">
        <w:rPr>
          <w:sz w:val="16"/>
        </w:rPr>
        <w:t xml:space="preserve">. According to the Norwegian actor, oil needs to be drilled and Equinor can do it in the best (cleanest and safest) way possible. </w:t>
      </w:r>
      <w:r w:rsidRPr="00A0297B">
        <w:rPr>
          <w:rStyle w:val="StyleUnderline"/>
        </w:rPr>
        <w:t xml:space="preserve">This </w:t>
      </w:r>
      <w:r w:rsidRPr="00A0297B">
        <w:rPr>
          <w:rStyle w:val="Emphasis"/>
        </w:rPr>
        <w:t>framing</w:t>
      </w:r>
      <w:r w:rsidRPr="00A0297B">
        <w:rPr>
          <w:rStyle w:val="StyleUnderline"/>
        </w:rPr>
        <w:t xml:space="preserve"> of climate change via technological solutions is an example of the </w:t>
      </w:r>
      <w:r w:rsidRPr="00A0297B">
        <w:rPr>
          <w:rStyle w:val="Emphasis"/>
        </w:rPr>
        <w:t>masculinization</w:t>
      </w:r>
      <w:r w:rsidRPr="00A0297B">
        <w:rPr>
          <w:rStyle w:val="StyleUnderline"/>
        </w:rPr>
        <w:t xml:space="preserve"> of responses to climate change, where solutions come from the traditional domain of men and </w:t>
      </w:r>
      <w:r w:rsidRPr="00A0297B">
        <w:rPr>
          <w:rStyle w:val="Emphasis"/>
        </w:rPr>
        <w:t>hegemonic masculinity</w:t>
      </w:r>
      <w:r w:rsidRPr="00A0297B">
        <w:rPr>
          <w:sz w:val="16"/>
        </w:rPr>
        <w:t xml:space="preserve"> (MacGregor, 2010). In Norway, and to a certain extent in Russia too, the </w:t>
      </w:r>
      <w:r w:rsidRPr="00A0297B">
        <w:rPr>
          <w:rStyle w:val="StyleUnderline"/>
        </w:rPr>
        <w:t>discourse regarding the harmony of economic growth via technology and environmental protection can also be connected to the discussion on ecomodern masculinities</w:t>
      </w:r>
      <w:r w:rsidRPr="00A0297B">
        <w:rPr>
          <w:sz w:val="16"/>
        </w:rPr>
        <w:t xml:space="preserve"> (Anshelm &amp; Hultman, 2014; Hultman, 2013). </w:t>
      </w:r>
    </w:p>
    <w:p w14:paraId="424C441D" w14:textId="07547379" w:rsidR="004455DD" w:rsidRPr="00A0297B" w:rsidRDefault="004455DD" w:rsidP="004455DD">
      <w:pPr>
        <w:pStyle w:val="Heading4"/>
        <w:rPr>
          <w:rFonts w:cs="Calibri"/>
        </w:rPr>
      </w:pPr>
      <w:r w:rsidRPr="00A0297B">
        <w:rPr>
          <w:rFonts w:cs="Calibri"/>
        </w:rPr>
        <w:t>SCHOLARSHIP DA - Hold the 1AC accountable for every assumption and power structure they accept – they hide themselves behind western academy to justify their complicity</w:t>
      </w:r>
    </w:p>
    <w:p w14:paraId="02DDDC7D" w14:textId="77777777" w:rsidR="004455DD" w:rsidRPr="00A0297B" w:rsidRDefault="004455DD" w:rsidP="004455DD">
      <w:r w:rsidRPr="00A0297B">
        <w:t xml:space="preserve">Annick T.R. </w:t>
      </w:r>
      <w:r w:rsidRPr="00A0297B">
        <w:rPr>
          <w:rStyle w:val="Style13ptBold"/>
        </w:rPr>
        <w:t xml:space="preserve">Wibben </w:t>
      </w:r>
      <w:proofErr w:type="gramStart"/>
      <w:r w:rsidRPr="00A0297B">
        <w:rPr>
          <w:rStyle w:val="Style13ptBold"/>
        </w:rPr>
        <w:t>et</w:t>
      </w:r>
      <w:proofErr w:type="gramEnd"/>
      <w:r w:rsidRPr="00A0297B">
        <w:rPr>
          <w:rStyle w:val="Style13ptBold"/>
        </w:rPr>
        <w:t>. al ‘16</w:t>
      </w:r>
      <w:r w:rsidRPr="00A0297B">
        <w:t xml:space="preserve"> [Annick T.R. Wibben is Assistant Professor of Politics and International Studies as well as Chair of the interdisciplinary Bachelor Program in International Studies at the University of San Francisco (USF)]. “Researching War: Feminist Methods, Ethics, and Politics.” Routledge (2016). ISBN: 978-1-138-91991-4 (hbk). (pg 9) //KKang</w:t>
      </w:r>
    </w:p>
    <w:p w14:paraId="1460539F" w14:textId="77777777" w:rsidR="004455DD" w:rsidRPr="00A0297B" w:rsidRDefault="004455DD" w:rsidP="004455DD">
      <w:pPr>
        <w:rPr>
          <w:u w:val="single"/>
        </w:rPr>
      </w:pPr>
      <w:r w:rsidRPr="00A0297B">
        <w:rPr>
          <w:rStyle w:val="StyleUnderline"/>
        </w:rPr>
        <w:t xml:space="preserve">Another important way in which </w:t>
      </w:r>
      <w:r w:rsidRPr="00A0297B">
        <w:rPr>
          <w:rStyle w:val="StyleUnderline"/>
          <w:highlight w:val="cyan"/>
        </w:rPr>
        <w:t>scholars can rise</w:t>
      </w:r>
      <w:r w:rsidRPr="00A0297B">
        <w:rPr>
          <w:rStyle w:val="StyleUnderline"/>
        </w:rPr>
        <w:t xml:space="preserve"> to this challenge is </w:t>
      </w:r>
      <w:r w:rsidRPr="00A0297B">
        <w:rPr>
          <w:rStyle w:val="StyleUnderline"/>
          <w:highlight w:val="cyan"/>
        </w:rPr>
        <w:t xml:space="preserve">by </w:t>
      </w:r>
      <w:r w:rsidRPr="00A0297B">
        <w:rPr>
          <w:rStyle w:val="StyleUnderline"/>
          <w:b/>
          <w:bCs/>
          <w:highlight w:val="cyan"/>
        </w:rPr>
        <w:t>addressing</w:t>
      </w:r>
      <w:r w:rsidRPr="00A0297B">
        <w:rPr>
          <w:rStyle w:val="StyleUnderline"/>
          <w:b/>
          <w:bCs/>
        </w:rPr>
        <w:t xml:space="preserve"> our own</w:t>
      </w:r>
      <w:r w:rsidRPr="00A0297B">
        <w:rPr>
          <w:rStyle w:val="StyleUnderline"/>
        </w:rPr>
        <w:t xml:space="preserve"> </w:t>
      </w:r>
      <w:r w:rsidRPr="00A0297B">
        <w:rPr>
          <w:rStyle w:val="StyleUnderline"/>
          <w:b/>
          <w:bCs/>
          <w:highlight w:val="cyan"/>
        </w:rPr>
        <w:t xml:space="preserve">complicity </w:t>
      </w:r>
      <w:r w:rsidRPr="00A0297B">
        <w:rPr>
          <w:rStyle w:val="StyleUnderline"/>
          <w:highlight w:val="cyan"/>
        </w:rPr>
        <w:t>in upholding</w:t>
      </w:r>
      <w:r w:rsidRPr="00A0297B">
        <w:rPr>
          <w:rStyle w:val="StyleUnderline"/>
        </w:rPr>
        <w:t xml:space="preserve"> these </w:t>
      </w:r>
      <w:r w:rsidRPr="00A0297B">
        <w:rPr>
          <w:rStyle w:val="StyleUnderline"/>
          <w:highlight w:val="cyan"/>
        </w:rPr>
        <w:t>structures</w:t>
      </w:r>
      <w:r w:rsidRPr="00A0297B">
        <w:t xml:space="preserve">, something that we are rarely prompted to do as scholars of global politics and war. It is crucial </w:t>
      </w:r>
      <w:r w:rsidRPr="00A0297B">
        <w:rPr>
          <w:u w:val="single"/>
        </w:rPr>
        <w:t xml:space="preserve">that a politically conscious, </w:t>
      </w:r>
      <w:r w:rsidRPr="00A0297B">
        <w:rPr>
          <w:highlight w:val="cyan"/>
          <w:u w:val="single"/>
        </w:rPr>
        <w:t>critical feminism draws out</w:t>
      </w:r>
      <w:r w:rsidRPr="00A0297B">
        <w:rPr>
          <w:u w:val="single"/>
        </w:rPr>
        <w:t xml:space="preserve"> the ‘interconnections with </w:t>
      </w:r>
      <w:r w:rsidRPr="00A0297B">
        <w:rPr>
          <w:highlight w:val="cyan"/>
          <w:u w:val="single"/>
        </w:rPr>
        <w:t>struggles</w:t>
      </w:r>
      <w:r w:rsidRPr="00A0297B">
        <w:rPr>
          <w:u w:val="single"/>
        </w:rPr>
        <w:t xml:space="preserve"> across the globe </w:t>
      </w:r>
      <w:r w:rsidRPr="00A0297B">
        <w:rPr>
          <w:highlight w:val="cyan"/>
          <w:u w:val="single"/>
        </w:rPr>
        <w:t xml:space="preserve">without </w:t>
      </w:r>
      <w:r w:rsidRPr="00A0297B">
        <w:rPr>
          <w:b/>
          <w:bCs/>
          <w:highlight w:val="cyan"/>
          <w:u w:val="single"/>
        </w:rPr>
        <w:t>obscuring the privilege</w:t>
      </w:r>
      <w:r w:rsidRPr="00A0297B">
        <w:rPr>
          <w:highlight w:val="cyan"/>
          <w:u w:val="single"/>
        </w:rPr>
        <w:t xml:space="preserve"> associated with</w:t>
      </w:r>
      <w:r w:rsidRPr="00A0297B">
        <w:rPr>
          <w:u w:val="single"/>
        </w:rPr>
        <w:t xml:space="preserve"> our social positioning in </w:t>
      </w:r>
      <w:r w:rsidRPr="00A0297B">
        <w:rPr>
          <w:highlight w:val="cyan"/>
          <w:u w:val="single"/>
        </w:rPr>
        <w:t xml:space="preserve">the </w:t>
      </w:r>
      <w:r w:rsidRPr="00A0297B">
        <w:rPr>
          <w:b/>
          <w:bCs/>
          <w:highlight w:val="cyan"/>
          <w:u w:val="single"/>
        </w:rPr>
        <w:t>[Western] academy</w:t>
      </w:r>
      <w:r w:rsidRPr="00A0297B">
        <w:rPr>
          <w:b/>
          <w:bCs/>
          <w:highlight w:val="cyan"/>
        </w:rPr>
        <w:t>’</w:t>
      </w:r>
      <w:r w:rsidRPr="00A0297B">
        <w:t xml:space="preserve"> (The Santa Cruz Feminists of Color Collective, 2014, p. 25). Many of the </w:t>
      </w:r>
      <w:r w:rsidRPr="00A0297B">
        <w:rPr>
          <w:b/>
          <w:bCs/>
          <w:highlight w:val="cyan"/>
          <w:u w:val="single"/>
        </w:rPr>
        <w:t>authors</w:t>
      </w:r>
      <w:r w:rsidRPr="00A0297B">
        <w:t xml:space="preserve"> featured in this book come from or </w:t>
      </w:r>
      <w:r w:rsidRPr="00A0297B">
        <w:rPr>
          <w:b/>
          <w:bCs/>
          <w:highlight w:val="cyan"/>
          <w:u w:val="single"/>
        </w:rPr>
        <w:t>live in</w:t>
      </w:r>
      <w:r w:rsidRPr="00A0297B">
        <w:rPr>
          <w:u w:val="single"/>
        </w:rPr>
        <w:t xml:space="preserve"> former </w:t>
      </w:r>
      <w:r w:rsidRPr="00A0297B">
        <w:rPr>
          <w:b/>
          <w:bCs/>
          <w:highlight w:val="cyan"/>
          <w:u w:val="single"/>
        </w:rPr>
        <w:t>colonizing powers</w:t>
      </w:r>
      <w:r w:rsidRPr="00A0297B">
        <w:rPr>
          <w:u w:val="single"/>
        </w:rPr>
        <w:t xml:space="preserve"> and current settler colonial states</w:t>
      </w:r>
      <w:r w:rsidRPr="00A0297B">
        <w:t xml:space="preserve">, so how does this affect the possibilities for global solidarity? Simple calls for equality can never be enough as a feminist political goal, but </w:t>
      </w:r>
      <w:r w:rsidRPr="00A0297B">
        <w:rPr>
          <w:highlight w:val="cyan"/>
          <w:u w:val="single"/>
        </w:rPr>
        <w:t>we must always ask</w:t>
      </w:r>
      <w:r w:rsidRPr="00A0297B">
        <w:rPr>
          <w:u w:val="single"/>
        </w:rPr>
        <w:t xml:space="preserve"> questions </w:t>
      </w:r>
      <w:r w:rsidRPr="00A0297B">
        <w:rPr>
          <w:highlight w:val="cyan"/>
          <w:u w:val="single"/>
        </w:rPr>
        <w:t>about the contexts within</w:t>
      </w:r>
      <w:r w:rsidRPr="00A0297B">
        <w:rPr>
          <w:u w:val="single"/>
        </w:rPr>
        <w:t xml:space="preserve"> which </w:t>
      </w:r>
      <w:r w:rsidRPr="00A0297B">
        <w:rPr>
          <w:highlight w:val="cyan"/>
          <w:u w:val="single"/>
        </w:rPr>
        <w:t>grievances</w:t>
      </w:r>
      <w:r w:rsidRPr="00A0297B">
        <w:rPr>
          <w:u w:val="single"/>
        </w:rPr>
        <w:t xml:space="preserve"> arise </w:t>
      </w:r>
      <w:r w:rsidRPr="00A0297B">
        <w:rPr>
          <w:highlight w:val="cyan"/>
          <w:u w:val="single"/>
        </w:rPr>
        <w:t>and</w:t>
      </w:r>
      <w:r w:rsidRPr="00A0297B">
        <w:rPr>
          <w:u w:val="single"/>
        </w:rPr>
        <w:t xml:space="preserve"> the </w:t>
      </w:r>
      <w:r w:rsidRPr="00A0297B">
        <w:rPr>
          <w:highlight w:val="cyan"/>
          <w:u w:val="single"/>
        </w:rPr>
        <w:t>power relations embedded in them</w:t>
      </w:r>
      <w:r w:rsidRPr="00A0297B">
        <w:t xml:space="preserve">. In their seminal critique of the demand for a (singular) women’s voice in feminism, María C. Lugones and Elizabeth V. Spelman note </w:t>
      </w:r>
      <w:r w:rsidRPr="00A0297B">
        <w:rPr>
          <w:u w:val="single"/>
        </w:rPr>
        <w:t>that ‘</w:t>
      </w:r>
      <w:r w:rsidRPr="00A0297B">
        <w:rPr>
          <w:b/>
          <w:bCs/>
          <w:highlight w:val="cyan"/>
          <w:u w:val="single"/>
        </w:rPr>
        <w:t>our visions</w:t>
      </w:r>
      <w:r w:rsidRPr="00A0297B">
        <w:rPr>
          <w:u w:val="single"/>
        </w:rPr>
        <w:t xml:space="preserve"> of what is better </w:t>
      </w:r>
      <w:r w:rsidRPr="00A0297B">
        <w:rPr>
          <w:highlight w:val="cyan"/>
          <w:u w:val="single"/>
        </w:rPr>
        <w:t>are</w:t>
      </w:r>
      <w:r w:rsidRPr="00A0297B">
        <w:rPr>
          <w:u w:val="single"/>
        </w:rPr>
        <w:t xml:space="preserve"> always </w:t>
      </w:r>
      <w:r w:rsidRPr="00A0297B">
        <w:rPr>
          <w:highlight w:val="cyan"/>
          <w:u w:val="single"/>
        </w:rPr>
        <w:t xml:space="preserve">informed by our </w:t>
      </w:r>
      <w:r w:rsidRPr="00A0297B">
        <w:rPr>
          <w:b/>
          <w:bCs/>
          <w:highlight w:val="cyan"/>
          <w:u w:val="single"/>
        </w:rPr>
        <w:t>perception</w:t>
      </w:r>
      <w:r w:rsidRPr="00A0297B">
        <w:rPr>
          <w:highlight w:val="cyan"/>
          <w:u w:val="single"/>
        </w:rPr>
        <w:t xml:space="preserve"> of</w:t>
      </w:r>
      <w:r w:rsidRPr="00A0297B">
        <w:rPr>
          <w:u w:val="single"/>
        </w:rPr>
        <w:t xml:space="preserve"> what is bad about our present situation’</w:t>
      </w:r>
      <w:r w:rsidRPr="00A0297B">
        <w:t xml:space="preserve"> (1983, p. 579). Indeed, ‘</w:t>
      </w:r>
      <w:r w:rsidRPr="00A0297B">
        <w:rPr>
          <w:u w:val="single"/>
        </w:rPr>
        <w:t xml:space="preserve">how we think and what we think about does depend in large part on who is there—not to mention </w:t>
      </w:r>
      <w:r w:rsidRPr="00A0297B">
        <w:rPr>
          <w:highlight w:val="cyan"/>
          <w:u w:val="single"/>
        </w:rPr>
        <w:t>who is</w:t>
      </w:r>
      <w:r w:rsidRPr="00A0297B">
        <w:rPr>
          <w:u w:val="single"/>
        </w:rPr>
        <w:t xml:space="preserve"> expected or </w:t>
      </w:r>
      <w:r w:rsidRPr="00A0297B">
        <w:rPr>
          <w:highlight w:val="cyan"/>
          <w:u w:val="single"/>
        </w:rPr>
        <w:t>encouraged to</w:t>
      </w:r>
      <w:r w:rsidRPr="00A0297B">
        <w:rPr>
          <w:u w:val="single"/>
        </w:rPr>
        <w:t xml:space="preserve"> </w:t>
      </w:r>
      <w:r w:rsidRPr="00A0297B">
        <w:rPr>
          <w:highlight w:val="cyan"/>
          <w:u w:val="single"/>
        </w:rPr>
        <w:t>speak’</w:t>
      </w:r>
      <w:r w:rsidRPr="00A0297B">
        <w:rPr>
          <w:u w:val="single"/>
        </w:rPr>
        <w:t xml:space="preserve"> (Lugones &amp; Spelman, 1983, p. 579). </w:t>
      </w:r>
    </w:p>
    <w:p w14:paraId="4E74B4AF" w14:textId="77777777" w:rsidR="004455DD" w:rsidRPr="00A0297B" w:rsidRDefault="004455DD" w:rsidP="004455DD">
      <w:pPr>
        <w:pStyle w:val="Heading4"/>
        <w:rPr>
          <w:rFonts w:cs="Calibri"/>
        </w:rPr>
      </w:pPr>
      <w:r w:rsidRPr="00A0297B">
        <w:rPr>
          <w:rFonts w:cs="Calibri"/>
        </w:rPr>
        <w:t>All research is situated within structures of power—affirmative knowledge production must be interrogated for its complicity in imperial and colonial epistemologies.</w:t>
      </w:r>
    </w:p>
    <w:p w14:paraId="6E4477B6" w14:textId="77777777" w:rsidR="004455DD" w:rsidRPr="00A0297B" w:rsidRDefault="004455DD" w:rsidP="004455DD">
      <w:r w:rsidRPr="00A0297B">
        <w:t xml:space="preserve">Annick T.R. </w:t>
      </w:r>
      <w:r w:rsidRPr="00A0297B">
        <w:rPr>
          <w:rStyle w:val="Style13ptBold"/>
        </w:rPr>
        <w:t xml:space="preserve">Wibben </w:t>
      </w:r>
      <w:proofErr w:type="gramStart"/>
      <w:r w:rsidRPr="00A0297B">
        <w:rPr>
          <w:rStyle w:val="Style13ptBold"/>
        </w:rPr>
        <w:t>et</w:t>
      </w:r>
      <w:proofErr w:type="gramEnd"/>
      <w:r w:rsidRPr="00A0297B">
        <w:rPr>
          <w:rStyle w:val="Style13ptBold"/>
        </w:rPr>
        <w:t>. al ‘16</w:t>
      </w:r>
      <w:r w:rsidRPr="00A0297B">
        <w:t xml:space="preserve"> [Annick T.R. Wibben is Assistant Professor of Politics and International Studies as well as Chair of the interdisciplinary Bachelor Program in International Studies at the University of San Francisco (USF)]. “Researching War: Feminist Methods, Ethics, and Politics.” Routledge (2016). ISBN: 978-1-138-91991-4 (hbk). (pg 10) //KKang</w:t>
      </w:r>
    </w:p>
    <w:p w14:paraId="53B16EA9" w14:textId="77777777" w:rsidR="004455DD" w:rsidRPr="00A0297B" w:rsidRDefault="004455DD" w:rsidP="004455DD">
      <w:r w:rsidRPr="00A0297B">
        <w:t xml:space="preserve">While these questions are of concern in any research project, it is important to remember them specifically in feminist scholarship when it goes global, given historical and present power relations. Western feminists in particular need to be aware that ‘from the vantage point of the colonized […] </w:t>
      </w:r>
      <w:r w:rsidRPr="00A0297B">
        <w:rPr>
          <w:rStyle w:val="StyleUnderline"/>
        </w:rPr>
        <w:t>the term “</w:t>
      </w:r>
      <w:r w:rsidRPr="00A0297B">
        <w:rPr>
          <w:rStyle w:val="StyleUnderline"/>
          <w:highlight w:val="cyan"/>
        </w:rPr>
        <w:t>research” is</w:t>
      </w:r>
      <w:r w:rsidRPr="00A0297B">
        <w:rPr>
          <w:rStyle w:val="StyleUnderline"/>
        </w:rPr>
        <w:t xml:space="preserve"> inevitably </w:t>
      </w:r>
      <w:r w:rsidRPr="00A0297B">
        <w:rPr>
          <w:rStyle w:val="StyleUnderline"/>
          <w:highlight w:val="cyan"/>
        </w:rPr>
        <w:t>linked to European imperialism and colonialism’</w:t>
      </w:r>
      <w:r w:rsidRPr="00A0297B">
        <w:t xml:space="preserve"> (Tuhiwai Smith, 2012, p. 1). Knowledge creation about the </w:t>
      </w:r>
      <w:proofErr w:type="gramStart"/>
      <w:r w:rsidRPr="00A0297B">
        <w:t>Other</w:t>
      </w:r>
      <w:proofErr w:type="gramEnd"/>
      <w:r w:rsidRPr="00A0297B">
        <w:t xml:space="preserve"> always involves drawing the Other into our frame; the identification of issues, actors, and events suits our needs which too often have included the settling of lands, the management of people(s) and the ruling of the Other (cf. Said, 1978). </w:t>
      </w:r>
      <w:r w:rsidRPr="00A0297B">
        <w:rPr>
          <w:rStyle w:val="StyleUnderline"/>
          <w:highlight w:val="cyan"/>
        </w:rPr>
        <w:t>A</w:t>
      </w:r>
      <w:r w:rsidRPr="00A0297B">
        <w:rPr>
          <w:rStyle w:val="StyleUnderline"/>
        </w:rPr>
        <w:t xml:space="preserve"> good feminist methodological </w:t>
      </w:r>
      <w:r w:rsidRPr="00A0297B">
        <w:rPr>
          <w:rStyle w:val="StyleUnderline"/>
          <w:highlight w:val="cyan"/>
        </w:rPr>
        <w:t>discussion in</w:t>
      </w:r>
      <w:r w:rsidRPr="00A0297B">
        <w:rPr>
          <w:rStyle w:val="StyleUnderline"/>
        </w:rPr>
        <w:t xml:space="preserve"> the context of </w:t>
      </w:r>
      <w:r w:rsidRPr="00A0297B">
        <w:rPr>
          <w:rStyle w:val="StyleUnderline"/>
          <w:highlight w:val="cyan"/>
        </w:rPr>
        <w:t>global politics</w:t>
      </w:r>
      <w:r w:rsidRPr="00A0297B">
        <w:rPr>
          <w:rStyle w:val="StyleUnderline"/>
        </w:rPr>
        <w:t xml:space="preserve"> thus </w:t>
      </w:r>
      <w:r w:rsidRPr="00A0297B">
        <w:rPr>
          <w:rStyle w:val="StyleUnderline"/>
          <w:highlight w:val="cyan"/>
        </w:rPr>
        <w:t>must</w:t>
      </w:r>
      <w:r w:rsidRPr="00A0297B">
        <w:rPr>
          <w:rStyle w:val="StyleUnderline"/>
        </w:rPr>
        <w:t xml:space="preserve"> </w:t>
      </w:r>
      <w:r w:rsidRPr="00A0297B">
        <w:rPr>
          <w:rStyle w:val="StyleUnderline"/>
          <w:highlight w:val="cyan"/>
        </w:rPr>
        <w:t>always</w:t>
      </w:r>
      <w:r w:rsidRPr="00A0297B">
        <w:rPr>
          <w:rStyle w:val="StyleUnderline"/>
        </w:rPr>
        <w:t xml:space="preserve"> also </w:t>
      </w:r>
      <w:r w:rsidRPr="00A0297B">
        <w:rPr>
          <w:rStyle w:val="StyleUnderline"/>
          <w:highlight w:val="cyan"/>
        </w:rPr>
        <w:t>include</w:t>
      </w:r>
      <w:r w:rsidRPr="00A0297B">
        <w:rPr>
          <w:rStyle w:val="StyleUnderline"/>
        </w:rPr>
        <w:t xml:space="preserve"> </w:t>
      </w:r>
      <w:r w:rsidRPr="00A0297B">
        <w:rPr>
          <w:rStyle w:val="StyleUnderline"/>
          <w:highlight w:val="cyan"/>
        </w:rPr>
        <w:t>considerations about whose aims</w:t>
      </w:r>
      <w:r w:rsidRPr="00A0297B">
        <w:rPr>
          <w:rStyle w:val="StyleUnderline"/>
        </w:rPr>
        <w:t xml:space="preserve"> and interests </w:t>
      </w:r>
      <w:r w:rsidRPr="00A0297B">
        <w:rPr>
          <w:rStyle w:val="StyleUnderline"/>
          <w:highlight w:val="cyan"/>
        </w:rPr>
        <w:t>the research is serving</w:t>
      </w:r>
      <w:r w:rsidRPr="00A0297B">
        <w:rPr>
          <w:rStyle w:val="StyleUnderline"/>
        </w:rPr>
        <w:t xml:space="preserve">: </w:t>
      </w:r>
      <w:r w:rsidRPr="00A0297B">
        <w:rPr>
          <w:rStyle w:val="StyleUnderline"/>
          <w:highlight w:val="cyan"/>
        </w:rPr>
        <w:t>Do we, as</w:t>
      </w:r>
      <w:r w:rsidRPr="00A0297B">
        <w:rPr>
          <w:rStyle w:val="StyleUnderline"/>
        </w:rPr>
        <w:t xml:space="preserve"> privileged </w:t>
      </w:r>
      <w:r w:rsidRPr="00A0297B">
        <w:rPr>
          <w:rStyle w:val="StyleUnderline"/>
          <w:highlight w:val="cyan"/>
        </w:rPr>
        <w:t>researchers, have something to offer</w:t>
      </w:r>
      <w:r w:rsidRPr="00A0297B">
        <w:rPr>
          <w:rStyle w:val="StyleUnderline"/>
        </w:rPr>
        <w:t xml:space="preserve"> the communities we are studying </w:t>
      </w:r>
      <w:r w:rsidRPr="00A0297B">
        <w:rPr>
          <w:rStyle w:val="StyleUnderline"/>
          <w:highlight w:val="cyan"/>
        </w:rPr>
        <w:t>or are we</w:t>
      </w:r>
      <w:r w:rsidRPr="00A0297B">
        <w:rPr>
          <w:rStyle w:val="StyleUnderline"/>
        </w:rPr>
        <w:t xml:space="preserve"> are </w:t>
      </w:r>
      <w:r w:rsidRPr="00A0297B">
        <w:rPr>
          <w:rStyle w:val="StyleUnderline"/>
          <w:highlight w:val="cyan"/>
        </w:rPr>
        <w:t>appropriating</w:t>
      </w:r>
      <w:r w:rsidRPr="00A0297B">
        <w:rPr>
          <w:rStyle w:val="StyleUnderline"/>
        </w:rPr>
        <w:t xml:space="preserve"> </w:t>
      </w:r>
      <w:r w:rsidRPr="00A0297B">
        <w:rPr>
          <w:rStyle w:val="StyleUnderline"/>
          <w:highlight w:val="cyan"/>
        </w:rPr>
        <w:t>Others’</w:t>
      </w:r>
      <w:r w:rsidRPr="00A0297B">
        <w:rPr>
          <w:rStyle w:val="StyleUnderline"/>
        </w:rPr>
        <w:t xml:space="preserve"> lives? To what end?</w:t>
      </w:r>
      <w:r w:rsidRPr="00A0297B">
        <w:t xml:space="preserve"> Linda Tuhiwai Smith describes how ‘at the common sense level research was talked about [among the colonized] both in terms of its absolute worthlessness to us, the indigenous world, and its absolute usefulness to those who wielded it as an instrument’ (2012, p. 3). Given these histories, feminist </w:t>
      </w:r>
      <w:r w:rsidRPr="00A0297B">
        <w:rPr>
          <w:rStyle w:val="StyleUnderline"/>
          <w:highlight w:val="cyan"/>
        </w:rPr>
        <w:t>methodological considerations</w:t>
      </w:r>
      <w:r w:rsidRPr="00A0297B">
        <w:rPr>
          <w:rStyle w:val="StyleUnderline"/>
        </w:rPr>
        <w:t xml:space="preserve">, particularly in the context of global politics, </w:t>
      </w:r>
      <w:r w:rsidRPr="00A0297B">
        <w:rPr>
          <w:rStyle w:val="StyleUnderline"/>
          <w:highlight w:val="cyan"/>
        </w:rPr>
        <w:t>must</w:t>
      </w:r>
      <w:r w:rsidRPr="00A0297B">
        <w:rPr>
          <w:rStyle w:val="StyleUnderline"/>
        </w:rPr>
        <w:t xml:space="preserve"> always </w:t>
      </w:r>
      <w:r w:rsidRPr="00A0297B">
        <w:rPr>
          <w:rStyle w:val="StyleUnderline"/>
          <w:highlight w:val="cyan"/>
        </w:rPr>
        <w:t>include</w:t>
      </w:r>
      <w:r w:rsidRPr="00A0297B">
        <w:rPr>
          <w:rStyle w:val="StyleUnderline"/>
        </w:rPr>
        <w:t xml:space="preserve"> attention to </w:t>
      </w:r>
      <w:r w:rsidRPr="00A0297B">
        <w:rPr>
          <w:rStyle w:val="StyleUnderline"/>
          <w:highlight w:val="cyan"/>
        </w:rPr>
        <w:t>epistemic violence. Reflexive practices</w:t>
      </w:r>
      <w:r w:rsidRPr="00A0297B">
        <w:t xml:space="preserve"> that </w:t>
      </w:r>
      <w:r w:rsidRPr="00A0297B">
        <w:rPr>
          <w:highlight w:val="cyan"/>
          <w:u w:val="single"/>
        </w:rPr>
        <w:t>consider</w:t>
      </w:r>
      <w:r w:rsidRPr="00A0297B">
        <w:t xml:space="preserve"> the limits of knowledge generation in general and </w:t>
      </w:r>
      <w:r w:rsidRPr="00A0297B">
        <w:rPr>
          <w:highlight w:val="cyan"/>
          <w:u w:val="single"/>
        </w:rPr>
        <w:t>the researcher’s position as a knowledge producer</w:t>
      </w:r>
      <w:r w:rsidRPr="00A0297B">
        <w:rPr>
          <w:u w:val="single"/>
        </w:rPr>
        <w:t xml:space="preserve"> in particular</w:t>
      </w:r>
      <w:r w:rsidRPr="00A0297B">
        <w:rPr>
          <w:rStyle w:val="StyleUnderline"/>
          <w:highlight w:val="cyan"/>
        </w:rPr>
        <w:t>, is a crucial first step</w:t>
      </w:r>
      <w:r w:rsidRPr="00A0297B">
        <w:t>. For this volume, authors were thus asked deeply to interrogate the processes by which they constructed their findings and their own relation to them. Moreover, each chapter ends with a reflection on why and how feminist sensibilities mattered in that process.</w:t>
      </w:r>
    </w:p>
    <w:p w14:paraId="58EF38D0" w14:textId="6F30C354" w:rsidR="004455DD" w:rsidRPr="00A0297B" w:rsidRDefault="00054D6C" w:rsidP="004455DD">
      <w:pPr>
        <w:pStyle w:val="Heading3"/>
        <w:rPr>
          <w:rFonts w:cs="Calibri"/>
        </w:rPr>
      </w:pPr>
      <w:r w:rsidRPr="00A0297B">
        <w:rPr>
          <w:rFonts w:cs="Calibri"/>
        </w:rPr>
        <w:t>FW---</w:t>
      </w:r>
      <w:r w:rsidR="004455DD" w:rsidRPr="00A0297B">
        <w:rPr>
          <w:rFonts w:cs="Calibri"/>
        </w:rPr>
        <w:t>Social Ontology</w:t>
      </w:r>
    </w:p>
    <w:p w14:paraId="6C636138" w14:textId="77777777" w:rsidR="004455DD" w:rsidRPr="00A0297B" w:rsidRDefault="004455DD" w:rsidP="004455DD">
      <w:pPr>
        <w:pStyle w:val="Heading4"/>
        <w:rPr>
          <w:rFonts w:cs="Calibri"/>
        </w:rPr>
      </w:pPr>
      <w:r w:rsidRPr="00A0297B">
        <w:rPr>
          <w:rFonts w:cs="Calibri"/>
        </w:rPr>
        <w:t>Gender has become a part of our social ontology and is intertwined with identity politics.</w:t>
      </w:r>
    </w:p>
    <w:p w14:paraId="3B95A37F" w14:textId="77777777" w:rsidR="004455DD" w:rsidRPr="00A0297B" w:rsidRDefault="004455DD" w:rsidP="004455DD">
      <w:pPr>
        <w:pStyle w:val="NormalWeb"/>
        <w:spacing w:before="0" w:beforeAutospacing="0" w:after="0" w:afterAutospacing="0"/>
        <w:rPr>
          <w:rFonts w:ascii="Calibri" w:hAnsi="Calibri" w:cs="Calibri"/>
        </w:rPr>
      </w:pPr>
      <w:r w:rsidRPr="00A0297B">
        <w:rPr>
          <w:rFonts w:ascii="Calibri" w:hAnsi="Calibri" w:cs="Calibri"/>
        </w:rPr>
        <w:t xml:space="preserve">Michiel </w:t>
      </w:r>
      <w:r w:rsidRPr="00A0297B">
        <w:rPr>
          <w:rStyle w:val="Style13ptBold"/>
          <w:rFonts w:ascii="Calibri" w:hAnsi="Calibri" w:cs="Calibri"/>
        </w:rPr>
        <w:t>van</w:t>
      </w:r>
      <w:r w:rsidRPr="00A0297B">
        <w:rPr>
          <w:rFonts w:ascii="Calibri" w:hAnsi="Calibri" w:cs="Calibri"/>
        </w:rPr>
        <w:t xml:space="preserve"> </w:t>
      </w:r>
      <w:r w:rsidRPr="00A0297B">
        <w:rPr>
          <w:rStyle w:val="Style13ptBold"/>
          <w:rFonts w:ascii="Calibri" w:hAnsi="Calibri" w:cs="Calibri"/>
        </w:rPr>
        <w:t>Ingen et al</w:t>
      </w:r>
      <w:r w:rsidRPr="00A0297B">
        <w:rPr>
          <w:rFonts w:ascii="Calibri" w:hAnsi="Calibri" w:cs="Calibri"/>
        </w:rPr>
        <w:t xml:space="preserve">. </w:t>
      </w:r>
      <w:r w:rsidRPr="00A0297B">
        <w:rPr>
          <w:rStyle w:val="Style13ptBold"/>
          <w:rFonts w:ascii="Calibri" w:hAnsi="Calibri" w:cs="Calibri"/>
        </w:rPr>
        <w:t>2021</w:t>
      </w:r>
      <w:r w:rsidRPr="00A0297B">
        <w:rPr>
          <w:rFonts w:ascii="Calibri" w:hAnsi="Calibri" w:cs="Calibri"/>
        </w:rPr>
        <w:t xml:space="preserve"> (van Ingen with Steph Grohmann and Lena Gunnarsson; </w:t>
      </w:r>
      <w:r w:rsidRPr="00A0297B">
        <w:rPr>
          <w:rFonts w:ascii="Calibri" w:hAnsi="Calibri" w:cs="Calibri"/>
          <w:shd w:val="clear" w:color="auto" w:fill="FFFFFF"/>
        </w:rPr>
        <w:t>van Ingen is a researcher focusing on international relations, development studies, political economy, anthropology, conflict studies, and philosophy.;</w:t>
      </w:r>
      <w:r w:rsidRPr="00A0297B">
        <w:rPr>
          <w:rFonts w:ascii="Calibri" w:hAnsi="Calibri" w:cs="Calibri"/>
        </w:rPr>
        <w:t xml:space="preserve"> Published online 12/2/21, “Review of Critical Realism, Feminism and Gender: A Reader,” https://www.tandfonline.com/doi/full/10.1080/14767430.2021.1993702, Taylor &amp; Francis, accessed 6/26/25) //FF</w:t>
      </w:r>
    </w:p>
    <w:p w14:paraId="76AE063E" w14:textId="77777777" w:rsidR="004455DD" w:rsidRPr="00A0297B" w:rsidRDefault="004455DD" w:rsidP="004455DD">
      <w:pPr>
        <w:pStyle w:val="NormalWeb"/>
        <w:spacing w:before="0" w:beforeAutospacing="0" w:after="0" w:afterAutospacing="0"/>
        <w:rPr>
          <w:rFonts w:ascii="Calibri" w:hAnsi="Calibri" w:cs="Calibri"/>
          <w:sz w:val="16"/>
        </w:rPr>
      </w:pPr>
    </w:p>
    <w:p w14:paraId="0D3260D4" w14:textId="77777777" w:rsidR="004455DD" w:rsidRPr="00A0297B" w:rsidRDefault="004455DD" w:rsidP="004455DD">
      <w:pPr>
        <w:rPr>
          <w:sz w:val="16"/>
        </w:rPr>
      </w:pPr>
      <w:r w:rsidRPr="00A0297B">
        <w:rPr>
          <w:sz w:val="16"/>
        </w:rPr>
        <w:t>The term ‘gender’ has largely displaced the term ‘sex’ in the English language (Haig 2004) and is now a given part of our cultural landscape in Western liberal societies. As such, critical realists are obliged to take the term seriously despite possibly entertaining misgivings. The use of the term ‘</w:t>
      </w:r>
      <w:r w:rsidRPr="00A0297B">
        <w:rPr>
          <w:highlight w:val="cyan"/>
          <w:u w:val="single"/>
        </w:rPr>
        <w:t>gender’ as a human categorization rather than as a grammatical part of speech</w:t>
      </w:r>
      <w:r w:rsidRPr="00A0297B">
        <w:rPr>
          <w:sz w:val="16"/>
        </w:rPr>
        <w:t xml:space="preserve"> first </w:t>
      </w:r>
      <w:r w:rsidRPr="00A0297B">
        <w:rPr>
          <w:highlight w:val="cyan"/>
          <w:u w:val="single"/>
        </w:rPr>
        <w:t>emerged during the</w:t>
      </w:r>
      <w:r w:rsidRPr="00A0297B">
        <w:rPr>
          <w:sz w:val="16"/>
          <w:highlight w:val="cyan"/>
        </w:rPr>
        <w:t xml:space="preserve"> </w:t>
      </w:r>
      <w:r w:rsidRPr="00A0297B">
        <w:rPr>
          <w:sz w:val="16"/>
        </w:rPr>
        <w:t>19</w:t>
      </w:r>
      <w:r w:rsidRPr="00A0297B">
        <w:rPr>
          <w:highlight w:val="cyan"/>
          <w:u w:val="single"/>
        </w:rPr>
        <w:t>70s and</w:t>
      </w:r>
      <w:r w:rsidRPr="00A0297B">
        <w:rPr>
          <w:sz w:val="16"/>
          <w:highlight w:val="cyan"/>
        </w:rPr>
        <w:t xml:space="preserve"> </w:t>
      </w:r>
      <w:r w:rsidRPr="00A0297B">
        <w:rPr>
          <w:sz w:val="16"/>
        </w:rPr>
        <w:t>19</w:t>
      </w:r>
      <w:r w:rsidRPr="00A0297B">
        <w:rPr>
          <w:highlight w:val="cyan"/>
          <w:u w:val="single"/>
        </w:rPr>
        <w:t>80s as part of social ontology</w:t>
      </w:r>
      <w:r w:rsidRPr="00A0297B">
        <w:rPr>
          <w:sz w:val="16"/>
        </w:rPr>
        <w:t>, in parallel with the rise of both critical realist ideas and the linguistic turn (poststructuralism and postmodernism). However, as the editors are at pains to note, poststructuralism and critical realism are not readily aligned. Nevertheless, although the term ‘gender’ is ubiquitous, this does not mean that it has been universally accepted. However, if stated simplistically</w:t>
      </w:r>
      <w:r w:rsidRPr="00A0297B">
        <w:rPr>
          <w:sz w:val="16"/>
          <w:highlight w:val="cyan"/>
        </w:rPr>
        <w:t xml:space="preserve">, </w:t>
      </w:r>
      <w:r w:rsidRPr="00A0297B">
        <w:rPr>
          <w:highlight w:val="cyan"/>
          <w:u w:val="single"/>
        </w:rPr>
        <w:t>there are problems with both the poststructural position that gender is purely a social construct</w:t>
      </w:r>
      <w:r w:rsidRPr="00A0297B">
        <w:rPr>
          <w:u w:val="single"/>
        </w:rPr>
        <w:t xml:space="preserve"> </w:t>
      </w:r>
      <w:r w:rsidRPr="00A0297B">
        <w:rPr>
          <w:sz w:val="16"/>
        </w:rPr>
        <w:t xml:space="preserve">(which denies ontology) </w:t>
      </w:r>
      <w:r w:rsidRPr="00A0297B">
        <w:rPr>
          <w:highlight w:val="cyan"/>
          <w:u w:val="single"/>
        </w:rPr>
        <w:t>and the positivist position that gender is no different from sex</w:t>
      </w:r>
      <w:r w:rsidRPr="00A0297B">
        <w:rPr>
          <w:u w:val="single"/>
        </w:rPr>
        <w:t xml:space="preserve"> (</w:t>
      </w:r>
      <w:r w:rsidRPr="00A0297B">
        <w:rPr>
          <w:highlight w:val="cyan"/>
          <w:u w:val="single"/>
        </w:rPr>
        <w:t>which denies the social, epistemological aspects of knowledge</w:t>
      </w:r>
      <w:r w:rsidRPr="00A0297B">
        <w:rPr>
          <w:sz w:val="16"/>
        </w:rPr>
        <w:t>). Many of the chapters in this book further explain this issue and call for more analysis and debate. Nevertheless, to carry out such analysis and debate in the current climate of identity politics is at one’s peril. Stating that ‘a transwoman is still a man’ or that ‘a lesbian never had a penis’ can result in significant criticism</w:t>
      </w:r>
      <w:r w:rsidRPr="00A0297B">
        <w:rPr>
          <w:sz w:val="16"/>
          <w:highlight w:val="cyan"/>
        </w:rPr>
        <w:t xml:space="preserve">. </w:t>
      </w:r>
      <w:r w:rsidRPr="00A0297B">
        <w:rPr>
          <w:highlight w:val="cyan"/>
          <w:u w:val="single"/>
        </w:rPr>
        <w:t>If ‘gender’ is now part of our social ontology, then so too is the new authoritarianism and the cyber-mob mentality of identity politics</w:t>
      </w:r>
      <w:r w:rsidRPr="00A0297B">
        <w:rPr>
          <w:u w:val="single"/>
        </w:rPr>
        <w:t>,</w:t>
      </w:r>
      <w:r w:rsidRPr="00A0297B">
        <w:rPr>
          <w:sz w:val="16"/>
        </w:rPr>
        <w:t xml:space="preserve"> especially, but not only, on the left. This menace to freedom of expression is fundamentally at odds with creating a respectful space to work through the challenges considered in this book.</w:t>
      </w:r>
    </w:p>
    <w:p w14:paraId="60B9527F" w14:textId="77777777" w:rsidR="004455DD" w:rsidRPr="00A0297B" w:rsidRDefault="004455DD" w:rsidP="004455DD">
      <w:pPr>
        <w:pStyle w:val="Heading4"/>
        <w:rPr>
          <w:rFonts w:cs="Calibri"/>
        </w:rPr>
      </w:pPr>
      <w:r w:rsidRPr="00A0297B">
        <w:rPr>
          <w:rFonts w:cs="Calibri"/>
        </w:rPr>
        <w:t>Exploring gendered structures is key to identify basis for struggle and deconstruct the notions of gendered categories.</w:t>
      </w:r>
    </w:p>
    <w:p w14:paraId="409EB5CB" w14:textId="77777777" w:rsidR="004455DD" w:rsidRPr="00A0297B" w:rsidRDefault="004455DD" w:rsidP="004455DD">
      <w:pPr>
        <w:pStyle w:val="NormalWeb"/>
        <w:spacing w:before="0" w:beforeAutospacing="0" w:after="0" w:afterAutospacing="0"/>
        <w:rPr>
          <w:rFonts w:ascii="Calibri" w:hAnsi="Calibri" w:cs="Calibri"/>
        </w:rPr>
      </w:pPr>
      <w:r w:rsidRPr="00A0297B">
        <w:rPr>
          <w:rFonts w:ascii="Calibri" w:hAnsi="Calibri" w:cs="Calibri"/>
        </w:rPr>
        <w:t xml:space="preserve">Lena </w:t>
      </w:r>
      <w:r w:rsidRPr="00A0297B">
        <w:rPr>
          <w:rStyle w:val="Style13ptBold"/>
          <w:rFonts w:ascii="Calibri" w:hAnsi="Calibri" w:cs="Calibri"/>
        </w:rPr>
        <w:t>Gunnarsson</w:t>
      </w:r>
      <w:r w:rsidRPr="00A0297B">
        <w:rPr>
          <w:rFonts w:ascii="Calibri" w:hAnsi="Calibri" w:cs="Calibri"/>
        </w:rPr>
        <w:t xml:space="preserve">, </w:t>
      </w:r>
      <w:r w:rsidRPr="00A0297B">
        <w:rPr>
          <w:rStyle w:val="Style13ptBold"/>
          <w:rFonts w:ascii="Calibri" w:hAnsi="Calibri" w:cs="Calibri"/>
        </w:rPr>
        <w:t>2011</w:t>
      </w:r>
      <w:r w:rsidRPr="00A0297B">
        <w:rPr>
          <w:rFonts w:ascii="Calibri" w:hAnsi="Calibri" w:cs="Calibri"/>
        </w:rPr>
        <w:t xml:space="preserve"> (</w:t>
      </w:r>
      <w:r w:rsidRPr="00A0297B">
        <w:rPr>
          <w:rFonts w:ascii="Calibri" w:hAnsi="Calibri" w:cs="Calibri"/>
          <w:shd w:val="clear" w:color="auto" w:fill="FFFFFF"/>
        </w:rPr>
        <w:t>Gunnarsson is a teacher and researcher in gender studies, focusing on feminist theory, social theory, love studies, sexual consent, and sexual violence. Her work aims to bridge the golf between feminist theory and realism;</w:t>
      </w:r>
      <w:r w:rsidRPr="00A0297B">
        <w:rPr>
          <w:rFonts w:ascii="Calibri" w:hAnsi="Calibri" w:cs="Calibri"/>
        </w:rPr>
        <w:t xml:space="preserve"> May 3, 2011, “A defence of the category ‘women’,” https://journals.sagepub.com/doi/10.1177/1464700110390604, Sage Journals, accessed 6/26/25.) //FF</w:t>
      </w:r>
    </w:p>
    <w:p w14:paraId="23B0F68D" w14:textId="77777777" w:rsidR="004455DD" w:rsidRPr="00A0297B" w:rsidRDefault="004455DD" w:rsidP="004455DD">
      <w:pPr>
        <w:pStyle w:val="NormalWeb"/>
        <w:spacing w:before="0" w:beforeAutospacing="0" w:after="0" w:afterAutospacing="0"/>
        <w:rPr>
          <w:rFonts w:ascii="Calibri" w:hAnsi="Calibri" w:cs="Calibri"/>
        </w:rPr>
      </w:pPr>
    </w:p>
    <w:p w14:paraId="56EF55D7" w14:textId="77777777" w:rsidR="004455DD" w:rsidRPr="00A0297B" w:rsidRDefault="004455DD" w:rsidP="004455DD">
      <w:pPr>
        <w:rPr>
          <w:sz w:val="16"/>
        </w:rPr>
      </w:pPr>
      <w:r w:rsidRPr="00A0297B">
        <w:rPr>
          <w:sz w:val="16"/>
        </w:rPr>
        <w:t xml:space="preserve">As many intersectional feminists have pointed out, </w:t>
      </w:r>
      <w:r w:rsidRPr="00A0297B">
        <w:rPr>
          <w:u w:val="single"/>
        </w:rPr>
        <w:t>understanding the life of a particular person is not a mechanical matter of ‘adding’ the ‘contents’ of the different positions that constitute her.</w:t>
      </w:r>
      <w:r w:rsidRPr="00A0297B">
        <w:rPr>
          <w:sz w:val="16"/>
        </w:rPr>
        <w:t xml:space="preserve"> Theorising is a messy and never clear-cut project, taking place in the dialectic between the concrete and the abstract, the subjective and the objective, the speciﬁc and the general, and not the least between the fundamentally processual character of concrete reality and the irredeemably static quality of the words and signs which we employ to understand and explain it. We </w:t>
      </w:r>
      <w:r w:rsidRPr="00A0297B">
        <w:rPr>
          <w:u w:val="single"/>
        </w:rPr>
        <w:t xml:space="preserve">can never single out </w:t>
      </w:r>
      <w:r w:rsidRPr="00A0297B">
        <w:rPr>
          <w:highlight w:val="cyan"/>
          <w:u w:val="single"/>
        </w:rPr>
        <w:t>gender</w:t>
      </w:r>
      <w:r w:rsidRPr="00A0297B">
        <w:rPr>
          <w:u w:val="single"/>
        </w:rPr>
        <w:t xml:space="preserve"> from</w:t>
      </w:r>
      <w:r w:rsidRPr="00A0297B">
        <w:rPr>
          <w:sz w:val="16"/>
        </w:rPr>
        <w:t xml:space="preserve">, for example, </w:t>
      </w:r>
      <w:r w:rsidRPr="00A0297B">
        <w:rPr>
          <w:u w:val="single"/>
        </w:rPr>
        <w:t>race and class in any neat and absolute way</w:t>
      </w:r>
      <w:r w:rsidRPr="00A0297B">
        <w:rPr>
          <w:sz w:val="16"/>
        </w:rPr>
        <w:t xml:space="preserve">, since </w:t>
      </w:r>
      <w:r w:rsidRPr="00A0297B">
        <w:rPr>
          <w:u w:val="single"/>
        </w:rPr>
        <w:t xml:space="preserve">these </w:t>
      </w:r>
      <w:r w:rsidRPr="00A0297B">
        <w:rPr>
          <w:highlight w:val="cyan"/>
          <w:u w:val="single"/>
        </w:rPr>
        <w:t>structures are in constant transformation and only relatively autonomous from each other.</w:t>
      </w:r>
      <w:r w:rsidRPr="00A0297B">
        <w:rPr>
          <w:sz w:val="16"/>
        </w:rPr>
        <w:t xml:space="preserve"> </w:t>
      </w:r>
      <w:r w:rsidRPr="00A0297B">
        <w:rPr>
          <w:highlight w:val="cyan"/>
          <w:u w:val="single"/>
        </w:rPr>
        <w:t>Gender</w:t>
      </w:r>
      <w:r w:rsidRPr="00A0297B">
        <w:rPr>
          <w:sz w:val="16"/>
        </w:rPr>
        <w:t xml:space="preserve"> is not a global monolith, but </w:t>
      </w:r>
      <w:r w:rsidRPr="00A0297B">
        <w:rPr>
          <w:highlight w:val="cyan"/>
          <w:u w:val="single"/>
        </w:rPr>
        <w:t>must be studied and theorised in all its local variations</w:t>
      </w:r>
      <w:r w:rsidRPr="00A0297B">
        <w:rPr>
          <w:sz w:val="16"/>
        </w:rPr>
        <w:t>. Nevertheless</w:t>
      </w:r>
      <w:r w:rsidRPr="00A0297B">
        <w:rPr>
          <w:u w:val="single"/>
        </w:rPr>
        <w:t xml:space="preserve">, it is possible to think of women as a group on a global level, because </w:t>
      </w:r>
      <w:r w:rsidRPr="00A0297B">
        <w:rPr>
          <w:highlight w:val="cyan"/>
          <w:u w:val="single"/>
        </w:rPr>
        <w:t>although the gender structure looks diﬀerent in diﬀerent locations, it possesses so much internal coherence so as to deserve to be thought of as one (diﬀerentiated) whole</w:t>
      </w:r>
      <w:r w:rsidRPr="00A0297B">
        <w:rPr>
          <w:sz w:val="16"/>
        </w:rPr>
        <w:t xml:space="preserve">. 9 As Jónasdóttir puts it, women’s commonality has to be thought of as very ‘thin’ and cannot be transferred to the empirical level in any direct sense. This thin </w:t>
      </w:r>
      <w:r w:rsidRPr="00A0297B">
        <w:rPr>
          <w:highlight w:val="cyan"/>
          <w:u w:val="single"/>
        </w:rPr>
        <w:t>commonality implies neither a common experience nor a uniﬁed struggle, but it entails ‘</w:t>
      </w:r>
      <w:r w:rsidRPr="00A0297B">
        <w:rPr>
          <w:rStyle w:val="Emphasis"/>
          <w:highlight w:val="cyan"/>
        </w:rPr>
        <w:t>a common basis for experience and thus a common basis for struggle</w:t>
      </w:r>
      <w:r w:rsidRPr="00A0297B">
        <w:rPr>
          <w:highlight w:val="cyan"/>
          <w:u w:val="single"/>
        </w:rPr>
        <w:t>’</w:t>
      </w:r>
      <w:r w:rsidRPr="00A0297B">
        <w:rPr>
          <w:u w:val="single"/>
        </w:rPr>
        <w:t xml:space="preserve"> (</w:t>
      </w:r>
      <w:r w:rsidRPr="00A0297B">
        <w:rPr>
          <w:sz w:val="16"/>
        </w:rPr>
        <w:t xml:space="preserve">1994: 41; emphasis added). The reason why </w:t>
      </w:r>
      <w:r w:rsidRPr="00A0297B">
        <w:rPr>
          <w:highlight w:val="cyan"/>
          <w:u w:val="single"/>
        </w:rPr>
        <w:t>it would be fatal to leave ‘women’ behind as a feminist category of analysis</w:t>
      </w:r>
      <w:r w:rsidRPr="00A0297B">
        <w:rPr>
          <w:sz w:val="16"/>
        </w:rPr>
        <w:t xml:space="preserve"> is that we need it to denote women’s speciﬁc relation to a gender structure the properties of which we may only then struggle to deﬁne. </w:t>
      </w:r>
      <w:r w:rsidRPr="00A0297B">
        <w:rPr>
          <w:u w:val="single"/>
        </w:rPr>
        <w:t>We should</w:t>
      </w:r>
      <w:r w:rsidRPr="00A0297B">
        <w:rPr>
          <w:sz w:val="16"/>
        </w:rPr>
        <w:t xml:space="preserve">, indeed, </w:t>
      </w:r>
      <w:r w:rsidRPr="00A0297B">
        <w:rPr>
          <w:highlight w:val="cyan"/>
          <w:u w:val="single"/>
        </w:rPr>
        <w:t>continue to deconstruct deterministic</w:t>
      </w:r>
      <w:r w:rsidRPr="00A0297B">
        <w:rPr>
          <w:u w:val="single"/>
        </w:rPr>
        <w:t xml:space="preserve"> and essentialist </w:t>
      </w:r>
      <w:r w:rsidRPr="00A0297B">
        <w:rPr>
          <w:highlight w:val="cyan"/>
          <w:u w:val="single"/>
        </w:rPr>
        <w:t>notions</w:t>
      </w:r>
      <w:r w:rsidRPr="00A0297B">
        <w:rPr>
          <w:u w:val="single"/>
        </w:rPr>
        <w:t xml:space="preserve"> </w:t>
      </w:r>
      <w:r w:rsidRPr="00A0297B">
        <w:rPr>
          <w:highlight w:val="cyan"/>
          <w:u w:val="single"/>
        </w:rPr>
        <w:t>of what it means to be man or woman, but such negative relating to gendered categories can never be exhaustive of feminist theorising</w:t>
      </w:r>
      <w:r w:rsidRPr="00A0297B">
        <w:rPr>
          <w:sz w:val="16"/>
        </w:rPr>
        <w:t>.34 Feminist Theory 12(1)</w:t>
      </w:r>
    </w:p>
    <w:p w14:paraId="36BCF20C" w14:textId="65B757E3" w:rsidR="004455DD" w:rsidRPr="00A0297B" w:rsidRDefault="00054D6C" w:rsidP="004455DD">
      <w:pPr>
        <w:pStyle w:val="Heading3"/>
        <w:rPr>
          <w:rFonts w:cs="Calibri"/>
        </w:rPr>
      </w:pPr>
      <w:r w:rsidRPr="00A0297B">
        <w:rPr>
          <w:rFonts w:cs="Calibri"/>
        </w:rPr>
        <w:t>FW--</w:t>
      </w:r>
      <w:r w:rsidR="004455DD" w:rsidRPr="00A0297B">
        <w:rPr>
          <w:rFonts w:cs="Calibri"/>
        </w:rPr>
        <w:t>Ontology First</w:t>
      </w:r>
    </w:p>
    <w:p w14:paraId="099E8124" w14:textId="77777777" w:rsidR="004455DD" w:rsidRPr="00A0297B" w:rsidRDefault="004455DD" w:rsidP="004455DD">
      <w:pPr>
        <w:pStyle w:val="Heading4"/>
        <w:rPr>
          <w:rFonts w:cs="Calibri"/>
        </w:rPr>
      </w:pPr>
      <w:r w:rsidRPr="00A0297B">
        <w:rPr>
          <w:rFonts w:cs="Calibri"/>
        </w:rPr>
        <w:t xml:space="preserve">Absent feminist IR, the plan will be cause detrimental harm towards women – critical inquiry is a prerequisite to the plan’s solvency. </w:t>
      </w:r>
    </w:p>
    <w:p w14:paraId="20CD0032" w14:textId="77777777" w:rsidR="004455DD" w:rsidRPr="00A0297B" w:rsidRDefault="004455DD" w:rsidP="004455DD">
      <w:r w:rsidRPr="00A0297B">
        <w:rPr>
          <w:rStyle w:val="Style13ptBold"/>
        </w:rPr>
        <w:t>Affathe ’24</w:t>
      </w:r>
      <w:r w:rsidRPr="00A0297B">
        <w:t xml:space="preserve">. [Rim Affathe; an International Relations master’s student at Central European University in Vienna.] </w:t>
      </w:r>
      <w:hyperlink r:id="rId12" w:history="1">
        <w:r w:rsidRPr="00A0297B">
          <w:rPr>
            <w:rStyle w:val="Hyperlink"/>
          </w:rPr>
          <w:t>https://www.politics4her.com/blog/the-feminist-challenge-to-central-concepts-of-international-relations-1</w:t>
        </w:r>
      </w:hyperlink>
      <w:r w:rsidRPr="00A0297B">
        <w:t xml:space="preserve"> //KKang</w:t>
      </w:r>
    </w:p>
    <w:p w14:paraId="738D47E4" w14:textId="77777777" w:rsidR="004455DD" w:rsidRPr="00A0297B" w:rsidRDefault="004455DD" w:rsidP="004455DD">
      <w:r w:rsidRPr="00A0297B">
        <w:t xml:space="preserve">Alternatively, </w:t>
      </w:r>
      <w:r w:rsidRPr="00A0297B">
        <w:rPr>
          <w:u w:val="single"/>
        </w:rPr>
        <w:t xml:space="preserve">Williams argues that the </w:t>
      </w:r>
      <w:r w:rsidRPr="00A0297B">
        <w:rPr>
          <w:highlight w:val="cyan"/>
          <w:u w:val="single"/>
        </w:rPr>
        <w:t>feminist theory provides a new perspective to the table by</w:t>
      </w:r>
      <w:r w:rsidRPr="00A0297B">
        <w:rPr>
          <w:u w:val="single"/>
        </w:rPr>
        <w:t xml:space="preserve"> </w:t>
      </w:r>
      <w:r w:rsidRPr="00A0297B">
        <w:rPr>
          <w:highlight w:val="cyan"/>
          <w:u w:val="single"/>
        </w:rPr>
        <w:t>including gender as a key element</w:t>
      </w:r>
      <w:r w:rsidRPr="00A0297B">
        <w:rPr>
          <w:u w:val="single"/>
        </w:rPr>
        <w:t xml:space="preserve"> in the analysis. </w:t>
      </w:r>
      <w:r w:rsidRPr="00A0297B">
        <w:rPr>
          <w:highlight w:val="cyan"/>
          <w:u w:val="single"/>
        </w:rPr>
        <w:t>It suggests viewing IR through gender lenses</w:t>
      </w:r>
      <w:r w:rsidRPr="00A0297B">
        <w:rPr>
          <w:u w:val="single"/>
        </w:rPr>
        <w:t xml:space="preserve">. </w:t>
      </w:r>
      <w:r w:rsidRPr="00A0297B">
        <w:t>Therefore, feminist IR theories argue that a “Reconceptualization” of central terms and issues in mainstream IR like “Power” and “Security” is indispensable</w:t>
      </w:r>
      <w:r w:rsidRPr="00A0297B">
        <w:rPr>
          <w:u w:val="single"/>
        </w:rPr>
        <w:t xml:space="preserve">. Relatedly, “Security” as the main topic in IR neglects the gender dimension. </w:t>
      </w:r>
      <w:r w:rsidRPr="00A0297B">
        <w:rPr>
          <w:highlight w:val="cyan"/>
          <w:u w:val="single"/>
        </w:rPr>
        <w:t>Fem</w:t>
      </w:r>
      <w:r w:rsidRPr="00A0297B">
        <w:rPr>
          <w:u w:val="single"/>
        </w:rPr>
        <w:t xml:space="preserve">inist </w:t>
      </w:r>
      <w:r w:rsidRPr="00A0297B">
        <w:rPr>
          <w:highlight w:val="cyan"/>
          <w:u w:val="single"/>
        </w:rPr>
        <w:t>IR scholars argue</w:t>
      </w:r>
      <w:r w:rsidRPr="00A0297B">
        <w:rPr>
          <w:u w:val="single"/>
        </w:rPr>
        <w:t xml:space="preserve"> that </w:t>
      </w:r>
      <w:r w:rsidRPr="00A0297B">
        <w:rPr>
          <w:highlight w:val="cyan"/>
          <w:u w:val="single"/>
        </w:rPr>
        <w:t>the state in conventional IR theories is a masculine patriarchal entity</w:t>
      </w:r>
      <w:r w:rsidRPr="00A0297B">
        <w:rPr>
          <w:u w:val="single"/>
        </w:rPr>
        <w:t>.2 According to feminists, “Security” is a national and international issue because women are more exposed to violence domestically and internationally</w:t>
      </w:r>
      <w:r w:rsidRPr="00A0297B">
        <w:t>.3</w:t>
      </w:r>
    </w:p>
    <w:p w14:paraId="0E0BEBD8" w14:textId="77777777" w:rsidR="004455DD" w:rsidRPr="00A0297B" w:rsidRDefault="004455DD" w:rsidP="004455DD">
      <w:pPr>
        <w:rPr>
          <w:u w:val="single"/>
        </w:rPr>
      </w:pPr>
      <w:r w:rsidRPr="00A0297B">
        <w:t xml:space="preserve">Thus, Williams </w:t>
      </w:r>
      <w:r w:rsidRPr="00A0297B">
        <w:rPr>
          <w:u w:val="single"/>
        </w:rPr>
        <w:t>highlights the interconnection between domestic violence and international violence</w:t>
      </w:r>
      <w:r w:rsidRPr="00A0297B">
        <w:t xml:space="preserve">.4 </w:t>
      </w:r>
      <w:proofErr w:type="gramStart"/>
      <w:r w:rsidRPr="00A0297B">
        <w:rPr>
          <w:u w:val="single"/>
        </w:rPr>
        <w:t>She</w:t>
      </w:r>
      <w:proofErr w:type="gramEnd"/>
      <w:r w:rsidRPr="00A0297B">
        <w:rPr>
          <w:u w:val="single"/>
        </w:rPr>
        <w:t xml:space="preserve"> emphasizes </w:t>
      </w:r>
      <w:r w:rsidRPr="00A0297B">
        <w:rPr>
          <w:highlight w:val="cyan"/>
          <w:u w:val="single"/>
        </w:rPr>
        <w:t>the connection between women’s security and the state’s security</w:t>
      </w:r>
      <w:r w:rsidRPr="00A0297B">
        <w:rPr>
          <w:u w:val="single"/>
        </w:rPr>
        <w:t xml:space="preserve">. In other words, feminists state that </w:t>
      </w:r>
      <w:r w:rsidRPr="00A0297B">
        <w:rPr>
          <w:highlight w:val="cyan"/>
          <w:u w:val="single"/>
        </w:rPr>
        <w:t>women are</w:t>
      </w:r>
      <w:r w:rsidRPr="00A0297B">
        <w:rPr>
          <w:u w:val="single"/>
        </w:rPr>
        <w:t xml:space="preserve"> more </w:t>
      </w:r>
      <w:r w:rsidRPr="00A0297B">
        <w:rPr>
          <w:highlight w:val="cyan"/>
          <w:u w:val="single"/>
        </w:rPr>
        <w:t>susceptible to</w:t>
      </w:r>
      <w:r w:rsidRPr="00A0297B">
        <w:rPr>
          <w:u w:val="single"/>
        </w:rPr>
        <w:t xml:space="preserve"> attacks, </w:t>
      </w:r>
      <w:r w:rsidRPr="00A0297B">
        <w:rPr>
          <w:highlight w:val="cyan"/>
          <w:u w:val="single"/>
        </w:rPr>
        <w:t>violence</w:t>
      </w:r>
      <w:r w:rsidRPr="00A0297B">
        <w:rPr>
          <w:u w:val="single"/>
        </w:rPr>
        <w:t xml:space="preserve">, and rape </w:t>
      </w:r>
      <w:r w:rsidRPr="00A0297B">
        <w:rPr>
          <w:highlight w:val="cyan"/>
          <w:u w:val="single"/>
        </w:rPr>
        <w:t>during</w:t>
      </w:r>
      <w:r w:rsidRPr="00A0297B">
        <w:rPr>
          <w:u w:val="single"/>
        </w:rPr>
        <w:t xml:space="preserve"> times of </w:t>
      </w:r>
      <w:r w:rsidRPr="00A0297B">
        <w:rPr>
          <w:highlight w:val="cyan"/>
          <w:u w:val="single"/>
        </w:rPr>
        <w:t>war. If</w:t>
      </w:r>
      <w:r w:rsidRPr="00A0297B">
        <w:rPr>
          <w:u w:val="single"/>
        </w:rPr>
        <w:t xml:space="preserve"> </w:t>
      </w:r>
      <w:r w:rsidRPr="00A0297B">
        <w:rPr>
          <w:highlight w:val="cyan"/>
          <w:u w:val="single"/>
        </w:rPr>
        <w:t>gender is excluded</w:t>
      </w:r>
      <w:r w:rsidRPr="00A0297B">
        <w:rPr>
          <w:u w:val="single"/>
        </w:rPr>
        <w:t xml:space="preserve"> and marginalized </w:t>
      </w:r>
      <w:r w:rsidRPr="00A0297B">
        <w:rPr>
          <w:highlight w:val="cyan"/>
          <w:u w:val="single"/>
        </w:rPr>
        <w:t>from</w:t>
      </w:r>
      <w:r w:rsidRPr="00A0297B">
        <w:rPr>
          <w:u w:val="single"/>
        </w:rPr>
        <w:t xml:space="preserve"> the beginning of </w:t>
      </w:r>
      <w:r w:rsidRPr="00A0297B">
        <w:rPr>
          <w:highlight w:val="cyan"/>
          <w:u w:val="single"/>
        </w:rPr>
        <w:t>IR discussions</w:t>
      </w:r>
      <w:r w:rsidRPr="00A0297B">
        <w:rPr>
          <w:u w:val="single"/>
        </w:rPr>
        <w:t xml:space="preserve">, policymakers (namely men) will not take it into consideration, and therefore, </w:t>
      </w:r>
      <w:r w:rsidRPr="00A0297B">
        <w:rPr>
          <w:highlight w:val="cyan"/>
          <w:u w:val="single"/>
        </w:rPr>
        <w:t>foreign policies would be detrimental to women.5</w:t>
      </w:r>
    </w:p>
    <w:p w14:paraId="7A63743D" w14:textId="77777777" w:rsidR="004455DD" w:rsidRPr="00A0297B" w:rsidRDefault="004455DD" w:rsidP="004455DD">
      <w:pPr>
        <w:rPr>
          <w:u w:val="single"/>
        </w:rPr>
      </w:pPr>
      <w:r w:rsidRPr="00A0297B">
        <w:t xml:space="preserve">Moreover, </w:t>
      </w:r>
      <w:r w:rsidRPr="00A0297B">
        <w:rPr>
          <w:u w:val="single"/>
        </w:rPr>
        <w:t>Williams provides an overview of the feminist critique of the distinction between “High politics” and “Low politics” put by key players in IR</w:t>
      </w:r>
      <w:r w:rsidRPr="00A0297B">
        <w:t>. Women’s issues are often regarded as “low politics” issues which means that they are secondary or irrelevant to the discipline</w:t>
      </w:r>
      <w:r w:rsidRPr="00A0297B">
        <w:rPr>
          <w:u w:val="single"/>
        </w:rPr>
        <w:t xml:space="preserve">. </w:t>
      </w:r>
      <w:r w:rsidRPr="00A0297B">
        <w:rPr>
          <w:highlight w:val="cyan"/>
          <w:u w:val="single"/>
        </w:rPr>
        <w:t>Conventional IR theories</w:t>
      </w:r>
      <w:r w:rsidRPr="00A0297B">
        <w:rPr>
          <w:u w:val="single"/>
        </w:rPr>
        <w:t xml:space="preserve"> have a state-centric approach, and thus, they totally </w:t>
      </w:r>
      <w:r w:rsidRPr="00A0297B">
        <w:rPr>
          <w:highlight w:val="cyan"/>
          <w:u w:val="single"/>
        </w:rPr>
        <w:t>ignore the role of the individual</w:t>
      </w:r>
      <w:r w:rsidRPr="00A0297B">
        <w:rPr>
          <w:u w:val="single"/>
        </w:rPr>
        <w:t>.</w:t>
      </w:r>
      <w:r w:rsidRPr="00A0297B">
        <w:t xml:space="preserve"> It becomes then almost inconceivable to introduce social and gender relations into the analysis. </w:t>
      </w:r>
      <w:r w:rsidRPr="00A0297B">
        <w:rPr>
          <w:highlight w:val="cyan"/>
          <w:u w:val="single"/>
        </w:rPr>
        <w:t>Omitting women’s experiences</w:t>
      </w:r>
      <w:r w:rsidRPr="00A0297B">
        <w:rPr>
          <w:u w:val="single"/>
        </w:rPr>
        <w:t xml:space="preserve"> </w:t>
      </w:r>
      <w:r w:rsidRPr="00A0297B">
        <w:rPr>
          <w:highlight w:val="cyan"/>
          <w:u w:val="single"/>
        </w:rPr>
        <w:t>leads to a</w:t>
      </w:r>
      <w:r w:rsidRPr="00A0297B">
        <w:rPr>
          <w:u w:val="single"/>
        </w:rPr>
        <w:t xml:space="preserve">n insufficient and even </w:t>
      </w:r>
      <w:r w:rsidRPr="00A0297B">
        <w:rPr>
          <w:highlight w:val="cyan"/>
          <w:u w:val="single"/>
        </w:rPr>
        <w:t>naïve political analysis</w:t>
      </w:r>
      <w:r w:rsidRPr="00A0297B">
        <w:rPr>
          <w:u w:val="single"/>
        </w:rPr>
        <w:t xml:space="preserve">.6 </w:t>
      </w:r>
      <w:proofErr w:type="gramStart"/>
      <w:r w:rsidRPr="00A0297B">
        <w:rPr>
          <w:u w:val="single"/>
        </w:rPr>
        <w:t>Seeing</w:t>
      </w:r>
      <w:proofErr w:type="gramEnd"/>
      <w:r w:rsidRPr="00A0297B">
        <w:rPr>
          <w:u w:val="single"/>
        </w:rPr>
        <w:t xml:space="preserve"> war, for instance, from a woman’s viewpoint can change the conception of war.</w:t>
      </w:r>
      <w:r w:rsidRPr="00A0297B">
        <w:t xml:space="preserve"> Alternatively, together with constructivism, feminism aims to make IR discipline focus more on the individual and people’s experiences</w:t>
      </w:r>
      <w:r w:rsidRPr="00A0297B">
        <w:rPr>
          <w:u w:val="single"/>
        </w:rPr>
        <w:t xml:space="preserve">. In addition, </w:t>
      </w:r>
      <w:r w:rsidRPr="00A0297B">
        <w:rPr>
          <w:highlight w:val="cyan"/>
          <w:u w:val="single"/>
        </w:rPr>
        <w:t>Williams argues</w:t>
      </w:r>
      <w:r w:rsidRPr="00A0297B">
        <w:rPr>
          <w:u w:val="single"/>
        </w:rPr>
        <w:t xml:space="preserve"> </w:t>
      </w:r>
      <w:r w:rsidRPr="00A0297B">
        <w:rPr>
          <w:highlight w:val="cyan"/>
          <w:u w:val="single"/>
        </w:rPr>
        <w:t>that women remain excluded from “hard politics” decision-making positions</w:t>
      </w:r>
      <w:r w:rsidRPr="00A0297B">
        <w:rPr>
          <w:u w:val="single"/>
        </w:rPr>
        <w:t>. Men are more likely to be appointed in higher status positions, and women continue to be found in lower-status positions which strengthen the gender hierarchy in international relations.7</w:t>
      </w:r>
    </w:p>
    <w:p w14:paraId="546F3FE5" w14:textId="77777777" w:rsidR="004455DD" w:rsidRPr="00A0297B" w:rsidRDefault="004455DD" w:rsidP="004455DD">
      <w:pPr>
        <w:pStyle w:val="Heading4"/>
        <w:rPr>
          <w:rFonts w:cs="Calibri"/>
        </w:rPr>
      </w:pPr>
      <w:r w:rsidRPr="00A0297B">
        <w:rPr>
          <w:rFonts w:cs="Calibri"/>
        </w:rPr>
        <w:t xml:space="preserve">Treat the 1AC as an object of research – </w:t>
      </w:r>
      <w:proofErr w:type="gramStart"/>
      <w:r w:rsidRPr="00A0297B">
        <w:rPr>
          <w:rFonts w:cs="Calibri"/>
        </w:rPr>
        <w:t>it’s</w:t>
      </w:r>
      <w:proofErr w:type="gramEnd"/>
      <w:r w:rsidRPr="00A0297B">
        <w:rPr>
          <w:rFonts w:cs="Calibri"/>
        </w:rPr>
        <w:t xml:space="preserve"> discussion of [x] is inseparable from gendered power relations. </w:t>
      </w:r>
    </w:p>
    <w:p w14:paraId="4AF31838" w14:textId="77777777" w:rsidR="004455DD" w:rsidRPr="00A0297B" w:rsidRDefault="004455DD" w:rsidP="004455DD">
      <w:r w:rsidRPr="00A0297B">
        <w:rPr>
          <w:rStyle w:val="Style13ptBold"/>
        </w:rPr>
        <w:t>Prugl and Tickner ’18</w:t>
      </w:r>
      <w:r w:rsidRPr="00A0297B">
        <w:t xml:space="preserve">. [Elisabeth Prugl; J. Ann Tickner;]. “Feminist international relations: some research agendas for a world in transition.” European Journal of Politics and Gender. DOI: 10.1332/251510818X15272520831193 </w:t>
      </w:r>
      <w:hyperlink r:id="rId13" w:history="1">
        <w:r w:rsidRPr="00A0297B">
          <w:rPr>
            <w:rStyle w:val="Hyperlink"/>
          </w:rPr>
          <w:t>https://www.researchgate.net/publication/326379069_Feminist_international_relations_some_research_agendas_for_a_world_in_transition</w:t>
        </w:r>
      </w:hyperlink>
      <w:r w:rsidRPr="00A0297B">
        <w:t>. [Pg 6-7].//KKang</w:t>
      </w:r>
    </w:p>
    <w:p w14:paraId="6AF508FD" w14:textId="77777777" w:rsidR="004455DD" w:rsidRPr="00A0297B" w:rsidRDefault="004455DD" w:rsidP="004455DD">
      <w:r w:rsidRPr="00A0297B">
        <w:rPr>
          <w:highlight w:val="cyan"/>
          <w:u w:val="single"/>
        </w:rPr>
        <w:t>Against</w:t>
      </w:r>
      <w:r w:rsidRPr="00A0297B">
        <w:rPr>
          <w:u w:val="single"/>
        </w:rPr>
        <w:t xml:space="preserve"> </w:t>
      </w:r>
      <w:r w:rsidRPr="00A0297B">
        <w:rPr>
          <w:highlight w:val="cyan"/>
          <w:u w:val="single"/>
        </w:rPr>
        <w:t>essentialist arguments</w:t>
      </w:r>
      <w:r w:rsidRPr="00A0297B">
        <w:rPr>
          <w:u w:val="single"/>
        </w:rPr>
        <w:t xml:space="preserve"> that </w:t>
      </w:r>
      <w:r w:rsidRPr="00A0297B">
        <w:rPr>
          <w:highlight w:val="cyan"/>
          <w:u w:val="single"/>
        </w:rPr>
        <w:t>see inequality between women and men as causing violence and</w:t>
      </w:r>
      <w:r w:rsidRPr="00A0297B">
        <w:rPr>
          <w:u w:val="single"/>
        </w:rPr>
        <w:t xml:space="preserve"> </w:t>
      </w:r>
      <w:r w:rsidRPr="00A0297B">
        <w:rPr>
          <w:highlight w:val="cyan"/>
          <w:u w:val="single"/>
        </w:rPr>
        <w:t>war, and equality as productive</w:t>
      </w:r>
      <w:r w:rsidRPr="00A0297B">
        <w:rPr>
          <w:u w:val="single"/>
        </w:rPr>
        <w:t xml:space="preserve"> of peace, post-positivist feminists have more often treated war and gender as co-constituted. </w:t>
      </w:r>
      <w:r w:rsidRPr="00A0297B">
        <w:rPr>
          <w:highlight w:val="cyan"/>
          <w:u w:val="single"/>
        </w:rPr>
        <w:t>Gender</w:t>
      </w:r>
      <w:r w:rsidRPr="00A0297B">
        <w:rPr>
          <w:u w:val="single"/>
        </w:rPr>
        <w:t xml:space="preserve"> does not cause war, but it </w:t>
      </w:r>
      <w:r w:rsidRPr="00A0297B">
        <w:rPr>
          <w:highlight w:val="cyan"/>
          <w:u w:val="single"/>
        </w:rPr>
        <w:t>inhabits war</w:t>
      </w:r>
      <w:r w:rsidRPr="00A0297B">
        <w:rPr>
          <w:u w:val="single"/>
        </w:rPr>
        <w:t xml:space="preserve">. </w:t>
      </w:r>
      <w:r w:rsidRPr="00A0297B">
        <w:rPr>
          <w:highlight w:val="cyan"/>
          <w:u w:val="single"/>
        </w:rPr>
        <w:t>Gender is a pervasive</w:t>
      </w:r>
      <w:r w:rsidRPr="00A0297B">
        <w:rPr>
          <w:u w:val="single"/>
        </w:rPr>
        <w:t xml:space="preserve"> </w:t>
      </w:r>
      <w:r w:rsidRPr="00A0297B">
        <w:rPr>
          <w:highlight w:val="cyan"/>
          <w:u w:val="single"/>
        </w:rPr>
        <w:t>force, a power relation that defines identities, informs symbolic orders and directs material processes</w:t>
      </w:r>
      <w:r w:rsidRPr="00A0297B">
        <w:t xml:space="preserve"> (Cockburn 2010; Cohn 2012, 3–5; Sjoberg 2013, 2009).</w:t>
      </w:r>
      <w:r w:rsidRPr="00A0297B">
        <w:rPr>
          <w:u w:val="single"/>
        </w:rPr>
        <w:t xml:space="preserve">Gender </w:t>
      </w:r>
      <w:r w:rsidRPr="00A0297B">
        <w:rPr>
          <w:highlight w:val="cyan"/>
          <w:u w:val="single"/>
        </w:rPr>
        <w:t>relations are</w:t>
      </w:r>
      <w:r w:rsidRPr="00A0297B">
        <w:rPr>
          <w:u w:val="single"/>
        </w:rPr>
        <w:t xml:space="preserve"> imbricated</w:t>
      </w:r>
      <w:r w:rsidRPr="00A0297B">
        <w:rPr>
          <w:highlight w:val="cyan"/>
          <w:u w:val="single"/>
        </w:rPr>
        <w:t xml:space="preserve"> in processes of</w:t>
      </w:r>
      <w:r w:rsidRPr="00A0297B">
        <w:rPr>
          <w:u w:val="single"/>
        </w:rPr>
        <w:t xml:space="preserve"> </w:t>
      </w:r>
      <w:r w:rsidRPr="00A0297B">
        <w:rPr>
          <w:highlight w:val="cyan"/>
          <w:u w:val="single"/>
        </w:rPr>
        <w:t>militarization</w:t>
      </w:r>
      <w:r w:rsidRPr="00A0297B">
        <w:rPr>
          <w:u w:val="single"/>
        </w:rPr>
        <w:t xml:space="preserve">, and </w:t>
      </w:r>
      <w:r w:rsidRPr="00A0297B">
        <w:rPr>
          <w:highlight w:val="cyan"/>
          <w:u w:val="single"/>
        </w:rPr>
        <w:t>war</w:t>
      </w:r>
      <w:r w:rsidRPr="00A0297B">
        <w:rPr>
          <w:u w:val="single"/>
        </w:rPr>
        <w:t xml:space="preserve"> </w:t>
      </w:r>
      <w:r w:rsidRPr="00A0297B">
        <w:rPr>
          <w:highlight w:val="cyan"/>
          <w:u w:val="single"/>
        </w:rPr>
        <w:t>reproduces binary gender constructions, militarist masculinities</w:t>
      </w:r>
      <w:r w:rsidRPr="00A0297B">
        <w:rPr>
          <w:u w:val="single"/>
        </w:rPr>
        <w:t>, and corresponding femininities</w:t>
      </w:r>
      <w:r w:rsidRPr="00A0297B">
        <w:t xml:space="preserve"> (Crane-Seeber 2016; Joachim and Schneiker 2012).Researchers employing these types of arguments tend to generalize, not by establishing laws, but by identifying social mechanisms that give force to gendered processes</w:t>
      </w:r>
      <w:r w:rsidRPr="00A0297B">
        <w:rPr>
          <w:u w:val="single"/>
        </w:rPr>
        <w:t xml:space="preserve">. </w:t>
      </w:r>
      <w:r w:rsidRPr="00A0297B">
        <w:rPr>
          <w:highlight w:val="cyan"/>
          <w:u w:val="single"/>
        </w:rPr>
        <w:t xml:space="preserve">Two </w:t>
      </w:r>
      <w:r w:rsidRPr="00A0297B">
        <w:rPr>
          <w:u w:val="single"/>
        </w:rPr>
        <w:t xml:space="preserve">examples of such mechanisms </w:t>
      </w:r>
      <w:r w:rsidRPr="00A0297B">
        <w:rPr>
          <w:highlight w:val="cyan"/>
          <w:u w:val="single"/>
        </w:rPr>
        <w:t>are</w:t>
      </w:r>
      <w:r w:rsidRPr="00A0297B">
        <w:rPr>
          <w:u w:val="single"/>
        </w:rPr>
        <w:t xml:space="preserve"> first, the “logic of </w:t>
      </w:r>
      <w:r w:rsidRPr="00A0297B">
        <w:rPr>
          <w:highlight w:val="cyan"/>
          <w:u w:val="single"/>
        </w:rPr>
        <w:t>masculinist protection</w:t>
      </w:r>
      <w:r w:rsidRPr="00A0297B">
        <w:rPr>
          <w:u w:val="single"/>
        </w:rPr>
        <w:t>” (Young 2003), which calls on men to defend</w:t>
      </w:r>
      <w:r w:rsidRPr="00A0297B">
        <w:t xml:space="preserve"> women and the homeland, making it possible to think of war as an honorable activity in which to engage; </w:t>
      </w:r>
      <w:r w:rsidRPr="00A0297B">
        <w:rPr>
          <w:u w:val="single"/>
        </w:rPr>
        <w:t>and second, the militarization of masculinities, typically associated</w:t>
      </w:r>
      <w:r w:rsidRPr="00A0297B">
        <w:t xml:space="preserve"> with a denigration of women and everything considered </w:t>
      </w:r>
      <w:r w:rsidRPr="00A0297B">
        <w:rPr>
          <w:u w:val="single"/>
        </w:rPr>
        <w:t>feminine in order to encourage male war fighting. This disparagement of women is most virulently</w:t>
      </w:r>
      <w:r w:rsidRPr="00A0297B">
        <w:t xml:space="preserve"> expressed in sexual violence. As men are being trained for war and societies are being militarized, </w:t>
      </w:r>
      <w:r w:rsidRPr="00A0297B">
        <w:rPr>
          <w:u w:val="single"/>
        </w:rPr>
        <w:t>violence against women becomes part of the fabric of everyday lives</w:t>
      </w:r>
      <w:r w:rsidRPr="00A0297B">
        <w:t xml:space="preserve"> (Detraz 2012; Duncanson 2009; Whitworth 2007</w:t>
      </w:r>
      <w:proofErr w:type="gramStart"/>
      <w:r w:rsidRPr="00A0297B">
        <w:t>;Goldstein</w:t>
      </w:r>
      <w:proofErr w:type="gramEnd"/>
      <w:r w:rsidRPr="00A0297B">
        <w:t xml:space="preserve"> 2003). </w:t>
      </w:r>
    </w:p>
    <w:p w14:paraId="5566BA49" w14:textId="77777777" w:rsidR="004455DD" w:rsidRPr="00A0297B" w:rsidRDefault="004455DD" w:rsidP="004455DD">
      <w:pPr>
        <w:pStyle w:val="Heading4"/>
        <w:rPr>
          <w:rFonts w:cs="Calibri"/>
        </w:rPr>
      </w:pPr>
      <w:r w:rsidRPr="00A0297B">
        <w:rPr>
          <w:rFonts w:cs="Calibri"/>
        </w:rPr>
        <w:t>Ontology first – it shapes our understanding of the world</w:t>
      </w:r>
    </w:p>
    <w:p w14:paraId="61055D68" w14:textId="77777777" w:rsidR="004455DD" w:rsidRPr="00A0297B" w:rsidRDefault="004455DD" w:rsidP="004455DD">
      <w:r w:rsidRPr="00A0297B">
        <w:rPr>
          <w:rStyle w:val="Style13ptBold"/>
        </w:rPr>
        <w:t>Jenkins et al. ’24</w:t>
      </w:r>
      <w:r w:rsidRPr="00A0297B">
        <w:t>. [] "Feminist Metaphysics", The Stanford Encyclopedia of Philosophy (</w:t>
      </w:r>
      <w:proofErr w:type="gramStart"/>
      <w:r w:rsidRPr="00A0297B">
        <w:t>Spring</w:t>
      </w:r>
      <w:proofErr w:type="gramEnd"/>
      <w:r w:rsidRPr="00A0297B">
        <w:t xml:space="preserve"> 2025 Edition), Edward N. Zalta &amp; Uri Nodelman (eds.), </w:t>
      </w:r>
      <w:hyperlink r:id="rId14" w:history="1">
        <w:r w:rsidRPr="00A0297B">
          <w:rPr>
            <w:rStyle w:val="Hyperlink"/>
          </w:rPr>
          <w:t>https://plato.stanford.edu/archives/spr2025/entries/feminism-metaphysics</w:t>
        </w:r>
      </w:hyperlink>
      <w:r w:rsidRPr="00A0297B">
        <w:t xml:space="preserve"> </w:t>
      </w:r>
    </w:p>
    <w:p w14:paraId="25DD4549" w14:textId="77777777" w:rsidR="004455DD" w:rsidRPr="00A0297B" w:rsidRDefault="004455DD" w:rsidP="004455DD">
      <w:pPr>
        <w:rPr>
          <w:u w:val="single"/>
        </w:rPr>
      </w:pPr>
      <w:r w:rsidRPr="00A0297B">
        <w:rPr>
          <w:u w:val="single"/>
        </w:rPr>
        <w:t>Whilst there has been work looking at the constitutive social construction of sex, it may be easier to begin by thinking about this idea using the example of gender. In the case of gender</w:t>
      </w:r>
      <w:r w:rsidRPr="00A0297B">
        <w:rPr>
          <w:highlight w:val="cyan"/>
          <w:u w:val="single"/>
        </w:rPr>
        <w:t>, the point is</w:t>
      </w:r>
      <w:r w:rsidRPr="00A0297B">
        <w:rPr>
          <w:u w:val="single"/>
        </w:rPr>
        <w:t xml:space="preserve"> that gender is </w:t>
      </w:r>
      <w:r w:rsidRPr="00A0297B">
        <w:rPr>
          <w:highlight w:val="cyan"/>
          <w:u w:val="single"/>
        </w:rPr>
        <w:t>not a classification scheme</w:t>
      </w:r>
      <w:r w:rsidRPr="00A0297B">
        <w:rPr>
          <w:u w:val="single"/>
        </w:rPr>
        <w:t xml:space="preserve"> based simply on anatomical or biological differences, </w:t>
      </w:r>
      <w:r w:rsidRPr="00A0297B">
        <w:rPr>
          <w:highlight w:val="cyan"/>
          <w:u w:val="single"/>
        </w:rPr>
        <w:t>but</w:t>
      </w:r>
      <w:r w:rsidRPr="00A0297B">
        <w:rPr>
          <w:u w:val="single"/>
        </w:rPr>
        <w:t xml:space="preserve"> rather marks social </w:t>
      </w:r>
      <w:r w:rsidRPr="00A0297B">
        <w:t xml:space="preserve">differences between individuals. We can think of gender in these constitutive terms. </w:t>
      </w:r>
      <w:r w:rsidRPr="00A0297B">
        <w:rPr>
          <w:u w:val="single"/>
        </w:rPr>
        <w:t>Gender, in this sense at least, is</w:t>
      </w:r>
      <w:r w:rsidRPr="00A0297B">
        <w:t xml:space="preserve"> not about testicles and ovaries, the penis and the uterus, but </w:t>
      </w:r>
      <w:r w:rsidRPr="00A0297B">
        <w:rPr>
          <w:highlight w:val="cyan"/>
          <w:u w:val="single"/>
        </w:rPr>
        <w:t>about a</w:t>
      </w:r>
      <w:r w:rsidRPr="00A0297B">
        <w:rPr>
          <w:u w:val="single"/>
        </w:rPr>
        <w:t xml:space="preserve"> </w:t>
      </w:r>
      <w:r w:rsidRPr="00A0297B">
        <w:rPr>
          <w:highlight w:val="cyan"/>
          <w:u w:val="single"/>
        </w:rPr>
        <w:t>system of social categories</w:t>
      </w:r>
      <w:r w:rsidRPr="00A0297B">
        <w:rPr>
          <w:u w:val="single"/>
        </w:rPr>
        <w:t xml:space="preserve">, social practices, social roles, and/or social structures which constitute what it is to be a member of a given gender </w:t>
      </w:r>
      <w:r w:rsidRPr="00A0297B">
        <w:t xml:space="preserve">(see, e.g., Haslanger 2012; also Wittig 1992; Delphy 1984; MacKinnon 1989). Consider, for example, the category of landlords. To be a landlord one must be located within a broad system of social and economic relations which includes tenants, private property, and the like. Imagine that, by some coincidence, all and only landlords have a mole behind their left ear. Even if this were the case, having this physical mark is not what it is to be a landlord. </w:t>
      </w:r>
      <w:r w:rsidRPr="00A0297B">
        <w:rPr>
          <w:u w:val="single"/>
        </w:rPr>
        <w:t>What makes one a landlord is that one holds a certain position in an economic structure, and plays a roles in certain economic practices by leasing out one’s property</w:t>
      </w:r>
      <w:proofErr w:type="gramStart"/>
      <w:r w:rsidRPr="00A0297B">
        <w:rPr>
          <w:u w:val="single"/>
        </w:rPr>
        <w:t>.[</w:t>
      </w:r>
      <w:proofErr w:type="gramEnd"/>
      <w:r w:rsidRPr="00A0297B">
        <w:rPr>
          <w:u w:val="single"/>
        </w:rPr>
        <w:t>4]</w:t>
      </w:r>
    </w:p>
    <w:p w14:paraId="34B7C794" w14:textId="77777777" w:rsidR="004455DD" w:rsidRPr="00A0297B" w:rsidRDefault="004455DD" w:rsidP="004455DD">
      <w:r w:rsidRPr="00A0297B">
        <w:t xml:space="preserve">Could sex also be constitutively socially constructed? Certainly it’s a much more controversial claim: whilst an individual’s genitalia might be causally socially constructed (via e.g., gender-affirming surgery) it seems much harder to argue that (say) vaginas are constituted by social practices. One strategy that some feminists have adopted here is to attempt to show that sex as a set of categories is dependent on gender. </w:t>
      </w:r>
      <w:r w:rsidRPr="00A0297B">
        <w:rPr>
          <w:u w:val="single"/>
        </w:rPr>
        <w:t xml:space="preserve">After all, if gender is a set of social practices, and </w:t>
      </w:r>
      <w:r w:rsidRPr="00A0297B">
        <w:rPr>
          <w:highlight w:val="cyan"/>
          <w:u w:val="single"/>
        </w:rPr>
        <w:t>our norms for categorising</w:t>
      </w:r>
      <w:r w:rsidRPr="00A0297B">
        <w:rPr>
          <w:u w:val="single"/>
        </w:rPr>
        <w:t xml:space="preserve"> </w:t>
      </w:r>
      <w:r w:rsidRPr="00A0297B">
        <w:rPr>
          <w:highlight w:val="cyan"/>
          <w:u w:val="single"/>
        </w:rPr>
        <w:t>people</w:t>
      </w:r>
      <w:r w:rsidRPr="00A0297B">
        <w:rPr>
          <w:u w:val="single"/>
        </w:rPr>
        <w:t xml:space="preserve"> into different sexes </w:t>
      </w:r>
      <w:r w:rsidRPr="00A0297B">
        <w:rPr>
          <w:highlight w:val="cyan"/>
          <w:u w:val="single"/>
        </w:rPr>
        <w:t>is s</w:t>
      </w:r>
      <w:r w:rsidRPr="00A0297B">
        <w:rPr>
          <w:u w:val="single"/>
        </w:rPr>
        <w:t xml:space="preserve">omehow </w:t>
      </w:r>
      <w:r w:rsidRPr="00A0297B">
        <w:rPr>
          <w:highlight w:val="cyan"/>
          <w:u w:val="single"/>
        </w:rPr>
        <w:t>dependent o</w:t>
      </w:r>
      <w:r w:rsidRPr="00A0297B">
        <w:rPr>
          <w:u w:val="single"/>
        </w:rPr>
        <w:t xml:space="preserve">n or constituted by </w:t>
      </w:r>
      <w:r w:rsidRPr="00A0297B">
        <w:rPr>
          <w:highlight w:val="cyan"/>
          <w:u w:val="single"/>
        </w:rPr>
        <w:t>gender, then sex</w:t>
      </w:r>
      <w:r w:rsidRPr="00A0297B">
        <w:rPr>
          <w:u w:val="single"/>
        </w:rPr>
        <w:t xml:space="preserve"> (at least in this sense) </w:t>
      </w:r>
      <w:r w:rsidRPr="00A0297B">
        <w:rPr>
          <w:highlight w:val="cyan"/>
          <w:u w:val="single"/>
        </w:rPr>
        <w:t>is socially constructed</w:t>
      </w:r>
      <w:r w:rsidRPr="00A0297B">
        <w:rPr>
          <w:u w:val="single"/>
        </w:rPr>
        <w:t>.</w:t>
      </w:r>
      <w:r w:rsidRPr="00A0297B">
        <w:t xml:space="preserve"> Drawing on Monique Wittig, Judith Butler makes an argument that can be read in this way:</w:t>
      </w:r>
    </w:p>
    <w:p w14:paraId="09704C3D" w14:textId="77777777" w:rsidR="004455DD" w:rsidRPr="00A0297B" w:rsidRDefault="004455DD" w:rsidP="004455DD">
      <w:r w:rsidRPr="00A0297B">
        <w:t>[Paragraphs ommitted]</w:t>
      </w:r>
    </w:p>
    <w:p w14:paraId="342980F9" w14:textId="77777777" w:rsidR="004455DD" w:rsidRPr="00A0297B" w:rsidRDefault="004455DD" w:rsidP="004455DD">
      <w:pPr>
        <w:rPr>
          <w:u w:val="single"/>
        </w:rPr>
      </w:pPr>
      <w:r w:rsidRPr="00A0297B">
        <w:rPr>
          <w:u w:val="single"/>
        </w:rPr>
        <w:t xml:space="preserve">Social </w:t>
      </w:r>
      <w:r w:rsidRPr="00A0297B">
        <w:rPr>
          <w:highlight w:val="cyan"/>
          <w:u w:val="single"/>
        </w:rPr>
        <w:t>ontology in feminist thought can be traced to a number of sources</w:t>
      </w:r>
      <w:r w:rsidRPr="00A0297B">
        <w:rPr>
          <w:u w:val="single"/>
        </w:rPr>
        <w:t xml:space="preserve">, but </w:t>
      </w:r>
      <w:r w:rsidRPr="00A0297B">
        <w:rPr>
          <w:highlight w:val="cyan"/>
          <w:u w:val="single"/>
        </w:rPr>
        <w:t>perhaps the most</w:t>
      </w:r>
      <w:r w:rsidRPr="00A0297B">
        <w:rPr>
          <w:u w:val="single"/>
        </w:rPr>
        <w:t xml:space="preserve"> </w:t>
      </w:r>
      <w:r w:rsidRPr="00A0297B">
        <w:rPr>
          <w:highlight w:val="cyan"/>
          <w:u w:val="single"/>
        </w:rPr>
        <w:t>prominent is Simone de Beauvoir’s claim that “One is not born, but rather becomes, woman</w:t>
      </w:r>
      <w:r w:rsidRPr="00A0297B">
        <w:rPr>
          <w:u w:val="single"/>
        </w:rPr>
        <w:t>”</w:t>
      </w:r>
      <w:r w:rsidRPr="00A0297B">
        <w:t xml:space="preserve"> (Beauvoir 1949/2011, 293). In claiming that one is not born a woman, Beauvoir was not suggesting that one is never born with body parts like breasts or ovaries; rather, her concern was that possession of certain body parts, in and of itself, does not imply how one could or should be socially situated. In spite of this, societies (for the most part) reserve for people with vaginas and breasts certain social roles, norms, and activities that disadvantage them in relation to those with penises and testes</w:t>
      </w:r>
      <w:r w:rsidRPr="00A0297B">
        <w:rPr>
          <w:u w:val="single"/>
        </w:rPr>
        <w:t xml:space="preserve">. </w:t>
      </w:r>
      <w:r w:rsidRPr="00A0297B">
        <w:rPr>
          <w:highlight w:val="cyan"/>
          <w:u w:val="single"/>
        </w:rPr>
        <w:t>This</w:t>
      </w:r>
      <w:r w:rsidRPr="00A0297B">
        <w:rPr>
          <w:u w:val="single"/>
        </w:rPr>
        <w:t xml:space="preserve"> </w:t>
      </w:r>
      <w:r w:rsidRPr="00A0297B">
        <w:rPr>
          <w:highlight w:val="cyan"/>
          <w:u w:val="single"/>
        </w:rPr>
        <w:t>hierarchy of advantage is legitimated</w:t>
      </w:r>
      <w:r w:rsidRPr="00A0297B">
        <w:rPr>
          <w:u w:val="single"/>
        </w:rPr>
        <w:t>, claims de Beauvoir, by casting the social order as necessary because it is tied to these apparently natural features of men and women (Beauvoir 1949/2011: Ch.1; the literature on de Beauvoir interpretation here is also vast: see the entry on Simone de Beauvoir).</w:t>
      </w:r>
    </w:p>
    <w:p w14:paraId="3745AEDE" w14:textId="77777777" w:rsidR="004455DD" w:rsidRPr="00A0297B" w:rsidRDefault="004455DD" w:rsidP="004455DD">
      <w:pPr>
        <w:rPr>
          <w:u w:val="single"/>
        </w:rPr>
      </w:pPr>
      <w:r w:rsidRPr="00A0297B">
        <w:rPr>
          <w:highlight w:val="cyan"/>
          <w:u w:val="single"/>
        </w:rPr>
        <w:t>This theme</w:t>
      </w:r>
      <w:r w:rsidRPr="00A0297B">
        <w:rPr>
          <w:u w:val="single"/>
        </w:rPr>
        <w:t>—that hierarchies are sustained through myths of their natural basis, and that their social basis is obscured—</w:t>
      </w:r>
      <w:r w:rsidRPr="00A0297B">
        <w:rPr>
          <w:highlight w:val="cyan"/>
          <w:u w:val="single"/>
        </w:rPr>
        <w:t>has prompted a tremendous amount of work on the construction of gender, race, sexuality and beyond</w:t>
      </w:r>
      <w:proofErr w:type="gramStart"/>
      <w:r w:rsidRPr="00A0297B">
        <w:rPr>
          <w:u w:val="single"/>
        </w:rPr>
        <w:t>.[</w:t>
      </w:r>
      <w:proofErr w:type="gramEnd"/>
      <w:r w:rsidRPr="00A0297B">
        <w:t xml:space="preserve">5] Research in history, anthropology, literature, and sociology has chronicled the various mechanisms by which gender and other such categories are enforced, and research in psychology and biology has further loosened the ties between body types and social roles. </w:t>
      </w:r>
      <w:r w:rsidRPr="00A0297B">
        <w:rPr>
          <w:u w:val="single"/>
        </w:rPr>
        <w:t>Having witnessed the power of naturalizing “myths”, feminists tend to be wary of any suggestion that a category is “natural” or that what’s “natural” should dictate how we organize ourselves socially. By contrast, if it is recognized, as Beauvoir urged, that what women and men are is at least partly a social matter, this opens up the possibility that gender roles could and indeed should be made more equitable through social change.</w:t>
      </w:r>
    </w:p>
    <w:p w14:paraId="07524F65" w14:textId="77777777" w:rsidR="004455DD" w:rsidRPr="00A0297B" w:rsidRDefault="004455DD" w:rsidP="004455DD">
      <w:pPr>
        <w:rPr>
          <w:u w:val="single"/>
        </w:rPr>
      </w:pPr>
      <w:r w:rsidRPr="00A0297B">
        <w:t xml:space="preserve">As such, </w:t>
      </w:r>
      <w:r w:rsidRPr="00A0297B">
        <w:rPr>
          <w:u w:val="single"/>
        </w:rPr>
        <w:t xml:space="preserve">many </w:t>
      </w:r>
      <w:r w:rsidRPr="00A0297B">
        <w:rPr>
          <w:highlight w:val="cyan"/>
          <w:u w:val="single"/>
        </w:rPr>
        <w:t>feminist metaphysicians have argued that a necessary part of feminist praxis will involve debunking claims that gender and other</w:t>
      </w:r>
      <w:r w:rsidRPr="00A0297B">
        <w:rPr>
          <w:u w:val="single"/>
        </w:rPr>
        <w:t xml:space="preserve"> such </w:t>
      </w:r>
      <w:r w:rsidRPr="00A0297B">
        <w:rPr>
          <w:highlight w:val="cyan"/>
          <w:u w:val="single"/>
        </w:rPr>
        <w:t>categories are i) natural, ii) inevitable, and iii) without need of justification</w:t>
      </w:r>
      <w:r w:rsidRPr="00A0297B">
        <w:rPr>
          <w:u w:val="single"/>
        </w:rPr>
        <w:t>.</w:t>
      </w:r>
      <w:r w:rsidRPr="00A0297B">
        <w:t xml:space="preserve"> (Note that, contrary to a popular misconception, claiming that something is socially constructed is not about claiming that that something isn’t real</w:t>
      </w:r>
      <w:r w:rsidRPr="00A0297B">
        <w:rPr>
          <w:u w:val="single"/>
        </w:rPr>
        <w:t>! Social constructionists broadly tend to be realists about the things that get socially constructed, though this realism comes in stronger and weaker forms—see the entry on Social Ontology.) As Ásta puts it,</w:t>
      </w:r>
    </w:p>
    <w:p w14:paraId="7BBC99DF" w14:textId="77777777" w:rsidR="004455DD" w:rsidRPr="00A0297B" w:rsidRDefault="004455DD" w:rsidP="004455DD">
      <w:r w:rsidRPr="00A0297B">
        <w:rPr>
          <w:highlight w:val="cyan"/>
          <w:u w:val="single"/>
        </w:rPr>
        <w:t>A paradigm case of</w:t>
      </w:r>
      <w:r w:rsidRPr="00A0297B">
        <w:rPr>
          <w:u w:val="single"/>
        </w:rPr>
        <w:t xml:space="preserve"> such a </w:t>
      </w:r>
      <w:r w:rsidRPr="00A0297B">
        <w:rPr>
          <w:highlight w:val="cyan"/>
          <w:u w:val="single"/>
        </w:rPr>
        <w:t>debunking project is to reveal a kind or category as a social category when it is widely held to be a natural one</w:t>
      </w:r>
      <w:r w:rsidRPr="00A0297B">
        <w:rPr>
          <w:u w:val="single"/>
        </w:rPr>
        <w:t>.</w:t>
      </w:r>
      <w:r w:rsidRPr="00A0297B">
        <w:t xml:space="preserve"> The consequences of this are that the constraints and enablements that come with membership in the kind are then revealed to need justification; these constraints and enablements are shown not to be the result of some natural order of things, beyond the demand for justification. (Ásta 2018, 36).</w:t>
      </w:r>
    </w:p>
    <w:p w14:paraId="0D680B75" w14:textId="77777777" w:rsidR="004455DD" w:rsidRPr="00A0297B" w:rsidRDefault="004455DD" w:rsidP="004455DD">
      <w:r w:rsidRPr="00A0297B">
        <w:rPr>
          <w:highlight w:val="cyan"/>
          <w:u w:val="single"/>
        </w:rPr>
        <w:t>If Ásta is right, then feminist metaphysicians are</w:t>
      </w:r>
      <w:r w:rsidRPr="00A0297B">
        <w:rPr>
          <w:u w:val="single"/>
        </w:rPr>
        <w:t xml:space="preserve">, at least in part asserting the constructedness of gender </w:t>
      </w:r>
      <w:r w:rsidRPr="00A0297B">
        <w:rPr>
          <w:highlight w:val="cyan"/>
          <w:u w:val="single"/>
        </w:rPr>
        <w:t>in order to show that it is not inevitable that we order our society in the way that we currently organise things.</w:t>
      </w:r>
      <w:r w:rsidRPr="00A0297B">
        <w:t xml:space="preserve"> Once we recognise that things might be otherwise, we can demand justification for the current gender order, and, finding such putative justifications of an oppressive social structure unconvincing, we sow the seeds for political change.</w:t>
      </w:r>
    </w:p>
    <w:p w14:paraId="6B8C3C53" w14:textId="77777777" w:rsidR="004455DD" w:rsidRPr="00A0297B" w:rsidRDefault="004455DD" w:rsidP="004455DD">
      <w:pPr>
        <w:rPr>
          <w:u w:val="single"/>
        </w:rPr>
      </w:pPr>
      <w:r w:rsidRPr="00A0297B">
        <w:t xml:space="preserve">However, </w:t>
      </w:r>
      <w:r w:rsidRPr="00A0297B">
        <w:rPr>
          <w:u w:val="single"/>
        </w:rPr>
        <w:t xml:space="preserve">some </w:t>
      </w:r>
      <w:r w:rsidRPr="00A0297B">
        <w:rPr>
          <w:highlight w:val="cyan"/>
          <w:u w:val="single"/>
        </w:rPr>
        <w:t xml:space="preserve">feminist metaphysicians have </w:t>
      </w:r>
      <w:r w:rsidRPr="00A0297B">
        <w:rPr>
          <w:u w:val="single"/>
        </w:rPr>
        <w:t xml:space="preserve">disputed the link between i) on the one hand, and ii) and iii) on the other. That is, they have </w:t>
      </w:r>
      <w:r w:rsidRPr="00A0297B">
        <w:rPr>
          <w:highlight w:val="cyan"/>
          <w:u w:val="single"/>
        </w:rPr>
        <w:t>denied that something being natural implies that it is inevitable and not in need of justification</w:t>
      </w:r>
      <w:r w:rsidRPr="00A0297B">
        <w:rPr>
          <w:u w:val="single"/>
        </w:rPr>
        <w:t xml:space="preserve">. </w:t>
      </w:r>
      <w:r w:rsidRPr="00A0297B">
        <w:t xml:space="preserve">As Louise Antony pointed out, it is uncontroversial that many people are nearsighted naturally, but we would be simply wrong to suggest that this is unchangeable: we can, using things like glasses and laser surgery, alleviate nearsightedness </w:t>
      </w:r>
      <w:r w:rsidRPr="00A0297B">
        <w:rPr>
          <w:u w:val="single"/>
        </w:rPr>
        <w:t>(Antony 2000, 12). Moreover, given that such options can be made available, the nearsighted person is well within their rights to call into question any justification that might be offered for not giving them access to those options. Applying this thought directly to the case of gender, the Xenofeminist collective Laboria Cuboniks put it forcefully: “</w:t>
      </w:r>
      <w:r w:rsidRPr="00A0297B">
        <w:rPr>
          <w:highlight w:val="cyan"/>
          <w:u w:val="single"/>
        </w:rPr>
        <w:t>If nature is unjust, change nature!”</w:t>
      </w:r>
      <w:r w:rsidRPr="00A0297B">
        <w:rPr>
          <w:u w:val="single"/>
        </w:rPr>
        <w:t xml:space="preserve"> (Cuboniks 2018, 93)</w:t>
      </w:r>
      <w:proofErr w:type="gramStart"/>
      <w:r w:rsidRPr="00A0297B">
        <w:rPr>
          <w:u w:val="single"/>
        </w:rPr>
        <w:t>.[</w:t>
      </w:r>
      <w:proofErr w:type="gramEnd"/>
      <w:r w:rsidRPr="00A0297B">
        <w:rPr>
          <w:u w:val="single"/>
        </w:rPr>
        <w:t>6]</w:t>
      </w:r>
    </w:p>
    <w:p w14:paraId="7DF33E86" w14:textId="77777777" w:rsidR="004455DD" w:rsidRPr="00A0297B" w:rsidRDefault="004455DD" w:rsidP="004455DD">
      <w:pPr>
        <w:rPr>
          <w:u w:val="single"/>
        </w:rPr>
      </w:pPr>
      <w:r w:rsidRPr="00A0297B">
        <w:t>The upshot of this Antony-Cuboniks line of argument is that we don’t need a debunking project in order to undermine the claims that the current order of things is inevitable and that it is not in need of justification</w:t>
      </w:r>
      <w:r w:rsidRPr="00A0297B">
        <w:rPr>
          <w:u w:val="single"/>
        </w:rPr>
        <w:t>. But this leaves us with a question: what is the role that claims about the social construction of categories like gender are playing in feminist metaphysics? Sure, they may well be true, but absent the debunking project, it’s unclear what role such construction claims play in politically engaged metaphysics.</w:t>
      </w:r>
      <w:r w:rsidRPr="00A0297B">
        <w:t xml:space="preserve"> One option here is to argue that “gender is a social construct” is a political slogan, akin to Audre Lorde’s “For the master’s tools will never dismantle the master’s house” (Lorde 2017, 91). </w:t>
      </w:r>
      <w:r w:rsidRPr="00A0297B">
        <w:rPr>
          <w:u w:val="single"/>
        </w:rPr>
        <w:t>Of course, there are lots of ways to read political slogans, but one such way is as action-guiding.</w:t>
      </w:r>
      <w:r w:rsidRPr="00A0297B">
        <w:t xml:space="preserve"> By employing the slogan “gender is a social construct”, we suggest that gender is to be changed by a particular group of social mechanisms</w:t>
      </w:r>
      <w:r w:rsidRPr="00A0297B">
        <w:rPr>
          <w:u w:val="single"/>
        </w:rPr>
        <w:t>. In doing so, we avoid using the wrong methods for attempting to change gender. The claim that gender is a social construct, on this account, becomes a claim about the tactics and strategies that we ought to use in order to disrupt the current gender order</w:t>
      </w:r>
      <w:proofErr w:type="gramStart"/>
      <w:r w:rsidRPr="00A0297B">
        <w:rPr>
          <w:u w:val="single"/>
        </w:rPr>
        <w:t>.[</w:t>
      </w:r>
      <w:proofErr w:type="gramEnd"/>
      <w:r w:rsidRPr="00A0297B">
        <w:rPr>
          <w:u w:val="single"/>
        </w:rPr>
        <w:t>7]</w:t>
      </w:r>
    </w:p>
    <w:p w14:paraId="77B29CFA" w14:textId="77777777" w:rsidR="004455DD" w:rsidRPr="00A0297B" w:rsidRDefault="004455DD" w:rsidP="004455DD">
      <w:pPr>
        <w:pStyle w:val="Heading3"/>
        <w:rPr>
          <w:rFonts w:cs="Calibri"/>
        </w:rPr>
      </w:pPr>
      <w:r w:rsidRPr="00A0297B">
        <w:rPr>
          <w:rFonts w:cs="Calibri"/>
        </w:rPr>
        <w:t>FW---Discourse</w:t>
      </w:r>
    </w:p>
    <w:p w14:paraId="1A3D1E3B" w14:textId="77777777" w:rsidR="004455DD" w:rsidRPr="00A0297B" w:rsidRDefault="004455DD" w:rsidP="004455DD">
      <w:pPr>
        <w:pStyle w:val="Heading4"/>
        <w:rPr>
          <w:rFonts w:cs="Calibri"/>
        </w:rPr>
      </w:pPr>
      <w:r w:rsidRPr="00A0297B">
        <w:rPr>
          <w:rFonts w:cs="Calibri"/>
        </w:rPr>
        <w:t xml:space="preserve">K  </w:t>
      </w:r>
      <w:bookmarkStart w:id="1" w:name="_Hlk113523348"/>
      <w:r w:rsidRPr="00A0297B">
        <w:rPr>
          <w:rFonts w:cs="Calibri"/>
        </w:rPr>
        <w:t>Representations are a Prior Question before policy</w:t>
      </w:r>
    </w:p>
    <w:p w14:paraId="35BD7734" w14:textId="77777777" w:rsidR="004455DD" w:rsidRPr="00A0297B" w:rsidRDefault="004455DD" w:rsidP="004455DD">
      <w:r w:rsidRPr="00A0297B">
        <w:t xml:space="preserve">Ronald </w:t>
      </w:r>
      <w:r w:rsidRPr="00A0297B">
        <w:rPr>
          <w:rStyle w:val="Style13ptBold"/>
        </w:rPr>
        <w:t>Bleiker 2k</w:t>
      </w:r>
      <w:r w:rsidRPr="00A0297B">
        <w:t xml:space="preserve">, Prof of IR @ Queensland, </w:t>
      </w:r>
      <w:r w:rsidRPr="00A0297B">
        <w:rPr>
          <w:i/>
          <w:iCs/>
        </w:rPr>
        <w:t>Contending Images as World Politics</w:t>
      </w:r>
      <w:r w:rsidRPr="00A0297B">
        <w:t>, pp. 227-8//</w:t>
      </w:r>
      <w:proofErr w:type="gramStart"/>
      <w:r w:rsidRPr="00A0297B">
        <w:t>jrc</w:t>
      </w:r>
      <w:proofErr w:type="gramEnd"/>
    </w:p>
    <w:p w14:paraId="4092E174" w14:textId="77777777" w:rsidR="004455DD" w:rsidRPr="00A0297B" w:rsidRDefault="004455DD" w:rsidP="004455DD">
      <w:pPr>
        <w:rPr>
          <w:sz w:val="14"/>
        </w:rPr>
      </w:pPr>
      <w:r w:rsidRPr="00A0297B">
        <w:rPr>
          <w:sz w:val="14"/>
        </w:rPr>
        <w:t xml:space="preserve">While the conceptual contours of the postmodern will always remain elusive, the substantial issues that this image of world politics has brought to the forefront have clear and important implications. Critical engagements with modernity have emerged from a dissatisfaction with what Lyotard famously described as a long modern tendency to ground and legitimize knowledge in reference to a grand narrative, that is, a universalizing framework which seeks to emancipate the individual by mastering the conditions of life (Lyotard, 1979, pp. 7-9). </w:t>
      </w:r>
      <w:r w:rsidRPr="00A0297B">
        <w:rPr>
          <w:rStyle w:val="StyleUnderline"/>
        </w:rPr>
        <w:t>Even when</w:t>
      </w:r>
      <w:r w:rsidRPr="00A0297B">
        <w:rPr>
          <w:sz w:val="14"/>
        </w:rPr>
        <w:t xml:space="preserve"> such </w:t>
      </w:r>
      <w:r w:rsidRPr="00A0297B">
        <w:rPr>
          <w:rStyle w:val="StyleUnderline"/>
          <w:highlight w:val="cyan"/>
        </w:rPr>
        <w:t>a</w:t>
      </w:r>
      <w:r w:rsidRPr="00A0297B">
        <w:rPr>
          <w:sz w:val="14"/>
        </w:rPr>
        <w:t xml:space="preserve"> master </w:t>
      </w:r>
      <w:r w:rsidRPr="00A0297B">
        <w:rPr>
          <w:rStyle w:val="StyleUnderline"/>
          <w:highlight w:val="cyan"/>
        </w:rPr>
        <w:t>narrative</w:t>
      </w:r>
      <w:r w:rsidRPr="00A0297B">
        <w:rPr>
          <w:rStyle w:val="StyleUnderline"/>
        </w:rPr>
        <w:t xml:space="preserve"> seems </w:t>
      </w:r>
      <w:r w:rsidRPr="00A0297B">
        <w:rPr>
          <w:rStyle w:val="Emphasis"/>
        </w:rPr>
        <w:t>unquestionably desirable</w:t>
      </w:r>
      <w:r w:rsidRPr="00A0297B">
        <w:rPr>
          <w:rStyle w:val="StyleUnderline"/>
        </w:rPr>
        <w:t xml:space="preserve">, it </w:t>
      </w:r>
      <w:r w:rsidRPr="00A0297B">
        <w:rPr>
          <w:rStyle w:val="StyleUnderline"/>
          <w:highlight w:val="cyan"/>
        </w:rPr>
        <w:t>inevitably legitimizes</w:t>
      </w:r>
      <w:r w:rsidRPr="00A0297B">
        <w:rPr>
          <w:rStyle w:val="StyleUnderline"/>
        </w:rPr>
        <w:t xml:space="preserve"> and objectivizes </w:t>
      </w:r>
      <w:r w:rsidRPr="00A0297B">
        <w:rPr>
          <w:rStyle w:val="Emphasis"/>
        </w:rPr>
        <w:t xml:space="preserve">certain </w:t>
      </w:r>
      <w:r w:rsidRPr="00A0297B">
        <w:rPr>
          <w:rStyle w:val="Emphasis"/>
          <w:highlight w:val="cyan"/>
        </w:rPr>
        <w:t>interpretations</w:t>
      </w:r>
      <w:r w:rsidRPr="00A0297B">
        <w:rPr>
          <w:rStyle w:val="StyleUnderline"/>
        </w:rPr>
        <w:t xml:space="preserve"> and political agendas, thereby </w:t>
      </w:r>
      <w:r w:rsidRPr="00A0297B">
        <w:rPr>
          <w:rStyle w:val="StyleUnderline"/>
          <w:highlight w:val="cyan"/>
        </w:rPr>
        <w:t xml:space="preserve">excluding </w:t>
      </w:r>
      <w:r w:rsidRPr="00A0297B">
        <w:rPr>
          <w:rStyle w:val="Emphasis"/>
          <w:highlight w:val="cyan"/>
        </w:rPr>
        <w:t>everything that does not fit</w:t>
      </w:r>
      <w:r w:rsidRPr="00A0297B">
        <w:rPr>
          <w:rStyle w:val="StyleUnderline"/>
        </w:rPr>
        <w:t xml:space="preserve"> into its corresponding view of life.</w:t>
      </w:r>
      <w:r w:rsidRPr="00A0297B">
        <w:rPr>
          <w:sz w:val="14"/>
        </w:rPr>
        <w:t xml:space="preserve"> Authors who are said to represent a postmodern image of the world politics grapple with the implications that emerge from the prevalence of master narratives in world politics. They challenge the way in which scientific discourses that have emerged from the Cartesian separation of the object and subject mask the constituted dimensions of life. They engage prevalent thinking patterns so that we can see the world from more that one perspective, and that marginalized voices can be brought into the realm of dialogue. This search for epistemological tolerance and inclusion is as much political as it is philosophical. Ant its practical applicability is – needless to say – virtually unlimited. It is in this sense that, for instance, all feminisms can be thought of as a postmodern’ (Sylvester, 1994, p. 16). </w:t>
      </w:r>
    </w:p>
    <w:p w14:paraId="5DDFF7A1" w14:textId="77777777" w:rsidR="004455DD" w:rsidRPr="00A0297B" w:rsidRDefault="004455DD" w:rsidP="004455DD">
      <w:pPr>
        <w:rPr>
          <w:sz w:val="14"/>
        </w:rPr>
      </w:pPr>
      <w:r w:rsidRPr="00A0297B">
        <w:rPr>
          <w:sz w:val="14"/>
        </w:rPr>
        <w:t xml:space="preserve">The purpose of this essay is not to summarize the great variety of postmodern approaches to the world politics. Several authors have already done so (see for instance, Brown, 1994; Devetak, 1996). The main effort of this essay thus revolves around demonstrating how something termed postmodernism may work. From such a perspective </w:t>
      </w:r>
      <w:r w:rsidRPr="00A0297B">
        <w:rPr>
          <w:rStyle w:val="StyleUnderline"/>
        </w:rPr>
        <w:t xml:space="preserve">the </w:t>
      </w:r>
      <w:r w:rsidRPr="00A0297B">
        <w:rPr>
          <w:rStyle w:val="Emphasis"/>
        </w:rPr>
        <w:t>‘how’</w:t>
      </w:r>
      <w:r w:rsidRPr="00A0297B">
        <w:rPr>
          <w:rStyle w:val="StyleUnderline"/>
        </w:rPr>
        <w:t xml:space="preserve"> is as important as the </w:t>
      </w:r>
      <w:r w:rsidRPr="00A0297B">
        <w:rPr>
          <w:rStyle w:val="Emphasis"/>
        </w:rPr>
        <w:t>‘is’</w:t>
      </w:r>
      <w:r w:rsidRPr="00A0297B">
        <w:rPr>
          <w:rStyle w:val="StyleUnderline"/>
        </w:rPr>
        <w:t>.</w:t>
      </w:r>
      <w:r w:rsidRPr="00A0297B">
        <w:rPr>
          <w:sz w:val="14"/>
        </w:rPr>
        <w:t xml:space="preserve"> In fact, the ‘how’ becomes the ‘is’ insofar as the nature of something is identified primarily as the process through which it works. </w:t>
      </w:r>
      <w:r w:rsidRPr="00A0297B">
        <w:rPr>
          <w:rStyle w:val="StyleUnderline"/>
        </w:rPr>
        <w:t>The prime task</w:t>
      </w:r>
      <w:r w:rsidRPr="00A0297B">
        <w:rPr>
          <w:sz w:val="14"/>
        </w:rPr>
        <w:t xml:space="preserve"> of such an approach </w:t>
      </w:r>
      <w:r w:rsidRPr="00A0297B">
        <w:rPr>
          <w:rStyle w:val="StyleUnderline"/>
        </w:rPr>
        <w:t>consists</w:t>
      </w:r>
      <w:r w:rsidRPr="00A0297B">
        <w:rPr>
          <w:sz w:val="14"/>
        </w:rPr>
        <w:t xml:space="preserve"> not of looking at modernity or postmodernity as metaphors of contemporary world politics, but </w:t>
      </w:r>
      <w:r w:rsidRPr="00A0297B">
        <w:rPr>
          <w:rStyle w:val="StyleUnderline"/>
        </w:rPr>
        <w:t>of understanding</w:t>
      </w:r>
      <w:r w:rsidRPr="00A0297B">
        <w:rPr>
          <w:sz w:val="14"/>
        </w:rPr>
        <w:t xml:space="preserve"> – and acting upon – </w:t>
      </w:r>
      <w:r w:rsidRPr="00A0297B">
        <w:rPr>
          <w:rStyle w:val="StyleUnderline"/>
          <w:highlight w:val="cyan"/>
        </w:rPr>
        <w:t>the</w:t>
      </w:r>
      <w:r w:rsidRPr="00A0297B">
        <w:rPr>
          <w:rStyle w:val="StyleUnderline"/>
        </w:rPr>
        <w:t xml:space="preserve"> more fundamental </w:t>
      </w:r>
      <w:r w:rsidRPr="00A0297B">
        <w:rPr>
          <w:rStyle w:val="StyleUnderline"/>
          <w:highlight w:val="cyan"/>
        </w:rPr>
        <w:t xml:space="preserve">recognition that </w:t>
      </w:r>
      <w:r w:rsidRPr="00A0297B">
        <w:rPr>
          <w:rStyle w:val="Emphasis"/>
          <w:highlight w:val="cyan"/>
        </w:rPr>
        <w:t>all</w:t>
      </w:r>
      <w:r w:rsidRPr="00A0297B">
        <w:rPr>
          <w:rStyle w:val="Emphasis"/>
        </w:rPr>
        <w:t xml:space="preserve"> forms of </w:t>
      </w:r>
      <w:r w:rsidRPr="00A0297B">
        <w:rPr>
          <w:rStyle w:val="Emphasis"/>
          <w:highlight w:val="cyan"/>
        </w:rPr>
        <w:t>thought are metaphorical</w:t>
      </w:r>
      <w:r w:rsidRPr="00A0297B">
        <w:rPr>
          <w:sz w:val="14"/>
        </w:rPr>
        <w:t xml:space="preserve"> in nature. They cannot be anything else, for </w:t>
      </w:r>
      <w:r w:rsidRPr="00A0297B">
        <w:rPr>
          <w:rStyle w:val="StyleUnderline"/>
        </w:rPr>
        <w:t xml:space="preserve">language itself is a series of metaphors through which </w:t>
      </w:r>
      <w:r w:rsidRPr="00A0297B">
        <w:rPr>
          <w:rStyle w:val="Emphasis"/>
        </w:rPr>
        <w:t>we make sense of the world</w:t>
      </w:r>
      <w:r w:rsidRPr="00A0297B">
        <w:rPr>
          <w:sz w:val="14"/>
        </w:rPr>
        <w:t xml:space="preserve"> that surrounds us. And since </w:t>
      </w:r>
      <w:r w:rsidRPr="00A0297B">
        <w:rPr>
          <w:rStyle w:val="StyleUnderline"/>
        </w:rPr>
        <w:t>we need language</w:t>
      </w:r>
      <w:r w:rsidRPr="00A0297B">
        <w:rPr>
          <w:sz w:val="14"/>
        </w:rPr>
        <w:t xml:space="preserve"> not only to communicate, but also </w:t>
      </w:r>
      <w:r w:rsidRPr="00A0297B">
        <w:rPr>
          <w:rStyle w:val="StyleUnderline"/>
        </w:rPr>
        <w:t xml:space="preserve">to form our </w:t>
      </w:r>
      <w:r w:rsidRPr="00A0297B">
        <w:rPr>
          <w:rStyle w:val="Emphasis"/>
        </w:rPr>
        <w:t>opinions of social phenomena</w:t>
      </w:r>
      <w:r w:rsidRPr="00A0297B">
        <w:rPr>
          <w:rStyle w:val="StyleUnderline"/>
        </w:rPr>
        <w:t xml:space="preserve">, </w:t>
      </w:r>
      <w:r w:rsidRPr="00A0297B">
        <w:rPr>
          <w:rStyle w:val="StyleUnderline"/>
          <w:highlight w:val="cyan"/>
        </w:rPr>
        <w:t>we inevitably</w:t>
      </w:r>
      <w:r w:rsidRPr="00A0297B">
        <w:rPr>
          <w:rStyle w:val="StyleUnderline"/>
        </w:rPr>
        <w:t xml:space="preserve"> think, live and </w:t>
      </w:r>
      <w:r w:rsidRPr="00A0297B">
        <w:rPr>
          <w:rStyle w:val="StyleUnderline"/>
          <w:highlight w:val="cyan"/>
        </w:rPr>
        <w:t>politicize through</w:t>
      </w:r>
      <w:r w:rsidRPr="00A0297B">
        <w:rPr>
          <w:rStyle w:val="StyleUnderline"/>
        </w:rPr>
        <w:t xml:space="preserve"> a </w:t>
      </w:r>
      <w:r w:rsidRPr="00A0297B">
        <w:rPr>
          <w:rStyle w:val="Emphasis"/>
        </w:rPr>
        <w:t xml:space="preserve">series of </w:t>
      </w:r>
      <w:r w:rsidRPr="00A0297B">
        <w:rPr>
          <w:rStyle w:val="Emphasis"/>
          <w:highlight w:val="cyan"/>
        </w:rPr>
        <w:t>metaphors</w:t>
      </w:r>
      <w:r w:rsidRPr="00A0297B">
        <w:rPr>
          <w:sz w:val="14"/>
        </w:rPr>
        <w:t xml:space="preserve"> – that is, </w:t>
      </w:r>
      <w:r w:rsidRPr="00A0297B">
        <w:rPr>
          <w:rStyle w:val="StyleUnderline"/>
          <w:highlight w:val="cyan"/>
        </w:rPr>
        <w:t>through</w:t>
      </w:r>
      <w:r w:rsidRPr="00A0297B">
        <w:rPr>
          <w:rStyle w:val="StyleUnderline"/>
        </w:rPr>
        <w:t xml:space="preserve"> forms of </w:t>
      </w:r>
      <w:r w:rsidRPr="00A0297B">
        <w:rPr>
          <w:rStyle w:val="StyleUnderline"/>
          <w:highlight w:val="cyan"/>
        </w:rPr>
        <w:t>conceptualizing that contain</w:t>
      </w:r>
      <w:r w:rsidRPr="00A0297B">
        <w:rPr>
          <w:rStyle w:val="StyleUnderline"/>
        </w:rPr>
        <w:t xml:space="preserve"> </w:t>
      </w:r>
      <w:r w:rsidRPr="00A0297B">
        <w:rPr>
          <w:rStyle w:val="Emphasis"/>
        </w:rPr>
        <w:t xml:space="preserve">inevitable </w:t>
      </w:r>
      <w:r w:rsidRPr="00A0297B">
        <w:rPr>
          <w:rStyle w:val="Emphasis"/>
          <w:highlight w:val="cyan"/>
        </w:rPr>
        <w:t>gaps</w:t>
      </w:r>
      <w:r w:rsidRPr="00A0297B">
        <w:rPr>
          <w:rStyle w:val="StyleUnderline"/>
        </w:rPr>
        <w:t xml:space="preserve"> between</w:t>
      </w:r>
      <w:r w:rsidRPr="00A0297B">
        <w:rPr>
          <w:sz w:val="14"/>
        </w:rPr>
        <w:t xml:space="preserve"> a </w:t>
      </w:r>
      <w:r w:rsidRPr="00A0297B">
        <w:rPr>
          <w:rStyle w:val="StyleUnderline"/>
        </w:rPr>
        <w:t>representation</w:t>
      </w:r>
      <w:r w:rsidRPr="00A0297B">
        <w:rPr>
          <w:sz w:val="14"/>
        </w:rPr>
        <w:t xml:space="preserve"> of an event </w:t>
      </w:r>
      <w:r w:rsidRPr="00A0297B">
        <w:rPr>
          <w:rStyle w:val="StyleUnderline"/>
        </w:rPr>
        <w:t>and the event itself</w:t>
      </w:r>
      <w:r w:rsidRPr="00A0297B">
        <w:rPr>
          <w:sz w:val="14"/>
        </w:rPr>
        <w:t xml:space="preserve">. </w:t>
      </w:r>
    </w:p>
    <w:p w14:paraId="742BC92E" w14:textId="4110AD42" w:rsidR="004455DD" w:rsidRPr="00A0297B" w:rsidRDefault="004455DD" w:rsidP="004455DD">
      <w:r w:rsidRPr="00A0297B">
        <w:rPr>
          <w:sz w:val="14"/>
        </w:rPr>
        <w:t xml:space="preserve">Various implications follow from an approach that acknowledges the metaphorical nature of our understanding of world politics. At the beginning is perhaps the simple recognition that representation is an essential aspect of the political process. </w:t>
      </w:r>
      <w:r w:rsidRPr="00A0297B">
        <w:rPr>
          <w:rStyle w:val="StyleUnderline"/>
          <w:highlight w:val="cyan"/>
        </w:rPr>
        <w:t>Political reality</w:t>
      </w:r>
      <w:r w:rsidRPr="00A0297B">
        <w:rPr>
          <w:sz w:val="14"/>
        </w:rPr>
        <w:t xml:space="preserve">, F.R. Ankersmit stresses, </w:t>
      </w:r>
      <w:r w:rsidRPr="00A0297B">
        <w:rPr>
          <w:rStyle w:val="StyleUnderline"/>
        </w:rPr>
        <w:t>‘</w:t>
      </w:r>
      <w:r w:rsidRPr="00A0297B">
        <w:rPr>
          <w:rStyle w:val="StyleUnderline"/>
          <w:highlight w:val="cyan"/>
        </w:rPr>
        <w:t xml:space="preserve">is’ not first given to us and subsequently represented; </w:t>
      </w:r>
      <w:r w:rsidRPr="00A0297B">
        <w:rPr>
          <w:rStyle w:val="Emphasis"/>
          <w:highlight w:val="cyan"/>
        </w:rPr>
        <w:t>political</w:t>
      </w:r>
      <w:r w:rsidRPr="00A0297B">
        <w:rPr>
          <w:rStyle w:val="Emphasis"/>
        </w:rPr>
        <w:t xml:space="preserve"> </w:t>
      </w:r>
      <w:r w:rsidRPr="00A0297B">
        <w:rPr>
          <w:rStyle w:val="Emphasis"/>
          <w:highlight w:val="cyan"/>
        </w:rPr>
        <w:t>reality</w:t>
      </w:r>
      <w:r w:rsidRPr="00A0297B">
        <w:rPr>
          <w:rStyle w:val="StyleUnderline"/>
        </w:rPr>
        <w:t xml:space="preserve"> </w:t>
      </w:r>
      <w:r w:rsidRPr="00A0297B">
        <w:rPr>
          <w:rStyle w:val="StyleUnderline"/>
          <w:highlight w:val="cyan"/>
        </w:rPr>
        <w:t xml:space="preserve">only comes into being after and </w:t>
      </w:r>
      <w:r w:rsidRPr="00A0297B">
        <w:rPr>
          <w:rStyle w:val="Emphasis"/>
          <w:highlight w:val="cyan"/>
        </w:rPr>
        <w:t>due to representations’</w:t>
      </w:r>
      <w:r w:rsidRPr="00A0297B">
        <w:rPr>
          <w:sz w:val="14"/>
        </w:rPr>
        <w:t xml:space="preserve"> (1996, pg. 47). What this means for an analysis of world politics is that </w:t>
      </w:r>
      <w:r w:rsidRPr="00A0297B">
        <w:rPr>
          <w:rStyle w:val="StyleUnderline"/>
          <w:sz w:val="24"/>
          <w:szCs w:val="24"/>
          <w:highlight w:val="cyan"/>
        </w:rPr>
        <w:t>before being able to move</w:t>
      </w:r>
      <w:r w:rsidRPr="00A0297B">
        <w:rPr>
          <w:rStyle w:val="StyleUnderline"/>
          <w:sz w:val="24"/>
          <w:szCs w:val="24"/>
        </w:rPr>
        <w:t xml:space="preserve"> it </w:t>
      </w:r>
      <w:r w:rsidRPr="00A0297B">
        <w:rPr>
          <w:rStyle w:val="StyleUnderline"/>
          <w:sz w:val="24"/>
          <w:szCs w:val="24"/>
          <w:highlight w:val="cyan"/>
        </w:rPr>
        <w:t xml:space="preserve">to </w:t>
      </w:r>
      <w:r w:rsidRPr="00A0297B">
        <w:rPr>
          <w:rStyle w:val="Emphasis"/>
          <w:sz w:val="24"/>
          <w:highlight w:val="cyan"/>
        </w:rPr>
        <w:t>any other in question</w:t>
      </w:r>
      <w:r w:rsidRPr="00A0297B">
        <w:rPr>
          <w:rStyle w:val="StyleUnderline"/>
          <w:highlight w:val="cyan"/>
        </w:rPr>
        <w:t>, one has to deal</w:t>
      </w:r>
      <w:r w:rsidRPr="00A0297B">
        <w:rPr>
          <w:rStyle w:val="StyleUnderline"/>
        </w:rPr>
        <w:t xml:space="preserve"> with </w:t>
      </w:r>
      <w:r w:rsidRPr="00A0297B">
        <w:rPr>
          <w:rStyle w:val="StyleUnderline"/>
          <w:highlight w:val="cyan"/>
        </w:rPr>
        <w:t xml:space="preserve">how the </w:t>
      </w:r>
      <w:r w:rsidRPr="00A0297B">
        <w:rPr>
          <w:rStyle w:val="Emphasis"/>
          <w:highlight w:val="cyan"/>
        </w:rPr>
        <w:t>representation has structured the object</w:t>
      </w:r>
      <w:r w:rsidRPr="00A0297B">
        <w:rPr>
          <w:sz w:val="14"/>
        </w:rPr>
        <w:t xml:space="preserve"> it seeks to represent. </w:t>
      </w:r>
      <w:bookmarkEnd w:id="1"/>
    </w:p>
    <w:p w14:paraId="4ED1E6EA" w14:textId="77777777" w:rsidR="004455DD" w:rsidRPr="00A0297B" w:rsidRDefault="004455DD" w:rsidP="004455DD">
      <w:pPr>
        <w:pStyle w:val="Heading4"/>
        <w:rPr>
          <w:rFonts w:cs="Calibri"/>
        </w:rPr>
      </w:pPr>
      <w:r w:rsidRPr="00A0297B">
        <w:rPr>
          <w:rFonts w:cs="Calibri"/>
        </w:rPr>
        <w:t xml:space="preserve">Discource is a constituitive force– “knowledge” is </w:t>
      </w:r>
      <w:r w:rsidRPr="00A0297B">
        <w:rPr>
          <w:rFonts w:cs="Calibri"/>
          <w:u w:val="single"/>
        </w:rPr>
        <w:t xml:space="preserve">always political. </w:t>
      </w:r>
    </w:p>
    <w:p w14:paraId="65948CED" w14:textId="77777777" w:rsidR="004455DD" w:rsidRPr="00A0297B" w:rsidRDefault="004455DD" w:rsidP="004455DD">
      <w:r w:rsidRPr="00A0297B">
        <w:t xml:space="preserve">Annick T.R. </w:t>
      </w:r>
      <w:r w:rsidRPr="00A0297B">
        <w:rPr>
          <w:rStyle w:val="Style13ptBold"/>
        </w:rPr>
        <w:t xml:space="preserve">Wibben </w:t>
      </w:r>
      <w:proofErr w:type="gramStart"/>
      <w:r w:rsidRPr="00A0297B">
        <w:rPr>
          <w:rStyle w:val="Style13ptBold"/>
        </w:rPr>
        <w:t>et</w:t>
      </w:r>
      <w:proofErr w:type="gramEnd"/>
      <w:r w:rsidRPr="00A0297B">
        <w:rPr>
          <w:rStyle w:val="Style13ptBold"/>
        </w:rPr>
        <w:t>. al ‘16</w:t>
      </w:r>
      <w:r w:rsidRPr="00A0297B">
        <w:t xml:space="preserve"> [Annick T.R. Wibben is Assistant Professor of Politics and International Studies as well as Chair of the interdisciplinary Bachelor Program in International Studies at the University of San Francisco (USF)]. “Researching War: Feminist Methods, Ethics, and Politics.” Routledge (2016). ISBN: 978-1-138-91991-4 (hbk). (pg 24) //KKang</w:t>
      </w:r>
    </w:p>
    <w:p w14:paraId="0EEF4BD9" w14:textId="77777777" w:rsidR="004455DD" w:rsidRPr="00A0297B" w:rsidRDefault="004455DD" w:rsidP="004455DD">
      <w:r w:rsidRPr="00A0297B">
        <w:rPr>
          <w:rStyle w:val="StyleUnderline"/>
        </w:rPr>
        <w:t>Discourse analysis is more widely located within or associated with the field of poststructuralism. While there is some discussion over ‘discourse analysis’ as a methodology</w:t>
      </w:r>
      <w:r w:rsidRPr="00A0297B">
        <w:t xml:space="preserve"> (see for instance Schiffrin, Tannen, &amp; Hamilton, 2008), this chapter takes the approach that it is indeed a method informed by the epistemological positioning of poststructural feminism. Poststructuralism’s ontological starting point is anti- or non-foundationalist; this means </w:t>
      </w:r>
      <w:r w:rsidRPr="00A0297B">
        <w:rPr>
          <w:rStyle w:val="StyleUnderline"/>
          <w:highlight w:val="cyan"/>
        </w:rPr>
        <w:t>the material world is not</w:t>
      </w:r>
      <w:r w:rsidRPr="00A0297B">
        <w:rPr>
          <w:rStyle w:val="StyleUnderline"/>
        </w:rPr>
        <w:t xml:space="preserve"> necessarily rationally and </w:t>
      </w:r>
      <w:r w:rsidRPr="00A0297B">
        <w:rPr>
          <w:rStyle w:val="StyleUnderline"/>
          <w:highlight w:val="cyan"/>
        </w:rPr>
        <w:t>objectively independent of our conceptualization</w:t>
      </w:r>
      <w:r w:rsidRPr="00A0297B">
        <w:rPr>
          <w:rStyle w:val="StyleUnderline"/>
        </w:rPr>
        <w:t xml:space="preserve"> of it because we mediate reality through our interpretations and emphases</w:t>
      </w:r>
      <w:r w:rsidRPr="00A0297B">
        <w:t xml:space="preserve">. Discourse is the mode of interpretation; therefore, ‘discourse … does not employ “an epistemic realism, whereby the world comprises material objects”’. Instead it examines the political 24 Caron E. Gentry impact of ‘adopting one mode of representation over another’ (Milliken, 1999, pp. 225–226). </w:t>
      </w:r>
      <w:r w:rsidRPr="00A0297B">
        <w:rPr>
          <w:rStyle w:val="StyleUnderline"/>
        </w:rPr>
        <w:t xml:space="preserve">Scholars use discourse analysis to ‘illustrate how … </w:t>
      </w:r>
      <w:r w:rsidRPr="00A0297B">
        <w:rPr>
          <w:rStyle w:val="StyleUnderline"/>
          <w:highlight w:val="cyan"/>
        </w:rPr>
        <w:t>textual and</w:t>
      </w:r>
      <w:r w:rsidRPr="00A0297B">
        <w:rPr>
          <w:rStyle w:val="StyleUnderline"/>
        </w:rPr>
        <w:t xml:space="preserve"> </w:t>
      </w:r>
      <w:r w:rsidRPr="00A0297B">
        <w:rPr>
          <w:rStyle w:val="StyleUnderline"/>
          <w:highlight w:val="cyan"/>
        </w:rPr>
        <w:t>social processes are intrinsically connected</w:t>
      </w:r>
      <w:r w:rsidRPr="00A0297B">
        <w:rPr>
          <w:rStyle w:val="StyleUnderline"/>
        </w:rPr>
        <w:t xml:space="preserve"> and </w:t>
      </w:r>
      <w:r w:rsidRPr="00A0297B">
        <w:rPr>
          <w:rStyle w:val="StyleUnderline"/>
          <w:highlight w:val="cyan"/>
        </w:rPr>
        <w:t>to</w:t>
      </w:r>
      <w:r w:rsidRPr="00A0297B">
        <w:rPr>
          <w:rStyle w:val="StyleUnderline"/>
        </w:rPr>
        <w:t xml:space="preserve"> describe, in </w:t>
      </w:r>
      <w:r w:rsidRPr="00A0297B">
        <w:rPr>
          <w:rStyle w:val="StyleUnderline"/>
          <w:highlight w:val="cyan"/>
        </w:rPr>
        <w:t>specific contexts</w:t>
      </w:r>
      <w:r w:rsidRPr="00A0297B">
        <w:rPr>
          <w:rStyle w:val="StyleUnderline"/>
        </w:rPr>
        <w:t xml:space="preserve">, the implications of this connection for </w:t>
      </w:r>
      <w:r w:rsidRPr="00A0297B">
        <w:rPr>
          <w:rStyle w:val="StyleUnderline"/>
          <w:highlight w:val="cyan"/>
        </w:rPr>
        <w:t>the way we think and act in the</w:t>
      </w:r>
      <w:r w:rsidRPr="00A0297B">
        <w:rPr>
          <w:rStyle w:val="StyleUnderline"/>
        </w:rPr>
        <w:t xml:space="preserve"> contemporary </w:t>
      </w:r>
      <w:r w:rsidRPr="00A0297B">
        <w:rPr>
          <w:rStyle w:val="StyleUnderline"/>
          <w:highlight w:val="cyan"/>
        </w:rPr>
        <w:t>world’</w:t>
      </w:r>
      <w:r w:rsidRPr="00A0297B">
        <w:t xml:space="preserve"> (George, 1994, p. 191 as cited in Milliken, 1999, p. 225). Therefore, what </w:t>
      </w:r>
      <w:r w:rsidRPr="00A0297B">
        <w:rPr>
          <w:rStyle w:val="StyleUnderline"/>
        </w:rPr>
        <w:t xml:space="preserve">counts as </w:t>
      </w:r>
      <w:r w:rsidRPr="00A0297B">
        <w:rPr>
          <w:rStyle w:val="StyleUnderline"/>
          <w:highlight w:val="cyan"/>
        </w:rPr>
        <w:t>knowledge and what is seen as important</w:t>
      </w:r>
      <w:r w:rsidRPr="00A0297B">
        <w:rPr>
          <w:rStyle w:val="StyleUnderline"/>
        </w:rPr>
        <w:t xml:space="preserve"> to knowledge, </w:t>
      </w:r>
      <w:r w:rsidRPr="00A0297B">
        <w:rPr>
          <w:rStyle w:val="StyleUnderline"/>
          <w:highlight w:val="cyan"/>
        </w:rPr>
        <w:t>is constructed</w:t>
      </w:r>
      <w:r w:rsidRPr="00A0297B">
        <w:rPr>
          <w:rStyle w:val="StyleUnderline"/>
        </w:rPr>
        <w:t xml:space="preserve"> and imbued </w:t>
      </w:r>
      <w:r w:rsidRPr="00A0297B">
        <w:rPr>
          <w:rStyle w:val="StyleUnderline"/>
          <w:highlight w:val="cyan"/>
        </w:rPr>
        <w:t xml:space="preserve">with </w:t>
      </w:r>
      <w:proofErr w:type="gramStart"/>
      <w:r w:rsidRPr="00A0297B">
        <w:rPr>
          <w:rStyle w:val="StyleUnderline"/>
          <w:highlight w:val="cyan"/>
        </w:rPr>
        <w:t>power</w:t>
      </w:r>
      <w:r w:rsidRPr="00A0297B">
        <w:t>.</w:t>
      </w:r>
      <w:proofErr w:type="gramEnd"/>
      <w:r w:rsidRPr="00A0297B">
        <w:t xml:space="preserve"> Adopting a Foucauldian1 perspective, </w:t>
      </w:r>
      <w:r w:rsidRPr="00A0297B">
        <w:rPr>
          <w:rStyle w:val="StyleUnderline"/>
          <w:highlight w:val="cyan"/>
        </w:rPr>
        <w:t>the</w:t>
      </w:r>
      <w:r w:rsidRPr="00A0297B">
        <w:rPr>
          <w:rStyle w:val="StyleUnderline"/>
        </w:rPr>
        <w:t xml:space="preserve"> </w:t>
      </w:r>
      <w:r w:rsidRPr="00A0297B">
        <w:rPr>
          <w:rStyle w:val="StyleUnderline"/>
          <w:highlight w:val="cyan"/>
        </w:rPr>
        <w:t>production of knowledge is</w:t>
      </w:r>
      <w:r w:rsidRPr="00A0297B">
        <w:rPr>
          <w:rStyle w:val="StyleUnderline"/>
        </w:rPr>
        <w:t xml:space="preserve"> not ‘simply a cognitive matter’ but it is ‘</w:t>
      </w:r>
      <w:r w:rsidRPr="00A0297B">
        <w:rPr>
          <w:rStyle w:val="StyleUnderline"/>
          <w:highlight w:val="cyan"/>
        </w:rPr>
        <w:t>normative and political’</w:t>
      </w:r>
      <w:r w:rsidRPr="00A0297B">
        <w:t xml:space="preserve"> (Devetak, 2013, p. 185). Discourse analysis then</w:t>
      </w:r>
    </w:p>
    <w:p w14:paraId="0D3D7EF4" w14:textId="77777777" w:rsidR="004455DD" w:rsidRPr="00A0297B" w:rsidRDefault="004455DD" w:rsidP="004455DD">
      <w:pPr>
        <w:pStyle w:val="Heading4"/>
        <w:rPr>
          <w:rFonts w:cs="Calibri"/>
        </w:rPr>
      </w:pPr>
      <w:r w:rsidRPr="00A0297B">
        <w:rPr>
          <w:rFonts w:cs="Calibri"/>
        </w:rPr>
        <w:t>Discourse constructs reality—threat narratives shape material policy responses and enable state violence.</w:t>
      </w:r>
    </w:p>
    <w:p w14:paraId="0B3C162F" w14:textId="77777777" w:rsidR="004455DD" w:rsidRPr="00A0297B" w:rsidRDefault="004455DD" w:rsidP="004455DD">
      <w:r w:rsidRPr="00A0297B">
        <w:t xml:space="preserve">Annick T.R. </w:t>
      </w:r>
      <w:r w:rsidRPr="00A0297B">
        <w:rPr>
          <w:rStyle w:val="Style13ptBold"/>
        </w:rPr>
        <w:t xml:space="preserve">Wibben </w:t>
      </w:r>
      <w:proofErr w:type="gramStart"/>
      <w:r w:rsidRPr="00A0297B">
        <w:rPr>
          <w:rStyle w:val="Style13ptBold"/>
        </w:rPr>
        <w:t>et</w:t>
      </w:r>
      <w:proofErr w:type="gramEnd"/>
      <w:r w:rsidRPr="00A0297B">
        <w:rPr>
          <w:rStyle w:val="Style13ptBold"/>
        </w:rPr>
        <w:t>. al ‘16</w:t>
      </w:r>
      <w:r w:rsidRPr="00A0297B">
        <w:t xml:space="preserve"> [Annick T.R. Wibben is Assistant Professor of Politics and International Studies as well as Chair of the interdisciplinary Bachelor Program in International Studies at the University of San Francisco (USF)]. “Researching War: Feminist Methods, Ethics, and Politics.” Routledge (2016). ISBN: 978-1-138-91991-4 (hbk). (pg 26) //KKang</w:t>
      </w:r>
    </w:p>
    <w:p w14:paraId="1B2BBDC0" w14:textId="77777777" w:rsidR="004455DD" w:rsidRPr="00A0297B" w:rsidRDefault="004455DD" w:rsidP="004455DD">
      <w:r w:rsidRPr="00A0297B">
        <w:rPr>
          <w:rStyle w:val="StyleUnderline"/>
        </w:rPr>
        <w:t xml:space="preserve">One element of </w:t>
      </w:r>
      <w:r w:rsidRPr="00A0297B">
        <w:rPr>
          <w:rStyle w:val="StyleUnderline"/>
          <w:highlight w:val="cyan"/>
        </w:rPr>
        <w:t>CDA is to interpret</w:t>
      </w:r>
      <w:r w:rsidRPr="00A0297B">
        <w:rPr>
          <w:rStyle w:val="StyleUnderline"/>
        </w:rPr>
        <w:t xml:space="preserve"> and explain both </w:t>
      </w:r>
      <w:r w:rsidRPr="00A0297B">
        <w:rPr>
          <w:rStyle w:val="StyleUnderline"/>
          <w:highlight w:val="cyan"/>
        </w:rPr>
        <w:t>discourse and responses to it</w:t>
      </w:r>
      <w:r w:rsidRPr="00A0297B">
        <w:rPr>
          <w:rStyle w:val="StyleUnderline"/>
        </w:rPr>
        <w:t xml:space="preserve"> </w:t>
      </w:r>
      <w:r w:rsidRPr="00A0297B">
        <w:t xml:space="preserve">(van Dijk, 2003, p. 353). </w:t>
      </w:r>
      <w:r w:rsidRPr="00A0297B">
        <w:rPr>
          <w:highlight w:val="cyan"/>
          <w:u w:val="single"/>
        </w:rPr>
        <w:t>Discourse is a form of social action</w:t>
      </w:r>
      <w:r w:rsidRPr="00A0297B">
        <w:t xml:space="preserve">. Using epitaphs both constructs and reveals a social reality—Chechens have always been constructed as dangerous while the irrationality of Chechens is more of a new development. Thus, it is important to recognize that </w:t>
      </w:r>
      <w:r w:rsidRPr="00A0297B">
        <w:rPr>
          <w:highlight w:val="cyan"/>
          <w:u w:val="single"/>
        </w:rPr>
        <w:t>constructions of ‘reality’ are</w:t>
      </w:r>
      <w:r w:rsidRPr="00A0297B">
        <w:rPr>
          <w:u w:val="single"/>
        </w:rPr>
        <w:t xml:space="preserve"> fluid and </w:t>
      </w:r>
      <w:r w:rsidRPr="00A0297B">
        <w:rPr>
          <w:highlight w:val="cyan"/>
          <w:u w:val="single"/>
        </w:rPr>
        <w:t>dynamic</w:t>
      </w:r>
      <w:r w:rsidRPr="00A0297B">
        <w:rPr>
          <w:u w:val="single"/>
        </w:rPr>
        <w:t>.</w:t>
      </w:r>
      <w:r w:rsidRPr="00A0297B">
        <w:t xml:space="preserve"> The connection between text and society is mediated by how we interact with the two. </w:t>
      </w:r>
      <w:r w:rsidRPr="00A0297B">
        <w:rPr>
          <w:highlight w:val="cyan"/>
          <w:u w:val="single"/>
        </w:rPr>
        <w:t>If</w:t>
      </w:r>
      <w:r w:rsidRPr="00A0297B">
        <w:rPr>
          <w:u w:val="single"/>
        </w:rPr>
        <w:t xml:space="preserve"> </w:t>
      </w:r>
      <w:r w:rsidRPr="00A0297B">
        <w:rPr>
          <w:highlight w:val="cyan"/>
          <w:u w:val="single"/>
        </w:rPr>
        <w:t>Russians</w:t>
      </w:r>
      <w:r w:rsidRPr="00A0297B">
        <w:rPr>
          <w:u w:val="single"/>
        </w:rPr>
        <w:t xml:space="preserve"> have a historical </w:t>
      </w:r>
      <w:r w:rsidRPr="00A0297B">
        <w:rPr>
          <w:highlight w:val="cyan"/>
          <w:u w:val="single"/>
        </w:rPr>
        <w:t>view</w:t>
      </w:r>
      <w:r w:rsidRPr="00A0297B">
        <w:rPr>
          <w:u w:val="single"/>
        </w:rPr>
        <w:t xml:space="preserve"> of </w:t>
      </w:r>
      <w:r w:rsidRPr="00A0297B">
        <w:rPr>
          <w:highlight w:val="cyan"/>
          <w:u w:val="single"/>
        </w:rPr>
        <w:t>Chechens as lawless</w:t>
      </w:r>
      <w:r w:rsidRPr="00A0297B">
        <w:rPr>
          <w:u w:val="single"/>
        </w:rPr>
        <w:t xml:space="preserve">, fearsome bandits, which </w:t>
      </w:r>
      <w:r w:rsidRPr="00A0297B">
        <w:rPr>
          <w:highlight w:val="cyan"/>
          <w:u w:val="single"/>
        </w:rPr>
        <w:t>they</w:t>
      </w:r>
      <w:r w:rsidRPr="00A0297B">
        <w:rPr>
          <w:u w:val="single"/>
        </w:rPr>
        <w:t xml:space="preserve"> have used to </w:t>
      </w:r>
      <w:r w:rsidRPr="00A0297B">
        <w:rPr>
          <w:highlight w:val="cyan"/>
          <w:u w:val="single"/>
        </w:rPr>
        <w:t xml:space="preserve">justify </w:t>
      </w:r>
      <w:r w:rsidRPr="00A0297B">
        <w:rPr>
          <w:u w:val="single"/>
        </w:rPr>
        <w:t xml:space="preserve">intervention and military action in the past, it is not such a significant leap to view Chechens as ruthless terrorists to justify </w:t>
      </w:r>
      <w:r w:rsidRPr="00A0297B">
        <w:rPr>
          <w:highlight w:val="cyan"/>
          <w:u w:val="single"/>
        </w:rPr>
        <w:t>further military action</w:t>
      </w:r>
      <w:r w:rsidRPr="00A0297B">
        <w:rPr>
          <w:u w:val="single"/>
        </w:rPr>
        <w:t xml:space="preserve"> in the region.</w:t>
      </w:r>
      <w:r w:rsidRPr="00A0297B">
        <w:t xml:space="preserve"> Alternatively, Chechen construction of self as honourable justice seekers also feeds into their violent resistance to Russian military interference.</w:t>
      </w:r>
    </w:p>
    <w:p w14:paraId="75659F36" w14:textId="77777777" w:rsidR="00146B81" w:rsidRPr="00A0297B" w:rsidRDefault="00146B81" w:rsidP="00146B81">
      <w:pPr>
        <w:pStyle w:val="Heading3"/>
        <w:rPr>
          <w:rFonts w:cs="Calibri"/>
        </w:rPr>
      </w:pPr>
      <w:r w:rsidRPr="00A0297B">
        <w:rPr>
          <w:rFonts w:cs="Calibri"/>
        </w:rPr>
        <w:t>FW---Ethics First</w:t>
      </w:r>
    </w:p>
    <w:p w14:paraId="5699CD42" w14:textId="77777777" w:rsidR="00146B81" w:rsidRPr="00A0297B" w:rsidRDefault="00146B81" w:rsidP="00146B81">
      <w:pPr>
        <w:pStyle w:val="Heading4"/>
        <w:rPr>
          <w:rFonts w:cs="Calibri"/>
        </w:rPr>
      </w:pPr>
      <w:r w:rsidRPr="00A0297B">
        <w:rPr>
          <w:rFonts w:cs="Calibri"/>
        </w:rPr>
        <w:t xml:space="preserve">Reject the middle ground impulse---no </w:t>
      </w:r>
      <w:r w:rsidRPr="00A0297B">
        <w:rPr>
          <w:rFonts w:cs="Calibri"/>
          <w:u w:val="single"/>
        </w:rPr>
        <w:t>plans</w:t>
      </w:r>
      <w:r w:rsidRPr="00A0297B">
        <w:rPr>
          <w:rFonts w:cs="Calibri"/>
        </w:rPr>
        <w:t xml:space="preserve"> or </w:t>
      </w:r>
      <w:r w:rsidRPr="00A0297B">
        <w:rPr>
          <w:rFonts w:cs="Calibri"/>
          <w:u w:val="single"/>
        </w:rPr>
        <w:t>perms</w:t>
      </w:r>
      <w:r w:rsidRPr="00A0297B">
        <w:rPr>
          <w:rFonts w:cs="Calibri"/>
        </w:rPr>
        <w:t xml:space="preserve"> outside of ethics.</w:t>
      </w:r>
    </w:p>
    <w:p w14:paraId="65643384" w14:textId="77777777" w:rsidR="00146B81" w:rsidRPr="00A0297B" w:rsidRDefault="00146B81" w:rsidP="00146B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515"/>
        </w:tabs>
      </w:pPr>
      <w:r w:rsidRPr="00A0297B">
        <w:rPr>
          <w:rStyle w:val="Style13ptBold"/>
        </w:rPr>
        <w:t xml:space="preserve">Plumwood 02 </w:t>
      </w:r>
      <w:r w:rsidRPr="00A0297B">
        <w:rPr>
          <w:sz w:val="16"/>
          <w:szCs w:val="16"/>
        </w:rPr>
        <w:t>Val Plumwood Australian Research Council Fellow @ Sydney ‘2 Environmental Culture p. 127</w:t>
      </w:r>
      <w:r w:rsidRPr="00A0297B">
        <w:tab/>
      </w:r>
      <w:r w:rsidRPr="00A0297B">
        <w:tab/>
      </w:r>
    </w:p>
    <w:p w14:paraId="5019474A" w14:textId="77777777" w:rsidR="00146B81" w:rsidRPr="00A0297B" w:rsidRDefault="00146B81" w:rsidP="00146B81">
      <w:pPr>
        <w:rPr>
          <w:sz w:val="14"/>
        </w:rPr>
      </w:pPr>
      <w:r w:rsidRPr="00A0297B">
        <w:rPr>
          <w:sz w:val="14"/>
        </w:rPr>
        <w:t xml:space="preserve">Dobson and Norton both express concern over the unnecessary divisiveness they think the critique of anthropocentrism engenders. There are some valid points in their critique of the deep/shallow division and especially the 'failure of ecophilosophy to make itself practical' which I take up below. However, division among environmentalists is not necessarily as destructive or undesirable as Norton assumes. Some (if not all) of what is involved in the worry about the division between the deep and shallow approaches is an authentic, if sometimes unfortunate and debilitating, problem about framework challenges which is by no means peculiar to the environment movement. </w:t>
      </w:r>
      <w:r w:rsidRPr="00A0297B">
        <w:rPr>
          <w:highlight w:val="cyan"/>
          <w:u w:val="single"/>
        </w:rPr>
        <w:t>Any movement</w:t>
      </w:r>
      <w:r w:rsidRPr="00A0297B">
        <w:rPr>
          <w:sz w:val="14"/>
          <w:highlight w:val="cyan"/>
        </w:rPr>
        <w:t xml:space="preserve"> </w:t>
      </w:r>
      <w:r w:rsidRPr="00A0297B">
        <w:rPr>
          <w:sz w:val="14"/>
        </w:rPr>
        <w:t xml:space="preserve">(feminism is a good example) </w:t>
      </w:r>
      <w:r w:rsidRPr="00A0297B">
        <w:rPr>
          <w:u w:val="single"/>
        </w:rPr>
        <w:t xml:space="preserve">involved in forms of social change </w:t>
      </w:r>
      <w:r w:rsidRPr="00A0297B">
        <w:rPr>
          <w:highlight w:val="cyan"/>
          <w:u w:val="single"/>
        </w:rPr>
        <w:t xml:space="preserve">which try to challenge </w:t>
      </w:r>
      <w:r w:rsidRPr="00A0297B">
        <w:rPr>
          <w:u w:val="single"/>
        </w:rPr>
        <w:t xml:space="preserve">major, entrenched cultural </w:t>
      </w:r>
      <w:r w:rsidRPr="00A0297B">
        <w:rPr>
          <w:highlight w:val="cyan"/>
          <w:u w:val="single"/>
        </w:rPr>
        <w:t xml:space="preserve">norms finds itself in a </w:t>
      </w:r>
      <w:r w:rsidRPr="00A0297B">
        <w:rPr>
          <w:b/>
          <w:bCs/>
          <w:highlight w:val="cyan"/>
          <w:u w:val="single"/>
        </w:rPr>
        <w:t xml:space="preserve">conflict of choice </w:t>
      </w:r>
      <w:r w:rsidRPr="00A0297B">
        <w:rPr>
          <w:highlight w:val="cyan"/>
          <w:u w:val="single"/>
        </w:rPr>
        <w:t>between</w:t>
      </w:r>
      <w:r w:rsidRPr="00A0297B">
        <w:rPr>
          <w:sz w:val="14"/>
        </w:rPr>
        <w:t xml:space="preserve">, on the one hand, </w:t>
      </w:r>
      <w:r w:rsidRPr="00A0297B">
        <w:rPr>
          <w:highlight w:val="cyan"/>
          <w:u w:val="single"/>
        </w:rPr>
        <w:t xml:space="preserve">moderate strategies </w:t>
      </w:r>
      <w:r w:rsidRPr="00A0297B">
        <w:rPr>
          <w:u w:val="single"/>
        </w:rPr>
        <w:t>aiming for 'success' in terms of immediately</w:t>
      </w:r>
      <w:r w:rsidRPr="00A0297B">
        <w:rPr>
          <w:sz w:val="14"/>
        </w:rPr>
        <w:t xml:space="preserve"> achievable political </w:t>
      </w:r>
      <w:r w:rsidRPr="00A0297B">
        <w:rPr>
          <w:u w:val="single"/>
        </w:rPr>
        <w:t xml:space="preserve">changes </w:t>
      </w:r>
      <w:r w:rsidRPr="00A0297B">
        <w:rPr>
          <w:highlight w:val="cyan"/>
          <w:u w:val="single"/>
        </w:rPr>
        <w:t xml:space="preserve">within the </w:t>
      </w:r>
      <w:r w:rsidRPr="00A0297B">
        <w:rPr>
          <w:b/>
          <w:bCs/>
          <w:highlight w:val="cyan"/>
          <w:u w:val="single"/>
          <w:bdr w:val="single" w:sz="4" w:space="0" w:color="auto" w:frame="1"/>
        </w:rPr>
        <w:t>framework</w:t>
      </w:r>
      <w:r w:rsidRPr="00A0297B">
        <w:rPr>
          <w:highlight w:val="cyan"/>
          <w:u w:val="single"/>
        </w:rPr>
        <w:t xml:space="preserve"> and</w:t>
      </w:r>
      <w:r w:rsidRPr="00A0297B">
        <w:rPr>
          <w:sz w:val="14"/>
          <w:highlight w:val="cyan"/>
        </w:rPr>
        <w:t xml:space="preserve"> </w:t>
      </w:r>
      <w:r w:rsidRPr="00A0297B">
        <w:rPr>
          <w:sz w:val="14"/>
        </w:rPr>
        <w:t xml:space="preserve">on the other, </w:t>
      </w:r>
      <w:r w:rsidRPr="00A0297B">
        <w:rPr>
          <w:u w:val="single"/>
        </w:rPr>
        <w:t xml:space="preserve">radical strategies of mounting more difficult, long-term and extensive forms of cultural </w:t>
      </w:r>
      <w:r w:rsidRPr="00A0297B">
        <w:rPr>
          <w:highlight w:val="cyan"/>
          <w:u w:val="single"/>
        </w:rPr>
        <w:t xml:space="preserve">challenge to </w:t>
      </w:r>
      <w:r w:rsidRPr="00A0297B">
        <w:rPr>
          <w:b/>
          <w:bCs/>
          <w:highlight w:val="cyan"/>
          <w:u w:val="single"/>
          <w:bdr w:val="single" w:sz="4" w:space="0" w:color="auto" w:frame="1"/>
        </w:rPr>
        <w:t>framework</w:t>
      </w:r>
      <w:r w:rsidRPr="00A0297B">
        <w:rPr>
          <w:b/>
          <w:bCs/>
          <w:highlight w:val="cyan"/>
          <w:u w:val="single"/>
        </w:rPr>
        <w:t xml:space="preserve"> norms</w:t>
      </w:r>
      <w:r w:rsidRPr="00A0297B">
        <w:rPr>
          <w:highlight w:val="cyan"/>
          <w:u w:val="single"/>
        </w:rPr>
        <w:t xml:space="preserve">. </w:t>
      </w:r>
      <w:r w:rsidRPr="00A0297B">
        <w:rPr>
          <w:b/>
          <w:bCs/>
          <w:highlight w:val="cyan"/>
          <w:u w:val="single"/>
        </w:rPr>
        <w:t xml:space="preserve">To insist on unity is to </w:t>
      </w:r>
      <w:r w:rsidRPr="00A0297B">
        <w:rPr>
          <w:b/>
          <w:bCs/>
          <w:highlight w:val="cyan"/>
          <w:u w:val="single"/>
          <w:bdr w:val="single" w:sz="4" w:space="0" w:color="auto" w:frame="1"/>
        </w:rPr>
        <w:t>support the status quo</w:t>
      </w:r>
      <w:r w:rsidRPr="00A0297B">
        <w:rPr>
          <w:b/>
          <w:bCs/>
          <w:highlight w:val="cyan"/>
          <w:u w:val="single"/>
        </w:rPr>
        <w:t xml:space="preserve"> and </w:t>
      </w:r>
      <w:r w:rsidRPr="00A0297B">
        <w:rPr>
          <w:b/>
          <w:bCs/>
          <w:highlight w:val="cyan"/>
          <w:u w:val="single"/>
          <w:bdr w:val="single" w:sz="4" w:space="0" w:color="auto" w:frame="1"/>
        </w:rPr>
        <w:t>defeat the dynamic of</w:t>
      </w:r>
      <w:r w:rsidRPr="00A0297B">
        <w:rPr>
          <w:b/>
          <w:bCs/>
          <w:u w:val="single"/>
          <w:bdr w:val="single" w:sz="4" w:space="0" w:color="auto" w:frame="1"/>
        </w:rPr>
        <w:t xml:space="preserve"> change and </w:t>
      </w:r>
      <w:r w:rsidRPr="00A0297B">
        <w:rPr>
          <w:b/>
          <w:bCs/>
          <w:highlight w:val="cyan"/>
          <w:u w:val="single"/>
          <w:bdr w:val="single" w:sz="4" w:space="0" w:color="auto" w:frame="1"/>
        </w:rPr>
        <w:t>challenge</w:t>
      </w:r>
      <w:r w:rsidRPr="00A0297B">
        <w:rPr>
          <w:sz w:val="14"/>
        </w:rPr>
        <w:t>.</w:t>
      </w:r>
    </w:p>
    <w:p w14:paraId="74D0B0C8" w14:textId="77777777" w:rsidR="00146B81" w:rsidRPr="00A0297B" w:rsidRDefault="00146B81" w:rsidP="00146B81">
      <w:pPr>
        <w:rPr>
          <w:sz w:val="14"/>
        </w:rPr>
      </w:pPr>
      <w:r w:rsidRPr="00A0297B">
        <w:rPr>
          <w:u w:val="single"/>
        </w:rPr>
        <w:t>While the</w:t>
      </w:r>
      <w:r w:rsidRPr="00A0297B">
        <w:rPr>
          <w:sz w:val="14"/>
        </w:rPr>
        <w:t xml:space="preserve"> level of </w:t>
      </w:r>
      <w:r w:rsidRPr="00A0297B">
        <w:rPr>
          <w:u w:val="single"/>
        </w:rPr>
        <w:t>conflict between framework and non-framework challenges</w:t>
      </w:r>
      <w:r w:rsidRPr="00A0297B">
        <w:rPr>
          <w:sz w:val="14"/>
        </w:rPr>
        <w:t xml:space="preserve"> ('shallow' and 'deep') </w:t>
      </w:r>
      <w:r w:rsidRPr="00A0297B">
        <w:rPr>
          <w:u w:val="single"/>
        </w:rPr>
        <w:t>can often be</w:t>
      </w:r>
      <w:r w:rsidRPr="00A0297B">
        <w:rPr>
          <w:sz w:val="14"/>
        </w:rPr>
        <w:t xml:space="preserve"> augmented or </w:t>
      </w:r>
      <w:r w:rsidRPr="00A0297B">
        <w:rPr>
          <w:u w:val="single"/>
        </w:rPr>
        <w:t>reduced</w:t>
      </w:r>
      <w:r w:rsidRPr="00A0297B">
        <w:rPr>
          <w:sz w:val="14"/>
        </w:rPr>
        <w:t xml:space="preserve"> by various theoretical and practical strategies, </w:t>
      </w:r>
      <w:r w:rsidRPr="00A0297B">
        <w:rPr>
          <w:b/>
          <w:bCs/>
          <w:u w:val="single"/>
        </w:rPr>
        <w:t xml:space="preserve">it </w:t>
      </w:r>
      <w:r w:rsidRPr="00A0297B">
        <w:rPr>
          <w:b/>
          <w:bCs/>
          <w:u w:val="single"/>
          <w:bdr w:val="single" w:sz="4" w:space="0" w:color="auto" w:frame="1"/>
        </w:rPr>
        <w:t>cannot</w:t>
      </w:r>
      <w:r w:rsidRPr="00A0297B">
        <w:rPr>
          <w:sz w:val="14"/>
        </w:rPr>
        <w:t xml:space="preserve"> simply </w:t>
      </w:r>
      <w:r w:rsidRPr="00A0297B">
        <w:rPr>
          <w:b/>
          <w:bCs/>
          <w:u w:val="single"/>
          <w:bdr w:val="single" w:sz="4" w:space="0" w:color="auto" w:frame="1"/>
        </w:rPr>
        <w:t>be wished away</w:t>
      </w:r>
      <w:r w:rsidRPr="00A0297B">
        <w:rPr>
          <w:b/>
          <w:bCs/>
          <w:u w:val="single"/>
        </w:rPr>
        <w:t xml:space="preserve"> by reconceiving the difference in terms of 'two tasks', different but in no way conflicting</w:t>
      </w:r>
      <w:r w:rsidRPr="00A0297B">
        <w:rPr>
          <w:sz w:val="14"/>
        </w:rPr>
        <w:t xml:space="preserve">. 5 </w:t>
      </w:r>
      <w:r w:rsidRPr="00A0297B">
        <w:rPr>
          <w:b/>
          <w:bCs/>
          <w:u w:val="single"/>
        </w:rPr>
        <w:t xml:space="preserve">The </w:t>
      </w:r>
      <w:r w:rsidRPr="00A0297B">
        <w:rPr>
          <w:b/>
          <w:bCs/>
          <w:u w:val="single"/>
          <w:bdr w:val="single" w:sz="4" w:space="0" w:color="auto" w:frame="1"/>
        </w:rPr>
        <w:t>conflict is real</w:t>
      </w:r>
      <w:r w:rsidRPr="00A0297B">
        <w:rPr>
          <w:b/>
          <w:bCs/>
          <w:u w:val="single"/>
        </w:rPr>
        <w:t xml:space="preserve"> to the extent that a framework challenge is needed</w:t>
      </w:r>
      <w:r w:rsidRPr="00A0297B">
        <w:rPr>
          <w:u w:val="single"/>
        </w:rPr>
        <w:t>, and</w:t>
      </w:r>
      <w:r w:rsidRPr="00A0297B">
        <w:rPr>
          <w:sz w:val="14"/>
        </w:rPr>
        <w:t xml:space="preserve"> to the extent that </w:t>
      </w:r>
      <w:r w:rsidRPr="00A0297B">
        <w:rPr>
          <w:u w:val="single"/>
        </w:rPr>
        <w:t xml:space="preserve">conventional </w:t>
      </w:r>
      <w:r w:rsidRPr="00A0297B">
        <w:rPr>
          <w:highlight w:val="cyan"/>
          <w:u w:val="single"/>
        </w:rPr>
        <w:t>political work</w:t>
      </w:r>
      <w:r w:rsidRPr="00A0297B">
        <w:rPr>
          <w:sz w:val="14"/>
          <w:highlight w:val="cyan"/>
        </w:rPr>
        <w:t xml:space="preserve"> </w:t>
      </w:r>
      <w:r w:rsidRPr="00A0297B">
        <w:rPr>
          <w:sz w:val="14"/>
        </w:rPr>
        <w:t xml:space="preserve">for change in a given society </w:t>
      </w:r>
      <w:r w:rsidRPr="00A0297B">
        <w:rPr>
          <w:b/>
          <w:bCs/>
          <w:highlight w:val="cyan"/>
          <w:u w:val="single"/>
        </w:rPr>
        <w:t>demands conformity to the problematic framework</w:t>
      </w:r>
      <w:r w:rsidRPr="00A0297B">
        <w:rPr>
          <w:sz w:val="14"/>
        </w:rPr>
        <w:t xml:space="preserve">. Although serious splits and Othering hinder the interchange process, </w:t>
      </w:r>
      <w:r w:rsidRPr="00A0297B">
        <w:rPr>
          <w:u w:val="single"/>
        </w:rPr>
        <w:t xml:space="preserve">the search for </w:t>
      </w:r>
      <w:r w:rsidRPr="00A0297B">
        <w:rPr>
          <w:highlight w:val="cyan"/>
          <w:u w:val="single"/>
        </w:rPr>
        <w:t>'unity'</w:t>
      </w:r>
      <w:r w:rsidRPr="00A0297B">
        <w:rPr>
          <w:sz w:val="14"/>
          <w:highlight w:val="cyan"/>
        </w:rPr>
        <w:t xml:space="preserve"> </w:t>
      </w:r>
      <w:r w:rsidRPr="00A0297B">
        <w:rPr>
          <w:sz w:val="14"/>
        </w:rPr>
        <w:t xml:space="preserve">among environmentalists </w:t>
      </w:r>
      <w:r w:rsidRPr="00A0297B">
        <w:rPr>
          <w:u w:val="single"/>
        </w:rPr>
        <w:t xml:space="preserve">on terms which deny either side of this dilemma </w:t>
      </w:r>
      <w:r w:rsidRPr="00A0297B">
        <w:rPr>
          <w:highlight w:val="cyan"/>
          <w:u w:val="single"/>
        </w:rPr>
        <w:t>is</w:t>
      </w:r>
      <w:r w:rsidRPr="00A0297B">
        <w:rPr>
          <w:b/>
          <w:bCs/>
          <w:highlight w:val="cyan"/>
          <w:u w:val="single"/>
        </w:rPr>
        <w:t xml:space="preserve"> </w:t>
      </w:r>
      <w:r w:rsidRPr="00A0297B">
        <w:rPr>
          <w:b/>
          <w:bCs/>
          <w:u w:val="single"/>
        </w:rPr>
        <w:t xml:space="preserve">seriously </w:t>
      </w:r>
      <w:r w:rsidRPr="00A0297B">
        <w:rPr>
          <w:b/>
          <w:bCs/>
          <w:highlight w:val="cyan"/>
          <w:u w:val="single"/>
          <w:bdr w:val="single" w:sz="4" w:space="0" w:color="auto" w:frame="1"/>
        </w:rPr>
        <w:t>misguided</w:t>
      </w:r>
      <w:r w:rsidRPr="00A0297B">
        <w:rPr>
          <w:b/>
          <w:bCs/>
          <w:highlight w:val="cyan"/>
          <w:u w:val="single"/>
        </w:rPr>
        <w:t>. The conflict</w:t>
      </w:r>
      <w:r w:rsidRPr="00A0297B">
        <w:rPr>
          <w:sz w:val="14"/>
          <w:highlight w:val="cyan"/>
        </w:rPr>
        <w:t xml:space="preserve"> </w:t>
      </w:r>
      <w:r w:rsidRPr="00A0297B">
        <w:rPr>
          <w:sz w:val="14"/>
        </w:rPr>
        <w:t xml:space="preserve">certainly </w:t>
      </w:r>
      <w:r w:rsidRPr="00A0297B">
        <w:rPr>
          <w:b/>
          <w:bCs/>
          <w:highlight w:val="cyan"/>
          <w:u w:val="single"/>
        </w:rPr>
        <w:t>cannot be</w:t>
      </w:r>
      <w:r w:rsidRPr="00A0297B">
        <w:rPr>
          <w:sz w:val="14"/>
          <w:highlight w:val="cyan"/>
        </w:rPr>
        <w:t xml:space="preserve"> </w:t>
      </w:r>
      <w:r w:rsidRPr="00A0297B">
        <w:rPr>
          <w:sz w:val="14"/>
        </w:rPr>
        <w:t xml:space="preserve">adequately </w:t>
      </w:r>
      <w:r w:rsidRPr="00A0297B">
        <w:rPr>
          <w:b/>
          <w:bCs/>
          <w:highlight w:val="cyan"/>
          <w:u w:val="single"/>
        </w:rPr>
        <w:t xml:space="preserve">resolved by </w:t>
      </w:r>
      <w:r w:rsidRPr="00A0297B">
        <w:rPr>
          <w:b/>
          <w:bCs/>
          <w:highlight w:val="cyan"/>
          <w:u w:val="single"/>
          <w:bdr w:val="single" w:sz="4" w:space="0" w:color="auto" w:frame="1"/>
        </w:rPr>
        <w:t xml:space="preserve">abandoning the more strenuous </w:t>
      </w:r>
      <w:r w:rsidRPr="00A0297B">
        <w:rPr>
          <w:b/>
          <w:bCs/>
          <w:u w:val="single"/>
          <w:bdr w:val="single" w:sz="4" w:space="0" w:color="auto" w:frame="1"/>
        </w:rPr>
        <w:t xml:space="preserve">and challenging forms of </w:t>
      </w:r>
      <w:r w:rsidRPr="00A0297B">
        <w:rPr>
          <w:b/>
          <w:bCs/>
          <w:highlight w:val="cyan"/>
          <w:u w:val="single"/>
          <w:bdr w:val="single" w:sz="4" w:space="0" w:color="auto" w:frame="1"/>
        </w:rPr>
        <w:t>framework critique</w:t>
      </w:r>
      <w:r w:rsidRPr="00A0297B">
        <w:rPr>
          <w:b/>
          <w:bCs/>
          <w:highlight w:val="cyan"/>
          <w:u w:val="single"/>
        </w:rPr>
        <w:t xml:space="preserve"> </w:t>
      </w:r>
      <w:r w:rsidRPr="00A0297B">
        <w:rPr>
          <w:b/>
          <w:bCs/>
          <w:u w:val="single"/>
        </w:rPr>
        <w:t>and the conceptual tools associated with them, on the grounds that they prevent unity and make moderates uncomfortable</w:t>
      </w:r>
      <w:r w:rsidRPr="00A0297B">
        <w:rPr>
          <w:u w:val="single"/>
        </w:rPr>
        <w:t>, especially in the corridors of power</w:t>
      </w:r>
      <w:r w:rsidRPr="00A0297B">
        <w:rPr>
          <w:sz w:val="14"/>
        </w:rPr>
        <w:t xml:space="preserve">. As many social movements have shown, movement vigour and long-term effectiveness depend not so much on unity as on an appropriate tension and dynamic interchange between moderate and radical elements to enable mutual goal maintenance and redefinition; loss of either vigour or vision results when either party vanquishes the other, or when productive interchange ceases. And </w:t>
      </w:r>
      <w:r w:rsidRPr="00A0297B">
        <w:rPr>
          <w:b/>
          <w:bCs/>
          <w:highlight w:val="cyan"/>
          <w:u w:val="single"/>
        </w:rPr>
        <w:t xml:space="preserve">framework challenges and conflicts are the very place where philosophy </w:t>
      </w:r>
      <w:r w:rsidRPr="00A0297B">
        <w:rPr>
          <w:b/>
          <w:bCs/>
          <w:highlight w:val="cyan"/>
          <w:u w:val="single"/>
          <w:bdr w:val="single" w:sz="4" w:space="0" w:color="auto" w:frame="1"/>
        </w:rPr>
        <w:t>most clearly show its practical value</w:t>
      </w:r>
      <w:r w:rsidRPr="00A0297B">
        <w:rPr>
          <w:sz w:val="14"/>
        </w:rPr>
        <w:t>.</w:t>
      </w:r>
    </w:p>
    <w:p w14:paraId="051ACCC4" w14:textId="77777777" w:rsidR="00146B81" w:rsidRPr="00A0297B" w:rsidRDefault="00146B81" w:rsidP="00146B81"/>
    <w:p w14:paraId="2670E36E" w14:textId="53D1BE1D" w:rsidR="00C15B72" w:rsidRPr="00C15B72" w:rsidRDefault="00146B81" w:rsidP="00C15B72">
      <w:pPr>
        <w:pStyle w:val="Heading3"/>
      </w:pPr>
      <w:r w:rsidRPr="00C15B72">
        <w:t>FW---Fiat K</w:t>
      </w:r>
      <w:r w:rsidR="00C15B72" w:rsidRPr="00C15B72">
        <w:t>--- Institutional vs Behavior</w:t>
      </w:r>
    </w:p>
    <w:p w14:paraId="702E2217" w14:textId="6C26C56D" w:rsidR="00146B81" w:rsidRPr="00A0297B" w:rsidRDefault="00146B81" w:rsidP="00C15B72"/>
    <w:p w14:paraId="5E2A2C02" w14:textId="77777777" w:rsidR="00146B81" w:rsidRPr="00A0297B" w:rsidRDefault="00146B81" w:rsidP="00146B81">
      <w:pPr>
        <w:pStyle w:val="Heading4"/>
        <w:rPr>
          <w:rFonts w:cs="Calibri"/>
        </w:rPr>
      </w:pPr>
      <w:r w:rsidRPr="00A0297B">
        <w:rPr>
          <w:rFonts w:cs="Calibri"/>
        </w:rPr>
        <w:t xml:space="preserve">They rectify the </w:t>
      </w:r>
      <w:r w:rsidRPr="00A0297B">
        <w:rPr>
          <w:rFonts w:cs="Calibri"/>
          <w:u w:val="single"/>
        </w:rPr>
        <w:t>public/private dichotomy</w:t>
      </w:r>
      <w:r w:rsidRPr="00A0297B">
        <w:rPr>
          <w:rFonts w:cs="Calibri"/>
        </w:rPr>
        <w:t>---policy focus disavows intimate violence in debate which controls IR.</w:t>
      </w:r>
    </w:p>
    <w:p w14:paraId="12E732AE" w14:textId="77777777" w:rsidR="00146B81" w:rsidRPr="00A0297B" w:rsidRDefault="00146B81" w:rsidP="00146B81">
      <w:r w:rsidRPr="00A0297B">
        <w:rPr>
          <w:b/>
          <w:bCs/>
          <w:sz w:val="26"/>
        </w:rPr>
        <w:t>Sjoberg 15</w:t>
      </w:r>
      <w:r w:rsidRPr="00A0297B">
        <w:t xml:space="preserve">—Laura, Associate Professor of Political Science at the University of Florida, “I know there’s stuff I don’t talk about” and other annoying responses to feminist analysis, 6/25, http://relationsinternational.com/i-know-theres-stuff-i-dont-talk-about-and-other-annoying-responses-to-feminist-analysis/, CMR </w:t>
      </w:r>
    </w:p>
    <w:p w14:paraId="4A8FEA8B" w14:textId="77777777" w:rsidR="00146B81" w:rsidRPr="00A0297B" w:rsidRDefault="00146B81" w:rsidP="00146B81">
      <w:pPr>
        <w:rPr>
          <w:sz w:val="16"/>
        </w:rPr>
      </w:pPr>
      <w:r w:rsidRPr="00A0297B">
        <w:rPr>
          <w:sz w:val="16"/>
        </w:rPr>
        <w:t xml:space="preserve">Recently, I was asked to write a response to Mike Desch’s argument that high-tech methodology hurts the policy relevance of Security Studies for Perspectives on Politics. The </w:t>
      </w:r>
      <w:r w:rsidRPr="00A0297B">
        <w:rPr>
          <w:rStyle w:val="Emphasis"/>
          <w:highlight w:val="cyan"/>
        </w:rPr>
        <w:t>policy</w:t>
      </w:r>
      <w:r w:rsidRPr="00A0297B">
        <w:t xml:space="preserve"> </w:t>
      </w:r>
      <w:r w:rsidRPr="00A0297B">
        <w:rPr>
          <w:sz w:val="16"/>
        </w:rPr>
        <w:t>relevance</w:t>
      </w:r>
      <w:r w:rsidRPr="00A0297B">
        <w:rPr>
          <w:sz w:val="10"/>
        </w:rPr>
        <w:t xml:space="preserve"> </w:t>
      </w:r>
      <w:r w:rsidRPr="00A0297B">
        <w:rPr>
          <w:sz w:val="16"/>
        </w:rPr>
        <w:t xml:space="preserve">that Desch </w:t>
      </w:r>
      <w:r w:rsidRPr="00A0297B">
        <w:rPr>
          <w:rStyle w:val="IntenseEmphasis"/>
          <w:color w:val="auto"/>
          <w:highlight w:val="cyan"/>
        </w:rPr>
        <w:t>is interested in</w:t>
      </w:r>
      <w:r w:rsidRPr="00A0297B">
        <w:rPr>
          <w:sz w:val="16"/>
        </w:rPr>
        <w:t xml:space="preserve"> is </w:t>
      </w:r>
      <w:r w:rsidRPr="00A0297B">
        <w:rPr>
          <w:rStyle w:val="IntenseEmphasis"/>
          <w:color w:val="auto"/>
          <w:highlight w:val="cyan"/>
        </w:rPr>
        <w:t xml:space="preserve">relevance to </w:t>
      </w:r>
      <w:r w:rsidRPr="00A0297B">
        <w:rPr>
          <w:rStyle w:val="Emphasis"/>
        </w:rPr>
        <w:t xml:space="preserve">the </w:t>
      </w:r>
      <w:r w:rsidRPr="00A0297B">
        <w:rPr>
          <w:rStyle w:val="Emphasis"/>
          <w:highlight w:val="cyan"/>
        </w:rPr>
        <w:t xml:space="preserve">Washington </w:t>
      </w:r>
      <w:r w:rsidRPr="00A0297B">
        <w:rPr>
          <w:rStyle w:val="Emphasis"/>
        </w:rPr>
        <w:t>establishment</w:t>
      </w:r>
      <w:r w:rsidRPr="00A0297B">
        <w:rPr>
          <w:sz w:val="16"/>
        </w:rPr>
        <w:t xml:space="preserve"> in the US. There’s nothing ground-breaking about my response – it repeats things feminists have been saying for decades. It suggests that </w:t>
      </w:r>
      <w:r w:rsidRPr="00A0297B">
        <w:rPr>
          <w:rStyle w:val="IntenseEmphasis"/>
          <w:color w:val="auto"/>
        </w:rPr>
        <w:t>seeing the US government as the location of relevance may be not only wrong but morally insidious</w:t>
      </w:r>
      <w:r w:rsidRPr="00A0297B">
        <w:rPr>
          <w:sz w:val="16"/>
        </w:rPr>
        <w:t xml:space="preserve">, then makes the argument that </w:t>
      </w:r>
      <w:r w:rsidRPr="00A0297B">
        <w:rPr>
          <w:rStyle w:val="IntenseEmphasis"/>
          <w:color w:val="auto"/>
          <w:highlight w:val="cyan"/>
        </w:rPr>
        <w:t>the notion of objective knowledge</w:t>
      </w:r>
      <w:r w:rsidRPr="00A0297B">
        <w:rPr>
          <w:rStyle w:val="IntenseEmphasis"/>
          <w:color w:val="auto"/>
        </w:rPr>
        <w:t xml:space="preserve"> and scientific process</w:t>
      </w:r>
      <w:r w:rsidRPr="00A0297B">
        <w:rPr>
          <w:sz w:val="16"/>
        </w:rPr>
        <w:t xml:space="preserve"> that Desch shares with the quantitative work he criticizes </w:t>
      </w:r>
      <w:r w:rsidRPr="00A0297B">
        <w:rPr>
          <w:rStyle w:val="IntenseEmphasis"/>
          <w:color w:val="auto"/>
          <w:highlight w:val="cyan"/>
        </w:rPr>
        <w:t>might be the root of</w:t>
      </w:r>
      <w:r w:rsidRPr="00A0297B">
        <w:rPr>
          <w:sz w:val="16"/>
        </w:rPr>
        <w:t xml:space="preserve"> a differently understood ‘relevance problem’ for Security Studies – </w:t>
      </w:r>
      <w:r w:rsidRPr="00A0297B">
        <w:rPr>
          <w:rStyle w:val="Emphasis"/>
          <w:highlight w:val="cyan"/>
        </w:rPr>
        <w:t>hierarchy</w:t>
      </w:r>
      <w:r w:rsidRPr="00A0297B">
        <w:rPr>
          <w:rStyle w:val="IntenseEmphasis"/>
          <w:color w:val="auto"/>
          <w:highlight w:val="cyan"/>
        </w:rPr>
        <w:t xml:space="preserve"> and </w:t>
      </w:r>
      <w:r w:rsidRPr="00A0297B">
        <w:rPr>
          <w:rStyle w:val="Emphasis"/>
          <w:highlight w:val="cyan"/>
        </w:rPr>
        <w:t>exclusion</w:t>
      </w:r>
      <w:r w:rsidRPr="00A0297B">
        <w:rPr>
          <w:sz w:val="16"/>
        </w:rPr>
        <w:t xml:space="preserve">. Even though this response is, in my view, strikingly unoriginal – it seems to be getting the same reaction it got 20 years ago. Desch was able to write a response to the response – well, a response to other people’s responses anyway. All of the other pieces (including the other two in the sentence below) are addressed substantively. My piece is mentioned in one sentence. Brace yourself. “Finally, Tutton, Voeten, and Laura Sjoberg all make an important point about policy-relevance involving much more than government policy-makers.” Yep. That’s it. I say: </w:t>
      </w:r>
      <w:r w:rsidRPr="00A0297B">
        <w:rPr>
          <w:rStyle w:val="IntenseEmphasis"/>
          <w:color w:val="auto"/>
        </w:rPr>
        <w:t>gender analysis shows your conception</w:t>
      </w:r>
      <w:r w:rsidRPr="00A0297B">
        <w:rPr>
          <w:sz w:val="16"/>
        </w:rPr>
        <w:t xml:space="preserve"> of Security Studies </w:t>
      </w:r>
      <w:r w:rsidRPr="00A0297B">
        <w:rPr>
          <w:rStyle w:val="IntenseEmphasis"/>
          <w:color w:val="auto"/>
        </w:rPr>
        <w:t xml:space="preserve">is </w:t>
      </w:r>
      <w:r w:rsidRPr="00A0297B">
        <w:rPr>
          <w:rStyle w:val="Emphasis"/>
        </w:rPr>
        <w:t>normatively harmful</w:t>
      </w:r>
      <w:r w:rsidRPr="00A0297B">
        <w:rPr>
          <w:rStyle w:val="IntenseEmphasis"/>
          <w:color w:val="auto"/>
        </w:rPr>
        <w:t xml:space="preserve"> and </w:t>
      </w:r>
      <w:r w:rsidRPr="00A0297B">
        <w:rPr>
          <w:rStyle w:val="Emphasis"/>
          <w:highlight w:val="cyan"/>
        </w:rPr>
        <w:t>intellectually counterproductive</w:t>
      </w:r>
      <w:r w:rsidRPr="00A0297B">
        <w:rPr>
          <w:sz w:val="16"/>
        </w:rPr>
        <w:t xml:space="preserve">. He says: oh, nice of you to tell me that we need to pay attention to policy-making outside of government. I meant that, I just didn’t say it. But my catch-all point applies to that. In other words, I know there’s stuff I didn’t talk about, and that’s enough to dispense with the gender critique. My colleagues from outside of the United States often wonder why I engage with the American mainstream of IR, and, when I first read Desch’s response to the response, I’ll admit, I got on the skeptical bandwagon. But then I thought – that response is exactly why it has to keep getting said. There, and then here, and then anyplace else that it can be. </w:t>
      </w:r>
      <w:r w:rsidRPr="00A0297B">
        <w:rPr>
          <w:rStyle w:val="Emphasis"/>
          <w:highlight w:val="cyan"/>
        </w:rPr>
        <w:t xml:space="preserve">Gender analysis is </w:t>
      </w:r>
      <w:r w:rsidRPr="00A0297B">
        <w:rPr>
          <w:rStyle w:val="Emphasis"/>
        </w:rPr>
        <w:t>not just something you mean but don’t say, and then can get away with saying “I know there’s stuff I didn’t talk about.”</w:t>
      </w:r>
      <w:r w:rsidRPr="00A0297B">
        <w:rPr>
          <w:sz w:val="16"/>
        </w:rPr>
        <w:t xml:space="preserve"> </w:t>
      </w:r>
      <w:r w:rsidRPr="00A0297B">
        <w:rPr>
          <w:rStyle w:val="IntenseEmphasis"/>
          <w:color w:val="auto"/>
        </w:rPr>
        <w:t xml:space="preserve">It </w:t>
      </w:r>
      <w:r w:rsidRPr="00A0297B">
        <w:rPr>
          <w:rStyle w:val="IntenseEmphasis"/>
          <w:color w:val="auto"/>
          <w:highlight w:val="cyan"/>
        </w:rPr>
        <w:t xml:space="preserve">affects </w:t>
      </w:r>
      <w:r w:rsidRPr="00A0297B">
        <w:rPr>
          <w:rStyle w:val="Emphasis"/>
          <w:highlight w:val="cyan"/>
        </w:rPr>
        <w:t>how you think about a project</w:t>
      </w:r>
      <w:r w:rsidRPr="00A0297B">
        <w:rPr>
          <w:rStyle w:val="IntenseEmphasis"/>
          <w:color w:val="auto"/>
        </w:rPr>
        <w:t xml:space="preserve">, </w:t>
      </w:r>
      <w:r w:rsidRPr="00A0297B">
        <w:rPr>
          <w:rStyle w:val="Emphasis"/>
          <w:highlight w:val="cyan"/>
        </w:rPr>
        <w:t>ontologically</w:t>
      </w:r>
      <w:r w:rsidRPr="00A0297B">
        <w:rPr>
          <w:rStyle w:val="IntenseEmphasis"/>
          <w:color w:val="auto"/>
        </w:rPr>
        <w:t xml:space="preserve">, </w:t>
      </w:r>
      <w:r w:rsidRPr="00A0297B">
        <w:rPr>
          <w:rStyle w:val="Emphasis"/>
        </w:rPr>
        <w:t>epistemology</w:t>
      </w:r>
      <w:r w:rsidRPr="00A0297B">
        <w:rPr>
          <w:rStyle w:val="IntenseEmphasis"/>
          <w:color w:val="auto"/>
        </w:rPr>
        <w:t xml:space="preserve">, and </w:t>
      </w:r>
      <w:r w:rsidRPr="00A0297B">
        <w:rPr>
          <w:rStyle w:val="Emphasis"/>
        </w:rPr>
        <w:t>methodologically</w:t>
      </w:r>
      <w:r w:rsidRPr="00A0297B">
        <w:rPr>
          <w:sz w:val="16"/>
        </w:rPr>
        <w:t xml:space="preserve">. </w:t>
      </w:r>
      <w:r w:rsidRPr="00A0297B">
        <w:rPr>
          <w:rStyle w:val="Emphasis"/>
        </w:rPr>
        <w:t>It affects it whether or not you think so</w:t>
      </w:r>
      <w:r w:rsidRPr="00A0297B">
        <w:rPr>
          <w:sz w:val="16"/>
        </w:rPr>
        <w:t xml:space="preserve"> – </w:t>
      </w:r>
      <w:r w:rsidRPr="00A0297B">
        <w:rPr>
          <w:rStyle w:val="Emphasis"/>
          <w:highlight w:val="cyan"/>
        </w:rPr>
        <w:t xml:space="preserve">your work is </w:t>
      </w:r>
      <w:r w:rsidRPr="00A0297B">
        <w:rPr>
          <w:rStyle w:val="Emphasis"/>
        </w:rPr>
        <w:t>as</w:t>
      </w:r>
      <w:r w:rsidRPr="00A0297B">
        <w:rPr>
          <w:rStyle w:val="Emphasis"/>
          <w:highlight w:val="cyan"/>
        </w:rPr>
        <w:t xml:space="preserve"> impacted by implicit masculinized </w:t>
      </w:r>
      <w:r w:rsidRPr="00A0297B">
        <w:rPr>
          <w:rStyle w:val="Emphasis"/>
        </w:rPr>
        <w:t xml:space="preserve">gender </w:t>
      </w:r>
      <w:r w:rsidRPr="00A0297B">
        <w:rPr>
          <w:rStyle w:val="Emphasis"/>
          <w:highlight w:val="cyan"/>
        </w:rPr>
        <w:t xml:space="preserve">assumptions </w:t>
      </w:r>
      <w:r w:rsidRPr="00A0297B">
        <w:rPr>
          <w:rStyle w:val="Emphasis"/>
        </w:rPr>
        <w:t>as mine is by explicit feminist assumptions</w:t>
      </w:r>
      <w:r w:rsidRPr="00A0297B">
        <w:rPr>
          <w:sz w:val="16"/>
        </w:rPr>
        <w:t xml:space="preserve">. And I’m talking about it even if you won’t. </w:t>
      </w:r>
    </w:p>
    <w:p w14:paraId="0E25AC38" w14:textId="77777777" w:rsidR="00146B81" w:rsidRPr="00A0297B" w:rsidRDefault="00146B81" w:rsidP="00C15B72"/>
    <w:p w14:paraId="564C8C07" w14:textId="77777777" w:rsidR="00146B81" w:rsidRPr="00A0297B" w:rsidRDefault="00146B81" w:rsidP="00146B81">
      <w:pPr>
        <w:pStyle w:val="Heading4"/>
        <w:rPr>
          <w:rFonts w:cs="Calibri"/>
        </w:rPr>
      </w:pPr>
      <w:r w:rsidRPr="00A0297B">
        <w:rPr>
          <w:rFonts w:cs="Calibri"/>
        </w:rPr>
        <w:t>Locating violence at the institutional level abdicates individual responsibility, and is a conscious decision to participate in that violence</w:t>
      </w:r>
    </w:p>
    <w:p w14:paraId="51A4BE69" w14:textId="77777777" w:rsidR="00146B81" w:rsidRPr="00A0297B" w:rsidRDefault="00146B81" w:rsidP="00146B81">
      <w:r w:rsidRPr="00A0297B">
        <w:t xml:space="preserve">Susanne </w:t>
      </w:r>
      <w:r w:rsidRPr="00A0297B">
        <w:rPr>
          <w:b/>
        </w:rPr>
        <w:t>Kappeler ’95</w:t>
      </w:r>
      <w:r w:rsidRPr="00A0297B">
        <w:t>, a lecturer in English at the U. of East Anglia and an associate professor at the School of Humanities and Social Sciences @ Al Akhawayn U., The Will To Violence: The Politics of Personal Behavior, pg 8-11//jrc</w:t>
      </w:r>
    </w:p>
    <w:p w14:paraId="3829A221" w14:textId="77777777" w:rsidR="00146B81" w:rsidRPr="00A0297B" w:rsidRDefault="00146B81" w:rsidP="00146B81">
      <w:pPr>
        <w:pStyle w:val="Cards"/>
        <w:ind w:left="0" w:right="0"/>
        <w:jc w:val="left"/>
        <w:rPr>
          <w:rFonts w:ascii="Calibri" w:hAnsi="Calibri" w:cs="Calibri"/>
          <w:sz w:val="14"/>
          <w:szCs w:val="22"/>
        </w:rPr>
      </w:pPr>
    </w:p>
    <w:p w14:paraId="303D999E" w14:textId="77777777" w:rsidR="00146B81" w:rsidRPr="00A0297B" w:rsidRDefault="00146B81" w:rsidP="00146B81">
      <w:pPr>
        <w:pStyle w:val="Cards"/>
        <w:ind w:left="0" w:right="0"/>
        <w:jc w:val="left"/>
        <w:rPr>
          <w:rFonts w:ascii="Calibri" w:hAnsi="Calibri" w:cs="Calibri"/>
          <w:sz w:val="14"/>
          <w:szCs w:val="22"/>
        </w:rPr>
      </w:pPr>
      <w:r w:rsidRPr="00A0297B">
        <w:rPr>
          <w:rFonts w:ascii="Calibri" w:hAnsi="Calibri" w:cs="Calibri"/>
          <w:sz w:val="14"/>
          <w:szCs w:val="22"/>
        </w:rPr>
        <w:t xml:space="preserve">Moreover, personal behaviour is no alternative to `political' action; there is no question of either/or. My concern, on the contrary, is the connection between these recognized forms of violence and the forms of everyday behaviour which we consider `normal' but which betray our own will to violence - the connection, in other words, between our own actions and those acts of violence which are normally the focus of our political critiques. Precisely </w:t>
      </w:r>
      <w:r w:rsidRPr="00A0297B">
        <w:rPr>
          <w:rFonts w:ascii="Calibri" w:hAnsi="Calibri" w:cs="Calibri"/>
          <w:sz w:val="22"/>
          <w:szCs w:val="22"/>
          <w:u w:val="single"/>
        </w:rPr>
        <w:t xml:space="preserve">because there is no choice between </w:t>
      </w:r>
      <w:r w:rsidRPr="00A0297B">
        <w:rPr>
          <w:rFonts w:ascii="Calibri" w:hAnsi="Calibri" w:cs="Calibri"/>
          <w:sz w:val="22"/>
          <w:szCs w:val="22"/>
          <w:highlight w:val="cyan"/>
          <w:u w:val="single"/>
        </w:rPr>
        <w:t>dedicating oneself</w:t>
      </w:r>
      <w:r w:rsidRPr="00A0297B">
        <w:rPr>
          <w:rFonts w:ascii="Calibri" w:hAnsi="Calibri" w:cs="Calibri"/>
          <w:sz w:val="22"/>
          <w:szCs w:val="22"/>
          <w:u w:val="single"/>
        </w:rPr>
        <w:t xml:space="preserve"> either </w:t>
      </w:r>
      <w:r w:rsidRPr="00A0297B">
        <w:rPr>
          <w:rFonts w:ascii="Calibri" w:hAnsi="Calibri" w:cs="Calibri"/>
          <w:sz w:val="22"/>
          <w:szCs w:val="22"/>
          <w:highlight w:val="cyan"/>
          <w:u w:val="single"/>
        </w:rPr>
        <w:t>to `political issues' or</w:t>
      </w:r>
      <w:r w:rsidRPr="00A0297B">
        <w:rPr>
          <w:rFonts w:ascii="Calibri" w:hAnsi="Calibri" w:cs="Calibri"/>
          <w:sz w:val="22"/>
          <w:szCs w:val="22"/>
          <w:u w:val="single"/>
        </w:rPr>
        <w:t xml:space="preserve"> to `</w:t>
      </w:r>
      <w:r w:rsidRPr="00A0297B">
        <w:rPr>
          <w:rFonts w:ascii="Calibri" w:hAnsi="Calibri" w:cs="Calibri"/>
          <w:sz w:val="22"/>
          <w:szCs w:val="22"/>
          <w:highlight w:val="cyan"/>
          <w:u w:val="single"/>
        </w:rPr>
        <w:t>personal behaviour'</w:t>
      </w:r>
      <w:r w:rsidRPr="00A0297B">
        <w:rPr>
          <w:rFonts w:ascii="Calibri" w:hAnsi="Calibri" w:cs="Calibri"/>
          <w:sz w:val="22"/>
          <w:szCs w:val="22"/>
          <w:u w:val="single"/>
        </w:rPr>
        <w:t xml:space="preserve">, the question of </w:t>
      </w:r>
      <w:r w:rsidRPr="00A0297B">
        <w:rPr>
          <w:rFonts w:ascii="Calibri" w:hAnsi="Calibri" w:cs="Calibri"/>
          <w:sz w:val="22"/>
          <w:szCs w:val="22"/>
          <w:highlight w:val="cyan"/>
          <w:u w:val="single"/>
        </w:rPr>
        <w:t>the politics of personal behaviour has</w:t>
      </w:r>
      <w:r w:rsidRPr="00A0297B">
        <w:rPr>
          <w:rFonts w:ascii="Calibri" w:hAnsi="Calibri" w:cs="Calibri"/>
          <w:sz w:val="22"/>
          <w:szCs w:val="22"/>
          <w:u w:val="single"/>
        </w:rPr>
        <w:t xml:space="preserve"> (also) </w:t>
      </w:r>
      <w:r w:rsidRPr="00A0297B">
        <w:rPr>
          <w:rFonts w:ascii="Calibri" w:hAnsi="Calibri" w:cs="Calibri"/>
          <w:sz w:val="22"/>
          <w:szCs w:val="22"/>
          <w:highlight w:val="cyan"/>
          <w:u w:val="single"/>
        </w:rPr>
        <w:t xml:space="preserve">to be moved into the centre of our politics and </w:t>
      </w:r>
      <w:r w:rsidRPr="00A0297B">
        <w:rPr>
          <w:rFonts w:ascii="Calibri" w:hAnsi="Calibri" w:cs="Calibri"/>
          <w:sz w:val="22"/>
          <w:szCs w:val="22"/>
          <w:u w:val="single"/>
        </w:rPr>
        <w:t xml:space="preserve">our </w:t>
      </w:r>
      <w:r w:rsidRPr="00A0297B">
        <w:rPr>
          <w:rFonts w:ascii="Calibri" w:hAnsi="Calibri" w:cs="Calibri"/>
          <w:sz w:val="22"/>
          <w:szCs w:val="22"/>
          <w:highlight w:val="cyan"/>
          <w:u w:val="single"/>
        </w:rPr>
        <w:t>critique</w:t>
      </w:r>
      <w:r w:rsidRPr="00A0297B">
        <w:rPr>
          <w:rFonts w:ascii="Calibri" w:hAnsi="Calibri" w:cs="Calibri"/>
          <w:sz w:val="22"/>
          <w:szCs w:val="22"/>
          <w:u w:val="single"/>
        </w:rPr>
        <w:t>. Violence</w:t>
      </w:r>
      <w:r w:rsidRPr="00A0297B">
        <w:rPr>
          <w:rFonts w:ascii="Calibri" w:hAnsi="Calibri" w:cs="Calibri"/>
          <w:sz w:val="14"/>
          <w:szCs w:val="22"/>
        </w:rPr>
        <w:t xml:space="preserve"> - what we usually recognize as such - </w:t>
      </w:r>
      <w:r w:rsidRPr="00A0297B">
        <w:rPr>
          <w:rFonts w:ascii="Calibri" w:hAnsi="Calibri" w:cs="Calibri"/>
          <w:sz w:val="22"/>
          <w:szCs w:val="22"/>
          <w:u w:val="single"/>
        </w:rPr>
        <w:t xml:space="preserve">is </w:t>
      </w:r>
      <w:r w:rsidRPr="00A0297B">
        <w:rPr>
          <w:rFonts w:ascii="Calibri" w:hAnsi="Calibri" w:cs="Calibri"/>
          <w:sz w:val="22"/>
          <w:szCs w:val="22"/>
          <w:highlight w:val="cyan"/>
          <w:u w:val="single"/>
        </w:rPr>
        <w:t>no exception to the rules</w:t>
      </w:r>
      <w:r w:rsidRPr="00A0297B">
        <w:rPr>
          <w:rFonts w:ascii="Calibri" w:hAnsi="Calibri" w:cs="Calibri"/>
          <w:sz w:val="14"/>
          <w:szCs w:val="22"/>
        </w:rPr>
        <w:t xml:space="preserve">, no deviation from the normal and nothing out of the ordinary, </w:t>
      </w:r>
      <w:r w:rsidRPr="00A0297B">
        <w:rPr>
          <w:rFonts w:ascii="Calibri" w:hAnsi="Calibri" w:cs="Calibri"/>
          <w:sz w:val="22"/>
          <w:szCs w:val="22"/>
          <w:u w:val="single"/>
        </w:rPr>
        <w:t>in a society in which exploitation and oppression are the norm, the ordinary and the rule.</w:t>
      </w:r>
      <w:r w:rsidRPr="00A0297B">
        <w:rPr>
          <w:rFonts w:ascii="Calibri" w:hAnsi="Calibri" w:cs="Calibri"/>
          <w:sz w:val="14"/>
          <w:szCs w:val="22"/>
        </w:rPr>
        <w:t xml:space="preserve"> It is no misbehaviour of a minority amid good behaviour by the majority, nor the deeds of inhuman monsters amid humane humans, in a society in which there is no equality, in which people divide others according to race, class, sex and many other factors in order to rule, exploit, use, objectify, enslave, sell, torture and kill them, in which millions of animals are tortured, genetically manipulated, enslaved and slaughtered daily for `harmless' consumption by humans. It is no error of judgement, no moral lapse and no transgression against the customs of a culture which is thoroughly steeped in the values of profit and desire, of self-realization, expansion and progress.</w:t>
      </w:r>
      <w:r w:rsidRPr="00A0297B">
        <w:rPr>
          <w:rFonts w:ascii="Calibri" w:hAnsi="Calibri" w:cs="Calibri"/>
          <w:sz w:val="22"/>
          <w:szCs w:val="22"/>
          <w:u w:val="single"/>
        </w:rPr>
        <w:t xml:space="preserve"> Violence as we usually perceive it is `simply' a specific - and to us still visible - form of violence, the consistent and logical application of the principles of our culture and everyday life.</w:t>
      </w:r>
      <w:r w:rsidRPr="00A0297B">
        <w:rPr>
          <w:rFonts w:ascii="Calibri" w:hAnsi="Calibri" w:cs="Calibri"/>
          <w:sz w:val="14"/>
          <w:szCs w:val="22"/>
        </w:rPr>
        <w:t xml:space="preserve"> War does not suddenly break out in a peaceful society; sexual violence is not the disturbance of otherwise equal gender relations. Racist attacks do not shoot like lightning out of a non-racist sky, and the sexual exploitation of children is no solitary problem in a world otherwise just to children. </w:t>
      </w:r>
      <w:r w:rsidRPr="00A0297B">
        <w:rPr>
          <w:rFonts w:ascii="Calibri" w:hAnsi="Calibri" w:cs="Calibri"/>
          <w:sz w:val="22"/>
          <w:szCs w:val="22"/>
          <w:highlight w:val="cyan"/>
          <w:u w:val="single"/>
        </w:rPr>
        <w:t>The violence of our most commonsense everyday thinking</w:t>
      </w:r>
      <w:r w:rsidRPr="00A0297B">
        <w:rPr>
          <w:rFonts w:ascii="Calibri" w:hAnsi="Calibri" w:cs="Calibri"/>
          <w:sz w:val="22"/>
          <w:szCs w:val="22"/>
          <w:u w:val="single"/>
        </w:rPr>
        <w:t xml:space="preserve">, and </w:t>
      </w:r>
      <w:r w:rsidRPr="00A0297B">
        <w:rPr>
          <w:rFonts w:ascii="Calibri" w:hAnsi="Calibri" w:cs="Calibri"/>
          <w:sz w:val="22"/>
          <w:szCs w:val="22"/>
          <w:highlight w:val="cyan"/>
          <w:u w:val="single"/>
        </w:rPr>
        <w:t>especially our personal will to violence</w:t>
      </w:r>
      <w:r w:rsidRPr="00A0297B">
        <w:rPr>
          <w:rFonts w:ascii="Calibri" w:hAnsi="Calibri" w:cs="Calibri"/>
          <w:sz w:val="22"/>
          <w:szCs w:val="22"/>
          <w:u w:val="single"/>
        </w:rPr>
        <w:t>, constitute the conceptual preparation, the ideological armament and the intellectual mobilization which make</w:t>
      </w:r>
      <w:r w:rsidRPr="00A0297B">
        <w:rPr>
          <w:rFonts w:ascii="Calibri" w:hAnsi="Calibri" w:cs="Calibri"/>
          <w:sz w:val="14"/>
          <w:szCs w:val="22"/>
        </w:rPr>
        <w:t xml:space="preserve"> the `outbreak' of war, of sexual violence, of racist attacks, of murder and </w:t>
      </w:r>
      <w:r w:rsidRPr="00A0297B">
        <w:rPr>
          <w:rFonts w:ascii="Calibri" w:hAnsi="Calibri" w:cs="Calibri"/>
          <w:sz w:val="22"/>
          <w:szCs w:val="22"/>
          <w:u w:val="single"/>
        </w:rPr>
        <w:t xml:space="preserve">destruction possible at all. </w:t>
      </w:r>
      <w:r w:rsidRPr="00A0297B">
        <w:rPr>
          <w:rFonts w:ascii="Calibri" w:hAnsi="Calibri" w:cs="Calibri"/>
          <w:b/>
          <w:sz w:val="22"/>
          <w:szCs w:val="22"/>
          <w:highlight w:val="cyan"/>
          <w:u w:val="single"/>
        </w:rPr>
        <w:t>'We are the war'</w:t>
      </w:r>
      <w:r w:rsidRPr="00A0297B">
        <w:rPr>
          <w:rFonts w:ascii="Calibri" w:hAnsi="Calibri" w:cs="Calibri"/>
          <w:sz w:val="22"/>
          <w:szCs w:val="22"/>
          <w:u w:val="single"/>
        </w:rPr>
        <w:t xml:space="preserve">, </w:t>
      </w:r>
      <w:r w:rsidRPr="00A0297B">
        <w:rPr>
          <w:rFonts w:ascii="Calibri" w:hAnsi="Calibri" w:cs="Calibri"/>
          <w:sz w:val="14"/>
          <w:szCs w:val="22"/>
        </w:rPr>
        <w:t>writes Slavenka Drakulic at the end of her existential analysis of the question, `what is war?</w:t>
      </w:r>
      <w:proofErr w:type="gramStart"/>
      <w:r w:rsidRPr="00A0297B">
        <w:rPr>
          <w:rFonts w:ascii="Calibri" w:hAnsi="Calibri" w:cs="Calibri"/>
          <w:sz w:val="14"/>
          <w:szCs w:val="22"/>
        </w:rPr>
        <w:t>':</w:t>
      </w:r>
      <w:proofErr w:type="gramEnd"/>
      <w:r w:rsidRPr="00A0297B">
        <w:rPr>
          <w:rFonts w:ascii="Calibri" w:hAnsi="Calibri" w:cs="Calibri"/>
          <w:sz w:val="14"/>
          <w:szCs w:val="22"/>
        </w:rPr>
        <w:t xml:space="preserve"> I do not know what war is, I want to tell [my friend], but I see it everywhere. It is in the blood-soaked street in Sarajevo, after 20 people have been killed while they queued for bread. But it is also in your non-comprehension, in my unconscious cruelty towards you, in the fact that you have a yellow form [for refugees] and I don't, in the way in which it grows inside ourselves and changes our feelings, relationships, values - in short: us. We are the war ... And I am afraid that we cannot hold anyone else responsible</w:t>
      </w:r>
      <w:r w:rsidRPr="00A0297B">
        <w:rPr>
          <w:rFonts w:ascii="Calibri" w:hAnsi="Calibri" w:cs="Calibri"/>
          <w:sz w:val="14"/>
          <w:szCs w:val="22"/>
          <w:highlight w:val="cyan"/>
        </w:rPr>
        <w:t xml:space="preserve">. </w:t>
      </w:r>
      <w:r w:rsidRPr="00A0297B">
        <w:rPr>
          <w:rFonts w:ascii="Calibri" w:hAnsi="Calibri" w:cs="Calibri"/>
          <w:sz w:val="22"/>
          <w:szCs w:val="22"/>
          <w:highlight w:val="cyan"/>
          <w:u w:val="single"/>
        </w:rPr>
        <w:t>We make this war possible, we permit it to happen</w:t>
      </w:r>
      <w:r w:rsidRPr="00A0297B">
        <w:rPr>
          <w:rFonts w:ascii="Calibri" w:hAnsi="Calibri" w:cs="Calibri"/>
          <w:sz w:val="22"/>
          <w:szCs w:val="22"/>
          <w:u w:val="single"/>
        </w:rPr>
        <w:t>.' `We are the war'</w:t>
      </w:r>
      <w:r w:rsidRPr="00A0297B">
        <w:rPr>
          <w:rFonts w:ascii="Calibri" w:hAnsi="Calibri" w:cs="Calibri"/>
          <w:sz w:val="14"/>
          <w:szCs w:val="22"/>
        </w:rPr>
        <w:t xml:space="preserve"> - and we also `are' the sexual violence, the racist violence, the exploitation and the will to violence in all its manifestations in a society in so-called `peacetime', for </w:t>
      </w:r>
      <w:r w:rsidRPr="00A0297B">
        <w:rPr>
          <w:rFonts w:ascii="Calibri" w:hAnsi="Calibri" w:cs="Calibri"/>
          <w:sz w:val="22"/>
          <w:szCs w:val="22"/>
          <w:highlight w:val="cyan"/>
          <w:u w:val="single"/>
        </w:rPr>
        <w:t>we make them possible and we permit them to happen.</w:t>
      </w:r>
      <w:r w:rsidRPr="00A0297B">
        <w:rPr>
          <w:rFonts w:ascii="Calibri" w:hAnsi="Calibri" w:cs="Calibri"/>
          <w:sz w:val="22"/>
          <w:szCs w:val="22"/>
          <w:u w:val="single"/>
        </w:rPr>
        <w:t xml:space="preserve">  `We are the war' does not mean that the responsibility for a war is shared collectively and diffusely by an entire society</w:t>
      </w:r>
      <w:r w:rsidRPr="00A0297B">
        <w:rPr>
          <w:rFonts w:ascii="Calibri" w:hAnsi="Calibri" w:cs="Calibri"/>
          <w:sz w:val="14"/>
          <w:szCs w:val="22"/>
        </w:rPr>
        <w:t xml:space="preserve"> - which would be equivalent to exonerating warlords and politicians and profiteers or, as Ulrich Beck says, upholding the notion of `collective irresponsibility', where people are no longer held responsible for their actions, and where the conception of universal responsibility becomes the equivalent of a universal acquittal.' On the contrary, the object is precisely to analyse the specific and differential responsibility of everyone in their diverse situations. </w:t>
      </w:r>
      <w:r w:rsidRPr="00A0297B">
        <w:rPr>
          <w:rFonts w:ascii="Calibri" w:hAnsi="Calibri" w:cs="Calibri"/>
          <w:sz w:val="22"/>
          <w:szCs w:val="22"/>
          <w:highlight w:val="cyan"/>
          <w:u w:val="single"/>
        </w:rPr>
        <w:t>Decisions to unleash a war are indeed taken at particular levels of power</w:t>
      </w:r>
      <w:r w:rsidRPr="00A0297B">
        <w:rPr>
          <w:rFonts w:ascii="Calibri" w:hAnsi="Calibri" w:cs="Calibri"/>
          <w:sz w:val="22"/>
          <w:szCs w:val="22"/>
          <w:u w:val="single"/>
        </w:rPr>
        <w:t xml:space="preserve"> by those in a position to make them and to command such collective action. </w:t>
      </w:r>
      <w:r w:rsidRPr="00A0297B">
        <w:rPr>
          <w:rFonts w:ascii="Calibri" w:hAnsi="Calibri" w:cs="Calibri"/>
          <w:sz w:val="22"/>
          <w:szCs w:val="22"/>
          <w:highlight w:val="cyan"/>
          <w:u w:val="single"/>
        </w:rPr>
        <w:t>We need to hold them clearly responsible for their decisions</w:t>
      </w:r>
      <w:r w:rsidRPr="00A0297B">
        <w:rPr>
          <w:rFonts w:ascii="Calibri" w:hAnsi="Calibri" w:cs="Calibri"/>
          <w:sz w:val="22"/>
          <w:szCs w:val="22"/>
          <w:u w:val="single"/>
        </w:rPr>
        <w:t xml:space="preserve"> </w:t>
      </w:r>
      <w:r w:rsidRPr="00A0297B">
        <w:rPr>
          <w:rFonts w:ascii="Calibri" w:hAnsi="Calibri" w:cs="Calibri"/>
          <w:sz w:val="22"/>
          <w:szCs w:val="22"/>
        </w:rPr>
        <w:t>and actions without lessening theirs by any collective `assumption' of responsibility. Yet our habit of focusing on the stage where the major dramas of power take place tends to obscure our sight in relation to our own sphere of competence, our own power and our own responsibility</w:t>
      </w:r>
      <w:r w:rsidRPr="00A0297B">
        <w:rPr>
          <w:rFonts w:ascii="Calibri" w:hAnsi="Calibri" w:cs="Calibri"/>
          <w:sz w:val="14"/>
          <w:szCs w:val="22"/>
        </w:rPr>
        <w:t xml:space="preserve"> - </w:t>
      </w:r>
      <w:r w:rsidRPr="00A0297B">
        <w:rPr>
          <w:rFonts w:ascii="Calibri" w:hAnsi="Calibri" w:cs="Calibri"/>
          <w:sz w:val="22"/>
          <w:szCs w:val="22"/>
          <w:highlight w:val="cyan"/>
          <w:u w:val="single"/>
        </w:rPr>
        <w:t>leading to the</w:t>
      </w:r>
      <w:r w:rsidRPr="00A0297B">
        <w:rPr>
          <w:rFonts w:ascii="Calibri" w:hAnsi="Calibri" w:cs="Calibri"/>
          <w:sz w:val="22"/>
          <w:szCs w:val="22"/>
          <w:u w:val="single"/>
        </w:rPr>
        <w:t xml:space="preserve"> well-known </w:t>
      </w:r>
      <w:r w:rsidRPr="00A0297B">
        <w:rPr>
          <w:rFonts w:ascii="Calibri" w:hAnsi="Calibri" w:cs="Calibri"/>
          <w:sz w:val="22"/>
          <w:szCs w:val="22"/>
          <w:highlight w:val="cyan"/>
          <w:u w:val="single"/>
        </w:rPr>
        <w:t>illusion of our apparent</w:t>
      </w:r>
      <w:r w:rsidRPr="00A0297B">
        <w:rPr>
          <w:rFonts w:ascii="Calibri" w:hAnsi="Calibri" w:cs="Calibri"/>
          <w:sz w:val="22"/>
          <w:szCs w:val="22"/>
          <w:u w:val="single"/>
        </w:rPr>
        <w:t xml:space="preserve"> `powerlessness' and its accompanying phenomenon, </w:t>
      </w:r>
      <w:r w:rsidRPr="00A0297B">
        <w:rPr>
          <w:rFonts w:ascii="Calibri" w:hAnsi="Calibri" w:cs="Calibri"/>
          <w:sz w:val="22"/>
          <w:szCs w:val="22"/>
          <w:highlight w:val="cyan"/>
          <w:u w:val="single"/>
        </w:rPr>
        <w:t>our so-called political disillusionment</w:t>
      </w:r>
      <w:r w:rsidRPr="00A0297B">
        <w:rPr>
          <w:rFonts w:ascii="Calibri" w:hAnsi="Calibri" w:cs="Calibri"/>
          <w:sz w:val="22"/>
          <w:szCs w:val="22"/>
          <w:u w:val="single"/>
        </w:rPr>
        <w:t>.</w:t>
      </w:r>
      <w:r w:rsidRPr="00A0297B">
        <w:rPr>
          <w:rFonts w:ascii="Calibri" w:hAnsi="Calibri" w:cs="Calibri"/>
          <w:sz w:val="14"/>
          <w:szCs w:val="22"/>
        </w:rPr>
        <w:t xml:space="preserve"> Single citizens - even more so those of other nations - have come to feel secure in their obvious non-responsibility for such large-scale political events as, say, the wars in Croatia and Bosnia-Hercegovina or Somalia - since the decisions for such events are always made elsewhere. Yet </w:t>
      </w:r>
      <w:r w:rsidRPr="00A0297B">
        <w:rPr>
          <w:rFonts w:ascii="Calibri" w:hAnsi="Calibri" w:cs="Calibri"/>
          <w:sz w:val="22"/>
          <w:szCs w:val="22"/>
          <w:highlight w:val="cyan"/>
          <w:u w:val="single"/>
        </w:rPr>
        <w:t>our insight that indeed we are not responsible for</w:t>
      </w:r>
      <w:r w:rsidRPr="00A0297B">
        <w:rPr>
          <w:rFonts w:ascii="Calibri" w:hAnsi="Calibri" w:cs="Calibri"/>
          <w:sz w:val="14"/>
          <w:szCs w:val="22"/>
        </w:rPr>
        <w:t xml:space="preserve"> the </w:t>
      </w:r>
      <w:r w:rsidRPr="00A0297B">
        <w:rPr>
          <w:rFonts w:ascii="Calibri" w:hAnsi="Calibri" w:cs="Calibri"/>
          <w:sz w:val="22"/>
          <w:szCs w:val="22"/>
          <w:highlight w:val="cyan"/>
          <w:u w:val="single"/>
        </w:rPr>
        <w:t>decisions</w:t>
      </w:r>
      <w:r w:rsidRPr="00A0297B">
        <w:rPr>
          <w:rFonts w:ascii="Calibri" w:hAnsi="Calibri" w:cs="Calibri"/>
          <w:sz w:val="14"/>
          <w:szCs w:val="22"/>
        </w:rPr>
        <w:t xml:space="preserve"> of a Serbian general or a Croatian president </w:t>
      </w:r>
      <w:r w:rsidRPr="00A0297B">
        <w:rPr>
          <w:rFonts w:ascii="Calibri" w:hAnsi="Calibri" w:cs="Calibri"/>
          <w:sz w:val="22"/>
          <w:szCs w:val="22"/>
          <w:highlight w:val="cyan"/>
          <w:u w:val="single"/>
        </w:rPr>
        <w:t>tends to mislead us into thinking that therefore we have no responsibility at all</w:t>
      </w:r>
      <w:r w:rsidRPr="00A0297B">
        <w:rPr>
          <w:rFonts w:ascii="Calibri" w:hAnsi="Calibri" w:cs="Calibri"/>
          <w:sz w:val="22"/>
          <w:szCs w:val="22"/>
          <w:u w:val="single"/>
        </w:rPr>
        <w:t xml:space="preserve">, </w:t>
      </w:r>
      <w:r w:rsidRPr="00A0297B">
        <w:rPr>
          <w:rFonts w:ascii="Calibri" w:hAnsi="Calibri" w:cs="Calibri"/>
          <w:sz w:val="22"/>
          <w:szCs w:val="22"/>
          <w:highlight w:val="cyan"/>
          <w:u w:val="single"/>
        </w:rPr>
        <w:t>not even for forming our own judgement</w:t>
      </w:r>
      <w:r w:rsidRPr="00A0297B">
        <w:rPr>
          <w:rFonts w:ascii="Calibri" w:hAnsi="Calibri" w:cs="Calibri"/>
          <w:sz w:val="22"/>
          <w:szCs w:val="22"/>
          <w:u w:val="single"/>
        </w:rPr>
        <w:t xml:space="preserve">, </w:t>
      </w:r>
      <w:r w:rsidRPr="00A0297B">
        <w:rPr>
          <w:rFonts w:ascii="Calibri" w:hAnsi="Calibri" w:cs="Calibri"/>
          <w:sz w:val="22"/>
          <w:szCs w:val="22"/>
          <w:highlight w:val="cyan"/>
          <w:u w:val="single"/>
        </w:rPr>
        <w:t>and thus into underrating the responsibility we do have within our own sphere of action</w:t>
      </w:r>
      <w:r w:rsidRPr="00A0297B">
        <w:rPr>
          <w:rFonts w:ascii="Calibri" w:hAnsi="Calibri" w:cs="Calibri"/>
          <w:sz w:val="22"/>
          <w:szCs w:val="22"/>
          <w:u w:val="single"/>
        </w:rPr>
        <w:t xml:space="preserve">. In particular, it seems to absolve us from having to try to see any relation between our own actions and those events, or to recognize the connections between those political decisions and our own personal decisions. It not only shows that </w:t>
      </w:r>
      <w:r w:rsidRPr="00A0297B">
        <w:rPr>
          <w:rFonts w:ascii="Calibri" w:hAnsi="Calibri" w:cs="Calibri"/>
          <w:sz w:val="22"/>
          <w:szCs w:val="22"/>
          <w:highlight w:val="cyan"/>
          <w:u w:val="single"/>
        </w:rPr>
        <w:t>we</w:t>
      </w:r>
      <w:r w:rsidRPr="00A0297B">
        <w:rPr>
          <w:rFonts w:ascii="Calibri" w:hAnsi="Calibri" w:cs="Calibri"/>
          <w:sz w:val="22"/>
          <w:szCs w:val="22"/>
          <w:u w:val="single"/>
        </w:rPr>
        <w:t xml:space="preserve"> </w:t>
      </w:r>
      <w:r w:rsidRPr="00A0297B">
        <w:rPr>
          <w:rFonts w:ascii="Calibri" w:hAnsi="Calibri" w:cs="Calibri"/>
          <w:sz w:val="22"/>
          <w:szCs w:val="22"/>
          <w:highlight w:val="cyan"/>
          <w:u w:val="single"/>
        </w:rPr>
        <w:t>participate in</w:t>
      </w:r>
      <w:r w:rsidRPr="00A0297B">
        <w:rPr>
          <w:rFonts w:ascii="Calibri" w:hAnsi="Calibri" w:cs="Calibri"/>
          <w:sz w:val="14"/>
          <w:szCs w:val="22"/>
        </w:rPr>
        <w:t xml:space="preserve"> what Beck calls </w:t>
      </w:r>
      <w:r w:rsidRPr="00A0297B">
        <w:rPr>
          <w:rFonts w:ascii="Calibri" w:hAnsi="Calibri" w:cs="Calibri"/>
          <w:sz w:val="22"/>
          <w:szCs w:val="22"/>
          <w:u w:val="single"/>
        </w:rPr>
        <w:t>`</w:t>
      </w:r>
      <w:r w:rsidRPr="00A0297B">
        <w:rPr>
          <w:rFonts w:ascii="Calibri" w:hAnsi="Calibri" w:cs="Calibri"/>
          <w:sz w:val="22"/>
          <w:szCs w:val="22"/>
          <w:highlight w:val="cyan"/>
          <w:u w:val="single"/>
        </w:rPr>
        <w:t>organized irresponsibility', upholding the apparent lack of connection between</w:t>
      </w:r>
      <w:r w:rsidRPr="00A0297B">
        <w:rPr>
          <w:rFonts w:ascii="Calibri" w:hAnsi="Calibri" w:cs="Calibri"/>
          <w:sz w:val="22"/>
          <w:szCs w:val="22"/>
          <w:u w:val="single"/>
        </w:rPr>
        <w:t xml:space="preserve"> bureaucratically, institutionally, </w:t>
      </w:r>
      <w:r w:rsidRPr="00A0297B">
        <w:rPr>
          <w:rFonts w:ascii="Calibri" w:hAnsi="Calibri" w:cs="Calibri"/>
          <w:sz w:val="22"/>
          <w:szCs w:val="22"/>
          <w:highlight w:val="cyan"/>
          <w:u w:val="single"/>
        </w:rPr>
        <w:t>nationally and also individually organized separate competences</w:t>
      </w:r>
      <w:r w:rsidRPr="00A0297B">
        <w:rPr>
          <w:rFonts w:ascii="Calibri" w:hAnsi="Calibri" w:cs="Calibri"/>
          <w:sz w:val="22"/>
          <w:szCs w:val="22"/>
          <w:u w:val="single"/>
        </w:rPr>
        <w:t>. It also proves the phenomenal and unquestioned alliance of our personal thinking with the thinking of the major powermongers. For we tend to think that we cannot `do' anything, say, about a war, because we deem ourselves to be in the wrong situation; because we are not where the major decisions are made.</w:t>
      </w:r>
      <w:r w:rsidRPr="00A0297B">
        <w:rPr>
          <w:rFonts w:ascii="Calibri" w:hAnsi="Calibri" w:cs="Calibri"/>
          <w:sz w:val="14"/>
          <w:szCs w:val="22"/>
        </w:rPr>
        <w:t xml:space="preserve"> Which is why many of those not yet entirely disillusioned with politics tend to engage in a form of mental deputy politics, in the style of `What would I do if I were the general, the prime minister, the president, the foreign minister or the minister of defence?' Since we seem to regard their mega spheres of action as the only worthwhile and truly effective ones, and since our political analyses tend to dwell there first of all, any question of what I would do if I were indeed myself tends to peter out in the comparative insignificance of having what is perceived as `virtually no possibilities': what I could do seems petty and futile. For my own action I obviously desire the range of action of a general, a prime minister, or a General Secretary of the UN - finding expression in ever more prevalent formulations like `I want to stop this war', `I want military intervention', `I want to stop this backlash', or `I want a moral revolution.' </w:t>
      </w:r>
      <w:proofErr w:type="gramStart"/>
      <w:r w:rsidRPr="00A0297B">
        <w:rPr>
          <w:rFonts w:ascii="Calibri" w:hAnsi="Calibri" w:cs="Calibri"/>
          <w:sz w:val="14"/>
          <w:szCs w:val="22"/>
        </w:rPr>
        <w:t>7 ,</w:t>
      </w:r>
      <w:proofErr w:type="gramEnd"/>
      <w:r w:rsidRPr="00A0297B">
        <w:rPr>
          <w:rFonts w:ascii="Calibri" w:hAnsi="Calibri" w:cs="Calibri"/>
          <w:sz w:val="14"/>
          <w:szCs w:val="22"/>
        </w:rPr>
        <w:t xml:space="preserve"> We are this war', however, even if we do not command the troops or participate in so-called peace talks, namely as Drakulic says, in our 'non-comprehension': our willed refusal to feel responsible for our own thinking and for working out our own understanding, preferring innocently to drift along the ideological current of prefabricated arguments or less than innocently taking advantage of the advantages these offer. And we `are' the war in our `unconscious cruelty towards you', our tolerance of the `fact that you have a yellow form for refugees and I don't' - our readiness, in other words, to build identities, one for ourselves and one for refugees, one of our own and one for the `others'. </w:t>
      </w:r>
      <w:r w:rsidRPr="00A0297B">
        <w:rPr>
          <w:rFonts w:ascii="Calibri" w:hAnsi="Calibri" w:cs="Calibri"/>
          <w:sz w:val="22"/>
          <w:szCs w:val="22"/>
          <w:highlight w:val="cyan"/>
          <w:u w:val="single"/>
        </w:rPr>
        <w:t>We</w:t>
      </w:r>
      <w:r w:rsidRPr="00A0297B">
        <w:rPr>
          <w:rFonts w:ascii="Calibri" w:hAnsi="Calibri" w:cs="Calibri"/>
          <w:sz w:val="22"/>
          <w:szCs w:val="22"/>
          <w:u w:val="single"/>
        </w:rPr>
        <w:t xml:space="preserve"> </w:t>
      </w:r>
      <w:r w:rsidRPr="00A0297B">
        <w:rPr>
          <w:rFonts w:ascii="Calibri" w:hAnsi="Calibri" w:cs="Calibri"/>
          <w:sz w:val="22"/>
          <w:szCs w:val="22"/>
          <w:highlight w:val="cyan"/>
          <w:u w:val="single"/>
        </w:rPr>
        <w:t>share in the responsibility for</w:t>
      </w:r>
      <w:r w:rsidRPr="00A0297B">
        <w:rPr>
          <w:rFonts w:ascii="Calibri" w:hAnsi="Calibri" w:cs="Calibri"/>
          <w:sz w:val="14"/>
          <w:szCs w:val="22"/>
        </w:rPr>
        <w:t xml:space="preserve"> this </w:t>
      </w:r>
      <w:r w:rsidRPr="00A0297B">
        <w:rPr>
          <w:rFonts w:ascii="Calibri" w:hAnsi="Calibri" w:cs="Calibri"/>
          <w:sz w:val="22"/>
          <w:szCs w:val="22"/>
          <w:highlight w:val="cyan"/>
          <w:u w:val="single"/>
        </w:rPr>
        <w:t>war and its violence in the way we let them grow inside</w:t>
      </w:r>
      <w:r w:rsidRPr="00A0297B">
        <w:rPr>
          <w:rFonts w:ascii="Calibri" w:hAnsi="Calibri" w:cs="Calibri"/>
          <w:sz w:val="22"/>
          <w:szCs w:val="22"/>
          <w:u w:val="single"/>
        </w:rPr>
        <w:t xml:space="preserve"> </w:t>
      </w:r>
      <w:r w:rsidRPr="00A0297B">
        <w:rPr>
          <w:rFonts w:ascii="Calibri" w:hAnsi="Calibri" w:cs="Calibri"/>
          <w:sz w:val="22"/>
          <w:szCs w:val="22"/>
          <w:highlight w:val="cyan"/>
          <w:u w:val="single"/>
        </w:rPr>
        <w:t>us</w:t>
      </w:r>
      <w:r w:rsidRPr="00A0297B">
        <w:rPr>
          <w:rFonts w:ascii="Calibri" w:hAnsi="Calibri" w:cs="Calibri"/>
          <w:sz w:val="22"/>
          <w:szCs w:val="22"/>
          <w:u w:val="single"/>
        </w:rPr>
        <w:t xml:space="preserve">, that is, </w:t>
      </w:r>
      <w:r w:rsidRPr="00A0297B">
        <w:rPr>
          <w:rFonts w:ascii="Calibri" w:hAnsi="Calibri" w:cs="Calibri"/>
          <w:sz w:val="22"/>
          <w:szCs w:val="22"/>
          <w:highlight w:val="cyan"/>
          <w:u w:val="single"/>
        </w:rPr>
        <w:t>in the way we shape</w:t>
      </w:r>
      <w:r w:rsidRPr="00A0297B">
        <w:rPr>
          <w:rFonts w:ascii="Calibri" w:hAnsi="Calibri" w:cs="Calibri"/>
          <w:sz w:val="22"/>
          <w:szCs w:val="22"/>
          <w:u w:val="single"/>
        </w:rPr>
        <w:t xml:space="preserve"> `</w:t>
      </w:r>
      <w:r w:rsidRPr="00A0297B">
        <w:rPr>
          <w:rFonts w:ascii="Calibri" w:hAnsi="Calibri" w:cs="Calibri"/>
          <w:sz w:val="22"/>
          <w:szCs w:val="22"/>
          <w:highlight w:val="cyan"/>
          <w:u w:val="single"/>
        </w:rPr>
        <w:t>our feelings, our relationships, our values' according to the structures and the values of war and violence</w:t>
      </w:r>
      <w:r w:rsidRPr="00A0297B">
        <w:rPr>
          <w:rFonts w:ascii="Calibri" w:hAnsi="Calibri" w:cs="Calibri"/>
          <w:sz w:val="22"/>
          <w:szCs w:val="22"/>
          <w:u w:val="single"/>
        </w:rPr>
        <w:t xml:space="preserve">. So </w:t>
      </w:r>
      <w:r w:rsidRPr="00A0297B">
        <w:rPr>
          <w:rFonts w:ascii="Calibri" w:hAnsi="Calibri" w:cs="Calibri"/>
          <w:sz w:val="22"/>
          <w:szCs w:val="22"/>
          <w:highlight w:val="cyan"/>
          <w:u w:val="single"/>
        </w:rPr>
        <w:t>if we move beyond the usual frame of violence</w:t>
      </w:r>
      <w:r w:rsidRPr="00A0297B">
        <w:rPr>
          <w:rFonts w:ascii="Calibri" w:hAnsi="Calibri" w:cs="Calibri"/>
          <w:sz w:val="22"/>
          <w:szCs w:val="22"/>
          <w:u w:val="single"/>
        </w:rPr>
        <w:t xml:space="preserve">, towards the structures of thought employed in decisions to act, </w:t>
      </w:r>
      <w:r w:rsidRPr="00A0297B">
        <w:rPr>
          <w:rFonts w:ascii="Calibri" w:hAnsi="Calibri" w:cs="Calibri"/>
          <w:sz w:val="22"/>
          <w:szCs w:val="22"/>
          <w:highlight w:val="cyan"/>
          <w:u w:val="single"/>
        </w:rPr>
        <w:t>this</w:t>
      </w:r>
      <w:r w:rsidRPr="00A0297B">
        <w:rPr>
          <w:rFonts w:ascii="Calibri" w:hAnsi="Calibri" w:cs="Calibri"/>
          <w:sz w:val="22"/>
          <w:szCs w:val="22"/>
          <w:u w:val="single"/>
        </w:rPr>
        <w:t xml:space="preserve"> also </w:t>
      </w:r>
      <w:r w:rsidRPr="00A0297B">
        <w:rPr>
          <w:rFonts w:ascii="Calibri" w:hAnsi="Calibri" w:cs="Calibri"/>
          <w:b/>
          <w:sz w:val="22"/>
          <w:szCs w:val="22"/>
          <w:highlight w:val="cyan"/>
          <w:u w:val="single"/>
        </w:rPr>
        <w:t>means making an analysis of action</w:t>
      </w:r>
      <w:r w:rsidRPr="00A0297B">
        <w:rPr>
          <w:rFonts w:ascii="Calibri" w:hAnsi="Calibri" w:cs="Calibri"/>
          <w:sz w:val="22"/>
          <w:szCs w:val="22"/>
          <w:u w:val="single"/>
        </w:rPr>
        <w:t xml:space="preserve">. This seems all the more urgent as action seems barely to be perceived any longer. </w:t>
      </w:r>
      <w:r w:rsidRPr="00A0297B">
        <w:rPr>
          <w:rFonts w:ascii="Calibri" w:hAnsi="Calibri" w:cs="Calibri"/>
          <w:sz w:val="22"/>
          <w:szCs w:val="22"/>
          <w:highlight w:val="cyan"/>
          <w:u w:val="single"/>
        </w:rPr>
        <w:t>There is talk of the government doing `nothing</w:t>
      </w:r>
      <w:r w:rsidRPr="00A0297B">
        <w:rPr>
          <w:rFonts w:ascii="Calibri" w:hAnsi="Calibri" w:cs="Calibri"/>
          <w:sz w:val="22"/>
          <w:szCs w:val="22"/>
          <w:u w:val="single"/>
        </w:rPr>
        <w:t xml:space="preserve">', </w:t>
      </w:r>
      <w:r w:rsidRPr="00A0297B">
        <w:rPr>
          <w:rFonts w:ascii="Calibri" w:hAnsi="Calibri" w:cs="Calibri"/>
          <w:sz w:val="22"/>
          <w:szCs w:val="22"/>
          <w:highlight w:val="cyan"/>
          <w:u w:val="single"/>
        </w:rPr>
        <w:t>of its `inaction', of the need for action</w:t>
      </w:r>
      <w:r w:rsidRPr="00A0297B">
        <w:rPr>
          <w:rFonts w:ascii="Calibri" w:hAnsi="Calibri" w:cs="Calibri"/>
          <w:sz w:val="22"/>
          <w:szCs w:val="22"/>
          <w:u w:val="single"/>
        </w:rPr>
        <w:t xml:space="preserve">, the time for action, the need for strategies, </w:t>
      </w:r>
      <w:proofErr w:type="gramStart"/>
      <w:r w:rsidRPr="00A0297B">
        <w:rPr>
          <w:rFonts w:ascii="Calibri" w:hAnsi="Calibri" w:cs="Calibri"/>
          <w:sz w:val="22"/>
          <w:szCs w:val="22"/>
          <w:u w:val="single"/>
        </w:rPr>
        <w:t>our</w:t>
      </w:r>
      <w:proofErr w:type="gramEnd"/>
      <w:r w:rsidRPr="00A0297B">
        <w:rPr>
          <w:rFonts w:ascii="Calibri" w:hAnsi="Calibri" w:cs="Calibri"/>
          <w:sz w:val="22"/>
          <w:szCs w:val="22"/>
          <w:u w:val="single"/>
        </w:rPr>
        <w:t xml:space="preserve"> inability to act as well as our desire to become `active' again. </w:t>
      </w:r>
      <w:r w:rsidRPr="00A0297B">
        <w:rPr>
          <w:rFonts w:ascii="Calibri" w:hAnsi="Calibri" w:cs="Calibri"/>
          <w:sz w:val="22"/>
          <w:szCs w:val="22"/>
          <w:highlight w:val="cyan"/>
          <w:u w:val="single"/>
        </w:rPr>
        <w:t>We</w:t>
      </w:r>
      <w:r w:rsidRPr="00A0297B">
        <w:rPr>
          <w:rFonts w:ascii="Calibri" w:hAnsi="Calibri" w:cs="Calibri"/>
          <w:sz w:val="22"/>
          <w:szCs w:val="22"/>
          <w:u w:val="single"/>
        </w:rPr>
        <w:t xml:space="preserve"> seem to </w:t>
      </w:r>
      <w:r w:rsidRPr="00A0297B">
        <w:rPr>
          <w:rFonts w:ascii="Calibri" w:hAnsi="Calibri" w:cs="Calibri"/>
          <w:sz w:val="22"/>
          <w:szCs w:val="22"/>
          <w:highlight w:val="cyan"/>
          <w:u w:val="single"/>
        </w:rPr>
        <w:t>deem ourselves in a</w:t>
      </w:r>
      <w:r w:rsidRPr="00A0297B">
        <w:rPr>
          <w:rFonts w:ascii="Calibri" w:hAnsi="Calibri" w:cs="Calibri"/>
          <w:sz w:val="22"/>
          <w:szCs w:val="22"/>
          <w:u w:val="single"/>
        </w:rPr>
        <w:t xml:space="preserve"> kind of </w:t>
      </w:r>
      <w:r w:rsidRPr="00A0297B">
        <w:rPr>
          <w:rFonts w:ascii="Calibri" w:hAnsi="Calibri" w:cs="Calibri"/>
          <w:sz w:val="22"/>
          <w:szCs w:val="22"/>
          <w:highlight w:val="cyan"/>
          <w:u w:val="single"/>
        </w:rPr>
        <w:t>action vacuum</w:t>
      </w:r>
      <w:r w:rsidRPr="00A0297B">
        <w:rPr>
          <w:rFonts w:ascii="Calibri" w:hAnsi="Calibri" w:cs="Calibri"/>
          <w:sz w:val="22"/>
          <w:szCs w:val="22"/>
          <w:u w:val="single"/>
        </w:rPr>
        <w:t xml:space="preserve"> which, like the cosmic black hole, tends to consume any renewed effort only to increase its size. Hence </w:t>
      </w:r>
      <w:r w:rsidRPr="00A0297B">
        <w:rPr>
          <w:rFonts w:ascii="Calibri" w:hAnsi="Calibri" w:cs="Calibri"/>
          <w:sz w:val="22"/>
          <w:szCs w:val="22"/>
          <w:highlight w:val="cyan"/>
          <w:u w:val="single"/>
        </w:rPr>
        <w:t>this is</w:t>
      </w:r>
      <w:r w:rsidRPr="00A0297B">
        <w:rPr>
          <w:rFonts w:ascii="Calibri" w:hAnsi="Calibri" w:cs="Calibri"/>
          <w:sz w:val="22"/>
          <w:szCs w:val="22"/>
          <w:u w:val="single"/>
        </w:rPr>
        <w:t xml:space="preserve"> also a</w:t>
      </w:r>
      <w:r w:rsidRPr="00A0297B">
        <w:rPr>
          <w:rFonts w:ascii="Calibri" w:hAnsi="Calibri" w:cs="Calibri"/>
          <w:sz w:val="22"/>
          <w:szCs w:val="22"/>
          <w:highlight w:val="cyan"/>
          <w:u w:val="single"/>
        </w:rPr>
        <w:t>n attempt to shift the focus</w:t>
      </w:r>
      <w:r w:rsidRPr="00A0297B">
        <w:rPr>
          <w:rFonts w:ascii="Calibri" w:hAnsi="Calibri" w:cs="Calibri"/>
          <w:sz w:val="22"/>
          <w:szCs w:val="22"/>
          <w:u w:val="single"/>
        </w:rPr>
        <w:t xml:space="preserve"> again to the fact that we are continually acting and doing, and that </w:t>
      </w:r>
      <w:r w:rsidRPr="00A0297B">
        <w:rPr>
          <w:rFonts w:ascii="Calibri" w:hAnsi="Calibri" w:cs="Calibri"/>
          <w:sz w:val="22"/>
          <w:szCs w:val="22"/>
          <w:highlight w:val="cyan"/>
          <w:u w:val="single"/>
        </w:rPr>
        <w:t>there is no such thing as not acting or doing nothing</w:t>
      </w:r>
      <w:r w:rsidRPr="00A0297B">
        <w:rPr>
          <w:rFonts w:ascii="Calibri" w:hAnsi="Calibri" w:cs="Calibri"/>
          <w:sz w:val="22"/>
          <w:szCs w:val="22"/>
          <w:u w:val="single"/>
        </w:rPr>
        <w:t>.</w:t>
      </w:r>
      <w:r w:rsidRPr="00A0297B">
        <w:rPr>
          <w:rFonts w:ascii="Calibri" w:hAnsi="Calibri" w:cs="Calibri"/>
          <w:sz w:val="14"/>
          <w:szCs w:val="22"/>
        </w:rPr>
        <w:t xml:space="preserve"> </w:t>
      </w:r>
    </w:p>
    <w:p w14:paraId="463AFCC4" w14:textId="77777777" w:rsidR="00146B81" w:rsidRPr="00A0297B" w:rsidRDefault="00146B81" w:rsidP="00146B81"/>
    <w:p w14:paraId="5FFFD826" w14:textId="77777777" w:rsidR="00146B81" w:rsidRPr="00A0297B" w:rsidRDefault="00146B81" w:rsidP="00146B81">
      <w:pPr>
        <w:pStyle w:val="Heading4"/>
        <w:rPr>
          <w:rFonts w:cs="Calibri"/>
        </w:rPr>
      </w:pPr>
      <w:r w:rsidRPr="00A0297B">
        <w:rPr>
          <w:rFonts w:cs="Calibri"/>
        </w:rPr>
        <w:t xml:space="preserve">Structural Analysis of violence that does not attend to one’s role in the violence causes greater domination and suffering. </w:t>
      </w:r>
    </w:p>
    <w:p w14:paraId="751407B0" w14:textId="77777777" w:rsidR="00146B81" w:rsidRPr="00A0297B" w:rsidRDefault="00146B81" w:rsidP="00146B81">
      <w:r w:rsidRPr="00A0297B">
        <w:t>Jayan</w:t>
      </w:r>
      <w:r w:rsidRPr="00A0297B">
        <w:rPr>
          <w:b/>
        </w:rPr>
        <w:t xml:space="preserve"> Nayar </w:t>
      </w:r>
      <w:r w:rsidRPr="00A0297B">
        <w:t>‘99 , U. of Warwick School of Law,  “RE-FRAMING INTERNATIONAL LAW FOR THE 21ST CENTURY”,  9 Transnat'l L. &amp; Contemp. Probs. 599, Fall of 1999//jrc</w:t>
      </w:r>
    </w:p>
    <w:p w14:paraId="1C77DBA2" w14:textId="77777777" w:rsidR="00146B81" w:rsidRPr="00A0297B" w:rsidRDefault="00146B81" w:rsidP="00146B81">
      <w:pPr>
        <w:rPr>
          <w:u w:val="single"/>
        </w:rPr>
      </w:pPr>
      <w:r w:rsidRPr="00A0297B">
        <w:rPr>
          <w:sz w:val="14"/>
        </w:rPr>
        <w:t xml:space="preserve">My questioning is not of intent, or of commitment, or of the sincerity of those who advocate world-order transformations. Rather, </w:t>
      </w:r>
      <w:r w:rsidRPr="00A0297B">
        <w:rPr>
          <w:u w:val="single"/>
        </w:rPr>
        <w:t xml:space="preserve">my questionings relate to a perspective on "implications." Here, </w:t>
      </w:r>
      <w:r w:rsidRPr="00A0297B">
        <w:rPr>
          <w:highlight w:val="cyan"/>
          <w:u w:val="single"/>
        </w:rPr>
        <w:t>there is a very different</w:t>
      </w:r>
      <w:r w:rsidRPr="00A0297B">
        <w:rPr>
          <w:u w:val="single"/>
        </w:rPr>
        <w:t xml:space="preserve">, </w:t>
      </w:r>
      <w:r w:rsidRPr="00A0297B">
        <w:t>and more subtle, sort of globalized</w:t>
      </w:r>
      <w:r w:rsidRPr="00A0297B">
        <w:rPr>
          <w:u w:val="single"/>
        </w:rPr>
        <w:t xml:space="preserve"> </w:t>
      </w:r>
      <w:r w:rsidRPr="00A0297B">
        <w:rPr>
          <w:highlight w:val="cyan"/>
          <w:u w:val="single"/>
        </w:rPr>
        <w:t>world-order</w:t>
      </w:r>
      <w:r w:rsidRPr="00A0297B">
        <w:rPr>
          <w:sz w:val="14"/>
        </w:rPr>
        <w:t xml:space="preserve"> that we need to consider--</w:t>
      </w:r>
      <w:r w:rsidRPr="00A0297B">
        <w:rPr>
          <w:highlight w:val="cyan"/>
          <w:u w:val="single"/>
        </w:rPr>
        <w:t>the globalization of violence,</w:t>
      </w:r>
      <w:r w:rsidRPr="00A0297B">
        <w:rPr>
          <w:u w:val="single"/>
        </w:rPr>
        <w:t xml:space="preserve"> wherein </w:t>
      </w:r>
      <w:r w:rsidRPr="00A0297B">
        <w:rPr>
          <w:highlight w:val="cyan"/>
          <w:u w:val="single"/>
        </w:rPr>
        <w:t>human relationships become disconnected from the personal and</w:t>
      </w:r>
      <w:r w:rsidRPr="00A0297B">
        <w:rPr>
          <w:u w:val="single"/>
        </w:rPr>
        <w:t xml:space="preserve"> are instead </w:t>
      </w:r>
      <w:r w:rsidRPr="00A0297B">
        <w:rPr>
          <w:highlight w:val="cyan"/>
          <w:u w:val="single"/>
        </w:rPr>
        <w:t xml:space="preserve">conjoined into </w:t>
      </w:r>
      <w:r w:rsidRPr="00A0297B">
        <w:t>distant and</w:t>
      </w:r>
      <w:r w:rsidRPr="00A0297B">
        <w:rPr>
          <w:highlight w:val="cyan"/>
          <w:u w:val="single"/>
        </w:rPr>
        <w:t xml:space="preserve"> distanced chains of violence,</w:t>
      </w:r>
      <w:r w:rsidRPr="00A0297B">
        <w:rPr>
          <w:u w:val="single"/>
        </w:rPr>
        <w:t xml:space="preserve"> an </w:t>
      </w:r>
      <w:r w:rsidRPr="00A0297B">
        <w:rPr>
          <w:highlight w:val="cyan"/>
          <w:u w:val="single"/>
        </w:rPr>
        <w:t>alienation of human and human</w:t>
      </w:r>
      <w:r w:rsidRPr="00A0297B">
        <w:rPr>
          <w:u w:val="single"/>
        </w:rPr>
        <w:t xml:space="preserve">. And </w:t>
      </w:r>
      <w:r w:rsidRPr="00A0297B">
        <w:rPr>
          <w:highlight w:val="cyan"/>
          <w:u w:val="single"/>
        </w:rPr>
        <w:t>by the nature of this new world-ordering</w:t>
      </w:r>
      <w:r w:rsidRPr="00A0297B">
        <w:rPr>
          <w:u w:val="single"/>
        </w:rPr>
        <w:t xml:space="preserve">, as the web of implication in </w:t>
      </w:r>
      <w:r w:rsidRPr="00A0297B">
        <w:rPr>
          <w:b/>
          <w:highlight w:val="cyan"/>
          <w:u w:val="single"/>
        </w:rPr>
        <w:t>relational violence is increasingly extended</w:t>
      </w:r>
      <w:r w:rsidRPr="00A0297B">
        <w:rPr>
          <w:u w:val="single"/>
        </w:rPr>
        <w:t xml:space="preserve">, so too, </w:t>
      </w:r>
      <w:r w:rsidRPr="00A0297B">
        <w:rPr>
          <w:highlight w:val="cyan"/>
          <w:u w:val="single"/>
        </w:rPr>
        <w:t>the vision of violence itself becomes blurred</w:t>
      </w:r>
      <w:r w:rsidRPr="00A0297B">
        <w:rPr>
          <w:u w:val="single"/>
        </w:rPr>
        <w:t xml:space="preserve"> and the voice, muted. Through this implication into violence, therefore, </w:t>
      </w:r>
      <w:r w:rsidRPr="00A0297B">
        <w:rPr>
          <w:highlight w:val="cyan"/>
          <w:u w:val="single"/>
        </w:rPr>
        <w:t>the order(ing) of emancipatory imagination is reinforced. What we cannot see</w:t>
      </w:r>
      <w:r w:rsidRPr="00A0297B">
        <w:rPr>
          <w:u w:val="single"/>
        </w:rPr>
        <w:t xml:space="preserve">, after all, we cannot speak; what </w:t>
      </w:r>
      <w:r w:rsidRPr="00A0297B">
        <w:rPr>
          <w:highlight w:val="cyan"/>
          <w:u w:val="single"/>
        </w:rPr>
        <w:t>we refuse to see</w:t>
      </w:r>
      <w:r w:rsidRPr="00A0297B">
        <w:rPr>
          <w:u w:val="single"/>
        </w:rPr>
        <w:t>, we dare not speak.</w:t>
      </w:r>
      <w:r w:rsidRPr="00A0297B">
        <w:rPr>
          <w:sz w:val="14"/>
        </w:rPr>
        <w:br/>
      </w:r>
      <w:r w:rsidRPr="00A0297B">
        <w:rPr>
          <w:u w:val="single"/>
        </w:rPr>
        <w:t>So</w:t>
      </w:r>
      <w:r w:rsidRPr="00A0297B">
        <w:rPr>
          <w:sz w:val="14"/>
        </w:rPr>
        <w:t xml:space="preserve">, back to the question: to what extent, for this, "our world," </w:t>
      </w:r>
      <w:r w:rsidRPr="00A0297B">
        <w:rPr>
          <w:highlight w:val="cyan"/>
          <w:u w:val="single"/>
        </w:rPr>
        <w:t>do we contemplate change when "we" imagine transformed "world-orders</w:t>
      </w:r>
      <w:r w:rsidRPr="00A0297B">
        <w:rPr>
          <w:sz w:val="14"/>
        </w:rPr>
        <w:t xml:space="preserve">?" In addition to the familiar culprits of violent orderings, such as government, financial institutions, transnational corporations, the World Bank, the IMF, and the WTO (as significant culprits they indeed are), do we, in our contemplations of violent orders, vision our locations within corporate "educational" institutions as "professional academics" and "researchers," our locations within corporate NGOs as "professional activists," our locations within "think-tanks" and "research organizations" as "professional policy-formulators," and whatever other locations of elite "expertise" we have been "trained" to possess, as ordered sites, complicit and parasitic, within a violent "world-order"? </w:t>
      </w:r>
      <w:r w:rsidRPr="00A0297B">
        <w:rPr>
          <w:highlight w:val="cyan"/>
          <w:u w:val="single"/>
        </w:rPr>
        <w:t>Do we see in our critiques of world-orderings,</w:t>
      </w:r>
      <w:r w:rsidRPr="00A0297B">
        <w:rPr>
          <w:u w:val="single"/>
        </w:rPr>
        <w:t xml:space="preserve"> out there, </w:t>
      </w:r>
      <w:r w:rsidRPr="00A0297B">
        <w:rPr>
          <w:highlight w:val="cyan"/>
          <w:u w:val="single"/>
        </w:rPr>
        <w:t>the orderings we find, right here, in our bodies, minds, relationships, expectations, fears and hopes</w:t>
      </w:r>
      <w:r w:rsidRPr="00A0297B">
        <w:rPr>
          <w:u w:val="single"/>
        </w:rPr>
        <w:t>?</w:t>
      </w:r>
      <w:r w:rsidRPr="00A0297B">
        <w:rPr>
          <w:sz w:val="14"/>
        </w:rPr>
        <w:t xml:space="preserve"> </w:t>
      </w:r>
      <w:r w:rsidRPr="00A0297B">
        <w:rPr>
          <w:u w:val="single"/>
        </w:rPr>
        <w:t>Would we be willing to see "our (ordered) world" dismantled in order that other worlds, wherein our "privileges" become extinguished, may flourish?</w:t>
      </w:r>
      <w:r w:rsidRPr="00A0297B">
        <w:rPr>
          <w:sz w:val="14"/>
        </w:rPr>
        <w:t xml:space="preserve"> These concerns are, then, I believe, the real complexities of judgment and action. </w:t>
      </w:r>
      <w:r w:rsidRPr="00A0297B">
        <w:rPr>
          <w:highlight w:val="cyan"/>
          <w:u w:val="single"/>
        </w:rPr>
        <w:t>Consideration should be given</w:t>
      </w:r>
      <w:r w:rsidRPr="00A0297B">
        <w:rPr>
          <w:u w:val="single"/>
        </w:rPr>
        <w:t xml:space="preserve">, not only to those of the political-structural, so often honed in on, but also </w:t>
      </w:r>
      <w:r w:rsidRPr="00A0297B">
        <w:rPr>
          <w:highlight w:val="cyan"/>
          <w:u w:val="single"/>
        </w:rPr>
        <w:t xml:space="preserve">to </w:t>
      </w:r>
      <w:proofErr w:type="gramStart"/>
      <w:r w:rsidRPr="00A0297B">
        <w:rPr>
          <w:highlight w:val="cyan"/>
          <w:u w:val="single"/>
        </w:rPr>
        <w:t>the</w:t>
      </w:r>
      <w:r w:rsidRPr="00A0297B">
        <w:rPr>
          <w:sz w:val="14"/>
        </w:rPr>
        <w:t xml:space="preserve">  [</w:t>
      </w:r>
      <w:proofErr w:type="gramEnd"/>
      <w:r w:rsidRPr="00A0297B">
        <w:rPr>
          <w:sz w:val="14"/>
        </w:rPr>
        <w:t>*628] </w:t>
      </w:r>
      <w:r w:rsidRPr="00A0297B">
        <w:rPr>
          <w:highlight w:val="cyan"/>
          <w:u w:val="single"/>
        </w:rPr>
        <w:t>issue of the political-personal</w:t>
      </w:r>
      <w:r w:rsidRPr="00A0297B">
        <w:rPr>
          <w:u w:val="single"/>
        </w:rPr>
        <w:t xml:space="preserve">, which </w:t>
      </w:r>
      <w:r w:rsidRPr="00A0297B">
        <w:rPr>
          <w:highlight w:val="cyan"/>
          <w:u w:val="single"/>
        </w:rPr>
        <w:t>ultimately</w:t>
      </w:r>
      <w:r w:rsidRPr="00A0297B">
        <w:rPr>
          <w:u w:val="single"/>
        </w:rPr>
        <w:t xml:space="preserve"> is </w:t>
      </w:r>
      <w:r w:rsidRPr="00A0297B">
        <w:rPr>
          <w:highlight w:val="cyan"/>
          <w:u w:val="single"/>
        </w:rPr>
        <w:t>the "unit" of "worlds</w:t>
      </w:r>
      <w:r w:rsidRPr="00A0297B">
        <w:rPr>
          <w:u w:val="single"/>
        </w:rPr>
        <w:t xml:space="preserve">" and of "orders." </w:t>
      </w:r>
      <w:r w:rsidRPr="00A0297B">
        <w:rPr>
          <w:highlight w:val="cyan"/>
          <w:u w:val="single"/>
        </w:rPr>
        <w:t>If</w:t>
      </w:r>
      <w:r w:rsidRPr="00A0297B">
        <w:rPr>
          <w:u w:val="single"/>
        </w:rPr>
        <w:t xml:space="preserve"> "</w:t>
      </w:r>
      <w:r w:rsidRPr="00A0297B">
        <w:rPr>
          <w:highlight w:val="cyan"/>
          <w:u w:val="single"/>
        </w:rPr>
        <w:t>globalization</w:t>
      </w:r>
      <w:r w:rsidRPr="00A0297B">
        <w:rPr>
          <w:u w:val="single"/>
        </w:rPr>
        <w:t xml:space="preserve">," as a recent obsession of intellectual minds, </w:t>
      </w:r>
      <w:r w:rsidRPr="00A0297B">
        <w:rPr>
          <w:highlight w:val="cyan"/>
          <w:u w:val="single"/>
        </w:rPr>
        <w:t>has contributed</w:t>
      </w:r>
      <w:r w:rsidRPr="00A0297B">
        <w:rPr>
          <w:u w:val="single"/>
        </w:rPr>
        <w:t xml:space="preserve"> </w:t>
      </w:r>
      <w:r w:rsidRPr="00A0297B">
        <w:rPr>
          <w:highlight w:val="cyan"/>
          <w:u w:val="single"/>
        </w:rPr>
        <w:t>anything</w:t>
      </w:r>
      <w:r w:rsidRPr="00A0297B">
        <w:rPr>
          <w:u w:val="single"/>
        </w:rPr>
        <w:t xml:space="preserve"> to an understanding of the ways of the "world,"</w:t>
      </w:r>
      <w:r w:rsidRPr="00A0297B">
        <w:rPr>
          <w:sz w:val="14"/>
        </w:rPr>
        <w:t xml:space="preserve"> I suggest, </w:t>
      </w:r>
      <w:r w:rsidRPr="00A0297B">
        <w:rPr>
          <w:highlight w:val="cyan"/>
          <w:u w:val="single"/>
        </w:rPr>
        <w:t>it is that we cannot escape "our" implication within the violence of "world (mis)orders."</w:t>
      </w:r>
    </w:p>
    <w:p w14:paraId="3D319085" w14:textId="77777777" w:rsidR="00146B81" w:rsidRPr="00A0297B" w:rsidRDefault="00146B81" w:rsidP="00146B81">
      <w:pPr>
        <w:pStyle w:val="Heading3"/>
        <w:rPr>
          <w:rFonts w:cs="Calibri"/>
        </w:rPr>
      </w:pPr>
      <w:r w:rsidRPr="00A0297B">
        <w:rPr>
          <w:rFonts w:cs="Calibri"/>
        </w:rPr>
        <w:t xml:space="preserve">XTN – Institutional vs Behavior </w:t>
      </w:r>
    </w:p>
    <w:p w14:paraId="318220C6" w14:textId="77777777" w:rsidR="00146B81" w:rsidRPr="00A0297B" w:rsidRDefault="00146B81" w:rsidP="00146B81">
      <w:pPr>
        <w:pStyle w:val="Heading4"/>
        <w:rPr>
          <w:rFonts w:cs="Calibri"/>
        </w:rPr>
      </w:pPr>
      <w:r w:rsidRPr="00A0297B">
        <w:rPr>
          <w:rFonts w:cs="Calibri"/>
        </w:rPr>
        <w:t xml:space="preserve">The affirmative’s concept of violence as external from their own lives allows individuals to </w:t>
      </w:r>
      <w:r w:rsidRPr="00A0297B">
        <w:rPr>
          <w:rFonts w:cs="Calibri"/>
          <w:u w:val="single"/>
        </w:rPr>
        <w:t>abdicate</w:t>
      </w:r>
      <w:r w:rsidRPr="00A0297B">
        <w:rPr>
          <w:rFonts w:cs="Calibri"/>
        </w:rPr>
        <w:t xml:space="preserve"> their responsibility. Denial of our </w:t>
      </w:r>
      <w:r w:rsidRPr="00A0297B">
        <w:rPr>
          <w:rFonts w:cs="Calibri"/>
          <w:u w:val="single"/>
        </w:rPr>
        <w:t>individual culpability</w:t>
      </w:r>
      <w:r w:rsidRPr="00A0297B">
        <w:rPr>
          <w:rFonts w:cs="Calibri"/>
        </w:rPr>
        <w:t xml:space="preserve"> with violence forecloses the possibility of </w:t>
      </w:r>
      <w:r w:rsidRPr="00A0297B">
        <w:rPr>
          <w:rFonts w:cs="Calibri"/>
          <w:u w:val="single"/>
        </w:rPr>
        <w:t>meaningful change</w:t>
      </w:r>
      <w:r w:rsidRPr="00A0297B">
        <w:rPr>
          <w:rFonts w:cs="Calibri"/>
        </w:rPr>
        <w:t xml:space="preserve">---in the process, violence becomes more likely. </w:t>
      </w:r>
    </w:p>
    <w:p w14:paraId="68301954" w14:textId="77777777" w:rsidR="00146B81" w:rsidRPr="00A0297B" w:rsidRDefault="00146B81" w:rsidP="00146B81">
      <w:r w:rsidRPr="00A0297B">
        <w:t xml:space="preserve">Susanne </w:t>
      </w:r>
      <w:r w:rsidRPr="00A0297B">
        <w:rPr>
          <w:rStyle w:val="Style13ptBold"/>
        </w:rPr>
        <w:t>Kappeler 95</w:t>
      </w:r>
      <w:r w:rsidRPr="00A0297B">
        <w:t>, lecturer in English at the University of East Anglia and an associate professor at the School of Humanities and Social Sciences, Al Akhawayn University, “The Will To Violence: The Politics of Personal Behavior,” p. 1-4</w:t>
      </w:r>
    </w:p>
    <w:p w14:paraId="18489DB6" w14:textId="77777777" w:rsidR="00146B81" w:rsidRPr="00A0297B" w:rsidRDefault="00146B81" w:rsidP="00146B81">
      <w:pPr>
        <w:pStyle w:val="Cards"/>
        <w:ind w:left="0" w:right="0"/>
        <w:rPr>
          <w:rFonts w:ascii="Calibri" w:hAnsi="Calibri" w:cs="Calibri"/>
          <w:sz w:val="14"/>
          <w:szCs w:val="22"/>
        </w:rPr>
      </w:pPr>
    </w:p>
    <w:p w14:paraId="34D6FBB3" w14:textId="77777777" w:rsidR="00146B81" w:rsidRPr="00A0297B" w:rsidRDefault="00146B81" w:rsidP="00146B81">
      <w:pPr>
        <w:rPr>
          <w:u w:val="single"/>
        </w:rPr>
      </w:pPr>
      <w:r w:rsidRPr="00A0297B">
        <w:rPr>
          <w:sz w:val="14"/>
        </w:rPr>
        <w:t xml:space="preserve">What is striking is that the </w:t>
      </w:r>
      <w:r w:rsidRPr="00A0297B">
        <w:rPr>
          <w:u w:val="single"/>
        </w:rPr>
        <w:t>violence</w:t>
      </w:r>
      <w:r w:rsidRPr="00A0297B">
        <w:t xml:space="preserve"> </w:t>
      </w:r>
      <w:r w:rsidRPr="00A0297B">
        <w:rPr>
          <w:sz w:val="14"/>
        </w:rPr>
        <w:t xml:space="preserve">which is talked about </w:t>
      </w:r>
      <w:r w:rsidRPr="00A0297B">
        <w:rPr>
          <w:u w:val="single"/>
        </w:rPr>
        <w:t xml:space="preserve">is always the violence committed by </w:t>
      </w:r>
      <w:r w:rsidRPr="00A0297B">
        <w:rPr>
          <w:rStyle w:val="Emphasis"/>
        </w:rPr>
        <w:t>someone else</w:t>
      </w:r>
      <w:r w:rsidRPr="00A0297B">
        <w:rPr>
          <w:sz w:val="14"/>
        </w:rPr>
        <w:t>: women talk about the violence of men, adults about the violence of young people; the left, liberals and the centre about the violence of right extremists; the right, centre and liberals about the violence of leftist extremists;</w:t>
      </w:r>
      <w:r w:rsidRPr="00A0297B">
        <w:t xml:space="preserve"> </w:t>
      </w:r>
      <w:r w:rsidRPr="00A0297B">
        <w:rPr>
          <w:rStyle w:val="Emphasis"/>
        </w:rPr>
        <w:t xml:space="preserve">political </w:t>
      </w:r>
      <w:r w:rsidRPr="00A0297B">
        <w:rPr>
          <w:rStyle w:val="Emphasis"/>
          <w:highlight w:val="cyan"/>
        </w:rPr>
        <w:t>activists</w:t>
      </w:r>
      <w:r w:rsidRPr="00A0297B">
        <w:rPr>
          <w:highlight w:val="cyan"/>
          <w:u w:val="single"/>
        </w:rPr>
        <w:t xml:space="preserve"> talk about </w:t>
      </w:r>
      <w:r w:rsidRPr="00A0297B">
        <w:rPr>
          <w:rStyle w:val="Emphasis"/>
          <w:highlight w:val="cyan"/>
        </w:rPr>
        <w:t>structural violence</w:t>
      </w:r>
      <w:r w:rsidRPr="00A0297B">
        <w:rPr>
          <w:sz w:val="14"/>
        </w:rPr>
        <w:t xml:space="preserve">, police and politicians about violence in the `street', </w:t>
      </w:r>
      <w:r w:rsidRPr="00A0297B">
        <w:rPr>
          <w:highlight w:val="cyan"/>
          <w:u w:val="single"/>
        </w:rPr>
        <w:t>and</w:t>
      </w:r>
      <w:r w:rsidRPr="00A0297B">
        <w:rPr>
          <w:u w:val="single"/>
        </w:rPr>
        <w:t xml:space="preserve"> all together about </w:t>
      </w:r>
      <w:r w:rsidRPr="00A0297B">
        <w:rPr>
          <w:highlight w:val="cyan"/>
          <w:u w:val="single"/>
        </w:rPr>
        <w:t>the violence in our society</w:t>
      </w:r>
      <w:r w:rsidRPr="00A0297B">
        <w:t xml:space="preserve">. </w:t>
      </w:r>
      <w:r w:rsidRPr="00A0297B">
        <w:rPr>
          <w:sz w:val="14"/>
        </w:rPr>
        <w:t xml:space="preserve">Similarly, Westerners talk about violence in the Balkans, Western citizens together with their generals about the violence of the Serbian army. </w:t>
      </w:r>
      <w:r w:rsidRPr="00A0297B">
        <w:rPr>
          <w:highlight w:val="cyan"/>
          <w:u w:val="single"/>
        </w:rPr>
        <w:t xml:space="preserve">Violence is </w:t>
      </w:r>
      <w:r w:rsidRPr="00A0297B">
        <w:rPr>
          <w:rStyle w:val="Emphasis"/>
          <w:highlight w:val="cyan"/>
        </w:rPr>
        <w:t>recognized</w:t>
      </w:r>
      <w:r w:rsidRPr="00A0297B">
        <w:rPr>
          <w:highlight w:val="cyan"/>
          <w:u w:val="single"/>
        </w:rPr>
        <w:t xml:space="preserve"> and </w:t>
      </w:r>
      <w:r w:rsidRPr="00A0297B">
        <w:rPr>
          <w:rStyle w:val="Emphasis"/>
          <w:highlight w:val="cyan"/>
        </w:rPr>
        <w:t>measured</w:t>
      </w:r>
      <w:r w:rsidRPr="00A0297B">
        <w:rPr>
          <w:highlight w:val="cyan"/>
          <w:u w:val="single"/>
        </w:rPr>
        <w:t xml:space="preserve"> by its </w:t>
      </w:r>
      <w:r w:rsidRPr="00A0297B">
        <w:rPr>
          <w:rStyle w:val="Emphasis"/>
          <w:highlight w:val="cyan"/>
        </w:rPr>
        <w:t>visible effects</w:t>
      </w:r>
      <w:r w:rsidRPr="00A0297B">
        <w:rPr>
          <w:u w:val="single"/>
        </w:rPr>
        <w:t xml:space="preserve">, the spectacular </w:t>
      </w:r>
      <w:r w:rsidRPr="00A0297B">
        <w:rPr>
          <w:rStyle w:val="Emphasis"/>
        </w:rPr>
        <w:t>blood</w:t>
      </w:r>
      <w:r w:rsidRPr="00A0297B">
        <w:rPr>
          <w:u w:val="single"/>
        </w:rPr>
        <w:t xml:space="preserve"> of </w:t>
      </w:r>
      <w:r w:rsidRPr="00A0297B">
        <w:rPr>
          <w:rStyle w:val="Emphasis"/>
        </w:rPr>
        <w:t>wounded bodies</w:t>
      </w:r>
      <w:r w:rsidRPr="00A0297B">
        <w:rPr>
          <w:u w:val="single"/>
        </w:rPr>
        <w:t xml:space="preserve">, the </w:t>
      </w:r>
      <w:r w:rsidRPr="00A0297B">
        <w:rPr>
          <w:rStyle w:val="Emphasis"/>
        </w:rPr>
        <w:t>material destruction</w:t>
      </w:r>
      <w:r w:rsidRPr="00A0297B">
        <w:rPr>
          <w:u w:val="single"/>
        </w:rPr>
        <w:t xml:space="preserve"> of objects, the </w:t>
      </w:r>
      <w:r w:rsidRPr="00A0297B">
        <w:rPr>
          <w:rStyle w:val="Emphasis"/>
        </w:rPr>
        <w:t>visible damage</w:t>
      </w:r>
      <w:r w:rsidRPr="00A0297B">
        <w:rPr>
          <w:u w:val="single"/>
        </w:rPr>
        <w:t xml:space="preserve"> left in the world of ‘objects’. </w:t>
      </w:r>
      <w:r w:rsidRPr="00A0297B">
        <w:rPr>
          <w:highlight w:val="cyan"/>
          <w:u w:val="single"/>
        </w:rPr>
        <w:t>In its</w:t>
      </w:r>
      <w:r w:rsidRPr="00A0297B">
        <w:rPr>
          <w:u w:val="single"/>
        </w:rPr>
        <w:t xml:space="preserve"> </w:t>
      </w:r>
      <w:r w:rsidRPr="00A0297B">
        <w:rPr>
          <w:rStyle w:val="Emphasis"/>
        </w:rPr>
        <w:t xml:space="preserve">measurable </w:t>
      </w:r>
      <w:r w:rsidRPr="00A0297B">
        <w:rPr>
          <w:rStyle w:val="Emphasis"/>
          <w:highlight w:val="cyan"/>
        </w:rPr>
        <w:t>damage</w:t>
      </w:r>
      <w:r w:rsidRPr="00A0297B">
        <w:rPr>
          <w:highlight w:val="cyan"/>
          <w:u w:val="single"/>
        </w:rPr>
        <w:t xml:space="preserve"> we see the </w:t>
      </w:r>
      <w:r w:rsidRPr="00A0297B">
        <w:rPr>
          <w:rStyle w:val="Emphasis"/>
          <w:highlight w:val="cyan"/>
        </w:rPr>
        <w:t>proof</w:t>
      </w:r>
      <w:r w:rsidRPr="00A0297B">
        <w:rPr>
          <w:highlight w:val="cyan"/>
          <w:u w:val="single"/>
        </w:rPr>
        <w:t xml:space="preserve"> that violence has taken place</w:t>
      </w:r>
      <w:r w:rsidRPr="00A0297B">
        <w:rPr>
          <w:u w:val="single"/>
        </w:rPr>
        <w:t xml:space="preserve">, the violence being reduced to this damage. </w:t>
      </w:r>
      <w:r w:rsidRPr="00A0297B">
        <w:rPr>
          <w:highlight w:val="cyan"/>
          <w:u w:val="single"/>
        </w:rPr>
        <w:t>The violation as such</w:t>
      </w:r>
      <w:r w:rsidRPr="00A0297B">
        <w:rPr>
          <w:u w:val="single"/>
        </w:rPr>
        <w:t xml:space="preserve">, or </w:t>
      </w:r>
      <w:r w:rsidRPr="00A0297B">
        <w:rPr>
          <w:rStyle w:val="Emphasis"/>
        </w:rPr>
        <w:t>invisible forms of violence</w:t>
      </w:r>
      <w:r w:rsidRPr="00A0297B">
        <w:rPr>
          <w:sz w:val="14"/>
        </w:rPr>
        <w:t xml:space="preserve"> - the non-physical violence of threat and terror, of insult and humiliation, the violation of human dignity - </w:t>
      </w:r>
      <w:r w:rsidRPr="00A0297B">
        <w:rPr>
          <w:highlight w:val="cyan"/>
          <w:u w:val="single"/>
        </w:rPr>
        <w:t xml:space="preserve">are </w:t>
      </w:r>
      <w:r w:rsidRPr="00A0297B">
        <w:rPr>
          <w:rStyle w:val="Emphasis"/>
          <w:highlight w:val="cyan"/>
        </w:rPr>
        <w:t>hardly ever the issue</w:t>
      </w:r>
      <w:r w:rsidRPr="00A0297B">
        <w:rPr>
          <w:sz w:val="14"/>
        </w:rPr>
        <w:t xml:space="preserve"> except to some extent in feminist and anti-racist analyses, or under the name of psychological violence. Here violence is recognized by the victims and defined from their perspective - an important step away from the catalogue of violent acts and the exclusive evidence of material traces in the object. Yet even here the focus tends to be on the effects and experience of violence, </w:t>
      </w:r>
      <w:proofErr w:type="gramStart"/>
      <w:r w:rsidRPr="00A0297B">
        <w:rPr>
          <w:sz w:val="14"/>
        </w:rPr>
        <w:t>either the objective and</w:t>
      </w:r>
      <w:proofErr w:type="gramEnd"/>
      <w:r w:rsidRPr="00A0297B">
        <w:rPr>
          <w:sz w:val="14"/>
        </w:rPr>
        <w:t xml:space="preserve"> scientific measure of psychological damage, or the increasingly subjective definition of violence as experience. </w:t>
      </w:r>
      <w:r w:rsidRPr="00A0297B">
        <w:rPr>
          <w:highlight w:val="cyan"/>
          <w:u w:val="single"/>
        </w:rPr>
        <w:t>Violence</w:t>
      </w:r>
      <w:r w:rsidRPr="00A0297B">
        <w:rPr>
          <w:u w:val="single"/>
        </w:rPr>
        <w:t xml:space="preserve"> is </w:t>
      </w:r>
      <w:r w:rsidRPr="00A0297B">
        <w:rPr>
          <w:highlight w:val="cyan"/>
          <w:u w:val="single"/>
        </w:rPr>
        <w:t xml:space="preserve">perceived as a </w:t>
      </w:r>
      <w:r w:rsidRPr="00A0297B">
        <w:rPr>
          <w:rStyle w:val="Emphasis"/>
          <w:highlight w:val="cyan"/>
        </w:rPr>
        <w:t>phenomenon for science</w:t>
      </w:r>
      <w:r w:rsidRPr="00A0297B">
        <w:rPr>
          <w:highlight w:val="cyan"/>
          <w:u w:val="single"/>
        </w:rPr>
        <w:t xml:space="preserve"> to research</w:t>
      </w:r>
      <w:r w:rsidRPr="00A0297B">
        <w:rPr>
          <w:u w:val="single"/>
        </w:rPr>
        <w:t xml:space="preserve"> and for politics </w:t>
      </w:r>
      <w:r w:rsidRPr="00A0297B">
        <w:rPr>
          <w:rStyle w:val="Emphasis"/>
        </w:rPr>
        <w:t>to get a grip on</w:t>
      </w:r>
      <w:r w:rsidRPr="00A0297B">
        <w:rPr>
          <w:u w:val="single"/>
        </w:rPr>
        <w:t xml:space="preserve">. But </w:t>
      </w:r>
      <w:r w:rsidRPr="00A0297B">
        <w:rPr>
          <w:highlight w:val="cyan"/>
          <w:u w:val="single"/>
        </w:rPr>
        <w:t>violence is not a phenomenon</w:t>
      </w:r>
      <w:r w:rsidRPr="00A0297B">
        <w:rPr>
          <w:u w:val="single"/>
        </w:rPr>
        <w:t xml:space="preserve">: it is </w:t>
      </w:r>
      <w:r w:rsidRPr="00A0297B">
        <w:rPr>
          <w:highlight w:val="cyan"/>
          <w:u w:val="single"/>
        </w:rPr>
        <w:t>the behaviour of people</w:t>
      </w:r>
      <w:r w:rsidRPr="00A0297B">
        <w:rPr>
          <w:u w:val="single"/>
        </w:rPr>
        <w:t xml:space="preserve">, human </w:t>
      </w:r>
      <w:r w:rsidRPr="00A0297B">
        <w:rPr>
          <w:highlight w:val="cyan"/>
          <w:u w:val="single"/>
        </w:rPr>
        <w:t>action which may be analysed.</w:t>
      </w:r>
      <w:r w:rsidRPr="00A0297B">
        <w:rPr>
          <w:u w:val="single"/>
        </w:rPr>
        <w:t xml:space="preserve"> What is missing is an </w:t>
      </w:r>
      <w:r w:rsidRPr="00A0297B">
        <w:rPr>
          <w:rStyle w:val="Emphasis"/>
        </w:rPr>
        <w:t>analysis of violence as action</w:t>
      </w:r>
      <w:r w:rsidRPr="00A0297B">
        <w:rPr>
          <w:u w:val="single"/>
        </w:rPr>
        <w:t xml:space="preserve"> - not just as acts of violence, or the cause of its effects, but as the </w:t>
      </w:r>
      <w:r w:rsidRPr="00A0297B">
        <w:rPr>
          <w:rStyle w:val="Emphasis"/>
        </w:rPr>
        <w:t>actions of people</w:t>
      </w:r>
      <w:r w:rsidRPr="00A0297B">
        <w:rPr>
          <w:u w:val="single"/>
        </w:rPr>
        <w:t xml:space="preserve"> in relation to </w:t>
      </w:r>
      <w:r w:rsidRPr="00A0297B">
        <w:rPr>
          <w:rStyle w:val="Emphasis"/>
        </w:rPr>
        <w:t>other people and beings</w:t>
      </w:r>
      <w:r w:rsidRPr="00A0297B">
        <w:rPr>
          <w:u w:val="single"/>
        </w:rPr>
        <w:t xml:space="preserve"> or things.</w:t>
      </w:r>
      <w:r w:rsidRPr="00A0297B">
        <w:rPr>
          <w:sz w:val="14"/>
        </w:rPr>
        <w:t xml:space="preserve"> Feminist critique, as well as other political critiques, has analysed the preconditions of violence, the unequal power relations which enable it to take place. However, under the pressure of mainstream science and a sociological perspective which increasingly dominates our thinking, it is becoming standard to argue as if it were these power relations which cause the violence. </w:t>
      </w:r>
      <w:r w:rsidRPr="00A0297B">
        <w:rPr>
          <w:u w:val="single"/>
        </w:rPr>
        <w:t>Underlying is a</w:t>
      </w:r>
      <w:r w:rsidRPr="00A0297B">
        <w:rPr>
          <w:sz w:val="14"/>
        </w:rPr>
        <w:t xml:space="preserve"> behaviourist </w:t>
      </w:r>
      <w:r w:rsidRPr="00A0297B">
        <w:rPr>
          <w:u w:val="single"/>
        </w:rPr>
        <w:t xml:space="preserve">model which prefers to see human action as the </w:t>
      </w:r>
      <w:r w:rsidRPr="00A0297B">
        <w:rPr>
          <w:rStyle w:val="Emphasis"/>
        </w:rPr>
        <w:t>exclusive product</w:t>
      </w:r>
      <w:r w:rsidRPr="00A0297B">
        <w:rPr>
          <w:u w:val="single"/>
        </w:rPr>
        <w:t xml:space="preserve"> of </w:t>
      </w:r>
      <w:r w:rsidRPr="00A0297B">
        <w:rPr>
          <w:rStyle w:val="Emphasis"/>
        </w:rPr>
        <w:t>circumstances</w:t>
      </w:r>
      <w:r w:rsidRPr="00A0297B">
        <w:rPr>
          <w:u w:val="single"/>
        </w:rPr>
        <w:t xml:space="preserve">, ignoring the personal decision of the agent to act, implying in turn that circumstances virtually dictate </w:t>
      </w:r>
      <w:r w:rsidRPr="00A0297B">
        <w:rPr>
          <w:rStyle w:val="Emphasis"/>
        </w:rPr>
        <w:t>certain forms of behaviour</w:t>
      </w:r>
      <w:r w:rsidRPr="00A0297B">
        <w:rPr>
          <w:u w:val="single"/>
        </w:rPr>
        <w:t xml:space="preserve">. Even though we would probably not underwrite these propositions in their </w:t>
      </w:r>
      <w:r w:rsidRPr="00A0297B">
        <w:rPr>
          <w:rStyle w:val="Emphasis"/>
        </w:rPr>
        <w:t>crass form</w:t>
      </w:r>
      <w:r w:rsidRPr="00A0297B">
        <w:rPr>
          <w:u w:val="single"/>
        </w:rPr>
        <w:t xml:space="preserve">, there is nevertheless a </w:t>
      </w:r>
      <w:r w:rsidRPr="00A0297B">
        <w:rPr>
          <w:rStyle w:val="Emphasis"/>
        </w:rPr>
        <w:t>growing tendency</w:t>
      </w:r>
      <w:r w:rsidRPr="00A0297B">
        <w:rPr>
          <w:u w:val="single"/>
        </w:rPr>
        <w:t xml:space="preserve">, not just in social science, to explain </w:t>
      </w:r>
      <w:r w:rsidRPr="00A0297B">
        <w:rPr>
          <w:rStyle w:val="Emphasis"/>
        </w:rPr>
        <w:t>violent behaviour</w:t>
      </w:r>
      <w:r w:rsidRPr="00A0297B">
        <w:rPr>
          <w:u w:val="single"/>
        </w:rPr>
        <w:t xml:space="preserve"> by its </w:t>
      </w:r>
      <w:r w:rsidRPr="00A0297B">
        <w:rPr>
          <w:rStyle w:val="Emphasis"/>
        </w:rPr>
        <w:t>circumstances</w:t>
      </w:r>
      <w:r w:rsidRPr="00A0297B">
        <w:t>.</w:t>
      </w:r>
      <w:r w:rsidRPr="00A0297B">
        <w:rPr>
          <w:sz w:val="14"/>
        </w:rPr>
        <w:t xml:space="preserve"> (Compare the question, `Does pornography cause violence?') The circumstances identified may differ according to the politics of the explainers, but the method of explanation remains the same. While consideration of mitigating circumstances has its rightful place in a court of law trying (and defending) an offender, this does not automatically make it an adequate or sufficient practice for political analysis. It begs the question, in particular, `What is considered to be part of the circumstances (and by whom)?' Thus in the case of sexual offenders, there is a routine search - on the part of the tabloid press or professionals of violence - for experiences of violence in the offender's own past, an understanding which is rapidly solidifying in scientific model of a `cycle of violence'. That is, the relevant factors are sought in the distant past and in other contexts of action, e a crucial factor in the present context is ignored, namely the agent's decision to act as he did. Even politically oppositional groups are not immune to this mainstream sociologizing. Some left groups have tried to explain men's sexual violence as the result of class oppression, while some Black theoreticians have explained the violence of Black men as the result of racist oppression. </w:t>
      </w:r>
      <w:r w:rsidRPr="00A0297B">
        <w:rPr>
          <w:highlight w:val="cyan"/>
          <w:u w:val="single"/>
        </w:rPr>
        <w:t>The</w:t>
      </w:r>
      <w:r w:rsidRPr="00A0297B">
        <w:rPr>
          <w:u w:val="single"/>
        </w:rPr>
        <w:t xml:space="preserve"> </w:t>
      </w:r>
      <w:r w:rsidRPr="00A0297B">
        <w:rPr>
          <w:rStyle w:val="Emphasis"/>
        </w:rPr>
        <w:t xml:space="preserve">ostensible </w:t>
      </w:r>
      <w:r w:rsidRPr="00A0297B">
        <w:rPr>
          <w:rStyle w:val="Emphasis"/>
          <w:highlight w:val="cyan"/>
        </w:rPr>
        <w:t>aim</w:t>
      </w:r>
      <w:r w:rsidRPr="00A0297B">
        <w:rPr>
          <w:highlight w:val="cyan"/>
          <w:u w:val="single"/>
        </w:rPr>
        <w:t xml:space="preserve"> of these arguments may be to draw attention to</w:t>
      </w:r>
      <w:r w:rsidRPr="00A0297B">
        <w:rPr>
          <w:u w:val="single"/>
        </w:rPr>
        <w:t xml:space="preserve"> the </w:t>
      </w:r>
      <w:r w:rsidRPr="00A0297B">
        <w:rPr>
          <w:rStyle w:val="Emphasis"/>
          <w:highlight w:val="cyan"/>
        </w:rPr>
        <w:t>pervasive</w:t>
      </w:r>
      <w:r w:rsidRPr="00A0297B">
        <w:rPr>
          <w:highlight w:val="cyan"/>
          <w:u w:val="single"/>
        </w:rPr>
        <w:t xml:space="preserve"> and </w:t>
      </w:r>
      <w:r w:rsidRPr="00A0297B">
        <w:rPr>
          <w:rStyle w:val="Emphasis"/>
          <w:highlight w:val="cyan"/>
        </w:rPr>
        <w:t>structural violence</w:t>
      </w:r>
      <w:r w:rsidRPr="00A0297B">
        <w:rPr>
          <w:sz w:val="14"/>
        </w:rPr>
        <w:t xml:space="preserve"> of classism and racism, </w:t>
      </w:r>
      <w:r w:rsidRPr="00A0297B">
        <w:rPr>
          <w:bCs/>
          <w:highlight w:val="cyan"/>
          <w:u w:val="single"/>
        </w:rPr>
        <w:t xml:space="preserve">yet they not only fail to </w:t>
      </w:r>
      <w:r w:rsidRPr="00A0297B">
        <w:rPr>
          <w:rStyle w:val="Emphasis"/>
          <w:highlight w:val="cyan"/>
        </w:rPr>
        <w:t>combat</w:t>
      </w:r>
      <w:r w:rsidRPr="00A0297B">
        <w:rPr>
          <w:bCs/>
          <w:highlight w:val="cyan"/>
          <w:u w:val="single"/>
        </w:rPr>
        <w:t xml:space="preserve"> such </w:t>
      </w:r>
      <w:r w:rsidRPr="00A0297B">
        <w:rPr>
          <w:rStyle w:val="Emphasis"/>
          <w:highlight w:val="cyan"/>
        </w:rPr>
        <w:t>inequality</w:t>
      </w:r>
      <w:r w:rsidRPr="00A0297B">
        <w:rPr>
          <w:bCs/>
          <w:highlight w:val="cyan"/>
          <w:u w:val="single"/>
        </w:rPr>
        <w:t>,</w:t>
      </w:r>
      <w:r w:rsidRPr="00A0297B">
        <w:rPr>
          <w:b/>
          <w:highlight w:val="cyan"/>
          <w:u w:val="single"/>
        </w:rPr>
        <w:t xml:space="preserve"> </w:t>
      </w:r>
      <w:r w:rsidRPr="00A0297B">
        <w:rPr>
          <w:rStyle w:val="Emphasis"/>
          <w:sz w:val="24"/>
          <w:szCs w:val="24"/>
          <w:highlight w:val="cyan"/>
        </w:rPr>
        <w:t>they actively contribute to it</w:t>
      </w:r>
      <w:r w:rsidRPr="00A0297B">
        <w:rPr>
          <w:sz w:val="14"/>
        </w:rPr>
        <w:t xml:space="preserve">. Although such oppression is a very real part of an agent's life context, </w:t>
      </w:r>
      <w:r w:rsidRPr="00A0297B">
        <w:rPr>
          <w:u w:val="single"/>
        </w:rPr>
        <w:t>these ‘</w:t>
      </w:r>
      <w:r w:rsidRPr="00A0297B">
        <w:rPr>
          <w:highlight w:val="cyan"/>
          <w:u w:val="single"/>
        </w:rPr>
        <w:t xml:space="preserve">explanations’ </w:t>
      </w:r>
      <w:r w:rsidRPr="00A0297B">
        <w:rPr>
          <w:rStyle w:val="Emphasis"/>
          <w:highlight w:val="cyan"/>
        </w:rPr>
        <w:t>ignore</w:t>
      </w:r>
      <w:r w:rsidRPr="00A0297B">
        <w:rPr>
          <w:u w:val="single"/>
        </w:rPr>
        <w:t xml:space="preserve"> the fact </w:t>
      </w:r>
      <w:r w:rsidRPr="00A0297B">
        <w:rPr>
          <w:highlight w:val="cyan"/>
          <w:u w:val="single"/>
        </w:rPr>
        <w:t xml:space="preserve">that not everyone experiencing the </w:t>
      </w:r>
      <w:r w:rsidRPr="00A0297B">
        <w:rPr>
          <w:rStyle w:val="Emphasis"/>
          <w:highlight w:val="cyan"/>
        </w:rPr>
        <w:t>same oppression</w:t>
      </w:r>
      <w:r w:rsidRPr="00A0297B">
        <w:rPr>
          <w:highlight w:val="cyan"/>
          <w:u w:val="single"/>
        </w:rPr>
        <w:t xml:space="preserve"> uses violence</w:t>
      </w:r>
      <w:r w:rsidRPr="00A0297B">
        <w:rPr>
          <w:u w:val="single"/>
        </w:rPr>
        <w:t xml:space="preserve">, that is, that </w:t>
      </w:r>
      <w:r w:rsidRPr="00A0297B">
        <w:rPr>
          <w:highlight w:val="cyan"/>
          <w:u w:val="single"/>
        </w:rPr>
        <w:t xml:space="preserve">these </w:t>
      </w:r>
      <w:r w:rsidRPr="00A0297B">
        <w:rPr>
          <w:rStyle w:val="Emphasis"/>
          <w:highlight w:val="cyan"/>
        </w:rPr>
        <w:t>circumstances</w:t>
      </w:r>
      <w:r w:rsidRPr="00A0297B">
        <w:rPr>
          <w:highlight w:val="cyan"/>
          <w:u w:val="single"/>
        </w:rPr>
        <w:t xml:space="preserve"> do not ‘cause’ </w:t>
      </w:r>
      <w:r w:rsidRPr="00A0297B">
        <w:rPr>
          <w:rStyle w:val="Emphasis"/>
          <w:highlight w:val="cyan"/>
        </w:rPr>
        <w:t>violent behaviour</w:t>
      </w:r>
      <w:r w:rsidRPr="00A0297B">
        <w:rPr>
          <w:highlight w:val="cyan"/>
          <w:u w:val="single"/>
        </w:rPr>
        <w:t>. They overlook</w:t>
      </w:r>
      <w:r w:rsidRPr="00A0297B">
        <w:rPr>
          <w:u w:val="single"/>
        </w:rPr>
        <w:t xml:space="preserve">, in other words, </w:t>
      </w:r>
      <w:r w:rsidRPr="00A0297B">
        <w:rPr>
          <w:highlight w:val="cyan"/>
          <w:u w:val="single"/>
        </w:rPr>
        <w:t xml:space="preserve">that the </w:t>
      </w:r>
      <w:r w:rsidRPr="00A0297B">
        <w:rPr>
          <w:rStyle w:val="Emphasis"/>
          <w:highlight w:val="cyan"/>
        </w:rPr>
        <w:t>perpetrator has decided to violate</w:t>
      </w:r>
      <w:r w:rsidRPr="00A0297B">
        <w:rPr>
          <w:u w:val="single"/>
        </w:rPr>
        <w:t xml:space="preserve">, even if this decision was made in circumstances of limited choice. To overlook this decision, however, is </w:t>
      </w:r>
      <w:proofErr w:type="gramStart"/>
      <w:r w:rsidRPr="00A0297B">
        <w:rPr>
          <w:u w:val="single"/>
        </w:rPr>
        <w:t>itself</w:t>
      </w:r>
      <w:proofErr w:type="gramEnd"/>
      <w:r w:rsidRPr="00A0297B">
        <w:rPr>
          <w:u w:val="single"/>
        </w:rPr>
        <w:t xml:space="preserve"> a </w:t>
      </w:r>
      <w:r w:rsidRPr="00A0297B">
        <w:rPr>
          <w:rStyle w:val="Emphasis"/>
        </w:rPr>
        <w:t>political decision</w:t>
      </w:r>
      <w:r w:rsidRPr="00A0297B">
        <w:rPr>
          <w:sz w:val="14"/>
        </w:rPr>
        <w:t xml:space="preserve">, serving particular interests. In the first instance </w:t>
      </w:r>
      <w:r w:rsidRPr="00A0297B">
        <w:rPr>
          <w:highlight w:val="cyan"/>
          <w:u w:val="single"/>
        </w:rPr>
        <w:t xml:space="preserve">it serves to </w:t>
      </w:r>
      <w:r w:rsidRPr="00A0297B">
        <w:rPr>
          <w:rStyle w:val="Emphasis"/>
          <w:highlight w:val="cyan"/>
        </w:rPr>
        <w:t>exonerate the perpetrators</w:t>
      </w:r>
      <w:r w:rsidRPr="00A0297B">
        <w:rPr>
          <w:u w:val="single"/>
        </w:rPr>
        <w:t xml:space="preserve">, whose responsibility is thus </w:t>
      </w:r>
      <w:r w:rsidRPr="00A0297B">
        <w:rPr>
          <w:highlight w:val="cyan"/>
          <w:u w:val="single"/>
        </w:rPr>
        <w:t xml:space="preserve">transferred to </w:t>
      </w:r>
      <w:r w:rsidRPr="00A0297B">
        <w:rPr>
          <w:rStyle w:val="Emphasis"/>
          <w:highlight w:val="cyan"/>
        </w:rPr>
        <w:t>circumstances</w:t>
      </w:r>
      <w:r w:rsidRPr="00A0297B">
        <w:rPr>
          <w:highlight w:val="cyan"/>
          <w:u w:val="single"/>
        </w:rPr>
        <w:t xml:space="preserve"> and a </w:t>
      </w:r>
      <w:r w:rsidRPr="00A0297B">
        <w:rPr>
          <w:rStyle w:val="Emphasis"/>
          <w:highlight w:val="cyan"/>
        </w:rPr>
        <w:t>history</w:t>
      </w:r>
      <w:r w:rsidRPr="00A0297B">
        <w:rPr>
          <w:highlight w:val="cyan"/>
          <w:u w:val="single"/>
        </w:rPr>
        <w:t xml:space="preserve"> for which other people</w:t>
      </w:r>
      <w:r w:rsidRPr="00A0297B">
        <w:rPr>
          <w:sz w:val="14"/>
        </w:rPr>
        <w:t xml:space="preserve"> (who remain beyond reach) </w:t>
      </w:r>
      <w:r w:rsidRPr="00A0297B">
        <w:rPr>
          <w:highlight w:val="cyan"/>
          <w:u w:val="single"/>
        </w:rPr>
        <w:t>are responsible</w:t>
      </w:r>
      <w:r w:rsidRPr="00A0297B">
        <w:rPr>
          <w:u w:val="single"/>
        </w:rPr>
        <w:t>.</w:t>
      </w:r>
      <w:r w:rsidRPr="00A0297B">
        <w:rPr>
          <w:sz w:val="14"/>
        </w:rPr>
        <w:t xml:space="preserve"> Moreover, </w:t>
      </w:r>
      <w:r w:rsidRPr="00A0297B">
        <w:rPr>
          <w:u w:val="single"/>
        </w:rPr>
        <w:t xml:space="preserve">it </w:t>
      </w:r>
      <w:r w:rsidRPr="00A0297B">
        <w:rPr>
          <w:highlight w:val="cyan"/>
          <w:u w:val="single"/>
        </w:rPr>
        <w:t xml:space="preserve">helps to </w:t>
      </w:r>
      <w:r w:rsidRPr="00A0297B">
        <w:rPr>
          <w:rStyle w:val="Emphasis"/>
          <w:highlight w:val="cyan"/>
        </w:rPr>
        <w:t>stigmatize</w:t>
      </w:r>
      <w:r w:rsidRPr="00A0297B">
        <w:rPr>
          <w:highlight w:val="cyan"/>
          <w:u w:val="single"/>
        </w:rPr>
        <w:t xml:space="preserve"> all those living in</w:t>
      </w:r>
      <w:r w:rsidRPr="00A0297B">
        <w:rPr>
          <w:sz w:val="14"/>
        </w:rPr>
        <w:t xml:space="preserve"> poverty and </w:t>
      </w:r>
      <w:r w:rsidRPr="00A0297B">
        <w:rPr>
          <w:rStyle w:val="Emphasis"/>
          <w:highlight w:val="cyan"/>
        </w:rPr>
        <w:t>oppression</w:t>
      </w:r>
      <w:r w:rsidRPr="00A0297B">
        <w:rPr>
          <w:u w:val="single"/>
        </w:rPr>
        <w:t>; because they are obvious victims of violence and oppression, they are held to be potential perpetrators themselves.' This slanders all</w:t>
      </w:r>
      <w:r w:rsidRPr="00A0297B">
        <w:rPr>
          <w:sz w:val="14"/>
        </w:rPr>
        <w:t xml:space="preserve"> the women </w:t>
      </w:r>
      <w:r w:rsidRPr="00A0297B">
        <w:rPr>
          <w:u w:val="single"/>
        </w:rPr>
        <w:t>who</w:t>
      </w:r>
      <w:r w:rsidRPr="00A0297B">
        <w:rPr>
          <w:sz w:val="14"/>
        </w:rPr>
        <w:t xml:space="preserve"> have </w:t>
      </w:r>
      <w:r w:rsidRPr="00A0297B">
        <w:rPr>
          <w:u w:val="single"/>
        </w:rPr>
        <w:t>experienced</w:t>
      </w:r>
      <w:r w:rsidRPr="00A0297B">
        <w:rPr>
          <w:sz w:val="14"/>
        </w:rPr>
        <w:t xml:space="preserve"> sexual </w:t>
      </w:r>
      <w:r w:rsidRPr="00A0297B">
        <w:rPr>
          <w:u w:val="single"/>
        </w:rPr>
        <w:t>violence, yet do not use violence against others</w:t>
      </w:r>
      <w:r w:rsidRPr="00A0297B">
        <w:rPr>
          <w:sz w:val="14"/>
        </w:rPr>
        <w:t xml:space="preserve">, and libels those experiencing racist and class oppression, yet do not necessarily act out violence. Far from supporting those oppressed by classist, racist or sexist oppression, it sells out these entire groups in the interest of exonerating individual members. It is a version of collective victim-blaming, of stigmatizing entire social strata as potential hotbeds of violence, which rests on and perpetuates the mainstream division of society into so-called marginal groups - the classic clienteles of social work and care politics (and of police repression) - and an implied `centre' to which all the speakers, explainers, researchers and careers themselves belong, and which we are to assume to be a zone of non-violence.  </w:t>
      </w:r>
      <w:r w:rsidRPr="00A0297B">
        <w:rPr>
          <w:u w:val="single"/>
        </w:rPr>
        <w:t xml:space="preserve">Explaining people's </w:t>
      </w:r>
      <w:r w:rsidRPr="00A0297B">
        <w:rPr>
          <w:rStyle w:val="Emphasis"/>
        </w:rPr>
        <w:t>violent behaviour</w:t>
      </w:r>
      <w:r w:rsidRPr="00A0297B">
        <w:rPr>
          <w:u w:val="single"/>
        </w:rPr>
        <w:t xml:space="preserve"> by their circumstances also has the advantage of implying that the ‘</w:t>
      </w:r>
      <w:r w:rsidRPr="00A0297B">
        <w:rPr>
          <w:rStyle w:val="Emphasis"/>
        </w:rPr>
        <w:t>solution</w:t>
      </w:r>
      <w:r w:rsidRPr="00A0297B">
        <w:rPr>
          <w:rStyle w:val="StyleUnderline"/>
        </w:rPr>
        <w:t>’</w:t>
      </w:r>
      <w:r w:rsidRPr="00A0297B">
        <w:rPr>
          <w:u w:val="single"/>
        </w:rPr>
        <w:t xml:space="preserve"> lies in a change to circumstances.</w:t>
      </w:r>
      <w:r w:rsidRPr="00A0297B">
        <w:rPr>
          <w:sz w:val="14"/>
        </w:rPr>
        <w:t xml:space="preserve"> Thus it has become fashionable among socially minded politicians and intellectuals in Germany to argue that the rising neo-Nazi violence of young people (men), especially in former East Germany, needs to be countered by combating poverty and unemployment in these areas. Likewise anti-racist groups like the Anti. Racist Alliance or the Anti-Nazi League in Britain argue that `the causes of racism, like poverty and unemployment, should be tackled and that it is `problems like unemployment and bad housing which lead to racism'.' Besides being no explanation at all of why (white poverty and unemployment should lead specifically to racist violence (and what would explain middle- and upper-class racism)</w:t>
      </w:r>
      <w:r w:rsidRPr="00A0297B">
        <w:t xml:space="preserve">, </w:t>
      </w:r>
      <w:r w:rsidRPr="00A0297B">
        <w:rPr>
          <w:highlight w:val="cyan"/>
          <w:u w:val="single"/>
        </w:rPr>
        <w:t xml:space="preserve">it is </w:t>
      </w:r>
      <w:r w:rsidRPr="00A0297B">
        <w:rPr>
          <w:rStyle w:val="Emphasis"/>
          <w:highlight w:val="cyan"/>
        </w:rPr>
        <w:t>more than questionable</w:t>
      </w:r>
      <w:r w:rsidRPr="00A0297B">
        <w:rPr>
          <w:highlight w:val="cyan"/>
          <w:u w:val="single"/>
        </w:rPr>
        <w:t xml:space="preserve"> to combat</w:t>
      </w:r>
      <w:r w:rsidRPr="00A0297B">
        <w:rPr>
          <w:u w:val="single"/>
        </w:rPr>
        <w:t xml:space="preserve"> </w:t>
      </w:r>
      <w:r w:rsidRPr="00A0297B">
        <w:rPr>
          <w:sz w:val="14"/>
        </w:rPr>
        <w:t xml:space="preserve">poverty only (but precisely) when and where violence is exercised. It not only legitimates the violence (by `explaining' it), but constitutes an incentive to violence, confirming that </w:t>
      </w:r>
      <w:r w:rsidRPr="00A0297B">
        <w:rPr>
          <w:highlight w:val="cyan"/>
          <w:u w:val="single"/>
        </w:rPr>
        <w:t>social problems</w:t>
      </w:r>
      <w:r w:rsidRPr="00A0297B">
        <w:rPr>
          <w:sz w:val="14"/>
        </w:rPr>
        <w:t xml:space="preserve"> will be taken seriously </w:t>
      </w:r>
      <w:r w:rsidRPr="00A0297B">
        <w:rPr>
          <w:highlight w:val="cyan"/>
          <w:u w:val="single"/>
        </w:rPr>
        <w:t xml:space="preserve">when and where ‘they attract attention by </w:t>
      </w:r>
      <w:r w:rsidRPr="00A0297B">
        <w:rPr>
          <w:rStyle w:val="Emphasis"/>
          <w:highlight w:val="cyan"/>
        </w:rPr>
        <w:t>means of violence</w:t>
      </w:r>
      <w:r w:rsidRPr="00A0297B">
        <w:rPr>
          <w:sz w:val="14"/>
        </w:rPr>
        <w:t xml:space="preserve"> - just as the most unruly children in schools (mostly boys) tend to get more attention from teachers than well-behaved and quiet children (mostly girls). Thus if German neo-Nazi youths and youth groups, since their murderous assaults on refugees and migrants in Hoyerswerda, Rostock, Dresden etc., are treated to special youth projects and social care measures (to the tune of DM 20 million per year), including `educative' trips to Morocco and Israel,' this is am unmistakable signal to society that racist violence does indeed 'pay off'.</w:t>
      </w:r>
    </w:p>
    <w:p w14:paraId="6081FA21" w14:textId="77777777" w:rsidR="00146B81" w:rsidRPr="00A0297B" w:rsidRDefault="00146B81" w:rsidP="004455DD"/>
    <w:p w14:paraId="636C9AED" w14:textId="33949224" w:rsidR="00285CC7" w:rsidRPr="00A0297B" w:rsidRDefault="00285CC7" w:rsidP="00285CC7">
      <w:pPr>
        <w:pStyle w:val="Heading2"/>
        <w:rPr>
          <w:rFonts w:cs="Calibri"/>
        </w:rPr>
      </w:pPr>
      <w:r w:rsidRPr="00A0297B">
        <w:rPr>
          <w:rFonts w:cs="Calibri"/>
        </w:rPr>
        <w:t>Links</w:t>
      </w:r>
    </w:p>
    <w:p w14:paraId="33252463" w14:textId="4822D50C" w:rsidR="00792BD8" w:rsidRDefault="00792BD8" w:rsidP="00285CC7">
      <w:pPr>
        <w:pStyle w:val="Heading3"/>
        <w:rPr>
          <w:rFonts w:cs="Calibri"/>
          <w:lang w:bidi="he-IL"/>
        </w:rPr>
      </w:pPr>
      <w:r>
        <w:rPr>
          <w:rFonts w:cs="Calibri"/>
          <w:lang w:bidi="he-IL"/>
        </w:rPr>
        <w:t>2NC---L---Arctic Security</w:t>
      </w:r>
    </w:p>
    <w:p w14:paraId="2DD4EFFD" w14:textId="77777777" w:rsidR="00792BD8" w:rsidRPr="00F95C58" w:rsidRDefault="00792BD8" w:rsidP="00792BD8">
      <w:pPr>
        <w:pStyle w:val="Heading4"/>
        <w:rPr>
          <w:rFonts w:cs="Times New Roman"/>
        </w:rPr>
      </w:pPr>
      <w:r w:rsidRPr="00F95C58">
        <w:rPr>
          <w:rFonts w:cs="Times New Roman"/>
        </w:rPr>
        <w:t xml:space="preserve">Every component of their Arctic impact is a </w:t>
      </w:r>
      <w:r>
        <w:rPr>
          <w:rFonts w:cs="Times New Roman"/>
        </w:rPr>
        <w:t xml:space="preserve">masculine </w:t>
      </w:r>
      <w:r w:rsidRPr="00F95C58">
        <w:rPr>
          <w:rFonts w:cs="Times New Roman"/>
        </w:rPr>
        <w:t xml:space="preserve">fantasy, projected by conservatives who assert indefensible assumptions about space, state behavior, and the possibility of stable control---the </w:t>
      </w:r>
      <w:r w:rsidRPr="00F95C58">
        <w:rPr>
          <w:rFonts w:cs="Times New Roman"/>
          <w:u w:val="single"/>
        </w:rPr>
        <w:t>image</w:t>
      </w:r>
      <w:r w:rsidRPr="00F95C58">
        <w:rPr>
          <w:rFonts w:cs="Times New Roman"/>
        </w:rPr>
        <w:t xml:space="preserve"> of instability provokes an </w:t>
      </w:r>
      <w:r w:rsidRPr="00F95C58">
        <w:rPr>
          <w:rFonts w:cs="Times New Roman"/>
          <w:u w:val="single"/>
        </w:rPr>
        <w:t>affective</w:t>
      </w:r>
      <w:r w:rsidRPr="00F95C58">
        <w:rPr>
          <w:rFonts w:cs="Times New Roman"/>
        </w:rPr>
        <w:t xml:space="preserve"> response that recenters the </w:t>
      </w:r>
      <w:r w:rsidRPr="00F95C58">
        <w:rPr>
          <w:rFonts w:cs="Times New Roman"/>
          <w:u w:val="single"/>
        </w:rPr>
        <w:t>most extreme</w:t>
      </w:r>
      <w:r w:rsidRPr="00F95C58">
        <w:rPr>
          <w:rFonts w:cs="Times New Roman"/>
        </w:rPr>
        <w:t xml:space="preserve"> and </w:t>
      </w:r>
      <w:r w:rsidRPr="00F95C58">
        <w:rPr>
          <w:rFonts w:cs="Times New Roman"/>
          <w:u w:val="single"/>
        </w:rPr>
        <w:t>destructive</w:t>
      </w:r>
      <w:r w:rsidRPr="00F95C58">
        <w:rPr>
          <w:rFonts w:cs="Times New Roman"/>
        </w:rPr>
        <w:t xml:space="preserve"> forms of militarism</w:t>
      </w:r>
    </w:p>
    <w:p w14:paraId="5D077C13" w14:textId="77777777" w:rsidR="00792BD8" w:rsidRPr="00F9602B" w:rsidRDefault="00792BD8" w:rsidP="00792BD8">
      <w:r>
        <w:t xml:space="preserve">Dr. </w:t>
      </w:r>
      <w:r w:rsidRPr="00F9602B">
        <w:t xml:space="preserve">Jason </w:t>
      </w:r>
      <w:r w:rsidRPr="00F9602B">
        <w:rPr>
          <w:rStyle w:val="Style13ptBold"/>
        </w:rPr>
        <w:t>Dittmer 11</w:t>
      </w:r>
      <w:r w:rsidRPr="00F9602B">
        <w:t>, Sami Moisi, Alan Ingrama, Klaus Dodds, Professors in the Departments of Geography at University College London, University of Oulu, University College London, and Royal Holloway, respectively (Political Geography, “Have You Heard The One About The Disappearing Ice? Recasting Arctic Geopolitics”, http://www.uta.fi/jkk/jmc/studies/courses/reading1%20+%20arctic%20+%20moisio.pdf</w:t>
      </w:r>
    </w:p>
    <w:p w14:paraId="032FC377" w14:textId="77777777" w:rsidR="00792BD8" w:rsidRPr="00F9602B" w:rsidRDefault="00792BD8" w:rsidP="00792BD8">
      <w:pPr>
        <w:rPr>
          <w:sz w:val="16"/>
        </w:rPr>
      </w:pPr>
      <w:r w:rsidRPr="00AA6A4A">
        <w:rPr>
          <w:rStyle w:val="StyleUnderline"/>
          <w:highlight w:val="cyan"/>
        </w:rPr>
        <w:t>The idea of the Arctic as</w:t>
      </w:r>
      <w:r w:rsidRPr="00F95C58">
        <w:rPr>
          <w:rStyle w:val="StyleUnderline"/>
        </w:rPr>
        <w:t xml:space="preserve"> an open</w:t>
      </w:r>
      <w:r w:rsidRPr="00F95C58">
        <w:rPr>
          <w:sz w:val="16"/>
        </w:rPr>
        <w:t xml:space="preserve"> e or opening e </w:t>
      </w:r>
      <w:r w:rsidRPr="00F95C58">
        <w:rPr>
          <w:rStyle w:val="StyleUnderline"/>
        </w:rPr>
        <w:t xml:space="preserve">and </w:t>
      </w:r>
      <w:r w:rsidRPr="00AA6A4A">
        <w:rPr>
          <w:rStyle w:val="StyleUnderline"/>
          <w:highlight w:val="cyan"/>
        </w:rPr>
        <w:t>uncertain</w:t>
      </w:r>
      <w:r w:rsidRPr="00F95C58">
        <w:rPr>
          <w:rStyle w:val="StyleUnderline"/>
        </w:rPr>
        <w:t xml:space="preserve"> space</w:t>
      </w:r>
      <w:r w:rsidRPr="00F95C58">
        <w:rPr>
          <w:sz w:val="16"/>
        </w:rPr>
        <w:t xml:space="preserve"> also </w:t>
      </w:r>
      <w:r w:rsidRPr="00AA6A4A">
        <w:rPr>
          <w:rStyle w:val="StyleUnderline"/>
          <w:highlight w:val="cyan"/>
        </w:rPr>
        <w:t>calls forth</w:t>
      </w:r>
      <w:r w:rsidRPr="00F95C58">
        <w:rPr>
          <w:rStyle w:val="StyleUnderline"/>
        </w:rPr>
        <w:t xml:space="preserve"> future-oriented imaginative techniques</w:t>
      </w:r>
      <w:r w:rsidRPr="00F95C58">
        <w:rPr>
          <w:sz w:val="16"/>
        </w:rPr>
        <w:t xml:space="preserve">, notably scenario analysis and the booming trade in “Arctic futures” (Anderson, 2010). </w:t>
      </w:r>
      <w:r w:rsidRPr="00F95C58">
        <w:rPr>
          <w:rStyle w:val="StyleUnderline"/>
        </w:rPr>
        <w:t>The rhetorical orientation of such exercises inevitably reproduces and gives free rein to divergent conceptualizations of the future</w:t>
      </w:r>
      <w:r w:rsidRPr="00F95C58">
        <w:rPr>
          <w:sz w:val="16"/>
        </w:rPr>
        <w:t xml:space="preserve">. Thus, </w:t>
      </w:r>
      <w:r w:rsidRPr="00F95C58">
        <w:rPr>
          <w:rStyle w:val="StyleUnderline"/>
        </w:rPr>
        <w:t>on</w:t>
      </w:r>
      <w:r w:rsidRPr="00F95C58">
        <w:rPr>
          <w:sz w:val="16"/>
        </w:rPr>
        <w:t xml:space="preserve"> the </w:t>
      </w:r>
      <w:r w:rsidRPr="00F95C58">
        <w:rPr>
          <w:rStyle w:val="StyleUnderline"/>
        </w:rPr>
        <w:t xml:space="preserve">one hand are </w:t>
      </w:r>
      <w:r w:rsidRPr="00AA6A4A">
        <w:rPr>
          <w:rStyle w:val="StyleUnderline"/>
          <w:highlight w:val="cyan"/>
        </w:rPr>
        <w:t>dystopian imaginations</w:t>
      </w:r>
      <w:r w:rsidRPr="00F95C58">
        <w:rPr>
          <w:rStyle w:val="StyleUnderline"/>
        </w:rPr>
        <w:t xml:space="preserve"> of the Arctic </w:t>
      </w:r>
      <w:r w:rsidRPr="00AA6A4A">
        <w:rPr>
          <w:rStyle w:val="StyleUnderline"/>
          <w:highlight w:val="cyan"/>
        </w:rPr>
        <w:t>as a locus of</w:t>
      </w:r>
      <w:r w:rsidRPr="00F95C58">
        <w:rPr>
          <w:rStyle w:val="StyleUnderline"/>
        </w:rPr>
        <w:t xml:space="preserve"> social, </w:t>
      </w:r>
      <w:r w:rsidRPr="00F95C58">
        <w:rPr>
          <w:rStyle w:val="Emphasis"/>
        </w:rPr>
        <w:t>political, economic, cultural and ecological</w:t>
      </w:r>
      <w:r w:rsidRPr="00F95C58">
        <w:rPr>
          <w:rStyle w:val="StyleUnderline"/>
        </w:rPr>
        <w:t xml:space="preserve"> </w:t>
      </w:r>
      <w:r w:rsidRPr="00AA6A4A">
        <w:rPr>
          <w:rStyle w:val="StyleUnderline"/>
          <w:highlight w:val="cyan"/>
        </w:rPr>
        <w:t>disaster</w:t>
      </w:r>
      <w:r w:rsidRPr="00F95C58">
        <w:rPr>
          <w:sz w:val="16"/>
        </w:rPr>
        <w:t xml:space="preserve">. While during the 1990s Arctic space was infused with political idealism and hope as the end of the Cold War seemed to open the possibility of a less explicitly territorialized governance regime (the Arctic Council), </w:t>
      </w:r>
      <w:r w:rsidRPr="00F95C58">
        <w:rPr>
          <w:rStyle w:val="StyleUnderline"/>
        </w:rPr>
        <w:t>current interventions in Arctic space raise the spectres of conﬂict, environmental degradation and the “resource curse”</w:t>
      </w:r>
      <w:r w:rsidRPr="00F95C58">
        <w:rPr>
          <w:sz w:val="16"/>
        </w:rPr>
        <w:t xml:space="preserve"> (Emmerson, 2010). </w:t>
      </w:r>
      <w:r w:rsidRPr="00AA6A4A">
        <w:rPr>
          <w:rStyle w:val="StyleUnderline"/>
          <w:highlight w:val="cyan"/>
        </w:rPr>
        <w:t>The notion of</w:t>
      </w:r>
      <w:r w:rsidRPr="00F95C58">
        <w:rPr>
          <w:rStyle w:val="StyleUnderline"/>
        </w:rPr>
        <w:t xml:space="preserve"> the Arctic as </w:t>
      </w:r>
      <w:r w:rsidRPr="00AA6A4A">
        <w:rPr>
          <w:rStyle w:val="StyleUnderline"/>
          <w:highlight w:val="cyan"/>
        </w:rPr>
        <w:t>a</w:t>
      </w:r>
      <w:r w:rsidRPr="00F95C58">
        <w:rPr>
          <w:rStyle w:val="StyleUnderline"/>
        </w:rPr>
        <w:t xml:space="preserve">n open, </w:t>
      </w:r>
      <w:r w:rsidRPr="00AA6A4A">
        <w:rPr>
          <w:rStyle w:val="Emphasis"/>
          <w:highlight w:val="cyan"/>
        </w:rPr>
        <w:t>‘melting space’</w:t>
      </w:r>
      <w:r w:rsidRPr="00AA6A4A">
        <w:rPr>
          <w:rStyle w:val="StyleUnderline"/>
          <w:highlight w:val="cyan"/>
        </w:rPr>
        <w:t xml:space="preserve"> is</w:t>
      </w:r>
      <w:r w:rsidRPr="00F95C58">
        <w:rPr>
          <w:rStyle w:val="StyleUnderline"/>
        </w:rPr>
        <w:t xml:space="preserve"> thus </w:t>
      </w:r>
      <w:r w:rsidRPr="00AA6A4A">
        <w:rPr>
          <w:rStyle w:val="StyleUnderline"/>
          <w:highlight w:val="cyan"/>
        </w:rPr>
        <w:t>represented as</w:t>
      </w:r>
      <w:r w:rsidRPr="00F95C58">
        <w:rPr>
          <w:rStyle w:val="StyleUnderline"/>
        </w:rPr>
        <w:t xml:space="preserve"> posing </w:t>
      </w:r>
      <w:r w:rsidRPr="00AA6A4A">
        <w:rPr>
          <w:rStyle w:val="StyleUnderline"/>
          <w:highlight w:val="cyan"/>
        </w:rPr>
        <w:t>a</w:t>
      </w:r>
      <w:r w:rsidRPr="00F95C58">
        <w:rPr>
          <w:rStyle w:val="StyleUnderline"/>
        </w:rPr>
        <w:t xml:space="preserve"> </w:t>
      </w:r>
      <w:r w:rsidRPr="00F95C58">
        <w:rPr>
          <w:rStyle w:val="Emphasis"/>
        </w:rPr>
        <w:t xml:space="preserve">multi-faceted </w:t>
      </w:r>
      <w:r w:rsidRPr="00AA6A4A">
        <w:rPr>
          <w:rStyle w:val="Emphasis"/>
          <w:highlight w:val="cyan"/>
        </w:rPr>
        <w:t>security</w:t>
      </w:r>
      <w:r w:rsidRPr="00AA6A4A">
        <w:rPr>
          <w:rStyle w:val="StyleUnderline"/>
          <w:highlight w:val="cyan"/>
        </w:rPr>
        <w:t xml:space="preserve"> risk</w:t>
      </w:r>
      <w:r w:rsidRPr="00F95C58">
        <w:rPr>
          <w:sz w:val="16"/>
        </w:rPr>
        <w:t xml:space="preserve">. Scott </w:t>
      </w:r>
      <w:r w:rsidRPr="00F95C58">
        <w:rPr>
          <w:rStyle w:val="StyleUnderline"/>
        </w:rPr>
        <w:t>Borgerson</w:t>
      </w:r>
      <w:r w:rsidRPr="00F95C58">
        <w:rPr>
          <w:sz w:val="16"/>
        </w:rPr>
        <w:t xml:space="preserve"> (2008) </w:t>
      </w:r>
      <w:r w:rsidRPr="00F95C58">
        <w:rPr>
          <w:rStyle w:val="StyleUnderline"/>
        </w:rPr>
        <w:t>published a</w:t>
      </w:r>
      <w:r w:rsidRPr="00F95C58">
        <w:rPr>
          <w:sz w:val="16"/>
        </w:rPr>
        <w:t xml:space="preserve"> notably </w:t>
      </w:r>
      <w:r w:rsidRPr="00F95C58">
        <w:rPr>
          <w:rStyle w:val="StyleUnderline"/>
        </w:rPr>
        <w:t>neo-realist intervention in Foreign Affairs which considered this kind of scenario in more detail; he argued that the decrease in sea ice</w:t>
      </w:r>
      <w:r w:rsidRPr="00F95C58">
        <w:rPr>
          <w:sz w:val="16"/>
        </w:rPr>
        <w:t xml:space="preserve"> cover </w:t>
      </w:r>
      <w:r w:rsidRPr="00F95C58">
        <w:rPr>
          <w:rStyle w:val="StyleUnderline"/>
        </w:rPr>
        <w:t>is directly correlated to evidence of a new ‘scramble for resources’</w:t>
      </w:r>
      <w:r w:rsidRPr="00F95C58">
        <w:rPr>
          <w:sz w:val="16"/>
        </w:rPr>
        <w:t xml:space="preserve"> in the region, involving the ﬁve Arctic Ocean coastal states and their national security interests. According to Borgerson (2008: 65), </w:t>
      </w:r>
      <w:r w:rsidRPr="00AA6A4A">
        <w:rPr>
          <w:rStyle w:val="Emphasis"/>
          <w:highlight w:val="cyan"/>
        </w:rPr>
        <w:t>the Arctic</w:t>
      </w:r>
      <w:r w:rsidRPr="00F95C58">
        <w:rPr>
          <w:rStyle w:val="Emphasis"/>
        </w:rPr>
        <w:t xml:space="preserve"> “region </w:t>
      </w:r>
      <w:r w:rsidRPr="00AA6A4A">
        <w:rPr>
          <w:rStyle w:val="Emphasis"/>
          <w:highlight w:val="cyan"/>
        </w:rPr>
        <w:t>could erupt in an armed</w:t>
      </w:r>
      <w:r w:rsidRPr="00F95C58">
        <w:rPr>
          <w:rStyle w:val="Emphasis"/>
        </w:rPr>
        <w:t xml:space="preserve"> mad </w:t>
      </w:r>
      <w:r w:rsidRPr="00AA6A4A">
        <w:rPr>
          <w:rStyle w:val="Emphasis"/>
          <w:highlight w:val="cyan"/>
        </w:rPr>
        <w:t>dash for</w:t>
      </w:r>
      <w:r w:rsidRPr="00F95C58">
        <w:rPr>
          <w:rStyle w:val="Emphasis"/>
        </w:rPr>
        <w:t xml:space="preserve"> its </w:t>
      </w:r>
      <w:r w:rsidRPr="00AA6A4A">
        <w:rPr>
          <w:rStyle w:val="Emphasis"/>
          <w:highlight w:val="cyan"/>
        </w:rPr>
        <w:t>resources”</w:t>
      </w:r>
      <w:r w:rsidRPr="00F95C58">
        <w:rPr>
          <w:sz w:val="16"/>
        </w:rPr>
        <w:t xml:space="preserve">. More generally, </w:t>
      </w:r>
      <w:r w:rsidRPr="00F95C58">
        <w:rPr>
          <w:rStyle w:val="StyleUnderline"/>
        </w:rPr>
        <w:t>melting ice is correlated with enhanced accessibility and hence opportunities for new actors</w:t>
      </w:r>
      <w:r w:rsidRPr="00F95C58">
        <w:rPr>
          <w:sz w:val="16"/>
        </w:rPr>
        <w:t xml:space="preserve"> ranging from commercial shipping to illegal migrants and terrorist groups </w:t>
      </w:r>
      <w:r w:rsidRPr="00F95C58">
        <w:rPr>
          <w:rStyle w:val="StyleUnderline"/>
        </w:rPr>
        <w:t>to migrate</w:t>
      </w:r>
      <w:r w:rsidRPr="00F95C58">
        <w:rPr>
          <w:sz w:val="16"/>
        </w:rPr>
        <w:t xml:space="preserve"> within and beyond the Arctic. At the most extreme, </w:t>
      </w:r>
      <w:r w:rsidRPr="00F95C58">
        <w:rPr>
          <w:rStyle w:val="StyleUnderline"/>
        </w:rPr>
        <w:t>neorealists have contended that Arctic installations such as pipelines or terminals might be potential targets for terrorist organizations</w:t>
      </w:r>
      <w:r w:rsidRPr="00F95C58">
        <w:rPr>
          <w:sz w:val="16"/>
        </w:rPr>
        <w:t xml:space="preserve"> hell-bent on undermining North American energy security (Byers, 2009). At the same time, </w:t>
      </w:r>
      <w:r w:rsidRPr="00F95C58">
        <w:rPr>
          <w:rStyle w:val="StyleUnderline"/>
        </w:rPr>
        <w:t>the Arctic is also framed as a space of promise</w:t>
      </w:r>
      <w:r w:rsidRPr="00F95C58">
        <w:rPr>
          <w:sz w:val="16"/>
        </w:rPr>
        <w:t xml:space="preserve">: the locus of a potential oil bonanza, new strategic trade routes and huge ﬁshing grounds (Powell, 2008a). No wonder then that the </w:t>
      </w:r>
      <w:r w:rsidRPr="00F95C58">
        <w:rPr>
          <w:rStyle w:val="StyleUnderline"/>
        </w:rPr>
        <w:t>Arctic possibilities have resulted in a number of scenarios on the relationship between Arctic resources and Arctic geopolitical order.</w:t>
      </w:r>
      <w:r w:rsidRPr="00F95C58">
        <w:rPr>
          <w:sz w:val="16"/>
        </w:rPr>
        <w:t xml:space="preserve"> Lawson </w:t>
      </w:r>
      <w:r w:rsidRPr="00F95C58">
        <w:rPr>
          <w:rStyle w:val="StyleUnderline"/>
        </w:rPr>
        <w:t>Brigham</w:t>
      </w:r>
      <w:r w:rsidRPr="00F95C58">
        <w:rPr>
          <w:sz w:val="16"/>
        </w:rPr>
        <w:t xml:space="preserve">, a well known Arctic expert, </w:t>
      </w:r>
      <w:r w:rsidRPr="00F95C58">
        <w:rPr>
          <w:rStyle w:val="StyleUnderline"/>
        </w:rPr>
        <w:t>has imagined an “Arctic race”, a scenario in which “high demand and unstable governance set the stage for a ‘no holds barred’ rush for Arctic wealth and resources</w:t>
      </w:r>
      <w:r w:rsidRPr="00F95C58">
        <w:rPr>
          <w:sz w:val="16"/>
        </w:rPr>
        <w:t xml:space="preserve">” (described in Bennett, 2010, n.p.). This vision, which is </w:t>
      </w:r>
      <w:r w:rsidRPr="00F95C58">
        <w:rPr>
          <w:rStyle w:val="StyleUnderline"/>
        </w:rPr>
        <w:t>opposite to “Arctic saga</w:t>
      </w:r>
      <w:r w:rsidRPr="00F95C58">
        <w:rPr>
          <w:sz w:val="16"/>
        </w:rPr>
        <w:t xml:space="preserve">”, can be regarded as a liberal warning message. Accordingly, without new governance structures based on new international agreements, </w:t>
      </w:r>
      <w:r w:rsidRPr="00F95C58">
        <w:rPr>
          <w:rStyle w:val="StyleUnderline"/>
        </w:rPr>
        <w:t>high demand in the Arctic region could lead to political chaos which could also jeopardize Arctic ecosystems and cultures</w:t>
      </w:r>
      <w:r w:rsidRPr="00F95C58">
        <w:rPr>
          <w:sz w:val="16"/>
        </w:rPr>
        <w:t xml:space="preserve">. The emphasis on the economic potential of the Arctic maritime areas further highlights the dominance of future over present in contemporary geopolitical discourses. </w:t>
      </w:r>
      <w:r w:rsidRPr="00AA6A4A">
        <w:rPr>
          <w:rStyle w:val="Emphasis"/>
          <w:highlight w:val="cyan"/>
        </w:rPr>
        <w:t>The image of disaster</w:t>
      </w:r>
      <w:r w:rsidRPr="00F95C58">
        <w:rPr>
          <w:sz w:val="16"/>
        </w:rPr>
        <w:t xml:space="preserve"> (as epitomised by the Exxon Valdez sinking in 1989) </w:t>
      </w:r>
      <w:r w:rsidRPr="00F95C58">
        <w:rPr>
          <w:rStyle w:val="StyleUnderline"/>
        </w:rPr>
        <w:t xml:space="preserve">thus </w:t>
      </w:r>
      <w:r w:rsidRPr="00AA6A4A">
        <w:rPr>
          <w:rStyle w:val="StyleUnderline"/>
          <w:highlight w:val="cyan"/>
        </w:rPr>
        <w:t>forms a counterpoint to the image of</w:t>
      </w:r>
      <w:r w:rsidRPr="00F95C58">
        <w:rPr>
          <w:rStyle w:val="StyleUnderline"/>
        </w:rPr>
        <w:t xml:space="preserve"> a </w:t>
      </w:r>
      <w:r w:rsidRPr="00AA6A4A">
        <w:rPr>
          <w:rStyle w:val="StyleUnderline"/>
          <w:highlight w:val="cyan"/>
        </w:rPr>
        <w:t>treasure chest</w:t>
      </w:r>
      <w:r w:rsidRPr="00F95C58">
        <w:rPr>
          <w:sz w:val="16"/>
        </w:rPr>
        <w:t xml:space="preserve"> (the Russian ﬂagplanting in 2007).We suggest that </w:t>
      </w:r>
      <w:r w:rsidRPr="00AA6A4A">
        <w:rPr>
          <w:rStyle w:val="StyleUnderline"/>
          <w:highlight w:val="cyan"/>
        </w:rPr>
        <w:t>these assertions</w:t>
      </w:r>
      <w:r w:rsidRPr="00F95C58">
        <w:rPr>
          <w:rStyle w:val="StyleUnderline"/>
        </w:rPr>
        <w:t xml:space="preserve"> of Arctic </w:t>
      </w:r>
      <w:r w:rsidRPr="00F95C58">
        <w:rPr>
          <w:rStyle w:val="Emphasis"/>
        </w:rPr>
        <w:t>disaster</w:t>
      </w:r>
      <w:r w:rsidRPr="00F95C58">
        <w:rPr>
          <w:rStyle w:val="StyleUnderline"/>
        </w:rPr>
        <w:t xml:space="preserve"> are </w:t>
      </w:r>
      <w:r w:rsidRPr="00F95C58">
        <w:rPr>
          <w:rStyle w:val="Emphasis"/>
        </w:rPr>
        <w:t xml:space="preserve">used to </w:t>
      </w:r>
      <w:r w:rsidRPr="00AA6A4A">
        <w:rPr>
          <w:rStyle w:val="Emphasis"/>
          <w:highlight w:val="cyan"/>
        </w:rPr>
        <w:t>justify</w:t>
      </w:r>
      <w:r w:rsidRPr="00F95C58">
        <w:rPr>
          <w:rStyle w:val="Emphasis"/>
        </w:rPr>
        <w:t xml:space="preserve"> a </w:t>
      </w:r>
      <w:r w:rsidRPr="00AA6A4A">
        <w:rPr>
          <w:rStyle w:val="Emphasis"/>
          <w:highlight w:val="cyan"/>
        </w:rPr>
        <w:t>strengthened military presence</w:t>
      </w:r>
      <w:r w:rsidRPr="00F95C58">
        <w:rPr>
          <w:rStyle w:val="StyleUnderline"/>
        </w:rPr>
        <w:t xml:space="preserve"> in Arctic waters </w:t>
      </w:r>
      <w:r w:rsidRPr="00AA6A4A">
        <w:rPr>
          <w:rStyle w:val="StyleUnderline"/>
          <w:highlight w:val="cyan"/>
        </w:rPr>
        <w:t>in the name of</w:t>
      </w:r>
      <w:r w:rsidRPr="00F95C58">
        <w:rPr>
          <w:rStyle w:val="StyleUnderline"/>
        </w:rPr>
        <w:t xml:space="preserve"> national </w:t>
      </w:r>
      <w:r w:rsidRPr="00AA6A4A">
        <w:rPr>
          <w:rStyle w:val="StyleUnderline"/>
          <w:highlight w:val="cyan"/>
        </w:rPr>
        <w:t>security</w:t>
      </w:r>
      <w:r w:rsidRPr="00F95C58">
        <w:rPr>
          <w:rStyle w:val="StyleUnderline"/>
        </w:rPr>
        <w:t xml:space="preserve"> along with a range of futuristic possibilities </w:t>
      </w:r>
      <w:r w:rsidRPr="00F95C58">
        <w:rPr>
          <w:sz w:val="16"/>
        </w:rPr>
        <w:t xml:space="preserve">(Jensen &amp; Rottem, 2009). Here </w:t>
      </w:r>
      <w:r w:rsidRPr="00AA6A4A">
        <w:rPr>
          <w:rStyle w:val="Emphasis"/>
          <w:highlight w:val="cyan"/>
        </w:rPr>
        <w:t>neo-realism</w:t>
      </w:r>
      <w:r w:rsidRPr="00AA6A4A">
        <w:rPr>
          <w:rStyle w:val="StyleUnderline"/>
          <w:highlight w:val="cyan"/>
        </w:rPr>
        <w:t xml:space="preserve"> feeds off the idea of the Arctic as</w:t>
      </w:r>
      <w:r w:rsidRPr="00F95C58">
        <w:rPr>
          <w:rStyle w:val="StyleUnderline"/>
        </w:rPr>
        <w:t xml:space="preserve"> opening, shifting and potentially </w:t>
      </w:r>
      <w:r w:rsidRPr="00AA6A4A">
        <w:rPr>
          <w:rStyle w:val="Emphasis"/>
          <w:highlight w:val="cyan"/>
        </w:rPr>
        <w:t>chaotic space</w:t>
      </w:r>
      <w:r w:rsidRPr="00AA6A4A">
        <w:rPr>
          <w:rStyle w:val="StyleUnderline"/>
          <w:highlight w:val="cyan"/>
        </w:rPr>
        <w:t>. It</w:t>
      </w:r>
      <w:r w:rsidRPr="00F95C58">
        <w:rPr>
          <w:rStyle w:val="StyleUnderline"/>
        </w:rPr>
        <w:t xml:space="preserve"> thus </w:t>
      </w:r>
      <w:r w:rsidRPr="00AA6A4A">
        <w:rPr>
          <w:rStyle w:val="StyleUnderline"/>
          <w:highlight w:val="cyan"/>
        </w:rPr>
        <w:t xml:space="preserve">has an </w:t>
      </w:r>
      <w:r w:rsidRPr="00AA6A4A">
        <w:rPr>
          <w:rStyle w:val="Emphasis"/>
          <w:highlight w:val="cyan"/>
        </w:rPr>
        <w:t>affective</w:t>
      </w:r>
      <w:r w:rsidRPr="00F95C58">
        <w:rPr>
          <w:rStyle w:val="StyleUnderline"/>
        </w:rPr>
        <w:t xml:space="preserve"> as well as descriptive </w:t>
      </w:r>
      <w:r w:rsidRPr="00AA6A4A">
        <w:rPr>
          <w:rStyle w:val="StyleUnderline"/>
          <w:highlight w:val="cyan"/>
        </w:rPr>
        <w:t>quality invoking a</w:t>
      </w:r>
      <w:r w:rsidRPr="00F95C58">
        <w:rPr>
          <w:rStyle w:val="StyleUnderline"/>
        </w:rPr>
        <w:t xml:space="preserve"> mood change and associated </w:t>
      </w:r>
      <w:r w:rsidRPr="00AA6A4A">
        <w:rPr>
          <w:rStyle w:val="StyleUnderline"/>
          <w:highlight w:val="cyan"/>
        </w:rPr>
        <w:t>“call</w:t>
      </w:r>
      <w:r w:rsidRPr="00F95C58">
        <w:rPr>
          <w:rStyle w:val="StyleUnderline"/>
        </w:rPr>
        <w:t xml:space="preserve">s </w:t>
      </w:r>
      <w:r w:rsidRPr="00AA6A4A">
        <w:rPr>
          <w:rStyle w:val="StyleUnderline"/>
          <w:highlight w:val="cyan"/>
        </w:rPr>
        <w:t>to arms”</w:t>
      </w:r>
      <w:r w:rsidRPr="00F95C58">
        <w:rPr>
          <w:sz w:val="16"/>
        </w:rPr>
        <w:t xml:space="preserve"> (Dodds, 2010). This theme of ‘</w:t>
      </w:r>
      <w:r w:rsidRPr="00F95C58">
        <w:rPr>
          <w:rStyle w:val="StyleUnderline"/>
        </w:rPr>
        <w:t>fearing the future’ has emerged periodically within</w:t>
      </w:r>
      <w:r w:rsidRPr="00F95C58">
        <w:rPr>
          <w:sz w:val="16"/>
        </w:rPr>
        <w:t xml:space="preserve"> Canadian </w:t>
      </w:r>
      <w:r w:rsidRPr="00F95C58">
        <w:rPr>
          <w:rStyle w:val="StyleUnderline"/>
        </w:rPr>
        <w:t>political discourse, with</w:t>
      </w:r>
      <w:r w:rsidRPr="00F95C58">
        <w:rPr>
          <w:sz w:val="16"/>
        </w:rPr>
        <w:t xml:space="preserve"> Stephen Harper’s famous “</w:t>
      </w:r>
      <w:r w:rsidRPr="00F95C58">
        <w:rPr>
          <w:rStyle w:val="StyleUnderline"/>
        </w:rPr>
        <w:t>use it or lose it” dictum</w:t>
      </w:r>
      <w:r w:rsidRPr="00F95C58">
        <w:rPr>
          <w:sz w:val="16"/>
        </w:rPr>
        <w:t xml:space="preserve"> traceable through previous governments, which have emphasized the threat of incursion by the Soviets or the United States (Dodds, in press; Head, 1963; Huebert, 2003). </w:t>
      </w:r>
      <w:r w:rsidRPr="00F95C58">
        <w:rPr>
          <w:rStyle w:val="StyleUnderline"/>
        </w:rPr>
        <w:t>The disaster argumentation</w:t>
      </w:r>
      <w:r w:rsidRPr="00F95C58">
        <w:rPr>
          <w:sz w:val="16"/>
        </w:rPr>
        <w:t xml:space="preserve"> (Berkman &amp; Young, 2009) </w:t>
      </w:r>
      <w:r w:rsidRPr="00F95C58">
        <w:rPr>
          <w:rStyle w:val="StyleUnderline"/>
        </w:rPr>
        <w:t xml:space="preserve">also underwrites liberal calls for a new multilateral Arctic legal agreement </w:t>
      </w:r>
      <w:r w:rsidRPr="00F95C58">
        <w:rPr>
          <w:sz w:val="16"/>
        </w:rPr>
        <w:t xml:space="preserve">which would set out rules, for example, on how to exploit Arctic resources. </w:t>
      </w:r>
      <w:r w:rsidRPr="00F95C58">
        <w:rPr>
          <w:rStyle w:val="StyleUnderline"/>
        </w:rPr>
        <w:t xml:space="preserve">In these representations, “multilateralism” denotes peace, prosperity, stability and environmental rescue whilst national control and interest denote increasing tension, environmental degradation and conﬂict. Arctic ‘openness’ is </w:t>
      </w:r>
      <w:r w:rsidRPr="00F95C58">
        <w:rPr>
          <w:rStyle w:val="Emphasis"/>
        </w:rPr>
        <w:t>central to the performance</w:t>
      </w:r>
      <w:r w:rsidRPr="00F95C58">
        <w:rPr>
          <w:rStyle w:val="StyleUnderline"/>
        </w:rPr>
        <w:t xml:space="preserve"> of Arctic geopolitics</w:t>
      </w:r>
      <w:r w:rsidRPr="00F95C58">
        <w:rPr>
          <w:sz w:val="16"/>
        </w:rPr>
        <w:t xml:space="preserve">, enabling sabre-rattling by the ﬁve Arctic Ocean coastal states. </w:t>
      </w:r>
      <w:r w:rsidRPr="00F95C58">
        <w:rPr>
          <w:rStyle w:val="StyleUnderline"/>
        </w:rPr>
        <w:t xml:space="preserve">The region’s </w:t>
      </w:r>
      <w:r w:rsidRPr="00020091">
        <w:rPr>
          <w:rStyle w:val="Emphasis"/>
          <w:highlight w:val="cyan"/>
        </w:rPr>
        <w:t>coding as a</w:t>
      </w:r>
      <w:r w:rsidRPr="00020091">
        <w:rPr>
          <w:rStyle w:val="Emphasis"/>
        </w:rPr>
        <w:t xml:space="preserve"> </w:t>
      </w:r>
      <w:r w:rsidRPr="00020091">
        <w:rPr>
          <w:rStyle w:val="Emphasis"/>
          <w:highlight w:val="cyan"/>
        </w:rPr>
        <w:t>feminine space to be tamed by masculine exploits</w:t>
      </w:r>
      <w:r w:rsidRPr="00020091">
        <w:rPr>
          <w:rStyle w:val="Emphasis"/>
        </w:rPr>
        <w:t xml:space="preserve"> </w:t>
      </w:r>
      <w:r w:rsidRPr="00020091">
        <w:rPr>
          <w:rStyle w:val="Emphasis"/>
          <w:highlight w:val="cyan"/>
        </w:rPr>
        <w:t>provides an arena for national magniﬁcation</w:t>
      </w:r>
      <w:r w:rsidRPr="00F95C58">
        <w:rPr>
          <w:rStyle w:val="StyleUnderline"/>
        </w:rPr>
        <w:t>. The remoteness and difﬁculty of maintaining permanent occupation</w:t>
      </w:r>
      <w:r w:rsidRPr="00F95C58">
        <w:rPr>
          <w:sz w:val="16"/>
        </w:rPr>
        <w:t xml:space="preserve"> of the far north also </w:t>
      </w:r>
      <w:r w:rsidRPr="00F95C58">
        <w:rPr>
          <w:rStyle w:val="StyleUnderline"/>
        </w:rPr>
        <w:t xml:space="preserve">makes it a space where overlapping territorial claims and competing understandings of access to transit passages can </w:t>
      </w:r>
      <w:r w:rsidRPr="00F95C58">
        <w:rPr>
          <w:sz w:val="16"/>
        </w:rPr>
        <w:t xml:space="preserve">(at the moment) </w:t>
      </w:r>
      <w:r w:rsidRPr="00F95C58">
        <w:rPr>
          <w:rStyle w:val="StyleUnderline"/>
        </w:rPr>
        <w:t>co-exist with relatively little chance of actual combat</w:t>
      </w:r>
      <w:r w:rsidRPr="00F95C58">
        <w:rPr>
          <w:sz w:val="16"/>
        </w:rPr>
        <w:t xml:space="preserve"> (Baev, 2007). As we shall see, this is particularly true of the US/Canadian arguments over the legal status of the NorthWest Passage. In this way </w:t>
      </w:r>
      <w:r w:rsidRPr="00F95C58">
        <w:rPr>
          <w:rStyle w:val="StyleUnderline"/>
        </w:rPr>
        <w:t xml:space="preserve">the </w:t>
      </w:r>
      <w:r w:rsidRPr="00AA6A4A">
        <w:rPr>
          <w:rStyle w:val="StyleUnderline"/>
          <w:highlight w:val="cyan"/>
        </w:rPr>
        <w:t>discursive formation</w:t>
      </w:r>
      <w:r w:rsidRPr="00F95C58">
        <w:rPr>
          <w:rStyle w:val="StyleUnderline"/>
        </w:rPr>
        <w:t xml:space="preserve"> of Arctic geopolitics </w:t>
      </w:r>
      <w:r w:rsidRPr="00AA6A4A">
        <w:rPr>
          <w:rStyle w:val="StyleUnderline"/>
          <w:highlight w:val="cyan"/>
        </w:rPr>
        <w:t>is</w:t>
      </w:r>
      <w:r w:rsidRPr="00F95C58">
        <w:rPr>
          <w:rStyle w:val="StyleUnderline"/>
        </w:rPr>
        <w:t xml:space="preserve"> also </w:t>
      </w:r>
      <w:r w:rsidRPr="00AA6A4A">
        <w:rPr>
          <w:rStyle w:val="StyleUnderline"/>
          <w:highlight w:val="cyan"/>
        </w:rPr>
        <w:t>bound up with</w:t>
      </w:r>
      <w:r w:rsidRPr="00F95C58">
        <w:rPr>
          <w:rStyle w:val="StyleUnderline"/>
        </w:rPr>
        <w:t xml:space="preserve"> neo-realist </w:t>
      </w:r>
      <w:r w:rsidRPr="00AA6A4A">
        <w:rPr>
          <w:rStyle w:val="StyleUnderline"/>
          <w:highlight w:val="cyan"/>
        </w:rPr>
        <w:t>ideas about</w:t>
      </w:r>
      <w:r w:rsidRPr="00F95C58">
        <w:rPr>
          <w:rStyle w:val="StyleUnderline"/>
        </w:rPr>
        <w:t xml:space="preserve"> the </w:t>
      </w:r>
      <w:r w:rsidRPr="00AA6A4A">
        <w:rPr>
          <w:rStyle w:val="StyleUnderline"/>
          <w:highlight w:val="cyan"/>
        </w:rPr>
        <w:t>inherent tendencies</w:t>
      </w:r>
      <w:r w:rsidRPr="00F95C58">
        <w:rPr>
          <w:rStyle w:val="StyleUnderline"/>
        </w:rPr>
        <w:t xml:space="preserve"> of ‘states’ </w:t>
      </w:r>
      <w:r w:rsidRPr="00AA6A4A">
        <w:rPr>
          <w:rStyle w:val="StyleUnderline"/>
          <w:highlight w:val="cyan"/>
        </w:rPr>
        <w:t>towards ‘conﬂict’ over ‘resources’</w:t>
      </w:r>
      <w:r w:rsidRPr="00F95C58">
        <w:rPr>
          <w:rStyle w:val="StyleUnderline"/>
        </w:rPr>
        <w:t>, ‘sovereignty’ and so on e</w:t>
      </w:r>
      <w:r w:rsidRPr="00F95C58">
        <w:rPr>
          <w:sz w:val="16"/>
        </w:rPr>
        <w:t xml:space="preserve"> </w:t>
      </w:r>
      <w:r w:rsidRPr="00F95C58">
        <w:rPr>
          <w:rStyle w:val="StyleUnderline"/>
        </w:rPr>
        <w:t xml:space="preserve">ideas </w:t>
      </w:r>
      <w:r w:rsidRPr="00AA6A4A">
        <w:rPr>
          <w:rStyle w:val="StyleUnderline"/>
          <w:highlight w:val="cyan"/>
        </w:rPr>
        <w:t xml:space="preserve">that have been subject to </w:t>
      </w:r>
      <w:r w:rsidRPr="00AA6A4A">
        <w:rPr>
          <w:rStyle w:val="Emphasis"/>
          <w:highlight w:val="cyan"/>
        </w:rPr>
        <w:t>extensive critical deconstruction</w:t>
      </w:r>
      <w:r w:rsidRPr="00F95C58">
        <w:rPr>
          <w:rStyle w:val="StyleUnderline"/>
        </w:rPr>
        <w:t xml:space="preserve"> in IR and political geography, </w:t>
      </w:r>
      <w:r w:rsidRPr="00AA6A4A">
        <w:rPr>
          <w:rStyle w:val="StyleUnderline"/>
          <w:highlight w:val="cyan"/>
        </w:rPr>
        <w:t>but which are</w:t>
      </w:r>
      <w:r w:rsidRPr="00F95C58">
        <w:rPr>
          <w:rStyle w:val="StyleUnderline"/>
        </w:rPr>
        <w:t xml:space="preserve"> being rapidly </w:t>
      </w:r>
      <w:r w:rsidRPr="00AA6A4A">
        <w:rPr>
          <w:rStyle w:val="StyleUnderline"/>
          <w:highlight w:val="cyan"/>
        </w:rPr>
        <w:t>reassembled</w:t>
      </w:r>
      <w:r w:rsidRPr="00F95C58">
        <w:rPr>
          <w:rStyle w:val="StyleUnderline"/>
        </w:rPr>
        <w:t xml:space="preserve"> in relation to the Arctic. </w:t>
      </w:r>
      <w:r w:rsidRPr="00AA6A4A">
        <w:rPr>
          <w:rStyle w:val="StyleUnderline"/>
          <w:highlight w:val="cyan"/>
        </w:rPr>
        <w:t>The Arctic is</w:t>
      </w:r>
      <w:r w:rsidRPr="00F95C58">
        <w:rPr>
          <w:rStyle w:val="StyleUnderline"/>
        </w:rPr>
        <w:t xml:space="preserve"> thus </w:t>
      </w:r>
      <w:r w:rsidRPr="00AA6A4A">
        <w:rPr>
          <w:rStyle w:val="StyleUnderline"/>
          <w:highlight w:val="cyan"/>
        </w:rPr>
        <w:t>a space in which</w:t>
      </w:r>
      <w:r w:rsidRPr="00F95C58">
        <w:rPr>
          <w:rStyle w:val="StyleUnderline"/>
        </w:rPr>
        <w:t xml:space="preserve"> the </w:t>
      </w:r>
      <w:r w:rsidRPr="00AA6A4A">
        <w:rPr>
          <w:rStyle w:val="Emphasis"/>
          <w:highlight w:val="cyan"/>
        </w:rPr>
        <w:t>foundational myths of orthodox i</w:t>
      </w:r>
      <w:r w:rsidRPr="00F95C58">
        <w:rPr>
          <w:rStyle w:val="Emphasis"/>
        </w:rPr>
        <w:t xml:space="preserve">nternational </w:t>
      </w:r>
      <w:r w:rsidRPr="00AA6A4A">
        <w:rPr>
          <w:rStyle w:val="Emphasis"/>
          <w:highlight w:val="cyan"/>
        </w:rPr>
        <w:t>r</w:t>
      </w:r>
      <w:r w:rsidRPr="00F95C58">
        <w:rPr>
          <w:rStyle w:val="Emphasis"/>
        </w:rPr>
        <w:t xml:space="preserve">elations </w:t>
      </w:r>
      <w:r w:rsidRPr="00AA6A4A">
        <w:rPr>
          <w:rStyle w:val="Emphasis"/>
          <w:highlight w:val="cyan"/>
        </w:rPr>
        <w:t>are</w:t>
      </w:r>
      <w:r w:rsidRPr="00F95C58">
        <w:rPr>
          <w:rStyle w:val="Emphasis"/>
        </w:rPr>
        <w:t xml:space="preserve"> being </w:t>
      </w:r>
      <w:r w:rsidRPr="00AA6A4A">
        <w:rPr>
          <w:rStyle w:val="Emphasis"/>
          <w:highlight w:val="cyan"/>
        </w:rPr>
        <w:t>reasserted</w:t>
      </w:r>
      <w:r w:rsidRPr="00F95C58">
        <w:rPr>
          <w:sz w:val="16"/>
        </w:rPr>
        <w:t xml:space="preserve">. It might be said that it is not just the Arctic climate that is changing, with knock on effects for state politics and international relations, but rather that the region is being reconstituted within a discursive formation that renders it amenable to neo-realist understandings and practices inconceivable for other, more inhabited regions. </w:t>
      </w:r>
      <w:r w:rsidRPr="00AA6A4A">
        <w:rPr>
          <w:rStyle w:val="StyleUnderline"/>
          <w:highlight w:val="cyan"/>
        </w:rPr>
        <w:t>Accepting</w:t>
      </w:r>
      <w:r w:rsidRPr="00F95C58">
        <w:rPr>
          <w:rStyle w:val="StyleUnderline"/>
        </w:rPr>
        <w:t xml:space="preserve"> the </w:t>
      </w:r>
      <w:r w:rsidRPr="00AA6A4A">
        <w:rPr>
          <w:rStyle w:val="StyleUnderline"/>
          <w:highlight w:val="cyan"/>
        </w:rPr>
        <w:t>premises of</w:t>
      </w:r>
      <w:r w:rsidRPr="00F95C58">
        <w:rPr>
          <w:rStyle w:val="StyleUnderline"/>
        </w:rPr>
        <w:t xml:space="preserve"> ‘Arctic </w:t>
      </w:r>
      <w:r w:rsidRPr="00AA6A4A">
        <w:rPr>
          <w:rStyle w:val="StyleUnderline"/>
          <w:highlight w:val="cyan"/>
        </w:rPr>
        <w:t>geopolitics’ risks</w:t>
      </w:r>
      <w:r w:rsidRPr="00F95C58">
        <w:rPr>
          <w:rStyle w:val="StyleUnderline"/>
        </w:rPr>
        <w:t xml:space="preserve"> both obscuring the liveliness of Arctic geography </w:t>
      </w:r>
      <w:r w:rsidRPr="00F95C58">
        <w:rPr>
          <w:sz w:val="16"/>
        </w:rPr>
        <w:t xml:space="preserve">(Vannini, Baldacchino, Guay, Royle, &amp; Steinberg, 2009) </w:t>
      </w:r>
      <w:r w:rsidRPr="00F95C58">
        <w:rPr>
          <w:rStyle w:val="StyleUnderline"/>
        </w:rPr>
        <w:t xml:space="preserve">and </w:t>
      </w:r>
      <w:r w:rsidRPr="00AA6A4A">
        <w:rPr>
          <w:rStyle w:val="Emphasis"/>
          <w:highlight w:val="cyan"/>
        </w:rPr>
        <w:t>enabling the sovereign fantasy</w:t>
      </w:r>
      <w:r w:rsidRPr="00AA6A4A">
        <w:rPr>
          <w:rStyle w:val="StyleUnderline"/>
          <w:highlight w:val="cyan"/>
        </w:rPr>
        <w:t xml:space="preserve"> that</w:t>
      </w:r>
      <w:r w:rsidRPr="00F95C58">
        <w:rPr>
          <w:sz w:val="16"/>
        </w:rPr>
        <w:t xml:space="preserve"> coastal states and their civilian and </w:t>
      </w:r>
      <w:r w:rsidRPr="00AA6A4A">
        <w:rPr>
          <w:rStyle w:val="StyleUnderline"/>
          <w:highlight w:val="cyan"/>
        </w:rPr>
        <w:t>military representatives</w:t>
      </w:r>
      <w:r w:rsidRPr="00F95C58">
        <w:rPr>
          <w:rStyle w:val="StyleUnderline"/>
        </w:rPr>
        <w:t xml:space="preserve"> have </w:t>
      </w:r>
      <w:r w:rsidRPr="00AA6A4A">
        <w:rPr>
          <w:rStyle w:val="StyleUnderline"/>
          <w:highlight w:val="cyan"/>
        </w:rPr>
        <w:t>previously enjoyed security via effective</w:t>
      </w:r>
      <w:r w:rsidRPr="00F95C58">
        <w:rPr>
          <w:rStyle w:val="StyleUnderline"/>
        </w:rPr>
        <w:t xml:space="preserve"> territorial </w:t>
      </w:r>
      <w:r w:rsidRPr="00AA6A4A">
        <w:rPr>
          <w:rStyle w:val="StyleUnderline"/>
          <w:highlight w:val="cyan"/>
        </w:rPr>
        <w:t>control</w:t>
      </w:r>
      <w:r w:rsidRPr="00F95C58">
        <w:rPr>
          <w:rStyle w:val="StyleUnderline"/>
        </w:rPr>
        <w:t xml:space="preserve"> and may establish it once again</w:t>
      </w:r>
      <w:r w:rsidRPr="00F95C58">
        <w:rPr>
          <w:sz w:val="16"/>
        </w:rPr>
        <w:t>.</w:t>
      </w:r>
    </w:p>
    <w:p w14:paraId="5A6A688C" w14:textId="77777777" w:rsidR="00792BD8" w:rsidRPr="00F95C58" w:rsidRDefault="00792BD8" w:rsidP="00792BD8">
      <w:pPr>
        <w:pStyle w:val="Heading4"/>
        <w:rPr>
          <w:rFonts w:cs="Times New Roman"/>
        </w:rPr>
      </w:pPr>
      <w:r w:rsidRPr="00F95C58">
        <w:rPr>
          <w:rFonts w:cs="Times New Roman"/>
        </w:rPr>
        <w:t>Their security lens towards Arctic conflict justifies perpetual militarization and escalation</w:t>
      </w:r>
    </w:p>
    <w:p w14:paraId="3F39A52B" w14:textId="77777777" w:rsidR="00792BD8" w:rsidRPr="00F95C58" w:rsidRDefault="00792BD8" w:rsidP="00792BD8">
      <w:r w:rsidRPr="00F95C58">
        <w:t xml:space="preserve">Wilfrid </w:t>
      </w:r>
      <w:r w:rsidRPr="00F9602B">
        <w:rPr>
          <w:rStyle w:val="Style13ptBold"/>
        </w:rPr>
        <w:t>Greaves 12</w:t>
      </w:r>
      <w:r w:rsidRPr="00F95C58">
        <w:t xml:space="preserve">, Ph.D. Candidate </w:t>
      </w:r>
      <w:r>
        <w:t xml:space="preserve">in </w:t>
      </w:r>
      <w:r w:rsidRPr="00F95C58">
        <w:t>Political Science at the University of Toronto, SSHRC Doctoral Scholar and Dfait Graduate Student Fellow, "Turtle Island Blues: Climate Change and Failed Indigenous Securitization in the Canadian Arctic," Gordon Foundation</w:t>
      </w:r>
    </w:p>
    <w:p w14:paraId="21823917" w14:textId="77777777" w:rsidR="00792BD8" w:rsidRPr="00F95C58" w:rsidRDefault="00792BD8" w:rsidP="00792BD8">
      <w:r w:rsidRPr="00AF0081">
        <w:rPr>
          <w:sz w:val="16"/>
        </w:rPr>
        <w:t xml:space="preserve">Even a brief examination of the competing narratives of security in and for the region suggests that </w:t>
      </w:r>
      <w:r w:rsidRPr="00AA6A4A">
        <w:rPr>
          <w:rStyle w:val="StyleUnderline"/>
          <w:highlight w:val="cyan"/>
        </w:rPr>
        <w:t xml:space="preserve">there is </w:t>
      </w:r>
      <w:r w:rsidRPr="00AA6A4A">
        <w:rPr>
          <w:rStyle w:val="Emphasis"/>
          <w:highlight w:val="cyan"/>
        </w:rPr>
        <w:t>no consensus</w:t>
      </w:r>
      <w:r w:rsidRPr="00AA6A4A">
        <w:rPr>
          <w:rStyle w:val="StyleUnderline"/>
          <w:highlight w:val="cyan"/>
        </w:rPr>
        <w:t xml:space="preserve"> about what constitutes ‘Arctic security</w:t>
      </w:r>
      <w:r w:rsidRPr="00F95C58">
        <w:rPr>
          <w:rStyle w:val="StyleUnderline"/>
          <w:sz w:val="12"/>
        </w:rPr>
        <w:t xml:space="preserve">’ </w:t>
      </w:r>
      <w:r w:rsidRPr="00AF0081">
        <w:rPr>
          <w:sz w:val="16"/>
        </w:rPr>
        <w:t>and its attendant practices.</w:t>
      </w:r>
      <w:r w:rsidRPr="00F95C58">
        <w:rPr>
          <w:rStyle w:val="StyleUnderline"/>
          <w:sz w:val="12"/>
        </w:rPr>
        <w:t xml:space="preserve"> </w:t>
      </w:r>
      <w:r w:rsidRPr="00AA6A4A">
        <w:rPr>
          <w:rStyle w:val="StyleUnderline"/>
          <w:highlight w:val="cyan"/>
        </w:rPr>
        <w:t xml:space="preserve">Conventional analyses employ a </w:t>
      </w:r>
      <w:r w:rsidRPr="00AA6A4A">
        <w:rPr>
          <w:rStyle w:val="Emphasis"/>
          <w:highlight w:val="cyan"/>
        </w:rPr>
        <w:t>militarized lens</w:t>
      </w:r>
      <w:r w:rsidRPr="00AA6A4A">
        <w:rPr>
          <w:rStyle w:val="StyleUnderline"/>
          <w:highlight w:val="cyan"/>
        </w:rPr>
        <w:t xml:space="preserve"> reminiscent of the Cold War, </w:t>
      </w:r>
      <w:r w:rsidRPr="00F95C58">
        <w:rPr>
          <w:rStyle w:val="StyleUnderline"/>
        </w:rPr>
        <w:t>or an updated focus upon unconventional threats to state sovereignt</w:t>
      </w:r>
      <w:r w:rsidRPr="00AF0081">
        <w:rPr>
          <w:sz w:val="16"/>
        </w:rPr>
        <w:t xml:space="preserve">y transmitted through the Arctic, such as terrorism, drug trafficking, and illegal migration. </w:t>
      </w:r>
      <w:r w:rsidRPr="00F95C58">
        <w:rPr>
          <w:rStyle w:val="StyleUnderline"/>
        </w:rPr>
        <w:t>Other commentators view Arctic security as inherently linked to</w:t>
      </w:r>
      <w:r w:rsidRPr="00F95C58">
        <w:rPr>
          <w:rStyle w:val="StyleUnderline"/>
          <w:sz w:val="12"/>
        </w:rPr>
        <w:t xml:space="preserve"> </w:t>
      </w:r>
      <w:r w:rsidRPr="00AF0081">
        <w:rPr>
          <w:sz w:val="16"/>
        </w:rPr>
        <w:t>the environmental and human security implications of</w:t>
      </w:r>
      <w:r w:rsidRPr="00F95C58">
        <w:rPr>
          <w:rStyle w:val="StyleUnderline"/>
          <w:sz w:val="12"/>
        </w:rPr>
        <w:t xml:space="preserve"> </w:t>
      </w:r>
      <w:r w:rsidRPr="00F95C58">
        <w:rPr>
          <w:rStyle w:val="StyleUnderline"/>
        </w:rPr>
        <w:t xml:space="preserve">climate change </w:t>
      </w:r>
      <w:r w:rsidRPr="00AF0081">
        <w:rPr>
          <w:sz w:val="16"/>
        </w:rPr>
        <w:t>for the people (particularly indigenous peoples) who inhabit the circumpolar North. Still others link Arctic security to domestic or continental energy security, and the development of large-scale hydrocarbon resources in the comparatively stable neighbourhood of the Euro-American Arctic region. In short</w:t>
      </w:r>
      <w:r w:rsidRPr="00F95C58">
        <w:rPr>
          <w:rStyle w:val="StyleUnderline"/>
        </w:rPr>
        <w:t xml:space="preserve">, ‘Arctic </w:t>
      </w:r>
      <w:r w:rsidRPr="00AA6A4A">
        <w:rPr>
          <w:rStyle w:val="StyleUnderline"/>
          <w:highlight w:val="cyan"/>
        </w:rPr>
        <w:t xml:space="preserve">security’ remains </w:t>
      </w:r>
      <w:r w:rsidRPr="00AA6A4A">
        <w:rPr>
          <w:rStyle w:val="Emphasis"/>
          <w:highlight w:val="cyan"/>
        </w:rPr>
        <w:t>fundamentally contested</w:t>
      </w:r>
      <w:r w:rsidRPr="00F95C58">
        <w:rPr>
          <w:rStyle w:val="StyleUnderline"/>
        </w:rPr>
        <w:t xml:space="preserve">. These </w:t>
      </w:r>
      <w:r w:rsidRPr="00AA6A4A">
        <w:rPr>
          <w:rStyle w:val="StyleUnderline"/>
          <w:highlight w:val="cyan"/>
        </w:rPr>
        <w:t>competing conceptualizations</w:t>
      </w:r>
      <w:r w:rsidRPr="00F95C58">
        <w:rPr>
          <w:rStyle w:val="StyleUnderline"/>
        </w:rPr>
        <w:t xml:space="preserve"> of security </w:t>
      </w:r>
      <w:r w:rsidRPr="00AA6A4A">
        <w:rPr>
          <w:rStyle w:val="StyleUnderline"/>
          <w:highlight w:val="cyan"/>
        </w:rPr>
        <w:t>can be understood not as objective</w:t>
      </w:r>
      <w:r w:rsidRPr="00F95C58">
        <w:rPr>
          <w:rStyle w:val="StyleUnderline"/>
        </w:rPr>
        <w:t xml:space="preserve"> analyses of conditions of (in)security in the Arctic, </w:t>
      </w:r>
      <w:r w:rsidRPr="00AA6A4A">
        <w:rPr>
          <w:rStyle w:val="StyleUnderline"/>
          <w:highlight w:val="cyan"/>
        </w:rPr>
        <w:t>but as efforts to</w:t>
      </w:r>
      <w:r w:rsidRPr="00F95C58">
        <w:rPr>
          <w:rStyle w:val="StyleUnderline"/>
        </w:rPr>
        <w:t xml:space="preserve"> securitize – to </w:t>
      </w:r>
      <w:r w:rsidRPr="00AA6A4A">
        <w:rPr>
          <w:rStyle w:val="StyleUnderline"/>
          <w:highlight w:val="cyan"/>
        </w:rPr>
        <w:t xml:space="preserve">raise to the </w:t>
      </w:r>
      <w:r w:rsidRPr="00AA6A4A">
        <w:rPr>
          <w:rStyle w:val="Emphasis"/>
          <w:highlight w:val="cyan"/>
        </w:rPr>
        <w:t>extra-political level</w:t>
      </w:r>
      <w:r w:rsidRPr="00AA6A4A">
        <w:rPr>
          <w:rStyle w:val="StyleUnderline"/>
          <w:highlight w:val="cyan"/>
        </w:rPr>
        <w:t xml:space="preserve"> of ‘security threat’</w:t>
      </w:r>
      <w:r w:rsidRPr="00F95C58">
        <w:rPr>
          <w:rStyle w:val="StyleUnderline"/>
        </w:rPr>
        <w:t xml:space="preserve"> – issues that affect the interests of particular actors. Regardless of their accuracy or normativity, these </w:t>
      </w:r>
      <w:r w:rsidRPr="00AA6A4A">
        <w:rPr>
          <w:rStyle w:val="StyleUnderline"/>
          <w:highlight w:val="cyan"/>
        </w:rPr>
        <w:t>representations</w:t>
      </w:r>
      <w:r w:rsidRPr="00F95C58">
        <w:rPr>
          <w:rStyle w:val="StyleUnderline"/>
        </w:rPr>
        <w:t xml:space="preserve"> of Arctic security </w:t>
      </w:r>
      <w:r w:rsidRPr="00AA6A4A">
        <w:rPr>
          <w:rStyle w:val="StyleUnderline"/>
          <w:highlight w:val="cyan"/>
        </w:rPr>
        <w:t>constitute speech acts, or ‘securitizing moves,’</w:t>
      </w:r>
      <w:r w:rsidRPr="00AF0081">
        <w:rPr>
          <w:sz w:val="16"/>
        </w:rPr>
        <w:t xml:space="preserve"> attempting to designate particular phenomena as threats requiring emergency measures and superordinate status within relevant policy discussions. </w:t>
      </w:r>
      <w:r w:rsidRPr="00F95C58">
        <w:rPr>
          <w:rStyle w:val="StyleUnderline"/>
        </w:rPr>
        <w:t>Given the discursive power of security logic, and the extra-political authority that accrues to governments whenever states of emergency are invoked and issues successfully ‘securitized,’ the struggle to define (in)security in the Arctic is central to the region’s future</w:t>
      </w:r>
      <w:r w:rsidRPr="00AF0081">
        <w:rPr>
          <w:sz w:val="16"/>
        </w:rPr>
        <w:t xml:space="preserve">.This paper investigates how Arctic security is understood by people who live in the region. How have indigenous </w:t>
      </w:r>
      <w:proofErr w:type="gramStart"/>
      <w:r w:rsidRPr="00AF0081">
        <w:rPr>
          <w:sz w:val="16"/>
        </w:rPr>
        <w:t>actors</w:t>
      </w:r>
      <w:proofErr w:type="gramEnd"/>
      <w:r w:rsidRPr="00AF0081">
        <w:rPr>
          <w:sz w:val="16"/>
        </w:rPr>
        <w:t xml:space="preserve"> conceptualized Arctic security in the Canadian North? What explains the failure of indigenous efforts to securitize Arctic climate change? It undertakes textual analysis of indigenous securitizing moves in the Arctic through the publicly available online documents of four actors: the three Permanent Participants of the Arctic Council representing Canadian indigenous peoples (Arctic Athabaskan Council, Gwich’in Council International, and the Inuit Circumpolar Council), and the national Inuit organization in Canada, Inuit Tapiriit Kanatami (ITK). The paper a) lays out a revised securitization framework for understanding security claims; b) maps how Arctic security has been articulated by these indigenous actors in the Canadian North; and c) applies the revised securitization theory to partially explain the failure of indigenous efforts to securitize Arctic climate change. The findings suggests that the Page | 3 traditional indigenous concern over ‘cultural security’ driven by modernization and Southern Canadian influence is giving way to a central security concern over climate change as the greatest threat to traditional indigenous ways of life. The paper further hypothesizes that indigenous securitization claims, especially as related to climate change, are particularly susceptible to failed or unsuccessful securitization because of the ‘insecurity of non-dominance’ that discursively and practically constructs indigenous Canadians outside the scope of acceptable securitizing actors in Canada. The findings provide some insight into securitization processes in Canada, including the security priorities of the federal government and indigenous groups; the nature of indigenous understandings of ‘security’ in the Canadian Arctic; and the effectiveness (i.e. policy influence) of indigenous securitizing moves.Constituting (In)Security The Copenhagen School’s Securitization Theory </w:t>
      </w:r>
      <w:r w:rsidRPr="00F95C58">
        <w:rPr>
          <w:rStyle w:val="StyleUnderline"/>
        </w:rPr>
        <w:t xml:space="preserve">The logic of security is </w:t>
      </w:r>
      <w:r w:rsidRPr="00AA6A4A">
        <w:rPr>
          <w:rStyle w:val="StyleUnderline"/>
          <w:highlight w:val="cyan"/>
        </w:rPr>
        <w:t>the logic of emergency</w:t>
      </w:r>
      <w:r w:rsidRPr="00F95C58">
        <w:rPr>
          <w:rStyle w:val="StyleUnderline"/>
        </w:rPr>
        <w:t xml:space="preserve">; it </w:t>
      </w:r>
      <w:r w:rsidRPr="00AA6A4A">
        <w:rPr>
          <w:rStyle w:val="StyleUnderline"/>
          <w:highlight w:val="cyan"/>
        </w:rPr>
        <w:t xml:space="preserve">invokes an </w:t>
      </w:r>
      <w:r w:rsidRPr="00AA6A4A">
        <w:rPr>
          <w:rStyle w:val="Emphasis"/>
          <w:highlight w:val="cyan"/>
        </w:rPr>
        <w:t>existential challenge</w:t>
      </w:r>
      <w:r w:rsidRPr="00AA6A4A">
        <w:rPr>
          <w:rStyle w:val="StyleUnderline"/>
          <w:highlight w:val="cyan"/>
        </w:rPr>
        <w:t xml:space="preserve"> to a given referent object to justify </w:t>
      </w:r>
      <w:r w:rsidRPr="00AA6A4A">
        <w:rPr>
          <w:rStyle w:val="Emphasis"/>
          <w:highlight w:val="cyan"/>
        </w:rPr>
        <w:t>extraordinary measures</w:t>
      </w:r>
      <w:r w:rsidRPr="00AA6A4A">
        <w:rPr>
          <w:rStyle w:val="StyleUnderline"/>
          <w:highlight w:val="cyan"/>
        </w:rPr>
        <w:t xml:space="preserve"> in the protection of that object</w:t>
      </w:r>
      <w:r w:rsidRPr="00F95C58">
        <w:rPr>
          <w:rStyle w:val="StyleUnderline"/>
        </w:rPr>
        <w:t>. Security</w:t>
      </w:r>
      <w:r w:rsidRPr="00AF0081">
        <w:rPr>
          <w:sz w:val="16"/>
        </w:rPr>
        <w:t>, however,</w:t>
      </w:r>
      <w:r w:rsidRPr="00F95C58">
        <w:rPr>
          <w:rStyle w:val="StyleUnderline"/>
          <w:sz w:val="12"/>
        </w:rPr>
        <w:t xml:space="preserve"> </w:t>
      </w:r>
      <w:r w:rsidRPr="00F95C58">
        <w:rPr>
          <w:rStyle w:val="StyleUnderline"/>
        </w:rPr>
        <w:t>is</w:t>
      </w:r>
      <w:r w:rsidRPr="00F95C58">
        <w:rPr>
          <w:rStyle w:val="StyleUnderline"/>
          <w:sz w:val="12"/>
        </w:rPr>
        <w:t xml:space="preserve"> </w:t>
      </w:r>
      <w:r w:rsidRPr="00AF0081">
        <w:rPr>
          <w:sz w:val="16"/>
        </w:rPr>
        <w:t xml:space="preserve">not an absolute property or fixed state, but rather an inter-subjective, </w:t>
      </w:r>
      <w:r w:rsidRPr="00F95C58">
        <w:rPr>
          <w:rStyle w:val="StyleUnderline"/>
        </w:rPr>
        <w:t>aspirational condition characterized by effective response to the threat of danger to a given referent object’s continued existence or wellbeing</w:t>
      </w:r>
      <w:r w:rsidRPr="00AF0081">
        <w:rPr>
          <w:sz w:val="16"/>
        </w:rPr>
        <w:t>. The conceptualization of security as socially constructed has been most prominently developed by the Copenhagen School’s (CS) securitization theory, particularly the work of Ole Wæver and Barry Buzan. In the School’s original theorization, security is neither characterized by the absence of threat per se, nor is it a binary opposite to insecurity; instead</w:t>
      </w:r>
      <w:r w:rsidRPr="00F95C58">
        <w:rPr>
          <w:rStyle w:val="StyleUnderline"/>
          <w:sz w:val="12"/>
        </w:rPr>
        <w:t xml:space="preserve">, </w:t>
      </w:r>
      <w:r w:rsidRPr="00F95C58">
        <w:rPr>
          <w:rStyle w:val="StyleUnderline"/>
        </w:rPr>
        <w:t>“insecurity is the situation when there is a threat and no defence against it; security is a situation with a threat and a defence against it.” 1 Security is</w:t>
      </w:r>
      <w:r w:rsidRPr="00F95C58">
        <w:rPr>
          <w:rStyle w:val="StyleUnderline"/>
          <w:sz w:val="12"/>
        </w:rPr>
        <w:t xml:space="preserve"> thus not </w:t>
      </w:r>
      <w:r w:rsidRPr="00F95C58">
        <w:rPr>
          <w:rStyle w:val="StyleUnderline"/>
        </w:rPr>
        <w:t>constituted by</w:t>
      </w:r>
      <w:r w:rsidRPr="00F95C58">
        <w:rPr>
          <w:rStyle w:val="StyleUnderline"/>
          <w:sz w:val="12"/>
        </w:rPr>
        <w:t xml:space="preserve"> </w:t>
      </w:r>
      <w:r w:rsidRPr="00AF0081">
        <w:rPr>
          <w:sz w:val="16"/>
        </w:rPr>
        <w:t>the absence of threat, but by</w:t>
      </w:r>
      <w:r w:rsidRPr="00F95C58">
        <w:rPr>
          <w:rStyle w:val="StyleUnderline"/>
          <w:sz w:val="12"/>
        </w:rPr>
        <w:t xml:space="preserve"> </w:t>
      </w:r>
      <w:r w:rsidRPr="00F95C58">
        <w:rPr>
          <w:rStyle w:val="StyleUnderline"/>
        </w:rPr>
        <w:t>the identification of a threat and a suitable defence-response</w:t>
      </w:r>
      <w:r w:rsidRPr="00AF0081">
        <w:rPr>
          <w:sz w:val="16"/>
        </w:rPr>
        <w:t>. The Copenhagen securitization theory, however, is explicitly not concerned with identifying ‘real’ security threats, but rather identifying the discursive and performative processes that transform a given issue into a security threat “requiring emergency measures and justifying actions outside the normal bounds of political procedure.” 2 Thus,</w:t>
      </w:r>
      <w:r w:rsidRPr="00F95C58">
        <w:rPr>
          <w:rStyle w:val="StyleUnderline"/>
          <w:sz w:val="12"/>
        </w:rPr>
        <w:t xml:space="preserve"> ‘</w:t>
      </w:r>
      <w:r w:rsidRPr="00F95C58">
        <w:rPr>
          <w:rStyle w:val="StyleUnderline"/>
        </w:rPr>
        <w:t xml:space="preserve">security threats’ are not inherently so; rather “the performative speech act part – the securitising move – only evolves into a complete securitisation at the point when a designated ‘audience’ accepts the speech act.” </w:t>
      </w:r>
      <w:r w:rsidRPr="00AF0081">
        <w:rPr>
          <w:sz w:val="16"/>
        </w:rPr>
        <w:t>3 The CS theory is “radically constructivist” in that</w:t>
      </w:r>
      <w:r w:rsidRPr="00F95C58">
        <w:rPr>
          <w:rStyle w:val="StyleUnderline"/>
          <w:sz w:val="12"/>
        </w:rPr>
        <w:t xml:space="preserve"> ‘</w:t>
      </w:r>
      <w:r w:rsidRPr="00F95C58">
        <w:rPr>
          <w:rStyle w:val="StyleUnderline"/>
        </w:rPr>
        <w:t>security’ is determined by the success of particular security speech acts, or ‘securitizing moves</w:t>
      </w:r>
      <w:r w:rsidRPr="00F95C58">
        <w:rPr>
          <w:rStyle w:val="StyleUnderline"/>
          <w:sz w:val="12"/>
        </w:rPr>
        <w:t xml:space="preserve">,’ in </w:t>
      </w:r>
      <w:r w:rsidRPr="00AF0081">
        <w:rPr>
          <w:sz w:val="16"/>
        </w:rPr>
        <w:t xml:space="preserve">elevating an issue – in theory, any issue – to the fore of the audience’s consciousness and the apex of political priority. 4 </w:t>
      </w:r>
      <w:r w:rsidRPr="00F95C58">
        <w:rPr>
          <w:rStyle w:val="StyleUnderline"/>
        </w:rPr>
        <w:t>Spoken, written, and performed representations of (in</w:t>
      </w:r>
      <w:proofErr w:type="gramStart"/>
      <w:r w:rsidRPr="00F95C58">
        <w:rPr>
          <w:rStyle w:val="StyleUnderline"/>
        </w:rPr>
        <w:t>)security</w:t>
      </w:r>
      <w:proofErr w:type="gramEnd"/>
      <w:r w:rsidRPr="00F95C58">
        <w:rPr>
          <w:rStyle w:val="StyleUnderline"/>
        </w:rPr>
        <w:t xml:space="preserve"> can be considered tactical manoeuvring by actors seeking to securitize ‘their’ issue. The process of speaking and/or writing security and having those security claims accepted by the appropriate audience is the essence of securitization theory; </w:t>
      </w:r>
      <w:r w:rsidRPr="00AF0081">
        <w:rPr>
          <w:sz w:val="16"/>
        </w:rPr>
        <w:t>“‘security’ is thus a self-referential practice, because it is</w:t>
      </w:r>
      <w:r w:rsidRPr="00F95C58">
        <w:rPr>
          <w:rStyle w:val="StyleUnderline"/>
          <w:sz w:val="12"/>
        </w:rPr>
        <w:t xml:space="preserve"> </w:t>
      </w:r>
      <w:r w:rsidRPr="00F95C58">
        <w:rPr>
          <w:rStyle w:val="StyleUnderline"/>
        </w:rPr>
        <w:t xml:space="preserve">in this practice that </w:t>
      </w:r>
      <w:r w:rsidRPr="00AA6A4A">
        <w:rPr>
          <w:rStyle w:val="StyleUnderline"/>
          <w:highlight w:val="cyan"/>
        </w:rPr>
        <w:t xml:space="preserve">the issue becomes a security issue – </w:t>
      </w:r>
      <w:r w:rsidRPr="00AA6A4A">
        <w:rPr>
          <w:rStyle w:val="Emphasis"/>
          <w:highlight w:val="cyan"/>
        </w:rPr>
        <w:t>not necessarily</w:t>
      </w:r>
      <w:r w:rsidRPr="00AA6A4A">
        <w:rPr>
          <w:rStyle w:val="StyleUnderline"/>
          <w:highlight w:val="cyan"/>
        </w:rPr>
        <w:t xml:space="preserve"> because a real existential threat exists but because the issue is </w:t>
      </w:r>
      <w:r w:rsidRPr="00AA6A4A">
        <w:rPr>
          <w:rStyle w:val="Emphasis"/>
          <w:highlight w:val="cyan"/>
        </w:rPr>
        <w:t>presented as such</w:t>
      </w:r>
      <w:r w:rsidRPr="00F95C58">
        <w:rPr>
          <w:rStyle w:val="StyleUnderline"/>
        </w:rPr>
        <w:t xml:space="preserve"> a threat.” </w:t>
      </w:r>
      <w:r w:rsidRPr="00F95C58">
        <w:rPr>
          <w:rStyle w:val="StyleUnderline"/>
          <w:sz w:val="12"/>
        </w:rPr>
        <w:t>5</w:t>
      </w:r>
      <w:r w:rsidRPr="00AF0081">
        <w:rPr>
          <w:sz w:val="16"/>
        </w:rPr>
        <w:t xml:space="preserve"> The radically constructed nature of security is the source of the CS theory’s analytical strength and normative weakness. </w:t>
      </w:r>
      <w:r w:rsidRPr="00F95C58">
        <w:rPr>
          <w:rStyle w:val="StyleUnderline"/>
        </w:rPr>
        <w:t xml:space="preserve">Analytically, </w:t>
      </w:r>
      <w:r w:rsidRPr="00AA6A4A">
        <w:rPr>
          <w:rStyle w:val="StyleUnderline"/>
          <w:highlight w:val="cyan"/>
        </w:rPr>
        <w:t xml:space="preserve">examining the </w:t>
      </w:r>
      <w:r w:rsidRPr="00AA6A4A">
        <w:rPr>
          <w:rStyle w:val="Emphasis"/>
          <w:highlight w:val="cyan"/>
        </w:rPr>
        <w:t>discursive</w:t>
      </w:r>
      <w:r w:rsidRPr="00AA6A4A">
        <w:rPr>
          <w:rStyle w:val="StyleUnderline"/>
          <w:highlight w:val="cyan"/>
        </w:rPr>
        <w:t xml:space="preserve"> and </w:t>
      </w:r>
      <w:r w:rsidRPr="00AA6A4A">
        <w:rPr>
          <w:rStyle w:val="Emphasis"/>
          <w:highlight w:val="cyan"/>
        </w:rPr>
        <w:t>performative</w:t>
      </w:r>
      <w:r w:rsidRPr="00AA6A4A">
        <w:rPr>
          <w:rStyle w:val="StyleUnderline"/>
          <w:highlight w:val="cyan"/>
        </w:rPr>
        <w:t xml:space="preserve"> ways that security is constructed provides </w:t>
      </w:r>
      <w:r w:rsidRPr="00AA6A4A">
        <w:rPr>
          <w:rStyle w:val="Emphasis"/>
          <w:highlight w:val="cyan"/>
        </w:rPr>
        <w:t>explanatory leverage</w:t>
      </w:r>
      <w:r w:rsidRPr="00AA6A4A">
        <w:rPr>
          <w:rStyle w:val="StyleUnderline"/>
          <w:highlight w:val="cyan"/>
        </w:rPr>
        <w:t xml:space="preserve"> </w:t>
      </w:r>
      <w:r w:rsidRPr="00F95C58">
        <w:rPr>
          <w:rStyle w:val="StyleUnderline"/>
        </w:rPr>
        <w:t xml:space="preserve">over competing or contradictory representations of </w:t>
      </w:r>
      <w:r w:rsidRPr="00AF0081">
        <w:rPr>
          <w:sz w:val="16"/>
        </w:rPr>
        <w:t>security within a particular context or for a particular referent object. Securitization theory offers a powerful framework for examining the success and failure of different securitizing moves, including the successful securitization of phenomena that bear little resemblance to quantifiable security issues affecting observable or valued referent objects. 6</w:t>
      </w:r>
      <w:r w:rsidRPr="00F95C58">
        <w:rPr>
          <w:rStyle w:val="StyleUnderline"/>
          <w:sz w:val="12"/>
        </w:rPr>
        <w:t xml:space="preserve"> </w:t>
      </w:r>
      <w:r w:rsidRPr="00F95C58">
        <w:rPr>
          <w:rStyle w:val="StyleUnderline"/>
        </w:rPr>
        <w:t>Indeed, it provides a theoretical lens for understanding how security is always contested</w:t>
      </w:r>
      <w:r w:rsidRPr="00AF0081">
        <w:rPr>
          <w:sz w:val="16"/>
        </w:rPr>
        <w:t>, or at least is always susceptible to contestation.</w:t>
      </w:r>
    </w:p>
    <w:p w14:paraId="7B540206" w14:textId="77777777" w:rsidR="00792BD8" w:rsidRPr="00792BD8" w:rsidRDefault="00792BD8" w:rsidP="00792BD8">
      <w:pPr>
        <w:rPr>
          <w:lang w:bidi="he-IL"/>
        </w:rPr>
      </w:pPr>
    </w:p>
    <w:p w14:paraId="277866F3" w14:textId="77777777" w:rsidR="00792BD8" w:rsidRPr="00A0297B" w:rsidRDefault="00792BD8" w:rsidP="00792BD8">
      <w:pPr>
        <w:pStyle w:val="Heading3"/>
        <w:rPr>
          <w:rFonts w:cs="Calibri"/>
          <w:lang w:bidi="he-IL"/>
        </w:rPr>
      </w:pPr>
      <w:r>
        <w:rPr>
          <w:rFonts w:cs="Calibri"/>
          <w:lang w:bidi="he-IL"/>
        </w:rPr>
        <w:t>2NC---</w:t>
      </w:r>
      <w:r w:rsidRPr="00A0297B">
        <w:rPr>
          <w:rFonts w:cs="Calibri"/>
          <w:lang w:bidi="he-IL"/>
        </w:rPr>
        <w:t>L---</w:t>
      </w:r>
      <w:r>
        <w:rPr>
          <w:rFonts w:cs="Calibri"/>
          <w:lang w:bidi="he-IL"/>
        </w:rPr>
        <w:t>Arctic Environment</w:t>
      </w:r>
    </w:p>
    <w:p w14:paraId="5112363E" w14:textId="77777777" w:rsidR="00792BD8" w:rsidRPr="00040451" w:rsidRDefault="00792BD8" w:rsidP="00792BD8">
      <w:pPr>
        <w:pStyle w:val="Heading4"/>
      </w:pPr>
      <w:r w:rsidRPr="00040451">
        <w:t>Assertions of ecological masculinity in the Arctic create destructive relationships with the environment, further ecological crisis, create security problems, and perpetuate violence against women</w:t>
      </w:r>
    </w:p>
    <w:p w14:paraId="42B7CAAE" w14:textId="77777777" w:rsidR="00792BD8" w:rsidRPr="00A0297B" w:rsidRDefault="00792BD8" w:rsidP="00792BD8">
      <w:r w:rsidRPr="00A0297B">
        <w:rPr>
          <w:rStyle w:val="Style13ptBold"/>
        </w:rPr>
        <w:t>Christou 23</w:t>
      </w:r>
      <w:r w:rsidRPr="00A0297B">
        <w:t xml:space="preserve">(Miranda Christou, Graduate studies at Harvard University, Associate Professor at University of Cyprus in gendered representations, globalization and education.) Visualising far-right environments - Communication and the politics of nature, Section: Purity and control, 2023-10-17, </w:t>
      </w:r>
      <w:hyperlink r:id="rId15" w:history="1">
        <w:r w:rsidRPr="00A0297B">
          <w:rPr>
            <w:rStyle w:val="Hyperlink"/>
          </w:rPr>
          <w:t>https://www-degruyterbrill</w:t>
        </w:r>
      </w:hyperlink>
      <w:r w:rsidRPr="00A0297B">
        <w:t xml:space="preserve"> com.proxy.lib.umich.edu/document/doi/10.7765/9781526165398/html#contents//Bend</w:t>
      </w:r>
    </w:p>
    <w:p w14:paraId="1FE74D1B" w14:textId="77777777" w:rsidR="00792BD8" w:rsidRPr="00A0297B" w:rsidRDefault="00792BD8" w:rsidP="00792BD8">
      <w:r w:rsidRPr="00A0297B">
        <w:t xml:space="preserve">Gender, nature and ideology </w:t>
      </w:r>
    </w:p>
    <w:p w14:paraId="0785BAC3" w14:textId="77777777" w:rsidR="00792BD8" w:rsidRPr="00A0297B" w:rsidRDefault="00792BD8" w:rsidP="00792BD8">
      <w:pPr>
        <w:rPr>
          <w:sz w:val="16"/>
        </w:rPr>
      </w:pPr>
      <w:r w:rsidRPr="00A0297B">
        <w:rPr>
          <w:sz w:val="16"/>
        </w:rPr>
        <w:t xml:space="preserve">My starting point is that an analysis of how </w:t>
      </w:r>
      <w:r w:rsidRPr="00A0297B">
        <w:rPr>
          <w:rStyle w:val="StyleUnderline"/>
        </w:rPr>
        <w:t>far-right ideology adopts, appropriates and communicates varieties of environmental thinking</w:t>
      </w:r>
      <w:r w:rsidRPr="00A0297B">
        <w:rPr>
          <w:sz w:val="16"/>
        </w:rPr>
        <w:t xml:space="preserve"> can be </w:t>
      </w:r>
      <w:r w:rsidRPr="00A0297B">
        <w:rPr>
          <w:rStyle w:val="StyleUnderline"/>
        </w:rPr>
        <w:t xml:space="preserve">crystallised through the </w:t>
      </w:r>
      <w:r w:rsidRPr="00A0297B">
        <w:rPr>
          <w:rStyle w:val="Emphasis"/>
        </w:rPr>
        <w:t>lens of gender</w:t>
      </w:r>
      <w:r w:rsidRPr="00A0297B">
        <w:rPr>
          <w:sz w:val="16"/>
        </w:rPr>
        <w:t xml:space="preserve">. According to Forchtner and Kølvraa (2015), far-right ideology is connected to the environment in different dimensions: the land is the </w:t>
      </w:r>
      <w:r w:rsidRPr="00A0297B">
        <w:rPr>
          <w:rStyle w:val="StyleUnderline"/>
        </w:rPr>
        <w:t>aesthetic pride</w:t>
      </w:r>
      <w:r w:rsidRPr="00A0297B">
        <w:rPr>
          <w:sz w:val="16"/>
        </w:rPr>
        <w:t xml:space="preserve"> of the nation, a </w:t>
      </w:r>
      <w:r w:rsidRPr="00A0297B">
        <w:rPr>
          <w:rStyle w:val="StyleUnderline"/>
        </w:rPr>
        <w:t>material resource for its survival</w:t>
      </w:r>
      <w:r w:rsidRPr="00A0297B">
        <w:rPr>
          <w:sz w:val="16"/>
        </w:rPr>
        <w:t xml:space="preserve"> and a symbol of </w:t>
      </w:r>
      <w:r w:rsidRPr="00A0297B">
        <w:rPr>
          <w:rStyle w:val="StyleUnderline"/>
        </w:rPr>
        <w:t>cultural hygiene</w:t>
      </w:r>
      <w:r w:rsidRPr="00A0297B">
        <w:rPr>
          <w:sz w:val="16"/>
        </w:rPr>
        <w:t xml:space="preserve">. Thus, the </w:t>
      </w:r>
      <w:r w:rsidRPr="00A0297B">
        <w:rPr>
          <w:rStyle w:val="StyleUnderline"/>
          <w:highlight w:val="cyan"/>
        </w:rPr>
        <w:t>nation endures when</w:t>
      </w:r>
      <w:r w:rsidRPr="00A0297B">
        <w:rPr>
          <w:rStyle w:val="StyleUnderline"/>
        </w:rPr>
        <w:t xml:space="preserve"> its </w:t>
      </w:r>
      <w:r w:rsidRPr="00A0297B">
        <w:rPr>
          <w:rStyle w:val="StyleUnderline"/>
          <w:highlight w:val="cyan"/>
        </w:rPr>
        <w:t>territori</w:t>
      </w:r>
      <w:r w:rsidRPr="00A0297B">
        <w:rPr>
          <w:rStyle w:val="StyleUnderline"/>
        </w:rPr>
        <w:t xml:space="preserve">al integrity is </w:t>
      </w:r>
      <w:r w:rsidRPr="00A0297B">
        <w:rPr>
          <w:rStyle w:val="StyleUnderline"/>
          <w:highlight w:val="cyan"/>
        </w:rPr>
        <w:t>preserved and</w:t>
      </w:r>
      <w:r w:rsidRPr="00A0297B">
        <w:rPr>
          <w:rStyle w:val="StyleUnderline"/>
        </w:rPr>
        <w:t xml:space="preserve"> its </w:t>
      </w:r>
      <w:r w:rsidRPr="00A0297B">
        <w:rPr>
          <w:rStyle w:val="Emphasis"/>
          <w:highlight w:val="cyan"/>
        </w:rPr>
        <w:t>purity defended</w:t>
      </w:r>
      <w:r w:rsidRPr="00A0297B">
        <w:rPr>
          <w:sz w:val="16"/>
        </w:rPr>
        <w:t xml:space="preserve">. An examination of ELAM’s visual environmental communication shows that the concepts of </w:t>
      </w:r>
      <w:r w:rsidRPr="00A0297B">
        <w:rPr>
          <w:rStyle w:val="StyleUnderline"/>
          <w:highlight w:val="cyan"/>
        </w:rPr>
        <w:t>purity and control are central</w:t>
      </w:r>
      <w:r w:rsidRPr="00A0297B">
        <w:rPr>
          <w:rStyle w:val="StyleUnderline"/>
        </w:rPr>
        <w:t xml:space="preserve"> both </w:t>
      </w:r>
      <w:r w:rsidRPr="00A0297B">
        <w:rPr>
          <w:rStyle w:val="StyleUnderline"/>
          <w:highlight w:val="cyan"/>
        </w:rPr>
        <w:t>in</w:t>
      </w:r>
      <w:r w:rsidRPr="00A0297B">
        <w:rPr>
          <w:rStyle w:val="StyleUnderline"/>
        </w:rPr>
        <w:t xml:space="preserve"> nationalist ideology and </w:t>
      </w:r>
      <w:r w:rsidRPr="00A0297B">
        <w:rPr>
          <w:rStyle w:val="StyleUnderline"/>
          <w:highlight w:val="cyan"/>
        </w:rPr>
        <w:t>patriarchal relations</w:t>
      </w:r>
      <w:r w:rsidRPr="00A0297B">
        <w:rPr>
          <w:sz w:val="16"/>
        </w:rPr>
        <w:t xml:space="preserve"> which, in turn, are symbolically demonstrated in representations of the natural environment. I echo here Douglas’ (2003 [1966]) powerful thesis in Purity and Danger where she argues that </w:t>
      </w:r>
      <w:r w:rsidRPr="00A0297B">
        <w:rPr>
          <w:rStyle w:val="StyleUnderline"/>
          <w:highlight w:val="cyan"/>
        </w:rPr>
        <w:t>rituals of removing pollution</w:t>
      </w:r>
      <w:r w:rsidRPr="00A0297B">
        <w:rPr>
          <w:sz w:val="16"/>
        </w:rPr>
        <w:t xml:space="preserve"> (dirt, dust, harmful substances) </w:t>
      </w:r>
      <w:r w:rsidRPr="00A0297B">
        <w:rPr>
          <w:rStyle w:val="StyleUnderline"/>
        </w:rPr>
        <w:t xml:space="preserve">are </w:t>
      </w:r>
      <w:r w:rsidRPr="00A0297B">
        <w:rPr>
          <w:rStyle w:val="StyleUnderline"/>
          <w:highlight w:val="cyan"/>
        </w:rPr>
        <w:t>investments</w:t>
      </w:r>
      <w:r w:rsidRPr="00A0297B">
        <w:rPr>
          <w:rStyle w:val="StyleUnderline"/>
        </w:rPr>
        <w:t xml:space="preserve"> both </w:t>
      </w:r>
      <w:r w:rsidRPr="00A0297B">
        <w:rPr>
          <w:rStyle w:val="StyleUnderline"/>
          <w:highlight w:val="cyan"/>
        </w:rPr>
        <w:t>in cleanliness</w:t>
      </w:r>
      <w:r w:rsidRPr="00A0297B">
        <w:rPr>
          <w:sz w:val="16"/>
        </w:rPr>
        <w:t xml:space="preserve"> and in communal formations of social boundaries. Indeed, as Forchtner (2019c) has argued, the far right’s </w:t>
      </w:r>
      <w:r w:rsidRPr="00A0297B">
        <w:rPr>
          <w:rStyle w:val="StyleUnderline"/>
          <w:highlight w:val="cyan"/>
        </w:rPr>
        <w:t>quest for land purity</w:t>
      </w:r>
      <w:r w:rsidRPr="00A0297B">
        <w:rPr>
          <w:sz w:val="16"/>
        </w:rPr>
        <w:t xml:space="preserve"> uses, among others, the language of ‘invasive species’ in the natural world as a metaphor to describe the presence of migrants in the territory of the endangered national group.</w:t>
      </w:r>
    </w:p>
    <w:p w14:paraId="305A75ED" w14:textId="77777777" w:rsidR="00792BD8" w:rsidRPr="00A0297B" w:rsidRDefault="00792BD8" w:rsidP="00792BD8">
      <w:pPr>
        <w:rPr>
          <w:sz w:val="16"/>
        </w:rPr>
      </w:pPr>
      <w:r w:rsidRPr="00A0297B">
        <w:rPr>
          <w:sz w:val="16"/>
        </w:rPr>
        <w:t xml:space="preserve">The gender symbolism of the natural environment has been meticulously explored in Ortner’s (1972) classic essay ‘Is Female to Male as Nature Is to Culture?’, where she attempts to explain the question of women’s universal devaluation. Ortner argues that beyond the easily identifiable practices of calling women inferior or assigning them to marginal positions in society, there must be other symbolic ways through which these practices are legitimised. She finds the answer in another universal phenomenon: the relationship between nature and culture which is a relationship of control. Thus, she points out: ‘the pan-cultural devaluation of woman could be accounted for, quite simply, by postulating that </w:t>
      </w:r>
      <w:r w:rsidRPr="00A0297B">
        <w:rPr>
          <w:rStyle w:val="StyleUnderline"/>
          <w:highlight w:val="cyan"/>
        </w:rPr>
        <w:t>woman</w:t>
      </w:r>
      <w:r w:rsidRPr="00A0297B">
        <w:rPr>
          <w:rStyle w:val="StyleUnderline"/>
        </w:rPr>
        <w:t xml:space="preserve"> is being </w:t>
      </w:r>
      <w:r w:rsidRPr="00A0297B">
        <w:rPr>
          <w:rStyle w:val="StyleUnderline"/>
          <w:highlight w:val="cyan"/>
        </w:rPr>
        <w:t>identified</w:t>
      </w:r>
      <w:r w:rsidRPr="00A0297B">
        <w:rPr>
          <w:rStyle w:val="StyleUnderline"/>
        </w:rPr>
        <w:t xml:space="preserve"> </w:t>
      </w:r>
      <w:r w:rsidRPr="00A0297B">
        <w:rPr>
          <w:rStyle w:val="StyleUnderline"/>
          <w:highlight w:val="cyan"/>
        </w:rPr>
        <w:t>with</w:t>
      </w:r>
      <w:r w:rsidRPr="00A0297B">
        <w:rPr>
          <w:rStyle w:val="StyleUnderline"/>
        </w:rPr>
        <w:t xml:space="preserve">, or symbolically associated with, </w:t>
      </w:r>
      <w:r w:rsidRPr="00A0297B">
        <w:rPr>
          <w:rStyle w:val="StyleUnderline"/>
          <w:highlight w:val="cyan"/>
        </w:rPr>
        <w:t>nature</w:t>
      </w:r>
      <w:r w:rsidRPr="00A0297B">
        <w:rPr>
          <w:rStyle w:val="StyleUnderline"/>
        </w:rPr>
        <w:t xml:space="preserve">, as </w:t>
      </w:r>
      <w:r w:rsidRPr="00A0297B">
        <w:rPr>
          <w:rStyle w:val="StyleUnderline"/>
          <w:highlight w:val="cyan"/>
        </w:rPr>
        <w:t>opposed to man</w:t>
      </w:r>
      <w:r w:rsidRPr="00A0297B">
        <w:rPr>
          <w:rStyle w:val="StyleUnderline"/>
        </w:rPr>
        <w:t xml:space="preserve">, who is </w:t>
      </w:r>
      <w:r w:rsidRPr="00A0297B">
        <w:rPr>
          <w:rStyle w:val="StyleUnderline"/>
          <w:highlight w:val="cyan"/>
        </w:rPr>
        <w:t>identified with culture’</w:t>
      </w:r>
      <w:r w:rsidRPr="00A0297B">
        <w:rPr>
          <w:sz w:val="16"/>
        </w:rPr>
        <w:t xml:space="preserve"> (Ortner, 1972: 11–12).</w:t>
      </w:r>
    </w:p>
    <w:p w14:paraId="196AC996" w14:textId="77777777" w:rsidR="00792BD8" w:rsidRPr="00A0297B" w:rsidRDefault="00792BD8" w:rsidP="00792BD8">
      <w:pPr>
        <w:rPr>
          <w:sz w:val="16"/>
        </w:rPr>
      </w:pPr>
      <w:r w:rsidRPr="00A0297B">
        <w:rPr>
          <w:sz w:val="16"/>
        </w:rPr>
        <w:t xml:space="preserve">Ortner argues that women’s identification with nature begins with her body and its reproductive function, is extended into the social roles that reproduction entails (raising children, preparing food, sustaining life) and ends with the belief that women are ‘like nature’ because they are the key to procreation. Thus, women’s physiology becomes their destiny, and their mothering function reflects ‘women’s psyche’. In contrast, men occupy the higher domain of culture and are seen as too sophisticated to be tending to the needs of animal-like small species. For Ortner, </w:t>
      </w:r>
      <w:r w:rsidRPr="00A0297B">
        <w:rPr>
          <w:rStyle w:val="StyleUnderline"/>
          <w:highlight w:val="cyan"/>
        </w:rPr>
        <w:t>men</w:t>
      </w:r>
      <w:r w:rsidRPr="00A0297B">
        <w:rPr>
          <w:rStyle w:val="StyleUnderline"/>
        </w:rPr>
        <w:t xml:space="preserve"> are </w:t>
      </w:r>
      <w:r w:rsidRPr="00A0297B">
        <w:rPr>
          <w:rStyle w:val="StyleUnderline"/>
          <w:highlight w:val="cyan"/>
        </w:rPr>
        <w:t>tasked with</w:t>
      </w:r>
      <w:r w:rsidRPr="00A0297B">
        <w:rPr>
          <w:rStyle w:val="StyleUnderline"/>
        </w:rPr>
        <w:t xml:space="preserve"> developing </w:t>
      </w:r>
      <w:r w:rsidRPr="00A0297B">
        <w:rPr>
          <w:rStyle w:val="StyleUnderline"/>
          <w:highlight w:val="cyan"/>
        </w:rPr>
        <w:t>culture, which</w:t>
      </w:r>
      <w:r w:rsidRPr="00A0297B">
        <w:rPr>
          <w:rStyle w:val="StyleUnderline"/>
        </w:rPr>
        <w:t xml:space="preserve"> oftentimes </w:t>
      </w:r>
      <w:r w:rsidRPr="00A0297B">
        <w:rPr>
          <w:rStyle w:val="StyleUnderline"/>
          <w:highlight w:val="cyan"/>
        </w:rPr>
        <w:t>involves</w:t>
      </w:r>
      <w:r w:rsidRPr="00A0297B">
        <w:rPr>
          <w:rStyle w:val="StyleUnderline"/>
        </w:rPr>
        <w:t xml:space="preserve"> regulating and </w:t>
      </w:r>
      <w:r w:rsidRPr="00A0297B">
        <w:rPr>
          <w:rStyle w:val="StyleUnderline"/>
          <w:highlight w:val="cyan"/>
        </w:rPr>
        <w:t>controlling nature</w:t>
      </w:r>
      <w:r w:rsidRPr="00A0297B">
        <w:rPr>
          <w:rStyle w:val="StyleUnderline"/>
        </w:rPr>
        <w:t xml:space="preserve"> (hunting, </w:t>
      </w:r>
      <w:r w:rsidRPr="00A0297B">
        <w:rPr>
          <w:rStyle w:val="StyleUnderline"/>
          <w:highlight w:val="cyan"/>
        </w:rPr>
        <w:t>mining</w:t>
      </w:r>
      <w:r w:rsidRPr="00A0297B">
        <w:rPr>
          <w:rStyle w:val="StyleUnderline"/>
        </w:rPr>
        <w:t xml:space="preserve">, </w:t>
      </w:r>
      <w:r w:rsidRPr="00A0297B">
        <w:rPr>
          <w:rStyle w:val="StyleUnderline"/>
          <w:highlight w:val="cyan"/>
        </w:rPr>
        <w:t>drilling</w:t>
      </w:r>
      <w:r w:rsidRPr="00A0297B">
        <w:rPr>
          <w:rStyle w:val="StyleUnderline"/>
        </w:rPr>
        <w:t xml:space="preserve">, </w:t>
      </w:r>
      <w:r w:rsidRPr="00A0297B">
        <w:rPr>
          <w:rStyle w:val="StyleUnderline"/>
          <w:highlight w:val="cyan"/>
        </w:rPr>
        <w:t>exploring</w:t>
      </w:r>
      <w:r w:rsidRPr="00A0297B">
        <w:rPr>
          <w:rStyle w:val="StyleUnderline"/>
        </w:rPr>
        <w:t xml:space="preserve">). As </w:t>
      </w:r>
      <w:r w:rsidRPr="00A0297B">
        <w:rPr>
          <w:rStyle w:val="StyleUnderline"/>
          <w:highlight w:val="cyan"/>
        </w:rPr>
        <w:t>women are, thus</w:t>
      </w:r>
      <w:r w:rsidRPr="00A0297B">
        <w:rPr>
          <w:rStyle w:val="StyleUnderline"/>
        </w:rPr>
        <w:t xml:space="preserve">, seen as being closer to nature than men, they are often </w:t>
      </w:r>
      <w:r w:rsidRPr="00A0297B">
        <w:rPr>
          <w:rStyle w:val="StyleUnderline"/>
          <w:highlight w:val="cyan"/>
        </w:rPr>
        <w:t>portrayed as</w:t>
      </w:r>
      <w:r w:rsidRPr="00A0297B">
        <w:rPr>
          <w:rStyle w:val="StyleUnderline"/>
        </w:rPr>
        <w:t xml:space="preserve"> driven by </w:t>
      </w:r>
      <w:r w:rsidRPr="00A0297B">
        <w:rPr>
          <w:rStyle w:val="StyleUnderline"/>
          <w:highlight w:val="cyan"/>
        </w:rPr>
        <w:t>emotional</w:t>
      </w:r>
      <w:r w:rsidRPr="00A0297B">
        <w:rPr>
          <w:rStyle w:val="StyleUnderline"/>
        </w:rPr>
        <w:t>, almost ‘</w:t>
      </w:r>
      <w:r w:rsidRPr="00A0297B">
        <w:rPr>
          <w:rStyle w:val="StyleUnderline"/>
          <w:highlight w:val="cyan"/>
        </w:rPr>
        <w:t>animalistic’</w:t>
      </w:r>
      <w:r w:rsidRPr="00A0297B">
        <w:rPr>
          <w:rStyle w:val="StyleUnderline"/>
        </w:rPr>
        <w:t xml:space="preserve"> instincts</w:t>
      </w:r>
      <w:r w:rsidRPr="00A0297B">
        <w:rPr>
          <w:sz w:val="16"/>
        </w:rPr>
        <w:t>, while the cool, calm, collected figure of the man is the rational voice in the room.</w:t>
      </w:r>
    </w:p>
    <w:p w14:paraId="30C433B8" w14:textId="77777777" w:rsidR="00792BD8" w:rsidRPr="00A0297B" w:rsidRDefault="00792BD8" w:rsidP="00792BD8">
      <w:pPr>
        <w:rPr>
          <w:sz w:val="16"/>
        </w:rPr>
      </w:pPr>
      <w:r w:rsidRPr="00A0297B">
        <w:rPr>
          <w:sz w:val="16"/>
        </w:rPr>
        <w:t xml:space="preserve">Beyond symbolism, connections between gender and the environment can be traced on different levels. As a variable, gender determines differences in attitudes between men and women, with women exhibiting greater concern for environmental degradation (Joireman and Liu; 2014) even at a young age (Zelezny et al., 2000). Interestingly, there are indications that </w:t>
      </w:r>
      <w:r w:rsidRPr="00A0297B">
        <w:rPr>
          <w:rStyle w:val="StyleUnderline"/>
          <w:highlight w:val="cyan"/>
        </w:rPr>
        <w:t>women’s greater political participation</w:t>
      </w:r>
      <w:r w:rsidRPr="00A0297B">
        <w:rPr>
          <w:rStyle w:val="StyleUnderline"/>
        </w:rPr>
        <w:t xml:space="preserve"> in a country is </w:t>
      </w:r>
      <w:r w:rsidRPr="00A0297B">
        <w:rPr>
          <w:rStyle w:val="StyleUnderline"/>
          <w:highlight w:val="cyan"/>
        </w:rPr>
        <w:t>linked to</w:t>
      </w:r>
      <w:r w:rsidRPr="00A0297B">
        <w:rPr>
          <w:rStyle w:val="StyleUnderline"/>
        </w:rPr>
        <w:t xml:space="preserve"> the country’s </w:t>
      </w:r>
      <w:r w:rsidRPr="00A0297B">
        <w:rPr>
          <w:rStyle w:val="StyleUnderline"/>
          <w:highlight w:val="cyan"/>
        </w:rPr>
        <w:t>lower carbon</w:t>
      </w:r>
      <w:r w:rsidRPr="00A0297B">
        <w:rPr>
          <w:rStyle w:val="StyleUnderline"/>
        </w:rPr>
        <w:t xml:space="preserve"> dioxide </w:t>
      </w:r>
      <w:r w:rsidRPr="00A0297B">
        <w:rPr>
          <w:rStyle w:val="StyleUnderline"/>
          <w:highlight w:val="cyan"/>
        </w:rPr>
        <w:t>emissions</w:t>
      </w:r>
      <w:r w:rsidRPr="00A0297B">
        <w:rPr>
          <w:rStyle w:val="StyleUnderline"/>
        </w:rPr>
        <w:t xml:space="preserve"> </w:t>
      </w:r>
      <w:r w:rsidRPr="00A0297B">
        <w:rPr>
          <w:sz w:val="16"/>
        </w:rPr>
        <w:t xml:space="preserve">(Ergas and York, 2012). Other studies have shown that gender effects are minimal compared to the explanatory power of political affiliation and political ideology in accounting for beliefs in climate change (Hornsey et al., 2016). Women also seem to know more about climate change compared to men, although they tend to underestimate the breadth of their knowledge (McCright, 2010). Men’s lack of urgency for the environment has been dubbed the ‘cool dude’ effect (McCright and Dunlap, 2011), which is partially explained by the type of white conservative male who overrates his understanding of global warming while endorsing denialist views. Some of this variability can be accounted for by differential gendered vulnerabilities in relation to the immediate and long-term impact of climate change (Pearse, 2017). </w:t>
      </w:r>
      <w:r w:rsidRPr="00A0297B">
        <w:rPr>
          <w:rStyle w:val="StyleUnderline"/>
        </w:rPr>
        <w:t xml:space="preserve">Feminist perspectives emphasise that </w:t>
      </w:r>
      <w:r w:rsidRPr="00A0297B">
        <w:rPr>
          <w:rStyle w:val="StyleUnderline"/>
          <w:highlight w:val="cyan"/>
        </w:rPr>
        <w:t>this is a direct result of</w:t>
      </w:r>
      <w:r w:rsidRPr="00A0297B">
        <w:rPr>
          <w:rStyle w:val="StyleUnderline"/>
        </w:rPr>
        <w:t xml:space="preserve"> structural constraints in the </w:t>
      </w:r>
      <w:r w:rsidRPr="00A0297B">
        <w:rPr>
          <w:rStyle w:val="StyleUnderline"/>
          <w:highlight w:val="cyan"/>
        </w:rPr>
        <w:t>social positioning of men and women</w:t>
      </w:r>
      <w:r w:rsidRPr="00A0297B">
        <w:rPr>
          <w:sz w:val="16"/>
        </w:rPr>
        <w:t xml:space="preserve"> and note that these constraints are even more pronounced for women in the Global South (Roy, 2018).</w:t>
      </w:r>
    </w:p>
    <w:p w14:paraId="7200E478" w14:textId="77777777" w:rsidR="00792BD8" w:rsidRPr="00A0297B" w:rsidRDefault="00792BD8" w:rsidP="00792BD8">
      <w:pPr>
        <w:rPr>
          <w:sz w:val="16"/>
          <w:szCs w:val="16"/>
        </w:rPr>
      </w:pPr>
      <w:r w:rsidRPr="00A0297B">
        <w:rPr>
          <w:sz w:val="16"/>
          <w:szCs w:val="16"/>
        </w:rPr>
        <w:t>This is where the space of ecofeminist thought has expanded the gender– environment connection beyond mainstream approaches. Despite essentialist undertones associated with its rise in the 1970s, ecofeminism is not about women who believe they can save the earth simply because they are women. Gaard (2015), for example, steers away from approaches where women are called to ‘mother the Earth’ or are constructed as victims of environmental destruction. Instead, she proposes an ecofeminist, intersectional approach and argues that:</w:t>
      </w:r>
    </w:p>
    <w:p w14:paraId="2749CC80" w14:textId="77777777" w:rsidR="00792BD8" w:rsidRPr="00A0297B" w:rsidRDefault="00792BD8" w:rsidP="00792BD8">
      <w:pPr>
        <w:ind w:left="720"/>
        <w:rPr>
          <w:sz w:val="16"/>
        </w:rPr>
      </w:pPr>
      <w:r w:rsidRPr="00A0297B">
        <w:rPr>
          <w:rStyle w:val="StyleUnderline"/>
          <w:highlight w:val="cyan"/>
        </w:rPr>
        <w:t xml:space="preserve">[C]limate change and </w:t>
      </w:r>
      <w:r w:rsidRPr="00A0297B">
        <w:rPr>
          <w:rStyle w:val="StyleUnderline"/>
        </w:rPr>
        <w:t xml:space="preserve">first world </w:t>
      </w:r>
      <w:r w:rsidRPr="00A0297B">
        <w:rPr>
          <w:rStyle w:val="StyleUnderline"/>
          <w:highlight w:val="cyan"/>
        </w:rPr>
        <w:t xml:space="preserve">overconsumption are produced by </w:t>
      </w:r>
      <w:r w:rsidRPr="00A0297B">
        <w:rPr>
          <w:rStyle w:val="Emphasis"/>
          <w:highlight w:val="cyan"/>
        </w:rPr>
        <w:t>Masculinist Ideology</w:t>
      </w:r>
      <w:r w:rsidRPr="00A0297B">
        <w:rPr>
          <w:sz w:val="16"/>
          <w:highlight w:val="cyan"/>
        </w:rPr>
        <w:t>,</w:t>
      </w:r>
      <w:r w:rsidRPr="00A0297B">
        <w:rPr>
          <w:sz w:val="16"/>
        </w:rPr>
        <w:t xml:space="preserve"> and will </w:t>
      </w:r>
      <w:r w:rsidRPr="00A0297B">
        <w:rPr>
          <w:rStyle w:val="StyleUnderline"/>
          <w:highlight w:val="cyan"/>
        </w:rPr>
        <w:t>not</w:t>
      </w:r>
      <w:r w:rsidRPr="00A0297B">
        <w:rPr>
          <w:rStyle w:val="StyleUnderline"/>
        </w:rPr>
        <w:t xml:space="preserve"> be </w:t>
      </w:r>
      <w:r w:rsidRPr="00A0297B">
        <w:rPr>
          <w:rStyle w:val="StyleUnderline"/>
          <w:highlight w:val="cyan"/>
        </w:rPr>
        <w:t xml:space="preserve">solved by </w:t>
      </w:r>
      <w:r w:rsidRPr="00A0297B">
        <w:rPr>
          <w:rStyle w:val="Emphasis"/>
          <w:highlight w:val="cyan"/>
        </w:rPr>
        <w:t>Masculinist Techno-Science</w:t>
      </w:r>
      <w:r w:rsidRPr="00A0297B">
        <w:rPr>
          <w:sz w:val="16"/>
        </w:rPr>
        <w:t xml:space="preserve"> approaches. </w:t>
      </w:r>
      <w:r w:rsidRPr="00A0297B">
        <w:rPr>
          <w:rStyle w:val="Emphasis"/>
        </w:rPr>
        <w:t>Instead</w:t>
      </w:r>
      <w:r w:rsidRPr="00A0297B">
        <w:rPr>
          <w:sz w:val="16"/>
        </w:rPr>
        <w:t xml:space="preserve">, I propose, </w:t>
      </w:r>
      <w:r w:rsidRPr="00A0297B">
        <w:rPr>
          <w:rStyle w:val="StyleUnderline"/>
        </w:rPr>
        <w:t xml:space="preserve">queer </w:t>
      </w:r>
      <w:r w:rsidRPr="00A0297B">
        <w:rPr>
          <w:rStyle w:val="StyleUnderline"/>
          <w:highlight w:val="cyan"/>
        </w:rPr>
        <w:t>feminist posthumanist climate justice</w:t>
      </w:r>
      <w:r w:rsidRPr="00A0297B">
        <w:rPr>
          <w:rStyle w:val="StyleUnderline"/>
        </w:rPr>
        <w:t xml:space="preserve"> perspectives </w:t>
      </w:r>
      <w:r w:rsidRPr="00A0297B">
        <w:rPr>
          <w:rStyle w:val="StyleUnderline"/>
          <w:highlight w:val="cyan"/>
        </w:rPr>
        <w:t>at the local, national,</w:t>
      </w:r>
      <w:r w:rsidRPr="00A0297B">
        <w:rPr>
          <w:rStyle w:val="StyleUnderline"/>
        </w:rPr>
        <w:t xml:space="preserve"> and </w:t>
      </w:r>
      <w:r w:rsidRPr="00A0297B">
        <w:rPr>
          <w:rStyle w:val="StyleUnderline"/>
          <w:highlight w:val="cyan"/>
        </w:rPr>
        <w:t>global levels</w:t>
      </w:r>
      <w:r w:rsidRPr="00A0297B">
        <w:rPr>
          <w:sz w:val="16"/>
        </w:rPr>
        <w:t xml:space="preserve"> are </w:t>
      </w:r>
      <w:r w:rsidRPr="00A0297B">
        <w:rPr>
          <w:rStyle w:val="Emphasis"/>
          <w:highlight w:val="cyan"/>
        </w:rPr>
        <w:t>needed</w:t>
      </w:r>
      <w:r w:rsidRPr="00A0297B">
        <w:rPr>
          <w:sz w:val="16"/>
          <w:highlight w:val="cyan"/>
        </w:rPr>
        <w:t xml:space="preserve"> </w:t>
      </w:r>
      <w:r w:rsidRPr="00A0297B">
        <w:rPr>
          <w:highlight w:val="cyan"/>
        </w:rPr>
        <w:t>to</w:t>
      </w:r>
      <w:r w:rsidRPr="00A0297B">
        <w:rPr>
          <w:sz w:val="16"/>
        </w:rPr>
        <w:t xml:space="preserve"> intervene and </w:t>
      </w:r>
      <w:r w:rsidRPr="00A0297B">
        <w:rPr>
          <w:highlight w:val="cyan"/>
        </w:rPr>
        <w:t>transform</w:t>
      </w:r>
      <w:r w:rsidRPr="00A0297B">
        <w:rPr>
          <w:sz w:val="16"/>
        </w:rPr>
        <w:t xml:space="preserve"> </w:t>
      </w:r>
      <w:r w:rsidRPr="00A0297B">
        <w:rPr>
          <w:rStyle w:val="StyleUnderline"/>
        </w:rPr>
        <w:t xml:space="preserve">both our </w:t>
      </w:r>
      <w:r w:rsidRPr="00A0297B">
        <w:rPr>
          <w:rStyle w:val="StyleUnderline"/>
          <w:highlight w:val="cyan"/>
        </w:rPr>
        <w:t>analyses</w:t>
      </w:r>
      <w:r w:rsidRPr="00A0297B">
        <w:rPr>
          <w:sz w:val="16"/>
        </w:rPr>
        <w:t xml:space="preserve"> </w:t>
      </w:r>
      <w:r w:rsidRPr="00A0297B">
        <w:rPr>
          <w:highlight w:val="cyan"/>
        </w:rPr>
        <w:t>and</w:t>
      </w:r>
      <w:r w:rsidRPr="00A0297B">
        <w:rPr>
          <w:sz w:val="16"/>
        </w:rPr>
        <w:t xml:space="preserve"> our </w:t>
      </w:r>
      <w:r w:rsidRPr="00A0297B">
        <w:rPr>
          <w:rStyle w:val="StyleUnderline"/>
          <w:highlight w:val="cyan"/>
        </w:rPr>
        <w:t>solutions to climate change</w:t>
      </w:r>
      <w:r w:rsidRPr="00A0297B">
        <w:rPr>
          <w:sz w:val="16"/>
        </w:rPr>
        <w:t>. (Gaard, 2015: 20–21)</w:t>
      </w:r>
    </w:p>
    <w:p w14:paraId="55371C8C" w14:textId="77777777" w:rsidR="00792BD8" w:rsidRPr="00A0297B" w:rsidRDefault="00792BD8" w:rsidP="00792BD8">
      <w:pPr>
        <w:rPr>
          <w:sz w:val="16"/>
        </w:rPr>
      </w:pPr>
      <w:r w:rsidRPr="00A0297B">
        <w:rPr>
          <w:sz w:val="16"/>
        </w:rPr>
        <w:t xml:space="preserve">The </w:t>
      </w:r>
      <w:r w:rsidRPr="00A0297B">
        <w:rPr>
          <w:rStyle w:val="StyleUnderline"/>
        </w:rPr>
        <w:t xml:space="preserve">contribution of feminist theory to radicalising environmental thought lies in </w:t>
      </w:r>
      <w:r w:rsidRPr="00A0297B">
        <w:rPr>
          <w:rStyle w:val="StyleUnderline"/>
          <w:highlight w:val="cyan"/>
        </w:rPr>
        <w:t xml:space="preserve">critiquing </w:t>
      </w:r>
      <w:r w:rsidRPr="00A0297B">
        <w:rPr>
          <w:rStyle w:val="StyleUnderline"/>
        </w:rPr>
        <w:t xml:space="preserve">both </w:t>
      </w:r>
      <w:r w:rsidRPr="00A0297B">
        <w:rPr>
          <w:rStyle w:val="StyleUnderline"/>
          <w:highlight w:val="cyan"/>
        </w:rPr>
        <w:t xml:space="preserve">masculine ideals and </w:t>
      </w:r>
      <w:r w:rsidRPr="00A0297B">
        <w:rPr>
          <w:rStyle w:val="StyleUnderline"/>
        </w:rPr>
        <w:t xml:space="preserve">the </w:t>
      </w:r>
      <w:r w:rsidRPr="00A0297B">
        <w:rPr>
          <w:rStyle w:val="StyleUnderline"/>
          <w:highlight w:val="cyan"/>
        </w:rPr>
        <w:t>patriarchal practices</w:t>
      </w:r>
      <w:r w:rsidRPr="00A0297B">
        <w:rPr>
          <w:highlight w:val="cyan"/>
        </w:rPr>
        <w:t xml:space="preserve"> that underpin</w:t>
      </w:r>
      <w:r w:rsidRPr="00A0297B">
        <w:rPr>
          <w:sz w:val="16"/>
        </w:rPr>
        <w:t xml:space="preserve"> the </w:t>
      </w:r>
      <w:r w:rsidRPr="00A0297B">
        <w:rPr>
          <w:rStyle w:val="StyleUnderline"/>
          <w:highlight w:val="cyan"/>
        </w:rPr>
        <w:t>destruction of the environment</w:t>
      </w:r>
      <w:r w:rsidRPr="00A0297B">
        <w:rPr>
          <w:rStyle w:val="StyleUnderline"/>
        </w:rPr>
        <w:t xml:space="preserve"> </w:t>
      </w:r>
      <w:r w:rsidRPr="00A0297B">
        <w:rPr>
          <w:sz w:val="16"/>
        </w:rPr>
        <w:t xml:space="preserve">(Warren, 2000; Plumwood, 2002) while, at the same time, </w:t>
      </w:r>
      <w:r w:rsidRPr="00A0297B">
        <w:rPr>
          <w:rStyle w:val="StyleUnderline"/>
          <w:highlight w:val="cyan"/>
        </w:rPr>
        <w:t>open</w:t>
      </w:r>
      <w:r w:rsidRPr="00A0297B">
        <w:rPr>
          <w:rStyle w:val="StyleUnderline"/>
        </w:rPr>
        <w:t xml:space="preserve">ing up the </w:t>
      </w:r>
      <w:r w:rsidRPr="00A0297B">
        <w:rPr>
          <w:rStyle w:val="StyleUnderline"/>
          <w:highlight w:val="cyan"/>
        </w:rPr>
        <w:t>debate</w:t>
      </w:r>
      <w:r w:rsidRPr="00A0297B">
        <w:rPr>
          <w:sz w:val="16"/>
          <w:highlight w:val="cyan"/>
        </w:rPr>
        <w:t xml:space="preserve"> to</w:t>
      </w:r>
      <w:r w:rsidRPr="00A0297B">
        <w:rPr>
          <w:sz w:val="16"/>
        </w:rPr>
        <w:t xml:space="preserve"> other intersections of </w:t>
      </w:r>
      <w:r w:rsidRPr="00A0297B">
        <w:rPr>
          <w:rStyle w:val="StyleUnderline"/>
          <w:highlight w:val="cyan"/>
        </w:rPr>
        <w:t>dominance and exploitation</w:t>
      </w:r>
      <w:r w:rsidRPr="00A0297B">
        <w:rPr>
          <w:sz w:val="16"/>
        </w:rPr>
        <w:t xml:space="preserve">. This has extended feminist theoretical explorations of care into the animal world and our relations with other non-human species (Kheel, 2008; Adams and Gruen, 2014). Kheel (2008), for example, develops Carol Gilligan’s </w:t>
      </w:r>
      <w:r w:rsidRPr="00A0297B">
        <w:rPr>
          <w:rStyle w:val="StyleUnderline"/>
          <w:highlight w:val="cyan"/>
        </w:rPr>
        <w:t>‘ethic of care’</w:t>
      </w:r>
      <w:r w:rsidRPr="00A0297B">
        <w:rPr>
          <w:sz w:val="16"/>
        </w:rPr>
        <w:t xml:space="preserve"> into the idea of ‘contextualized </w:t>
      </w:r>
      <w:proofErr w:type="gramStart"/>
      <w:r w:rsidRPr="00A0297B">
        <w:rPr>
          <w:sz w:val="16"/>
        </w:rPr>
        <w:t>care’, that</w:t>
      </w:r>
      <w:proofErr w:type="gramEnd"/>
      <w:r w:rsidRPr="00A0297B">
        <w:rPr>
          <w:sz w:val="16"/>
        </w:rPr>
        <w:t xml:space="preserve"> is, employing empathy in our relations with the living world and avoiding harm and exploitation. Thus, </w:t>
      </w:r>
      <w:r w:rsidRPr="00A0297B">
        <w:rPr>
          <w:rStyle w:val="StyleUnderline"/>
        </w:rPr>
        <w:t xml:space="preserve">ecofeminism </w:t>
      </w:r>
      <w:r w:rsidRPr="00A0297B">
        <w:rPr>
          <w:rStyle w:val="StyleUnderline"/>
          <w:highlight w:val="cyan"/>
        </w:rPr>
        <w:t>shift</w:t>
      </w:r>
      <w:r w:rsidRPr="00A0297B">
        <w:rPr>
          <w:rStyle w:val="StyleUnderline"/>
        </w:rPr>
        <w:t xml:space="preserve">s </w:t>
      </w:r>
      <w:r w:rsidRPr="00A0297B">
        <w:rPr>
          <w:rStyle w:val="StyleUnderline"/>
          <w:highlight w:val="cyan"/>
        </w:rPr>
        <w:t>ecological debates to questions of control, oppression and domination</w:t>
      </w:r>
      <w:r w:rsidRPr="00A0297B">
        <w:rPr>
          <w:sz w:val="16"/>
        </w:rPr>
        <w:t xml:space="preserve"> that run as key themes in both gender relations and relations between humans and the environment.</w:t>
      </w:r>
    </w:p>
    <w:p w14:paraId="3E4EFCBA" w14:textId="77777777" w:rsidR="00792BD8" w:rsidRPr="00A0297B" w:rsidRDefault="00792BD8" w:rsidP="00792BD8">
      <w:pPr>
        <w:rPr>
          <w:sz w:val="16"/>
        </w:rPr>
      </w:pPr>
      <w:r w:rsidRPr="00A0297B">
        <w:rPr>
          <w:sz w:val="16"/>
        </w:rPr>
        <w:t xml:space="preserve">Building on these foundations is the notion of ‘ecological masculinities’ (Hultman and Pulé, 2018; Pulé and Hultman, 2021), which embraces the feminist critique of domination of nature and argues that a critical examination of </w:t>
      </w:r>
      <w:r w:rsidRPr="00A0297B">
        <w:rPr>
          <w:rStyle w:val="StyleUnderline"/>
          <w:highlight w:val="cyan"/>
        </w:rPr>
        <w:t>industrial masculinities needs to be part of these debates.</w:t>
      </w:r>
      <w:r w:rsidRPr="00A0297B">
        <w:rPr>
          <w:sz w:val="16"/>
        </w:rPr>
        <w:t xml:space="preserve"> Indeed, </w:t>
      </w:r>
      <w:r w:rsidRPr="00A0297B">
        <w:rPr>
          <w:rStyle w:val="StyleUnderline"/>
          <w:highlight w:val="cyan"/>
        </w:rPr>
        <w:t>hegemonic versions of masculinity</w:t>
      </w:r>
      <w:r w:rsidRPr="00A0297B">
        <w:rPr>
          <w:rStyle w:val="StyleUnderline"/>
        </w:rPr>
        <w:t xml:space="preserve"> have been </w:t>
      </w:r>
      <w:r w:rsidRPr="00A0297B">
        <w:rPr>
          <w:rStyle w:val="StyleUnderline"/>
          <w:highlight w:val="cyan"/>
        </w:rPr>
        <w:t>at</w:t>
      </w:r>
      <w:r w:rsidRPr="00A0297B">
        <w:rPr>
          <w:rStyle w:val="StyleUnderline"/>
        </w:rPr>
        <w:t xml:space="preserve"> the </w:t>
      </w:r>
      <w:r w:rsidRPr="00A0297B">
        <w:rPr>
          <w:rStyle w:val="StyleUnderline"/>
          <w:highlight w:val="cyan"/>
        </w:rPr>
        <w:t>forefront</w:t>
      </w:r>
      <w:r w:rsidRPr="00A0297B">
        <w:rPr>
          <w:rStyle w:val="StyleUnderline"/>
        </w:rPr>
        <w:t xml:space="preserve"> </w:t>
      </w:r>
      <w:r w:rsidRPr="00A0297B">
        <w:rPr>
          <w:sz w:val="16"/>
        </w:rPr>
        <w:t>of encounters wit</w:t>
      </w:r>
      <w:r w:rsidRPr="00A0297B">
        <w:rPr>
          <w:rStyle w:val="StyleUnderline"/>
        </w:rPr>
        <w:t xml:space="preserve">h nature given that hunting, </w:t>
      </w:r>
      <w:r w:rsidRPr="00A0297B">
        <w:rPr>
          <w:rStyle w:val="StyleUnderline"/>
          <w:highlight w:val="cyan"/>
        </w:rPr>
        <w:t>colonial conquest and oil rigging</w:t>
      </w:r>
      <w:r w:rsidRPr="00A0297B">
        <w:rPr>
          <w:sz w:val="16"/>
        </w:rPr>
        <w:t xml:space="preserve"> have not only been </w:t>
      </w:r>
      <w:r w:rsidRPr="00A0297B">
        <w:rPr>
          <w:rStyle w:val="StyleUnderline"/>
          <w:highlight w:val="cyan"/>
        </w:rPr>
        <w:t>means of</w:t>
      </w:r>
      <w:r w:rsidRPr="00A0297B">
        <w:rPr>
          <w:rStyle w:val="StyleUnderline"/>
        </w:rPr>
        <w:t xml:space="preserve"> </w:t>
      </w:r>
      <w:r w:rsidRPr="00A0297B">
        <w:rPr>
          <w:rStyle w:val="StyleUnderline"/>
          <w:highlight w:val="cyan"/>
        </w:rPr>
        <w:t>accumulating</w:t>
      </w:r>
      <w:r w:rsidRPr="00A0297B">
        <w:rPr>
          <w:rStyle w:val="StyleUnderline"/>
        </w:rPr>
        <w:t xml:space="preserve"> economic </w:t>
      </w:r>
      <w:r w:rsidRPr="00A0297B">
        <w:rPr>
          <w:rStyle w:val="StyleUnderline"/>
          <w:highlight w:val="cyan"/>
        </w:rPr>
        <w:t>wealth</w:t>
      </w:r>
      <w:r w:rsidRPr="00A0297B">
        <w:rPr>
          <w:rStyle w:val="StyleUnderline"/>
        </w:rPr>
        <w:t xml:space="preserve"> </w:t>
      </w:r>
      <w:r w:rsidRPr="00A0297B">
        <w:rPr>
          <w:sz w:val="16"/>
        </w:rPr>
        <w:t xml:space="preserve">or developing </w:t>
      </w:r>
      <w:r w:rsidRPr="00A0297B">
        <w:rPr>
          <w:rStyle w:val="StyleUnderline"/>
          <w:highlight w:val="cyan"/>
        </w:rPr>
        <w:t>innovative science</w:t>
      </w:r>
      <w:r w:rsidRPr="00A0297B">
        <w:rPr>
          <w:sz w:val="16"/>
        </w:rPr>
        <w:t xml:space="preserve"> but also</w:t>
      </w:r>
      <w:r w:rsidRPr="00A0297B">
        <w:rPr>
          <w:rStyle w:val="StyleUnderline"/>
        </w:rPr>
        <w:t xml:space="preserve"> </w:t>
      </w:r>
      <w:r w:rsidRPr="00A0297B">
        <w:rPr>
          <w:rStyle w:val="StyleUnderline"/>
          <w:highlight w:val="cyan"/>
        </w:rPr>
        <w:t>domains of masculine validation</w:t>
      </w:r>
      <w:r w:rsidRPr="00A0297B">
        <w:rPr>
          <w:rStyle w:val="StyleUnderline"/>
        </w:rPr>
        <w:t xml:space="preserve"> </w:t>
      </w:r>
      <w:r w:rsidRPr="00A0297B">
        <w:rPr>
          <w:sz w:val="16"/>
        </w:rPr>
        <w:t xml:space="preserve">(Pulé et al., 2021). Thus, any </w:t>
      </w:r>
      <w:r w:rsidRPr="00A0297B">
        <w:rPr>
          <w:rStyle w:val="StyleUnderline"/>
          <w:highlight w:val="cyan"/>
        </w:rPr>
        <w:t>effort to address</w:t>
      </w:r>
      <w:r w:rsidRPr="00A0297B">
        <w:rPr>
          <w:rStyle w:val="StyleUnderline"/>
        </w:rPr>
        <w:t xml:space="preserve"> the current </w:t>
      </w:r>
      <w:r w:rsidRPr="00A0297B">
        <w:rPr>
          <w:rStyle w:val="StyleUnderline"/>
          <w:highlight w:val="cyan"/>
        </w:rPr>
        <w:t>climate crisis</w:t>
      </w:r>
      <w:r w:rsidRPr="00A0297B">
        <w:rPr>
          <w:sz w:val="16"/>
        </w:rPr>
        <w:t xml:space="preserve"> or humanity’s relationship with the environment </w:t>
      </w:r>
      <w:r w:rsidRPr="00A0297B">
        <w:rPr>
          <w:rStyle w:val="StyleUnderline"/>
          <w:highlight w:val="cyan"/>
        </w:rPr>
        <w:t>must resist</w:t>
      </w:r>
      <w:r w:rsidRPr="00A0297B">
        <w:rPr>
          <w:rStyle w:val="StyleUnderline"/>
        </w:rPr>
        <w:t xml:space="preserve"> those instances where a camouflaged </w:t>
      </w:r>
      <w:r w:rsidRPr="00A0297B">
        <w:rPr>
          <w:rStyle w:val="StyleUnderline"/>
          <w:highlight w:val="cyan"/>
        </w:rPr>
        <w:t>ecological masculinity</w:t>
      </w:r>
      <w:r w:rsidRPr="00A0297B">
        <w:rPr>
          <w:sz w:val="16"/>
        </w:rPr>
        <w:t xml:space="preserve"> mimics ecological thinking. As I show, the parochial environmental agenda of ELAM in Cyprus belongs in this category as it serves narrow populist interests. More importantly, I argue that </w:t>
      </w:r>
      <w:r w:rsidRPr="00A0297B">
        <w:rPr>
          <w:highlight w:val="cyan"/>
        </w:rPr>
        <w:t>they</w:t>
      </w:r>
      <w:r w:rsidRPr="00A0297B">
        <w:rPr>
          <w:sz w:val="16"/>
        </w:rPr>
        <w:t xml:space="preserve"> do not adopt an ecological </w:t>
      </w:r>
      <w:r w:rsidRPr="00A0297B">
        <w:rPr>
          <w:highlight w:val="cyan"/>
        </w:rPr>
        <w:t>approach</w:t>
      </w:r>
      <w:r w:rsidRPr="00A0297B">
        <w:rPr>
          <w:sz w:val="16"/>
        </w:rPr>
        <w:t xml:space="preserve"> to </w:t>
      </w:r>
      <w:r w:rsidRPr="00A0297B">
        <w:rPr>
          <w:highlight w:val="cyan"/>
        </w:rPr>
        <w:t>climate change</w:t>
      </w:r>
      <w:r w:rsidRPr="00A0297B">
        <w:rPr>
          <w:sz w:val="16"/>
        </w:rPr>
        <w:t xml:space="preserve"> but see this as an opportunity </w:t>
      </w:r>
      <w:r w:rsidRPr="00A0297B">
        <w:rPr>
          <w:sz w:val="16"/>
          <w:highlight w:val="cyan"/>
        </w:rPr>
        <w:t xml:space="preserve">to </w:t>
      </w:r>
      <w:r w:rsidRPr="00A0297B">
        <w:rPr>
          <w:rStyle w:val="StyleUnderline"/>
          <w:highlight w:val="cyan"/>
        </w:rPr>
        <w:t>restore hegemonic masculinity</w:t>
      </w:r>
      <w:r w:rsidRPr="00A0297B">
        <w:rPr>
          <w:sz w:val="16"/>
          <w:highlight w:val="cyan"/>
        </w:rPr>
        <w:t xml:space="preserve"> through</w:t>
      </w:r>
      <w:r w:rsidRPr="00A0297B">
        <w:rPr>
          <w:sz w:val="16"/>
        </w:rPr>
        <w:t xml:space="preserve"> the brawny </w:t>
      </w:r>
      <w:r w:rsidRPr="00A0297B">
        <w:rPr>
          <w:rStyle w:val="StyleUnderline"/>
          <w:highlight w:val="cyan"/>
        </w:rPr>
        <w:t>male performance</w:t>
      </w:r>
      <w:r w:rsidRPr="00A0297B">
        <w:rPr>
          <w:rStyle w:val="StyleUnderline"/>
        </w:rPr>
        <w:t xml:space="preserve"> of saving the burning land </w:t>
      </w:r>
      <w:r w:rsidRPr="00A0297B">
        <w:rPr>
          <w:sz w:val="16"/>
        </w:rPr>
        <w:t>and liberating occupied areas.</w:t>
      </w:r>
    </w:p>
    <w:p w14:paraId="0E8E8B93" w14:textId="3DB61ED4" w:rsidR="002E257D" w:rsidRPr="00A0297B" w:rsidRDefault="002E257D" w:rsidP="00285CC7">
      <w:pPr>
        <w:pStyle w:val="Heading3"/>
        <w:rPr>
          <w:rFonts w:cs="Calibri"/>
          <w:lang w:bidi="he-IL"/>
        </w:rPr>
      </w:pPr>
      <w:r w:rsidRPr="00A0297B">
        <w:rPr>
          <w:rFonts w:cs="Calibri"/>
          <w:lang w:bidi="he-IL"/>
        </w:rPr>
        <w:t>2NC---L---Arctic Climate Change Policy</w:t>
      </w:r>
    </w:p>
    <w:p w14:paraId="640336D7" w14:textId="77777777" w:rsidR="002E257D" w:rsidRPr="00A0297B" w:rsidRDefault="002E257D" w:rsidP="002E257D">
      <w:pPr>
        <w:pStyle w:val="Heading4"/>
        <w:rPr>
          <w:rFonts w:cs="Calibri"/>
          <w:b w:val="0"/>
          <w:bCs/>
          <w:u w:val="single"/>
        </w:rPr>
      </w:pPr>
      <w:r w:rsidRPr="00A0297B">
        <w:rPr>
          <w:rFonts w:cs="Calibri"/>
        </w:rPr>
        <w:t xml:space="preserve">The 1AC engages in </w:t>
      </w:r>
      <w:r w:rsidRPr="00A0297B">
        <w:rPr>
          <w:rFonts w:cs="Calibri"/>
          <w:u w:val="single"/>
        </w:rPr>
        <w:t>petro-masculinist</w:t>
      </w:r>
      <w:r w:rsidRPr="00A0297B">
        <w:rPr>
          <w:rFonts w:cs="Calibri"/>
        </w:rPr>
        <w:t xml:space="preserve"> practices––they understand the Arctic as a frontier to be conquered, controlled, and </w:t>
      </w:r>
      <w:r w:rsidRPr="00A0297B">
        <w:rPr>
          <w:rFonts w:cs="Calibri"/>
          <w:u w:val="single"/>
        </w:rPr>
        <w:t>exploited for resources</w:t>
      </w:r>
      <w:r w:rsidRPr="00A0297B">
        <w:rPr>
          <w:rFonts w:cs="Calibri"/>
        </w:rPr>
        <w:t xml:space="preserve">. This action is justified by </w:t>
      </w:r>
      <w:r w:rsidRPr="00A0297B">
        <w:rPr>
          <w:rFonts w:cs="Calibri"/>
          <w:u w:val="single"/>
        </w:rPr>
        <w:t>patriarchal</w:t>
      </w:r>
      <w:r w:rsidRPr="00A0297B">
        <w:rPr>
          <w:rFonts w:cs="Calibri"/>
        </w:rPr>
        <w:t xml:space="preserve"> value systems that enable </w:t>
      </w:r>
      <w:r w:rsidRPr="00A0297B">
        <w:rPr>
          <w:rFonts w:cs="Calibri"/>
          <w:b w:val="0"/>
          <w:bCs/>
        </w:rPr>
        <w:t>(and even encourage)</w:t>
      </w:r>
      <w:r w:rsidRPr="00A0297B">
        <w:rPr>
          <w:rFonts w:cs="Calibri"/>
        </w:rPr>
        <w:t xml:space="preserve"> the </w:t>
      </w:r>
      <w:r w:rsidRPr="00A0297B">
        <w:rPr>
          <w:rFonts w:cs="Calibri"/>
          <w:u w:val="single"/>
        </w:rPr>
        <w:t>total domination</w:t>
      </w:r>
      <w:r w:rsidRPr="00A0297B">
        <w:rPr>
          <w:rFonts w:cs="Calibri"/>
        </w:rPr>
        <w:t xml:space="preserve"> of anything deemed </w:t>
      </w:r>
      <w:r w:rsidRPr="00A0297B">
        <w:rPr>
          <w:rFonts w:cs="Calibri"/>
          <w:u w:val="single"/>
        </w:rPr>
        <w:t>traditionally feminine.</w:t>
      </w:r>
    </w:p>
    <w:p w14:paraId="6A5BC97E" w14:textId="77777777" w:rsidR="002E257D" w:rsidRPr="00A0297B" w:rsidRDefault="002E257D" w:rsidP="002E257D">
      <w:pPr>
        <w:rPr>
          <w:lang w:eastAsia="zh-CN"/>
        </w:rPr>
      </w:pPr>
      <w:r w:rsidRPr="00A0297B">
        <w:rPr>
          <w:lang w:eastAsia="zh-CN"/>
        </w:rPr>
        <w:t xml:space="preserve">Sohvi </w:t>
      </w:r>
      <w:r w:rsidRPr="00A0297B">
        <w:rPr>
          <w:b/>
          <w:bCs/>
          <w:sz w:val="26"/>
          <w:lang w:eastAsia="zh-CN"/>
        </w:rPr>
        <w:t>Kangasluoma</w:t>
      </w:r>
      <w:r w:rsidRPr="00A0297B">
        <w:rPr>
          <w:lang w:eastAsia="zh-CN"/>
        </w:rPr>
        <w:t>, 20</w:t>
      </w:r>
      <w:r w:rsidRPr="00A0297B">
        <w:rPr>
          <w:rStyle w:val="Style13ptBold"/>
          <w:lang w:eastAsia="zh-CN"/>
        </w:rPr>
        <w:t>20</w:t>
      </w:r>
      <w:r w:rsidRPr="00A0297B">
        <w:rPr>
          <w:lang w:eastAsia="zh-CN"/>
        </w:rPr>
        <w:t>, "</w:t>
      </w:r>
      <w:r w:rsidRPr="00A0297B">
        <w:t xml:space="preserve"> </w:t>
      </w:r>
      <w:r w:rsidRPr="00A0297B">
        <w:rPr>
          <w:lang w:eastAsia="zh-CN"/>
        </w:rPr>
        <w:t xml:space="preserve">Drilling for the </w:t>
      </w:r>
      <w:proofErr w:type="gramStart"/>
      <w:r w:rsidRPr="00A0297B">
        <w:rPr>
          <w:lang w:eastAsia="zh-CN"/>
        </w:rPr>
        <w:t>future :</w:t>
      </w:r>
      <w:proofErr w:type="gramEnd"/>
      <w:r w:rsidRPr="00A0297B">
        <w:rPr>
          <w:lang w:eastAsia="zh-CN"/>
        </w:rPr>
        <w:t xml:space="preserve"> Gendered justifications of the Arctic fossil fuel industry", Polar Record, vol. 56, 38, Postdoctoral researcher at the University of Helsinki.</w:t>
      </w:r>
    </w:p>
    <w:p w14:paraId="5E4DDC7C" w14:textId="77777777" w:rsidR="002E257D" w:rsidRPr="00A0297B" w:rsidRDefault="002E257D" w:rsidP="002E257D">
      <w:r w:rsidRPr="00A0297B">
        <w:t xml:space="preserve">https://helda.helsinki.fi/server/api/core/bitstreams/41e9e336-433d-43bd-aa47-52efe7addb70/content </w:t>
      </w:r>
      <w:r w:rsidRPr="00A0297B">
        <w:rPr>
          <w:lang w:eastAsia="zh-CN"/>
        </w:rPr>
        <w:t>// asw</w:t>
      </w:r>
    </w:p>
    <w:p w14:paraId="745D1D6C" w14:textId="1F01CECB" w:rsidR="002E257D" w:rsidRPr="00A0297B" w:rsidRDefault="002E257D" w:rsidP="002E257D">
      <w:pPr>
        <w:rPr>
          <w:sz w:val="16"/>
        </w:rPr>
      </w:pPr>
      <w:r w:rsidRPr="00AF0081">
        <w:rPr>
          <w:sz w:val="14"/>
        </w:rPr>
        <w:t>Theoretical underpinnings: feminist approaches to Arctic oil and gas</w:t>
      </w:r>
      <w:r w:rsidR="00AF0081" w:rsidRPr="00AF0081">
        <w:rPr>
          <w:sz w:val="14"/>
        </w:rPr>
        <w:t xml:space="preserve"> </w:t>
      </w:r>
      <w:r w:rsidRPr="00AF0081">
        <w:rPr>
          <w:sz w:val="14"/>
        </w:rPr>
        <w:t xml:space="preserve">Feminist scholarship has brought attention to the role of gender, intersectionality and gendered structures within Arctic research, which have previously been overlooked (see, e.g. Hoogensen Gjørv, 2017; Kuokkanen, 2007; Seag, Badhe, &amp; Choudhry, 2020; Sinevaara-Niskanen, 2015, 2019; Vladimirova &amp; Habeck, 2018). Nevertheless, even though gender has emerged to the agenda of Arctic politics and research already 20 years ago (see, e.g. Taking Wing conference 2002), “gender has remained a ‘feature’ relevant to certain issues only and an attribute of certain people (women) only” (Sinevaara-Niskanen, 2015). While some research exists on masculinities in the Arctic (see, e.g. Ventsel, 2018), in addition to other intersecting identities, gender has yet to become a primary category for defining social and political relations in the Arctic (Hoogensen Gjørv, 2017). The </w:t>
      </w:r>
      <w:r w:rsidRPr="00A0297B">
        <w:rPr>
          <w:rStyle w:val="StyleUnderline"/>
          <w:highlight w:val="cyan"/>
        </w:rPr>
        <w:t xml:space="preserve">historical </w:t>
      </w:r>
      <w:r w:rsidRPr="00A0297B">
        <w:rPr>
          <w:rStyle w:val="Emphasis"/>
          <w:highlight w:val="cyan"/>
        </w:rPr>
        <w:t>narrative</w:t>
      </w:r>
      <w:r w:rsidRPr="00A0297B">
        <w:rPr>
          <w:rStyle w:val="StyleUnderline"/>
        </w:rPr>
        <w:t xml:space="preserve"> of the </w:t>
      </w:r>
      <w:r w:rsidRPr="00A0297B">
        <w:rPr>
          <w:rStyle w:val="StyleUnderline"/>
          <w:highlight w:val="cyan"/>
        </w:rPr>
        <w:t>Arctic as</w:t>
      </w:r>
      <w:r w:rsidRPr="00A0297B">
        <w:rPr>
          <w:rStyle w:val="StyleUnderline"/>
        </w:rPr>
        <w:t xml:space="preserve"> a </w:t>
      </w:r>
      <w:r w:rsidRPr="00A0297B">
        <w:rPr>
          <w:rStyle w:val="Emphasis"/>
          <w:highlight w:val="cyan"/>
        </w:rPr>
        <w:t>frontier</w:t>
      </w:r>
      <w:r w:rsidRPr="00A0297B">
        <w:rPr>
          <w:rStyle w:val="StyleUnderline"/>
        </w:rPr>
        <w:t xml:space="preserve">, as a territory to be </w:t>
      </w:r>
      <w:r w:rsidRPr="00A0297B">
        <w:rPr>
          <w:rStyle w:val="Emphasis"/>
        </w:rPr>
        <w:t>conquered</w:t>
      </w:r>
      <w:r w:rsidRPr="00AF0081">
        <w:rPr>
          <w:sz w:val="14"/>
        </w:rPr>
        <w:t xml:space="preserve"> (Aarekol, 2016; Ryall et al., 2010; Vladimirova &amp; Habeck, 2018), has also </w:t>
      </w:r>
      <w:r w:rsidRPr="00A0297B">
        <w:rPr>
          <w:rStyle w:val="StyleUnderline"/>
        </w:rPr>
        <w:t>impacted the ways in which energy companies frame the Arctic region</w:t>
      </w:r>
      <w:r w:rsidRPr="00AF0081">
        <w:rPr>
          <w:sz w:val="14"/>
        </w:rPr>
        <w:t xml:space="preserve">. Jackman et al. (2020) reflect on the concepts of terrain and territory, encouraging a feminist perspective for approaching and re-crafting them. This allows expanding the historical approach towards understanding a region like the Arctic, which has been </w:t>
      </w:r>
      <w:r w:rsidRPr="00A0297B">
        <w:rPr>
          <w:rStyle w:val="StyleUnderline"/>
        </w:rPr>
        <w:t xml:space="preserve">“told and retold as a story of </w:t>
      </w:r>
      <w:r w:rsidRPr="00A0297B">
        <w:rPr>
          <w:rStyle w:val="Emphasis"/>
        </w:rPr>
        <w:t>control</w:t>
      </w:r>
      <w:r w:rsidRPr="00A0297B">
        <w:rPr>
          <w:rStyle w:val="StyleUnderline"/>
        </w:rPr>
        <w:t xml:space="preserve"> enabled by calculative technologies”</w:t>
      </w:r>
      <w:r w:rsidRPr="00AF0081">
        <w:rPr>
          <w:sz w:val="14"/>
        </w:rPr>
        <w:t xml:space="preserve"> (Jackman et al., 2020, p.3). The history of Arctic (male) explorers and, for example, </w:t>
      </w:r>
      <w:r w:rsidRPr="00A0297B">
        <w:rPr>
          <w:rStyle w:val="StyleUnderline"/>
        </w:rPr>
        <w:t>glaciology, in which the performance of masculinity determined the dominant knowledge within the field</w:t>
      </w:r>
      <w:r w:rsidRPr="00AF0081">
        <w:rPr>
          <w:sz w:val="14"/>
        </w:rPr>
        <w:t xml:space="preserve"> (Carey et al., 2016; Hevly, 1996), have also </w:t>
      </w:r>
      <w:r w:rsidRPr="00A0297B">
        <w:rPr>
          <w:rStyle w:val="StyleUnderline"/>
        </w:rPr>
        <w:t>impacted current narratives</w:t>
      </w:r>
      <w:r w:rsidRPr="00AF0081">
        <w:rPr>
          <w:sz w:val="14"/>
        </w:rPr>
        <w:t xml:space="preserve"> on the region. Jackman et al. (2020) argue that the </w:t>
      </w:r>
      <w:r w:rsidRPr="00A0297B">
        <w:rPr>
          <w:rStyle w:val="Emphasis"/>
        </w:rPr>
        <w:t>historical</w:t>
      </w:r>
      <w:r w:rsidRPr="00A0297B">
        <w:rPr>
          <w:rStyle w:val="StyleUnderline"/>
        </w:rPr>
        <w:t xml:space="preserve"> conceptualizations linked with masculinity</w:t>
      </w:r>
      <w:r w:rsidRPr="00AF0081">
        <w:rPr>
          <w:sz w:val="14"/>
        </w:rPr>
        <w:t xml:space="preserve">, such as those positioned within the Arctic as a space, </w:t>
      </w:r>
      <w:r w:rsidRPr="00A0297B">
        <w:rPr>
          <w:rStyle w:val="StyleUnderline"/>
        </w:rPr>
        <w:t xml:space="preserve">should be questioned to better understand the </w:t>
      </w:r>
      <w:r w:rsidRPr="00A0297B">
        <w:rPr>
          <w:rStyle w:val="Emphasis"/>
        </w:rPr>
        <w:t>current</w:t>
      </w:r>
      <w:r w:rsidRPr="00A0297B">
        <w:rPr>
          <w:rStyle w:val="StyleUnderline"/>
        </w:rPr>
        <w:t xml:space="preserve"> ones</w:t>
      </w:r>
      <w:r w:rsidRPr="00AF0081">
        <w:rPr>
          <w:sz w:val="14"/>
        </w:rPr>
        <w:t xml:space="preserve">. One reason for the narrow focus on gender issues within Arctic research has to do with the </w:t>
      </w:r>
      <w:r w:rsidRPr="00A0297B">
        <w:rPr>
          <w:rStyle w:val="StyleUnderline"/>
          <w:highlight w:val="cyan"/>
        </w:rPr>
        <w:t xml:space="preserve">modernist project of mastering nature </w:t>
      </w:r>
      <w:r w:rsidRPr="00A0297B">
        <w:rPr>
          <w:rStyle w:val="StyleUnderline"/>
        </w:rPr>
        <w:t>and the image of the Arctic,</w:t>
      </w:r>
      <w:r w:rsidRPr="00AF0081">
        <w:rPr>
          <w:sz w:val="14"/>
        </w:rPr>
        <w:t xml:space="preserve"> which underlines the </w:t>
      </w:r>
      <w:r w:rsidRPr="00A0297B">
        <w:rPr>
          <w:rStyle w:val="Emphasis"/>
          <w:highlight w:val="cyan"/>
        </w:rPr>
        <w:t>heroism</w:t>
      </w:r>
      <w:r w:rsidRPr="00A0297B">
        <w:rPr>
          <w:rStyle w:val="StyleUnderline"/>
          <w:highlight w:val="cyan"/>
        </w:rPr>
        <w:t xml:space="preserve"> of the (male) explorers</w:t>
      </w:r>
      <w:r w:rsidRPr="00A0297B">
        <w:rPr>
          <w:rStyle w:val="StyleUnderline"/>
        </w:rPr>
        <w:t xml:space="preserve"> or male workers </w:t>
      </w:r>
      <w:r w:rsidRPr="00A0297B">
        <w:rPr>
          <w:rStyle w:val="StyleUnderline"/>
          <w:highlight w:val="cyan"/>
        </w:rPr>
        <w:t>overcoming</w:t>
      </w:r>
      <w:r w:rsidRPr="00A0297B">
        <w:rPr>
          <w:rStyle w:val="StyleUnderline"/>
        </w:rPr>
        <w:t xml:space="preserve"> the </w:t>
      </w:r>
      <w:r w:rsidRPr="00A0297B">
        <w:rPr>
          <w:rStyle w:val="StyleUnderline"/>
          <w:highlight w:val="cyan"/>
        </w:rPr>
        <w:t>harsh conditions</w:t>
      </w:r>
      <w:r w:rsidRPr="00A0297B">
        <w:rPr>
          <w:rStyle w:val="StyleUnderline"/>
        </w:rPr>
        <w:t xml:space="preserve"> affecting the oil, reindeer herding or mineral </w:t>
      </w:r>
      <w:r w:rsidRPr="00A0297B">
        <w:rPr>
          <w:rStyle w:val="Emphasis"/>
        </w:rPr>
        <w:t>extraction</w:t>
      </w:r>
      <w:r w:rsidRPr="00A0297B">
        <w:rPr>
          <w:rStyle w:val="StyleUnderline"/>
        </w:rPr>
        <w:t xml:space="preserve"> industries</w:t>
      </w:r>
      <w:r w:rsidRPr="00AF0081">
        <w:rPr>
          <w:sz w:val="14"/>
        </w:rPr>
        <w:t xml:space="preserve"> (Vladimirova &amp; Habeck, 2018). Introducing feminist approaches to the masculine arena of the Arctic hydrocarbon industry is a way to shed light on the values underpinning it. Tickner, a pioneer in feminist international relations, suggested already in 1992 that in order to achieve an ecologically secure future, the system of values must simultaneously respect nature, women and diversity of cultures – “norms that have been missing from the historical practices of statecraft“ (Tickner, 1992, p.126) and undoubtedly from the global oil regime as well. In this article, I approach the oil and gas production from a feminist social constructivist perspective, building on valuable discussions in feminist international relations and feminist geography. By applying a feminist constructivist approach to identify how energy companies justify their practices, the article adopts three underlining assumptions: first, the understanding that </w:t>
      </w:r>
      <w:r w:rsidRPr="00A0297B">
        <w:rPr>
          <w:rStyle w:val="StyleUnderline"/>
        </w:rPr>
        <w:t xml:space="preserve">language </w:t>
      </w:r>
      <w:r w:rsidRPr="00A0297B">
        <w:rPr>
          <w:rStyle w:val="Emphasis"/>
        </w:rPr>
        <w:t>matters</w:t>
      </w:r>
      <w:r w:rsidRPr="00A0297B">
        <w:rPr>
          <w:rStyle w:val="StyleUnderline"/>
        </w:rPr>
        <w:t xml:space="preserve"> and has the power to construct the world and the dominant narratives and discourses within it</w:t>
      </w:r>
      <w:r w:rsidRPr="00AF0081">
        <w:rPr>
          <w:sz w:val="14"/>
        </w:rPr>
        <w:t xml:space="preserve">. Second, the assumption that </w:t>
      </w:r>
      <w:r w:rsidRPr="00A0297B">
        <w:rPr>
          <w:rStyle w:val="StyleUnderline"/>
        </w:rPr>
        <w:t xml:space="preserve">the material produced by the companies has a </w:t>
      </w:r>
      <w:r w:rsidRPr="00A0297B">
        <w:rPr>
          <w:rStyle w:val="Emphasis"/>
        </w:rPr>
        <w:t>political</w:t>
      </w:r>
      <w:r w:rsidRPr="00A0297B">
        <w:rPr>
          <w:rStyle w:val="StyleUnderline"/>
        </w:rPr>
        <w:t xml:space="preserve"> meaning and the power to </w:t>
      </w:r>
      <w:r w:rsidRPr="00A0297B">
        <w:rPr>
          <w:rStyle w:val="Emphasis"/>
        </w:rPr>
        <w:t>shape narratives</w:t>
      </w:r>
      <w:r w:rsidRPr="00A0297B">
        <w:rPr>
          <w:rStyle w:val="StyleUnderline"/>
        </w:rPr>
        <w:t xml:space="preserve"> in relation to Arctic politics</w:t>
      </w:r>
      <w:r w:rsidRPr="00AF0081">
        <w:rPr>
          <w:sz w:val="14"/>
        </w:rPr>
        <w:t xml:space="preserve"> (Lempinen, 2019b; Livesey, 2002; Scarce &amp; Ockwell, 2010), and third, </w:t>
      </w:r>
      <w:r w:rsidRPr="00A0297B">
        <w:rPr>
          <w:rStyle w:val="StyleUnderline"/>
        </w:rPr>
        <w:t xml:space="preserve">the recognition that the </w:t>
      </w:r>
      <w:r w:rsidRPr="00A0297B">
        <w:rPr>
          <w:rStyle w:val="Emphasis"/>
        </w:rPr>
        <w:t>role of gender</w:t>
      </w:r>
      <w:r w:rsidRPr="00A0297B">
        <w:rPr>
          <w:rStyle w:val="StyleUnderline"/>
        </w:rPr>
        <w:t xml:space="preserve"> and unequal power dynamics between gendered discourses </w:t>
      </w:r>
      <w:r w:rsidRPr="00A0297B">
        <w:rPr>
          <w:rStyle w:val="Emphasis"/>
        </w:rPr>
        <w:t>impact Arctic issues</w:t>
      </w:r>
      <w:r w:rsidRPr="00AF0081">
        <w:rPr>
          <w:sz w:val="14"/>
        </w:rPr>
        <w:t xml:space="preserve"> (Hoogensen Gjørv, 2017; Sinevaara-Niskanen, 2019; 2015).</w:t>
      </w:r>
      <w:r w:rsidR="00AF0081" w:rsidRPr="00AF0081">
        <w:rPr>
          <w:sz w:val="14"/>
        </w:rPr>
        <w:t xml:space="preserve"> </w:t>
      </w:r>
      <w:r w:rsidRPr="00AF0081">
        <w:rPr>
          <w:sz w:val="14"/>
        </w:rPr>
        <w:t>Entanglements of gender and fossil fuels</w:t>
      </w:r>
      <w:r w:rsidR="00AF0081" w:rsidRPr="00AF0081">
        <w:rPr>
          <w:sz w:val="14"/>
        </w:rPr>
        <w:t xml:space="preserve"> </w:t>
      </w:r>
      <w:proofErr w:type="gramStart"/>
      <w:r w:rsidRPr="00AF0081">
        <w:rPr>
          <w:sz w:val="14"/>
        </w:rPr>
        <w:t>Comprehending</w:t>
      </w:r>
      <w:proofErr w:type="gramEnd"/>
      <w:r w:rsidRPr="00AF0081">
        <w:rPr>
          <w:sz w:val="14"/>
        </w:rPr>
        <w:t xml:space="preserve"> fossil fuel production requires accounting for its multiple societal dimensions, such as gender, race and class. The literature discussing gender within extractive industries usually refers to women’s roles; however, </w:t>
      </w:r>
      <w:r w:rsidRPr="00A0297B">
        <w:rPr>
          <w:rStyle w:val="StyleUnderline"/>
        </w:rPr>
        <w:t>gender as an analytical tool could and should be broadened to examine the masculinities and femininities within the oil and gas industry</w:t>
      </w:r>
      <w:r w:rsidRPr="00AF0081">
        <w:rPr>
          <w:sz w:val="14"/>
        </w:rPr>
        <w:t xml:space="preserve"> as well as other intersecting identities and structures. In this paper, the </w:t>
      </w:r>
      <w:r w:rsidRPr="00A0297B">
        <w:rPr>
          <w:rStyle w:val="StyleUnderline"/>
        </w:rPr>
        <w:t xml:space="preserve">concept of gender refers to </w:t>
      </w:r>
      <w:r w:rsidRPr="00A0297B">
        <w:rPr>
          <w:rStyle w:val="Emphasis"/>
        </w:rPr>
        <w:t>socially constructed</w:t>
      </w:r>
      <w:r w:rsidRPr="00A0297B">
        <w:rPr>
          <w:rStyle w:val="StyleUnderline"/>
        </w:rPr>
        <w:t xml:space="preserve"> identities and differences between the categories of men and women, which allude to the characteristics assigned to the categories of masculine and feminine</w:t>
      </w:r>
      <w:r w:rsidRPr="00AF0081">
        <w:rPr>
          <w:sz w:val="14"/>
        </w:rPr>
        <w:t xml:space="preserve">. These categories are always culturally specific and change over time (Connell &amp; Pearse, 2014; Hoogensen Gjørv, 2017; Tickner, 2001). </w:t>
      </w:r>
      <w:r w:rsidRPr="00A0297B">
        <w:rPr>
          <w:rStyle w:val="StyleUnderline"/>
          <w:highlight w:val="cyan"/>
        </w:rPr>
        <w:t>Extractive industries</w:t>
      </w:r>
      <w:r w:rsidRPr="00AF0081">
        <w:rPr>
          <w:sz w:val="14"/>
        </w:rPr>
        <w:t xml:space="preserve"> have been argued to </w:t>
      </w:r>
      <w:r w:rsidRPr="00A0297B">
        <w:rPr>
          <w:rStyle w:val="StyleUnderline"/>
          <w:highlight w:val="cyan"/>
        </w:rPr>
        <w:t>belong to a culture of masculinity</w:t>
      </w:r>
      <w:r w:rsidRPr="00AF0081">
        <w:rPr>
          <w:sz w:val="14"/>
        </w:rPr>
        <w:t xml:space="preserve"> (Daggett, 2018; Kojola, 2019; Miller, 2004), and they have </w:t>
      </w:r>
      <w:r w:rsidRPr="00A0297B">
        <w:rPr>
          <w:rStyle w:val="Emphasis"/>
          <w:highlight w:val="cyan"/>
        </w:rPr>
        <w:t>historically</w:t>
      </w:r>
      <w:r w:rsidRPr="00A0297B">
        <w:rPr>
          <w:rStyle w:val="StyleUnderline"/>
        </w:rPr>
        <w:t xml:space="preserve"> been rather </w:t>
      </w:r>
      <w:r w:rsidRPr="00A0297B">
        <w:rPr>
          <w:rStyle w:val="Emphasis"/>
          <w:highlight w:val="cyan"/>
        </w:rPr>
        <w:t>male dominated</w:t>
      </w:r>
      <w:r w:rsidRPr="00AF0081">
        <w:rPr>
          <w:sz w:val="14"/>
        </w:rPr>
        <w:t xml:space="preserve">. Daggett (2018) has forcefully argued that </w:t>
      </w:r>
      <w:r w:rsidRPr="00A0297B">
        <w:rPr>
          <w:rStyle w:val="StyleUnderline"/>
          <w:highlight w:val="cyan"/>
        </w:rPr>
        <w:t xml:space="preserve">there is a relationship between </w:t>
      </w:r>
      <w:r w:rsidRPr="00A0297B">
        <w:rPr>
          <w:rStyle w:val="Emphasis"/>
          <w:highlight w:val="cyan"/>
        </w:rPr>
        <w:t>fossil fuels</w:t>
      </w:r>
      <w:r w:rsidRPr="00A0297B">
        <w:rPr>
          <w:rStyle w:val="StyleUnderline"/>
          <w:highlight w:val="cyan"/>
        </w:rPr>
        <w:t xml:space="preserve"> and the </w:t>
      </w:r>
      <w:r w:rsidRPr="00A0297B">
        <w:rPr>
          <w:rStyle w:val="Emphasis"/>
          <w:highlight w:val="cyan"/>
        </w:rPr>
        <w:t>white patriarchal order</w:t>
      </w:r>
      <w:r w:rsidRPr="00AF0081">
        <w:rPr>
          <w:sz w:val="14"/>
        </w:rPr>
        <w:t xml:space="preserve">, proposing the concept of </w:t>
      </w:r>
      <w:r w:rsidRPr="00A0297B">
        <w:rPr>
          <w:rStyle w:val="Emphasis"/>
          <w:highlight w:val="cyan"/>
        </w:rPr>
        <w:t>petro-masculinity</w:t>
      </w:r>
      <w:r w:rsidRPr="00AF0081">
        <w:rPr>
          <w:sz w:val="14"/>
        </w:rPr>
        <w:t xml:space="preserve">. Miller (2004) has examined the oil industry in Alberta, Canada, and concluded </w:t>
      </w:r>
      <w:r w:rsidRPr="00A0297B">
        <w:rPr>
          <w:rStyle w:val="StyleUnderline"/>
        </w:rPr>
        <w:t xml:space="preserve">three aspects constructing masculinity </w:t>
      </w:r>
      <w:r w:rsidRPr="00A0297B">
        <w:rPr>
          <w:rStyle w:val="StyleUnderline"/>
          <w:highlight w:val="cyan"/>
        </w:rPr>
        <w:t>within the industr</w:t>
      </w:r>
      <w:r w:rsidRPr="00A0297B">
        <w:rPr>
          <w:rStyle w:val="StyleUnderline"/>
        </w:rPr>
        <w:t>y</w:t>
      </w:r>
      <w:r w:rsidRPr="00AF0081">
        <w:rPr>
          <w:sz w:val="14"/>
        </w:rPr>
        <w:t>: “</w:t>
      </w:r>
      <w:r w:rsidRPr="00A0297B">
        <w:rPr>
          <w:rStyle w:val="StyleUnderline"/>
        </w:rPr>
        <w:t xml:space="preserve">everyday interactions which </w:t>
      </w:r>
      <w:r w:rsidRPr="00A0297B">
        <w:rPr>
          <w:rStyle w:val="Emphasis"/>
        </w:rPr>
        <w:t>exclude</w:t>
      </w:r>
      <w:r w:rsidRPr="00A0297B">
        <w:rPr>
          <w:rStyle w:val="StyleUnderline"/>
        </w:rPr>
        <w:t xml:space="preserve"> women; values and beliefs specific to the dominant occupation of engineering which </w:t>
      </w:r>
      <w:r w:rsidRPr="00A0297B">
        <w:rPr>
          <w:rStyle w:val="Emphasis"/>
        </w:rPr>
        <w:t>reinforce</w:t>
      </w:r>
      <w:r w:rsidRPr="00A0297B">
        <w:rPr>
          <w:rStyle w:val="StyleUnderline"/>
        </w:rPr>
        <w:t xml:space="preserve"> gender divisions; and a consciousness derived from the powerful symbols of the </w:t>
      </w:r>
      <w:r w:rsidRPr="00A0297B">
        <w:rPr>
          <w:rStyle w:val="Emphasis"/>
        </w:rPr>
        <w:t xml:space="preserve">frontier myth </w:t>
      </w:r>
      <w:r w:rsidRPr="00A0297B">
        <w:rPr>
          <w:rStyle w:val="StyleUnderline"/>
        </w:rPr>
        <w:t xml:space="preserve">and the romanticized cowboy </w:t>
      </w:r>
      <w:r w:rsidRPr="00A0297B">
        <w:rPr>
          <w:rStyle w:val="Emphasis"/>
        </w:rPr>
        <w:t>hero</w:t>
      </w:r>
      <w:r w:rsidRPr="00A0297B">
        <w:rPr>
          <w:rStyle w:val="StyleUnderline"/>
        </w:rPr>
        <w:t>”</w:t>
      </w:r>
      <w:r w:rsidRPr="00AF0081">
        <w:rPr>
          <w:sz w:val="14"/>
        </w:rPr>
        <w:t xml:space="preserve"> (Miller, 2004, p.47). In the Arctic, the </w:t>
      </w:r>
      <w:r w:rsidRPr="00A0297B">
        <w:rPr>
          <w:rStyle w:val="StyleUnderline"/>
        </w:rPr>
        <w:t xml:space="preserve">history of exploration together with the </w:t>
      </w:r>
      <w:r w:rsidRPr="00A0297B">
        <w:rPr>
          <w:rStyle w:val="StyleUnderline"/>
          <w:highlight w:val="cyan"/>
        </w:rPr>
        <w:t xml:space="preserve">idea of </w:t>
      </w:r>
      <w:r w:rsidRPr="00A0297B">
        <w:rPr>
          <w:rStyle w:val="Emphasis"/>
          <w:highlight w:val="cyan"/>
        </w:rPr>
        <w:t>conquering</w:t>
      </w:r>
      <w:r w:rsidRPr="00A0297B">
        <w:rPr>
          <w:rStyle w:val="Emphasis"/>
        </w:rPr>
        <w:t xml:space="preserve"> nature</w:t>
      </w:r>
      <w:r w:rsidRPr="00A0297B">
        <w:rPr>
          <w:rStyle w:val="StyleUnderline"/>
        </w:rPr>
        <w:t xml:space="preserve"> has been updated and </w:t>
      </w:r>
      <w:r w:rsidRPr="00A0297B">
        <w:rPr>
          <w:rStyle w:val="Emphasis"/>
          <w:highlight w:val="cyan"/>
        </w:rPr>
        <w:t>transferred</w:t>
      </w:r>
      <w:r w:rsidRPr="00A0297B">
        <w:rPr>
          <w:rStyle w:val="StyleUnderline"/>
          <w:highlight w:val="cyan"/>
        </w:rPr>
        <w:t xml:space="preserve"> to</w:t>
      </w:r>
      <w:r w:rsidRPr="00A0297B">
        <w:rPr>
          <w:rStyle w:val="StyleUnderline"/>
        </w:rPr>
        <w:t xml:space="preserve"> the </w:t>
      </w:r>
      <w:r w:rsidRPr="00A0297B">
        <w:rPr>
          <w:rStyle w:val="StyleUnderline"/>
          <w:highlight w:val="cyan"/>
        </w:rPr>
        <w:t xml:space="preserve">modern </w:t>
      </w:r>
      <w:r w:rsidRPr="00A0297B">
        <w:rPr>
          <w:rStyle w:val="Emphasis"/>
          <w:highlight w:val="cyan"/>
        </w:rPr>
        <w:t>hydrocarbon industry</w:t>
      </w:r>
      <w:r w:rsidRPr="00AF0081">
        <w:rPr>
          <w:sz w:val="14"/>
        </w:rPr>
        <w:t xml:space="preserve">. (Female) gender is missing from the energyscape in the Barents region (Lempinen, 2018). The imagery and role models visible to the public to affect perceptions of the industry (European Institute for Gender Equity, 2016, p.6). Nevertheless, the dichotomy between femininity and masculinity is no longer so simplistic within the modern hydrocarbon industry in Norway and Russia, or within the Arctic, and “the debate is already moving beyond such stereotypes and structural limitations” (Vladimirova &amp; Habeck, 2018, p.148). In this article I focus on the justifications utilized to support the continuing production as well as on the construction of gender. When analyzing the material, it became evident that especially in the Russian context, </w:t>
      </w:r>
      <w:r w:rsidRPr="00A0297B">
        <w:rPr>
          <w:rStyle w:val="StyleUnderline"/>
        </w:rPr>
        <w:t>the presentation of gender meant a presentation of masculinity</w:t>
      </w:r>
      <w:r w:rsidRPr="00AF0081">
        <w:rPr>
          <w:sz w:val="14"/>
        </w:rPr>
        <w:t xml:space="preserve">, as the majority of the people presented in the webpages were male. Connell, a pioneer in masculinity studies, emphasizes that </w:t>
      </w:r>
      <w:r w:rsidRPr="00A0297B">
        <w:rPr>
          <w:rStyle w:val="StyleUnderline"/>
        </w:rPr>
        <w:t>we should discuss masculinities, not masculinity</w:t>
      </w:r>
      <w:r w:rsidRPr="00AF0081">
        <w:rPr>
          <w:sz w:val="14"/>
        </w:rPr>
        <w:t xml:space="preserve">. Multiple masculinities exist within a certain gender order (Connell, 1995) and the performance on masculinity relies “on maneuvering between several competing </w:t>
      </w:r>
      <w:r w:rsidRPr="00A0297B">
        <w:rPr>
          <w:rStyle w:val="StyleUnderline"/>
          <w:highlight w:val="cyan"/>
        </w:rPr>
        <w:t>gender regimes</w:t>
      </w:r>
      <w:r w:rsidRPr="00A0297B">
        <w:rPr>
          <w:rStyle w:val="StyleUnderline"/>
        </w:rPr>
        <w:t xml:space="preserve"> which </w:t>
      </w:r>
      <w:r w:rsidRPr="00A0297B">
        <w:rPr>
          <w:rStyle w:val="StyleUnderline"/>
          <w:highlight w:val="cyan"/>
        </w:rPr>
        <w:t>function within historical gender orders</w:t>
      </w:r>
      <w:r w:rsidRPr="00AF0081">
        <w:rPr>
          <w:sz w:val="14"/>
        </w:rPr>
        <w:t xml:space="preserve">” such as the Soviet and post-Soviet context (Yusupova, 2016, p.31). </w:t>
      </w:r>
      <w:r w:rsidRPr="00A0297B">
        <w:rPr>
          <w:rStyle w:val="StyleUnderline"/>
        </w:rPr>
        <w:t xml:space="preserve">The construction and </w:t>
      </w:r>
      <w:r w:rsidRPr="00A0297B">
        <w:rPr>
          <w:rStyle w:val="StyleUnderline"/>
          <w:highlight w:val="cyan"/>
        </w:rPr>
        <w:t>performance</w:t>
      </w:r>
      <w:r w:rsidRPr="00A0297B">
        <w:rPr>
          <w:rStyle w:val="StyleUnderline"/>
        </w:rPr>
        <w:t xml:space="preserve"> of various masculinities can be only </w:t>
      </w:r>
      <w:r w:rsidRPr="00A0297B">
        <w:rPr>
          <w:rStyle w:val="StyleUnderline"/>
          <w:highlight w:val="cyan"/>
        </w:rPr>
        <w:t>done within</w:t>
      </w:r>
      <w:r w:rsidRPr="00A0297B">
        <w:rPr>
          <w:rStyle w:val="StyleUnderline"/>
        </w:rPr>
        <w:t xml:space="preserve"> a certain </w:t>
      </w:r>
      <w:r w:rsidRPr="00A0297B">
        <w:rPr>
          <w:rStyle w:val="StyleUnderline"/>
          <w:highlight w:val="cyan"/>
        </w:rPr>
        <w:t>framework laid out by the state</w:t>
      </w:r>
      <w:r w:rsidRPr="00AF0081">
        <w:rPr>
          <w:sz w:val="14"/>
        </w:rPr>
        <w:t xml:space="preserve"> (Yusupova, 2016). For instance, Vladimir Putin’s “hypermasculinity” is playing a crucial role in the contemporary re-masculinization of Russia (Sperling, 2015; Yusupova, 2016). Ventsel (2018) has examined the dominant masculinities in Siberia, specifically in the Republic of Sakha (Yakutia), where the </w:t>
      </w:r>
      <w:r w:rsidRPr="00A0297B">
        <w:rPr>
          <w:rStyle w:val="StyleUnderline"/>
        </w:rPr>
        <w:t xml:space="preserve">discourse of conquering nature has </w:t>
      </w:r>
      <w:r w:rsidRPr="00A0297B">
        <w:rPr>
          <w:rStyle w:val="Emphasis"/>
        </w:rPr>
        <w:t>deep roots</w:t>
      </w:r>
      <w:r w:rsidRPr="00AF0081">
        <w:rPr>
          <w:sz w:val="14"/>
        </w:rPr>
        <w:t xml:space="preserve">. In Soviet times, Yakutia was one of the nation’s resource-extraction frontiers, characterized by a pronounced proletarian “hard” masculinity that continued well into the 2000s. Recently, according to Ventsel, more urban, “softer” masculinities have emerged (Ventsel 2018, pp.210– 211). The </w:t>
      </w:r>
      <w:r w:rsidRPr="00A0297B">
        <w:rPr>
          <w:rStyle w:val="StyleUnderline"/>
        </w:rPr>
        <w:t>masculine identity of an oil worker</w:t>
      </w:r>
      <w:r w:rsidRPr="00AF0081">
        <w:rPr>
          <w:sz w:val="14"/>
        </w:rPr>
        <w:t xml:space="preserve"> that provides for his family is an important incentive to </w:t>
      </w:r>
      <w:r w:rsidRPr="00A0297B">
        <w:rPr>
          <w:rStyle w:val="StyleUnderline"/>
        </w:rPr>
        <w:t>work in the “extreme” North</w:t>
      </w:r>
      <w:r w:rsidRPr="00AF0081">
        <w:rPr>
          <w:sz w:val="14"/>
        </w:rPr>
        <w:t xml:space="preserve"> (Saxinger 2015, p.95). However, it is noteworthy that the </w:t>
      </w:r>
      <w:r w:rsidRPr="00A0297B">
        <w:rPr>
          <w:rStyle w:val="StyleUnderline"/>
        </w:rPr>
        <w:t xml:space="preserve">evolution towards stricter definition of gender roles can be interpreted as a result of </w:t>
      </w:r>
      <w:r w:rsidRPr="00A0297B">
        <w:rPr>
          <w:rStyle w:val="Emphasis"/>
        </w:rPr>
        <w:t>colonial</w:t>
      </w:r>
      <w:r w:rsidRPr="00A0297B">
        <w:rPr>
          <w:rStyle w:val="StyleUnderline"/>
        </w:rPr>
        <w:t xml:space="preserve"> regimes and </w:t>
      </w:r>
      <w:r w:rsidRPr="00A0297B">
        <w:rPr>
          <w:rStyle w:val="Emphasis"/>
        </w:rPr>
        <w:t>modernization</w:t>
      </w:r>
      <w:r w:rsidRPr="00AF0081">
        <w:rPr>
          <w:sz w:val="14"/>
        </w:rPr>
        <w:t xml:space="preserve">, also in the context of the Russian (and Norwegian) north (Vladimirova &amp; Habeck, 2018; Ziker, 2010), since many </w:t>
      </w:r>
      <w:r w:rsidRPr="00A0297B">
        <w:rPr>
          <w:rStyle w:val="Emphasis"/>
        </w:rPr>
        <w:t>indigenous</w:t>
      </w:r>
      <w:r w:rsidRPr="00A0297B">
        <w:rPr>
          <w:rStyle w:val="StyleUnderline"/>
        </w:rPr>
        <w:t xml:space="preserve"> cultures have traditionally not had binary gender division and roles</w:t>
      </w:r>
      <w:r w:rsidRPr="00AF0081">
        <w:rPr>
          <w:sz w:val="14"/>
        </w:rPr>
        <w:t>.</w:t>
      </w:r>
      <w:r w:rsidR="00AF0081" w:rsidRPr="00AF0081">
        <w:rPr>
          <w:sz w:val="14"/>
        </w:rPr>
        <w:t xml:space="preserve"> </w:t>
      </w:r>
      <w:r w:rsidRPr="00AF0081">
        <w:rPr>
          <w:sz w:val="14"/>
        </w:rPr>
        <w:t>What do masculinities look like in the Nordic context, specifically in Norway?</w:t>
      </w:r>
      <w:r w:rsidR="00AF0081" w:rsidRPr="00AF0081">
        <w:rPr>
          <w:sz w:val="14"/>
        </w:rPr>
        <w:t xml:space="preserve"> </w:t>
      </w:r>
      <w:r w:rsidRPr="00AF0081">
        <w:rPr>
          <w:sz w:val="14"/>
        </w:rPr>
        <w:t xml:space="preserve">An interesting concept introduced by Hultman (2013) is </w:t>
      </w:r>
      <w:r w:rsidRPr="00A0297B">
        <w:rPr>
          <w:rStyle w:val="Emphasis"/>
        </w:rPr>
        <w:t>ecomodern masculinity</w:t>
      </w:r>
      <w:r w:rsidRPr="00AF0081">
        <w:rPr>
          <w:sz w:val="14"/>
        </w:rPr>
        <w:t xml:space="preserve">. In the 1990s, the discourse of ecomodernism began to expand globally, wherein economic growth provides the basis for transition to a more sustainable future (Hultman, 2013; Anshelm &amp; Hultman, 2014). Hultman suggests that with ecomodern masculinity, </w:t>
      </w:r>
      <w:r w:rsidRPr="00A0297B">
        <w:rPr>
          <w:rStyle w:val="StyleUnderline"/>
        </w:rPr>
        <w:t>gender identity is connected to care for the environment and economic growth</w:t>
      </w:r>
      <w:r w:rsidRPr="00AF0081">
        <w:rPr>
          <w:sz w:val="14"/>
        </w:rPr>
        <w:t xml:space="preserve">. Anshelm &amp; Hultman (2014) noted that with industrial masculinity shifting towards ecomodern masculinity, an emphasis on toughness and hardness is replaced by care and responsibility. Those ascribing to the new ecomodern masculinity still desire to expand economic growth via technological progress but do so while simultaneously caring for the environment (Anshelm &amp; Hultman, 2014). The notion of ecomodern masculinity therefore encompasses attempts to address environmental problems, especially climate change, while supporting policies and technologies connected to climate-destroying systems (Anshelm &amp; Hultman, 2014; Hultman 2013). Ecomodern masculinity can be linked to the concept of green economy, in which the green economy offers an arena for economic opportunities, achieved by technological solutions (Caprotti &amp; Bailey, 2014). The ecomodern discourse is strongly present within the claims currently made by Arctic hydrocompanies, which argue that they are combining technology and ecology, an argument that </w:t>
      </w:r>
      <w:r w:rsidRPr="00A0297B">
        <w:rPr>
          <w:rStyle w:val="StyleUnderline"/>
        </w:rPr>
        <w:t>ultimately serves the interests of continuing to drill for oil and gas</w:t>
      </w:r>
      <w:r w:rsidRPr="00AF0081">
        <w:rPr>
          <w:sz w:val="14"/>
        </w:rPr>
        <w:t xml:space="preserve">. </w:t>
      </w:r>
      <w:r w:rsidRPr="00A0297B">
        <w:rPr>
          <w:rStyle w:val="StyleUnderline"/>
        </w:rPr>
        <w:t>The narrative of territory (especially in the Arctic context) has been characterized by the “dominance of a calculative lens”</w:t>
      </w:r>
      <w:r w:rsidRPr="00AF0081">
        <w:rPr>
          <w:sz w:val="14"/>
        </w:rPr>
        <w:t xml:space="preserve"> (Jackman et al., 2020, p.2) emphasizing the role of technology. In a similar vein, feminist scholars have criticized the </w:t>
      </w:r>
      <w:r w:rsidRPr="00A0297B">
        <w:rPr>
          <w:rStyle w:val="StyleUnderline"/>
          <w:highlight w:val="cyan"/>
        </w:rPr>
        <w:t>framing</w:t>
      </w:r>
      <w:r w:rsidRPr="00A0297B">
        <w:rPr>
          <w:rStyle w:val="StyleUnderline"/>
        </w:rPr>
        <w:t xml:space="preserve"> of </w:t>
      </w:r>
      <w:r w:rsidRPr="00A0297B">
        <w:rPr>
          <w:rStyle w:val="StyleUnderline"/>
          <w:highlight w:val="cyan"/>
        </w:rPr>
        <w:t>climate change as</w:t>
      </w:r>
      <w:r w:rsidRPr="00A0297B">
        <w:rPr>
          <w:rStyle w:val="StyleUnderline"/>
        </w:rPr>
        <w:t xml:space="preserve"> a </w:t>
      </w:r>
      <w:r w:rsidRPr="00A0297B">
        <w:rPr>
          <w:rStyle w:val="StyleUnderline"/>
          <w:highlight w:val="cyan"/>
        </w:rPr>
        <w:t>tech</w:t>
      </w:r>
      <w:r w:rsidRPr="00A0297B">
        <w:rPr>
          <w:rStyle w:val="StyleUnderline"/>
        </w:rPr>
        <w:t xml:space="preserve">nological </w:t>
      </w:r>
      <w:r w:rsidRPr="00A0297B">
        <w:rPr>
          <w:rStyle w:val="StyleUnderline"/>
          <w:highlight w:val="cyan"/>
        </w:rPr>
        <w:t>challenge</w:t>
      </w:r>
      <w:r w:rsidRPr="00AF0081">
        <w:rPr>
          <w:sz w:val="14"/>
        </w:rPr>
        <w:t xml:space="preserve"> (see, e.g. Haraway, 2016; MacGregor, 2010, 2009) and likewise politics of energy transitions have been criticized for their </w:t>
      </w:r>
      <w:r w:rsidRPr="00A0297B">
        <w:rPr>
          <w:rStyle w:val="StyleUnderline"/>
        </w:rPr>
        <w:t xml:space="preserve">technocratic description that </w:t>
      </w:r>
      <w:r w:rsidRPr="00A0297B">
        <w:rPr>
          <w:rStyle w:val="StyleUnderline"/>
          <w:highlight w:val="cyan"/>
        </w:rPr>
        <w:t>ignores</w:t>
      </w:r>
      <w:r w:rsidRPr="00A0297B">
        <w:rPr>
          <w:rStyle w:val="StyleUnderline"/>
        </w:rPr>
        <w:t xml:space="preserve"> gender and </w:t>
      </w:r>
      <w:r w:rsidRPr="00A0297B">
        <w:rPr>
          <w:rStyle w:val="StyleUnderline"/>
          <w:highlight w:val="cyan"/>
        </w:rPr>
        <w:t>social dimensions</w:t>
      </w:r>
      <w:r w:rsidRPr="00A0297B">
        <w:rPr>
          <w:rStyle w:val="StyleUnderline"/>
        </w:rPr>
        <w:t xml:space="preserve"> </w:t>
      </w:r>
      <w:r w:rsidRPr="00AF0081">
        <w:rPr>
          <w:sz w:val="14"/>
        </w:rPr>
        <w:t xml:space="preserve">(Lieu et al., 2020). </w:t>
      </w:r>
      <w:r w:rsidRPr="00A0297B">
        <w:rPr>
          <w:rStyle w:val="StyleUnderline"/>
        </w:rPr>
        <w:t xml:space="preserve">While responding to the challenges of ecological crises with green techno-scientific innovations </w:t>
      </w:r>
      <w:r w:rsidRPr="00A0297B">
        <w:rPr>
          <w:rStyle w:val="Emphasis"/>
        </w:rPr>
        <w:t>has value</w:t>
      </w:r>
      <w:r w:rsidRPr="00A0297B">
        <w:rPr>
          <w:rStyle w:val="StyleUnderline"/>
        </w:rPr>
        <w:t xml:space="preserve">, the technological focus </w:t>
      </w:r>
      <w:r w:rsidRPr="00A0297B">
        <w:rPr>
          <w:rStyle w:val="Emphasis"/>
        </w:rPr>
        <w:t>also</w:t>
      </w:r>
      <w:r w:rsidRPr="00A0297B">
        <w:rPr>
          <w:rStyle w:val="StyleUnderline"/>
        </w:rPr>
        <w:t xml:space="preserve"> </w:t>
      </w:r>
      <w:r w:rsidRPr="00A0297B">
        <w:rPr>
          <w:rStyle w:val="StyleUnderline"/>
          <w:highlight w:val="cyan"/>
        </w:rPr>
        <w:t>enables “searching for the new rather than improving the old</w:t>
      </w:r>
      <w:r w:rsidRPr="00AF0081">
        <w:rPr>
          <w:sz w:val="14"/>
        </w:rPr>
        <w:t xml:space="preserve">; more omnipotence rather than humble reflection on the benefits and the costs of male-dominated scientific ingenuity to date” (MacGregor, 2009, p.133). In her writing, MacGregor (2010) has examined the </w:t>
      </w:r>
      <w:r w:rsidRPr="00A0297B">
        <w:rPr>
          <w:rStyle w:val="StyleUnderline"/>
        </w:rPr>
        <w:t>politics of climate change and argues that it is framed by gendered discourses</w:t>
      </w:r>
      <w:r w:rsidRPr="00AF0081">
        <w:rPr>
          <w:sz w:val="14"/>
        </w:rPr>
        <w:t xml:space="preserve">. She has demonstrated how the social constructs of masculinity and femininity emerge and are reproduced within the dominant discourses. Her work identifies </w:t>
      </w:r>
      <w:r w:rsidRPr="00A0297B">
        <w:rPr>
          <w:rStyle w:val="Emphasis"/>
          <w:highlight w:val="cyan"/>
        </w:rPr>
        <w:t>ecological modernization</w:t>
      </w:r>
      <w:r w:rsidRPr="00A0297B">
        <w:rPr>
          <w:rStyle w:val="StyleUnderline"/>
          <w:highlight w:val="cyan"/>
        </w:rPr>
        <w:t xml:space="preserve"> and </w:t>
      </w:r>
      <w:r w:rsidRPr="00A0297B">
        <w:rPr>
          <w:rStyle w:val="Emphasis"/>
          <w:highlight w:val="cyan"/>
        </w:rPr>
        <w:t>environmental security</w:t>
      </w:r>
      <w:r w:rsidRPr="00A0297B">
        <w:rPr>
          <w:rStyle w:val="StyleUnderline"/>
        </w:rPr>
        <w:t xml:space="preserve"> as </w:t>
      </w:r>
      <w:r w:rsidRPr="00A0297B">
        <w:rPr>
          <w:rStyle w:val="Emphasis"/>
          <w:highlight w:val="cyan"/>
        </w:rPr>
        <w:t>top-down</w:t>
      </w:r>
      <w:r w:rsidRPr="00A0297B">
        <w:rPr>
          <w:rStyle w:val="StyleUnderline"/>
          <w:highlight w:val="cyan"/>
        </w:rPr>
        <w:t xml:space="preserve"> approaches connected to </w:t>
      </w:r>
      <w:r w:rsidRPr="00A0297B">
        <w:rPr>
          <w:rStyle w:val="Emphasis"/>
          <w:highlight w:val="cyan"/>
        </w:rPr>
        <w:t>masculinity</w:t>
      </w:r>
      <w:r w:rsidRPr="00AF0081">
        <w:rPr>
          <w:sz w:val="14"/>
        </w:rPr>
        <w:t xml:space="preserve">, whereas, for example, the </w:t>
      </w:r>
      <w:r w:rsidRPr="00A0297B">
        <w:rPr>
          <w:rStyle w:val="Emphasis"/>
          <w:highlight w:val="cyan"/>
        </w:rPr>
        <w:t>individual</w:t>
      </w:r>
      <w:r w:rsidRPr="00A0297B">
        <w:rPr>
          <w:rStyle w:val="StyleUnderline"/>
          <w:highlight w:val="cyan"/>
        </w:rPr>
        <w:t xml:space="preserve"> duty</w:t>
      </w:r>
      <w:r w:rsidRPr="00A0297B">
        <w:rPr>
          <w:rStyle w:val="StyleUnderline"/>
        </w:rPr>
        <w:t xml:space="preserve"> to protect the environment is </w:t>
      </w:r>
      <w:r w:rsidRPr="00A0297B">
        <w:rPr>
          <w:rStyle w:val="StyleUnderline"/>
          <w:highlight w:val="cyan"/>
        </w:rPr>
        <w:t xml:space="preserve">linked to </w:t>
      </w:r>
      <w:r w:rsidRPr="00A0297B">
        <w:rPr>
          <w:rStyle w:val="Emphasis"/>
          <w:highlight w:val="cyan"/>
        </w:rPr>
        <w:t>femininity</w:t>
      </w:r>
      <w:r w:rsidRPr="00AF0081">
        <w:rPr>
          <w:sz w:val="14"/>
        </w:rPr>
        <w:t xml:space="preserve"> (MacGregor, 2010). Feminist scholars have criticized traditional </w:t>
      </w:r>
      <w:r w:rsidRPr="00A0297B">
        <w:rPr>
          <w:rStyle w:val="StyleUnderline"/>
          <w:highlight w:val="cyan"/>
        </w:rPr>
        <w:t>ecomodernist solutions</w:t>
      </w:r>
      <w:r w:rsidRPr="00AF0081">
        <w:rPr>
          <w:sz w:val="14"/>
        </w:rPr>
        <w:t xml:space="preserve"> that have </w:t>
      </w:r>
      <w:r w:rsidRPr="00A0297B">
        <w:rPr>
          <w:rStyle w:val="StyleUnderline"/>
        </w:rPr>
        <w:t xml:space="preserve">simultaneously </w:t>
      </w:r>
      <w:r w:rsidRPr="00A0297B">
        <w:rPr>
          <w:rStyle w:val="StyleUnderline"/>
          <w:highlight w:val="cyan"/>
        </w:rPr>
        <w:t>facilitated</w:t>
      </w:r>
      <w:r w:rsidRPr="00A0297B">
        <w:rPr>
          <w:rStyle w:val="StyleUnderline"/>
        </w:rPr>
        <w:t xml:space="preserve"> a “</w:t>
      </w:r>
      <w:r w:rsidRPr="00A0297B">
        <w:rPr>
          <w:rStyle w:val="Emphasis"/>
          <w:highlight w:val="cyan"/>
        </w:rPr>
        <w:t>downgrading</w:t>
      </w:r>
      <w:r w:rsidRPr="00A0297B">
        <w:rPr>
          <w:rStyle w:val="StyleUnderline"/>
          <w:highlight w:val="cyan"/>
        </w:rPr>
        <w:t xml:space="preserve"> of </w:t>
      </w:r>
      <w:r w:rsidRPr="00A0297B">
        <w:rPr>
          <w:rStyle w:val="Emphasis"/>
          <w:highlight w:val="cyan"/>
        </w:rPr>
        <w:t>ethical</w:t>
      </w:r>
      <w:r w:rsidRPr="00A0297B">
        <w:rPr>
          <w:rStyle w:val="StyleUnderline"/>
          <w:highlight w:val="cyan"/>
        </w:rPr>
        <w:t xml:space="preserve"> concerns,</w:t>
      </w:r>
      <w:r w:rsidRPr="00A0297B">
        <w:rPr>
          <w:rStyle w:val="StyleUnderline"/>
        </w:rPr>
        <w:t>” such as justice, economic equity or healt</w:t>
      </w:r>
      <w:r w:rsidRPr="00AF0081">
        <w:rPr>
          <w:sz w:val="14"/>
        </w:rPr>
        <w:t xml:space="preserve">h (MacGregor, 2009, p.128). Feminist (and postcolonial) perspectives should be laid out as a counterpoint to technological understandings of the earth (Jackman et al., 2020) and remain at the center when new terrains are explored (Jackman et al., 2020; Squire &amp; Dodds, 2020). Feminist discussions on environment </w:t>
      </w:r>
      <w:r w:rsidRPr="00A0297B">
        <w:rPr>
          <w:rStyle w:val="StyleUnderline"/>
        </w:rPr>
        <w:t>highlight the significance of care and ethics within climate change</w:t>
      </w:r>
      <w:r w:rsidRPr="00AF0081">
        <w:rPr>
          <w:sz w:val="14"/>
        </w:rPr>
        <w:t xml:space="preserve">, especially in relation to future generations and global inequalities (see, e.g. Powys &amp; Cuomo, 2017; Robinson, 2011). Care is not a property of feminist research; however, its idea is often embedded within feminist ideas on, for example, human and non-human (Bauhardt &amp; Harcourt, 2019). The question of future generations is embedded within feminist ethics of care, which becomes an important issue with the opening of new oil and gas fields in the Arctic. </w:t>
      </w:r>
      <w:r w:rsidRPr="00A0297B">
        <w:rPr>
          <w:rStyle w:val="Emphasis"/>
          <w:highlight w:val="cyan"/>
        </w:rPr>
        <w:t>Extractivism</w:t>
      </w:r>
      <w:r w:rsidRPr="00A0297B">
        <w:rPr>
          <w:rStyle w:val="StyleUnderline"/>
        </w:rPr>
        <w:t xml:space="preserve">, and more specifically oil and gas drilling, arises from the </w:t>
      </w:r>
      <w:r w:rsidRPr="00A0297B">
        <w:rPr>
          <w:rStyle w:val="Emphasis"/>
          <w:highlight w:val="cyan"/>
        </w:rPr>
        <w:t>ontological premise</w:t>
      </w:r>
      <w:r w:rsidRPr="00A0297B">
        <w:rPr>
          <w:rStyle w:val="StyleUnderline"/>
        </w:rPr>
        <w:t xml:space="preserve"> where understanding of the </w:t>
      </w:r>
      <w:r w:rsidRPr="00A0297B">
        <w:rPr>
          <w:rStyle w:val="StyleUnderline"/>
          <w:highlight w:val="cyan"/>
        </w:rPr>
        <w:t>land</w:t>
      </w:r>
      <w:r w:rsidRPr="00A0297B">
        <w:rPr>
          <w:rStyle w:val="StyleUnderline"/>
        </w:rPr>
        <w:t xml:space="preserve"> and having </w:t>
      </w:r>
      <w:r w:rsidRPr="00A0297B">
        <w:rPr>
          <w:rStyle w:val="StyleUnderline"/>
          <w:highlight w:val="cyan"/>
        </w:rPr>
        <w:t>“permission” to use</w:t>
      </w:r>
      <w:r w:rsidRPr="00A0297B">
        <w:rPr>
          <w:rStyle w:val="StyleUnderline"/>
        </w:rPr>
        <w:t xml:space="preserve"> it are based on an </w:t>
      </w:r>
      <w:r w:rsidRPr="00A0297B">
        <w:rPr>
          <w:rStyle w:val="Emphasis"/>
          <w:highlight w:val="cyan"/>
        </w:rPr>
        <w:t>anthropocentric</w:t>
      </w:r>
      <w:r w:rsidRPr="00A0297B">
        <w:rPr>
          <w:rStyle w:val="StyleUnderline"/>
          <w:highlight w:val="cyan"/>
        </w:rPr>
        <w:t xml:space="preserve">, Western </w:t>
      </w:r>
      <w:r w:rsidRPr="00A0297B">
        <w:rPr>
          <w:rStyle w:val="Emphasis"/>
          <w:highlight w:val="cyan"/>
        </w:rPr>
        <w:t>division</w:t>
      </w:r>
      <w:r w:rsidRPr="00A0297B">
        <w:rPr>
          <w:rStyle w:val="StyleUnderline"/>
          <w:highlight w:val="cyan"/>
        </w:rPr>
        <w:t xml:space="preserve"> between </w:t>
      </w:r>
      <w:r w:rsidRPr="00A0297B">
        <w:rPr>
          <w:rStyle w:val="Emphasis"/>
          <w:highlight w:val="cyan"/>
        </w:rPr>
        <w:t>human</w:t>
      </w:r>
      <w:r w:rsidRPr="00A0297B">
        <w:rPr>
          <w:rStyle w:val="StyleUnderline"/>
        </w:rPr>
        <w:t xml:space="preserve"> beings </w:t>
      </w:r>
      <w:r w:rsidRPr="00A0297B">
        <w:rPr>
          <w:rStyle w:val="StyleUnderline"/>
          <w:highlight w:val="cyan"/>
        </w:rPr>
        <w:t xml:space="preserve">and </w:t>
      </w:r>
      <w:r w:rsidRPr="00A0297B">
        <w:rPr>
          <w:rStyle w:val="Emphasis"/>
          <w:highlight w:val="cyan"/>
        </w:rPr>
        <w:t>nature</w:t>
      </w:r>
      <w:r w:rsidRPr="00AF0081">
        <w:rPr>
          <w:sz w:val="14"/>
        </w:rPr>
        <w:t xml:space="preserve">. This is </w:t>
      </w:r>
      <w:r w:rsidRPr="00A0297B">
        <w:rPr>
          <w:rStyle w:val="StyleUnderline"/>
        </w:rPr>
        <w:t>extremely visible in the exploitation of the Arctic fossil fuels, made possible with the help of modern technology</w:t>
      </w:r>
      <w:r w:rsidRPr="00AF0081">
        <w:rPr>
          <w:sz w:val="14"/>
        </w:rPr>
        <w:t xml:space="preserve">. </w:t>
      </w:r>
      <w:r w:rsidRPr="00A0297B">
        <w:rPr>
          <w:rStyle w:val="StyleUnderline"/>
        </w:rPr>
        <w:t>Technology is not created in a vacuum; rather, it is the product of longstanding historical sociopolitical developments</w:t>
      </w:r>
      <w:r w:rsidRPr="00AF0081">
        <w:rPr>
          <w:sz w:val="14"/>
        </w:rPr>
        <w:t xml:space="preserve"> (Jasanoff, 2015). In a similar manner to Haraway, who has identified how </w:t>
      </w:r>
      <w:r w:rsidRPr="00A0297B">
        <w:rPr>
          <w:rStyle w:val="StyleUnderline"/>
        </w:rPr>
        <w:t>society worships science and forgets its own role in its creatio</w:t>
      </w:r>
      <w:r w:rsidRPr="00AF0081">
        <w:rPr>
          <w:sz w:val="14"/>
        </w:rPr>
        <w:t>n (1991, p.8), the present study identifies and problematizes the dominance of technology, especially within an industry that greatly contributes to global emissions, and hence, has an influence on more than just the Arctic region.</w:t>
      </w:r>
      <w:r w:rsidR="00AF0081" w:rsidRPr="00AF0081">
        <w:rPr>
          <w:sz w:val="14"/>
        </w:rPr>
        <w:t xml:space="preserve"> </w:t>
      </w:r>
      <w:r w:rsidRPr="00AF0081">
        <w:rPr>
          <w:sz w:val="14"/>
        </w:rPr>
        <w:t>Method and material: justification analysis of Arctic hydrocarbon companies’ self-representation</w:t>
      </w:r>
      <w:r w:rsidR="00AF0081" w:rsidRPr="00AF0081">
        <w:rPr>
          <w:sz w:val="14"/>
        </w:rPr>
        <w:t xml:space="preserve"> </w:t>
      </w:r>
      <w:proofErr w:type="gramStart"/>
      <w:r w:rsidRPr="00AF0081">
        <w:rPr>
          <w:sz w:val="14"/>
        </w:rPr>
        <w:t>This</w:t>
      </w:r>
      <w:proofErr w:type="gramEnd"/>
      <w:r w:rsidRPr="00AF0081">
        <w:rPr>
          <w:sz w:val="14"/>
        </w:rPr>
        <w:t xml:space="preserve"> paper examines Norwegian and Russian companies’ perceptions of the Arctic and the image they model for the public with material consisting of sections of three Arctic energy company webpages. I approach the webpages through a feminist version of justification analysis, including some discussion on visual methods. Justification analysis builds on the work of Boltanski and Thévenot, De La Justification (On Justification, 1991[2006]). Their core idea is that </w:t>
      </w:r>
      <w:r w:rsidRPr="00A0297B">
        <w:rPr>
          <w:rStyle w:val="StyleUnderline"/>
        </w:rPr>
        <w:t>in order to convince other people in public discussion, one must justify such a position by referring to a generally accepted common goo</w:t>
      </w:r>
      <w:r w:rsidRPr="00AF0081">
        <w:rPr>
          <w:sz w:val="14"/>
        </w:rPr>
        <w:t>d</w:t>
      </w:r>
      <w:r w:rsidRPr="00A0297B">
        <w:rPr>
          <w:rStyle w:val="StyleUnderline"/>
        </w:rPr>
        <w:t>. Within public debates, a limited set of moral principles is utilised to support such arguments. For example, justifying a claim in economic terms means taking a moral stand wherein money is the measure of worth</w:t>
      </w:r>
      <w:r w:rsidRPr="00AF0081">
        <w:rPr>
          <w:sz w:val="14"/>
        </w:rPr>
        <w:t xml:space="preserve"> (YläAnttila &amp; Luhtakallio, 2016, p.2). Moral principles are widely shared by different participants but are often understood differently (Ylä-Anttila &amp; Luhtakallio, 2016). </w:t>
      </w:r>
      <w:r w:rsidRPr="00A0297B">
        <w:rPr>
          <w:rStyle w:val="StyleUnderline"/>
        </w:rPr>
        <w:t>In the context of the Arctic hydrocarbon industry, justification analysis is useful in revealing and challenging the values on which the companies base their continuous operations</w:t>
      </w:r>
      <w:r w:rsidRPr="00AF0081">
        <w:rPr>
          <w:sz w:val="14"/>
        </w:rPr>
        <w:t xml:space="preserve">. Understandings of the “common good” vary across time and society; however, Boltanski and Thevénot have proposed six “worlds of justification” based on values commonly recognised by societies in general. The seventh justification was added later. The fixed </w:t>
      </w:r>
      <w:r w:rsidRPr="00A0297B">
        <w:rPr>
          <w:rStyle w:val="StyleUnderline"/>
        </w:rPr>
        <w:t>frames, or worlds, of justification are based on values emerging from the industrial, civic, market-oriented, fame-driven, ecological, domestic and inspirational domains</w:t>
      </w:r>
      <w:r w:rsidRPr="00AF0081">
        <w:rPr>
          <w:sz w:val="14"/>
        </w:rPr>
        <w:t xml:space="preserve">. Boltanski and Thevénot (2006, pp.203–201) describe the industrial world as one dominated by technology, efficiency and progress. In the context of this article, the industrial world refers to the importance of new technologies being utilised by the Arctic oil and gas industry as well as the importance of technology in addressing environmental concerns. The civic world is one where value is not given to individuals, but to the collectives they form. Legal systems and civic rights are the basis of this value (Boltanski &amp; Thévenot, 2006, pp.185–193) as well as democratic means of agreeing on the rules (Ylä-Anttila &amp; Luhtakallio, 2016). In this research, the worlds based on civic values refer to the companies’ responsibility to produce energy for the world, to work within the constraints of existing legislation and to bring benefits to local communities. In the market world, “actions are motivated by desire” (Boltanski &amp; Thévenot, 2006, p.196). Objects considered worthy of desire are those that have value or a strong position in the market. Therefore, the market world refers here to the economic value of the Arctic hydrocarbon industry both for the companies’ shareholders and for the respective countries. Within the world of fame, the opinion of others plays a crucial role, in addition to visibility and notoriety. Being recognised for what one does is important (Boltanski &amp; Thévevnot, 2006). In the context of this study, fame is understood and presented as the companies being perceived as leaders and pioneers in the Arctic realm, much in the manner of early polar explorers. In the ecological world well-being of the environment is the focal point (Thévevnot, Moody, &amp; Lafaye, 2000). In this study, the ecological world refers to the well-being of the pristine Arctic environment and its flora and fauna. In the domestic world, according to Boltanski and Thévenot (2006, pp.164–165), the worth given to the objects is based on their contribution to hierarchical relations among people, as connected to generations and tradition. In the research material, the domestic world can be understood as the value that, for example, the gas distribution system in Russia brings to the country. The inspirational world was not visible in the research material and so will not be a point of focus in this research. From this initial premise, scholars have developed a method of </w:t>
      </w:r>
      <w:r w:rsidRPr="00A0297B">
        <w:rPr>
          <w:rStyle w:val="StyleUnderline"/>
        </w:rPr>
        <w:t>justification analysis</w:t>
      </w:r>
      <w:r w:rsidRPr="00AF0081">
        <w:rPr>
          <w:sz w:val="14"/>
        </w:rPr>
        <w:t xml:space="preserve"> (Ylä-Anttila &amp; Kukkonen, 2014; Ylä-Anttila &amp; Luhtakallio, 2016</w:t>
      </w:r>
      <w:r w:rsidRPr="00A0297B">
        <w:rPr>
          <w:rStyle w:val="StyleUnderline"/>
        </w:rPr>
        <w:t>) to analyse the claims made and the moral stands taken in public debates.</w:t>
      </w:r>
      <w:r w:rsidRPr="00AF0081">
        <w:rPr>
          <w:sz w:val="14"/>
        </w:rPr>
        <w:t xml:space="preserve"> Within public media justification analysis, </w:t>
      </w:r>
      <w:r w:rsidRPr="00A0297B">
        <w:rPr>
          <w:rStyle w:val="StyleUnderline"/>
        </w:rPr>
        <w:t xml:space="preserve">a unit of analysis consists of one claim. A claim is a “unit of action in the public sphere” </w:t>
      </w:r>
      <w:r w:rsidRPr="00AF0081">
        <w:rPr>
          <w:sz w:val="14"/>
        </w:rPr>
        <w:t xml:space="preserve">(Koopmans, 2006). </w:t>
      </w:r>
      <w:r w:rsidRPr="00A0297B">
        <w:rPr>
          <w:rStyle w:val="StyleUnderline"/>
        </w:rPr>
        <w:t>A claim can be a statement</w:t>
      </w:r>
      <w:r w:rsidRPr="00AF0081">
        <w:rPr>
          <w:sz w:val="14"/>
        </w:rPr>
        <w:t xml:space="preserve"> made to a reporter, </w:t>
      </w:r>
      <w:r w:rsidRPr="00A0297B">
        <w:rPr>
          <w:rStyle w:val="StyleUnderline"/>
        </w:rPr>
        <w:t xml:space="preserve">a speech, or, </w:t>
      </w:r>
      <w:r w:rsidRPr="00AF0081">
        <w:rPr>
          <w:sz w:val="14"/>
        </w:rPr>
        <w:t xml:space="preserve">for example, </w:t>
      </w:r>
      <w:r w:rsidRPr="00A0297B">
        <w:rPr>
          <w:rStyle w:val="StyleUnderline"/>
        </w:rPr>
        <w:t>a demonstration</w:t>
      </w:r>
      <w:r w:rsidRPr="00AF0081">
        <w:rPr>
          <w:sz w:val="14"/>
        </w:rPr>
        <w:t xml:space="preserve"> (Koopmans, 2006; Ylä-Anttila &amp; Luhtakallio, 2016). Once such a claim is made, justification analysis assesses the given worth or value upon it is based. A combination of values can be found in a single claim. As with many social science methods, the coding of the claims is not inductive, but based on fixed categories – the worths. Therefore, </w:t>
      </w:r>
      <w:r w:rsidRPr="00A0297B">
        <w:rPr>
          <w:rStyle w:val="StyleUnderline"/>
        </w:rPr>
        <w:t xml:space="preserve">justification analysis is </w:t>
      </w:r>
      <w:r w:rsidRPr="00A0297B">
        <w:rPr>
          <w:rStyle w:val="Emphasis"/>
        </w:rPr>
        <w:t>especially</w:t>
      </w:r>
      <w:r w:rsidRPr="00A0297B">
        <w:rPr>
          <w:rStyle w:val="StyleUnderline"/>
        </w:rPr>
        <w:t xml:space="preserve"> suitable for </w:t>
      </w:r>
      <w:r w:rsidRPr="00A0297B">
        <w:rPr>
          <w:rStyle w:val="Emphasis"/>
        </w:rPr>
        <w:t>comparative analysis</w:t>
      </w:r>
      <w:r w:rsidRPr="00A0297B">
        <w:rPr>
          <w:rStyle w:val="StyleUnderline"/>
        </w:rPr>
        <w:t>, as the cases are approached from the same justification principles</w:t>
      </w:r>
      <w:r w:rsidRPr="00AF0081">
        <w:rPr>
          <w:sz w:val="14"/>
        </w:rPr>
        <w:t xml:space="preserve"> (Ylä-Anttila &amp; Luhtakallio, 2016). Justification analysis has been utilised mainly for analysing mass media (Ylä-Anttila et al., 2018; Ylä-Anttila &amp; Kukkonen, 2014; Ylä-Anttila &amp; Luhtakallio, 2016) but also for Russian energy strategies (Salonen, 2018). Employing justification analysis to assess company webpages differs somewhat from the analysis of traditional media material. The webpages of hydrocarbon companies exist for a certain reason – the webpages themselves are crafted to convince the audience of the validity of the claims. Therefore, while a newspaper article may contain, for example, three claims for a story, I argue that a webpage itself is one large claim, and the analysis aims to identify the nature of the values upon which the individual underlying claims are based. Following the path laid out by Ylä-Anttila and Luhtakallio (2016) and Salonen (2018), I first determined the sections of the material that contained a specific claim. Second, I identified claims that make a reference to a world (or worlds). Finally, I identified and categorised the claims and their references according to the fixed worlds of justification. For example, going through the webpages of Equinor, I first identified the sections that made a specific claim (e.g. section Sustainability) and after that went through the content sentence by sentence and identified the claims that refer to the fixed worlds of justification (e.g. ecological world). Because this research is qualitative in nature, the frequency of the claims is not discussed extensively, but rather the focus is on their content. Since the material consists of webpages, it would be limiting to exclude a large portion of their content – images. We live in an era of visuality, and so visual analysis should not be ignored when analysing webpages. Hence, this article also draws from discussions on visual methodology to present the webpages in their entirety. Haraway (1988, p.581) has explored social power relations with respect to the availability of visual “gluttony” and how it is linked to a “history of science tied to militarism, capitalism, colonialism, and male supremacy.” Such power relations produce social differences (e.g. hierarchies of class, gender, </w:t>
      </w:r>
      <w:proofErr w:type="gramStart"/>
      <w:r w:rsidRPr="00AF0081">
        <w:rPr>
          <w:sz w:val="14"/>
        </w:rPr>
        <w:t>race</w:t>
      </w:r>
      <w:proofErr w:type="gramEnd"/>
      <w:r w:rsidRPr="00AF0081">
        <w:rPr>
          <w:sz w:val="14"/>
        </w:rPr>
        <w:t>), while claiming to not belong to any hierarchy (Haraway, 1988). This is especially interesting when considering oil and gas companies, as the fossil fuel industry is one of the most powerful industries in the world.</w:t>
      </w:r>
      <w:r w:rsidR="00AF0081" w:rsidRPr="00AF0081">
        <w:rPr>
          <w:sz w:val="14"/>
        </w:rPr>
        <w:t xml:space="preserve"> </w:t>
      </w:r>
      <w:r w:rsidRPr="00AF0081">
        <w:rPr>
          <w:sz w:val="14"/>
        </w:rPr>
        <w:t>Webpages utilised to create a desire for Arctic exploration</w:t>
      </w:r>
      <w:r w:rsidR="00AF0081" w:rsidRPr="00AF0081">
        <w:rPr>
          <w:sz w:val="14"/>
        </w:rPr>
        <w:t xml:space="preserve"> </w:t>
      </w:r>
      <w:proofErr w:type="gramStart"/>
      <w:r w:rsidRPr="00AF0081">
        <w:rPr>
          <w:sz w:val="14"/>
        </w:rPr>
        <w:t>The</w:t>
      </w:r>
      <w:proofErr w:type="gramEnd"/>
      <w:r w:rsidRPr="00AF0081">
        <w:rPr>
          <w:sz w:val="14"/>
        </w:rPr>
        <w:t xml:space="preserve"> material for this article consists of certain sections from the webpages of three hydrocarbon companies (collected in summer/fall 2019) working in the Arctic. The webpages of energy companies tend to represent a general company policy – or at least what the companies expect the public to perceive positively, and therefore, the webpages help them gain public support. The webpages presumably target the national political sphere, international consumer states, investors and civil society. The audience is not homogeneous – therefore, justification strategies differ. </w:t>
      </w:r>
      <w:r w:rsidRPr="00A0297B">
        <w:rPr>
          <w:rStyle w:val="StyleUnderline"/>
        </w:rPr>
        <w:t>By studying the material produced by the energy industry, one can “understand better what kind of power, truths and identities” the industry is constructing</w:t>
      </w:r>
      <w:r w:rsidRPr="00AF0081">
        <w:rPr>
          <w:sz w:val="14"/>
        </w:rPr>
        <w:t xml:space="preserve"> (Tynkkynen, 2016, p.375). The </w:t>
      </w:r>
      <w:r w:rsidRPr="00A0297B">
        <w:rPr>
          <w:rStyle w:val="StyleUnderline"/>
        </w:rPr>
        <w:t>energy industry utilises advertising to “establish a desire for opening Arctic regions to commercial exploitation”</w:t>
      </w:r>
      <w:r w:rsidRPr="00AF0081">
        <w:rPr>
          <w:sz w:val="14"/>
        </w:rPr>
        <w:t xml:space="preserve"> (Mason, 2016). I do not approach the </w:t>
      </w:r>
      <w:r w:rsidRPr="00A0297B">
        <w:rPr>
          <w:rStyle w:val="StyleUnderline"/>
        </w:rPr>
        <w:t>webpages</w:t>
      </w:r>
      <w:r w:rsidRPr="00AF0081">
        <w:rPr>
          <w:sz w:val="14"/>
        </w:rPr>
        <w:t xml:space="preserve"> as sources of a single truth, but rather as a </w:t>
      </w:r>
      <w:r w:rsidRPr="00A0297B">
        <w:rPr>
          <w:rStyle w:val="StyleUnderline"/>
        </w:rPr>
        <w:t>way for the industry to present its claims to the public</w:t>
      </w:r>
      <w:r w:rsidRPr="00AF0081">
        <w:rPr>
          <w:sz w:val="14"/>
        </w:rPr>
        <w:t xml:space="preserve">. The webpages of state-owned companies are clearly an aspect of marketing, but also a tool and even a platform for discussion. The webpages actively stake out a position for companies in societal discussions. For example on Equinor’s webpage, a section focusing on the activities in the Barents Sea includes a sub-section Concerns and Frequently asked questions, with both sections directly addressing the concerns of environmental organisations about Arctic drilling (see, e.g. Greenpeace Norge). Gazprom Neft’s webpages only discuss the environmental effects of an individual project regarding Prirazlomnoye, an offshore platform that received much international attention in 2013 when Greenpeace activists were arrested for trying to seize the operation for environmental reasons (Greenpeace Russia, 2019). Prirazlomnoye, however, is currently the only offshore project in the Russian Arctic, which could further raise environmental concerns linked to it. Comparisons of the Norwegian, Russian and English webpages revealed that the content on the webpages was approximately the same regardless of the language. Hence, this study is limited to the English versions of the company webpages. The webpages are rich in content and consist of text, photos, videos and reports. To begin, I went through all the sections to get an idea of their content. Next, I focused on the sections connected to Arctic hydrocarbon activities. The homepages of all the companies and company overviews provided were included in the analysis. In addition, other parts focus on ongoing Arctic projects (with subsections) as well as on activities in the Arctic (for example, Equinor’s webpages include sections such as </w:t>
      </w:r>
      <w:proofErr w:type="gramStart"/>
      <w:r w:rsidRPr="00AF0081">
        <w:rPr>
          <w:sz w:val="14"/>
        </w:rPr>
        <w:t>Our</w:t>
      </w:r>
      <w:proofErr w:type="gramEnd"/>
      <w:r w:rsidRPr="00AF0081">
        <w:rPr>
          <w:sz w:val="14"/>
        </w:rPr>
        <w:t xml:space="preserve"> activities in the North and Safely exploring the Barents Sea). Sections focusing on the environment, sustainability and engagement with indigenous peoples (for example, Gazprom Neft’s webpages include a section on Engaging with the peoples of the Russian Far North) were included. The webpages ranged from August to October 2019. Since the webpages are “living,” meaning they are being continuously updated, the material was transferred to separate documents and the analysis was conducted from there.</w:t>
      </w:r>
      <w:r w:rsidR="00AF0081" w:rsidRPr="00AF0081">
        <w:rPr>
          <w:sz w:val="14"/>
        </w:rPr>
        <w:t xml:space="preserve"> </w:t>
      </w:r>
      <w:r w:rsidRPr="00A0297B">
        <w:rPr>
          <w:rStyle w:val="Emphasis"/>
        </w:rPr>
        <w:t>The gendered worlds of justification</w:t>
      </w:r>
      <w:r w:rsidR="00AF0081">
        <w:rPr>
          <w:rStyle w:val="Emphasis"/>
        </w:rPr>
        <w:t xml:space="preserve"> </w:t>
      </w:r>
      <w:proofErr w:type="gramStart"/>
      <w:r w:rsidRPr="00AF0081">
        <w:rPr>
          <w:sz w:val="14"/>
        </w:rPr>
        <w:t>After</w:t>
      </w:r>
      <w:proofErr w:type="gramEnd"/>
      <w:r w:rsidRPr="00AF0081">
        <w:rPr>
          <w:sz w:val="14"/>
        </w:rPr>
        <w:t xml:space="preserve"> reading through the research material with the help of justification analysis, six worlds of justification and their combinations were identified. Based on the findings, the following four subsections have been organized thematically. The first subsection addresses the </w:t>
      </w:r>
      <w:r w:rsidRPr="00A0297B">
        <w:rPr>
          <w:rStyle w:val="StyleUnderline"/>
        </w:rPr>
        <w:t>importance of technology and its ability to overcome both physical challenges as well as challenges related to climate change and the environment</w:t>
      </w:r>
      <w:r w:rsidRPr="00AF0081">
        <w:rPr>
          <w:sz w:val="14"/>
        </w:rPr>
        <w:t xml:space="preserve">. The second subsection focuses on the </w:t>
      </w:r>
      <w:r w:rsidRPr="00A0297B">
        <w:rPr>
          <w:rStyle w:val="StyleUnderline"/>
        </w:rPr>
        <w:t>role of the economy</w:t>
      </w:r>
      <w:r w:rsidRPr="00AF0081">
        <w:rPr>
          <w:sz w:val="14"/>
        </w:rPr>
        <w:t xml:space="preserve">. In addition, it also </w:t>
      </w:r>
      <w:r w:rsidRPr="00A0297B">
        <w:rPr>
          <w:rStyle w:val="StyleUnderline"/>
        </w:rPr>
        <w:t>compares early polar explorers with the search for new oil and gas fields as well as the discourse of being an Arctic leader</w:t>
      </w:r>
      <w:r w:rsidRPr="00AF0081">
        <w:rPr>
          <w:sz w:val="14"/>
        </w:rPr>
        <w:t xml:space="preserve">. The third subsection assesses the meaning of the ecological world in the webpages. Furthermore, it also focuses on the </w:t>
      </w:r>
      <w:r w:rsidRPr="00A0297B">
        <w:rPr>
          <w:rStyle w:val="StyleUnderline"/>
        </w:rPr>
        <w:t>representations of gender</w:t>
      </w:r>
      <w:r w:rsidRPr="00AF0081">
        <w:rPr>
          <w:sz w:val="14"/>
        </w:rPr>
        <w:t xml:space="preserve">. The fourth subsection discusses the companies’ </w:t>
      </w:r>
      <w:r w:rsidRPr="00A0297B">
        <w:rPr>
          <w:rStyle w:val="StyleUnderline"/>
        </w:rPr>
        <w:t>emphasis on the wider benefits of having an industry in one’s country and community</w:t>
      </w:r>
      <w:r w:rsidRPr="00AF0081">
        <w:rPr>
          <w:sz w:val="14"/>
        </w:rPr>
        <w:t xml:space="preserve">. The </w:t>
      </w:r>
      <w:r w:rsidRPr="00A0297B">
        <w:rPr>
          <w:rStyle w:val="StyleUnderline"/>
        </w:rPr>
        <w:t>first two subsections</w:t>
      </w:r>
      <w:r w:rsidRPr="00AF0081">
        <w:rPr>
          <w:sz w:val="14"/>
        </w:rPr>
        <w:t xml:space="preserve"> and the worlds they present navigate in the discursive and cultural constructions </w:t>
      </w:r>
      <w:r w:rsidRPr="00A0297B">
        <w:rPr>
          <w:rStyle w:val="StyleUnderline"/>
        </w:rPr>
        <w:t>historically associated with masculine practices, working in the public domain instead of the private</w:t>
      </w:r>
      <w:r w:rsidRPr="00AF0081">
        <w:rPr>
          <w:sz w:val="14"/>
        </w:rPr>
        <w:t xml:space="preserve">. The last two subsections move somewhere in between masculine and feminine discursive and cultural constructions (MacGregor, 2010). The analysis shows how the companies are </w:t>
      </w:r>
      <w:r w:rsidRPr="00A0297B">
        <w:rPr>
          <w:rStyle w:val="StyleUnderline"/>
        </w:rPr>
        <w:t xml:space="preserve">building the justifications while </w:t>
      </w:r>
      <w:r w:rsidRPr="00A0297B">
        <w:rPr>
          <w:rStyle w:val="Emphasis"/>
        </w:rPr>
        <w:t>reproducing</w:t>
      </w:r>
      <w:r w:rsidRPr="00A0297B">
        <w:rPr>
          <w:rStyle w:val="StyleUnderline"/>
        </w:rPr>
        <w:t xml:space="preserve"> and </w:t>
      </w:r>
      <w:r w:rsidRPr="00A0297B">
        <w:rPr>
          <w:rStyle w:val="Emphasis"/>
        </w:rPr>
        <w:t>reinforcing</w:t>
      </w:r>
      <w:r w:rsidRPr="00A0297B">
        <w:rPr>
          <w:rStyle w:val="StyleUnderline"/>
        </w:rPr>
        <w:t xml:space="preserve"> the </w:t>
      </w:r>
      <w:r w:rsidRPr="00A0297B">
        <w:rPr>
          <w:rStyle w:val="Emphasis"/>
        </w:rPr>
        <w:t>gendered foundations</w:t>
      </w:r>
      <w:r w:rsidRPr="00A0297B">
        <w:rPr>
          <w:rStyle w:val="StyleUnderline"/>
        </w:rPr>
        <w:t xml:space="preserve"> and stereotypes</w:t>
      </w:r>
      <w:r w:rsidRPr="00AF0081">
        <w:rPr>
          <w:sz w:val="14"/>
        </w:rPr>
        <w:t>. Excerpts from the research material are utilized to demonstrate how the justifications serve the interests of oil and gas companies.</w:t>
      </w:r>
      <w:r w:rsidR="00AF0081" w:rsidRPr="00AF0081">
        <w:rPr>
          <w:sz w:val="14"/>
        </w:rPr>
        <w:t xml:space="preserve"> </w:t>
      </w:r>
      <w:r w:rsidRPr="00AF0081">
        <w:rPr>
          <w:sz w:val="14"/>
        </w:rPr>
        <w:t>Industrial world – technology will save us?</w:t>
      </w:r>
      <w:r w:rsidR="00AF0081" w:rsidRPr="00AF0081">
        <w:rPr>
          <w:sz w:val="14"/>
        </w:rPr>
        <w:t xml:space="preserve"> </w:t>
      </w:r>
      <w:r w:rsidRPr="00AF0081">
        <w:rPr>
          <w:sz w:val="14"/>
        </w:rPr>
        <w:t xml:space="preserve">Since the companies are working in harsh conditions, the role of technology is important. All the companies put an especially visible focus on the industrial world. Justifications based on technological measures and the belief in technology are strong: Drawing on technology, competence and experience from harsh weather operations, we are approaching the North with a strong focus on safe operations and respect for the environment. Research and development programs are tailored to meet the technological challenges ahead, such as drilling and production systems, long distance transportation of unprocessed oil and gas, material science, oil spill response and health and working environment in cold climates. (Equinor, 2019) Unique technological and logistical solutions mean oil is being produced, stored, shipped and transported all year round under the ultra-challenging environmental and climatic conditions of the waters of the Arctic. (Gazprom Neft, 2019) Overcoming the Yamal Peninsula’s harsh climate and environment, Gazprom has made Yamal its launch pad for efficient, safe and innovative technologies and technical solutions. (Gazprom, 2019) An emphasis on technology and infrastructure utilized within the operations conducted in the harsh conditions of the Arctic is visible throughout the webpages. In addition, technology is important for the challenges of addressing environmental questions. The visual side of the material emphasises the technologyoriented nature of the industry – a large number of the photos on all the company websites show production facilities and provide technical details. Often, the images are from a bird’s-eye perspective observing the production facilities or the Arctic wilderness. This reminds me of Haraway’s concept of the god trick “of seeing everything from nowhere,” in which </w:t>
      </w:r>
      <w:r w:rsidRPr="00A0297B">
        <w:rPr>
          <w:rStyle w:val="StyleUnderline"/>
        </w:rPr>
        <w:t>modern technology has “put the myth into ordinary practice. And like the god trick, this eye fucks the world to make techno-monsters”</w:t>
      </w:r>
      <w:r w:rsidRPr="00AF0081">
        <w:rPr>
          <w:sz w:val="14"/>
        </w:rPr>
        <w:t xml:space="preserve"> (Haraway, 1988, p.581). The opening image on Gazprom’s website is an aerial image of Europe at nighttime with electric lights shining in every corner of the region, presumably powered by Russian gas. Equinor has a similar photo of Scandinavia, in a section on Safely Exploring in the Barents Sea. In all three cases, several images show oil rigs, production facilities and ships surrounded by ice – from the bird’s-eye or “god” perspective. In Haraway’s writing, </w:t>
      </w:r>
      <w:r w:rsidRPr="00A0297B">
        <w:rPr>
          <w:rStyle w:val="StyleUnderline"/>
        </w:rPr>
        <w:t xml:space="preserve">god trick is connected to a larger </w:t>
      </w:r>
      <w:r w:rsidRPr="00A0297B">
        <w:rPr>
          <w:rStyle w:val="Emphasis"/>
        </w:rPr>
        <w:t>dilemma of objectivity</w:t>
      </w:r>
      <w:r w:rsidRPr="00A0297B">
        <w:rPr>
          <w:rStyle w:val="StyleUnderline"/>
        </w:rPr>
        <w:t xml:space="preserve">, which in feminist understanding is </w:t>
      </w:r>
      <w:r w:rsidRPr="00A0297B">
        <w:rPr>
          <w:rStyle w:val="Emphasis"/>
        </w:rPr>
        <w:t>never</w:t>
      </w:r>
      <w:r w:rsidRPr="00A0297B">
        <w:rPr>
          <w:rStyle w:val="StyleUnderline"/>
        </w:rPr>
        <w:t xml:space="preserve"> completely possible, as knowledge is </w:t>
      </w:r>
      <w:r w:rsidRPr="00A0297B">
        <w:rPr>
          <w:rStyle w:val="Emphasis"/>
        </w:rPr>
        <w:t>always situated</w:t>
      </w:r>
      <w:r w:rsidRPr="00A0297B">
        <w:rPr>
          <w:rStyle w:val="StyleUnderline"/>
        </w:rPr>
        <w:t>.</w:t>
      </w:r>
      <w:r w:rsidRPr="00AF0081">
        <w:rPr>
          <w:sz w:val="14"/>
        </w:rPr>
        <w:t xml:space="preserve"> Such </w:t>
      </w:r>
      <w:r w:rsidRPr="00A0297B">
        <w:rPr>
          <w:rStyle w:val="Emphasis"/>
        </w:rPr>
        <w:t>objectivity</w:t>
      </w:r>
      <w:r w:rsidRPr="00A0297B">
        <w:rPr>
          <w:rStyle w:val="StyleUnderline"/>
        </w:rPr>
        <w:t xml:space="preserve"> and “knowing all”</w:t>
      </w:r>
      <w:r w:rsidRPr="00AF0081">
        <w:rPr>
          <w:sz w:val="14"/>
        </w:rPr>
        <w:t xml:space="preserve"> are also </w:t>
      </w:r>
      <w:r w:rsidRPr="00A0297B">
        <w:rPr>
          <w:rStyle w:val="StyleUnderline"/>
        </w:rPr>
        <w:t>related to</w:t>
      </w:r>
      <w:r w:rsidRPr="00AF0081">
        <w:rPr>
          <w:sz w:val="14"/>
        </w:rPr>
        <w:t xml:space="preserve"> what Connell and Pearse (2014) write in relation to climate change, specifically </w:t>
      </w:r>
      <w:r w:rsidRPr="00A0297B">
        <w:rPr>
          <w:rStyle w:val="StyleUnderline"/>
        </w:rPr>
        <w:t xml:space="preserve">how “gender research into environmental politics shows that a </w:t>
      </w:r>
      <w:r w:rsidRPr="00A0297B">
        <w:rPr>
          <w:rStyle w:val="Emphasis"/>
        </w:rPr>
        <w:t>masculine God-like view</w:t>
      </w:r>
      <w:r w:rsidRPr="00A0297B">
        <w:rPr>
          <w:rStyle w:val="StyleUnderline"/>
        </w:rPr>
        <w:t xml:space="preserve"> of the global problem has merged into </w:t>
      </w:r>
      <w:r w:rsidRPr="00A0297B">
        <w:rPr>
          <w:rStyle w:val="Emphasis"/>
        </w:rPr>
        <w:t>technocratic</w:t>
      </w:r>
      <w:r w:rsidRPr="00A0297B">
        <w:rPr>
          <w:rStyle w:val="StyleUnderline"/>
        </w:rPr>
        <w:t>, marketized ‘solutions’ to environmental crisis.</w:t>
      </w:r>
      <w:r w:rsidRPr="00AF0081">
        <w:rPr>
          <w:sz w:val="14"/>
        </w:rPr>
        <w:t xml:space="preserve">” The imagery of industrial facilities supports justifications based on the industrialized technological world. The </w:t>
      </w:r>
      <w:r w:rsidRPr="00A0297B">
        <w:rPr>
          <w:rStyle w:val="StyleUnderline"/>
        </w:rPr>
        <w:t xml:space="preserve">claims based on industrial world </w:t>
      </w:r>
      <w:r w:rsidRPr="00A0297B">
        <w:rPr>
          <w:rStyle w:val="Emphasis"/>
        </w:rPr>
        <w:t>represent</w:t>
      </w:r>
      <w:r w:rsidRPr="00A0297B">
        <w:rPr>
          <w:rStyle w:val="StyleUnderline"/>
        </w:rPr>
        <w:t xml:space="preserve"> and </w:t>
      </w:r>
      <w:r w:rsidRPr="00A0297B">
        <w:rPr>
          <w:rStyle w:val="Emphasis"/>
        </w:rPr>
        <w:t>reproduce</w:t>
      </w:r>
      <w:r w:rsidRPr="00A0297B">
        <w:rPr>
          <w:rStyle w:val="StyleUnderline"/>
        </w:rPr>
        <w:t xml:space="preserve"> a </w:t>
      </w:r>
      <w:r w:rsidRPr="00A0297B">
        <w:rPr>
          <w:rStyle w:val="Emphasis"/>
        </w:rPr>
        <w:t>masculine value system</w:t>
      </w:r>
      <w:r w:rsidRPr="00A0297B">
        <w:rPr>
          <w:rStyle w:val="StyleUnderline"/>
        </w:rPr>
        <w:t xml:space="preserve"> building on the ability to </w:t>
      </w:r>
      <w:r w:rsidRPr="00A0297B">
        <w:rPr>
          <w:rStyle w:val="Emphasis"/>
        </w:rPr>
        <w:t>control</w:t>
      </w:r>
      <w:r w:rsidRPr="00A0297B">
        <w:rPr>
          <w:rStyle w:val="StyleUnderline"/>
        </w:rPr>
        <w:t xml:space="preserve"> nature and harness its resources for a commodity of humans</w:t>
      </w:r>
      <w:r w:rsidRPr="00AF0081">
        <w:rPr>
          <w:sz w:val="14"/>
        </w:rPr>
        <w:t xml:space="preserve">. Laying the groundwork for ecomodern discourse, claims based on the industrial-ecological world are substantial. The nature of the references varies somewhat between the companies. While Gazprom’s claims with respect to technology and the environment are more pragmatic and linked to direct environmental issues, those of Equinor and Gazprom Neft </w:t>
      </w:r>
      <w:r w:rsidRPr="00A0297B">
        <w:rPr>
          <w:rStyle w:val="StyleUnderline"/>
        </w:rPr>
        <w:t>highlight technology as a tool for solving problems stemming from climate change</w:t>
      </w:r>
      <w:r w:rsidRPr="00AF0081">
        <w:rPr>
          <w:sz w:val="14"/>
        </w:rPr>
        <w:t xml:space="preserve">. Gazprom prioritizes innovative development and advancement from the technological and organizational standpoints as the key prerequisites for the efficient and sustainable development of the oil and gas sector and Russia’s fuel and energy complex at large. (Gazprom, 2019) One of today’s most urgent problems—climate change—is connected to environmental emissions of [greenhouse gases]. Gazprom Neft is doing its bit to address this problem with a programme to increase the productive use of associated petroleum gas (APG) produced in oil production as well as concurrently implementing several major projects in this area. (Gazprom Neft, 2019). It’s supplying the world with energy, creating value for society—and not least, reducing CO2 emissions from production by up to 90%. The Paris Agreement is quite clear that the world will still need oil as part of its energy mix. But which oil is produced, should be produced as cleanly as possible. (Equinor, 2019) These descriptions draw attention to technology’s role in addressing environmental issues and to the companies’ pioneering role in dealing with environmental problems. </w:t>
      </w:r>
      <w:r w:rsidRPr="00A0297B">
        <w:rPr>
          <w:rStyle w:val="StyleUnderline"/>
          <w:highlight w:val="cyan"/>
        </w:rPr>
        <w:t>New projects</w:t>
      </w:r>
      <w:r w:rsidRPr="00A0297B">
        <w:rPr>
          <w:rStyle w:val="StyleUnderline"/>
        </w:rPr>
        <w:t xml:space="preserve"> are </w:t>
      </w:r>
      <w:r w:rsidRPr="00A0297B">
        <w:rPr>
          <w:rStyle w:val="StyleUnderline"/>
          <w:highlight w:val="cyan"/>
        </w:rPr>
        <w:t>justified through their capacity to operate</w:t>
      </w:r>
      <w:r w:rsidRPr="00A0297B">
        <w:rPr>
          <w:rStyle w:val="StyleUnderline"/>
        </w:rPr>
        <w:t xml:space="preserve"> as cleanly as possible</w:t>
      </w:r>
      <w:r w:rsidRPr="00AF0081">
        <w:rPr>
          <w:sz w:val="14"/>
        </w:rPr>
        <w:t xml:space="preserve">. According to the Norwegian actor, oil needs to be drilled and Equinor can do it in the best (cleanest and safest) way possible. </w:t>
      </w:r>
      <w:r w:rsidRPr="00A0297B">
        <w:rPr>
          <w:rStyle w:val="StyleUnderline"/>
        </w:rPr>
        <w:t xml:space="preserve">This </w:t>
      </w:r>
      <w:r w:rsidRPr="00A0297B">
        <w:rPr>
          <w:rStyle w:val="Emphasis"/>
          <w:highlight w:val="cyan"/>
        </w:rPr>
        <w:t>framing</w:t>
      </w:r>
      <w:r w:rsidRPr="00A0297B">
        <w:rPr>
          <w:rStyle w:val="StyleUnderline"/>
          <w:highlight w:val="cyan"/>
        </w:rPr>
        <w:t xml:space="preserve"> of climate change via technological solutions is</w:t>
      </w:r>
      <w:r w:rsidRPr="00A0297B">
        <w:rPr>
          <w:rStyle w:val="StyleUnderline"/>
        </w:rPr>
        <w:t xml:space="preserve"> an example of the </w:t>
      </w:r>
      <w:r w:rsidRPr="00A0297B">
        <w:rPr>
          <w:rStyle w:val="Emphasis"/>
          <w:highlight w:val="cyan"/>
        </w:rPr>
        <w:t>masculinization</w:t>
      </w:r>
      <w:r w:rsidRPr="00A0297B">
        <w:rPr>
          <w:rStyle w:val="StyleUnderline"/>
          <w:highlight w:val="cyan"/>
        </w:rPr>
        <w:t xml:space="preserve"> of responses to c</w:t>
      </w:r>
      <w:r w:rsidRPr="00A0297B">
        <w:rPr>
          <w:rStyle w:val="StyleUnderline"/>
        </w:rPr>
        <w:t xml:space="preserve">limate </w:t>
      </w:r>
      <w:r w:rsidRPr="00A0297B">
        <w:rPr>
          <w:rStyle w:val="StyleUnderline"/>
          <w:highlight w:val="cyan"/>
        </w:rPr>
        <w:t>c</w:t>
      </w:r>
      <w:r w:rsidRPr="00A0297B">
        <w:rPr>
          <w:rStyle w:val="StyleUnderline"/>
        </w:rPr>
        <w:t xml:space="preserve">hange, where </w:t>
      </w:r>
      <w:r w:rsidRPr="00A0297B">
        <w:rPr>
          <w:rStyle w:val="StyleUnderline"/>
          <w:highlight w:val="cyan"/>
        </w:rPr>
        <w:t>solutions</w:t>
      </w:r>
      <w:r w:rsidRPr="00A0297B">
        <w:rPr>
          <w:rStyle w:val="StyleUnderline"/>
        </w:rPr>
        <w:t xml:space="preserve"> come </w:t>
      </w:r>
      <w:r w:rsidRPr="00A0297B">
        <w:rPr>
          <w:rStyle w:val="StyleUnderline"/>
          <w:highlight w:val="cyan"/>
        </w:rPr>
        <w:t>from</w:t>
      </w:r>
      <w:r w:rsidRPr="00A0297B">
        <w:rPr>
          <w:rStyle w:val="StyleUnderline"/>
        </w:rPr>
        <w:t xml:space="preserve"> the traditional </w:t>
      </w:r>
      <w:r w:rsidRPr="00A0297B">
        <w:rPr>
          <w:rStyle w:val="StyleUnderline"/>
          <w:highlight w:val="cyan"/>
        </w:rPr>
        <w:t xml:space="preserve">domain of men and </w:t>
      </w:r>
      <w:r w:rsidRPr="00A0297B">
        <w:rPr>
          <w:rStyle w:val="Emphasis"/>
          <w:highlight w:val="cyan"/>
        </w:rPr>
        <w:t>hegemonic masculinity</w:t>
      </w:r>
      <w:r w:rsidRPr="00AF0081">
        <w:rPr>
          <w:sz w:val="14"/>
        </w:rPr>
        <w:t xml:space="preserve"> (MacGregor, 2010). In Norway, and to a certain extent in Russia too, the </w:t>
      </w:r>
      <w:r w:rsidRPr="00A0297B">
        <w:rPr>
          <w:rStyle w:val="StyleUnderline"/>
        </w:rPr>
        <w:t>discourse regarding the harmony of economic growth via technology and environmental protection can also be connected to the discussion on ecomodern masculinities</w:t>
      </w:r>
      <w:r w:rsidRPr="00AF0081">
        <w:rPr>
          <w:sz w:val="14"/>
        </w:rPr>
        <w:t xml:space="preserve"> (Anshelm &amp; Hultman, 2014; Hultman, 2013).</w:t>
      </w:r>
      <w:r w:rsidR="00AF0081" w:rsidRPr="00AF0081">
        <w:rPr>
          <w:sz w:val="14"/>
        </w:rPr>
        <w:t xml:space="preserve"> </w:t>
      </w:r>
      <w:r w:rsidRPr="00AF0081">
        <w:rPr>
          <w:sz w:val="14"/>
        </w:rPr>
        <w:t>Worlds of market and fame – economic heroism</w:t>
      </w:r>
      <w:r w:rsidR="00AF0081" w:rsidRPr="00AF0081">
        <w:rPr>
          <w:sz w:val="14"/>
        </w:rPr>
        <w:t xml:space="preserve"> </w:t>
      </w:r>
      <w:proofErr w:type="gramStart"/>
      <w:r w:rsidRPr="00AF0081">
        <w:rPr>
          <w:sz w:val="14"/>
        </w:rPr>
        <w:t>When</w:t>
      </w:r>
      <w:proofErr w:type="gramEnd"/>
      <w:r w:rsidRPr="00AF0081">
        <w:rPr>
          <w:sz w:val="14"/>
        </w:rPr>
        <w:t xml:space="preserve"> discussing the justifications offered by the energy companies working in the Arctic, a rationalist approach would assume that economic reasons are the main objective for expanding production. However, all three companies rarely make claims based purely on market worth. Claims based on the market world thus refer to economic value, but not solely. Gazprom and Gazprom Neft refer to </w:t>
      </w:r>
      <w:r w:rsidRPr="00A0297B">
        <w:rPr>
          <w:rStyle w:val="StyleUnderline"/>
        </w:rPr>
        <w:t>pragmatic actions aiming at cost efficiency</w:t>
      </w:r>
      <w:r w:rsidRPr="00AF0081">
        <w:rPr>
          <w:sz w:val="14"/>
        </w:rPr>
        <w:t xml:space="preserve">. Equinor’s claims emphasize local economic development and the creation of value for its stakeholders. When bringing promising fields into production, Gazprom aims to ensure economic efficiency by expanding gas production facilities concurrently with gas transmission, comprehensive processing and storage capacities. (Gazprom, 2019) Supported by this the company is able to ensure year-round shipments of all oil produced, at minimal cost. (Gazprom Neft, 2019) Through our core business and supply chain, we create economic value and opportunities for society and communities. We create jobs and develop capabilities among our own employees and beyond our company. (Equinor, 2019) The lack of claims based purely on market worth indicates that the companies are responding to changing expectations in the international context surrounding emerging climate concerns, by recognizing that it is not acceptable to base arguments purely on economic growth. </w:t>
      </w:r>
      <w:r w:rsidRPr="00A0297B">
        <w:rPr>
          <w:rStyle w:val="StyleUnderline"/>
        </w:rPr>
        <w:t xml:space="preserve">Like technology, economy is not something created in a </w:t>
      </w:r>
      <w:r w:rsidRPr="00A0297B">
        <w:rPr>
          <w:rStyle w:val="Emphasis"/>
        </w:rPr>
        <w:t>vacuum</w:t>
      </w:r>
      <w:r w:rsidRPr="00A0297B">
        <w:rPr>
          <w:rStyle w:val="StyleUnderline"/>
        </w:rPr>
        <w:t xml:space="preserve">, but instead it is always a </w:t>
      </w:r>
      <w:r w:rsidRPr="00A0297B">
        <w:rPr>
          <w:rStyle w:val="Emphasis"/>
        </w:rPr>
        <w:t>gendered</w:t>
      </w:r>
      <w:r w:rsidRPr="00A0297B">
        <w:rPr>
          <w:rStyle w:val="StyleUnderline"/>
        </w:rPr>
        <w:t xml:space="preserve"> human </w:t>
      </w:r>
      <w:r w:rsidRPr="00A0297B">
        <w:rPr>
          <w:rStyle w:val="Emphasis"/>
        </w:rPr>
        <w:t>construct</w:t>
      </w:r>
      <w:r w:rsidRPr="00AF0081">
        <w:rPr>
          <w:sz w:val="14"/>
        </w:rPr>
        <w:t xml:space="preserve"> (Mellor, 2017). The ecofeminist notion on political economy is relevant for discussing the market world and the capitalist system where the companies are working: “</w:t>
      </w:r>
      <w:r w:rsidRPr="00A0297B">
        <w:rPr>
          <w:rStyle w:val="StyleUnderline"/>
        </w:rPr>
        <w:t>Instead of seeing economies as natural forms based on universal economic laws, ecofeminist political economy sees modern economies as ecologically unsustainable and socially unjust</w:t>
      </w:r>
      <w:r w:rsidRPr="00AF0081">
        <w:rPr>
          <w:sz w:val="14"/>
        </w:rPr>
        <w:t xml:space="preserve">” (Mellor, 2017, p.86). Economy, as we currently know it, is based on the exploitation of nature and its resources. The circulation of the concept of </w:t>
      </w:r>
      <w:r w:rsidRPr="00A0297B">
        <w:rPr>
          <w:rStyle w:val="StyleUnderline"/>
          <w:highlight w:val="cyan"/>
        </w:rPr>
        <w:t>green economy</w:t>
      </w:r>
      <w:r w:rsidRPr="00A0297B">
        <w:rPr>
          <w:rStyle w:val="StyleUnderline"/>
        </w:rPr>
        <w:t xml:space="preserve"> has </w:t>
      </w:r>
      <w:r w:rsidRPr="00A0297B">
        <w:rPr>
          <w:rStyle w:val="StyleUnderline"/>
          <w:highlight w:val="cyan"/>
        </w:rPr>
        <w:t>impacted</w:t>
      </w:r>
      <w:r w:rsidRPr="00A0297B">
        <w:rPr>
          <w:rStyle w:val="StyleUnderline"/>
        </w:rPr>
        <w:t xml:space="preserve"> the ways </w:t>
      </w:r>
      <w:r w:rsidRPr="00A0297B">
        <w:rPr>
          <w:rStyle w:val="StyleUnderline"/>
          <w:highlight w:val="cyan"/>
        </w:rPr>
        <w:t xml:space="preserve">how companies </w:t>
      </w:r>
      <w:r w:rsidRPr="00A0297B">
        <w:rPr>
          <w:rStyle w:val="Emphasis"/>
          <w:highlight w:val="cyan"/>
        </w:rPr>
        <w:t>address</w:t>
      </w:r>
      <w:r w:rsidRPr="00A0297B">
        <w:rPr>
          <w:rStyle w:val="StyleUnderline"/>
          <w:highlight w:val="cyan"/>
        </w:rPr>
        <w:t xml:space="preserve"> the public</w:t>
      </w:r>
      <w:r w:rsidRPr="00AF0081">
        <w:rPr>
          <w:sz w:val="14"/>
        </w:rPr>
        <w:t xml:space="preserve">. The renaissance of the concept has affected how businesses work and frame themselves in order to survive (Caprotti &amp; Bailey, 2014). Earlier research on the U.S-based oil company Exxon Mobil’s advertorial </w:t>
      </w:r>
      <w:r w:rsidRPr="00A0297B">
        <w:rPr>
          <w:rStyle w:val="StyleUnderline"/>
        </w:rPr>
        <w:t xml:space="preserve">campaign addressing climate change in 2000 reveals the company’s </w:t>
      </w:r>
      <w:r w:rsidRPr="00A0297B">
        <w:rPr>
          <w:rStyle w:val="StyleUnderline"/>
          <w:highlight w:val="cyan"/>
        </w:rPr>
        <w:t>aim to present</w:t>
      </w:r>
      <w:r w:rsidRPr="00A0297B">
        <w:rPr>
          <w:rStyle w:val="StyleUnderline"/>
        </w:rPr>
        <w:t xml:space="preserve"> business and </w:t>
      </w:r>
      <w:r w:rsidRPr="00A0297B">
        <w:rPr>
          <w:rStyle w:val="StyleUnderline"/>
          <w:highlight w:val="cyan"/>
        </w:rPr>
        <w:t xml:space="preserve">technology as </w:t>
      </w:r>
      <w:r w:rsidRPr="00A0297B">
        <w:rPr>
          <w:rStyle w:val="Emphasis"/>
          <w:highlight w:val="cyan"/>
        </w:rPr>
        <w:t>saviors</w:t>
      </w:r>
      <w:r w:rsidRPr="00A0297B">
        <w:rPr>
          <w:rStyle w:val="StyleUnderline"/>
        </w:rPr>
        <w:t xml:space="preserve"> while at the same time showcasing environmental protection as the enemy</w:t>
      </w:r>
      <w:r w:rsidRPr="00AF0081">
        <w:rPr>
          <w:sz w:val="14"/>
        </w:rPr>
        <w:t xml:space="preserve"> (Livesey, 2002). In today’s world, even Russian companies cannot deny the environmental impact of the industry, and therefore such claims have dropped the business rhetoric but retained the idea of </w:t>
      </w:r>
      <w:r w:rsidRPr="00A0297B">
        <w:rPr>
          <w:rStyle w:val="StyleUnderline"/>
        </w:rPr>
        <w:t>technology as a savior</w:t>
      </w:r>
      <w:r w:rsidRPr="00AF0081">
        <w:rPr>
          <w:sz w:val="14"/>
        </w:rPr>
        <w:t xml:space="preserve">. The </w:t>
      </w:r>
      <w:r w:rsidRPr="00A0297B">
        <w:rPr>
          <w:rStyle w:val="StyleUnderline"/>
        </w:rPr>
        <w:t xml:space="preserve">notion of </w:t>
      </w:r>
      <w:r w:rsidRPr="00A0297B">
        <w:rPr>
          <w:rStyle w:val="StyleUnderline"/>
          <w:highlight w:val="cyan"/>
        </w:rPr>
        <w:t>competition</w:t>
      </w:r>
      <w:r w:rsidRPr="00A0297B">
        <w:rPr>
          <w:rStyle w:val="StyleUnderline"/>
        </w:rPr>
        <w:t xml:space="preserve"> found in the research material does </w:t>
      </w:r>
      <w:r w:rsidRPr="00A0297B">
        <w:rPr>
          <w:rStyle w:val="StyleUnderline"/>
          <w:highlight w:val="cyan"/>
        </w:rPr>
        <w:t>not</w:t>
      </w:r>
      <w:r w:rsidRPr="00A0297B">
        <w:rPr>
          <w:rStyle w:val="StyleUnderline"/>
        </w:rPr>
        <w:t xml:space="preserve"> refer </w:t>
      </w:r>
      <w:r w:rsidRPr="00A0297B">
        <w:rPr>
          <w:rStyle w:val="StyleUnderline"/>
          <w:highlight w:val="cyan"/>
        </w:rPr>
        <w:t>only</w:t>
      </w:r>
      <w:r w:rsidRPr="00A0297B">
        <w:rPr>
          <w:rStyle w:val="StyleUnderline"/>
        </w:rPr>
        <w:t xml:space="preserve"> to </w:t>
      </w:r>
      <w:r w:rsidRPr="00A0297B">
        <w:rPr>
          <w:rStyle w:val="StyleUnderline"/>
          <w:highlight w:val="cyan"/>
        </w:rPr>
        <w:t>market competition</w:t>
      </w:r>
      <w:r w:rsidRPr="00A0297B">
        <w:rPr>
          <w:rStyle w:val="StyleUnderline"/>
        </w:rPr>
        <w:t xml:space="preserve">, but similarly to the </w:t>
      </w:r>
      <w:r w:rsidRPr="00A0297B">
        <w:rPr>
          <w:rStyle w:val="Emphasis"/>
          <w:highlight w:val="cyan"/>
        </w:rPr>
        <w:t>competition</w:t>
      </w:r>
      <w:r w:rsidRPr="00A0297B">
        <w:rPr>
          <w:rStyle w:val="StyleUnderline"/>
          <w:highlight w:val="cyan"/>
        </w:rPr>
        <w:t xml:space="preserve"> for</w:t>
      </w:r>
      <w:r w:rsidRPr="00A0297B">
        <w:rPr>
          <w:rStyle w:val="StyleUnderline"/>
        </w:rPr>
        <w:t xml:space="preserve"> Arctic </w:t>
      </w:r>
      <w:r w:rsidRPr="00A0297B">
        <w:rPr>
          <w:rStyle w:val="Emphasis"/>
          <w:highlight w:val="cyan"/>
        </w:rPr>
        <w:t>leadership</w:t>
      </w:r>
      <w:r w:rsidRPr="00AF0081">
        <w:rPr>
          <w:sz w:val="14"/>
        </w:rPr>
        <w:t xml:space="preserve">. This can be linked to the world of fame. The companies’ websites make frequent references to being an Arctic leader and refer to the polar explorers of earlier times. </w:t>
      </w:r>
      <w:r w:rsidRPr="00A0297B">
        <w:rPr>
          <w:rStyle w:val="StyleUnderline"/>
        </w:rPr>
        <w:t>Equinor actively compares the current explorations for new hydrocarbon fields with the polar explorers of the early 20th century</w:t>
      </w:r>
      <w:r w:rsidRPr="00AF0081">
        <w:rPr>
          <w:sz w:val="14"/>
        </w:rPr>
        <w:t xml:space="preserve">. The polar explorers of Norway, already a source of national pride, are portrayed as “paving the way” for modern explorers like Equinor. Thanks to a long lasting maritime tradition and experience dealing with harsh environments, Norway has fostered some of the greatest ocean and polar explorers in history. Building on a heritage of adventures, Equinor has become a world-leading explorer for oil and gas. (Equinor, 2019) The characteristics of early polar explorers, such as “aspirations, persistence, boldness, creativity and knowledge” (Equinor, 2019), are crucial for the modern explorer as well. This is notable from a feminist perspective, as </w:t>
      </w:r>
      <w:r w:rsidRPr="00A0297B">
        <w:rPr>
          <w:rStyle w:val="StyleUnderline"/>
        </w:rPr>
        <w:t>the celebrated early polar explorers were virtually always men</w:t>
      </w:r>
      <w:r w:rsidRPr="00AF0081">
        <w:rPr>
          <w:sz w:val="14"/>
        </w:rPr>
        <w:t xml:space="preserve">. </w:t>
      </w:r>
      <w:r w:rsidRPr="00A0297B">
        <w:rPr>
          <w:rStyle w:val="StyleUnderline"/>
        </w:rPr>
        <w:t>Representations of their deeds stood at the intersection of “heroic adventure, patriotism, honor and manliness”</w:t>
      </w:r>
      <w:r w:rsidRPr="00AF0081">
        <w:rPr>
          <w:sz w:val="14"/>
        </w:rPr>
        <w:t xml:space="preserve"> (Ryall et al., 2010). Even though the early polar explorers did not exactly aim to secure the large-scale utilization of natural resources in the same way as modern hydrocarbon companies, a certain discourse of conquering the north and nature already existed. </w:t>
      </w:r>
      <w:r w:rsidRPr="00A0297B">
        <w:rPr>
          <w:rStyle w:val="StyleUnderline"/>
        </w:rPr>
        <w:t xml:space="preserve">The idea of </w:t>
      </w:r>
      <w:r w:rsidRPr="00A0297B">
        <w:rPr>
          <w:rStyle w:val="Emphasis"/>
        </w:rPr>
        <w:t>conquering</w:t>
      </w:r>
      <w:r w:rsidRPr="00A0297B">
        <w:rPr>
          <w:rStyle w:val="StyleUnderline"/>
        </w:rPr>
        <w:t xml:space="preserve"> the Arctic as polar explorers or </w:t>
      </w:r>
      <w:r w:rsidRPr="00A0297B">
        <w:rPr>
          <w:rStyle w:val="StyleUnderline"/>
          <w:highlight w:val="cyan"/>
        </w:rPr>
        <w:t xml:space="preserve">being a </w:t>
      </w:r>
      <w:r w:rsidRPr="00A0297B">
        <w:rPr>
          <w:rStyle w:val="Emphasis"/>
          <w:highlight w:val="cyan"/>
        </w:rPr>
        <w:t>leader</w:t>
      </w:r>
      <w:r w:rsidRPr="00A0297B">
        <w:rPr>
          <w:rStyle w:val="StyleUnderline"/>
        </w:rPr>
        <w:t xml:space="preserve"> in the region speaks again in the language of </w:t>
      </w:r>
      <w:r w:rsidRPr="00A0297B">
        <w:rPr>
          <w:rStyle w:val="Emphasis"/>
        </w:rPr>
        <w:t>Anthropocene</w:t>
      </w:r>
      <w:r w:rsidRPr="00A0297B">
        <w:rPr>
          <w:rStyle w:val="StyleUnderline"/>
        </w:rPr>
        <w:t xml:space="preserve"> and </w:t>
      </w:r>
      <w:r w:rsidRPr="00A0297B">
        <w:rPr>
          <w:rStyle w:val="Emphasis"/>
        </w:rPr>
        <w:t>coloniality</w:t>
      </w:r>
      <w:r w:rsidRPr="00A0297B">
        <w:rPr>
          <w:rStyle w:val="StyleUnderline"/>
        </w:rPr>
        <w:t xml:space="preserve">, </w:t>
      </w:r>
      <w:r w:rsidRPr="00A0297B">
        <w:rPr>
          <w:rStyle w:val="StyleUnderline"/>
          <w:highlight w:val="cyan"/>
        </w:rPr>
        <w:t>ignoring</w:t>
      </w:r>
      <w:r w:rsidRPr="00A0297B">
        <w:rPr>
          <w:rStyle w:val="StyleUnderline"/>
        </w:rPr>
        <w:t xml:space="preserve"> the possible </w:t>
      </w:r>
      <w:r w:rsidRPr="00A0297B">
        <w:rPr>
          <w:rStyle w:val="StyleUnderline"/>
          <w:highlight w:val="cyan"/>
        </w:rPr>
        <w:t>harm to nature or</w:t>
      </w:r>
      <w:r w:rsidRPr="00A0297B">
        <w:rPr>
          <w:rStyle w:val="StyleUnderline"/>
        </w:rPr>
        <w:t xml:space="preserve"> the (</w:t>
      </w:r>
      <w:r w:rsidRPr="00A0297B">
        <w:rPr>
          <w:rStyle w:val="StyleUnderline"/>
          <w:highlight w:val="cyan"/>
        </w:rPr>
        <w:t>indigenous</w:t>
      </w:r>
      <w:r w:rsidRPr="00A0297B">
        <w:rPr>
          <w:rStyle w:val="StyleUnderline"/>
        </w:rPr>
        <w:t>) people living in the area.</w:t>
      </w:r>
      <w:r w:rsidRPr="00AF0081">
        <w:rPr>
          <w:sz w:val="14"/>
        </w:rPr>
        <w:t xml:space="preserve"> </w:t>
      </w:r>
      <w:r w:rsidRPr="00A0297B">
        <w:rPr>
          <w:rStyle w:val="StyleUnderline"/>
        </w:rPr>
        <w:t>The will to be a leader in the Arctic hydrocarbon industry refers not only to the actual oil and gas industry but also to the wider political context within the Arctic.</w:t>
      </w:r>
      <w:r w:rsidRPr="00AF0081">
        <w:rPr>
          <w:sz w:val="14"/>
        </w:rPr>
        <w:t xml:space="preserve"> Both Equinor and Gazprom emphasize being Arctic leaders, especially Gazprom. No other country in the world has ever created anything like this in the Arctic. </w:t>
      </w:r>
      <w:r w:rsidRPr="00A0297B">
        <w:rPr>
          <w:rStyle w:val="StyleUnderline"/>
        </w:rPr>
        <w:t xml:space="preserve">This project has no precedent </w:t>
      </w:r>
      <w:r w:rsidRPr="00AF0081">
        <w:rPr>
          <w:sz w:val="14"/>
        </w:rPr>
        <w:t>in the history of the global gas industry. By creating a brand new gas production center beyond the Arctic Circle, Russia has proven its leadership in the Arctic. (Gazprom, 2019, quoting CEO Alexey Miller)</w:t>
      </w:r>
      <w:r w:rsidR="00AF0081" w:rsidRPr="00AF0081">
        <w:rPr>
          <w:sz w:val="14"/>
        </w:rPr>
        <w:t xml:space="preserve"> </w:t>
      </w:r>
      <w:r w:rsidRPr="00AF0081">
        <w:rPr>
          <w:sz w:val="14"/>
        </w:rPr>
        <w:t>World of ecology and the presentation of gender</w:t>
      </w:r>
      <w:r w:rsidR="00AF0081" w:rsidRPr="00AF0081">
        <w:rPr>
          <w:sz w:val="14"/>
        </w:rPr>
        <w:t xml:space="preserve"> </w:t>
      </w:r>
      <w:r w:rsidRPr="00AF0081">
        <w:rPr>
          <w:sz w:val="14"/>
        </w:rPr>
        <w:t xml:space="preserve">The biggest and </w:t>
      </w:r>
      <w:r w:rsidRPr="00A0297B">
        <w:rPr>
          <w:rStyle w:val="StyleUnderline"/>
        </w:rPr>
        <w:t>most obvious</w:t>
      </w:r>
      <w:r w:rsidRPr="00AF0081">
        <w:rPr>
          <w:sz w:val="14"/>
        </w:rPr>
        <w:t xml:space="preserve"> controversy arising regarding oil and gas operations has to do with their consequences for the environment via global emissions. The Russian discourse on climate change has different expectations for the need to address climate issues than the Norwegian one, due to widespread climate denialism in Russia (Tynkkynen &amp; Tynkkynen, 2018). The extent to which the Russian companies choose to address climate change, however, differs – Gazprom Neft’s material mentions climate change or manmade environmental impacts in several instances, while Gazprom’s material refers to climate change only rarely, with the words greenhouse gas or climate protection occurring just a couple of times. Gazprom Neft’s website focuses on global climate change in certain sections (such as Environment and Prirazlomnaye), whereas Gazprom discusses local environmental impacts. In contrast, Equinor addresses climate change throughout its webpages. It responds to the problem of global emissions by noting its responsibility to provide energy: “The world needs more energy than renewables can provide” (Equinor, 2019). Environmental and ecological values recently have assumed a prominent place in the public sphere due to growing awareness about climate change. However, the companies rarely address the ecological world as such. Equinor offers more frequent reflection, with Gazprom and Gazprom Neft having less to say about their impacts on the ecological world: Delaying climate action increases the challenge. Current climate actions are far from enough to put the world on a path to keep global warming well below 2 degrees. Global emissions increased in 2018 to reach an all-time high—and the longer this continues, the stronger measures will be necessary to reach common goals. The need is ever more urgent for rapid and significant change. (Equinor, 2019) Gazprom operates both in densely-populated Russian regions and in pristine areas across Eastern Siberia, the Far East, the Extreme North, and the Arctic shelf. No matter the region, the Company seeks to minimize its environmental impacts. (Gazprom, 2019) Gazprom Neft endeavours to minimise the negative environmental impact of oil production and refining whilst ensuring its products meet high ecological standards. (Gazprom Neft, 2019) The global and local aspects of the Arctic hydrocarbon industry are at the core of these justifications. Local problems, such as possible oil spills, can be solved with technology, while global emissions are harder to tackle. The global effects of climate change are argued to affect women more drastically than men, due to the larger proportion of women within the poorest segments of the population globally. Though this claim is not unproblematic and has been questioned (see, e.g. Arora-Jonsson, 2011), it sheds light on the unequal effects of global climate change. Another issue that must be critically assessed as a part of the hydrocarbon companies’ ecological justifications is the ontology of the environment. At the centre of ecological well-being is often the idea that the environment provides sustenance and well-being for all people. Such an anthropocentric worldview tends to ignore, for example, the well-being of animals. The division between humans and non-humans is deeply rooted in most contemporary Western worldviews (see, e.g. Haraway, 1991; Plumwood, 1993). Arctic animals are well represented in the imagery utilised by the companies, especially by the Russian companies. However, hydrocarbon companies may well interpret ecological well-being rather differently than, for instance, what would constitute ecological well-being for an Arctic codfish. Though each company discuss sustainability of the industry, the different dimensions of the concept need to be evaluated in more detail. Lempinen (2019a) has examined Arctic energy and sustainability and notes that sustainability means different things when looked at from different angles. Turning her attention to the fossil fuel industry, Lempinen (2019a, p.31) asks how can the extraction of something that is finite by nature ever be sustainable. Furthermore, when the resource extracted is itself exacerbating the climate crisis, the framing of it as sustainable is difficult to justify. Ecofeminism, an approach introduced in earlier scholarship regarding the connections between gender and the environment, has embraced the natural connection between women and nature. Though the essentialist nature of this claim has since been problematized, for example, sustainable consumption decisions have been linked more strongly to the female gender (see, e.g. Brough et al., 2016; Oldrup &amp; Breengaard, 2009). I argue that this idea of females being more connected to nature is utilized in Equinors webpage and in their rebranding process. The most significant and visible difference between the material produced by the Norwegian and Russian companies has to do with the representation of gender. Roughly half of the images on Equinor’s website depicting people working in various capacities are of (assumed) women. Equinor also includes a more varied group of ethnic backgrounds within its imagery. In contrast, Gazprom’s and Gazprom Neft’s material typically only show women in the corporate social responsibility sections, or in a few images of office workers. Equinor’s material shows women working in office jobs as well as in the field, and especially in contexts related to sustainability. One example of gendered imagery in Equinor’s material can be found in the section on Johan Svedrup, a new flagship production site presented in the frontpage. An image shows two women (young, white) in working clothes (with helmets, ear protectors and yellow overalls) looking happy, with the caption “It’s 2019 and climate strikes are taking place the world over. So why are we so proud of our new oil field?</w:t>
      </w:r>
      <w:proofErr w:type="gramStart"/>
      <w:r w:rsidRPr="00AF0081">
        <w:rPr>
          <w:sz w:val="14"/>
        </w:rPr>
        <w:t>”.</w:t>
      </w:r>
      <w:proofErr w:type="gramEnd"/>
      <w:r w:rsidRPr="00AF0081">
        <w:rPr>
          <w:sz w:val="14"/>
        </w:rPr>
        <w:t xml:space="preserve"> I argue that the combination of the image displaying young females in work overalls and this caption is intentionally meant to assuage and shift perceptions regarding the traditional high-emission oil industry and help form an impression of an industry that is truly changing. The story continues with a description of the project’s low level of emissions compared to global averages in oil production. Gazprom’s and Gazprom Neft’s representation of gender is a masculine one: strong (assumed) men working in harsh conditions. The visual imagery perpetuates a traditional “oilman” type of masculinity among white men. In addition, especially Gazprom utilises many images of “important” (male) figures, such as politicians, signing deals and so forth. A descriptive example of such imagery can be found in the section of Gazprom Neft’s website on the Messoyakha field and its levels of production, where three men wearing warm winter clothes and helmets are shown walking in front of industrial machinery. The text accompanying the picture states that oil production at the field has increased 30% since 2018, which is due to technical and geological initiatives. Several pictures on Gazprom’s and Gazprom Neft’s websites show men either at a control board or with machinery, working inside or outside in harsh climate. The imagery fits the concept of petromachismo (Etkind, 2014) or petro-masculinity (Daggett, 2018). While both concepts also refer to the connections between wealth and fossil fuels, the material presents the men as hardworking workers, which is also connected to the Soviet heritage.</w:t>
      </w:r>
      <w:r w:rsidR="00AF0081" w:rsidRPr="00AF0081">
        <w:rPr>
          <w:sz w:val="14"/>
        </w:rPr>
        <w:t xml:space="preserve"> </w:t>
      </w:r>
      <w:r w:rsidRPr="00AF0081">
        <w:rPr>
          <w:sz w:val="14"/>
        </w:rPr>
        <w:t>Domestic and civic worlds – caring for the communities</w:t>
      </w:r>
      <w:r w:rsidR="00AF0081" w:rsidRPr="00AF0081">
        <w:rPr>
          <w:sz w:val="14"/>
        </w:rPr>
        <w:t xml:space="preserve"> </w:t>
      </w:r>
      <w:proofErr w:type="gramStart"/>
      <w:r w:rsidRPr="00AF0081">
        <w:rPr>
          <w:sz w:val="14"/>
        </w:rPr>
        <w:t>In</w:t>
      </w:r>
      <w:proofErr w:type="gramEnd"/>
      <w:r w:rsidRPr="00AF0081">
        <w:rPr>
          <w:sz w:val="14"/>
        </w:rPr>
        <w:t xml:space="preserve"> the local context, the Arctic hydrocarbon industry can be seen to bring numerous benefits. The fossil fuel industry plays significant role in the local level via revenues as well as by providing energy security (see, e.g. Arctic Council, 2009). Claims based on the domestic world highlight the benefits the industry brings to the national and local levels. Equinor emphasises its instrumentality with respect to local communities, especially in economic terms (domestic-market worth). In many sections of its website, Equinor focuses on employment, highlighting the tax revenue Norway is gaining from the industry. The oil and gas industry creates positive economic ripple effects, not only for the many tens of thousands of people directly employed by the oil industry, but for all Norwegians, in the form of significant tax revenues for the state. (Equinor, 2019) Gazprom attaches great importance to its domestic world as well, but in a different way. The company’s website dedicates much space to describing the role of the gas distribution system for Russia and how it provides energy for all areas. Moreover, almost every section that discusses machinery mentions they are produced in Russia. The gas distribution system has become an important part of peripheral Russia, thereafter creating a hierarchical position for the different areas of Russia (Tynkkynen, 2016). Through its gas distribution system, Gazprom places more importance on the domestic-civic worth strategy as well, emphasising the value created for Russia and Russians. This perspective is also visible in the website’s discussion of a new Gazprom Neft corporate social responsibility program called “Home Towns” (Rodnye goroda): We operate on the premise that anyone living in a small town deserves the same quality of environment as someone living in a major city. For that reason, the approach we take is innovative and unusual: investing in our“Home Towns,” we strive for the highest possible standards in all projects we undertake—many of which are genuinely unique in Russia. (Gazprom Neft, 2019) Equinor’s justification strategies, in contrast, focus more strongly on the civic world, since its justifications are based on the global need for providing energy. Gazprom and Gazprom Neft also utilise this argument, but not as visibly as Equinor. Providing energy for the growing population of the world can be marketed as caring for the people. The companies highlight their domestic and civic worth by expressing care for the people, though from a perspective of a hydrocarbon company. Each companies’ justifications rely strongly on Norwegian and Russian laws and regulations. In several sections, Equinor justifies its role of providing more oil and gas (especially from the north) for the growing population, while simultaneously acknowledging the acuteness of climate change. </w:t>
      </w:r>
      <w:r w:rsidRPr="00A0297B">
        <w:rPr>
          <w:rStyle w:val="StyleUnderline"/>
        </w:rPr>
        <w:t>The attention given to future generations is not in the context of climate change, but that of context of energy security</w:t>
      </w:r>
      <w:r w:rsidRPr="00AF0081">
        <w:rPr>
          <w:sz w:val="14"/>
        </w:rPr>
        <w:t xml:space="preserve">. There is considerable interest in this exploration since many geologists believe that most of the remaining undiscovered resources on the Norwegian continental shelf may be right here in the Barents Sea—and could be of major benefit to future generations of Norwegians, as well as a valuable source of energy for the world. (Equinor, 2019) In Norway, the discussion on future generations is topical. Opposition to the hydrocarbon industry has grown significantly, for example, in the form of the court case mentioned earlier. Civic world is also present in the Russian material in relation to indigenous people, with the websites providing text as well as imagery to address indigenous concerns. In the Yamalo-Nenets Autonomous Okrug, both Gazprom and Gazprom Neft </w:t>
      </w:r>
      <w:r w:rsidRPr="00A0297B">
        <w:rPr>
          <w:rStyle w:val="StyleUnderline"/>
        </w:rPr>
        <w:t>operate on land that has traditionally provided home and subsistence to indigenous people. Relationships of power undeniably impact interactions between a parastatal company and local indigenous peoples</w:t>
      </w:r>
      <w:r w:rsidRPr="00AF0081">
        <w:rPr>
          <w:sz w:val="14"/>
        </w:rPr>
        <w:t xml:space="preserve">, such as the Nenets. Gazprom and Gazprom Neft both briefly discuss cooperation efforts with indigenous people in the Yamal district. The story Bovanenkovo stands still letting deer herds pass portrays an image of indigenous people, reindeer, and the hydrocarbon company currently coexisting well. While indigenous Sámi people live in northern Norway, the context of Norwegian hydrocarbon projects being offshore makes their situation rather different. All three companies foreground the idea of caring about people and bringing benefits to local communities when justifying their worth and contribution to the domestic and civic world domains. In their view, the fossil fuel industry in the Arctic is caring for the people and their economic security. Conclusions </w:t>
      </w:r>
      <w:proofErr w:type="gramStart"/>
      <w:r w:rsidRPr="00A0297B">
        <w:rPr>
          <w:rStyle w:val="StyleUnderline"/>
        </w:rPr>
        <w:t>Continuing</w:t>
      </w:r>
      <w:proofErr w:type="gramEnd"/>
      <w:r w:rsidRPr="00A0297B">
        <w:rPr>
          <w:rStyle w:val="StyleUnderline"/>
        </w:rPr>
        <w:t xml:space="preserve"> to drill for oil and gas in the Arctic is not a value neutral decision. </w:t>
      </w:r>
      <w:r w:rsidRPr="00AF0081">
        <w:rPr>
          <w:sz w:val="14"/>
        </w:rPr>
        <w:t xml:space="preserve">The acceleration of climate change and its implications are already visible – it is not a future phenomenon. The image the Arctic hydrocarbon companies produce of their oil and gas operations as an inevitable and viable operation needs to be challenged. </w:t>
      </w:r>
      <w:r w:rsidRPr="00A0297B">
        <w:rPr>
          <w:rStyle w:val="StyleUnderline"/>
        </w:rPr>
        <w:t>The justifications utilised by the companies push for certain narratives and produce a certain reality</w:t>
      </w:r>
      <w:r w:rsidRPr="00AF0081">
        <w:rPr>
          <w:sz w:val="14"/>
        </w:rPr>
        <w:t xml:space="preserve"> in relation to Arctic fossil fuels. The premise of </w:t>
      </w:r>
      <w:r w:rsidRPr="00A0297B">
        <w:rPr>
          <w:rStyle w:val="StyleUnderline"/>
        </w:rPr>
        <w:t xml:space="preserve">continuing oil and gas drilling in the Arctic arises from the capitalist, patriarchal and anthropocentric worldview, in which the </w:t>
      </w:r>
      <w:r w:rsidRPr="00A0297B">
        <w:rPr>
          <w:rStyle w:val="StyleUnderline"/>
          <w:highlight w:val="cyan"/>
        </w:rPr>
        <w:t>earth is understood as resources</w:t>
      </w:r>
      <w:r w:rsidRPr="00A0297B">
        <w:rPr>
          <w:rStyle w:val="StyleUnderline"/>
        </w:rPr>
        <w:t xml:space="preserve"> for human beings</w:t>
      </w:r>
      <w:r w:rsidRPr="00AF0081">
        <w:rPr>
          <w:sz w:val="14"/>
        </w:rPr>
        <w:t>. This paper reveals the dominant conceptualisations of which the justifications of the Arctic hydrocarbon companies are based on. In addition, the paper contributes to emerging discussions on feminist approaches to the Arctic and demonstrates how the hydrocarbon industry shapes the discussion through gendered justifications for continued drilling operations. Furthermore, this article contributes to the growing body of literature on justification analysis and moreover acknowledges that visual communication is an important side of justification, making analysis of visual data an essential part of justification analysis. The “gendered environmental discourses frame and shape dominant understandings of the issue”, notes MacGregor (2009, p.127), a point clearly supported by the research findings presented here. In this paper, I drew attention to the gendered foundations underpinning the justifications and the social constructs of masculinity and femininity embedded in the narratives promoted by the three companies. Furthermore, the article demonstrates how the justifications of Norwegian and Russian actors rely mainly on values belonging to masculinist conceptualisations of space (Jackman et al., 2020) and masculine discursive constructs (MacGregor, 2010, 2009), such as the belief in techno-scientific solutionism or the need for leadership in the Arctic. The justifications relying mainly on feminine sets of values are more subtle, but nonetheless present. The justifications connected to social constructs of femininity include, for example, caring about the well-being of local communities and providing energy for future generations. In addition, I have shown that the justifications utilised by Norwegian and Russian companies are rather similar, even though the respective countries are quite different. This reveals a global paradigm shift in the hydrocarbon industry. At least in terms of public marketing, firms have gone from simply selling oil to being sustainable energy companies, even, to a certain extent in Russia. The choice of research material, the webpages focusing on Arctic oil and gas exploration, set certain premises and limitations for the worlds discussed throughout the article. The justifications employed on the company websites do not necessarily reflect the real-life actions being taken by them to tackle climate change and conduct operations in a sustainable manner. In real-life terms, the differences between Norwegian and Russian companies and their carbon footprints are likely to be greater. In the Russian Arctic, frequent oil spills from the pipelines, methane emissions and flaring (burning of any “unnecessary” petroleum gas) occur, yet reliable numbers are impossible to obtain (Tynkkynen, 2019). In addition, the justifications found on the webpages of the two Russian companies must be understood as the result of mounting global public pressure to express accountability for environmental impacts. If we assume that economic reasons are the actual drivers of continuing Arctic oil and gas production, then the companies would not need to utilise other justifications. Furthermore, the webpages and the public image of the companies are aimed at the general public, which is not homogeneous. Therefore, several justification strategies are offered for different audiences. The Arctic is becoming an increasingly important, yet vulnerable region because of the warming climate. As feminism and gender have started to work their way into Arctic discourses, it is increasingly evident that “gender is everywhere and nowhere at the same time</w:t>
      </w:r>
      <w:proofErr w:type="gramStart"/>
      <w:r w:rsidRPr="00AF0081">
        <w:rPr>
          <w:sz w:val="14"/>
        </w:rPr>
        <w:t>:::</w:t>
      </w:r>
      <w:proofErr w:type="gramEnd"/>
      <w:r w:rsidRPr="00AF0081">
        <w:rPr>
          <w:sz w:val="14"/>
        </w:rPr>
        <w:t xml:space="preserve"> but the relevance of socially embedded gender hierarchies and practices (for example in the economy) is ignored” (Sinevaara-Niskanen, 2012, cited in Sinevaara-Niskanen, 2015). As the environmental crisis of our planet accelerates, it is important to scrutinise the underlying values and ideas behind the practices actively contributing to the destruction of the planet. However, instead of focusing merely on gender, the future (feminist) research on Arctic, extractivism and environment should focus on the intersections and explorations of identity and nature.</w:t>
      </w:r>
    </w:p>
    <w:p w14:paraId="0EC98515" w14:textId="77777777" w:rsidR="002E257D" w:rsidRPr="00A0297B" w:rsidRDefault="002E257D" w:rsidP="002E257D">
      <w:pPr>
        <w:rPr>
          <w:lang w:bidi="he-IL"/>
        </w:rPr>
      </w:pPr>
    </w:p>
    <w:p w14:paraId="1406A8F6" w14:textId="2AA4E2B7" w:rsidR="006933C4" w:rsidRPr="00A0297B" w:rsidRDefault="006933C4" w:rsidP="00285CC7">
      <w:pPr>
        <w:pStyle w:val="Heading3"/>
        <w:rPr>
          <w:rFonts w:cs="Calibri"/>
          <w:lang w:bidi="he-IL"/>
        </w:rPr>
      </w:pPr>
      <w:r w:rsidRPr="00A0297B">
        <w:rPr>
          <w:rFonts w:cs="Calibri"/>
          <w:lang w:bidi="he-IL"/>
        </w:rPr>
        <w:t>2NC---L---Arctic</w:t>
      </w:r>
      <w:r w:rsidR="002E257D" w:rsidRPr="00A0297B">
        <w:rPr>
          <w:rFonts w:cs="Calibri"/>
          <w:lang w:bidi="he-IL"/>
        </w:rPr>
        <w:t xml:space="preserve"> Exploration</w:t>
      </w:r>
    </w:p>
    <w:p w14:paraId="1A89CF95" w14:textId="77777777" w:rsidR="002E257D" w:rsidRPr="00A0297B" w:rsidRDefault="002E257D" w:rsidP="002E257D">
      <w:pPr>
        <w:pStyle w:val="Heading4"/>
        <w:rPr>
          <w:rFonts w:cs="Calibri"/>
        </w:rPr>
      </w:pPr>
      <w:r w:rsidRPr="00A0297B">
        <w:rPr>
          <w:rFonts w:cs="Calibri"/>
        </w:rPr>
        <w:t>Struggles over nature and the environment have exposed gender differences or created social structures that employ gender biases, specifically in the “gendered economy” of the Arctic.</w:t>
      </w:r>
    </w:p>
    <w:p w14:paraId="33ED4924" w14:textId="77777777" w:rsidR="002E257D" w:rsidRPr="00A0297B" w:rsidRDefault="002E257D" w:rsidP="002E257D">
      <w:pPr>
        <w:pStyle w:val="NormalWeb"/>
        <w:spacing w:before="0" w:beforeAutospacing="0" w:after="0" w:afterAutospacing="0"/>
        <w:rPr>
          <w:rFonts w:ascii="Calibri" w:hAnsi="Calibri" w:cs="Calibri"/>
        </w:rPr>
      </w:pPr>
      <w:r w:rsidRPr="00A0297B">
        <w:rPr>
          <w:rFonts w:ascii="Calibri" w:hAnsi="Calibri" w:cs="Calibri"/>
        </w:rPr>
        <w:t xml:space="preserve">Vladislava </w:t>
      </w:r>
      <w:r w:rsidRPr="00A0297B">
        <w:rPr>
          <w:rStyle w:val="Style13ptBold"/>
          <w:rFonts w:ascii="Calibri" w:hAnsi="Calibri" w:cs="Calibri"/>
        </w:rPr>
        <w:t>Vladimirova</w:t>
      </w:r>
      <w:r w:rsidRPr="00A0297B">
        <w:rPr>
          <w:rFonts w:ascii="Calibri" w:hAnsi="Calibri" w:cs="Calibri"/>
        </w:rPr>
        <w:t xml:space="preserve"> </w:t>
      </w:r>
      <w:r w:rsidRPr="00A0297B">
        <w:rPr>
          <w:rStyle w:val="Style13ptBold"/>
          <w:rFonts w:ascii="Calibri" w:hAnsi="Calibri" w:cs="Calibri"/>
        </w:rPr>
        <w:t>2018</w:t>
      </w:r>
      <w:r w:rsidRPr="00A0297B">
        <w:rPr>
          <w:rFonts w:ascii="Calibri" w:hAnsi="Calibri" w:cs="Calibri"/>
        </w:rPr>
        <w:t xml:space="preserve"> (With J. Otto Habeck; </w:t>
      </w:r>
      <w:r w:rsidRPr="00A0297B">
        <w:rPr>
          <w:rFonts w:ascii="Calibri" w:hAnsi="Calibri" w:cs="Calibri"/>
          <w:shd w:val="clear" w:color="auto" w:fill="FFFFFF"/>
        </w:rPr>
        <w:t>Vladimirova is a professor in anthropology and ethnology at the institute for Russian and Eurasian studies; Habeck is a head of department at university of Hamburg, with interests in gender relations and gender roles as well as focuses into Indigenous communities;</w:t>
      </w:r>
      <w:r w:rsidRPr="00A0297B">
        <w:rPr>
          <w:rFonts w:ascii="Calibri" w:hAnsi="Calibri" w:cs="Calibri"/>
        </w:rPr>
        <w:t xml:space="preserve"> Published online 8/14/18, “Introduction: feminist approaches and the study of gender in Arctic social sciences” https://www.tandfonline.com/doi/full/10.1080/1088937X.2018.1496368#abstract, Taylor and Francis Online, accessed 6/26/25) //FF</w:t>
      </w:r>
    </w:p>
    <w:p w14:paraId="311BC4E4" w14:textId="77777777" w:rsidR="002E257D" w:rsidRPr="00A0297B" w:rsidRDefault="002E257D" w:rsidP="002E257D">
      <w:pPr>
        <w:pStyle w:val="NormalWeb"/>
        <w:spacing w:before="0" w:beforeAutospacing="0" w:after="0" w:afterAutospacing="0"/>
        <w:rPr>
          <w:rFonts w:ascii="Calibri" w:hAnsi="Calibri" w:cs="Calibri"/>
          <w:sz w:val="16"/>
        </w:rPr>
      </w:pPr>
    </w:p>
    <w:p w14:paraId="115D3E5D" w14:textId="77777777" w:rsidR="002E257D" w:rsidRPr="00A0297B" w:rsidRDefault="002E257D" w:rsidP="002E257D">
      <w:pPr>
        <w:rPr>
          <w:sz w:val="16"/>
        </w:rPr>
      </w:pPr>
      <w:r w:rsidRPr="00A0297B">
        <w:rPr>
          <w:sz w:val="16"/>
        </w:rPr>
        <w:t xml:space="preserve">Another strand that offers important input to the study of gendered economies is </w:t>
      </w:r>
      <w:r w:rsidRPr="00A0297B">
        <w:rPr>
          <w:highlight w:val="cyan"/>
          <w:u w:val="single"/>
        </w:rPr>
        <w:t>Feminist Political Ecology</w:t>
      </w:r>
      <w:r w:rsidRPr="00A0297B">
        <w:rPr>
          <w:sz w:val="16"/>
        </w:rPr>
        <w:t xml:space="preserve"> – one of the fields in geography that recently regained attention (Rocheleau, Thomas-Slayter, &amp; Wangari, Citation2013). It </w:t>
      </w:r>
      <w:r w:rsidRPr="00A0297B">
        <w:rPr>
          <w:highlight w:val="cyan"/>
          <w:u w:val="single"/>
        </w:rPr>
        <w:t>emphasizes gendered power relations in</w:t>
      </w:r>
      <w:r w:rsidRPr="00A0297B">
        <w:rPr>
          <w:sz w:val="16"/>
        </w:rPr>
        <w:t xml:space="preserve"> the ‘ongoing rounds of </w:t>
      </w:r>
      <w:r w:rsidRPr="00A0297B">
        <w:rPr>
          <w:highlight w:val="cyan"/>
          <w:u w:val="single"/>
        </w:rPr>
        <w:t>accumulation</w:t>
      </w:r>
      <w:r w:rsidRPr="00A0297B">
        <w:rPr>
          <w:sz w:val="16"/>
        </w:rPr>
        <w:t xml:space="preserve">, enclosure and dispossession’ </w:t>
      </w:r>
      <w:r w:rsidRPr="00A0297B">
        <w:rPr>
          <w:highlight w:val="cyan"/>
          <w:u w:val="single"/>
        </w:rPr>
        <w:t>of existential resources</w:t>
      </w:r>
      <w:r w:rsidRPr="00A0297B">
        <w:rPr>
          <w:sz w:val="16"/>
        </w:rPr>
        <w:t xml:space="preserve"> (Elmhirst, Citation2011, p. 129). Feminist Political Ecology takes its momentum from Gender Studies to explore the connections between ‘nature’ and unequal access to its resources, the formation of a gendered subject, and the body. Of central interest are the </w:t>
      </w:r>
      <w:r w:rsidRPr="00A0297B">
        <w:rPr>
          <w:highlight w:val="cyan"/>
          <w:u w:val="single"/>
        </w:rPr>
        <w:t>gender dimensions of struggles over ‘nature’ and the environment</w:t>
      </w:r>
      <w:r w:rsidRPr="00A0297B">
        <w:rPr>
          <w:sz w:val="16"/>
        </w:rPr>
        <w:t xml:space="preserve">, and how their study can contribute to female empowerment. In the context of Feminist Political Ecology the </w:t>
      </w:r>
      <w:r w:rsidRPr="00A0297B">
        <w:rPr>
          <w:highlight w:val="cyan"/>
          <w:u w:val="single"/>
        </w:rPr>
        <w:t>dominant conceptions of ‘nature’</w:t>
      </w:r>
      <w:r w:rsidRPr="00A0297B">
        <w:rPr>
          <w:sz w:val="16"/>
        </w:rPr>
        <w:t xml:space="preserve"> and knowledge </w:t>
      </w:r>
      <w:r w:rsidRPr="00A0297B">
        <w:rPr>
          <w:highlight w:val="cyan"/>
          <w:u w:val="single"/>
        </w:rPr>
        <w:t>are revealed</w:t>
      </w:r>
      <w:r w:rsidRPr="00A0297B">
        <w:rPr>
          <w:sz w:val="16"/>
        </w:rPr>
        <w:t xml:space="preserve"> and questioned in order </w:t>
      </w:r>
      <w:r w:rsidRPr="00A0297B">
        <w:rPr>
          <w:highlight w:val="cyan"/>
          <w:u w:val="single"/>
        </w:rPr>
        <w:t>to open the space for study of marginal perspectives</w:t>
      </w:r>
      <w:r w:rsidRPr="00A0297B">
        <w:rPr>
          <w:sz w:val="16"/>
          <w:highlight w:val="cyan"/>
        </w:rPr>
        <w:t xml:space="preserve"> </w:t>
      </w:r>
      <w:r w:rsidRPr="00A0297B">
        <w:rPr>
          <w:sz w:val="16"/>
        </w:rPr>
        <w:t xml:space="preserve">and </w:t>
      </w:r>
      <w:r w:rsidRPr="00A0297B">
        <w:rPr>
          <w:highlight w:val="cyan"/>
          <w:u w:val="single"/>
        </w:rPr>
        <w:t>stakeholders and to offer alternative epistemologies</w:t>
      </w:r>
      <w:r w:rsidRPr="00A0297B">
        <w:rPr>
          <w:sz w:val="16"/>
        </w:rPr>
        <w:t xml:space="preserve"> (Elmhirst, Citation2015). The conference on ‘Gender Asymmetry and Resource Use in the Arctic’ (Uppsala, February 2017), which gave rise to this special issue of Polar Geography, was inspired by these concerns and theoretical approaches. It emphasized </w:t>
      </w:r>
      <w:r w:rsidRPr="00A0297B">
        <w:rPr>
          <w:highlight w:val="cyan"/>
          <w:u w:val="single"/>
        </w:rPr>
        <w:t>different factors of human-environment relations</w:t>
      </w:r>
      <w:r w:rsidRPr="00A0297B">
        <w:rPr>
          <w:sz w:val="16"/>
        </w:rPr>
        <w:t xml:space="preserve"> and resource politics </w:t>
      </w:r>
      <w:r w:rsidRPr="00A0297B">
        <w:rPr>
          <w:highlight w:val="cyan"/>
          <w:u w:val="single"/>
        </w:rPr>
        <w:t>at their intersection with gender</w:t>
      </w:r>
      <w:r w:rsidRPr="00A0297B">
        <w:rPr>
          <w:sz w:val="16"/>
        </w:rPr>
        <w:t xml:space="preserve">. A goal of the conference was to reveal the particular ways in which different </w:t>
      </w:r>
      <w:r w:rsidRPr="00A0297B">
        <w:rPr>
          <w:highlight w:val="cyan"/>
          <w:u w:val="single"/>
        </w:rPr>
        <w:t>Arctic regions currently experience gender shifts in</w:t>
      </w:r>
      <w:r w:rsidRPr="00A0297B">
        <w:rPr>
          <w:sz w:val="16"/>
        </w:rPr>
        <w:t xml:space="preserve"> the context of local </w:t>
      </w:r>
      <w:r w:rsidRPr="00A0297B">
        <w:rPr>
          <w:highlight w:val="cyan"/>
          <w:u w:val="single"/>
        </w:rPr>
        <w:t>historical, economic and environmental conditions</w:t>
      </w:r>
      <w:r w:rsidRPr="00A0297B">
        <w:rPr>
          <w:sz w:val="16"/>
        </w:rPr>
        <w:t xml:space="preserve">. Further, we wanted to establish the global processes that trigger such changes and the diversity of ways in which they shape them in different localities. Literature on </w:t>
      </w:r>
      <w:r w:rsidRPr="00A0297B">
        <w:rPr>
          <w:highlight w:val="cyan"/>
          <w:u w:val="single"/>
        </w:rPr>
        <w:t>gendered economy in the Arctic</w:t>
      </w:r>
      <w:r w:rsidRPr="00A0297B">
        <w:rPr>
          <w:sz w:val="16"/>
        </w:rPr>
        <w:t xml:space="preserve"> has already been mentioned earlier in this introduction in relation to other phenomena, </w:t>
      </w:r>
      <w:r w:rsidRPr="00A0297B">
        <w:rPr>
          <w:highlight w:val="cyan"/>
          <w:u w:val="single"/>
        </w:rPr>
        <w:t>such as the politics of tradition and identity</w:t>
      </w:r>
      <w:r w:rsidRPr="00A0297B">
        <w:rPr>
          <w:sz w:val="16"/>
        </w:rPr>
        <w:t xml:space="preserve">. As we pointed out, interest in gendered economy is relatively new in the field of Arctic Studies, and it is marked by an immanent interest in intersectionality even when it is not explicitly stated. To be sure, </w:t>
      </w:r>
      <w:r w:rsidRPr="00A0297B">
        <w:rPr>
          <w:highlight w:val="cyan"/>
          <w:u w:val="single"/>
        </w:rPr>
        <w:t>female labor and subsistence activities were studied in previous decades</w:t>
      </w:r>
      <w:r w:rsidRPr="00A0297B">
        <w:rPr>
          <w:sz w:val="16"/>
        </w:rPr>
        <w:t xml:space="preserve">; but with the </w:t>
      </w:r>
      <w:r w:rsidRPr="00A0297B">
        <w:rPr>
          <w:highlight w:val="cyan"/>
          <w:u w:val="single"/>
        </w:rPr>
        <w:t>growing interest in political leadership</w:t>
      </w:r>
      <w:r w:rsidRPr="00A0297B">
        <w:rPr>
          <w:sz w:val="16"/>
          <w:highlight w:val="cyan"/>
        </w:rPr>
        <w:t xml:space="preserve"> </w:t>
      </w:r>
      <w:r w:rsidRPr="00A0297B">
        <w:rPr>
          <w:sz w:val="16"/>
        </w:rPr>
        <w:t xml:space="preserve">there </w:t>
      </w:r>
      <w:r w:rsidRPr="00A0297B">
        <w:rPr>
          <w:highlight w:val="cyan"/>
          <w:u w:val="single"/>
        </w:rPr>
        <w:t>is now a stronger</w:t>
      </w:r>
      <w:r w:rsidRPr="00A0297B">
        <w:rPr>
          <w:sz w:val="16"/>
        </w:rPr>
        <w:t xml:space="preserve">, albeit still implicit, </w:t>
      </w:r>
      <w:r w:rsidRPr="00A0297B">
        <w:rPr>
          <w:highlight w:val="cyan"/>
          <w:u w:val="single"/>
        </w:rPr>
        <w:t>attention to the complexity and intersections between economic activities and other aspects of life, such as gender, ethnicity, social class and locality</w:t>
      </w:r>
      <w:r w:rsidRPr="00A0297B">
        <w:rPr>
          <w:sz w:val="16"/>
        </w:rPr>
        <w:t xml:space="preserve">. Hugh Beach’s above-mentioned works point out the gender inequality in Swedish Sámi reindeer herding communities (Beach, Citation1982, Citation2004, Citation2012, Citation2013, Citation2015; Beach &amp; Rasmussen, Citation2015) and explicate its economic aspects (cf. Eikjok, Citation2007; Kuokkanen, Citation2007). Further </w:t>
      </w:r>
      <w:r w:rsidRPr="00A0297B">
        <w:rPr>
          <w:highlight w:val="cyan"/>
          <w:u w:val="single"/>
        </w:rPr>
        <w:t>examination of economic strategies</w:t>
      </w:r>
      <w:r w:rsidRPr="00A0297B">
        <w:rPr>
          <w:u w:val="single"/>
        </w:rPr>
        <w:t xml:space="preserve"> </w:t>
      </w:r>
      <w:r w:rsidRPr="00A0297B">
        <w:rPr>
          <w:sz w:val="16"/>
        </w:rPr>
        <w:t xml:space="preserve">that </w:t>
      </w:r>
      <w:r w:rsidRPr="00A0297B">
        <w:rPr>
          <w:highlight w:val="cyan"/>
          <w:u w:val="single"/>
        </w:rPr>
        <w:t>include</w:t>
      </w:r>
      <w:r w:rsidRPr="00A0297B">
        <w:rPr>
          <w:u w:val="single"/>
        </w:rPr>
        <w:t xml:space="preserve"> </w:t>
      </w:r>
      <w:r w:rsidRPr="00A0297B">
        <w:rPr>
          <w:sz w:val="16"/>
        </w:rPr>
        <w:t xml:space="preserve">but are not limited to </w:t>
      </w:r>
      <w:r w:rsidRPr="00A0297B">
        <w:rPr>
          <w:highlight w:val="cyan"/>
          <w:u w:val="single"/>
        </w:rPr>
        <w:t>gendered relations over time</w:t>
      </w:r>
      <w:r w:rsidRPr="00A0297B">
        <w:rPr>
          <w:sz w:val="16"/>
        </w:rPr>
        <w:t xml:space="preserve">, can be found in the work of Hovelsrud-Broda and Bodenhorn (Bodenhorn, Citation1988, Citation1993, Citation1997, Citation2012; Hovelsrud, Poppel, van Oort, &amp; Reist, Citation2011; Vom Bruck &amp; Bodenhorn, Citation2006). The anthropological literature on migration in the North also offers insights on how the privileged development of certain economic branches exerts an immediate influence on men’s and women’s life strategies. </w:t>
      </w:r>
      <w:r w:rsidRPr="00A0297B">
        <w:rPr>
          <w:highlight w:val="cyan"/>
          <w:u w:val="single"/>
        </w:rPr>
        <w:t>Mineral resource extraction often creates temporary material and social structures and relies</w:t>
      </w:r>
      <w:r w:rsidRPr="00A0297B">
        <w:rPr>
          <w:u w:val="single"/>
        </w:rPr>
        <w:t xml:space="preserve"> </w:t>
      </w:r>
      <w:r w:rsidRPr="00A0297B">
        <w:rPr>
          <w:sz w:val="16"/>
        </w:rPr>
        <w:t xml:space="preserve">to a large extent </w:t>
      </w:r>
      <w:r w:rsidRPr="00A0297B">
        <w:rPr>
          <w:highlight w:val="cyan"/>
          <w:u w:val="single"/>
        </w:rPr>
        <w:t>on imported labor force.</w:t>
      </w:r>
      <w:r w:rsidRPr="00A0297B">
        <w:rPr>
          <w:sz w:val="16"/>
        </w:rPr>
        <w:t xml:space="preserve"> In Soviet time, industrial migration was informed by the idea of long-term occupation and generally of ‘mastering’ and ‘civilising’ the Arctic wilderness, i.e. in qualitative transformation. This created social transformations of a scale hardly experienced before. The increase in mixed marriages and the new employment possibilities are only a small part of this change, but one that has not received enough focus in research yet. At present, mine and oil workers are becoming predominantly short-term immigrants or even commuters and shift-workers. In some cases, they are residents of previous Soviet republics in Central Asia and elsewhere, who sustain their families ‘back home’. This phenomenon triggers new social processes with equally long-term consequences for the residents of Arctic regions. </w:t>
      </w:r>
    </w:p>
    <w:p w14:paraId="437C81BC" w14:textId="77777777" w:rsidR="002E257D" w:rsidRPr="00A0297B" w:rsidRDefault="002E257D" w:rsidP="001257BC">
      <w:pPr>
        <w:pStyle w:val="Heading4"/>
        <w:rPr>
          <w:rFonts w:cs="Calibri"/>
        </w:rPr>
      </w:pPr>
    </w:p>
    <w:p w14:paraId="134EAFCF" w14:textId="3611D252" w:rsidR="00DE14CA" w:rsidRPr="00A0297B" w:rsidRDefault="00DE14CA" w:rsidP="00DE14CA">
      <w:pPr>
        <w:pStyle w:val="Heading4"/>
        <w:rPr>
          <w:rFonts w:cs="Calibri"/>
        </w:rPr>
      </w:pPr>
      <w:r w:rsidRPr="00A0297B">
        <w:rPr>
          <w:rFonts w:cs="Calibri"/>
        </w:rPr>
        <w:t>Arctic science brackets out the body of the feminine in favor for masculinized frameworks of scientific research, which often construes information and exaggerates male hardship. Vote Neg for Folk Glaciology, a feminine, indigenous perspective on arctic science that seeps into the causation of climate catastrophe through lived experience</w:t>
      </w:r>
    </w:p>
    <w:p w14:paraId="4CBB5364" w14:textId="77777777" w:rsidR="00DE14CA" w:rsidRPr="00A0297B" w:rsidRDefault="00DE14CA" w:rsidP="00DE14CA">
      <w:r w:rsidRPr="00A0297B">
        <w:rPr>
          <w:rStyle w:val="Style13ptBold"/>
        </w:rPr>
        <w:t>Carey et al 16</w:t>
      </w:r>
      <w:r w:rsidRPr="00A0297B">
        <w:t xml:space="preserve"> (Mark Carey, M. Jackson, Alessandro Antonello and Jaclyn Rushing. “Mark Carey is the Professor, Environmental Studies and Geography Director, The Glacier Lab at the University of Oregon”. </w:t>
      </w:r>
      <w:r w:rsidRPr="00A0297B">
        <w:rPr>
          <w:i/>
          <w:iCs/>
        </w:rPr>
        <w:t xml:space="preserve">Glaciers, gender, and science: A feminist glaciology framework for global environmental change research, </w:t>
      </w:r>
      <w:r w:rsidRPr="00A0297B">
        <w:t>pg. 779-781, Sage Journals, January 10</w:t>
      </w:r>
      <w:r w:rsidRPr="00A0297B">
        <w:rPr>
          <w:vertAlign w:val="superscript"/>
        </w:rPr>
        <w:t>th</w:t>
      </w:r>
      <w:r w:rsidRPr="00A0297B">
        <w:t xml:space="preserve"> 2016) [https://journals.sagepub.com/doi/pdf/10.1177/0309132515623368?casa_token=HHX6LC8aa3IAAAAA:F5glFT2D-ofSD11w1qzl1zAY8ALrNsJJ3viF5ua-ZobSutNEB8eamaQZ-Svzhdr9W6jPYZ_Xow]//rich</w:t>
      </w:r>
    </w:p>
    <w:p w14:paraId="497B1033" w14:textId="77777777" w:rsidR="00DE14CA" w:rsidRPr="00A0297B" w:rsidRDefault="00DE14CA" w:rsidP="00DE14CA">
      <w:r w:rsidRPr="00A0297B">
        <w:rPr>
          <w:rStyle w:val="StyleUnderline"/>
        </w:rPr>
        <w:t xml:space="preserve">These </w:t>
      </w:r>
      <w:r w:rsidRPr="00A0297B">
        <w:rPr>
          <w:rStyle w:val="StyleUnderline"/>
          <w:highlight w:val="cyan"/>
        </w:rPr>
        <w:t>masculinist</w:t>
      </w:r>
      <w:r w:rsidRPr="00A0297B">
        <w:rPr>
          <w:rStyle w:val="StyleUnderline"/>
        </w:rPr>
        <w:t xml:space="preserve"> and heroic </w:t>
      </w:r>
      <w:r w:rsidRPr="00A0297B">
        <w:rPr>
          <w:rStyle w:val="StyleUnderline"/>
          <w:highlight w:val="cyan"/>
        </w:rPr>
        <w:t>narratives persist today</w:t>
      </w:r>
      <w:r w:rsidRPr="00A0297B">
        <w:rPr>
          <w:rStyle w:val="StyleUnderline"/>
        </w:rPr>
        <w:t>.</w:t>
      </w:r>
      <w:r w:rsidRPr="00A0297B">
        <w:t xml:space="preserve"> The Ohio State University glaciologist Lonnie Thompson, who extracts and studies high-mountain ice cores, for example, has been described as today’s ‘Indiana Jones’ and ‘one of the true scientific heroes of our age’ (Struck, 2006; Krajick, 2002). While Thompson conscientiously studies ice and works with local communities (Bowen, 2005), media and popular accounts cast him, regardless of his actual intentions, as a pioneer explorer, overcoming hardships and conquering supposedly unknown mountains in distant places. </w:t>
      </w:r>
      <w:r w:rsidRPr="00A0297B">
        <w:rPr>
          <w:rStyle w:val="StyleUnderline"/>
        </w:rPr>
        <w:t xml:space="preserve">Most popular accounts of Thompson – which often </w:t>
      </w:r>
      <w:r w:rsidRPr="00A0297B">
        <w:rPr>
          <w:rStyle w:val="Emphasis"/>
        </w:rPr>
        <w:t>overlook</w:t>
      </w:r>
      <w:r w:rsidRPr="00A0297B">
        <w:rPr>
          <w:rStyle w:val="StyleUnderline"/>
        </w:rPr>
        <w:t xml:space="preserve"> the </w:t>
      </w:r>
      <w:r w:rsidRPr="00A0297B">
        <w:rPr>
          <w:rStyle w:val="Emphasis"/>
        </w:rPr>
        <w:t>presence of his wife</w:t>
      </w:r>
      <w:r w:rsidRPr="00A0297B">
        <w:rPr>
          <w:rStyle w:val="StyleUnderline"/>
        </w:rPr>
        <w:t>, Ellen Mosley Thompson, a world-renowned ice researcher – focus explicitly on his overcoming asthma and a host of other obstacles while conducting fieldwork.</w:t>
      </w:r>
      <w:r w:rsidRPr="00A0297B">
        <w:t xml:space="preserve"> Overcoming personal hardship is also at the center of the documentary film Chasing Ice (Exposure, 2012), and its protagonist, the filmmaker photographer James Balog. Instead of focusing on the glaciers that Balog photographs, the film follows him and his Extreme Ice Survey into ‘treacherous terrain’ where Balog struggles with failing knees, strenuous conditions, falling rocks and ice, and existential risk to tell the tale of vanishing glaciers. Balog’s assistants even wonder in one scene if they should have stuck to their office job given </w:t>
      </w:r>
      <w:r w:rsidRPr="00A0297B">
        <w:rPr>
          <w:rStyle w:val="StyleUnderline"/>
          <w:highlight w:val="cyan"/>
        </w:rPr>
        <w:t>the risks they face in</w:t>
      </w:r>
      <w:r w:rsidRPr="00A0297B">
        <w:t xml:space="preserve"> the field. Balog may not have chosen this approach, </w:t>
      </w:r>
      <w:r w:rsidRPr="00A0297B">
        <w:rPr>
          <w:rStyle w:val="StyleUnderline"/>
        </w:rPr>
        <w:t xml:space="preserve">but the filmmakers and media </w:t>
      </w:r>
      <w:r w:rsidRPr="00A0297B">
        <w:rPr>
          <w:rStyle w:val="Emphasis"/>
        </w:rPr>
        <w:t>adhere</w:t>
      </w:r>
      <w:r w:rsidRPr="00A0297B">
        <w:rPr>
          <w:rStyle w:val="StyleUnderline"/>
        </w:rPr>
        <w:t xml:space="preserve"> to </w:t>
      </w:r>
      <w:r w:rsidRPr="00A0297B">
        <w:rPr>
          <w:rStyle w:val="StyleUnderline"/>
          <w:highlight w:val="cyan"/>
        </w:rPr>
        <w:t xml:space="preserve">tropes of </w:t>
      </w:r>
      <w:r w:rsidRPr="00A0297B">
        <w:rPr>
          <w:rStyle w:val="Emphasis"/>
          <w:highlight w:val="cyan"/>
        </w:rPr>
        <w:t>masculine vigor</w:t>
      </w:r>
      <w:r w:rsidRPr="00A0297B">
        <w:rPr>
          <w:rStyle w:val="StyleUnderline"/>
        </w:rPr>
        <w:t xml:space="preserve">, risk, adventurous exploration, </w:t>
      </w:r>
      <w:r w:rsidRPr="00A0297B">
        <w:rPr>
          <w:rStyle w:val="StyleUnderline"/>
          <w:highlight w:val="cyan"/>
        </w:rPr>
        <w:t>and heroic science to attract audiences and validate research</w:t>
      </w:r>
      <w:r w:rsidRPr="00A0297B">
        <w:rPr>
          <w:rStyle w:val="StyleUnderline"/>
        </w:rPr>
        <w:t>, thereby sustaining these masculinist glacier narratives into the 21st century.</w:t>
      </w:r>
      <w:r w:rsidRPr="00A0297B">
        <w:t xml:space="preserve"> </w:t>
      </w:r>
    </w:p>
    <w:p w14:paraId="11294B73" w14:textId="77777777" w:rsidR="00DE14CA" w:rsidRPr="00A0297B" w:rsidRDefault="00DE14CA" w:rsidP="00DE14CA">
      <w:pPr>
        <w:rPr>
          <w:rStyle w:val="StyleUnderline"/>
        </w:rPr>
      </w:pPr>
      <w:r w:rsidRPr="00A0297B">
        <w:t xml:space="preserve">Thompson and Balog’s work is impressive to be sure because collecting the data they gathered was no easy feat and they are yielding insights for science and climate change impacts. But </w:t>
      </w:r>
      <w:r w:rsidRPr="00A0297B">
        <w:rPr>
          <w:rStyle w:val="StyleUnderline"/>
        </w:rPr>
        <w:t xml:space="preserve">read alongside older </w:t>
      </w:r>
      <w:r w:rsidRPr="00A0297B">
        <w:rPr>
          <w:rStyle w:val="StyleUnderline"/>
          <w:highlight w:val="cyan"/>
        </w:rPr>
        <w:t>heroic scientific narratives, the masculinist attributions ascribed to this type of field science remain prevalent over three centuries</w:t>
      </w:r>
      <w:r w:rsidRPr="00A0297B">
        <w:rPr>
          <w:rStyle w:val="StyleUnderline"/>
        </w:rPr>
        <w:t>.</w:t>
      </w:r>
      <w:r w:rsidRPr="00A0297B">
        <w:t xml:space="preserve"> To be credible, glaciologists, according to most commentators, still need to be experienced mountain climbers to overcome high altitude, limited oxygen, cold temperatures, circumscribed logistical support, and overall rugged working conditions. As Savage (2015: 396) reports in the journal Nature, ‘Young scientists who are considering a career in ice-core palaeoclimatology ought to have some experience with climbing, says Doug Hardy of the University of Massachusetts Amherst, if only to know whether or not they can handle it.’ While Savage recognizes that those without ‘the inclination or the ability to climb glaciers’ can find other positions in glaciology, such as computer modeling, the article’s sub-headline (‘Climb any mountain: Glaciology is an outdoors game’) certainly does not celebrate these indoor desk jobs. </w:t>
      </w:r>
      <w:r w:rsidRPr="00A0297B">
        <w:rPr>
          <w:rStyle w:val="StyleUnderline"/>
        </w:rPr>
        <w:t xml:space="preserve">Nor does such a </w:t>
      </w:r>
      <w:r w:rsidRPr="00A0297B">
        <w:rPr>
          <w:rStyle w:val="StyleUnderline"/>
          <w:highlight w:val="cyan"/>
        </w:rPr>
        <w:t xml:space="preserve">depiction </w:t>
      </w:r>
      <w:r w:rsidRPr="00A0297B">
        <w:rPr>
          <w:rStyle w:val="Emphasis"/>
          <w:highlight w:val="cyan"/>
        </w:rPr>
        <w:t>consider</w:t>
      </w:r>
      <w:r w:rsidRPr="00A0297B">
        <w:rPr>
          <w:rStyle w:val="StyleUnderline"/>
          <w:highlight w:val="cyan"/>
        </w:rPr>
        <w:t xml:space="preserve"> class barriers for entry into the field</w:t>
      </w:r>
      <w:r w:rsidRPr="00A0297B">
        <w:rPr>
          <w:rStyle w:val="StyleUnderline"/>
        </w:rPr>
        <w:t xml:space="preserve">, such as the high costs of acquiring and maintaining necessary alpine skills. </w:t>
      </w:r>
      <w:r w:rsidRPr="00A0297B">
        <w:rPr>
          <w:rStyle w:val="StyleUnderline"/>
          <w:highlight w:val="cyan"/>
        </w:rPr>
        <w:t xml:space="preserve">Alternative knowledges and practices are </w:t>
      </w:r>
      <w:r w:rsidRPr="00A0297B">
        <w:rPr>
          <w:rStyle w:val="Emphasis"/>
          <w:highlight w:val="cyan"/>
        </w:rPr>
        <w:t>marginalized</w:t>
      </w:r>
      <w:r w:rsidRPr="00A0297B">
        <w:rPr>
          <w:rStyle w:val="StyleUnderline"/>
        </w:rPr>
        <w:t xml:space="preserve"> in this sustained </w:t>
      </w:r>
      <w:r w:rsidRPr="00A0297B">
        <w:rPr>
          <w:rStyle w:val="StyleUnderline"/>
          <w:highlight w:val="cyan"/>
        </w:rPr>
        <w:t xml:space="preserve">masculinist </w:t>
      </w:r>
      <w:r w:rsidRPr="00A0297B">
        <w:rPr>
          <w:rStyle w:val="Emphasis"/>
          <w:highlight w:val="cyan"/>
        </w:rPr>
        <w:t>atmosphere</w:t>
      </w:r>
      <w:r w:rsidRPr="00A0297B">
        <w:rPr>
          <w:rStyle w:val="StyleUnderline"/>
          <w:highlight w:val="cyan"/>
        </w:rPr>
        <w:t xml:space="preserve">, </w:t>
      </w:r>
      <w:r w:rsidRPr="00A0297B">
        <w:rPr>
          <w:rStyle w:val="Emphasis"/>
          <w:highlight w:val="cyan"/>
        </w:rPr>
        <w:t>restricting</w:t>
      </w:r>
      <w:r w:rsidRPr="00A0297B">
        <w:rPr>
          <w:rStyle w:val="StyleUnderline"/>
          <w:highlight w:val="cyan"/>
        </w:rPr>
        <w:t xml:space="preserve"> scientific questions</w:t>
      </w:r>
      <w:r w:rsidRPr="00A0297B">
        <w:rPr>
          <w:rStyle w:val="StyleUnderline"/>
        </w:rPr>
        <w:t xml:space="preserve"> asked, practitioners involved, methods employed, sites studied, and results achieved. </w:t>
      </w:r>
    </w:p>
    <w:p w14:paraId="784022DC" w14:textId="77777777" w:rsidR="00DE14CA" w:rsidRPr="00A0297B" w:rsidRDefault="00DE14CA" w:rsidP="00DE14CA">
      <w:pPr>
        <w:rPr>
          <w:rStyle w:val="StyleUnderline"/>
        </w:rPr>
      </w:pPr>
      <w:r w:rsidRPr="00A0297B">
        <w:rPr>
          <w:rStyle w:val="Emphasis"/>
          <w:highlight w:val="cyan"/>
        </w:rPr>
        <w:t>Manliness</w:t>
      </w:r>
      <w:r w:rsidRPr="00A0297B">
        <w:rPr>
          <w:rStyle w:val="StyleUnderline"/>
          <w:highlight w:val="cyan"/>
        </w:rPr>
        <w:t xml:space="preserve"> in the field</w:t>
      </w:r>
      <w:r w:rsidRPr="00A0297B">
        <w:rPr>
          <w:rStyle w:val="StyleUnderline"/>
        </w:rPr>
        <w:t xml:space="preserve"> thus </w:t>
      </w:r>
      <w:r w:rsidRPr="00A0297B">
        <w:rPr>
          <w:rStyle w:val="StyleUnderline"/>
          <w:highlight w:val="cyan"/>
        </w:rPr>
        <w:t>makes the science (and scientist) more credible</w:t>
      </w:r>
      <w:r w:rsidRPr="00A0297B">
        <w:rPr>
          <w:rStyle w:val="StyleUnderline"/>
        </w:rPr>
        <w:t xml:space="preserve">. </w:t>
      </w:r>
      <w:r w:rsidRPr="00A0297B">
        <w:t xml:space="preserve">A recent feature in the New York Times follows researchers onto the Greenland ice sheet, for example, where they race against time and a precarious helicopter, survive the ‘frozen landscape’ of this hostile environment, and altruistically overcome death to get glacier runoff data. As Lincoln Pitcher was quoted as saying, if his fellow researcher fell into the river atop the ice sheet, ‘the death rate is 100 percent’ (Davenport et al., 2015). </w:t>
      </w:r>
      <w:r w:rsidRPr="00A0297B">
        <w:rPr>
          <w:rStyle w:val="StyleUnderline"/>
        </w:rPr>
        <w:t xml:space="preserve">The </w:t>
      </w:r>
      <w:r w:rsidRPr="00A0297B">
        <w:rPr>
          <w:rStyle w:val="StyleUnderline"/>
          <w:highlight w:val="cyan"/>
        </w:rPr>
        <w:t xml:space="preserve">article focuses very </w:t>
      </w:r>
      <w:r w:rsidRPr="00A0297B">
        <w:rPr>
          <w:rStyle w:val="Emphasis"/>
          <w:highlight w:val="cyan"/>
        </w:rPr>
        <w:t>little</w:t>
      </w:r>
      <w:r w:rsidRPr="00A0297B">
        <w:rPr>
          <w:rStyle w:val="StyleUnderline"/>
          <w:highlight w:val="cyan"/>
        </w:rPr>
        <w:t xml:space="preserve"> on the </w:t>
      </w:r>
      <w:r w:rsidRPr="00A0297B">
        <w:rPr>
          <w:rStyle w:val="Emphasis"/>
          <w:highlight w:val="cyan"/>
        </w:rPr>
        <w:t>scientific questions</w:t>
      </w:r>
      <w:r w:rsidRPr="00A0297B">
        <w:rPr>
          <w:rStyle w:val="StyleUnderline"/>
        </w:rPr>
        <w:t xml:space="preserve"> asked, or </w:t>
      </w:r>
      <w:r w:rsidRPr="00A0297B">
        <w:rPr>
          <w:rStyle w:val="StyleUnderline"/>
          <w:highlight w:val="cyan"/>
        </w:rPr>
        <w:t>even the scientific implications</w:t>
      </w:r>
      <w:r w:rsidRPr="00A0297B">
        <w:rPr>
          <w:rStyle w:val="StyleUnderline"/>
        </w:rPr>
        <w:t xml:space="preserve"> of the study beyond broad claims about glacier shrinkage and sea level rise.</w:t>
      </w:r>
      <w:r w:rsidRPr="00A0297B">
        <w:t xml:space="preserve"> It focuses instead on the processes of doing glaciological science, not the science itself. Yet New York Times coverage for these researchers – especially the graduate student at the center of it – can significantly enhance a career. </w:t>
      </w:r>
      <w:r w:rsidRPr="00A0297B">
        <w:rPr>
          <w:rStyle w:val="StyleUnderline"/>
        </w:rPr>
        <w:t xml:space="preserve">In this way, the portrayal of </w:t>
      </w:r>
      <w:r w:rsidRPr="00A0297B">
        <w:rPr>
          <w:rStyle w:val="StyleUnderline"/>
          <w:highlight w:val="cyan"/>
        </w:rPr>
        <w:t>masculinist researchers in the media</w:t>
      </w:r>
      <w:r w:rsidRPr="00A0297B">
        <w:rPr>
          <w:rStyle w:val="StyleUnderline"/>
        </w:rPr>
        <w:t xml:space="preserve"> (because that is what sells, presumably) can </w:t>
      </w:r>
      <w:r w:rsidRPr="00A0297B">
        <w:rPr>
          <w:rStyle w:val="StyleUnderline"/>
          <w:highlight w:val="cyan"/>
        </w:rPr>
        <w:t>shape scientific credibility</w:t>
      </w:r>
      <w:r w:rsidRPr="00A0297B">
        <w:rPr>
          <w:rStyle w:val="StyleUnderline"/>
        </w:rPr>
        <w:t xml:space="preserve"> in the academy, such as with </w:t>
      </w:r>
      <w:r w:rsidRPr="00A0297B">
        <w:rPr>
          <w:rStyle w:val="StyleUnderline"/>
          <w:highlight w:val="cyan"/>
        </w:rPr>
        <w:t>hiring and possibly even with peer reviewing</w:t>
      </w:r>
      <w:r w:rsidRPr="00A0297B">
        <w:rPr>
          <w:rStyle w:val="StyleUnderline"/>
        </w:rPr>
        <w:t xml:space="preserve">. Being a pioneer, being first, enduring physical hardship, risking death, overcoming wild nature – in short, being as manly as the Victorian mountaineer-glaciologists were more than a century ago – continues to influence scientists’ credibility, or on the other side, </w:t>
      </w:r>
      <w:r w:rsidRPr="00A0297B">
        <w:rPr>
          <w:rStyle w:val="StyleUnderline"/>
          <w:highlight w:val="cyan"/>
        </w:rPr>
        <w:t>their lack of credibility for those who cannot pitch their research through such masculinist frameworks.</w:t>
      </w:r>
    </w:p>
    <w:p w14:paraId="4F8658F1" w14:textId="77777777" w:rsidR="00DE14CA" w:rsidRPr="00A0297B" w:rsidRDefault="00DE14CA" w:rsidP="00DE14CA">
      <w:r w:rsidRPr="00A0297B">
        <w:t>V Systems of scientific domination</w:t>
      </w:r>
    </w:p>
    <w:p w14:paraId="700EFBAD" w14:textId="77777777" w:rsidR="00DE14CA" w:rsidRPr="00A0297B" w:rsidRDefault="00DE14CA" w:rsidP="00DE14CA">
      <w:r w:rsidRPr="00A0297B">
        <w:t xml:space="preserve">Feminist glaciology builds on feminist postcolonial science studies and feminist political ecology to understand how gender, power, and inequality are embedded in systems of scientific domination (Schiebinger, 2014). Such power structures maintain glaciology as a discipline concentrated in the wealthy developed world, often termed the Global North, with generally weak institutional representation from the developing world or indigenous communities. </w:t>
      </w:r>
      <w:r w:rsidRPr="00A0297B">
        <w:rPr>
          <w:rStyle w:val="StyleUnderline"/>
        </w:rPr>
        <w:t xml:space="preserve">This </w:t>
      </w:r>
      <w:r w:rsidRPr="00A0297B">
        <w:rPr>
          <w:rStyle w:val="StyleUnderline"/>
          <w:highlight w:val="cyan"/>
        </w:rPr>
        <w:t>pattern exists for global climate simulations</w:t>
      </w:r>
      <w:r w:rsidRPr="00A0297B">
        <w:rPr>
          <w:rStyle w:val="StyleUnderline"/>
        </w:rPr>
        <w:t xml:space="preserve"> in general, which are </w:t>
      </w:r>
      <w:r w:rsidRPr="00A0297B">
        <w:rPr>
          <w:rStyle w:val="StyleUnderline"/>
          <w:highlight w:val="cyan"/>
        </w:rPr>
        <w:t>conducted by European and North American scientists</w:t>
      </w:r>
      <w:r w:rsidRPr="00A0297B">
        <w:rPr>
          <w:rStyle w:val="StyleUnderline"/>
        </w:rPr>
        <w:t xml:space="preserve"> with little to no representation from Central and South America, Africa, the Middle East,</w:t>
      </w:r>
      <w:r w:rsidRPr="00A0297B">
        <w:t xml:space="preserve"> </w:t>
      </w:r>
      <w:proofErr w:type="gramStart"/>
      <w:r w:rsidRPr="00A0297B">
        <w:t>or  South</w:t>
      </w:r>
      <w:proofErr w:type="gramEnd"/>
      <w:r w:rsidRPr="00A0297B">
        <w:t xml:space="preserve"> Asia (Edwards, 2011). The feminist lens is crucial for effective analysis of what might look on the surface like postcolonial or hegemonic structures of development</w:t>
      </w:r>
      <w:r w:rsidRPr="00A0297B">
        <w:rPr>
          <w:rStyle w:val="StyleUnderline"/>
        </w:rPr>
        <w:t xml:space="preserve">. But global power imbalances and gender inequality co-constitute each other – and the natural sciences and glaciology in particular. </w:t>
      </w:r>
      <w:r w:rsidRPr="00A0297B">
        <w:rPr>
          <w:rStyle w:val="Emphasis"/>
          <w:highlight w:val="cyan"/>
        </w:rPr>
        <w:t>Current climate change discussions</w:t>
      </w:r>
      <w:r w:rsidRPr="00A0297B">
        <w:rPr>
          <w:rStyle w:val="StyleUnderline"/>
        </w:rPr>
        <w:t xml:space="preserve">, for example, </w:t>
      </w:r>
      <w:r w:rsidRPr="00A0297B">
        <w:rPr>
          <w:rStyle w:val="Emphasis"/>
          <w:highlight w:val="cyan"/>
        </w:rPr>
        <w:t>perpetuate power discrepancies</w:t>
      </w:r>
      <w:r w:rsidRPr="00A0297B">
        <w:rPr>
          <w:rStyle w:val="StyleUnderline"/>
          <w:highlight w:val="cyan"/>
        </w:rPr>
        <w:t xml:space="preserve"> through</w:t>
      </w:r>
      <w:r w:rsidRPr="00A0297B">
        <w:rPr>
          <w:rStyle w:val="StyleUnderline"/>
        </w:rPr>
        <w:t xml:space="preserve"> what Israel and Sachs (2013: 34–5) refer to as ‘the centrality of mathematical and technological science ...structured by masculinist ideologies of domination and mastery’, thus </w:t>
      </w:r>
      <w:r w:rsidRPr="00A0297B">
        <w:rPr>
          <w:rStyle w:val="Emphasis"/>
          <w:highlight w:val="cyan"/>
        </w:rPr>
        <w:t>determining</w:t>
      </w:r>
      <w:r w:rsidRPr="00A0297B">
        <w:rPr>
          <w:rStyle w:val="StyleUnderline"/>
          <w:highlight w:val="cyan"/>
        </w:rPr>
        <w:t xml:space="preserve"> who can or cannot </w:t>
      </w:r>
      <w:r w:rsidRPr="00A0297B">
        <w:rPr>
          <w:rStyle w:val="Emphasis"/>
          <w:highlight w:val="cyan"/>
        </w:rPr>
        <w:t>participate</w:t>
      </w:r>
      <w:r w:rsidRPr="00A0297B">
        <w:rPr>
          <w:rStyle w:val="StyleUnderline"/>
          <w:highlight w:val="cyan"/>
        </w:rPr>
        <w:t xml:space="preserve"> in climate science and policy-making</w:t>
      </w:r>
      <w:r w:rsidRPr="00A0297B">
        <w:rPr>
          <w:rStyle w:val="StyleUnderline"/>
        </w:rPr>
        <w:t xml:space="preserve">. </w:t>
      </w:r>
      <w:r w:rsidRPr="00A0297B">
        <w:t>Such institutional, cultural, and scientific practices also affect glaciological knowledge. While there are, on paper, few recognized glaciologists from the Global South (for exceptions see Carey, 2010), such recognition is predicated upon a specific type of knowledge production that is restricted to a group of scientists who often cannot be divorced from larger processes of colonialism, imperialism, patriarchy, and capitalist resource extraction.</w:t>
      </w:r>
    </w:p>
    <w:p w14:paraId="09DA0BCB" w14:textId="77777777" w:rsidR="00DE14CA" w:rsidRPr="00A0297B" w:rsidRDefault="00DE14CA" w:rsidP="00DE14CA">
      <w:r w:rsidRPr="00A0297B">
        <w:t xml:space="preserve">Questions of who produces glaciological knowledge, and how such knowledge is used or shared, take on real implications when considered through feminist postcolonial science studies and feminist political ecology lenses. </w:t>
      </w:r>
      <w:r w:rsidRPr="00A0297B">
        <w:rPr>
          <w:rStyle w:val="StyleUnderline"/>
        </w:rPr>
        <w:t xml:space="preserve">Specifically, </w:t>
      </w:r>
      <w:r w:rsidRPr="00A0297B">
        <w:rPr>
          <w:rStyle w:val="StyleUnderline"/>
          <w:highlight w:val="cyan"/>
        </w:rPr>
        <w:t xml:space="preserve">the feminist approach opens up </w:t>
      </w:r>
      <w:r w:rsidRPr="00A0297B">
        <w:rPr>
          <w:rStyle w:val="Emphasis"/>
          <w:highlight w:val="cyan"/>
        </w:rPr>
        <w:t>marginalized</w:t>
      </w:r>
      <w:r w:rsidRPr="00A0297B">
        <w:rPr>
          <w:rStyle w:val="StyleUnderline"/>
          <w:highlight w:val="cyan"/>
        </w:rPr>
        <w:t xml:space="preserve"> knowledge</w:t>
      </w:r>
      <w:r w:rsidRPr="00A0297B">
        <w:rPr>
          <w:rStyle w:val="StyleUnderline"/>
        </w:rPr>
        <w:t xml:space="preserve"> and </w:t>
      </w:r>
      <w:r w:rsidRPr="00A0297B">
        <w:rPr>
          <w:rStyle w:val="StyleUnderline"/>
          <w:highlight w:val="cyan"/>
        </w:rPr>
        <w:t>exposes</w:t>
      </w:r>
      <w:r w:rsidRPr="00A0297B">
        <w:rPr>
          <w:rStyle w:val="StyleUnderline"/>
        </w:rPr>
        <w:t xml:space="preserve"> how larger </w:t>
      </w:r>
      <w:r w:rsidRPr="00A0297B">
        <w:rPr>
          <w:rStyle w:val="StyleUnderline"/>
          <w:highlight w:val="cyan"/>
        </w:rPr>
        <w:t>structures of domination</w:t>
      </w:r>
      <w:r w:rsidRPr="00A0297B">
        <w:rPr>
          <w:rStyle w:val="StyleUnderline"/>
        </w:rPr>
        <w:t xml:space="preserve"> have worked </w:t>
      </w:r>
      <w:r w:rsidRPr="00A0297B">
        <w:rPr>
          <w:rStyle w:val="StyleUnderline"/>
          <w:highlight w:val="cyan"/>
        </w:rPr>
        <w:t xml:space="preserve">historically to </w:t>
      </w:r>
      <w:r w:rsidRPr="00A0297B">
        <w:rPr>
          <w:rStyle w:val="Emphasis"/>
          <w:highlight w:val="cyan"/>
        </w:rPr>
        <w:t>suppress</w:t>
      </w:r>
      <w:r w:rsidRPr="00A0297B">
        <w:rPr>
          <w:rStyle w:val="StyleUnderline"/>
          <w:highlight w:val="cyan"/>
        </w:rPr>
        <w:t xml:space="preserve"> certain voices</w:t>
      </w:r>
      <w:r w:rsidRPr="00A0297B">
        <w:rPr>
          <w:rStyle w:val="StyleUnderline"/>
        </w:rPr>
        <w:t xml:space="preserve">. It </w:t>
      </w:r>
      <w:r w:rsidRPr="00A0297B">
        <w:rPr>
          <w:rStyle w:val="StyleUnderline"/>
          <w:highlight w:val="cyan"/>
        </w:rPr>
        <w:t>reveals</w:t>
      </w:r>
      <w:r w:rsidRPr="00A0297B">
        <w:rPr>
          <w:rStyle w:val="StyleUnderline"/>
        </w:rPr>
        <w:t xml:space="preserve"> how </w:t>
      </w:r>
      <w:r w:rsidRPr="00A0297B">
        <w:rPr>
          <w:rStyle w:val="StyleUnderline"/>
          <w:highlight w:val="cyan"/>
        </w:rPr>
        <w:t>people</w:t>
      </w:r>
      <w:r w:rsidRPr="00A0297B">
        <w:rPr>
          <w:rStyle w:val="StyleUnderline"/>
        </w:rPr>
        <w:t xml:space="preserve"> across the planet </w:t>
      </w:r>
      <w:r w:rsidRPr="00A0297B">
        <w:rPr>
          <w:rStyle w:val="StyleUnderline"/>
          <w:highlight w:val="cyan"/>
        </w:rPr>
        <w:t>have been living with glaciers for centuries</w:t>
      </w:r>
      <w:r w:rsidRPr="00A0297B">
        <w:rPr>
          <w:rStyle w:val="StyleUnderline"/>
        </w:rPr>
        <w:t xml:space="preserve"> and have </w:t>
      </w:r>
      <w:r w:rsidRPr="00A0297B">
        <w:rPr>
          <w:rStyle w:val="StyleUnderline"/>
          <w:highlight w:val="cyan"/>
        </w:rPr>
        <w:t>produced</w:t>
      </w:r>
      <w:r w:rsidRPr="00A0297B">
        <w:rPr>
          <w:rStyle w:val="StyleUnderline"/>
        </w:rPr>
        <w:t xml:space="preserve"> wide ranges of </w:t>
      </w:r>
      <w:r w:rsidRPr="00A0297B">
        <w:rPr>
          <w:rStyle w:val="StyleUnderline"/>
          <w:highlight w:val="cyan"/>
        </w:rPr>
        <w:t xml:space="preserve">glaciological knowledge – </w:t>
      </w:r>
      <w:r w:rsidRPr="00A0297B">
        <w:rPr>
          <w:rStyle w:val="Emphasis"/>
          <w:highlight w:val="cyan"/>
        </w:rPr>
        <w:t>folk glaciology</w:t>
      </w:r>
      <w:r w:rsidRPr="00A0297B">
        <w:rPr>
          <w:rStyle w:val="StyleUnderline"/>
        </w:rPr>
        <w:t xml:space="preserve"> – that is </w:t>
      </w:r>
      <w:r w:rsidRPr="00A0297B">
        <w:rPr>
          <w:rStyle w:val="StyleUnderline"/>
          <w:highlight w:val="cyan"/>
        </w:rPr>
        <w:t>rarely recognized within the scientific discipline</w:t>
      </w:r>
      <w:r w:rsidRPr="00A0297B">
        <w:rPr>
          <w:rStyle w:val="StyleUnderline"/>
        </w:rPr>
        <w:t xml:space="preserve"> of modern glaciology.</w:t>
      </w:r>
      <w:r w:rsidRPr="00A0297B">
        <w:t xml:space="preserve"> We use the term ‘folk glaciology’ to refer to significant glacier-oriented knowledges produced at different times and places by diverse peoples, cultures, and social groups.</w:t>
      </w:r>
    </w:p>
    <w:p w14:paraId="0D032C9D" w14:textId="77777777" w:rsidR="00DE14CA" w:rsidRPr="00A0297B" w:rsidRDefault="00DE14CA" w:rsidP="00DE14CA">
      <w:pPr>
        <w:rPr>
          <w:rStyle w:val="StyleUnderline"/>
        </w:rPr>
      </w:pPr>
      <w:r w:rsidRPr="00A0297B">
        <w:t>For instance, in Canada’s Yukon Territory</w:t>
      </w:r>
      <w:r w:rsidRPr="00A0297B">
        <w:rPr>
          <w:rStyle w:val="StyleUnderline"/>
        </w:rPr>
        <w:t>, glacier knowledge of elder indigenous women has both a gendered context and offers alternative visions of ice compared to Western sciences</w:t>
      </w:r>
      <w:r w:rsidRPr="00A0297B">
        <w:t>. Cruikshank (2005) explains for Northwest North America that knowledge of the landscape is influenced profoundly by culture, gender, age, and the personal experiences of each individual living with glaciers. Additionally, whereas glaciologists may try to measure glaciers and understand ice physics by studying the glacial ice itself, indigenous accounts do not portray the ice as passive, to be measured and mastered in a stereotypically masculinist sense. ‘</w:t>
      </w:r>
      <w:r w:rsidRPr="00A0297B">
        <w:rPr>
          <w:rStyle w:val="StyleUnderline"/>
        </w:rPr>
        <w:t xml:space="preserve">The </w:t>
      </w:r>
      <w:r w:rsidRPr="00A0297B">
        <w:rPr>
          <w:rStyle w:val="StyleUnderline"/>
          <w:highlight w:val="cyan"/>
        </w:rPr>
        <w:t>glaciers</w:t>
      </w:r>
      <w:r w:rsidRPr="00A0297B">
        <w:rPr>
          <w:rStyle w:val="StyleUnderline"/>
        </w:rPr>
        <w:t xml:space="preserve"> these </w:t>
      </w:r>
      <w:r w:rsidRPr="00A0297B">
        <w:rPr>
          <w:rStyle w:val="StyleUnderline"/>
          <w:highlight w:val="cyan"/>
        </w:rPr>
        <w:t>women speak of’</w:t>
      </w:r>
      <w:r w:rsidRPr="00A0297B">
        <w:rPr>
          <w:rStyle w:val="StyleUnderline"/>
        </w:rPr>
        <w:t>, explains Cruikshank (2005: 51–3), ‘</w:t>
      </w:r>
      <w:r w:rsidRPr="00A0297B">
        <w:rPr>
          <w:rStyle w:val="StyleUnderline"/>
          <w:highlight w:val="cyan"/>
        </w:rPr>
        <w:t>engage all the senses.</w:t>
      </w:r>
      <w:r w:rsidRPr="00A0297B">
        <w:rPr>
          <w:rStyle w:val="StyleUnderline"/>
        </w:rPr>
        <w:t xml:space="preserve"> [The glaciers] are willful, capricious, easily excited by human intemperance, but equally placated by quick-witted human responses. Proper behavior is deferential</w:t>
      </w:r>
      <w:r w:rsidRPr="00A0297B">
        <w:rPr>
          <w:rStyle w:val="StyleUnderline"/>
          <w:highlight w:val="cyan"/>
        </w:rPr>
        <w:t>. I was warned,</w:t>
      </w:r>
      <w:r w:rsidRPr="00A0297B">
        <w:rPr>
          <w:rStyle w:val="StyleUnderline"/>
        </w:rPr>
        <w:t xml:space="preserve"> for instance, about </w:t>
      </w:r>
      <w:r w:rsidRPr="00A0297B">
        <w:rPr>
          <w:rStyle w:val="StyleUnderline"/>
          <w:highlight w:val="cyan"/>
        </w:rPr>
        <w:t>firm taboos against ‘‘cooking with grease’’ near glaciers</w:t>
      </w:r>
      <w:r w:rsidRPr="00A0297B">
        <w:rPr>
          <w:rStyle w:val="StyleUnderline"/>
        </w:rPr>
        <w:t xml:space="preserve"> that are offended by such smells. ...</w:t>
      </w:r>
      <w:r w:rsidRPr="00A0297B">
        <w:rPr>
          <w:rStyle w:val="StyleUnderline"/>
          <w:highlight w:val="cyan"/>
        </w:rPr>
        <w:t>Cooked food, especially fat, might grow into a glacier overnight if improperly handled.</w:t>
      </w:r>
      <w:r w:rsidRPr="00A0297B">
        <w:t xml:space="preserve">’ The narratives Cruikshank collected show how humans and nature are intimately linked, and subsequently demonstrate the capacity of </w:t>
      </w:r>
      <w:r w:rsidRPr="00A0297B">
        <w:rPr>
          <w:rStyle w:val="StyleUnderline"/>
          <w:highlight w:val="cyan"/>
        </w:rPr>
        <w:t xml:space="preserve">folk glaciologies to </w:t>
      </w:r>
      <w:r w:rsidRPr="00A0297B">
        <w:rPr>
          <w:rStyle w:val="Emphasis"/>
          <w:highlight w:val="cyan"/>
        </w:rPr>
        <w:t>diversify</w:t>
      </w:r>
      <w:r w:rsidRPr="00A0297B">
        <w:rPr>
          <w:rStyle w:val="StyleUnderline"/>
          <w:highlight w:val="cyan"/>
        </w:rPr>
        <w:t xml:space="preserve"> the field of glaciology and subvert the </w:t>
      </w:r>
      <w:r w:rsidRPr="00A0297B">
        <w:rPr>
          <w:rStyle w:val="Emphasis"/>
          <w:highlight w:val="cyan"/>
        </w:rPr>
        <w:t>hegemony</w:t>
      </w:r>
      <w:r w:rsidRPr="00A0297B">
        <w:rPr>
          <w:rStyle w:val="StyleUnderline"/>
          <w:highlight w:val="cyan"/>
        </w:rPr>
        <w:t xml:space="preserve"> of natural sciences</w:t>
      </w:r>
      <w:r w:rsidRPr="00A0297B">
        <w:rPr>
          <w:rStyle w:val="StyleUnderline"/>
        </w:rPr>
        <w:t>.</w:t>
      </w:r>
    </w:p>
    <w:p w14:paraId="2A223C4E" w14:textId="77777777" w:rsidR="002E257D" w:rsidRPr="00A0297B" w:rsidRDefault="002E257D" w:rsidP="002E257D">
      <w:pPr>
        <w:pStyle w:val="Heading4"/>
        <w:rPr>
          <w:rFonts w:cs="Calibri"/>
        </w:rPr>
      </w:pPr>
      <w:r w:rsidRPr="00A0297B">
        <w:rPr>
          <w:rFonts w:cs="Calibri"/>
        </w:rPr>
        <w:t>The 1AC reenacts imperial masculinity—its Arctic framing mirrors conquest narratives that cast the region as a proving ground for heroic men, erasing feminist and nonviolent alternatives.</w:t>
      </w:r>
    </w:p>
    <w:p w14:paraId="7E704670" w14:textId="77777777" w:rsidR="002E257D" w:rsidRPr="00A0297B" w:rsidRDefault="002E257D" w:rsidP="002E257D">
      <w:r w:rsidRPr="00A0297B">
        <w:t xml:space="preserve">Jen </w:t>
      </w:r>
      <w:r w:rsidRPr="00A0297B">
        <w:rPr>
          <w:rStyle w:val="Style13ptBold"/>
        </w:rPr>
        <w:t>Hill ’08</w:t>
      </w:r>
      <w:r w:rsidRPr="00A0297B">
        <w:t xml:space="preserve">. []. “White </w:t>
      </w:r>
      <w:proofErr w:type="gramStart"/>
      <w:r w:rsidRPr="00A0297B">
        <w:t>Horizon :</w:t>
      </w:r>
      <w:proofErr w:type="gramEnd"/>
      <w:r w:rsidRPr="00A0297B">
        <w:t xml:space="preserve"> The Arctic in the Nineteenth-Century British Imagination.” STATE UNIVERSITY OF NEW YORK PRESS. ISBN 978-0-7914-7229-3. (pg. 7-14). //KKang</w:t>
      </w:r>
    </w:p>
    <w:p w14:paraId="344B292E" w14:textId="77777777" w:rsidR="002E257D" w:rsidRPr="00A0297B" w:rsidRDefault="002E257D" w:rsidP="002E257D">
      <w:pPr>
        <w:rPr>
          <w:u w:val="single"/>
        </w:rPr>
      </w:pPr>
      <w:r w:rsidRPr="00A0297B">
        <w:t xml:space="preserve">In providing her critique of masculinist knowledge projects with Arctic bookends, Mary Shelley not only underlines women’s exclusion from such projects but also draws our attention once again </w:t>
      </w:r>
      <w:r w:rsidRPr="00A0297B">
        <w:rPr>
          <w:u w:val="single"/>
        </w:rPr>
        <w:t xml:space="preserve">to how </w:t>
      </w:r>
      <w:r w:rsidRPr="00A0297B">
        <w:rPr>
          <w:highlight w:val="cyan"/>
          <w:u w:val="single"/>
        </w:rPr>
        <w:t>Arctic</w:t>
      </w:r>
      <w:r w:rsidRPr="00A0297B">
        <w:rPr>
          <w:u w:val="single"/>
        </w:rPr>
        <w:t xml:space="preserve"> space, although geographically peripheral, </w:t>
      </w:r>
      <w:r w:rsidRPr="00A0297B">
        <w:rPr>
          <w:highlight w:val="cyan"/>
          <w:u w:val="single"/>
        </w:rPr>
        <w:t>was</w:t>
      </w:r>
      <w:r w:rsidRPr="00A0297B">
        <w:rPr>
          <w:u w:val="single"/>
        </w:rPr>
        <w:t xml:space="preserve"> understood as </w:t>
      </w:r>
      <w:r w:rsidRPr="00A0297B">
        <w:rPr>
          <w:highlight w:val="cyan"/>
          <w:u w:val="single"/>
        </w:rPr>
        <w:t>a place for British self-realization</w:t>
      </w:r>
      <w:r w:rsidRPr="00A0297B">
        <w:rPr>
          <w:u w:val="single"/>
        </w:rPr>
        <w:t>.</w:t>
      </w:r>
      <w:r w:rsidRPr="00A0297B">
        <w:t xml:space="preserve"> Robert Walton’s appetite for discovery is set in motion when as a youth he reads exploration accounts in his uncle’s library. As a result he believes </w:t>
      </w:r>
      <w:r w:rsidRPr="00A0297B">
        <w:rPr>
          <w:u w:val="single"/>
        </w:rPr>
        <w:t xml:space="preserve">that </w:t>
      </w:r>
      <w:r w:rsidRPr="00A0297B">
        <w:rPr>
          <w:highlight w:val="cyan"/>
          <w:u w:val="single"/>
        </w:rPr>
        <w:t>the Arctic will be a place where</w:t>
      </w:r>
      <w:r w:rsidRPr="00A0297B">
        <w:rPr>
          <w:u w:val="single"/>
        </w:rPr>
        <w:t>, if he “put[s] some trust in preceding navigators,” “</w:t>
      </w:r>
      <w:r w:rsidRPr="00A0297B">
        <w:rPr>
          <w:highlight w:val="cyan"/>
          <w:u w:val="single"/>
        </w:rPr>
        <w:t>snow and frost are banished</w:t>
      </w:r>
      <w:r w:rsidRPr="00A0297B">
        <w:rPr>
          <w:u w:val="single"/>
        </w:rPr>
        <w:t>” and he will be wafted to “a land surpassing in wonders and in beauty every region hitherto discovered on the habitable globe</w:t>
      </w:r>
      <w:r w:rsidRPr="00A0297B">
        <w:t xml:space="preserve">.” Work by Mary-Louise Pratt and others has made visible the way travel writing produced “the rest of the world” for European readerships,” and in turn how the resulting narratives produced the origin and originators of the journey by expressing and perpetuating the cultural mores, biases, and behaviors of the explorers. Yet authors and readers of exploration accounts understood this early on as well; in 1710 the Earl of Shaftesbury observed of </w:t>
      </w:r>
      <w:r w:rsidRPr="00A0297B">
        <w:rPr>
          <w:highlight w:val="cyan"/>
          <w:u w:val="single"/>
        </w:rPr>
        <w:t>voyage narratives</w:t>
      </w:r>
      <w:r w:rsidRPr="00A0297B">
        <w:rPr>
          <w:u w:val="single"/>
        </w:rPr>
        <w:t xml:space="preserve"> that they </w:t>
      </w:r>
      <w:r w:rsidRPr="00A0297B">
        <w:rPr>
          <w:highlight w:val="cyan"/>
          <w:u w:val="single"/>
        </w:rPr>
        <w:t>were</w:t>
      </w:r>
      <w:r w:rsidRPr="00A0297B">
        <w:rPr>
          <w:u w:val="single"/>
        </w:rPr>
        <w:t xml:space="preserve"> “in our present days what </w:t>
      </w:r>
      <w:r w:rsidRPr="00A0297B">
        <w:rPr>
          <w:highlight w:val="cyan"/>
          <w:u w:val="single"/>
        </w:rPr>
        <w:t xml:space="preserve">books of </w:t>
      </w:r>
      <w:r w:rsidRPr="00A0297B">
        <w:rPr>
          <w:b/>
          <w:bCs/>
          <w:highlight w:val="cyan"/>
          <w:u w:val="single"/>
        </w:rPr>
        <w:t>chivalry</w:t>
      </w:r>
      <w:r w:rsidRPr="00A0297B">
        <w:rPr>
          <w:u w:val="single"/>
        </w:rPr>
        <w:t xml:space="preserve"> were in those of our forefathers.” Voyage narratives, like earlier books of chivalry, </w:t>
      </w:r>
      <w:r w:rsidRPr="00A0297B">
        <w:rPr>
          <w:highlight w:val="cyan"/>
          <w:u w:val="single"/>
        </w:rPr>
        <w:t xml:space="preserve">outlined and historicized codes of </w:t>
      </w:r>
      <w:r w:rsidRPr="00A0297B">
        <w:rPr>
          <w:rStyle w:val="Emphasis"/>
          <w:sz w:val="30"/>
          <w:szCs w:val="30"/>
          <w:highlight w:val="cyan"/>
        </w:rPr>
        <w:t>gendered heroic behavior</w:t>
      </w:r>
      <w:r w:rsidRPr="00A0297B">
        <w:rPr>
          <w:u w:val="single"/>
        </w:rPr>
        <w:t xml:space="preserve"> that then performed local functions. </w:t>
      </w:r>
      <w:r w:rsidRPr="00A0297B">
        <w:t>When Walton’s discovery of Victor Frankenstein and the monster in a frozen, hostile Arctic coincides with the mutiny of Walton’s crew and the failure of his mission, the texts Walton trusts are shown to be faulty</w:t>
      </w:r>
      <w:r w:rsidRPr="00A0297B">
        <w:rPr>
          <w:u w:val="single"/>
        </w:rPr>
        <w:t xml:space="preserve">. Shelley suggests that </w:t>
      </w:r>
      <w:r w:rsidRPr="00A0297B">
        <w:rPr>
          <w:highlight w:val="cyan"/>
          <w:u w:val="single"/>
        </w:rPr>
        <w:t>their lie encompasses</w:t>
      </w:r>
      <w:r w:rsidRPr="00A0297B">
        <w:rPr>
          <w:u w:val="single"/>
        </w:rPr>
        <w:t xml:space="preserve"> both </w:t>
      </w:r>
      <w:r w:rsidRPr="00A0297B">
        <w:rPr>
          <w:highlight w:val="cyan"/>
          <w:u w:val="single"/>
        </w:rPr>
        <w:t>polar geography and the “heroic” males who produce and document that geography in exploration accounts.</w:t>
      </w:r>
    </w:p>
    <w:p w14:paraId="4277922B" w14:textId="77777777" w:rsidR="002E257D" w:rsidRPr="00A0297B" w:rsidRDefault="002E257D" w:rsidP="002E257D">
      <w:r w:rsidRPr="00A0297B">
        <w:t>[</w:t>
      </w:r>
      <w:proofErr w:type="gramStart"/>
      <w:r w:rsidRPr="00A0297B">
        <w:t>paragraphs</w:t>
      </w:r>
      <w:proofErr w:type="gramEnd"/>
      <w:r w:rsidRPr="00A0297B">
        <w:t xml:space="preserve"> ommitted]</w:t>
      </w:r>
    </w:p>
    <w:p w14:paraId="002F47E7" w14:textId="77777777" w:rsidR="002E257D" w:rsidRPr="00A0297B" w:rsidRDefault="002E257D" w:rsidP="002E257D">
      <w:pPr>
        <w:rPr>
          <w:u w:val="single"/>
        </w:rPr>
      </w:pPr>
      <w:r w:rsidRPr="00A0297B">
        <w:t xml:space="preserve">The title of </w:t>
      </w:r>
      <w:r w:rsidRPr="00A0297B">
        <w:rPr>
          <w:highlight w:val="cyan"/>
          <w:u w:val="single"/>
        </w:rPr>
        <w:t>Markham</w:t>
      </w:r>
      <w:r w:rsidRPr="00A0297B">
        <w:rPr>
          <w:u w:val="single"/>
        </w:rPr>
        <w:t xml:space="preserve">’s first book, In Franklin’s Footsteps, </w:t>
      </w:r>
      <w:r w:rsidRPr="00A0297B">
        <w:rPr>
          <w:highlight w:val="cyan"/>
          <w:u w:val="single"/>
        </w:rPr>
        <w:t>indicates his sens</w:t>
      </w:r>
      <w:r w:rsidRPr="00A0297B">
        <w:rPr>
          <w:u w:val="single"/>
        </w:rPr>
        <w:t xml:space="preserve">e of his own genealogy and trajectory </w:t>
      </w:r>
      <w:r w:rsidRPr="00A0297B">
        <w:rPr>
          <w:highlight w:val="cyan"/>
          <w:u w:val="single"/>
        </w:rPr>
        <w:t>as a heroic explorer, citizen, and author</w:t>
      </w:r>
      <w:r w:rsidRPr="00A0297B">
        <w:t>. Later, as president of the Royal Geographic Society, Markham was responsible for sponsoring Robert Scott’s Antarctic expedition of 1901; that Scott, like Franklin, would die on a polar mission closes the circuit</w:t>
      </w:r>
      <w:r w:rsidRPr="00A0297B">
        <w:rPr>
          <w:u w:val="single"/>
        </w:rPr>
        <w:t xml:space="preserve">. </w:t>
      </w:r>
      <w:r w:rsidRPr="00A0297B">
        <w:rPr>
          <w:highlight w:val="cyan"/>
          <w:u w:val="single"/>
        </w:rPr>
        <w:t>The chronological torch-passing</w:t>
      </w:r>
      <w:r w:rsidRPr="00A0297B">
        <w:rPr>
          <w:u w:val="single"/>
        </w:rPr>
        <w:t xml:space="preserve"> from Barrow to Franklin to Markham to Scott </w:t>
      </w:r>
      <w:r w:rsidRPr="00A0297B">
        <w:rPr>
          <w:highlight w:val="cyan"/>
          <w:u w:val="single"/>
        </w:rPr>
        <w:t xml:space="preserve">reveals polar genealogy to be </w:t>
      </w:r>
      <w:r w:rsidRPr="00A0297B">
        <w:rPr>
          <w:b/>
          <w:bCs/>
          <w:highlight w:val="cyan"/>
          <w:u w:val="single"/>
        </w:rPr>
        <w:t>entirely male</w:t>
      </w:r>
      <w:r w:rsidRPr="00A0297B">
        <w:rPr>
          <w:u w:val="single"/>
        </w:rPr>
        <w:t>,</w:t>
      </w:r>
      <w:r w:rsidRPr="00A0297B">
        <w:t xml:space="preserve"> and not surprisingly the </w:t>
      </w:r>
      <w:r w:rsidRPr="00A0297B">
        <w:rPr>
          <w:u w:val="single"/>
        </w:rPr>
        <w:t>narratives of national identity produced there privilege male national participation</w:t>
      </w:r>
      <w:r w:rsidRPr="00A0297B">
        <w:t>. Building on gendering of Arctic experience explored by Southey, Franklin, Mary Shelley, Eleanor Porden, and Jane Austen in the early century, mid-century discussions of the Franklin expedition and the homosocial nature of Arctic exploration addressed fears of female contamination associated with both colonial spaces and British domesticity.</w:t>
      </w:r>
      <w:r w:rsidRPr="00A0297B">
        <w:rPr>
          <w:u w:val="single"/>
        </w:rPr>
        <w:t xml:space="preserve">26 </w:t>
      </w:r>
      <w:r w:rsidRPr="00A0297B">
        <w:rPr>
          <w:highlight w:val="cyan"/>
          <w:u w:val="single"/>
        </w:rPr>
        <w:t>The Arctic itself was gendered male: unforgiving, but constant</w:t>
      </w:r>
      <w:r w:rsidRPr="00A0297B">
        <w:rPr>
          <w:u w:val="single"/>
        </w:rPr>
        <w:t>, a geography that corresponded to an ideal and thus would bring out the best in the men who mapped it.</w:t>
      </w:r>
      <w:r w:rsidRPr="00A0297B">
        <w:t>As a result</w:t>
      </w:r>
      <w:r w:rsidRPr="00A0297B">
        <w:rPr>
          <w:u w:val="single"/>
        </w:rPr>
        <w:t xml:space="preserve">, </w:t>
      </w:r>
      <w:r w:rsidRPr="00A0297B">
        <w:rPr>
          <w:highlight w:val="cyan"/>
          <w:u w:val="single"/>
        </w:rPr>
        <w:t xml:space="preserve">the Arctic could produce a British male </w:t>
      </w:r>
      <w:r w:rsidRPr="00A0297B">
        <w:rPr>
          <w:b/>
          <w:bCs/>
          <w:highlight w:val="cyan"/>
          <w:u w:val="single"/>
        </w:rPr>
        <w:t xml:space="preserve">separate from </w:t>
      </w:r>
      <w:r w:rsidRPr="00A0297B">
        <w:rPr>
          <w:highlight w:val="cyan"/>
          <w:u w:val="single"/>
        </w:rPr>
        <w:t>the moral space of British domesticity</w:t>
      </w:r>
      <w:r w:rsidRPr="00A0297B">
        <w:rPr>
          <w:u w:val="single"/>
        </w:rPr>
        <w:t xml:space="preserve"> so clearly </w:t>
      </w:r>
      <w:r w:rsidRPr="00A0297B">
        <w:rPr>
          <w:highlight w:val="cyan"/>
          <w:u w:val="single"/>
        </w:rPr>
        <w:t xml:space="preserve">associated with </w:t>
      </w:r>
      <w:r w:rsidRPr="00A0297B">
        <w:rPr>
          <w:rStyle w:val="Emphasis"/>
          <w:highlight w:val="cyan"/>
        </w:rPr>
        <w:t>female authority</w:t>
      </w:r>
      <w:r w:rsidRPr="00A0297B">
        <w:t xml:space="preserve">. When Sarah Stickney Ellis famously claimed moral primacy for women in The Women of England (1839), she situated the civilizing forces of religion, education, and gentle manners in middle-class women. </w:t>
      </w:r>
      <w:r w:rsidRPr="00A0297B">
        <w:rPr>
          <w:u w:val="single"/>
        </w:rPr>
        <w:t>While early century exploration had participated in the re-masculinization of public culture, the masculinist fantasy of mid-century Arctic exploration promised to reappropriate domestic and private authority to males and the public sphere.</w:t>
      </w:r>
    </w:p>
    <w:p w14:paraId="30E618F3" w14:textId="77777777" w:rsidR="002E257D" w:rsidRPr="00A0297B" w:rsidRDefault="002E257D" w:rsidP="002E257D">
      <w:r w:rsidRPr="00A0297B">
        <w:t xml:space="preserve">But as Morley’s hyperbole and Franklin’s own experience on his first mission indicate, there are dangers in locating authority in an overly embodied national masculinity: any failure of Franklin and the men of the Erebus and Terror was a failure of British character. </w:t>
      </w:r>
      <w:r w:rsidRPr="00A0297B">
        <w:rPr>
          <w:u w:val="single"/>
        </w:rPr>
        <w:t>Perhaps the Arctic, rather than being proving ground to and evidence of a British male uniquely suited to dominating the natural world and other countries, instead points out his limit.</w:t>
      </w:r>
      <w:r w:rsidRPr="00A0297B">
        <w:t xml:space="preserve"> It follows that the </w:t>
      </w:r>
      <w:r w:rsidRPr="00A0297B">
        <w:rPr>
          <w:highlight w:val="cyan"/>
          <w:u w:val="single"/>
        </w:rPr>
        <w:t>national obsession</w:t>
      </w:r>
      <w:r w:rsidRPr="00A0297B">
        <w:rPr>
          <w:u w:val="single"/>
        </w:rPr>
        <w:t xml:space="preserve"> </w:t>
      </w:r>
      <w:r w:rsidRPr="00A0297B">
        <w:rPr>
          <w:highlight w:val="cyan"/>
          <w:u w:val="single"/>
        </w:rPr>
        <w:t>with</w:t>
      </w:r>
      <w:r w:rsidRPr="00A0297B">
        <w:rPr>
          <w:u w:val="single"/>
        </w:rPr>
        <w:t xml:space="preserve"> discovering the bodies of Franklin and his </w:t>
      </w:r>
      <w:r w:rsidRPr="00A0297B">
        <w:rPr>
          <w:highlight w:val="cyan"/>
          <w:u w:val="single"/>
        </w:rPr>
        <w:t>men</w:t>
      </w:r>
      <w:r w:rsidRPr="00A0297B">
        <w:rPr>
          <w:u w:val="single"/>
        </w:rPr>
        <w:t xml:space="preserve"> was as much </w:t>
      </w:r>
      <w:r w:rsidRPr="00A0297B">
        <w:rPr>
          <w:highlight w:val="cyan"/>
          <w:u w:val="single"/>
        </w:rPr>
        <w:t xml:space="preserve">driven by a desire to find </w:t>
      </w:r>
      <w:r w:rsidRPr="00A0297B">
        <w:rPr>
          <w:rStyle w:val="Emphasis"/>
          <w:sz w:val="40"/>
          <w:szCs w:val="40"/>
          <w:highlight w:val="cyan"/>
        </w:rPr>
        <w:t>the heroic masculinity</w:t>
      </w:r>
      <w:r w:rsidRPr="00A0297B">
        <w:rPr>
          <w:u w:val="single"/>
        </w:rPr>
        <w:t xml:space="preserve"> understood to </w:t>
      </w:r>
      <w:r w:rsidRPr="00A0297B">
        <w:rPr>
          <w:highlight w:val="cyan"/>
          <w:u w:val="single"/>
        </w:rPr>
        <w:t>have been forged by polar exploration</w:t>
      </w:r>
      <w:r w:rsidRPr="00A0297B">
        <w:rPr>
          <w:u w:val="single"/>
        </w:rPr>
        <w:t xml:space="preserve"> as it was by curiosity about the men’s fates</w:t>
      </w:r>
      <w:r w:rsidRPr="00A0297B">
        <w:t>. As such, the human bodies—first thought to be living, later widely accepted as dead—that were the object of almost thirty years of search expeditions had a metonymic relation to Britain’s imperial endeavors, part of a metonymic chain that extended to Britons at home. Not only did</w:t>
      </w:r>
    </w:p>
    <w:p w14:paraId="0657E651" w14:textId="77777777" w:rsidR="002E257D" w:rsidRPr="00A0297B" w:rsidRDefault="002E257D" w:rsidP="002E257D">
      <w:r w:rsidRPr="00A0297B">
        <w:rPr>
          <w:u w:val="single"/>
        </w:rPr>
        <w:t>Franklin himself embody a national masculinity that was then deployed at home</w:t>
      </w:r>
      <w:r w:rsidRPr="00A0297B">
        <w:t>, but the libraries of sermons, working pipe organs, and fine crystal listed on the expedition manifest were the same material posses- sions found in middle-class sitting rooms.</w:t>
      </w:r>
    </w:p>
    <w:p w14:paraId="2582E89B" w14:textId="77777777" w:rsidR="002E257D" w:rsidRPr="00A0297B" w:rsidRDefault="002E257D" w:rsidP="00DE14CA">
      <w:pPr>
        <w:rPr>
          <w:rStyle w:val="StyleUnderline"/>
        </w:rPr>
      </w:pPr>
    </w:p>
    <w:p w14:paraId="1352EC55" w14:textId="3E8DC05E" w:rsidR="00CD3D06" w:rsidRDefault="00CD3D06" w:rsidP="00FF16E5">
      <w:pPr>
        <w:pStyle w:val="Heading3"/>
        <w:rPr>
          <w:rFonts w:cs="Calibri"/>
        </w:rPr>
      </w:pPr>
      <w:r>
        <w:rPr>
          <w:rFonts w:cs="Calibri"/>
        </w:rPr>
        <w:t>2NC ---L---China</w:t>
      </w:r>
    </w:p>
    <w:p w14:paraId="03E719B0" w14:textId="31F32711" w:rsidR="00CD3D06" w:rsidRDefault="001B1E74" w:rsidP="00CD3D06">
      <w:pPr>
        <w:pStyle w:val="Heading4"/>
      </w:pPr>
      <w:r>
        <w:t>Representations of the</w:t>
      </w:r>
      <w:r w:rsidR="00CD3D06">
        <w:t xml:space="preserve"> </w:t>
      </w:r>
      <w:r w:rsidR="00CD3D06" w:rsidRPr="00E026BD">
        <w:rPr>
          <w:u w:val="single"/>
        </w:rPr>
        <w:t>‘China threat’</w:t>
      </w:r>
      <w:r w:rsidR="00CD3D06">
        <w:t xml:space="preserve"> </w:t>
      </w:r>
      <w:r>
        <w:t>are</w:t>
      </w:r>
      <w:r w:rsidR="00CD3D06">
        <w:t xml:space="preserve"> a </w:t>
      </w:r>
      <w:r>
        <w:t xml:space="preserve">masculine </w:t>
      </w:r>
      <w:r w:rsidR="00CD3D06" w:rsidRPr="00E026BD">
        <w:rPr>
          <w:u w:val="single"/>
        </w:rPr>
        <w:t>misperception</w:t>
      </w:r>
      <w:r w:rsidR="00CD3D06">
        <w:t xml:space="preserve"> that hinders </w:t>
      </w:r>
      <w:r w:rsidR="00CD3D06" w:rsidRPr="00E026BD">
        <w:rPr>
          <w:u w:val="single"/>
        </w:rPr>
        <w:t>cooperation</w:t>
      </w:r>
      <w:r w:rsidR="00CD3D06">
        <w:t xml:space="preserve"> and creates a </w:t>
      </w:r>
      <w:r w:rsidR="00CD3D06" w:rsidRPr="00E026BD">
        <w:rPr>
          <w:u w:val="single"/>
        </w:rPr>
        <w:t>self-fulfilling prophe</w:t>
      </w:r>
      <w:r w:rsidR="00CD3D06">
        <w:rPr>
          <w:u w:val="single"/>
        </w:rPr>
        <w:t>c</w:t>
      </w:r>
      <w:r w:rsidR="00CD3D06" w:rsidRPr="00E026BD">
        <w:rPr>
          <w:u w:val="single"/>
        </w:rPr>
        <w:t>y</w:t>
      </w:r>
      <w:r w:rsidR="00CD3D06">
        <w:t xml:space="preserve">. </w:t>
      </w:r>
    </w:p>
    <w:p w14:paraId="53D116BB" w14:textId="77777777" w:rsidR="00CD3D06" w:rsidRPr="0057278E" w:rsidRDefault="00CD3D06" w:rsidP="00CD3D06">
      <w:r>
        <w:t xml:space="preserve">Qiana </w:t>
      </w:r>
      <w:r w:rsidRPr="0057278E">
        <w:rPr>
          <w:rStyle w:val="Style13ptBold"/>
        </w:rPr>
        <w:t>Gilkey</w:t>
      </w:r>
      <w:r>
        <w:t xml:space="preserve"> </w:t>
      </w:r>
      <w:r>
        <w:rPr>
          <w:rStyle w:val="Style13ptBold"/>
        </w:rPr>
        <w:t>22</w:t>
      </w:r>
      <w:r w:rsidRPr="0036210A">
        <w:t xml:space="preserve">, </w:t>
      </w:r>
      <w:r>
        <w:t>Malmö University, Faculty of Culture and Society (KS), Department of Global Political Studies (GPS)</w:t>
      </w:r>
      <w:r w:rsidRPr="0036210A">
        <w:t xml:space="preserve">, </w:t>
      </w:r>
      <w:r>
        <w:t>6</w:t>
      </w:r>
      <w:r w:rsidRPr="0036210A">
        <w:t>/</w:t>
      </w:r>
      <w:r>
        <w:t>10</w:t>
      </w:r>
      <w:r w:rsidRPr="0036210A">
        <w:t>/</w:t>
      </w:r>
      <w:r>
        <w:t>2022</w:t>
      </w:r>
      <w:r w:rsidRPr="0036210A">
        <w:t>, “</w:t>
      </w:r>
      <w:r>
        <w:t>How do speech acts contribute to the securitization of China?: A critical discourse analysis of perceptional and ideological differences in American discourse vis-à-vis the Belt and Road Initiative.</w:t>
      </w:r>
      <w:r w:rsidRPr="0036210A">
        <w:t xml:space="preserve">,” </w:t>
      </w:r>
      <w:r>
        <w:rPr>
          <w:i/>
          <w:iCs/>
        </w:rPr>
        <w:t>Malmö University</w:t>
      </w:r>
      <w:r w:rsidRPr="0036210A">
        <w:t xml:space="preserve">,, pp </w:t>
      </w:r>
      <w:r>
        <w:t>32</w:t>
      </w:r>
      <w:r w:rsidRPr="0036210A">
        <w:t>-</w:t>
      </w:r>
      <w:r>
        <w:t>35</w:t>
      </w:r>
      <w:r w:rsidRPr="0036210A">
        <w:t xml:space="preserve">, </w:t>
      </w:r>
      <w:hyperlink r:id="rId16" w:history="1">
        <w:r w:rsidRPr="00E268A0">
          <w:rPr>
            <w:rStyle w:val="Hyperlink"/>
          </w:rPr>
          <w:t>https://www.diva-portal.org/smash/get/diva2:1667683/FULLTEXT01.pdf</w:t>
        </w:r>
      </w:hyperlink>
      <w:r w:rsidRPr="0036210A">
        <w:t xml:space="preserve">, </w:t>
      </w:r>
      <w:r>
        <w:t xml:space="preserve">rezz </w:t>
      </w:r>
      <w:r w:rsidRPr="000A2817">
        <w:t>[Brackets for readability]</w:t>
      </w:r>
    </w:p>
    <w:p w14:paraId="1761DAB4" w14:textId="77777777" w:rsidR="00CD3D06" w:rsidRPr="0057278E" w:rsidRDefault="00CD3D06" w:rsidP="00CD3D06">
      <w:pPr>
        <w:rPr>
          <w:sz w:val="14"/>
          <w:szCs w:val="14"/>
        </w:rPr>
      </w:pPr>
      <w:r w:rsidRPr="0057278E">
        <w:rPr>
          <w:sz w:val="14"/>
          <w:szCs w:val="14"/>
        </w:rPr>
        <w:t>5.4 Discussion</w:t>
      </w:r>
    </w:p>
    <w:p w14:paraId="200FEBE8" w14:textId="77777777" w:rsidR="00CD3D06" w:rsidRPr="009E4BD6" w:rsidRDefault="00CD3D06" w:rsidP="00CD3D06">
      <w:pPr>
        <w:rPr>
          <w:sz w:val="14"/>
        </w:rPr>
      </w:pPr>
      <w:r w:rsidRPr="009E4BD6">
        <w:rPr>
          <w:sz w:val="14"/>
        </w:rPr>
        <w:t xml:space="preserve">The language used throughout the years has shown to become more inclusive of the general public. As Song (2015) noted, </w:t>
      </w:r>
      <w:r w:rsidRPr="00A20870">
        <w:rPr>
          <w:u w:val="single"/>
        </w:rPr>
        <w:t>the analogical comparison</w:t>
      </w:r>
      <w:r w:rsidRPr="009E4BD6">
        <w:rPr>
          <w:sz w:val="14"/>
        </w:rPr>
        <w:t xml:space="preserve"> of the BRI </w:t>
      </w:r>
      <w:r w:rsidRPr="00A20870">
        <w:rPr>
          <w:u w:val="single"/>
        </w:rPr>
        <w:t>to a ‘Trojan horse’</w:t>
      </w:r>
      <w:r>
        <w:rPr>
          <w:u w:val="single"/>
        </w:rPr>
        <w:t xml:space="preserve"> </w:t>
      </w:r>
      <w:r w:rsidRPr="00A20870">
        <w:rPr>
          <w:u w:val="single"/>
        </w:rPr>
        <w:t xml:space="preserve">is an effective means to demonstrate and construct </w:t>
      </w:r>
      <w:r w:rsidRPr="00AA6A4A">
        <w:rPr>
          <w:highlight w:val="cyan"/>
          <w:u w:val="single"/>
        </w:rPr>
        <w:t xml:space="preserve">the image of China as </w:t>
      </w:r>
      <w:r w:rsidRPr="00AA6A4A">
        <w:rPr>
          <w:rStyle w:val="Emphasis"/>
          <w:highlight w:val="cyan"/>
        </w:rPr>
        <w:t>threatening and malicious</w:t>
      </w:r>
      <w:r w:rsidRPr="00A20870">
        <w:rPr>
          <w:u w:val="single"/>
        </w:rPr>
        <w:t xml:space="preserve"> to a wider audience. The analogy</w:t>
      </w:r>
      <w:r w:rsidRPr="009E4BD6">
        <w:rPr>
          <w:sz w:val="14"/>
        </w:rPr>
        <w:t xml:space="preserve"> of the BRI as being a ‘Trojan horse’ </w:t>
      </w:r>
      <w:r w:rsidRPr="00AA6A4A">
        <w:rPr>
          <w:highlight w:val="cyan"/>
          <w:u w:val="single"/>
        </w:rPr>
        <w:t>can have many implications</w:t>
      </w:r>
      <w:r w:rsidRPr="00A20870">
        <w:rPr>
          <w:u w:val="single"/>
        </w:rPr>
        <w:t xml:space="preserve">. </w:t>
      </w:r>
      <w:r w:rsidRPr="00AA6A4A">
        <w:rPr>
          <w:highlight w:val="cyan"/>
          <w:u w:val="single"/>
        </w:rPr>
        <w:t>The</w:t>
      </w:r>
      <w:r w:rsidRPr="00A20870">
        <w:rPr>
          <w:u w:val="single"/>
        </w:rPr>
        <w:t xml:space="preserve"> perception, or </w:t>
      </w:r>
      <w:r w:rsidRPr="00AA6A4A">
        <w:rPr>
          <w:rStyle w:val="Emphasis"/>
          <w:highlight w:val="cyan"/>
        </w:rPr>
        <w:t>misperception</w:t>
      </w:r>
      <w:r w:rsidRPr="00A20870">
        <w:rPr>
          <w:u w:val="single"/>
        </w:rPr>
        <w:t>, of the ideological ‘Trojan horse’ threat China</w:t>
      </w:r>
      <w:r>
        <w:rPr>
          <w:u w:val="single"/>
        </w:rPr>
        <w:t xml:space="preserve"> </w:t>
      </w:r>
      <w:r w:rsidRPr="00A20870">
        <w:rPr>
          <w:u w:val="single"/>
        </w:rPr>
        <w:t xml:space="preserve">poses may </w:t>
      </w:r>
      <w:r w:rsidRPr="00AA6A4A">
        <w:rPr>
          <w:highlight w:val="cyan"/>
          <w:u w:val="single"/>
        </w:rPr>
        <w:t xml:space="preserve">lead to a </w:t>
      </w:r>
      <w:r w:rsidRPr="00AA6A4A">
        <w:rPr>
          <w:rStyle w:val="Emphasis"/>
          <w:highlight w:val="cyan"/>
        </w:rPr>
        <w:t>self-fulfilling prophecy</w:t>
      </w:r>
      <w:r w:rsidRPr="00AA6A4A">
        <w:rPr>
          <w:highlight w:val="cyan"/>
          <w:u w:val="single"/>
        </w:rPr>
        <w:t xml:space="preserve"> as</w:t>
      </w:r>
      <w:r w:rsidRPr="00A20870">
        <w:rPr>
          <w:u w:val="single"/>
        </w:rPr>
        <w:t xml:space="preserve"> their </w:t>
      </w:r>
      <w:r w:rsidRPr="00AA6A4A">
        <w:rPr>
          <w:highlight w:val="cyan"/>
          <w:u w:val="single"/>
        </w:rPr>
        <w:t>containment policies</w:t>
      </w:r>
      <w:r w:rsidRPr="00A20870">
        <w:rPr>
          <w:u w:val="single"/>
        </w:rPr>
        <w:t xml:space="preserve"> can </w:t>
      </w:r>
      <w:r w:rsidRPr="00AA6A4A">
        <w:rPr>
          <w:highlight w:val="cyan"/>
          <w:u w:val="single"/>
        </w:rPr>
        <w:t>drive</w:t>
      </w:r>
      <w:r w:rsidRPr="00A20870">
        <w:rPr>
          <w:u w:val="single"/>
        </w:rPr>
        <w:t xml:space="preserve"> or push</w:t>
      </w:r>
      <w:r>
        <w:rPr>
          <w:u w:val="single"/>
        </w:rPr>
        <w:t xml:space="preserve"> </w:t>
      </w:r>
      <w:r w:rsidRPr="00AA6A4A">
        <w:rPr>
          <w:highlight w:val="cyan"/>
          <w:u w:val="single"/>
        </w:rPr>
        <w:t>China toward</w:t>
      </w:r>
      <w:r w:rsidRPr="00A20870">
        <w:rPr>
          <w:u w:val="single"/>
        </w:rPr>
        <w:t xml:space="preserve"> </w:t>
      </w:r>
      <w:r w:rsidRPr="00907ECD">
        <w:rPr>
          <w:rStyle w:val="Emphasis"/>
        </w:rPr>
        <w:t xml:space="preserve">initiating more </w:t>
      </w:r>
      <w:r w:rsidRPr="00AA6A4A">
        <w:rPr>
          <w:rStyle w:val="Emphasis"/>
          <w:highlight w:val="cyan"/>
        </w:rPr>
        <w:t>expansionist policies</w:t>
      </w:r>
      <w:r w:rsidRPr="00A20870">
        <w:rPr>
          <w:u w:val="single"/>
        </w:rPr>
        <w:t>. This self-fulfilling prophecy also risks the</w:t>
      </w:r>
      <w:r>
        <w:rPr>
          <w:u w:val="single"/>
        </w:rPr>
        <w:t xml:space="preserve"> </w:t>
      </w:r>
      <w:r w:rsidRPr="00A20870">
        <w:rPr>
          <w:u w:val="single"/>
        </w:rPr>
        <w:t xml:space="preserve">escalation of securitizing discourse </w:t>
      </w:r>
      <w:r w:rsidRPr="00AA6A4A">
        <w:rPr>
          <w:highlight w:val="cyan"/>
          <w:u w:val="single"/>
        </w:rPr>
        <w:t>leading to a Thucydides trap</w:t>
      </w:r>
      <w:r w:rsidRPr="009E4BD6">
        <w:rPr>
          <w:sz w:val="14"/>
        </w:rPr>
        <w:t xml:space="preserve">, as mentioned in chapter 2.2. As Ambrosio et al (2020: 189) have observed, </w:t>
      </w:r>
      <w:r w:rsidRPr="009E4BD6">
        <w:rPr>
          <w:u w:val="single"/>
        </w:rPr>
        <w:t xml:space="preserve">there is </w:t>
      </w:r>
      <w:r w:rsidRPr="00907ECD">
        <w:rPr>
          <w:rStyle w:val="Emphasis"/>
        </w:rPr>
        <w:t>little acknowledgement</w:t>
      </w:r>
      <w:r w:rsidRPr="009E4BD6">
        <w:rPr>
          <w:u w:val="single"/>
        </w:rPr>
        <w:t xml:space="preserve"> from the US and the role it had in either causing the rise of China or engaging in a ‘grand strategy which has led to overextension and imperial decline.</w:t>
      </w:r>
      <w:r w:rsidRPr="009E4BD6">
        <w:rPr>
          <w:sz w:val="14"/>
        </w:rPr>
        <w:t xml:space="preserve">’; this also coincides with Almén et al’s (2021) findings that </w:t>
      </w:r>
      <w:r w:rsidRPr="00AA6A4A">
        <w:rPr>
          <w:highlight w:val="cyan"/>
          <w:u w:val="single"/>
        </w:rPr>
        <w:t xml:space="preserve">China views the US as </w:t>
      </w:r>
      <w:r w:rsidRPr="00AA6A4A">
        <w:rPr>
          <w:rStyle w:val="Emphasis"/>
          <w:highlight w:val="cyan"/>
        </w:rPr>
        <w:t>increasingly antagonistic</w:t>
      </w:r>
      <w:r w:rsidRPr="009E4BD6">
        <w:rPr>
          <w:sz w:val="14"/>
        </w:rPr>
        <w:t>.</w:t>
      </w:r>
    </w:p>
    <w:p w14:paraId="1DD9E5D2" w14:textId="77777777" w:rsidR="00CD3D06" w:rsidRPr="006E5CF7" w:rsidRDefault="00CD3D06" w:rsidP="00CD3D06">
      <w:pPr>
        <w:rPr>
          <w:sz w:val="14"/>
        </w:rPr>
      </w:pPr>
      <w:r w:rsidRPr="006E5CF7">
        <w:rPr>
          <w:sz w:val="14"/>
        </w:rPr>
        <w:t xml:space="preserve">The strategic aspects outlined by Chengqiu (2020) and the identity the US holds of itself could explain why they view China as an existential threat. Ideologically, </w:t>
      </w:r>
      <w:r w:rsidRPr="00AA6A4A">
        <w:rPr>
          <w:highlight w:val="cyan"/>
          <w:u w:val="single"/>
        </w:rPr>
        <w:t xml:space="preserve">the US’ identity is </w:t>
      </w:r>
      <w:r w:rsidRPr="00AA6A4A">
        <w:rPr>
          <w:rStyle w:val="Emphasis"/>
          <w:highlight w:val="cyan"/>
        </w:rPr>
        <w:t>tied to</w:t>
      </w:r>
      <w:r w:rsidRPr="006E5CF7">
        <w:rPr>
          <w:u w:val="single"/>
        </w:rPr>
        <w:t xml:space="preserve"> it not only </w:t>
      </w:r>
      <w:r w:rsidRPr="00AA6A4A">
        <w:rPr>
          <w:highlight w:val="cyan"/>
          <w:u w:val="single"/>
        </w:rPr>
        <w:t>being the leader</w:t>
      </w:r>
      <w:r w:rsidRPr="006E5CF7">
        <w:rPr>
          <w:u w:val="single"/>
        </w:rPr>
        <w:t xml:space="preserve"> of the liberal and democratic world, but also using its position to spread those ideals to other countries. Many wars have been fought </w:t>
      </w:r>
      <w:r w:rsidRPr="00CA1AC0">
        <w:rPr>
          <w:u w:val="single"/>
        </w:rPr>
        <w:t>over</w:t>
      </w:r>
      <w:r w:rsidRPr="006E5CF7">
        <w:rPr>
          <w:u w:val="single"/>
        </w:rPr>
        <w:t xml:space="preserve"> the containment of communism, </w:t>
      </w:r>
      <w:r w:rsidRPr="00AA6A4A">
        <w:rPr>
          <w:highlight w:val="cyan"/>
          <w:u w:val="single"/>
        </w:rPr>
        <w:t>therefore</w:t>
      </w:r>
      <w:r w:rsidRPr="006E5CF7">
        <w:rPr>
          <w:u w:val="single"/>
        </w:rPr>
        <w:t xml:space="preserve"> there is an aspect of the US being </w:t>
      </w:r>
      <w:r w:rsidRPr="00AA6A4A">
        <w:rPr>
          <w:rStyle w:val="Emphasis"/>
          <w:highlight w:val="cyan"/>
        </w:rPr>
        <w:t>overreaching</w:t>
      </w:r>
      <w:r w:rsidRPr="006E5CF7">
        <w:rPr>
          <w:u w:val="single"/>
        </w:rPr>
        <w:t xml:space="preserve"> that </w:t>
      </w:r>
      <w:r w:rsidRPr="00AA6A4A">
        <w:rPr>
          <w:highlight w:val="cyan"/>
          <w:u w:val="single"/>
        </w:rPr>
        <w:t xml:space="preserve">is </w:t>
      </w:r>
      <w:r w:rsidRPr="00AA6A4A">
        <w:rPr>
          <w:rStyle w:val="Emphasis"/>
          <w:highlight w:val="cyan"/>
        </w:rPr>
        <w:t>objectively true</w:t>
      </w:r>
      <w:r w:rsidRPr="006E5CF7">
        <w:rPr>
          <w:u w:val="single"/>
        </w:rPr>
        <w:t>.</w:t>
      </w:r>
      <w:r w:rsidRPr="006E5CF7">
        <w:rPr>
          <w:sz w:val="14"/>
        </w:rPr>
        <w:t xml:space="preserve"> </w:t>
      </w:r>
      <w:r w:rsidRPr="006E5CF7">
        <w:rPr>
          <w:u w:val="single"/>
        </w:rPr>
        <w:t xml:space="preserve">The vehement opposition to communism and authoritarianism combined with </w:t>
      </w:r>
      <w:r w:rsidRPr="00CA1AC0">
        <w:rPr>
          <w:u w:val="single"/>
        </w:rPr>
        <w:t>the</w:t>
      </w:r>
      <w:r w:rsidRPr="006E5CF7">
        <w:rPr>
          <w:u w:val="single"/>
        </w:rPr>
        <w:t xml:space="preserve"> US identity of aspiring to transform other countries into democracies has </w:t>
      </w:r>
      <w:r w:rsidRPr="00AA6A4A">
        <w:rPr>
          <w:highlight w:val="cyan"/>
          <w:u w:val="single"/>
        </w:rPr>
        <w:t xml:space="preserve">led to the reproduction of the </w:t>
      </w:r>
      <w:r w:rsidRPr="00AA6A4A">
        <w:rPr>
          <w:rStyle w:val="Emphasis"/>
          <w:highlight w:val="cyan"/>
        </w:rPr>
        <w:t>interior/exterior binary</w:t>
      </w:r>
      <w:r w:rsidRPr="006E5CF7">
        <w:rPr>
          <w:u w:val="single"/>
        </w:rPr>
        <w:t xml:space="preserve">. The ‘spreading of democracy’ along with </w:t>
      </w:r>
      <w:r w:rsidRPr="00CA1AC0">
        <w:rPr>
          <w:u w:val="single"/>
        </w:rPr>
        <w:t>the</w:t>
      </w:r>
      <w:r w:rsidRPr="006E5CF7">
        <w:rPr>
          <w:u w:val="single"/>
        </w:rPr>
        <w:t xml:space="preserve"> interior/exterior resonates well with the American public, therefore </w:t>
      </w:r>
      <w:r w:rsidRPr="00AA6A4A">
        <w:rPr>
          <w:highlight w:val="cyan"/>
          <w:u w:val="single"/>
        </w:rPr>
        <w:t xml:space="preserve">there is </w:t>
      </w:r>
      <w:r w:rsidRPr="00AA6A4A">
        <w:rPr>
          <w:rStyle w:val="Emphasis"/>
          <w:highlight w:val="cyan"/>
        </w:rPr>
        <w:t>not much resistance</w:t>
      </w:r>
      <w:r w:rsidRPr="00AA6A4A">
        <w:rPr>
          <w:highlight w:val="cyan"/>
          <w:u w:val="single"/>
        </w:rPr>
        <w:t xml:space="preserve"> in viewing China as an </w:t>
      </w:r>
      <w:r w:rsidRPr="00AA6A4A">
        <w:rPr>
          <w:rStyle w:val="Emphasis"/>
          <w:highlight w:val="cyan"/>
        </w:rPr>
        <w:t>existential threat</w:t>
      </w:r>
      <w:r w:rsidRPr="006E5CF7">
        <w:rPr>
          <w:u w:val="single"/>
        </w:rPr>
        <w:t>.</w:t>
      </w:r>
    </w:p>
    <w:p w14:paraId="4B526827" w14:textId="77777777" w:rsidR="00CD3D06" w:rsidRPr="00991733" w:rsidRDefault="00CD3D06" w:rsidP="00CD3D06">
      <w:pPr>
        <w:rPr>
          <w:sz w:val="14"/>
          <w:szCs w:val="14"/>
        </w:rPr>
      </w:pPr>
      <w:r w:rsidRPr="00991733">
        <w:rPr>
          <w:sz w:val="14"/>
          <w:szCs w:val="14"/>
        </w:rPr>
        <w:t>One of the main points of discord amongst scholars and researchers is the idea of China exercising a debt trap strategy via the BRI. It is apparent the individuals chosen in the analysis agree that China is utilizing a debt trap strategy, which coincides with what Almén et al (2021) say is contributing to a tributary system. If allowed to continue, China will reinforce unequal power relations in BRI countries, which can then be interpreted as a form of neocolonialism.</w:t>
      </w:r>
    </w:p>
    <w:p w14:paraId="33728938" w14:textId="77777777" w:rsidR="00CD3D06" w:rsidRPr="005B5F34" w:rsidRDefault="00CD3D06" w:rsidP="00CD3D06">
      <w:pPr>
        <w:rPr>
          <w:u w:val="single"/>
        </w:rPr>
      </w:pPr>
      <w:r w:rsidRPr="005B5F34">
        <w:rPr>
          <w:u w:val="single"/>
        </w:rPr>
        <w:t>While the economic and military sectors have been securitized, the analysis showed the political sectors also being securitized</w:t>
      </w:r>
      <w:r w:rsidRPr="005B5F34">
        <w:rPr>
          <w:sz w:val="14"/>
        </w:rPr>
        <w:t xml:space="preserve">, albeit in a latent manner. </w:t>
      </w:r>
      <w:r w:rsidRPr="005B5F34">
        <w:rPr>
          <w:u w:val="single"/>
        </w:rPr>
        <w:t xml:space="preserve">The </w:t>
      </w:r>
      <w:r w:rsidRPr="00AA6A4A">
        <w:rPr>
          <w:rStyle w:val="Emphasis"/>
          <w:highlight w:val="cyan"/>
        </w:rPr>
        <w:t>ideological differences</w:t>
      </w:r>
      <w:r w:rsidRPr="00AA6A4A">
        <w:rPr>
          <w:highlight w:val="cyan"/>
          <w:u w:val="single"/>
        </w:rPr>
        <w:t xml:space="preserve"> serve to securitize</w:t>
      </w:r>
      <w:r w:rsidRPr="005B5F34">
        <w:rPr>
          <w:u w:val="single"/>
        </w:rPr>
        <w:t xml:space="preserve"> the political sector and it can be argued the societal sector as well. The </w:t>
      </w:r>
      <w:r w:rsidRPr="005B5F34">
        <w:rPr>
          <w:rStyle w:val="Emphasis"/>
        </w:rPr>
        <w:t>perception</w:t>
      </w:r>
      <w:r w:rsidRPr="005B5F34">
        <w:rPr>
          <w:u w:val="single"/>
        </w:rPr>
        <w:t xml:space="preserve"> of China’s expansionist policies create anxieties about cultural and societal expansion as well.</w:t>
      </w:r>
      <w:r w:rsidRPr="005B5F34">
        <w:rPr>
          <w:sz w:val="14"/>
        </w:rPr>
        <w:t xml:space="preserve"> As seen in 5.3.3, there are worries concerning the degradation of workers’ rights and labor practices that China could introduce to BRI participating countries which could shift the states to mirror China and become more authoritarian. If we alter and broaden the scope of Chengqiu’s (2020: 35) American strategic aspect of ‘integrating China into the Western-dominated international economic system’ to not be limited to the international economic system and to also include BRI participating countries, </w:t>
      </w:r>
      <w:r w:rsidRPr="00AA6A4A">
        <w:rPr>
          <w:highlight w:val="cyan"/>
          <w:u w:val="single"/>
        </w:rPr>
        <w:t>the</w:t>
      </w:r>
      <w:r w:rsidRPr="005B5F34">
        <w:rPr>
          <w:sz w:val="14"/>
        </w:rPr>
        <w:t xml:space="preserve"> interior/exterior </w:t>
      </w:r>
      <w:r w:rsidRPr="00AA6A4A">
        <w:rPr>
          <w:highlight w:val="cyan"/>
          <w:u w:val="single"/>
        </w:rPr>
        <w:t>binary</w:t>
      </w:r>
      <w:r w:rsidRPr="005B5F34">
        <w:rPr>
          <w:sz w:val="14"/>
        </w:rPr>
        <w:t xml:space="preserve"> is even more relevant. It is perceived that if China is allowed to exercise their influence over BRI countries, the interior politics of a country will reflect Chinese practices and ideologies which are directly opposite of the US. This </w:t>
      </w:r>
      <w:r w:rsidRPr="00AA6A4A">
        <w:rPr>
          <w:highlight w:val="cyan"/>
          <w:u w:val="single"/>
        </w:rPr>
        <w:t>can</w:t>
      </w:r>
      <w:r w:rsidRPr="005B5F34">
        <w:rPr>
          <w:sz w:val="14"/>
        </w:rPr>
        <w:t xml:space="preserve"> also </w:t>
      </w:r>
      <w:r w:rsidRPr="00AA6A4A">
        <w:rPr>
          <w:highlight w:val="cyan"/>
          <w:u w:val="single"/>
        </w:rPr>
        <w:t xml:space="preserve">raise anxieties about </w:t>
      </w:r>
      <w:r w:rsidRPr="00AA6A4A">
        <w:rPr>
          <w:rStyle w:val="Emphasis"/>
          <w:highlight w:val="cyan"/>
        </w:rPr>
        <w:t>national security</w:t>
      </w:r>
      <w:r w:rsidRPr="005B5F34">
        <w:rPr>
          <w:u w:val="single"/>
        </w:rPr>
        <w:t xml:space="preserve"> as if China is allowed to expand its influence, other states may participate in, </w:t>
      </w:r>
      <w:proofErr w:type="gramStart"/>
      <w:r w:rsidRPr="005B5F34">
        <w:rPr>
          <w:u w:val="single"/>
        </w:rPr>
        <w:t>for</w:t>
      </w:r>
      <w:proofErr w:type="gramEnd"/>
      <w:r w:rsidRPr="005B5F34">
        <w:rPr>
          <w:u w:val="single"/>
        </w:rPr>
        <w:t xml:space="preserve"> example, </w:t>
      </w:r>
      <w:r w:rsidRPr="005B5F34">
        <w:rPr>
          <w:rStyle w:val="Emphasis"/>
        </w:rPr>
        <w:t>cyber security attacks</w:t>
      </w:r>
      <w:r w:rsidRPr="005B5F34">
        <w:rPr>
          <w:u w:val="single"/>
        </w:rPr>
        <w:t xml:space="preserve"> against the US.</w:t>
      </w:r>
    </w:p>
    <w:p w14:paraId="4C06F625" w14:textId="77777777" w:rsidR="00CD3D06" w:rsidRPr="00A41B8E" w:rsidRDefault="00CD3D06" w:rsidP="00CD3D06">
      <w:pPr>
        <w:rPr>
          <w:sz w:val="14"/>
          <w:szCs w:val="14"/>
        </w:rPr>
      </w:pPr>
      <w:r w:rsidRPr="00A41B8E">
        <w:rPr>
          <w:sz w:val="14"/>
          <w:szCs w:val="14"/>
        </w:rPr>
        <w:t>6. Conclusion</w:t>
      </w:r>
    </w:p>
    <w:p w14:paraId="421DCA40" w14:textId="77777777" w:rsidR="00CD3D06" w:rsidRPr="004B7E7E" w:rsidRDefault="00CD3D06" w:rsidP="00CD3D06">
      <w:pPr>
        <w:rPr>
          <w:u w:val="single"/>
        </w:rPr>
      </w:pPr>
      <w:r w:rsidRPr="004B7E7E">
        <w:rPr>
          <w:sz w:val="14"/>
        </w:rPr>
        <w:t xml:space="preserve">The hegemonic position held by America and its position in the international system as a dominant state is central to its identity. As Fukuyama’s (1989) article noted, </w:t>
      </w:r>
      <w:r w:rsidRPr="004B7E7E">
        <w:rPr>
          <w:u w:val="single"/>
        </w:rPr>
        <w:t>the collapse of the Soviet Union shaped American identity as a global hegemon</w:t>
      </w:r>
      <w:r w:rsidRPr="004B7E7E">
        <w:rPr>
          <w:sz w:val="14"/>
        </w:rPr>
        <w:t xml:space="preserve">, an example of them as a leading Western liberal and democratic state, and a state which aims to spread liberal and democratic values. </w:t>
      </w:r>
      <w:r w:rsidRPr="004B7E7E">
        <w:rPr>
          <w:u w:val="single"/>
        </w:rPr>
        <w:t xml:space="preserve">The US perceives its hegemonic position, therefore its </w:t>
      </w:r>
      <w:r w:rsidRPr="004B7E7E">
        <w:rPr>
          <w:rStyle w:val="Emphasis"/>
        </w:rPr>
        <w:t>core identity</w:t>
      </w:r>
      <w:r w:rsidRPr="004B7E7E">
        <w:rPr>
          <w:u w:val="single"/>
        </w:rPr>
        <w:t>, as being threatened by China.</w:t>
      </w:r>
      <w:r w:rsidRPr="004B7E7E">
        <w:rPr>
          <w:sz w:val="14"/>
        </w:rPr>
        <w:t xml:space="preserve"> The previous subsections have demonstrated how there has been a rise in securitizing discourse regarding the BRI which affects multiple sectors, not solely the economic and military sectors. The analysis also demonstrates the role that </w:t>
      </w:r>
      <w:r w:rsidRPr="004B7E7E">
        <w:rPr>
          <w:u w:val="single"/>
        </w:rPr>
        <w:t xml:space="preserve">conflicting ideologies play in </w:t>
      </w:r>
      <w:r w:rsidRPr="004B7E7E">
        <w:rPr>
          <w:rStyle w:val="Emphasis"/>
        </w:rPr>
        <w:t>securitizing speech acts</w:t>
      </w:r>
      <w:r w:rsidRPr="004B7E7E">
        <w:rPr>
          <w:u w:val="single"/>
        </w:rPr>
        <w:t>. While</w:t>
      </w:r>
      <w:r w:rsidRPr="004B7E7E">
        <w:rPr>
          <w:sz w:val="14"/>
        </w:rPr>
        <w:t xml:space="preserve"> explicitly </w:t>
      </w:r>
      <w:r w:rsidRPr="004B7E7E">
        <w:rPr>
          <w:u w:val="single"/>
        </w:rPr>
        <w:t xml:space="preserve">stating that China is </w:t>
      </w:r>
      <w:r w:rsidRPr="004B7E7E">
        <w:rPr>
          <w:sz w:val="14"/>
        </w:rPr>
        <w:t>using the BRI to actively spread [</w:t>
      </w:r>
      <w:r w:rsidRPr="004B7E7E">
        <w:rPr>
          <w:u w:val="single"/>
        </w:rPr>
        <w:t>spreading</w:t>
      </w:r>
      <w:r w:rsidRPr="004B7E7E">
        <w:rPr>
          <w:sz w:val="14"/>
        </w:rPr>
        <w:t xml:space="preserve">] </w:t>
      </w:r>
      <w:r w:rsidRPr="004B7E7E">
        <w:rPr>
          <w:u w:val="single"/>
        </w:rPr>
        <w:t>its authoritarian and communist values</w:t>
      </w:r>
      <w:r w:rsidRPr="004B7E7E">
        <w:rPr>
          <w:sz w:val="14"/>
        </w:rPr>
        <w:t xml:space="preserve"> in the economic sector, </w:t>
      </w:r>
      <w:r w:rsidRPr="004B7E7E">
        <w:rPr>
          <w:u w:val="single"/>
        </w:rPr>
        <w:t xml:space="preserve">the analysis shows how the </w:t>
      </w:r>
      <w:r w:rsidRPr="00AA6A4A">
        <w:rPr>
          <w:rStyle w:val="Emphasis"/>
          <w:highlight w:val="cyan"/>
        </w:rPr>
        <w:t>perceived ideological expansion</w:t>
      </w:r>
      <w:r w:rsidRPr="004B7E7E">
        <w:rPr>
          <w:u w:val="single"/>
        </w:rPr>
        <w:t xml:space="preserve"> and perceived threats further </w:t>
      </w:r>
      <w:r w:rsidRPr="00AA6A4A">
        <w:rPr>
          <w:highlight w:val="cyan"/>
          <w:u w:val="single"/>
        </w:rPr>
        <w:t>contribute to</w:t>
      </w:r>
      <w:r w:rsidRPr="004B7E7E">
        <w:rPr>
          <w:u w:val="single"/>
        </w:rPr>
        <w:t xml:space="preserve"> the securitization of China and </w:t>
      </w:r>
      <w:r w:rsidRPr="00AA6A4A">
        <w:rPr>
          <w:highlight w:val="cyan"/>
          <w:u w:val="single"/>
        </w:rPr>
        <w:t xml:space="preserve">the </w:t>
      </w:r>
      <w:r w:rsidRPr="00AA6A4A">
        <w:rPr>
          <w:rStyle w:val="Emphasis"/>
          <w:highlight w:val="cyan"/>
        </w:rPr>
        <w:t>construction of the ‘China threat’</w:t>
      </w:r>
      <w:r w:rsidRPr="004B7E7E">
        <w:rPr>
          <w:u w:val="single"/>
        </w:rPr>
        <w:t>.</w:t>
      </w:r>
    </w:p>
    <w:p w14:paraId="0BE4C6CE" w14:textId="77777777" w:rsidR="00CD3D06" w:rsidRPr="00DD7FF4" w:rsidRDefault="00CD3D06" w:rsidP="00CD3D06">
      <w:pPr>
        <w:rPr>
          <w:sz w:val="14"/>
        </w:rPr>
      </w:pPr>
      <w:r w:rsidRPr="00DD7FF4">
        <w:rPr>
          <w:sz w:val="14"/>
        </w:rPr>
        <w:t xml:space="preserve">The securitization of China is in no way a new and untouched subject of study, however, the use of poststructuralism has been underutilized. The aim of this thesis was to explore how securitization regarding the BRI also includes differences in ideologies and perceptions, as ample research has mainly focused on the economic, military, and strategic elements. The use of Fairclough’s three-dimensional model along with the theoretical framework developed by Hansen has been used to highlight the </w:t>
      </w:r>
      <w:r w:rsidRPr="00DD7FF4">
        <w:rPr>
          <w:u w:val="single"/>
        </w:rPr>
        <w:t xml:space="preserve">perceptional and ideological differences which play key roles in the securitization of China. It also reveals the latent power relations and how the </w:t>
      </w:r>
      <w:r w:rsidRPr="00AA6A4A">
        <w:rPr>
          <w:highlight w:val="cyan"/>
          <w:u w:val="single"/>
        </w:rPr>
        <w:t>discourse</w:t>
      </w:r>
      <w:r w:rsidRPr="00DD7FF4">
        <w:rPr>
          <w:u w:val="single"/>
        </w:rPr>
        <w:t xml:space="preserve"> by US elites </w:t>
      </w:r>
      <w:r w:rsidRPr="00AA6A4A">
        <w:rPr>
          <w:rStyle w:val="Emphasis"/>
          <w:highlight w:val="cyan"/>
        </w:rPr>
        <w:t>reproduces</w:t>
      </w:r>
      <w:r w:rsidRPr="00DD7FF4">
        <w:rPr>
          <w:rStyle w:val="Emphasis"/>
        </w:rPr>
        <w:t xml:space="preserve"> these </w:t>
      </w:r>
      <w:r w:rsidRPr="00AA6A4A">
        <w:rPr>
          <w:rStyle w:val="Emphasis"/>
          <w:highlight w:val="cyan"/>
        </w:rPr>
        <w:t>unequal power relations</w:t>
      </w:r>
      <w:r w:rsidRPr="00CA1AC0">
        <w:rPr>
          <w:rStyle w:val="Emphasis"/>
        </w:rPr>
        <w:t>hips</w:t>
      </w:r>
      <w:r w:rsidRPr="00DD7FF4">
        <w:rPr>
          <w:u w:val="single"/>
        </w:rPr>
        <w:t>.</w:t>
      </w:r>
      <w:r w:rsidRPr="00DD7FF4">
        <w:rPr>
          <w:sz w:val="14"/>
        </w:rPr>
        <w:t xml:space="preserve"> The method and theoretical framework were chosen to explore how historical context and social contexts at a specific period in time affect speech acts. The articles reviewed mainly focus on the economic and military sectors, and while this is acknowledged to play a substantial role, the ideological differences have shown to also securitize the political and societal sectors as well. The inclusion of more sectors provides a more robust and deeper understanding of the securitization process and how it contributes to the further securitization of China. The addition of poststructuralism contributes to the security field by emphasizing different ontologies and epistemologies, which only serves to deepen the understanding of the securitization process and if it will be successful or not. It also allows us to understand why </w:t>
      </w:r>
      <w:r w:rsidRPr="00DD7FF4">
        <w:rPr>
          <w:u w:val="single"/>
        </w:rPr>
        <w:t xml:space="preserve">US-Sino </w:t>
      </w:r>
      <w:r w:rsidRPr="00AA6A4A">
        <w:rPr>
          <w:highlight w:val="cyan"/>
          <w:u w:val="single"/>
        </w:rPr>
        <w:t xml:space="preserve">relations have been </w:t>
      </w:r>
      <w:r w:rsidRPr="00AA6A4A">
        <w:rPr>
          <w:rStyle w:val="Emphasis"/>
          <w:highlight w:val="cyan"/>
        </w:rPr>
        <w:t>strained</w:t>
      </w:r>
      <w:r w:rsidRPr="00DD7FF4">
        <w:rPr>
          <w:sz w:val="14"/>
        </w:rPr>
        <w:t xml:space="preserve"> and how this [</w:t>
      </w:r>
      <w:r w:rsidRPr="00AA6A4A">
        <w:rPr>
          <w:highlight w:val="cyan"/>
          <w:u w:val="single"/>
        </w:rPr>
        <w:t>which</w:t>
      </w:r>
      <w:r w:rsidRPr="00DD7FF4">
        <w:rPr>
          <w:sz w:val="14"/>
        </w:rPr>
        <w:t xml:space="preserve">] </w:t>
      </w:r>
      <w:r w:rsidRPr="00AA6A4A">
        <w:rPr>
          <w:highlight w:val="cyan"/>
          <w:u w:val="single"/>
        </w:rPr>
        <w:t>can affect the current international system</w:t>
      </w:r>
      <w:r w:rsidRPr="00DD7FF4">
        <w:rPr>
          <w:u w:val="single"/>
        </w:rPr>
        <w:t xml:space="preserve"> dominated by Western liberal and democratic concepts</w:t>
      </w:r>
      <w:r w:rsidRPr="00DD7FF4">
        <w:rPr>
          <w:sz w:val="14"/>
        </w:rPr>
        <w:t>.</w:t>
      </w:r>
    </w:p>
    <w:p w14:paraId="62AB803C" w14:textId="77777777" w:rsidR="00CD3D06" w:rsidRPr="009A6E8A" w:rsidRDefault="00CD3D06" w:rsidP="00CD3D06">
      <w:pPr>
        <w:rPr>
          <w:sz w:val="14"/>
        </w:rPr>
      </w:pPr>
      <w:r w:rsidRPr="00DD7FF4">
        <w:rPr>
          <w:sz w:val="14"/>
        </w:rPr>
        <w:t xml:space="preserve">The guiding argument was that differences in ideologies and perceptions contribute to the securitization of China. In the analysis, </w:t>
      </w:r>
      <w:r w:rsidRPr="00DD7FF4">
        <w:rPr>
          <w:u w:val="single"/>
        </w:rPr>
        <w:t>we can clearly note the increase in securitizing language being utilized by political elites</w:t>
      </w:r>
      <w:r w:rsidRPr="00DD7FF4">
        <w:rPr>
          <w:sz w:val="14"/>
        </w:rPr>
        <w:t xml:space="preserve"> over the years. This may be due to the change in the presidency or the fact that the BRI was implemented over a longer period, nonetheless, </w:t>
      </w:r>
      <w:r w:rsidRPr="00DD7FF4">
        <w:rPr>
          <w:u w:val="single"/>
        </w:rPr>
        <w:t xml:space="preserve">there is a clear correlation in how the </w:t>
      </w:r>
      <w:r w:rsidRPr="00DD7FF4">
        <w:rPr>
          <w:rStyle w:val="Emphasis"/>
        </w:rPr>
        <w:t>discourse</w:t>
      </w:r>
      <w:r w:rsidRPr="00DD7FF4">
        <w:rPr>
          <w:u w:val="single"/>
        </w:rPr>
        <w:t xml:space="preserve"> has framed China as a threat</w:t>
      </w:r>
      <w:r w:rsidRPr="00DD7FF4">
        <w:rPr>
          <w:sz w:val="14"/>
        </w:rPr>
        <w:t xml:space="preserve"> in a more obvious way. The language has also reflected the rising inclusion of the general public. The historical construction of the American identity in the international system has been shown to contextualize how their identity being threatened plays a more considerable role in why there is an escalation of securitizing discourse. Securitizing the BRI, therefore further securitizing China as a whole, is advantageous to the US as these efforts will assist in preserving the current status quo, therefore retaining their unipolar and hegemonic identity.</w:t>
      </w:r>
    </w:p>
    <w:p w14:paraId="7F87BD98" w14:textId="77777777" w:rsidR="00CD3D06" w:rsidRPr="0021295F" w:rsidRDefault="00CD3D06" w:rsidP="00CD3D06">
      <w:pPr>
        <w:pStyle w:val="Heading4"/>
      </w:pPr>
      <w:r>
        <w:t xml:space="preserve">This shapes how you understand every word the 1AR and 2AR says. The China threat is fake. It is only a construction by an </w:t>
      </w:r>
      <w:r>
        <w:rPr>
          <w:u w:val="single"/>
        </w:rPr>
        <w:t>echo chamber</w:t>
      </w:r>
      <w:r>
        <w:t xml:space="preserve"> of racist think tank operatives and US allies---it’s a </w:t>
      </w:r>
      <w:r>
        <w:rPr>
          <w:u w:val="single"/>
        </w:rPr>
        <w:t>self-fulfilling prophecy</w:t>
      </w:r>
      <w:r>
        <w:t xml:space="preserve"> that </w:t>
      </w:r>
      <w:r>
        <w:rPr>
          <w:u w:val="single"/>
        </w:rPr>
        <w:t>increases militarization</w:t>
      </w:r>
      <w:r>
        <w:t>.</w:t>
      </w:r>
    </w:p>
    <w:p w14:paraId="15815F44" w14:textId="77777777" w:rsidR="00CD3D06" w:rsidRPr="00814E59" w:rsidRDefault="00CD3D06" w:rsidP="00CD3D06">
      <w:pPr>
        <w:rPr>
          <w:rStyle w:val="StyleUnderline"/>
          <w:sz w:val="20"/>
        </w:rPr>
      </w:pPr>
      <w:r w:rsidRPr="00DB599A">
        <w:rPr>
          <w:rStyle w:val="Style13ptBold"/>
        </w:rPr>
        <w:t>Stimpson</w:t>
      </w:r>
      <w:r>
        <w:t xml:space="preserve"> and </w:t>
      </w:r>
      <w:r w:rsidRPr="00DB599A">
        <w:t xml:space="preserve">Zhang </w:t>
      </w:r>
      <w:r w:rsidRPr="00DB599A">
        <w:rPr>
          <w:rStyle w:val="Style13ptBold"/>
        </w:rPr>
        <w:t>20</w:t>
      </w:r>
      <w:r w:rsidRPr="00DB599A">
        <w:t xml:space="preserve">, </w:t>
      </w:r>
      <w:r>
        <w:t>*Cassandra Stimpson is a research project director with the Foreign Influence Transparency Initiative at the Center for International Policy. **Holly Zhang is a researcher with the Foreign Influence Transparency Initiative at the Center for International Policy.</w:t>
      </w:r>
      <w:r w:rsidRPr="00DB599A">
        <w:t xml:space="preserve"> (</w:t>
      </w:r>
      <w:r>
        <w:t xml:space="preserve">Cassandra and Holly, </w:t>
      </w:r>
      <w:r w:rsidRPr="00DB599A">
        <w:t xml:space="preserve">11-20-2020, "Want to Know Who Influences US Foreign </w:t>
      </w:r>
      <w:proofErr w:type="gramStart"/>
      <w:r w:rsidRPr="00DB599A">
        <w:t>Policy?</w:t>
      </w:r>
      <w:proofErr w:type="gramEnd"/>
      <w:r w:rsidRPr="00DB599A">
        <w:t xml:space="preserve"> Follow the Money.</w:t>
      </w:r>
      <w:proofErr w:type="gramStart"/>
      <w:r w:rsidRPr="00DB599A">
        <w:t>",</w:t>
      </w:r>
      <w:proofErr w:type="gramEnd"/>
      <w:r w:rsidRPr="00DB599A">
        <w:t xml:space="preserve"> </w:t>
      </w:r>
      <w:r>
        <w:t xml:space="preserve">The </w:t>
      </w:r>
      <w:r w:rsidRPr="00DB599A">
        <w:t>Nation, https://www.thenation.com/article/world/biden-contractors-foreign-policy/)</w:t>
      </w:r>
    </w:p>
    <w:p w14:paraId="1F306EAD" w14:textId="77777777" w:rsidR="00CD3D06" w:rsidRDefault="00CD3D06" w:rsidP="00CD3D06">
      <w:pPr>
        <w:rPr>
          <w:sz w:val="10"/>
        </w:rPr>
      </w:pPr>
      <w:r w:rsidRPr="00AA6A4A">
        <w:rPr>
          <w:rStyle w:val="StyleUnderline"/>
          <w:highlight w:val="cyan"/>
        </w:rPr>
        <w:t>War</w:t>
      </w:r>
      <w:r w:rsidRPr="00DB599A">
        <w:rPr>
          <w:rStyle w:val="StyleUnderline"/>
        </w:rPr>
        <w:t xml:space="preserve">: What </w:t>
      </w:r>
      <w:r w:rsidRPr="00AA6A4A">
        <w:rPr>
          <w:rStyle w:val="StyleUnderline"/>
          <w:highlight w:val="cyan"/>
        </w:rPr>
        <w:t>is</w:t>
      </w:r>
      <w:r w:rsidRPr="00DB599A">
        <w:rPr>
          <w:rStyle w:val="StyleUnderline"/>
        </w:rPr>
        <w:t xml:space="preserve"> it </w:t>
      </w:r>
      <w:r w:rsidRPr="00AA6A4A">
        <w:rPr>
          <w:rStyle w:val="StyleUnderline"/>
          <w:highlight w:val="cyan"/>
        </w:rPr>
        <w:t>good for</w:t>
      </w:r>
      <w:r w:rsidRPr="00DB599A">
        <w:rPr>
          <w:rStyle w:val="StyleUnderline"/>
        </w:rPr>
        <w:t xml:space="preserve">? Apparently, in Washington’s world of think tanks, </w:t>
      </w:r>
      <w:r w:rsidRPr="00AA6A4A">
        <w:rPr>
          <w:rStyle w:val="StyleUnderline"/>
          <w:highlight w:val="cyan"/>
        </w:rPr>
        <w:t>the</w:t>
      </w:r>
      <w:r w:rsidRPr="00DB599A">
        <w:rPr>
          <w:rStyle w:val="StyleUnderline"/>
        </w:rPr>
        <w:t xml:space="preserve"> answer is: </w:t>
      </w:r>
      <w:r w:rsidRPr="00DB599A">
        <w:rPr>
          <w:rStyle w:val="Emphasis"/>
        </w:rPr>
        <w:t xml:space="preserve">the </w:t>
      </w:r>
      <w:r w:rsidRPr="00AA6A4A">
        <w:rPr>
          <w:rStyle w:val="Emphasis"/>
          <w:highlight w:val="cyan"/>
        </w:rPr>
        <w:t>bottom line</w:t>
      </w:r>
      <w:r w:rsidRPr="00AA6A4A">
        <w:rPr>
          <w:sz w:val="10"/>
          <w:highlight w:val="cyan"/>
        </w:rPr>
        <w:t>.</w:t>
      </w:r>
      <w:r>
        <w:rPr>
          <w:sz w:val="10"/>
        </w:rPr>
        <w:t xml:space="preserve"> </w:t>
      </w:r>
      <w:r w:rsidRPr="00605430">
        <w:rPr>
          <w:sz w:val="10"/>
        </w:rPr>
        <w:t xml:space="preserve">In fact, as the Biden presidency approaches, </w:t>
      </w:r>
      <w:r w:rsidRPr="00DB599A">
        <w:rPr>
          <w:rStyle w:val="StyleUnderline"/>
        </w:rPr>
        <w:t xml:space="preserve">an era of </w:t>
      </w:r>
      <w:r w:rsidRPr="00AA6A4A">
        <w:rPr>
          <w:rStyle w:val="StyleUnderline"/>
          <w:highlight w:val="cyan"/>
        </w:rPr>
        <w:t>great-power competition</w:t>
      </w:r>
      <w:r w:rsidRPr="00DB599A">
        <w:rPr>
          <w:rStyle w:val="StyleUnderline"/>
        </w:rPr>
        <w:t xml:space="preserve"> between the United States and China </w:t>
      </w:r>
      <w:r w:rsidRPr="00AA6A4A">
        <w:rPr>
          <w:rStyle w:val="StyleUnderline"/>
          <w:highlight w:val="cyan"/>
        </w:rPr>
        <w:t>is</w:t>
      </w:r>
      <w:r w:rsidRPr="00DB599A">
        <w:rPr>
          <w:rStyle w:val="StyleUnderline"/>
        </w:rPr>
        <w:t xml:space="preserve"> already </w:t>
      </w:r>
      <w:r w:rsidRPr="00AA6A4A">
        <w:rPr>
          <w:rStyle w:val="StyleUnderline"/>
          <w:highlight w:val="cyan"/>
        </w:rPr>
        <w:t>taken for granted</w:t>
      </w:r>
      <w:r w:rsidRPr="00605430">
        <w:rPr>
          <w:sz w:val="10"/>
        </w:rPr>
        <w:t xml:space="preserve"> inside the Washington Beltway. </w:t>
      </w:r>
      <w:r w:rsidRPr="00DB599A">
        <w:rPr>
          <w:rStyle w:val="StyleUnderline"/>
        </w:rPr>
        <w:t xml:space="preserve">Much less well known are the financial </w:t>
      </w:r>
      <w:r w:rsidRPr="00AA6A4A">
        <w:rPr>
          <w:rStyle w:val="StyleUnderline"/>
          <w:highlight w:val="cyan"/>
        </w:rPr>
        <w:t>incentives</w:t>
      </w:r>
      <w:r w:rsidRPr="00DB599A">
        <w:rPr>
          <w:rStyle w:val="StyleUnderline"/>
        </w:rPr>
        <w:t xml:space="preserve"> that </w:t>
      </w:r>
      <w:r w:rsidRPr="00AA6A4A">
        <w:rPr>
          <w:rStyle w:val="StyleUnderline"/>
          <w:highlight w:val="cyan"/>
        </w:rPr>
        <w:t>lurk</w:t>
      </w:r>
      <w:r w:rsidRPr="00DB599A">
        <w:rPr>
          <w:rStyle w:val="StyleUnderline"/>
        </w:rPr>
        <w:t xml:space="preserve"> </w:t>
      </w:r>
      <w:r w:rsidRPr="00AA6A4A">
        <w:rPr>
          <w:rStyle w:val="StyleUnderline"/>
          <w:highlight w:val="cyan"/>
        </w:rPr>
        <w:t>behind</w:t>
      </w:r>
      <w:r w:rsidRPr="00DB599A">
        <w:rPr>
          <w:rStyle w:val="StyleUnderline"/>
        </w:rPr>
        <w:t xml:space="preserve"> so many of the voices clamoring for an </w:t>
      </w:r>
      <w:r w:rsidRPr="00AA6A4A">
        <w:rPr>
          <w:rStyle w:val="Emphasis"/>
          <w:highlight w:val="cyan"/>
        </w:rPr>
        <w:t>ever-more-militarized response</w:t>
      </w:r>
      <w:r w:rsidRPr="00DB599A">
        <w:rPr>
          <w:rStyle w:val="StyleUnderline"/>
        </w:rPr>
        <w:t xml:space="preserve"> to China in the Pacific. </w:t>
      </w:r>
      <w:r w:rsidRPr="00605430">
        <w:rPr>
          <w:sz w:val="10"/>
        </w:rPr>
        <w:t>We’re talking about groups that carefully avoid the problems such an approach will provoke when it comes to the real security of the United States or the planet. A new cold war is likely to be dangerous and costly in an America gripped by a pandemic, its infrastructure weakened, and so many of its citizens in dire economic straits</w:t>
      </w:r>
      <w:r w:rsidRPr="00DB599A">
        <w:rPr>
          <w:rStyle w:val="StyleUnderline"/>
        </w:rPr>
        <w:t xml:space="preserve">. Still, </w:t>
      </w:r>
      <w:r w:rsidRPr="00AA6A4A">
        <w:rPr>
          <w:rStyle w:val="StyleUnderline"/>
          <w:highlight w:val="cyan"/>
        </w:rPr>
        <w:t>for</w:t>
      </w:r>
      <w:r w:rsidRPr="00DB599A">
        <w:rPr>
          <w:rStyle w:val="StyleUnderline"/>
        </w:rPr>
        <w:t xml:space="preserve"> foreign </w:t>
      </w:r>
      <w:r w:rsidRPr="003C2A22">
        <w:rPr>
          <w:rStyle w:val="StyleUnderline"/>
        </w:rPr>
        <w:t>lobbyists</w:t>
      </w:r>
      <w:r w:rsidRPr="00DB599A">
        <w:rPr>
          <w:rStyle w:val="StyleUnderline"/>
        </w:rPr>
        <w:t xml:space="preserve">, Pentagon contractors, and Washington’s many influential </w:t>
      </w:r>
      <w:r w:rsidRPr="00AA6A4A">
        <w:rPr>
          <w:rStyle w:val="StyleUnderline"/>
          <w:highlight w:val="cyan"/>
        </w:rPr>
        <w:t>think tanks,</w:t>
      </w:r>
      <w:r w:rsidRPr="00DB599A">
        <w:rPr>
          <w:rStyle w:val="StyleUnderline"/>
        </w:rPr>
        <w:t xml:space="preserve"> a “</w:t>
      </w:r>
      <w:r w:rsidRPr="00AA6A4A">
        <w:rPr>
          <w:rStyle w:val="Emphasis"/>
          <w:highlight w:val="cyan"/>
        </w:rPr>
        <w:t>rising China” means</w:t>
      </w:r>
      <w:r w:rsidRPr="00DB599A">
        <w:rPr>
          <w:rStyle w:val="Emphasis"/>
        </w:rPr>
        <w:t xml:space="preserve"> only one thing: </w:t>
      </w:r>
      <w:r w:rsidRPr="00AA6A4A">
        <w:rPr>
          <w:rStyle w:val="Emphasis"/>
          <w:highlight w:val="cyan"/>
        </w:rPr>
        <w:t>rising profits</w:t>
      </w:r>
      <w:r w:rsidRPr="00DB599A">
        <w:rPr>
          <w:rStyle w:val="StyleUnderline"/>
        </w:rPr>
        <w:t>.</w:t>
      </w:r>
      <w:r>
        <w:rPr>
          <w:rStyle w:val="StyleUnderline"/>
        </w:rPr>
        <w:t xml:space="preserve"> </w:t>
      </w:r>
      <w:r w:rsidRPr="00DB599A">
        <w:rPr>
          <w:rStyle w:val="StyleUnderline"/>
        </w:rPr>
        <w:t xml:space="preserve">Defense </w:t>
      </w:r>
      <w:r w:rsidRPr="00AA6A4A">
        <w:rPr>
          <w:rStyle w:val="StyleUnderline"/>
          <w:highlight w:val="cyan"/>
        </w:rPr>
        <w:t>contractors</w:t>
      </w:r>
      <w:r w:rsidRPr="00DB599A">
        <w:rPr>
          <w:rStyle w:val="StyleUnderline"/>
        </w:rPr>
        <w:t xml:space="preserve"> </w:t>
      </w:r>
      <w:r w:rsidRPr="00AA6A4A">
        <w:rPr>
          <w:rStyle w:val="StyleUnderline"/>
          <w:highlight w:val="cyan"/>
        </w:rPr>
        <w:t>and</w:t>
      </w:r>
      <w:r w:rsidRPr="00DB599A">
        <w:rPr>
          <w:rStyle w:val="StyleUnderline"/>
        </w:rPr>
        <w:t xml:space="preserve"> foreign </w:t>
      </w:r>
      <w:r w:rsidRPr="00AA6A4A">
        <w:rPr>
          <w:rStyle w:val="StyleUnderline"/>
          <w:highlight w:val="cyan"/>
        </w:rPr>
        <w:t>governments</w:t>
      </w:r>
      <w:r w:rsidRPr="00DB599A">
        <w:rPr>
          <w:rStyle w:val="StyleUnderline"/>
        </w:rPr>
        <w:t xml:space="preserve"> are </w:t>
      </w:r>
      <w:r w:rsidRPr="00AA6A4A">
        <w:rPr>
          <w:rStyle w:val="StyleUnderline"/>
          <w:highlight w:val="cyan"/>
        </w:rPr>
        <w:t>spend</w:t>
      </w:r>
      <w:r w:rsidRPr="00DB599A">
        <w:rPr>
          <w:rStyle w:val="StyleUnderline"/>
        </w:rPr>
        <w:t xml:space="preserve">ing </w:t>
      </w:r>
      <w:r w:rsidRPr="00AA6A4A">
        <w:rPr>
          <w:rStyle w:val="StyleUnderline"/>
          <w:highlight w:val="cyan"/>
        </w:rPr>
        <w:t>millions</w:t>
      </w:r>
      <w:r w:rsidRPr="00DB599A">
        <w:rPr>
          <w:rStyle w:val="StyleUnderline"/>
        </w:rPr>
        <w:t xml:space="preserve"> of dollars annually funding establishment think tanks (sometimes in secret) in ways </w:t>
      </w:r>
      <w:r w:rsidRPr="00AA6A4A">
        <w:rPr>
          <w:rStyle w:val="StyleUnderline"/>
          <w:highlight w:val="cyan"/>
        </w:rPr>
        <w:t>that</w:t>
      </w:r>
      <w:r w:rsidRPr="00DB599A">
        <w:rPr>
          <w:rStyle w:val="StyleUnderline"/>
        </w:rPr>
        <w:t xml:space="preserve"> will help </w:t>
      </w:r>
      <w:r w:rsidRPr="00AA6A4A">
        <w:rPr>
          <w:rStyle w:val="StyleUnderline"/>
          <w:highlight w:val="cyan"/>
        </w:rPr>
        <w:t>set the foreign-policy agenda</w:t>
      </w:r>
      <w:r w:rsidRPr="00605430">
        <w:rPr>
          <w:sz w:val="10"/>
        </w:rPr>
        <w:t xml:space="preserve"> in the Biden years. </w:t>
      </w:r>
      <w:r w:rsidRPr="000A0779">
        <w:rPr>
          <w:sz w:val="10"/>
        </w:rPr>
        <w:t>In doing so</w:t>
      </w:r>
      <w:r w:rsidRPr="000A0779">
        <w:rPr>
          <w:rStyle w:val="StyleUnderline"/>
        </w:rPr>
        <w:t>, they gain a distinctly unfair advantage</w:t>
      </w:r>
      <w:r w:rsidRPr="000A0779">
        <w:rPr>
          <w:sz w:val="10"/>
        </w:rPr>
        <w:t xml:space="preserve"> when it comes to influencing that policy, especially which future tools of war this country should invest in and how it should use them. </w:t>
      </w:r>
      <w:r w:rsidRPr="000A0779">
        <w:rPr>
          <w:rStyle w:val="StyleUnderline"/>
        </w:rPr>
        <w:t>Not surprisingly, many</w:t>
      </w:r>
      <w:r w:rsidRPr="00DB599A">
        <w:rPr>
          <w:rStyle w:val="StyleUnderline"/>
        </w:rPr>
        <w:t xml:space="preserve"> of the top </w:t>
      </w:r>
      <w:r w:rsidRPr="00AA6A4A">
        <w:rPr>
          <w:rStyle w:val="StyleUnderline"/>
          <w:highlight w:val="cyan"/>
        </w:rPr>
        <w:t>think tank recipients of foreign funding are</w:t>
      </w:r>
      <w:r w:rsidRPr="00DB599A">
        <w:rPr>
          <w:rStyle w:val="StyleUnderline"/>
        </w:rPr>
        <w:t xml:space="preserve"> also </w:t>
      </w:r>
      <w:r w:rsidRPr="00DB599A">
        <w:rPr>
          <w:rStyle w:val="Emphasis"/>
        </w:rPr>
        <w:t xml:space="preserve">top </w:t>
      </w:r>
      <w:r w:rsidRPr="00AA6A4A">
        <w:rPr>
          <w:rStyle w:val="Emphasis"/>
          <w:highlight w:val="cyan"/>
        </w:rPr>
        <w:t>recipients</w:t>
      </w:r>
      <w:r w:rsidRPr="00DB599A">
        <w:rPr>
          <w:rStyle w:val="Emphasis"/>
        </w:rPr>
        <w:t xml:space="preserve"> of funding </w:t>
      </w:r>
      <w:r w:rsidRPr="00AA6A4A">
        <w:rPr>
          <w:rStyle w:val="StyleUnderline"/>
          <w:highlight w:val="cyan"/>
        </w:rPr>
        <w:t>from</w:t>
      </w:r>
      <w:r w:rsidRPr="00DB599A">
        <w:rPr>
          <w:rStyle w:val="StyleUnderline"/>
        </w:rPr>
        <w:t xml:space="preserve"> this country’s major </w:t>
      </w:r>
      <w:r w:rsidRPr="00AA6A4A">
        <w:rPr>
          <w:rStyle w:val="StyleUnderline"/>
          <w:highlight w:val="cyan"/>
        </w:rPr>
        <w:t>weapons makers</w:t>
      </w:r>
      <w:r w:rsidRPr="00DB599A">
        <w:rPr>
          <w:rStyle w:val="StyleUnderline"/>
        </w:rPr>
        <w:t xml:space="preserve">. The result: an ecosystem in which those </w:t>
      </w:r>
      <w:r w:rsidRPr="00DB599A">
        <w:rPr>
          <w:rStyle w:val="Emphasis"/>
        </w:rPr>
        <w:t xml:space="preserve">giant </w:t>
      </w:r>
      <w:r w:rsidRPr="00AA6A4A">
        <w:rPr>
          <w:rStyle w:val="Emphasis"/>
          <w:highlight w:val="cyan"/>
        </w:rPr>
        <w:t>outfits</w:t>
      </w:r>
      <w:r w:rsidRPr="00DB599A">
        <w:rPr>
          <w:rStyle w:val="StyleUnderline"/>
        </w:rPr>
        <w:t xml:space="preserve"> and some of the countries that will use their weaponry now play major roles in </w:t>
      </w:r>
      <w:r w:rsidRPr="00AA6A4A">
        <w:rPr>
          <w:rStyle w:val="Emphasis"/>
          <w:highlight w:val="cyan"/>
        </w:rPr>
        <w:t>bankrolli</w:t>
      </w:r>
      <w:r w:rsidRPr="00DB599A">
        <w:rPr>
          <w:rStyle w:val="Emphasis"/>
        </w:rPr>
        <w:t xml:space="preserve">ng the creation of the very </w:t>
      </w:r>
      <w:r w:rsidRPr="00AA6A4A">
        <w:rPr>
          <w:rStyle w:val="Emphasis"/>
          <w:highlight w:val="cyan"/>
        </w:rPr>
        <w:t>rationales for</w:t>
      </w:r>
      <w:r w:rsidRPr="00DB599A">
        <w:rPr>
          <w:rStyle w:val="Emphasis"/>
        </w:rPr>
        <w:t xml:space="preserve"> those future </w:t>
      </w:r>
      <w:r w:rsidRPr="00AA6A4A">
        <w:rPr>
          <w:rStyle w:val="Emphasis"/>
          <w:highlight w:val="cyan"/>
        </w:rPr>
        <w:t>sales</w:t>
      </w:r>
      <w:r w:rsidRPr="00DB599A">
        <w:rPr>
          <w:rStyle w:val="StyleUnderline"/>
        </w:rPr>
        <w:t xml:space="preserve">. It’s a remarkably closed system that works like a dream if you happen to be a giant weapons firm or a major think tank. Right now, that system is helping </w:t>
      </w:r>
      <w:r w:rsidRPr="00AA6A4A">
        <w:rPr>
          <w:rStyle w:val="StyleUnderline"/>
          <w:highlight w:val="cyan"/>
        </w:rPr>
        <w:t>a</w:t>
      </w:r>
      <w:r w:rsidRPr="00AA6A4A">
        <w:rPr>
          <w:rStyle w:val="Emphasis"/>
          <w:highlight w:val="cyan"/>
        </w:rPr>
        <w:t>ccelerate</w:t>
      </w:r>
      <w:r w:rsidRPr="00DB599A">
        <w:rPr>
          <w:rStyle w:val="Emphasis"/>
        </w:rPr>
        <w:t xml:space="preserve"> the further </w:t>
      </w:r>
      <w:r w:rsidRPr="00AA6A4A">
        <w:rPr>
          <w:rStyle w:val="Emphasis"/>
          <w:highlight w:val="cyan"/>
        </w:rPr>
        <w:t>militarization of the</w:t>
      </w:r>
      <w:r w:rsidRPr="00DB599A">
        <w:rPr>
          <w:rStyle w:val="Emphasis"/>
        </w:rPr>
        <w:t xml:space="preserve"> whole </w:t>
      </w:r>
      <w:r w:rsidRPr="00AA6A4A">
        <w:rPr>
          <w:rStyle w:val="Emphasis"/>
          <w:highlight w:val="cyan"/>
        </w:rPr>
        <w:t>Indo-Pacific</w:t>
      </w:r>
      <w:r w:rsidRPr="00DB599A">
        <w:rPr>
          <w:rStyle w:val="Emphasis"/>
        </w:rPr>
        <w:t xml:space="preserve"> </w:t>
      </w:r>
      <w:r w:rsidRPr="00DB599A">
        <w:rPr>
          <w:rStyle w:val="StyleUnderline"/>
        </w:rPr>
        <w:t>region</w:t>
      </w:r>
      <w:r w:rsidRPr="00605430">
        <w:rPr>
          <w:sz w:val="10"/>
        </w:rPr>
        <w:t>.</w:t>
      </w:r>
      <w:r>
        <w:rPr>
          <w:sz w:val="10"/>
        </w:rPr>
        <w:t xml:space="preserve"> </w:t>
      </w:r>
      <w:r w:rsidRPr="00605430">
        <w:rPr>
          <w:sz w:val="10"/>
        </w:rPr>
        <w:t xml:space="preserve">In the Pacific, </w:t>
      </w:r>
      <w:r w:rsidRPr="00DB599A">
        <w:rPr>
          <w:rStyle w:val="StyleUnderline"/>
        </w:rPr>
        <w:t>Japan finds itself facing an increasingly tough set of choices when it comes to its most significant military alliance</w:t>
      </w:r>
      <w:r w:rsidRPr="00605430">
        <w:rPr>
          <w:sz w:val="10"/>
        </w:rPr>
        <w:t xml:space="preserve"> (with the United States) and its most important economic partnership (with China). </w:t>
      </w:r>
      <w:r w:rsidRPr="00DB599A">
        <w:rPr>
          <w:rStyle w:val="StyleUnderline"/>
        </w:rPr>
        <w:t>A growing US presence in the region aimed at counterbalancing China will allow Japan to remain officially neutral, even as it reaps the benefits of both partnerships.</w:t>
      </w:r>
      <w:r>
        <w:rPr>
          <w:rStyle w:val="StyleUnderline"/>
        </w:rPr>
        <w:t xml:space="preserve"> </w:t>
      </w:r>
      <w:r w:rsidRPr="00DB599A">
        <w:rPr>
          <w:rStyle w:val="StyleUnderline"/>
        </w:rPr>
        <w:t xml:space="preserve">To walk that tightrope (along with the defense contractors that will benefit financially from the further militarization of the region), </w:t>
      </w:r>
      <w:r w:rsidRPr="00AA6A4A">
        <w:rPr>
          <w:rStyle w:val="StyleUnderline"/>
          <w:highlight w:val="cyan"/>
        </w:rPr>
        <w:t>Japan spends heavily to influence thinking</w:t>
      </w:r>
      <w:r w:rsidRPr="00DB599A">
        <w:rPr>
          <w:rStyle w:val="StyleUnderline"/>
        </w:rPr>
        <w:t xml:space="preserve"> in Washington</w:t>
      </w:r>
      <w:r w:rsidRPr="00605430">
        <w:rPr>
          <w:sz w:val="10"/>
        </w:rPr>
        <w:t xml:space="preserve">. Recent reports from the Center for International Policy’s Foreign Influence Initiative (FITI), where the authors of this piece work, reveal just how </w:t>
      </w:r>
      <w:r w:rsidRPr="00DB599A">
        <w:rPr>
          <w:rStyle w:val="StyleUnderline"/>
        </w:rPr>
        <w:t>countries</w:t>
      </w:r>
      <w:r w:rsidRPr="00605430">
        <w:rPr>
          <w:sz w:val="10"/>
        </w:rPr>
        <w:t xml:space="preserve"> like Japan and </w:t>
      </w:r>
      <w:r w:rsidRPr="00DB599A">
        <w:rPr>
          <w:rStyle w:val="StyleUnderline"/>
        </w:rPr>
        <w:t>giant arms firms like Lockheed Martin and Boeing functionally purchase an inside track on a think tank market that’s hard at work creating future foreign-policy options</w:t>
      </w:r>
      <w:r w:rsidRPr="00605430">
        <w:rPr>
          <w:sz w:val="10"/>
        </w:rPr>
        <w:t xml:space="preserve"> for this country’s elite.</w:t>
      </w:r>
      <w:r>
        <w:rPr>
          <w:sz w:val="10"/>
        </w:rPr>
        <w:t xml:space="preserve"> </w:t>
      </w:r>
      <w:r w:rsidRPr="00605430">
        <w:rPr>
          <w:sz w:val="10"/>
        </w:rPr>
        <w:t xml:space="preserve">HOW TO MAKE </w:t>
      </w:r>
      <w:proofErr w:type="gramStart"/>
      <w:r w:rsidRPr="00605430">
        <w:rPr>
          <w:sz w:val="10"/>
        </w:rPr>
        <w:t>A</w:t>
      </w:r>
      <w:proofErr w:type="gramEnd"/>
      <w:r w:rsidRPr="00605430">
        <w:rPr>
          <w:sz w:val="10"/>
        </w:rPr>
        <w:t xml:space="preserve"> THINK TANK THINK</w:t>
      </w:r>
      <w:r>
        <w:rPr>
          <w:sz w:val="10"/>
        </w:rPr>
        <w:t xml:space="preserve"> </w:t>
      </w:r>
      <w:r w:rsidRPr="00DB599A">
        <w:rPr>
          <w:rStyle w:val="StyleUnderline"/>
        </w:rPr>
        <w:t xml:space="preserve">Take the prominent think tank the Center for Strategic and International Studies (CSIS), which houses programs focused on the “China threat” and East Asian “security.” Its Asia Maritime Transparency Initiative, which gets funding from the governments of </w:t>
      </w:r>
      <w:r w:rsidRPr="00AA6A4A">
        <w:rPr>
          <w:rStyle w:val="StyleUnderline"/>
          <w:highlight w:val="cyan"/>
        </w:rPr>
        <w:t>Japan</w:t>
      </w:r>
      <w:r w:rsidRPr="00DB599A">
        <w:rPr>
          <w:rStyle w:val="StyleUnderline"/>
        </w:rPr>
        <w:t xml:space="preserve"> and the Philippines, welcomes contributions “from all governments in Asia, as well as corporate and foundation support.”</w:t>
      </w:r>
      <w:r>
        <w:rPr>
          <w:rStyle w:val="StyleUnderline"/>
        </w:rPr>
        <w:t xml:space="preserve"> </w:t>
      </w:r>
      <w:r w:rsidRPr="00605430">
        <w:rPr>
          <w:sz w:val="10"/>
        </w:rPr>
        <w:t xml:space="preserve">Unsurprisingly, the program also paints a picture of Japan as central “to preserving the liberal international order” in the face of the dangers of an “increasingly assertive China.” It highlights that country’s role as Washington’s maritime security partner in the region. There’s no </w:t>
      </w:r>
      <w:r w:rsidRPr="003C2A22">
        <w:rPr>
          <w:sz w:val="10"/>
        </w:rPr>
        <w:t>question</w:t>
      </w:r>
      <w:r w:rsidRPr="00605430">
        <w:rPr>
          <w:sz w:val="10"/>
        </w:rPr>
        <w:t xml:space="preserve"> that Japan is indeed an important ally of Washington</w:t>
      </w:r>
      <w:r w:rsidRPr="00DB599A">
        <w:rPr>
          <w:rStyle w:val="StyleUnderline"/>
        </w:rPr>
        <w:t xml:space="preserve">. Still, positioning its government </w:t>
      </w:r>
      <w:r w:rsidRPr="00AA6A4A">
        <w:rPr>
          <w:rStyle w:val="StyleUnderline"/>
          <w:highlight w:val="cyan"/>
        </w:rPr>
        <w:t>as a linchpin</w:t>
      </w:r>
      <w:r w:rsidRPr="00DB599A">
        <w:rPr>
          <w:rStyle w:val="StyleUnderline"/>
        </w:rPr>
        <w:t xml:space="preserve"> </w:t>
      </w:r>
      <w:r w:rsidRPr="00AA6A4A">
        <w:rPr>
          <w:rStyle w:val="StyleUnderline"/>
          <w:highlight w:val="cyan"/>
        </w:rPr>
        <w:t>in</w:t>
      </w:r>
      <w:r w:rsidRPr="00DB599A">
        <w:rPr>
          <w:rStyle w:val="StyleUnderline"/>
        </w:rPr>
        <w:t xml:space="preserve"> the international </w:t>
      </w:r>
      <w:r w:rsidRPr="00AA6A4A">
        <w:rPr>
          <w:rStyle w:val="StyleUnderline"/>
          <w:highlight w:val="cyan"/>
        </w:rPr>
        <w:t>peace</w:t>
      </w:r>
      <w:r w:rsidRPr="00DB599A">
        <w:rPr>
          <w:rStyle w:val="StyleUnderline"/>
        </w:rPr>
        <w:t xml:space="preserve"> (or war) process </w:t>
      </w:r>
      <w:r w:rsidRPr="00AA6A4A">
        <w:rPr>
          <w:rStyle w:val="StyleUnderline"/>
          <w:highlight w:val="cyan"/>
        </w:rPr>
        <w:t>seems a dubious proposition</w:t>
      </w:r>
      <w:r w:rsidRPr="00DB599A">
        <w:rPr>
          <w:rStyle w:val="StyleUnderline"/>
        </w:rPr>
        <w:t xml:space="preserve"> at best.</w:t>
      </w:r>
      <w:r>
        <w:rPr>
          <w:rStyle w:val="StyleUnderline"/>
        </w:rPr>
        <w:t xml:space="preserve"> </w:t>
      </w:r>
      <w:r w:rsidRPr="00DB599A">
        <w:rPr>
          <w:rStyle w:val="StyleUnderline"/>
        </w:rPr>
        <w:t xml:space="preserve">CSIS is anything but alone when it comes to the moneyed interests pushing Washington to invest ever more in what now passes for “security” in the Pacific region. A </w:t>
      </w:r>
      <w:r w:rsidRPr="00AA6A4A">
        <w:rPr>
          <w:rStyle w:val="StyleUnderline"/>
          <w:highlight w:val="cyan"/>
        </w:rPr>
        <w:t>FITI report on Japanese operations</w:t>
      </w:r>
      <w:r w:rsidRPr="00DB599A">
        <w:rPr>
          <w:rStyle w:val="StyleUnderline"/>
        </w:rPr>
        <w:t xml:space="preserve"> in the United States, for instance, </w:t>
      </w:r>
      <w:r w:rsidRPr="00AA6A4A">
        <w:rPr>
          <w:rStyle w:val="StyleUnderline"/>
          <w:highlight w:val="cyan"/>
        </w:rPr>
        <w:t xml:space="preserve">reveals at least 3,209 lobbying activities </w:t>
      </w:r>
      <w:r w:rsidRPr="000A0779">
        <w:rPr>
          <w:rStyle w:val="StyleUnderline"/>
        </w:rPr>
        <w:t>in 2019 alone</w:t>
      </w:r>
      <w:r w:rsidRPr="00DB599A">
        <w:rPr>
          <w:rStyle w:val="StyleUnderline"/>
        </w:rPr>
        <w:t>, as various lobbyists hired by that country and registered under the Foreign Agents Registration Act targeted both Congress and think tanks like CSIS on behalf of the Japanese government. Such firms, in fact, raked in more than $30 million from that government last year alone. From 2014 to 2019, Japan was also the largest East Asian donor to the top 50 most influential US think tanks. The results of such investments have been obvious when it comes to both the products of those think tanks and congressional policies</w:t>
      </w:r>
      <w:r w:rsidRPr="00605430">
        <w:rPr>
          <w:sz w:val="10"/>
        </w:rPr>
        <w:t>.</w:t>
      </w:r>
      <w:r>
        <w:rPr>
          <w:sz w:val="10"/>
        </w:rPr>
        <w:t xml:space="preserve"> </w:t>
      </w:r>
      <w:r w:rsidRPr="00605430">
        <w:rPr>
          <w:sz w:val="10"/>
        </w:rPr>
        <w:t xml:space="preserve">Think-tank recipients of Japanese funding are numerous and, because that country is such a staunch ally of Washington, its government can be more open about its activities than is typical. Projects like the Carnegie Endowment for International Peace’s “China Risk and China Opportunity for the U.S.-Japan Alliance,” funded by the Japanese Ministry of Foreign Affairs, are now </w:t>
      </w:r>
      <w:r w:rsidRPr="003C2A22">
        <w:rPr>
          <w:sz w:val="10"/>
        </w:rPr>
        <w:t>the</w:t>
      </w:r>
      <w:r w:rsidRPr="00605430">
        <w:rPr>
          <w:sz w:val="10"/>
        </w:rPr>
        <w:t xml:space="preserve"> norm inside the Beltway. </w:t>
      </w:r>
      <w:r w:rsidRPr="00DB599A">
        <w:rPr>
          <w:rStyle w:val="StyleUnderline"/>
        </w:rPr>
        <w:t xml:space="preserve">You won’t be surprised to learn that the </w:t>
      </w:r>
      <w:r w:rsidRPr="00AA6A4A">
        <w:rPr>
          <w:rStyle w:val="StyleUnderline"/>
          <w:highlight w:val="cyan"/>
        </w:rPr>
        <w:t>think tank scholars</w:t>
      </w:r>
      <w:r w:rsidRPr="00DB599A">
        <w:rPr>
          <w:rStyle w:val="StyleUnderline"/>
        </w:rPr>
        <w:t xml:space="preserve"> working on such projects almost </w:t>
      </w:r>
      <w:r w:rsidRPr="000A0779">
        <w:rPr>
          <w:rStyle w:val="StyleUnderline"/>
        </w:rPr>
        <w:t>inevitably</w:t>
      </w:r>
      <w:r w:rsidRPr="00DB599A">
        <w:rPr>
          <w:rStyle w:val="StyleUnderline"/>
        </w:rPr>
        <w:t xml:space="preserve"> end up </w:t>
      </w:r>
      <w:r w:rsidRPr="00AA6A4A">
        <w:rPr>
          <w:rStyle w:val="StyleUnderline"/>
          <w:highlight w:val="cyan"/>
        </w:rPr>
        <w:t>highlight</w:t>
      </w:r>
      <w:r w:rsidRPr="00DB599A">
        <w:rPr>
          <w:rStyle w:val="StyleUnderline"/>
        </w:rPr>
        <w:t xml:space="preserve">ing </w:t>
      </w:r>
      <w:r w:rsidRPr="00AA6A4A">
        <w:rPr>
          <w:rStyle w:val="StyleUnderline"/>
          <w:highlight w:val="cyan"/>
        </w:rPr>
        <w:t>Japan’s integral role in countering “the China threat</w:t>
      </w:r>
      <w:r w:rsidRPr="00DB599A">
        <w:rPr>
          <w:rStyle w:val="StyleUnderline"/>
        </w:rPr>
        <w:t xml:space="preserve">” in the influential studies they produce. </w:t>
      </w:r>
      <w:r w:rsidRPr="00AA6A4A">
        <w:rPr>
          <w:rStyle w:val="Emphasis"/>
          <w:highlight w:val="cyan"/>
        </w:rPr>
        <w:t>That threat itself, of course, is rarely questioned. Instead, its dangers and the need to confront them are invariably reinforced.</w:t>
      </w:r>
      <w:r>
        <w:rPr>
          <w:rStyle w:val="Emphasis"/>
        </w:rPr>
        <w:t xml:space="preserve"> </w:t>
      </w:r>
      <w:r w:rsidRPr="00605430">
        <w:rPr>
          <w:sz w:val="10"/>
        </w:rPr>
        <w:t xml:space="preserve">Another Carnegie Endowment study, “Bolstering the Alliance </w:t>
      </w:r>
      <w:proofErr w:type="gramStart"/>
      <w:r w:rsidRPr="00605430">
        <w:rPr>
          <w:sz w:val="10"/>
        </w:rPr>
        <w:t>Amid</w:t>
      </w:r>
      <w:proofErr w:type="gramEnd"/>
      <w:r w:rsidRPr="00605430">
        <w:rPr>
          <w:sz w:val="10"/>
        </w:rPr>
        <w:t xml:space="preserve"> China’s Military Resurgence,” is typical in that regard</w:t>
      </w:r>
      <w:r w:rsidRPr="00DB599A">
        <w:rPr>
          <w:rStyle w:val="StyleUnderline"/>
        </w:rPr>
        <w:t xml:space="preserve">. It’s </w:t>
      </w:r>
      <w:r w:rsidRPr="00AA6A4A">
        <w:rPr>
          <w:rStyle w:val="StyleUnderline"/>
          <w:highlight w:val="cyan"/>
        </w:rPr>
        <w:t>filled with warnings about China’s</w:t>
      </w:r>
      <w:r w:rsidRPr="00DB599A">
        <w:rPr>
          <w:rStyle w:val="StyleUnderline"/>
        </w:rPr>
        <w:t xml:space="preserve"> growing </w:t>
      </w:r>
      <w:r w:rsidRPr="00AA6A4A">
        <w:rPr>
          <w:rStyle w:val="StyleUnderline"/>
          <w:highlight w:val="cyan"/>
        </w:rPr>
        <w:t>military</w:t>
      </w:r>
      <w:r w:rsidRPr="00DB599A">
        <w:rPr>
          <w:rStyle w:val="StyleUnderline"/>
        </w:rPr>
        <w:t xml:space="preserve"> power—</w:t>
      </w:r>
      <w:r w:rsidRPr="00AA6A4A">
        <w:rPr>
          <w:rStyle w:val="StyleUnderline"/>
          <w:highlight w:val="cyan"/>
        </w:rPr>
        <w:t>never mind that,</w:t>
      </w:r>
      <w:r w:rsidRPr="00DB599A">
        <w:rPr>
          <w:rStyle w:val="StyleUnderline"/>
        </w:rPr>
        <w:t xml:space="preserve"> in 2019, </w:t>
      </w:r>
      <w:r w:rsidRPr="00AA6A4A">
        <w:rPr>
          <w:rStyle w:val="StyleUnderline"/>
          <w:highlight w:val="cyan"/>
        </w:rPr>
        <w:t>the U</w:t>
      </w:r>
      <w:r w:rsidRPr="007331C0">
        <w:rPr>
          <w:rStyle w:val="StyleUnderline"/>
        </w:rPr>
        <w:t xml:space="preserve">nited </w:t>
      </w:r>
      <w:r w:rsidRPr="00AA6A4A">
        <w:rPr>
          <w:rStyle w:val="StyleUnderline"/>
          <w:highlight w:val="cyan"/>
        </w:rPr>
        <w:t>S</w:t>
      </w:r>
      <w:r w:rsidRPr="007331C0">
        <w:rPr>
          <w:rStyle w:val="StyleUnderline"/>
        </w:rPr>
        <w:t xml:space="preserve">tates </w:t>
      </w:r>
      <w:r w:rsidRPr="00AA6A4A">
        <w:rPr>
          <w:rStyle w:val="Emphasis"/>
          <w:highlight w:val="cyan"/>
        </w:rPr>
        <w:t>spent</w:t>
      </w:r>
      <w:r w:rsidRPr="00DB599A">
        <w:rPr>
          <w:rStyle w:val="StyleUnderline"/>
        </w:rPr>
        <w:t xml:space="preserve"> nearly </w:t>
      </w:r>
      <w:r w:rsidRPr="00AA6A4A">
        <w:rPr>
          <w:rStyle w:val="Emphasis"/>
          <w:highlight w:val="cyan"/>
        </w:rPr>
        <w:t>triple</w:t>
      </w:r>
      <w:r w:rsidRPr="007331C0">
        <w:rPr>
          <w:rStyle w:val="Emphasis"/>
        </w:rPr>
        <w:t xml:space="preserve"> what China did on its military</w:t>
      </w:r>
      <w:r w:rsidRPr="00DB599A">
        <w:rPr>
          <w:rStyle w:val="StyleUnderline"/>
        </w:rPr>
        <w:t>, according to the Stockholm International Peace Research Institute. Like so many similarly funded projects inside the Beltway, this one recommended further growth in military cooperation between the United States and Japan. Important as well, it claimed, was developing “the capability to wage combined multidomain joint operations” which “would require accelerating operational response times to enhance firepower.”</w:t>
      </w:r>
      <w:r>
        <w:rPr>
          <w:sz w:val="10"/>
        </w:rPr>
        <w:t xml:space="preserve"> </w:t>
      </w:r>
      <w:r w:rsidRPr="00605430">
        <w:rPr>
          <w:sz w:val="10"/>
        </w:rPr>
        <w:t>The Carnegie project lists its funding and, as it turns out, that foundation has taken in at least $825,000 from Japan and approximately the same amount from defense contractors and US government sources over the past six years. And Carnegie’s recommendations recently came to fruition when the Trump administration announced the second-largest sale of US weaponry to Japan, worth more than $23 billion worth.</w:t>
      </w:r>
      <w:r>
        <w:rPr>
          <w:sz w:val="10"/>
        </w:rPr>
        <w:t xml:space="preserve"> </w:t>
      </w:r>
      <w:r w:rsidRPr="00605430">
        <w:rPr>
          <w:sz w:val="10"/>
        </w:rPr>
        <w:t>If the Japanese government has a stake in funding such think tanks to get what it wants, so does the defense industry. The top 50 think tanks have received more than $1 billion from the US government and defense contractors over those same six years. Such contractors alone lobby Congress to the tune of more than $20 million each election cycle. Combine such sums with Japanese funding (not to speak of the money spent by other governments that desire policy influence in Washington) and you have a confluence of interests that propels US military expenditures and the sale of weapons globally on a mind-boggling scale.</w:t>
      </w:r>
      <w:r>
        <w:rPr>
          <w:sz w:val="10"/>
        </w:rPr>
        <w:t xml:space="preserve"> </w:t>
      </w:r>
      <w:r w:rsidRPr="00605430">
        <w:rPr>
          <w:sz w:val="10"/>
        </w:rPr>
        <w:t>A DEFENSE BUILD-UP IS THE ORDER OF THE DAY</w:t>
      </w:r>
      <w:r>
        <w:rPr>
          <w:sz w:val="10"/>
        </w:rPr>
        <w:t xml:space="preserve"> </w:t>
      </w:r>
      <w:proofErr w:type="gramStart"/>
      <w:r w:rsidRPr="00605430">
        <w:rPr>
          <w:sz w:val="10"/>
        </w:rPr>
        <w:t>An</w:t>
      </w:r>
      <w:proofErr w:type="gramEnd"/>
      <w:r w:rsidRPr="00605430">
        <w:rPr>
          <w:sz w:val="10"/>
        </w:rPr>
        <w:t xml:space="preserve"> April 2020 report on the “Future of US-Japan Defense Collaboration” by the Atlantic Council’s Scowcroft Center for Strategy and Security offers a typical example of how such pro-militarization interests are promoted. That report, produced in partnership with the Japanese embassy, begins with the premise that “the United States and Japan must accelerate and intensify their long-standing military and defense-focused coordination and collaboration.”</w:t>
      </w:r>
      <w:r>
        <w:rPr>
          <w:sz w:val="10"/>
        </w:rPr>
        <w:t xml:space="preserve"> </w:t>
      </w:r>
      <w:r w:rsidRPr="00605430">
        <w:rPr>
          <w:sz w:val="10"/>
        </w:rPr>
        <w:t>Specifically, it urges the United States to “take measures to incentivize Japan to work with Lockheed Martin on the F-2 replacement program,” known as the F-3. (The F-2 Support Fighter is the jet Lockheed developed and produced in partnership with Mitsubishi Heavy Industries for the Japanese Defense Forces.) While the report does acknowledge its partnership with the embassy of Japan, it fails to acknowledge that Lockheed donated three quarters of a million dollars to the influential Atlantic Council between 2014 and 2019 and that Japan generally prefers to produce its own military equipment domestically.</w:t>
      </w:r>
      <w:r>
        <w:rPr>
          <w:sz w:val="10"/>
        </w:rPr>
        <w:t xml:space="preserve"> </w:t>
      </w:r>
      <w:r w:rsidRPr="003C2A22">
        <w:rPr>
          <w:sz w:val="10"/>
        </w:rPr>
        <w:t>The Atlantic Council report continues to recommend the F-3 as the proper replacement for the F-2, “despite political challenges, technology-transfer concerns,” and “frustration from all parties” involved. This recommendation comes at a time when Japan has increasingly sought to develop its own defense industry. Generally speaking, no matter the Japanese embassy’s support for the Atlantic Council, that country’s military is eager to develop a new stealth fighter of its own without the help of either Lockheed Martin or Boeing. While both companies wish to stay involved in the behemoth project, the Atlantic Council specifically advocates only for Lockheed, which just happens to have contributed more than three times what Boeing did to that think tank’s coffers.</w:t>
      </w:r>
      <w:r>
        <w:rPr>
          <w:sz w:val="10"/>
        </w:rPr>
        <w:t xml:space="preserve"> </w:t>
      </w:r>
      <w:r w:rsidRPr="00DB599A">
        <w:rPr>
          <w:rStyle w:val="StyleUnderline"/>
        </w:rPr>
        <w:t>A 2019 report by the Hudson Institute on the Japan-US alliance echoed similar sentiments, outlining a security context in which Japan and the United States should focus continually on deterring “aggression by China.” To do so, the report suggested, American-made ground-launched missiles (GCLMs) were one of several potential weapons Japan would need in order to prepare a robust “defense” strategy against China</w:t>
      </w:r>
      <w:r w:rsidRPr="00605430">
        <w:rPr>
          <w:sz w:val="10"/>
        </w:rPr>
        <w:t>. Notably, the first American GCLM test since the United States withdrew from the Cold War era Intermediate-Range Nuclear Forces Treaty in 2019 used a Lockheed Martin Mark 41 Launch System and Raytheon’s Tomahawk Land Attack Cruise Missile. The Hudson Institute had not only received at least $270,000 from Japan between 2014 and 2018, but also a minimum of $100,000 from Lockheed Martin.</w:t>
      </w:r>
      <w:r>
        <w:rPr>
          <w:sz w:val="10"/>
        </w:rPr>
        <w:t xml:space="preserve"> </w:t>
      </w:r>
      <w:r w:rsidRPr="00605430">
        <w:rPr>
          <w:sz w:val="10"/>
        </w:rPr>
        <w:t>In 2020, CSIS organized an unofficial working group for industry professionals and government officials that it called the CSIS Alliance Interoperability Series to discuss the development of the future F-3 fighter jet. While Japanese and American defense contractors fight for the revenue that will come from its production, the think tank claims that American, Japanese, and Australian industry representatives and officials will “consider the political-military and technical issues that the F-3 debate raises.” Such working groups are far from rare and offer think tanks incredible access to key decision-makers who often happen to be their benefactors as well.</w:t>
      </w:r>
      <w:r>
        <w:rPr>
          <w:sz w:val="10"/>
        </w:rPr>
        <w:t xml:space="preserve"> </w:t>
      </w:r>
      <w:r w:rsidRPr="00605430">
        <w:rPr>
          <w:sz w:val="10"/>
        </w:rPr>
        <w:t xml:space="preserve">All told, between 2014 and 2019, CSIS received at least $5 million from the US government and Pentagon contractors, including at least $400,000 from Lockheed Martin and more than $200,000 from Boeing. In this fashion, a privileged think-tank elite has cajoled its way into the inner circles of policy formation (and it matters little whether we’re talking about the Trump administration or the future Biden one). </w:t>
      </w:r>
      <w:r w:rsidRPr="00DB599A">
        <w:rPr>
          <w:rStyle w:val="StyleUnderline"/>
        </w:rPr>
        <w:t xml:space="preserve">Think about it for a moment: </w:t>
      </w:r>
      <w:r w:rsidRPr="007331C0">
        <w:rPr>
          <w:rStyle w:val="Emphasis"/>
        </w:rPr>
        <w:t xml:space="preserve">Possibly </w:t>
      </w:r>
      <w:r w:rsidRPr="00AA6A4A">
        <w:rPr>
          <w:rStyle w:val="Emphasis"/>
          <w:highlight w:val="cyan"/>
        </w:rPr>
        <w:t>the most crucial relationship on the planet</w:t>
      </w:r>
      <w:r w:rsidRPr="00DB599A">
        <w:rPr>
          <w:rStyle w:val="StyleUnderline"/>
        </w:rPr>
        <w:t xml:space="preserve"> between what looks like a rising and a falling great power (in a world that desperately needs their cooperation) </w:t>
      </w:r>
      <w:r w:rsidRPr="00AA6A4A">
        <w:rPr>
          <w:rStyle w:val="StyleUnderline"/>
          <w:highlight w:val="cyan"/>
        </w:rPr>
        <w:t xml:space="preserve">is </w:t>
      </w:r>
      <w:r w:rsidRPr="00AA6A4A">
        <w:rPr>
          <w:rStyle w:val="Emphasis"/>
          <w:highlight w:val="cyan"/>
        </w:rPr>
        <w:t xml:space="preserve">being </w:t>
      </w:r>
      <w:r w:rsidRPr="007331C0">
        <w:rPr>
          <w:rStyle w:val="Emphasis"/>
        </w:rPr>
        <w:t xml:space="preserve">significantly </w:t>
      </w:r>
      <w:r w:rsidRPr="00AA6A4A">
        <w:rPr>
          <w:rStyle w:val="Emphasis"/>
          <w:highlight w:val="cyan"/>
        </w:rPr>
        <w:t>influenced</w:t>
      </w:r>
      <w:r w:rsidRPr="00AA6A4A">
        <w:rPr>
          <w:rStyle w:val="StyleUnderline"/>
          <w:highlight w:val="cyan"/>
        </w:rPr>
        <w:t xml:space="preserve"> by</w:t>
      </w:r>
      <w:r w:rsidRPr="00DB599A">
        <w:rPr>
          <w:rStyle w:val="StyleUnderline"/>
        </w:rPr>
        <w:t xml:space="preserve"> experts and </w:t>
      </w:r>
      <w:r w:rsidRPr="00AA6A4A">
        <w:rPr>
          <w:rStyle w:val="StyleUnderline"/>
          <w:highlight w:val="cyan"/>
        </w:rPr>
        <w:t xml:space="preserve">officials </w:t>
      </w:r>
      <w:r w:rsidRPr="00AA6A4A">
        <w:rPr>
          <w:rStyle w:val="Emphasis"/>
          <w:highlight w:val="cyan"/>
        </w:rPr>
        <w:t xml:space="preserve">invested in the industry guaranteed to militarize that very relationship and create a </w:t>
      </w:r>
      <w:r w:rsidRPr="007331C0">
        <w:rPr>
          <w:rStyle w:val="Emphasis"/>
        </w:rPr>
        <w:t xml:space="preserve">21st century version of the </w:t>
      </w:r>
      <w:r w:rsidRPr="00AA6A4A">
        <w:rPr>
          <w:rStyle w:val="Emphasis"/>
          <w:highlight w:val="cyan"/>
        </w:rPr>
        <w:t>Cold War.</w:t>
      </w:r>
      <w:r>
        <w:rPr>
          <w:rStyle w:val="Emphasis"/>
        </w:rPr>
        <w:t xml:space="preserve"> </w:t>
      </w:r>
      <w:r w:rsidRPr="00DB599A">
        <w:rPr>
          <w:rStyle w:val="StyleUnderline"/>
        </w:rPr>
        <w:t xml:space="preserve">Any </w:t>
      </w:r>
      <w:r w:rsidRPr="00AA6A4A">
        <w:rPr>
          <w:rStyle w:val="StyleUnderline"/>
          <w:highlight w:val="cyan"/>
        </w:rPr>
        <w:t>administration</w:t>
      </w:r>
      <w:r w:rsidRPr="00DB599A">
        <w:rPr>
          <w:rStyle w:val="StyleUnderline"/>
        </w:rPr>
        <w:t xml:space="preserve">, in other words, </w:t>
      </w:r>
      <w:r w:rsidRPr="00AA6A4A">
        <w:rPr>
          <w:rStyle w:val="Emphasis"/>
          <w:highlight w:val="cyan"/>
        </w:rPr>
        <w:t>lives in</w:t>
      </w:r>
      <w:r w:rsidRPr="00DB599A">
        <w:rPr>
          <w:rStyle w:val="Emphasis"/>
        </w:rPr>
        <w:t xml:space="preserve"> something like </w:t>
      </w:r>
      <w:r w:rsidRPr="00AA6A4A">
        <w:rPr>
          <w:rStyle w:val="Emphasis"/>
          <w:highlight w:val="cyan"/>
        </w:rPr>
        <w:t>an echo chamber</w:t>
      </w:r>
      <w:r w:rsidRPr="00DB599A">
        <w:rPr>
          <w:rStyle w:val="StyleUnderline"/>
        </w:rPr>
        <w:t xml:space="preserve"> </w:t>
      </w:r>
      <w:r w:rsidRPr="00AA6A4A">
        <w:rPr>
          <w:rStyle w:val="StyleUnderline"/>
          <w:highlight w:val="cyan"/>
        </w:rPr>
        <w:t>that</w:t>
      </w:r>
      <w:r w:rsidRPr="00DB599A">
        <w:rPr>
          <w:rStyle w:val="StyleUnderline"/>
        </w:rPr>
        <w:t xml:space="preserve"> continually </w:t>
      </w:r>
      <w:r w:rsidRPr="00AA6A4A">
        <w:rPr>
          <w:rStyle w:val="StyleUnderline"/>
          <w:highlight w:val="cyan"/>
        </w:rPr>
        <w:t>affirms</w:t>
      </w:r>
      <w:r w:rsidRPr="00DB599A">
        <w:rPr>
          <w:rStyle w:val="StyleUnderline"/>
        </w:rPr>
        <w:t xml:space="preserve"> the need for a </w:t>
      </w:r>
      <w:r w:rsidRPr="00DB599A">
        <w:rPr>
          <w:rStyle w:val="Emphasis"/>
        </w:rPr>
        <w:t xml:space="preserve">yet </w:t>
      </w:r>
      <w:r w:rsidRPr="00AA6A4A">
        <w:rPr>
          <w:rStyle w:val="Emphasis"/>
          <w:highlight w:val="cyan"/>
        </w:rPr>
        <w:t>greater defense build-up</w:t>
      </w:r>
      <w:r w:rsidRPr="00DB599A">
        <w:rPr>
          <w:rStyle w:val="Emphasis"/>
        </w:rPr>
        <w:t xml:space="preserve"> led by those who would gain most from it.</w:t>
      </w:r>
      <w:r>
        <w:rPr>
          <w:rStyle w:val="Emphasis"/>
        </w:rPr>
        <w:t xml:space="preserve"> </w:t>
      </w:r>
      <w:r w:rsidRPr="00605430">
        <w:rPr>
          <w:sz w:val="10"/>
        </w:rPr>
        <w:t>PROFITING FROM GREAT POWER COMPETITION</w:t>
      </w:r>
      <w:r>
        <w:rPr>
          <w:sz w:val="10"/>
        </w:rPr>
        <w:t xml:space="preserve"> </w:t>
      </w:r>
      <w:r w:rsidRPr="00DB599A">
        <w:rPr>
          <w:rStyle w:val="StyleUnderline"/>
        </w:rPr>
        <w:t xml:space="preserve">Japan is singled out in this analysis because the Center for International Policy’s Foreign Influence Transparency Initiative, where we work, had striking access to its influence data. There are, however, </w:t>
      </w:r>
      <w:r w:rsidRPr="00AA6A4A">
        <w:rPr>
          <w:rStyle w:val="StyleUnderline"/>
          <w:highlight w:val="cyan"/>
        </w:rPr>
        <w:t>many other nations</w:t>
      </w:r>
      <w:r w:rsidRPr="00DB599A">
        <w:rPr>
          <w:rStyle w:val="StyleUnderline"/>
        </w:rPr>
        <w:t xml:space="preserve"> </w:t>
      </w:r>
      <w:r w:rsidRPr="00AA6A4A">
        <w:rPr>
          <w:rStyle w:val="StyleUnderline"/>
          <w:highlight w:val="cyan"/>
        </w:rPr>
        <w:t>with</w:t>
      </w:r>
      <w:r w:rsidRPr="00DB599A">
        <w:rPr>
          <w:rStyle w:val="StyleUnderline"/>
        </w:rPr>
        <w:t xml:space="preserve"> defense </w:t>
      </w:r>
      <w:r w:rsidRPr="00AA6A4A">
        <w:rPr>
          <w:rStyle w:val="StyleUnderline"/>
          <w:highlight w:val="cyan"/>
        </w:rPr>
        <w:t>agendas</w:t>
      </w:r>
      <w:r w:rsidRPr="00DB599A">
        <w:rPr>
          <w:rStyle w:val="StyleUnderline"/>
        </w:rPr>
        <w:t xml:space="preserve"> in the Indo-Pacific region who act similarly. As a Norwegian think tank document put it, “Funding powerful think tanks is one way to gain such access, and some think tanks in Washington are openly conveying that they can service only those foreign governments that provide funding.</w:t>
      </w:r>
      <w:r w:rsidRPr="00605430">
        <w:rPr>
          <w:sz w:val="10"/>
        </w:rPr>
        <w:t>” A Japanese official publicly noted that such funding of US think tanks “is an investment.” You can’t put it much more bluntly or accurately than that.</w:t>
      </w:r>
      <w:r>
        <w:rPr>
          <w:sz w:val="10"/>
        </w:rPr>
        <w:t xml:space="preserve"> </w:t>
      </w:r>
      <w:r w:rsidRPr="00605430">
        <w:rPr>
          <w:rStyle w:val="StyleUnderline"/>
        </w:rPr>
        <w:t xml:space="preserve">Foreign </w:t>
      </w:r>
      <w:r w:rsidRPr="00AA6A4A">
        <w:rPr>
          <w:rStyle w:val="StyleUnderline"/>
          <w:highlight w:val="cyan"/>
        </w:rPr>
        <w:t>governments</w:t>
      </w:r>
      <w:r w:rsidRPr="00605430">
        <w:rPr>
          <w:rStyle w:val="StyleUnderline"/>
        </w:rPr>
        <w:t xml:space="preserve"> and the defense industry </w:t>
      </w:r>
      <w:r w:rsidRPr="00AA6A4A">
        <w:rPr>
          <w:rStyle w:val="StyleUnderline"/>
          <w:highlight w:val="cyan"/>
        </w:rPr>
        <w:t>debate</w:t>
      </w:r>
      <w:r w:rsidRPr="00605430">
        <w:rPr>
          <w:rStyle w:val="StyleUnderline"/>
        </w:rPr>
        <w:t xml:space="preserve"> the nitty-gritty of how best to arm a region whose continued </w:t>
      </w:r>
      <w:r w:rsidRPr="00AA6A4A">
        <w:rPr>
          <w:rStyle w:val="StyleUnderline"/>
          <w:highlight w:val="cyan"/>
        </w:rPr>
        <w:t>militarization</w:t>
      </w:r>
      <w:r w:rsidRPr="00605430">
        <w:rPr>
          <w:rStyle w:val="StyleUnderline"/>
        </w:rPr>
        <w:t xml:space="preserve"> is accepted </w:t>
      </w:r>
      <w:r w:rsidRPr="00AA6A4A">
        <w:rPr>
          <w:rStyle w:val="StyleUnderline"/>
          <w:highlight w:val="cyan"/>
        </w:rPr>
        <w:t>as a given</w:t>
      </w:r>
      <w:r w:rsidRPr="00605430">
        <w:rPr>
          <w:rStyle w:val="StyleUnderline"/>
        </w:rPr>
        <w:t xml:space="preserve">. The need to stand up to the </w:t>
      </w:r>
      <w:r w:rsidRPr="00AA6A4A">
        <w:rPr>
          <w:rStyle w:val="StyleUnderline"/>
          <w:highlight w:val="cyan"/>
        </w:rPr>
        <w:t>Chinese “aggressor” is a foregone conclusion</w:t>
      </w:r>
      <w:r w:rsidRPr="00605430">
        <w:rPr>
          <w:rStyle w:val="StyleUnderline"/>
        </w:rPr>
        <w:t xml:space="preserve"> of most thought leaders in Washington. </w:t>
      </w:r>
      <w:r w:rsidRPr="00AA6A4A">
        <w:rPr>
          <w:rStyle w:val="StyleUnderline"/>
          <w:highlight w:val="cyan"/>
        </w:rPr>
        <w:t>They ought</w:t>
      </w:r>
      <w:r w:rsidRPr="00605430">
        <w:rPr>
          <w:rStyle w:val="StyleUnderline"/>
        </w:rPr>
        <w:t xml:space="preserve">, of course, </w:t>
      </w:r>
      <w:r w:rsidRPr="00AA6A4A">
        <w:rPr>
          <w:rStyle w:val="StyleUnderline"/>
          <w:highlight w:val="cyan"/>
        </w:rPr>
        <w:t>to</w:t>
      </w:r>
      <w:r w:rsidRPr="00605430">
        <w:rPr>
          <w:rStyle w:val="StyleUnderline"/>
        </w:rPr>
        <w:t xml:space="preserve"> be </w:t>
      </w:r>
      <w:r w:rsidRPr="00AA6A4A">
        <w:rPr>
          <w:rStyle w:val="StyleUnderline"/>
          <w:highlight w:val="cyan"/>
        </w:rPr>
        <w:t>weigh</w:t>
      </w:r>
      <w:r w:rsidRPr="00605430">
        <w:rPr>
          <w:rStyle w:val="StyleUnderline"/>
        </w:rPr>
        <w:t xml:space="preserve">ing and debating </w:t>
      </w:r>
      <w:r w:rsidRPr="00AA6A4A">
        <w:rPr>
          <w:rStyle w:val="Emphasis"/>
          <w:highlight w:val="cyan"/>
        </w:rPr>
        <w:t>the entire security picture</w:t>
      </w:r>
      <w:r w:rsidRPr="00605430">
        <w:rPr>
          <w:rStyle w:val="StyleUnderline"/>
        </w:rPr>
        <w:t xml:space="preserve">, </w:t>
      </w:r>
      <w:r w:rsidRPr="00AA6A4A">
        <w:rPr>
          <w:rStyle w:val="StyleUnderline"/>
          <w:highlight w:val="cyan"/>
        </w:rPr>
        <w:t>including</w:t>
      </w:r>
      <w:r w:rsidRPr="00605430">
        <w:rPr>
          <w:rStyle w:val="StyleUnderline"/>
        </w:rPr>
        <w:t xml:space="preserve"> the </w:t>
      </w:r>
      <w:r w:rsidRPr="00605430">
        <w:rPr>
          <w:rStyle w:val="Emphasis"/>
        </w:rPr>
        <w:t xml:space="preserve">potential future </w:t>
      </w:r>
      <w:r w:rsidRPr="00AA6A4A">
        <w:rPr>
          <w:rStyle w:val="Emphasis"/>
          <w:highlight w:val="cyan"/>
        </w:rPr>
        <w:t>devastation of climate change</w:t>
      </w:r>
      <w:r w:rsidRPr="00605430">
        <w:rPr>
          <w:rStyle w:val="StyleUnderline"/>
        </w:rPr>
        <w:t>,</w:t>
      </w:r>
      <w:r w:rsidRPr="00605430">
        <w:rPr>
          <w:sz w:val="10"/>
        </w:rPr>
        <w:t xml:space="preserve"> rather than simply piling yet more weaponry atop the outdated tools of war.</w:t>
      </w:r>
      <w:r>
        <w:rPr>
          <w:sz w:val="10"/>
        </w:rPr>
        <w:t xml:space="preserve"> </w:t>
      </w:r>
      <w:r w:rsidRPr="00605430">
        <w:rPr>
          <w:sz w:val="10"/>
        </w:rPr>
        <w:t xml:space="preserve">To be sure, </w:t>
      </w:r>
      <w:r w:rsidRPr="00AA6A4A">
        <w:rPr>
          <w:rStyle w:val="StyleUnderline"/>
          <w:highlight w:val="cyan"/>
        </w:rPr>
        <w:t>think tanks</w:t>
      </w:r>
      <w:r w:rsidRPr="00605430">
        <w:rPr>
          <w:rStyle w:val="StyleUnderline"/>
        </w:rPr>
        <w:t xml:space="preserve"> don’t make US foreign policy, nor do foreign lobbyists and defense contractors. But their </w:t>
      </w:r>
      <w:r w:rsidRPr="00AA6A4A">
        <w:rPr>
          <w:rStyle w:val="StyleUnderline"/>
          <w:highlight w:val="cyan"/>
        </w:rPr>
        <w:t>money</w:t>
      </w:r>
      <w:r w:rsidRPr="00605430">
        <w:rPr>
          <w:rStyle w:val="StyleUnderline"/>
        </w:rPr>
        <w:t xml:space="preserve">, distributed in copious amounts, does </w:t>
      </w:r>
      <w:r w:rsidRPr="00AA6A4A">
        <w:rPr>
          <w:rStyle w:val="StyleUnderline"/>
          <w:highlight w:val="cyan"/>
        </w:rPr>
        <w:t>buy them crucial seats at that</w:t>
      </w:r>
      <w:r w:rsidRPr="00605430">
        <w:rPr>
          <w:rStyle w:val="StyleUnderline"/>
        </w:rPr>
        <w:t xml:space="preserve"> policymaking </w:t>
      </w:r>
      <w:r w:rsidRPr="00AA6A4A">
        <w:rPr>
          <w:rStyle w:val="StyleUnderline"/>
          <w:highlight w:val="cyan"/>
        </w:rPr>
        <w:t>table</w:t>
      </w:r>
      <w:r w:rsidRPr="00605430">
        <w:rPr>
          <w:rStyle w:val="StyleUnderline"/>
        </w:rPr>
        <w:t xml:space="preserve">, </w:t>
      </w:r>
      <w:r w:rsidRPr="00605430">
        <w:rPr>
          <w:rStyle w:val="Emphasis"/>
        </w:rPr>
        <w:t>while dissenters are generally left out in the cold.</w:t>
      </w:r>
      <w:r>
        <w:rPr>
          <w:rStyle w:val="Emphasis"/>
        </w:rPr>
        <w:t xml:space="preserve"> </w:t>
      </w:r>
      <w:r w:rsidRPr="00605430">
        <w:rPr>
          <w:sz w:val="10"/>
        </w:rPr>
        <w:t>What’s the solution? For starters, a little transparency in Washington foreign-policy-making circles would be useful so that the public can be made more aware of the conflicts of interest that rule the roost when it comes to China policy. All think tanks should be required to publicly disclose their donors and funders. At least the Atlantic Council and CSIS report their funders by levels of donations and note certain sponsors of events or reports (a basic level of transparency that makes a piece like this possible). Such a standard of transparency should minimally be practiced by all think tanks, including prominent organizations like the American Enterprise Institute and the Earth Institute, neither of which releases any information about its funders, to highlight potential conflicts of interests.</w:t>
      </w:r>
      <w:r>
        <w:rPr>
          <w:sz w:val="10"/>
        </w:rPr>
        <w:t xml:space="preserve"> </w:t>
      </w:r>
      <w:r w:rsidRPr="00605430">
        <w:rPr>
          <w:sz w:val="10"/>
        </w:rPr>
        <w:t xml:space="preserve">Without transparency, </w:t>
      </w:r>
      <w:r w:rsidRPr="00605430">
        <w:rPr>
          <w:rStyle w:val="StyleUnderline"/>
        </w:rPr>
        <w:t>the defense contractors and foreign governments that donate to think tanks help create foreign-policy thinking in which this world is, above all</w:t>
      </w:r>
      <w:r w:rsidRPr="00605430">
        <w:rPr>
          <w:rStyle w:val="Emphasis"/>
        </w:rPr>
        <w:t>, in constant need of more weapons systems</w:t>
      </w:r>
      <w:r w:rsidRPr="00605430">
        <w:rPr>
          <w:rStyle w:val="StyleUnderline"/>
        </w:rPr>
        <w:t xml:space="preserve">. </w:t>
      </w:r>
      <w:r w:rsidRPr="00AA6A4A">
        <w:rPr>
          <w:rStyle w:val="StyleUnderline"/>
          <w:highlight w:val="cyan"/>
        </w:rPr>
        <w:t>This</w:t>
      </w:r>
      <w:r w:rsidRPr="00605430">
        <w:rPr>
          <w:rStyle w:val="StyleUnderline"/>
        </w:rPr>
        <w:t xml:space="preserve"> only </w:t>
      </w:r>
      <w:r w:rsidRPr="00AA6A4A">
        <w:rPr>
          <w:rStyle w:val="Emphasis"/>
          <w:highlight w:val="cyan"/>
        </w:rPr>
        <w:t>increases military tensions globally,</w:t>
      </w:r>
      <w:r w:rsidRPr="00605430">
        <w:rPr>
          <w:rStyle w:val="StyleUnderline"/>
        </w:rPr>
        <w:t xml:space="preserve"> while helping </w:t>
      </w:r>
      <w:r w:rsidRPr="00AA6A4A">
        <w:rPr>
          <w:rStyle w:val="StyleUnderline"/>
          <w:highlight w:val="cyan"/>
        </w:rPr>
        <w:t>to perpetuate the interests and profits of a defense industry</w:t>
      </w:r>
      <w:r w:rsidRPr="00605430">
        <w:rPr>
          <w:rStyle w:val="StyleUnderline"/>
        </w:rPr>
        <w:t xml:space="preserve"> that is, in truth, </w:t>
      </w:r>
      <w:r w:rsidRPr="003C2A22">
        <w:rPr>
          <w:rStyle w:val="StyleUnderline"/>
        </w:rPr>
        <w:t>antithetical</w:t>
      </w:r>
      <w:r w:rsidRPr="00605430">
        <w:rPr>
          <w:rStyle w:val="StyleUnderline"/>
        </w:rPr>
        <w:t xml:space="preserve"> to the interests of most Americans, so many of whom would prefer diplomatic, peaceful, and coordinated solutions to the challenges of a rising China.</w:t>
      </w:r>
      <w:r>
        <w:rPr>
          <w:rStyle w:val="StyleUnderline"/>
        </w:rPr>
        <w:t xml:space="preserve"> </w:t>
      </w:r>
      <w:r w:rsidRPr="00605430">
        <w:rPr>
          <w:sz w:val="10"/>
        </w:rPr>
        <w:t>Unfortunately, as foreign policy is now made, a rising China is also guaranteed to lift all boats (submarines, aircraft carriers, and surface ships) as well as fighter planes aiding the military-industrial complex on a planet increasingly at war with itself.</w:t>
      </w:r>
    </w:p>
    <w:p w14:paraId="5F199F6D" w14:textId="77777777" w:rsidR="00CD3D06" w:rsidRPr="00CD3D06" w:rsidRDefault="00CD3D06" w:rsidP="00CD3D06"/>
    <w:p w14:paraId="20129474" w14:textId="4DA1227F" w:rsidR="00CD3D06" w:rsidRDefault="00CD3D06" w:rsidP="00FF16E5">
      <w:pPr>
        <w:pStyle w:val="Heading3"/>
        <w:rPr>
          <w:rFonts w:cs="Calibri"/>
        </w:rPr>
      </w:pPr>
      <w:r>
        <w:rPr>
          <w:rFonts w:cs="Calibri"/>
        </w:rPr>
        <w:t>2NC---L---Russia (Artctic)</w:t>
      </w:r>
    </w:p>
    <w:p w14:paraId="47D0C2C5" w14:textId="4D0818FE" w:rsidR="009E4358" w:rsidRDefault="009E4358" w:rsidP="009E4358">
      <w:pPr>
        <w:pStyle w:val="Heading4"/>
      </w:pPr>
      <w:r>
        <w:t>Labelling Russia’s arctic presence as an ‘</w:t>
      </w:r>
      <w:r w:rsidRPr="0071542D">
        <w:rPr>
          <w:u w:val="single"/>
        </w:rPr>
        <w:t>existential threat</w:t>
      </w:r>
      <w:r w:rsidRPr="0071542D">
        <w:t>’</w:t>
      </w:r>
      <w:r>
        <w:t xml:space="preserve"> reinforces </w:t>
      </w:r>
      <w:r w:rsidR="00111B12">
        <w:t>a masculine</w:t>
      </w:r>
      <w:r>
        <w:t xml:space="preserve"> ‘</w:t>
      </w:r>
      <w:r w:rsidRPr="00FD5920">
        <w:rPr>
          <w:u w:val="single"/>
        </w:rPr>
        <w:t>blame game</w:t>
      </w:r>
      <w:r w:rsidRPr="00FD5920">
        <w:t xml:space="preserve">’ </w:t>
      </w:r>
      <w:r>
        <w:t xml:space="preserve">making conflict </w:t>
      </w:r>
      <w:r w:rsidRPr="00FD5920">
        <w:rPr>
          <w:u w:val="single"/>
        </w:rPr>
        <w:t>inevitable</w:t>
      </w:r>
      <w:r>
        <w:t xml:space="preserve">. </w:t>
      </w:r>
    </w:p>
    <w:p w14:paraId="2ECCECAA" w14:textId="77777777" w:rsidR="009E4358" w:rsidRPr="0036210A" w:rsidRDefault="009E4358" w:rsidP="009E4358">
      <w:r>
        <w:t xml:space="preserve">Julie </w:t>
      </w:r>
      <w:r w:rsidRPr="006F6884">
        <w:rPr>
          <w:rStyle w:val="Style13ptBold"/>
        </w:rPr>
        <w:t>Wilhelmsen</w:t>
      </w:r>
      <w:r>
        <w:t xml:space="preserve"> </w:t>
      </w:r>
      <w:r>
        <w:rPr>
          <w:rStyle w:val="Style13ptBold"/>
        </w:rPr>
        <w:t>20</w:t>
      </w:r>
      <w:r w:rsidRPr="0036210A">
        <w:t xml:space="preserve">, </w:t>
      </w:r>
      <w:r>
        <w:t>Norwegian Institute of International Affairs</w:t>
      </w:r>
      <w:r w:rsidRPr="0036210A">
        <w:t xml:space="preserve">, </w:t>
      </w:r>
      <w:r>
        <w:t>9</w:t>
      </w:r>
      <w:r w:rsidRPr="0036210A">
        <w:t>/</w:t>
      </w:r>
      <w:r>
        <w:t>30</w:t>
      </w:r>
      <w:r w:rsidRPr="0036210A">
        <w:t>/</w:t>
      </w:r>
      <w:r>
        <w:t>2020</w:t>
      </w:r>
      <w:r w:rsidRPr="0036210A">
        <w:t>, “</w:t>
      </w:r>
      <w:r>
        <w:t>Spiraling toward a New Cold War in the North? The Effect of Mutual and Multifaceted Securitization</w:t>
      </w:r>
      <w:r w:rsidRPr="0036210A">
        <w:t xml:space="preserve">,” </w:t>
      </w:r>
      <w:r w:rsidRPr="006F6884">
        <w:rPr>
          <w:i/>
          <w:iCs/>
        </w:rPr>
        <w:t>Journal of Global Security Studies</w:t>
      </w:r>
      <w:r w:rsidRPr="0036210A">
        <w:t xml:space="preserve">, </w:t>
      </w:r>
      <w:r>
        <w:t>6</w:t>
      </w:r>
      <w:r w:rsidRPr="0036210A">
        <w:t>(</w:t>
      </w:r>
      <w:r>
        <w:t>3</w:t>
      </w:r>
      <w:r w:rsidRPr="0036210A">
        <w:t xml:space="preserve">), pp </w:t>
      </w:r>
      <w:r>
        <w:t>1</w:t>
      </w:r>
      <w:r w:rsidRPr="0036210A">
        <w:t>-</w:t>
      </w:r>
      <w:r>
        <w:t>3</w:t>
      </w:r>
      <w:r w:rsidRPr="0036210A">
        <w:t xml:space="preserve">, </w:t>
      </w:r>
      <w:r>
        <w:t>https://doi.org/10.1093/jogss/ogaa044</w:t>
      </w:r>
      <w:r w:rsidRPr="0036210A">
        <w:t xml:space="preserve">, </w:t>
      </w:r>
      <w:r>
        <w:t>rezz</w:t>
      </w:r>
    </w:p>
    <w:p w14:paraId="069FFB38" w14:textId="77777777" w:rsidR="009E4358" w:rsidRPr="001F1BBB" w:rsidRDefault="009E4358" w:rsidP="009E4358">
      <w:pPr>
        <w:rPr>
          <w:sz w:val="14"/>
          <w:szCs w:val="14"/>
        </w:rPr>
      </w:pPr>
      <w:r w:rsidRPr="001F1BBB">
        <w:rPr>
          <w:sz w:val="14"/>
          <w:szCs w:val="14"/>
        </w:rPr>
        <w:t>Introduction</w:t>
      </w:r>
    </w:p>
    <w:p w14:paraId="4275556E" w14:textId="77777777" w:rsidR="009E4358" w:rsidRPr="001F1BBB" w:rsidRDefault="009E4358" w:rsidP="009E4358">
      <w:pPr>
        <w:rPr>
          <w:sz w:val="14"/>
        </w:rPr>
      </w:pPr>
      <w:r w:rsidRPr="001F1BBB">
        <w:rPr>
          <w:u w:val="single"/>
        </w:rPr>
        <w:t>Underlying Russia's rejection of “the West” and the deteriorating relations between these two political entities in recent years, there lie multiple drivers.</w:t>
      </w:r>
      <w:r w:rsidRPr="001F1BBB">
        <w:rPr>
          <w:sz w:val="14"/>
        </w:rPr>
        <w:t xml:space="preserve"> Russian domestic politics and the changing approach of the Kremlin are at the heart of many explanations (Grigas 2016; McFaul 2018; Taylor 2018). Other accounts emphasize how deteriorating Russia–West relations are somehow the result of a mutual process (Legvold 2014; Mearsheimer 2014; Charap and Colton 2017; Conradi 2017; Monaghan 2019). This article can be placed in the latter school; it shows how what some call </w:t>
      </w:r>
      <w:r w:rsidRPr="00AA6A4A">
        <w:rPr>
          <w:highlight w:val="cyan"/>
          <w:u w:val="single"/>
        </w:rPr>
        <w:t>the</w:t>
      </w:r>
      <w:r w:rsidRPr="001F1BBB">
        <w:rPr>
          <w:u w:val="single"/>
        </w:rPr>
        <w:t xml:space="preserve"> </w:t>
      </w:r>
      <w:r w:rsidRPr="00AA6A4A">
        <w:rPr>
          <w:rStyle w:val="Emphasis"/>
          <w:highlight w:val="cyan"/>
        </w:rPr>
        <w:t>“new Cold War”</w:t>
      </w:r>
      <w:r w:rsidRPr="00AA6A4A">
        <w:rPr>
          <w:highlight w:val="cyan"/>
          <w:u w:val="single"/>
        </w:rPr>
        <w:t xml:space="preserve"> has developed</w:t>
      </w:r>
      <w:r w:rsidRPr="001F1BBB">
        <w:rPr>
          <w:u w:val="single"/>
        </w:rPr>
        <w:t xml:space="preserve"> out of interaction </w:t>
      </w:r>
      <w:r w:rsidRPr="00AA6A4A">
        <w:rPr>
          <w:highlight w:val="cyan"/>
          <w:u w:val="single"/>
        </w:rPr>
        <w:t>between Russia and the West</w:t>
      </w:r>
      <w:r w:rsidRPr="001F1BBB">
        <w:rPr>
          <w:sz w:val="14"/>
        </w:rPr>
        <w:t xml:space="preserve">, bringing these political entities into a relation where </w:t>
      </w:r>
      <w:r w:rsidRPr="001F1BBB">
        <w:rPr>
          <w:u w:val="single"/>
        </w:rPr>
        <w:t xml:space="preserve">the threat of </w:t>
      </w:r>
      <w:r w:rsidRPr="00AA6A4A">
        <w:rPr>
          <w:highlight w:val="cyan"/>
          <w:u w:val="single"/>
        </w:rPr>
        <w:t xml:space="preserve">war appears </w:t>
      </w:r>
      <w:r w:rsidRPr="00AA6A4A">
        <w:rPr>
          <w:rStyle w:val="Emphasis"/>
          <w:highlight w:val="cyan"/>
        </w:rPr>
        <w:t>imminent</w:t>
      </w:r>
      <w:r w:rsidRPr="001F1BBB">
        <w:rPr>
          <w:sz w:val="14"/>
        </w:rPr>
        <w:t>. It does so by investigating the dyad of Russia–West relations, which was particularly benign and where military hostilities seemed highly unlikely for twenty-five years following the end of the Cold War.</w:t>
      </w:r>
    </w:p>
    <w:p w14:paraId="2A5B3EBE" w14:textId="77777777" w:rsidR="009E4358" w:rsidRPr="001F1BBB" w:rsidRDefault="009E4358" w:rsidP="009E4358">
      <w:pPr>
        <w:rPr>
          <w:sz w:val="14"/>
        </w:rPr>
      </w:pPr>
      <w:r w:rsidRPr="001F1BBB">
        <w:rPr>
          <w:sz w:val="14"/>
        </w:rPr>
        <w:t xml:space="preserve">Focusing on the changing relations between Norway and Russia, I show how rising tension spread from the 2014 crises in Ukraine to the North.1 Initially, both parties declared that they neither wanted nor believed that the new strategic tension between Russia and the West would spread to or define relations in this region. This was not surprising. </w:t>
      </w:r>
      <w:r w:rsidRPr="00AA6A4A">
        <w:rPr>
          <w:highlight w:val="cyan"/>
          <w:u w:val="single"/>
        </w:rPr>
        <w:t xml:space="preserve">Norway and Russia </w:t>
      </w:r>
      <w:r w:rsidRPr="00FD5920">
        <w:rPr>
          <w:u w:val="single"/>
        </w:rPr>
        <w:t>had</w:t>
      </w:r>
      <w:r w:rsidRPr="001F1BBB">
        <w:rPr>
          <w:u w:val="single"/>
        </w:rPr>
        <w:t xml:space="preserve"> managed to build a close and practical partnership in the North </w:t>
      </w:r>
      <w:r w:rsidRPr="00AA6A4A">
        <w:rPr>
          <w:highlight w:val="cyan"/>
          <w:u w:val="single"/>
        </w:rPr>
        <w:t>following the end of the Cold War</w:t>
      </w:r>
      <w:r w:rsidRPr="001F1BBB">
        <w:rPr>
          <w:u w:val="single"/>
        </w:rPr>
        <w:t>.</w:t>
      </w:r>
      <w:r w:rsidRPr="001F1BBB">
        <w:rPr>
          <w:sz w:val="14"/>
        </w:rPr>
        <w:t xml:space="preserve"> </w:t>
      </w:r>
      <w:r w:rsidRPr="001F1BBB">
        <w:rPr>
          <w:u w:val="single"/>
        </w:rPr>
        <w:t>Relations</w:t>
      </w:r>
      <w:r w:rsidRPr="001F1BBB">
        <w:rPr>
          <w:sz w:val="14"/>
        </w:rPr>
        <w:t xml:space="preserve"> in the region </w:t>
      </w:r>
      <w:r w:rsidRPr="00AA6A4A">
        <w:rPr>
          <w:highlight w:val="cyan"/>
          <w:u w:val="single"/>
        </w:rPr>
        <w:t>had</w:t>
      </w:r>
      <w:r w:rsidRPr="001F1BBB">
        <w:rPr>
          <w:u w:val="single"/>
        </w:rPr>
        <w:t xml:space="preserve"> been characterized as</w:t>
      </w:r>
      <w:r w:rsidRPr="001F1BBB">
        <w:rPr>
          <w:sz w:val="14"/>
        </w:rPr>
        <w:t xml:space="preserve"> pervaded by a spirit of cooperation and </w:t>
      </w:r>
      <w:r w:rsidRPr="00AA6A4A">
        <w:rPr>
          <w:highlight w:val="cyan"/>
          <w:u w:val="single"/>
        </w:rPr>
        <w:t xml:space="preserve">a </w:t>
      </w:r>
      <w:r w:rsidRPr="00AA6A4A">
        <w:rPr>
          <w:rStyle w:val="Emphasis"/>
          <w:highlight w:val="cyan"/>
        </w:rPr>
        <w:t>“culture of compromise”</w:t>
      </w:r>
      <w:r w:rsidRPr="001F1BBB">
        <w:rPr>
          <w:sz w:val="14"/>
        </w:rPr>
        <w:t xml:space="preserve"> (Hønneland and Jensen 2015). </w:t>
      </w:r>
      <w:r w:rsidRPr="00FD5920">
        <w:rPr>
          <w:u w:val="single"/>
        </w:rPr>
        <w:t>However</w:t>
      </w:r>
      <w:r w:rsidRPr="00FD5920">
        <w:rPr>
          <w:sz w:val="14"/>
        </w:rPr>
        <w:t xml:space="preserve">, by October 2018, </w:t>
      </w:r>
      <w:r w:rsidRPr="00FD5920">
        <w:rPr>
          <w:rStyle w:val="Emphasis"/>
        </w:rPr>
        <w:t>NATO</w:t>
      </w:r>
      <w:r w:rsidRPr="00FD5920">
        <w:rPr>
          <w:u w:val="single"/>
        </w:rPr>
        <w:t xml:space="preserve"> was conducting “Trident Juncture,”</w:t>
      </w:r>
      <w:r w:rsidRPr="00FD5920">
        <w:rPr>
          <w:sz w:val="14"/>
        </w:rPr>
        <w:t xml:space="preserve"> the largest military </w:t>
      </w:r>
      <w:r w:rsidRPr="00FD5920">
        <w:rPr>
          <w:u w:val="single"/>
        </w:rPr>
        <w:t>exercise</w:t>
      </w:r>
      <w:r w:rsidRPr="00FD5920">
        <w:rPr>
          <w:sz w:val="14"/>
        </w:rPr>
        <w:t xml:space="preserve"> since the Cold War on Norwegian territory, with twenty-nine NATO countries participating, as well as Finland and Sweden, involving 50,000 troops in all.2 </w:t>
      </w:r>
      <w:r w:rsidRPr="00FD5920">
        <w:rPr>
          <w:u w:val="single"/>
        </w:rPr>
        <w:t>While this exercise was underway, Russia unexpectedly announced that it would conduct missile tests in the Norwegian Sea simultaneously</w:t>
      </w:r>
      <w:r w:rsidRPr="00FD5920">
        <w:rPr>
          <w:sz w:val="14"/>
        </w:rPr>
        <w:t xml:space="preserve">.3 Few could deny that the new Russia–West tensions had spread to the North. </w:t>
      </w:r>
      <w:r w:rsidRPr="00FD5920">
        <w:rPr>
          <w:u w:val="single"/>
        </w:rPr>
        <w:t xml:space="preserve">Although the Norwegian authorities were </w:t>
      </w:r>
      <w:r w:rsidRPr="00FD5920">
        <w:rPr>
          <w:rStyle w:val="Emphasis"/>
        </w:rPr>
        <w:t>reluctant</w:t>
      </w:r>
      <w:r w:rsidRPr="00FD5920">
        <w:rPr>
          <w:u w:val="single"/>
        </w:rPr>
        <w:t xml:space="preserve"> to identify Russia as a “threat”</w:t>
      </w:r>
      <w:r w:rsidRPr="001F1BBB">
        <w:rPr>
          <w:u w:val="single"/>
        </w:rPr>
        <w:t xml:space="preserve"> for an entire year after the annexation of Crimea, </w:t>
      </w:r>
      <w:r w:rsidRPr="00AA6A4A">
        <w:rPr>
          <w:rStyle w:val="Emphasis"/>
          <w:highlight w:val="cyan"/>
        </w:rPr>
        <w:t>today</w:t>
      </w:r>
      <w:r w:rsidRPr="00AA6A4A">
        <w:rPr>
          <w:highlight w:val="cyan"/>
          <w:u w:val="single"/>
        </w:rPr>
        <w:t xml:space="preserve"> they </w:t>
      </w:r>
      <w:r w:rsidRPr="00AA6A4A">
        <w:rPr>
          <w:rStyle w:val="Emphasis"/>
          <w:highlight w:val="cyan"/>
        </w:rPr>
        <w:t>openly</w:t>
      </w:r>
      <w:r w:rsidRPr="00AA6A4A">
        <w:rPr>
          <w:highlight w:val="cyan"/>
          <w:u w:val="single"/>
        </w:rPr>
        <w:t xml:space="preserve"> speak of and prepare for </w:t>
      </w:r>
      <w:r w:rsidRPr="00AA6A4A">
        <w:rPr>
          <w:rStyle w:val="Emphasis"/>
          <w:highlight w:val="cyan"/>
        </w:rPr>
        <w:t>hostilities</w:t>
      </w:r>
      <w:r w:rsidRPr="001F1BBB">
        <w:rPr>
          <w:sz w:val="14"/>
        </w:rPr>
        <w:t>. Russia, for its part, recently claimed that Norway has become “the frontier of deterrence of Russia” in the policy plans of the United States and NATO.4</w:t>
      </w:r>
    </w:p>
    <w:p w14:paraId="0982DA71" w14:textId="77777777" w:rsidR="009E4358" w:rsidRPr="001F1BBB" w:rsidRDefault="009E4358" w:rsidP="009E4358">
      <w:pPr>
        <w:rPr>
          <w:sz w:val="14"/>
        </w:rPr>
      </w:pPr>
      <w:r w:rsidRPr="001F1BBB">
        <w:rPr>
          <w:sz w:val="14"/>
        </w:rPr>
        <w:t xml:space="preserve">This development will be explained with reference to </w:t>
      </w:r>
      <w:r w:rsidRPr="00AA6A4A">
        <w:rPr>
          <w:highlight w:val="cyan"/>
          <w:u w:val="single"/>
        </w:rPr>
        <w:t>changing Russian and Norwegian representations</w:t>
      </w:r>
      <w:r w:rsidRPr="001F1BBB">
        <w:rPr>
          <w:sz w:val="14"/>
        </w:rPr>
        <w:t xml:space="preserve"> of each other: </w:t>
      </w:r>
      <w:r w:rsidRPr="001F1BBB">
        <w:rPr>
          <w:u w:val="single"/>
        </w:rPr>
        <w:t xml:space="preserve">toward </w:t>
      </w:r>
      <w:r w:rsidRPr="00AA6A4A">
        <w:rPr>
          <w:rStyle w:val="Emphasis"/>
          <w:highlight w:val="cyan"/>
        </w:rPr>
        <w:t>construing the other</w:t>
      </w:r>
      <w:r w:rsidRPr="001F1BBB">
        <w:rPr>
          <w:sz w:val="14"/>
        </w:rPr>
        <w:t xml:space="preserve"> part </w:t>
      </w:r>
      <w:r w:rsidRPr="00CC38A0">
        <w:rPr>
          <w:rStyle w:val="Emphasis"/>
        </w:rPr>
        <w:t xml:space="preserve">more </w:t>
      </w:r>
      <w:r w:rsidRPr="00AA6A4A">
        <w:rPr>
          <w:rStyle w:val="Emphasis"/>
          <w:highlight w:val="cyan"/>
        </w:rPr>
        <w:t>as a threat</w:t>
      </w:r>
      <w:r w:rsidRPr="001F1BBB">
        <w:rPr>
          <w:u w:val="single"/>
        </w:rPr>
        <w:t xml:space="preserve"> than a </w:t>
      </w:r>
      <w:r w:rsidRPr="00CC38A0">
        <w:rPr>
          <w:rStyle w:val="Emphasis"/>
        </w:rPr>
        <w:t>partner</w:t>
      </w:r>
      <w:r w:rsidRPr="001F1BBB">
        <w:rPr>
          <w:sz w:val="14"/>
        </w:rPr>
        <w:t xml:space="preserve"> in one issue-area, the rippling outward of this representation to other issue-areas, the policy changes effectuated in line with these shifting representations, and how these changes have been (re-)acted upon by the other side. Within such a process of mutual and multifaceted securitization, attention to domestic audiences, quests for internal unity, and coherent identity articulation in volatile times send signals of offense and non-recognition across the border to the foreign state audience—playing into a mutual blame game, shaping interaction, and further escalating tensions to the point where the threat of hostilities seems imminent. As long acknowledged by security-dilemma theorists, both the classical realist and newer constructivist proponents, interaction has a dynamics of its own (Herz 1950; Jervis 1978; Mitzen 2006; Booth and Wheeler 2008). I argue that </w:t>
      </w:r>
      <w:r w:rsidRPr="00AA6A4A">
        <w:rPr>
          <w:highlight w:val="cyan"/>
          <w:u w:val="single"/>
        </w:rPr>
        <w:t>the emerging and mutual pattern</w:t>
      </w:r>
      <w:r w:rsidRPr="001F1BBB">
        <w:rPr>
          <w:u w:val="single"/>
        </w:rPr>
        <w:t xml:space="preserve"> of representing the other as a threat, not only in the military sphere, but also across issue-areas, </w:t>
      </w:r>
      <w:r w:rsidRPr="00AA6A4A">
        <w:rPr>
          <w:highlight w:val="cyan"/>
          <w:u w:val="single"/>
        </w:rPr>
        <w:t xml:space="preserve">has become an </w:t>
      </w:r>
      <w:r w:rsidRPr="00AA6A4A">
        <w:rPr>
          <w:rStyle w:val="Emphasis"/>
          <w:highlight w:val="cyan"/>
        </w:rPr>
        <w:t>“autonomous” driver of conflict</w:t>
      </w:r>
      <w:r w:rsidRPr="001F1BBB">
        <w:rPr>
          <w:u w:val="single"/>
        </w:rPr>
        <w:t>—</w:t>
      </w:r>
      <w:r w:rsidRPr="00AA6A4A">
        <w:rPr>
          <w:rStyle w:val="Emphasis"/>
          <w:highlight w:val="cyan"/>
        </w:rPr>
        <w:t>regardless</w:t>
      </w:r>
      <w:r w:rsidRPr="00AA6A4A">
        <w:rPr>
          <w:highlight w:val="cyan"/>
          <w:u w:val="single"/>
        </w:rPr>
        <w:t xml:space="preserve"> of whether</w:t>
      </w:r>
      <w:r w:rsidRPr="001F1BBB">
        <w:rPr>
          <w:sz w:val="14"/>
          <w:szCs w:val="14"/>
        </w:rPr>
        <w:t xml:space="preserve"> either </w:t>
      </w:r>
      <w:r w:rsidRPr="00FD5920">
        <w:rPr>
          <w:sz w:val="14"/>
          <w:szCs w:val="14"/>
        </w:rPr>
        <w:t>side</w:t>
      </w:r>
      <w:r w:rsidRPr="001F1BBB">
        <w:rPr>
          <w:sz w:val="14"/>
        </w:rPr>
        <w:t xml:space="preserve"> (Norway/</w:t>
      </w:r>
      <w:r w:rsidRPr="00AA6A4A">
        <w:rPr>
          <w:rStyle w:val="Emphasis"/>
          <w:highlight w:val="cyan"/>
        </w:rPr>
        <w:t>NATO</w:t>
      </w:r>
      <w:r w:rsidRPr="00CC38A0">
        <w:rPr>
          <w:rStyle w:val="Emphasis"/>
        </w:rPr>
        <w:t>/West</w:t>
      </w:r>
      <w:r w:rsidRPr="001F1BBB">
        <w:rPr>
          <w:sz w:val="14"/>
        </w:rPr>
        <w:t xml:space="preserve">, </w:t>
      </w:r>
      <w:r w:rsidRPr="00AA6A4A">
        <w:rPr>
          <w:highlight w:val="cyan"/>
          <w:u w:val="single"/>
        </w:rPr>
        <w:t>and</w:t>
      </w:r>
      <w:r w:rsidRPr="001F1BBB">
        <w:rPr>
          <w:u w:val="single"/>
        </w:rPr>
        <w:t xml:space="preserve"> </w:t>
      </w:r>
      <w:r w:rsidRPr="00AA6A4A">
        <w:rPr>
          <w:rStyle w:val="Emphasis"/>
          <w:highlight w:val="cyan"/>
        </w:rPr>
        <w:t>Russia</w:t>
      </w:r>
      <w:r w:rsidRPr="001F1BBB">
        <w:rPr>
          <w:sz w:val="14"/>
        </w:rPr>
        <w:t xml:space="preserve">) </w:t>
      </w:r>
      <w:r w:rsidRPr="001F1BBB">
        <w:rPr>
          <w:u w:val="single"/>
        </w:rPr>
        <w:t xml:space="preserve">might </w:t>
      </w:r>
      <w:r w:rsidRPr="00AA6A4A">
        <w:rPr>
          <w:highlight w:val="cyan"/>
          <w:u w:val="single"/>
        </w:rPr>
        <w:t>originally</w:t>
      </w:r>
      <w:r w:rsidRPr="001F1BBB">
        <w:rPr>
          <w:u w:val="single"/>
        </w:rPr>
        <w:t xml:space="preserve"> have </w:t>
      </w:r>
      <w:r w:rsidRPr="00AA6A4A">
        <w:rPr>
          <w:highlight w:val="cyan"/>
          <w:u w:val="single"/>
        </w:rPr>
        <w:t>had offensive designs</w:t>
      </w:r>
      <w:r w:rsidRPr="001F1BBB">
        <w:rPr>
          <w:u w:val="single"/>
        </w:rPr>
        <w:t xml:space="preserve"> on the other</w:t>
      </w:r>
      <w:r w:rsidRPr="001F1BBB">
        <w:rPr>
          <w:sz w:val="14"/>
        </w:rPr>
        <w:t>.5</w:t>
      </w:r>
    </w:p>
    <w:p w14:paraId="7C02C53D" w14:textId="77777777" w:rsidR="009E4358" w:rsidRPr="001F1BBB" w:rsidRDefault="009E4358" w:rsidP="009E4358">
      <w:pPr>
        <w:rPr>
          <w:sz w:val="14"/>
        </w:rPr>
      </w:pPr>
      <w:r w:rsidRPr="001F1BBB">
        <w:rPr>
          <w:sz w:val="14"/>
        </w:rPr>
        <w:t xml:space="preserve">By invoking the new Cold War in this article, I do not intend to measure the level of threat and distribution of power between the parties or suggest that these are the same as in the old Cold War. This article does not speak to the recent discussion on the similarities and differences between the old and the new Cold Wars (Legvold 2016; Lieven 2018). Rather, I put the spotlight on the mutual and evolving social identification processes between political entities that can help to push a relation to the point where an outbreak of hostilities seems imminent. Just as during the Cold War, </w:t>
      </w:r>
      <w:r w:rsidRPr="001F1BBB">
        <w:rPr>
          <w:u w:val="single"/>
        </w:rPr>
        <w:t xml:space="preserve">the parties today hold </w:t>
      </w:r>
      <w:r w:rsidRPr="00CC38A0">
        <w:rPr>
          <w:rStyle w:val="Emphasis"/>
        </w:rPr>
        <w:t>increasingly and mutually incompatible descriptions of self and other</w:t>
      </w:r>
      <w:r w:rsidRPr="001F1BBB">
        <w:rPr>
          <w:sz w:val="14"/>
        </w:rPr>
        <w:t xml:space="preserve"> (Ringmar 2002) </w:t>
      </w:r>
      <w:r w:rsidRPr="001F1BBB">
        <w:rPr>
          <w:u w:val="single"/>
        </w:rPr>
        <w:t>and focus on blaming each other</w:t>
      </w:r>
      <w:r w:rsidRPr="001F1BBB">
        <w:rPr>
          <w:sz w:val="14"/>
        </w:rPr>
        <w:t xml:space="preserve"> (Legvold 2016). I believe </w:t>
      </w:r>
      <w:r w:rsidRPr="00AA6A4A">
        <w:rPr>
          <w:rStyle w:val="Emphasis"/>
          <w:highlight w:val="cyan"/>
        </w:rPr>
        <w:t>the totalizing “blame game”</w:t>
      </w:r>
      <w:r w:rsidRPr="001F1BBB">
        <w:rPr>
          <w:sz w:val="14"/>
        </w:rPr>
        <w:t xml:space="preserve"> now underway and the mutual and intensifying descriptions of the other, </w:t>
      </w:r>
      <w:r w:rsidRPr="001F1BBB">
        <w:rPr>
          <w:u w:val="single"/>
        </w:rPr>
        <w:t xml:space="preserve">metastasizing to a level </w:t>
      </w:r>
      <w:r w:rsidRPr="00AA6A4A">
        <w:rPr>
          <w:highlight w:val="cyan"/>
          <w:u w:val="single"/>
        </w:rPr>
        <w:t xml:space="preserve">where the other stands out as an </w:t>
      </w:r>
      <w:r w:rsidRPr="00AA6A4A">
        <w:rPr>
          <w:rStyle w:val="Emphasis"/>
          <w:highlight w:val="cyan"/>
        </w:rPr>
        <w:t>“existential threat”</w:t>
      </w:r>
      <w:r w:rsidRPr="001F1BBB">
        <w:rPr>
          <w:u w:val="single"/>
        </w:rPr>
        <w:t xml:space="preserve"> at every encounter, </w:t>
      </w:r>
      <w:r w:rsidRPr="00AA6A4A">
        <w:rPr>
          <w:highlight w:val="cyan"/>
          <w:u w:val="single"/>
        </w:rPr>
        <w:t xml:space="preserve">are central to understanding the </w:t>
      </w:r>
      <w:r w:rsidRPr="00AA6A4A">
        <w:rPr>
          <w:rStyle w:val="Emphasis"/>
          <w:highlight w:val="cyan"/>
        </w:rPr>
        <w:t>unlikely return</w:t>
      </w:r>
      <w:r w:rsidRPr="00AA6A4A">
        <w:rPr>
          <w:highlight w:val="cyan"/>
          <w:u w:val="single"/>
        </w:rPr>
        <w:t xml:space="preserve"> of high military tension in the North</w:t>
      </w:r>
      <w:r w:rsidRPr="001F1BBB">
        <w:rPr>
          <w:sz w:val="14"/>
        </w:rPr>
        <w:t>.</w:t>
      </w:r>
    </w:p>
    <w:p w14:paraId="1155AB1A" w14:textId="77777777" w:rsidR="009E4358" w:rsidRDefault="009E4358" w:rsidP="009E4358">
      <w:pPr>
        <w:rPr>
          <w:sz w:val="14"/>
        </w:rPr>
      </w:pPr>
      <w:r w:rsidRPr="00CC38A0">
        <w:rPr>
          <w:sz w:val="14"/>
        </w:rPr>
        <w:t xml:space="preserve">Drawing on a detailed study of Russian and Norwegian official texts in the years following the annexation of Crimea in 2014, and applying a discourse-theoretical approach to securitization theory, this article offers two theoretical contributions to second-generation securitization theory post-Copenhagen School (Balzacq 2005; Stritzel 2007; McDonald 2008; Salter 2008; Floyd 2010; Hagmann 2015; Wilhelmsen 2017; Stengel 2019, building on Wæver 1994 and 1996; Buzan et al. 1998). First, I propose that securitization processes should be understood and studied in dyads because the shift to more radical representations of the other—i.e., a higher degree of securitization—often unfolds in a mutual pattern of identification and interaction between political entities. Second, an issue-specific securitization—say, representing the other part as an existential threat in the military domain—may spread to other dimensions of the relationship, making the other part appear as different and dangerous at every encounter. </w:t>
      </w:r>
      <w:r w:rsidRPr="00AA6A4A">
        <w:rPr>
          <w:highlight w:val="cyan"/>
          <w:u w:val="single"/>
        </w:rPr>
        <w:t>Such</w:t>
      </w:r>
      <w:r w:rsidRPr="00CC38A0">
        <w:rPr>
          <w:u w:val="single"/>
        </w:rPr>
        <w:t xml:space="preserve"> multifaceted </w:t>
      </w:r>
      <w:r w:rsidRPr="00AA6A4A">
        <w:rPr>
          <w:highlight w:val="cyan"/>
          <w:u w:val="single"/>
        </w:rPr>
        <w:t xml:space="preserve">securitization can intensify a </w:t>
      </w:r>
      <w:r w:rsidRPr="00AA6A4A">
        <w:rPr>
          <w:rStyle w:val="Emphasis"/>
          <w:highlight w:val="cyan"/>
        </w:rPr>
        <w:t>negative spiral</w:t>
      </w:r>
      <w:r w:rsidRPr="00CC38A0">
        <w:rPr>
          <w:u w:val="single"/>
        </w:rPr>
        <w:t xml:space="preserve">, ultimately </w:t>
      </w:r>
      <w:r w:rsidRPr="00AA6A4A">
        <w:rPr>
          <w:highlight w:val="cyan"/>
          <w:u w:val="single"/>
        </w:rPr>
        <w:t>blocking</w:t>
      </w:r>
      <w:r w:rsidRPr="00CC38A0">
        <w:rPr>
          <w:u w:val="single"/>
        </w:rPr>
        <w:t xml:space="preserve"> the chances for </w:t>
      </w:r>
      <w:r w:rsidRPr="00AA6A4A">
        <w:rPr>
          <w:highlight w:val="cyan"/>
          <w:u w:val="single"/>
        </w:rPr>
        <w:t>positive</w:t>
      </w:r>
      <w:r w:rsidRPr="00CC38A0">
        <w:rPr>
          <w:u w:val="single"/>
        </w:rPr>
        <w:t xml:space="preserve"> mutual representation and </w:t>
      </w:r>
      <w:r w:rsidRPr="00AA6A4A">
        <w:rPr>
          <w:highlight w:val="cyan"/>
          <w:u w:val="single"/>
        </w:rPr>
        <w:t>recognition</w:t>
      </w:r>
      <w:r w:rsidRPr="00CC38A0">
        <w:rPr>
          <w:u w:val="single"/>
        </w:rPr>
        <w:t xml:space="preserve">. </w:t>
      </w:r>
      <w:r w:rsidRPr="00AA6A4A">
        <w:rPr>
          <w:highlight w:val="cyan"/>
          <w:u w:val="single"/>
        </w:rPr>
        <w:t>Military</w:t>
      </w:r>
      <w:r w:rsidRPr="00CC38A0">
        <w:rPr>
          <w:u w:val="single"/>
        </w:rPr>
        <w:t xml:space="preserve"> </w:t>
      </w:r>
      <w:r w:rsidRPr="00AA6A4A">
        <w:rPr>
          <w:highlight w:val="cyan"/>
          <w:u w:val="single"/>
        </w:rPr>
        <w:t>means</w:t>
      </w:r>
      <w:r w:rsidRPr="00CC38A0">
        <w:rPr>
          <w:u w:val="single"/>
        </w:rPr>
        <w:t xml:space="preserve"> then </w:t>
      </w:r>
      <w:r w:rsidRPr="00AA6A4A">
        <w:rPr>
          <w:highlight w:val="cyan"/>
          <w:u w:val="single"/>
        </w:rPr>
        <w:t xml:space="preserve">become a </w:t>
      </w:r>
      <w:r w:rsidRPr="00FD5920">
        <w:rPr>
          <w:u w:val="single"/>
        </w:rPr>
        <w:t>logical</w:t>
      </w:r>
      <w:r w:rsidRPr="00CC38A0">
        <w:rPr>
          <w:u w:val="single"/>
        </w:rPr>
        <w:t xml:space="preserve"> and </w:t>
      </w:r>
      <w:r w:rsidRPr="00AA6A4A">
        <w:rPr>
          <w:highlight w:val="cyan"/>
          <w:u w:val="single"/>
        </w:rPr>
        <w:t>legitimate way of relating to the other</w:t>
      </w:r>
      <w:r w:rsidRPr="00CC38A0">
        <w:rPr>
          <w:sz w:val="14"/>
        </w:rPr>
        <w:t xml:space="preserve">: contact and collaboration in other issue-areas are precluded. With this approach, I seek to expand on and integrate a discourse-theoretical version of securitization theory into the study of how </w:t>
      </w:r>
      <w:r w:rsidRPr="00AA6A4A">
        <w:rPr>
          <w:highlight w:val="cyan"/>
          <w:u w:val="single"/>
        </w:rPr>
        <w:t>and</w:t>
      </w:r>
      <w:r w:rsidRPr="00CC38A0">
        <w:rPr>
          <w:sz w:val="14"/>
        </w:rPr>
        <w:t xml:space="preserve"> why </w:t>
      </w:r>
      <w:r w:rsidRPr="00AA6A4A">
        <w:rPr>
          <w:rStyle w:val="Emphasis"/>
          <w:highlight w:val="cyan"/>
        </w:rPr>
        <w:t>relations escalate to</w:t>
      </w:r>
      <w:r w:rsidRPr="00CC38A0">
        <w:rPr>
          <w:rStyle w:val="Emphasis"/>
        </w:rPr>
        <w:t xml:space="preserve"> the brink of </w:t>
      </w:r>
      <w:r w:rsidRPr="00AA6A4A">
        <w:rPr>
          <w:rStyle w:val="Emphasis"/>
          <w:highlight w:val="cyan"/>
        </w:rPr>
        <w:t>war</w:t>
      </w:r>
      <w:r w:rsidRPr="00CC38A0">
        <w:rPr>
          <w:sz w:val="14"/>
        </w:rPr>
        <w:t>.</w:t>
      </w:r>
    </w:p>
    <w:p w14:paraId="20B7D771" w14:textId="3BE92540" w:rsidR="009E4358" w:rsidRPr="009E4358" w:rsidRDefault="009E4358" w:rsidP="009E4358">
      <w:pPr>
        <w:pStyle w:val="Heading3"/>
      </w:pPr>
      <w:r>
        <w:t>2NC---L---Rus</w:t>
      </w:r>
      <w:r w:rsidR="00111B12">
        <w:t>s</w:t>
      </w:r>
      <w:r>
        <w:t>ia</w:t>
      </w:r>
    </w:p>
    <w:p w14:paraId="355E8171" w14:textId="744B63FC" w:rsidR="00CD3D06" w:rsidRPr="000A2817" w:rsidRDefault="00CD3D06" w:rsidP="00CD3D06">
      <w:pPr>
        <w:pStyle w:val="Heading4"/>
      </w:pPr>
      <w:r w:rsidRPr="000A2817">
        <w:t>The aff’s</w:t>
      </w:r>
      <w:r w:rsidR="00111B12">
        <w:t xml:space="preserve"> masculine</w:t>
      </w:r>
      <w:r w:rsidRPr="000A2817">
        <w:t xml:space="preserve"> </w:t>
      </w:r>
      <w:r w:rsidRPr="000A2817">
        <w:rPr>
          <w:u w:val="single"/>
        </w:rPr>
        <w:t>threat construction</w:t>
      </w:r>
      <w:r w:rsidRPr="000A2817">
        <w:t xml:space="preserve"> is a product of the </w:t>
      </w:r>
      <w:r w:rsidRPr="000A2817">
        <w:rPr>
          <w:u w:val="single"/>
        </w:rPr>
        <w:t>Cold War hangover</w:t>
      </w:r>
      <w:r w:rsidRPr="000A2817">
        <w:t xml:space="preserve"> fueling racist </w:t>
      </w:r>
      <w:r w:rsidR="00111B12">
        <w:rPr>
          <w:u w:val="single"/>
        </w:rPr>
        <w:t>otherization</w:t>
      </w:r>
      <w:r w:rsidRPr="000A2817">
        <w:t xml:space="preserve"> as a justification for </w:t>
      </w:r>
      <w:r w:rsidRPr="000A2817">
        <w:rPr>
          <w:u w:val="single"/>
        </w:rPr>
        <w:t>militarization</w:t>
      </w:r>
      <w:r>
        <w:t>---</w:t>
      </w:r>
      <w:r w:rsidRPr="000A2817">
        <w:t xml:space="preserve">that creates a </w:t>
      </w:r>
      <w:r w:rsidRPr="000A2817">
        <w:rPr>
          <w:u w:val="single"/>
        </w:rPr>
        <w:t>self-fulfilling prophesy</w:t>
      </w:r>
      <w:r w:rsidRPr="000A2817">
        <w:t xml:space="preserve">. </w:t>
      </w:r>
    </w:p>
    <w:p w14:paraId="0598946F" w14:textId="77777777" w:rsidR="00CD3D06" w:rsidRPr="000A2817" w:rsidRDefault="00CD3D06" w:rsidP="00CD3D06">
      <w:r w:rsidRPr="000A2817">
        <w:t xml:space="preserve">Dr. Kari </w:t>
      </w:r>
      <w:r w:rsidRPr="000A2817">
        <w:rPr>
          <w:rStyle w:val="Style13ptBold"/>
        </w:rPr>
        <w:t>Roberts 16</w:t>
      </w:r>
      <w:r w:rsidRPr="000A2817">
        <w:t xml:space="preserve">, PhD, Associate Professor of Political Science in the Department of Economics, Justice, and Policy Studies at Mount Royal University, Senior Fellow at the Canadian International Council, 5/17/2016, “Why a Normal Relationship With Russia Is So Hard: Russophobia in Clinton-era American Foreign Policy Discourse and The Decision to Expand NATO,” prepared for presentation at the Canadian Political Science Association (CPSA) Annual Conference, pp 4-11, </w:t>
      </w:r>
      <w:hyperlink r:id="rId17" w:history="1">
        <w:r w:rsidRPr="00E83246">
          <w:rPr>
            <w:rStyle w:val="Hyperlink"/>
          </w:rPr>
          <w:t>https://cpsa-acsp.ca/documents/conference/2016/Roberts.pdf</w:t>
        </w:r>
      </w:hyperlink>
      <w:r>
        <w:t>, rezz</w:t>
      </w:r>
      <w:r w:rsidRPr="00E83246">
        <w:t xml:space="preserve"> </w:t>
      </w:r>
    </w:p>
    <w:p w14:paraId="49832BA2" w14:textId="77777777" w:rsidR="00CD3D06" w:rsidRPr="000A2817" w:rsidRDefault="00CD3D06" w:rsidP="00CD3D06">
      <w:pPr>
        <w:rPr>
          <w:sz w:val="14"/>
        </w:rPr>
      </w:pPr>
      <w:r w:rsidRPr="000A2817">
        <w:rPr>
          <w:sz w:val="14"/>
        </w:rPr>
        <w:t>Conceptualizing Russophobia</w:t>
      </w:r>
    </w:p>
    <w:p w14:paraId="482DC05D" w14:textId="77777777" w:rsidR="00CD3D06" w:rsidRPr="000A2817" w:rsidRDefault="00CD3D06" w:rsidP="00CD3D06">
      <w:pPr>
        <w:rPr>
          <w:sz w:val="14"/>
        </w:rPr>
      </w:pPr>
      <w:r w:rsidRPr="000A2817">
        <w:rPr>
          <w:sz w:val="14"/>
        </w:rPr>
        <w:t xml:space="preserve">As Time magazine’s person of the year in 2007, Vladimir Putin took the opportunity to publicly address the negative views of Russia that exist in the West, accusing “some” Americans of perpetuating false view of Russians as “a little bit savage still or they just climbed down from the trees, you know, and probably need to have their hair brushed or their beards trimmed. And have the dirt washed out of their beards and hair. That’s the civilizing mission to be accomplished.”14 Though Putin’s characterization may be somewhat extreme, Russophobia is well documented in Russia, with politicians and analysts giving voice to this phenomenon and its influences on policy makers. However, much less has been written on Russophobia in English, and for Western audiences. But </w:t>
      </w:r>
      <w:r w:rsidRPr="000A2817">
        <w:rPr>
          <w:rStyle w:val="StyleUnderline"/>
        </w:rPr>
        <w:t xml:space="preserve">if we ever hope </w:t>
      </w:r>
      <w:r w:rsidRPr="00AA6A4A">
        <w:rPr>
          <w:rStyle w:val="StyleUnderline"/>
          <w:highlight w:val="cyan"/>
        </w:rPr>
        <w:t>to truly understand</w:t>
      </w:r>
      <w:r w:rsidRPr="000A2817">
        <w:rPr>
          <w:rStyle w:val="StyleUnderline"/>
        </w:rPr>
        <w:t xml:space="preserve"> the many facets of the </w:t>
      </w:r>
      <w:r w:rsidRPr="00AA6A4A">
        <w:rPr>
          <w:rStyle w:val="StyleUnderline"/>
          <w:highlight w:val="cyan"/>
        </w:rPr>
        <w:t>Russia</w:t>
      </w:r>
      <w:r w:rsidRPr="000A2817">
        <w:rPr>
          <w:rStyle w:val="StyleUnderline"/>
        </w:rPr>
        <w:t xml:space="preserve">-US relationship, </w:t>
      </w:r>
      <w:r w:rsidRPr="00AA6A4A">
        <w:rPr>
          <w:rStyle w:val="StyleUnderline"/>
          <w:highlight w:val="cyan"/>
        </w:rPr>
        <w:t>we must consider the ways</w:t>
      </w:r>
      <w:r w:rsidRPr="000A2817">
        <w:rPr>
          <w:rStyle w:val="StyleUnderline"/>
        </w:rPr>
        <w:t xml:space="preserve"> in which </w:t>
      </w:r>
      <w:r w:rsidRPr="00AA6A4A">
        <w:rPr>
          <w:rStyle w:val="Emphasis"/>
          <w:highlight w:val="cyan"/>
        </w:rPr>
        <w:t>attitudes</w:t>
      </w:r>
      <w:r w:rsidRPr="000A2817">
        <w:rPr>
          <w:rStyle w:val="StyleUnderline"/>
        </w:rPr>
        <w:t xml:space="preserve"> toward Russia may be </w:t>
      </w:r>
      <w:r w:rsidRPr="00AA6A4A">
        <w:rPr>
          <w:rStyle w:val="Emphasis"/>
          <w:highlight w:val="cyan"/>
        </w:rPr>
        <w:t>influenc</w:t>
      </w:r>
      <w:r w:rsidRPr="000A2817">
        <w:rPr>
          <w:rStyle w:val="Emphasis"/>
        </w:rPr>
        <w:t xml:space="preserve">ing American </w:t>
      </w:r>
      <w:r w:rsidRPr="00AA6A4A">
        <w:rPr>
          <w:rStyle w:val="Emphasis"/>
          <w:highlight w:val="cyan"/>
        </w:rPr>
        <w:t>decision making</w:t>
      </w:r>
      <w:r w:rsidRPr="000A2817">
        <w:rPr>
          <w:sz w:val="14"/>
        </w:rPr>
        <w:t>.</w:t>
      </w:r>
    </w:p>
    <w:p w14:paraId="1E3999D0" w14:textId="77777777" w:rsidR="00CD3D06" w:rsidRPr="000A2817" w:rsidRDefault="00CD3D06" w:rsidP="00CD3D06">
      <w:pPr>
        <w:rPr>
          <w:sz w:val="14"/>
        </w:rPr>
      </w:pPr>
      <w:r w:rsidRPr="00B04990">
        <w:rPr>
          <w:rStyle w:val="Emphasis"/>
        </w:rPr>
        <w:t>Western characterizations</w:t>
      </w:r>
      <w:r w:rsidRPr="000A2817">
        <w:rPr>
          <w:rStyle w:val="StyleUnderline"/>
        </w:rPr>
        <w:t xml:space="preserve"> of Putin are that he is an evil dictator, abusing democracy, human rights and the rule of law, bent upon re-drawing Europe’s map, asserting Russia’s influence and balancing against American power at every turn</w:t>
      </w:r>
      <w:r w:rsidRPr="000A2817">
        <w:rPr>
          <w:sz w:val="14"/>
        </w:rPr>
        <w:t xml:space="preserve">. This characterization of Russia’s president is reflected in a 2009 Economist article in which Putin was said to be looking for a war with the West, having “tantrums” over controversial disagreements in the Middle East and Georgia, “stumbling” into disputes with the West, and driven by “paranoia” and “encirclement.”15 While some of these criticisms of Putin may not be entirely unreasonable, there is more to such critiques of Putin than simply policy disagreement. </w:t>
      </w:r>
      <w:r w:rsidRPr="000A2817">
        <w:rPr>
          <w:rStyle w:val="StyleUnderline"/>
        </w:rPr>
        <w:t>An inherent mistrust of Russia and of Russians themselves, has colored western, and especially American, views about post-Soviet Russia dating back to the Yeltsin presidency</w:t>
      </w:r>
      <w:r w:rsidRPr="000A2817">
        <w:rPr>
          <w:sz w:val="14"/>
        </w:rPr>
        <w:t>.</w:t>
      </w:r>
    </w:p>
    <w:p w14:paraId="22CE74DD" w14:textId="77777777" w:rsidR="00CD3D06" w:rsidRPr="000A2817" w:rsidRDefault="00CD3D06" w:rsidP="00CD3D06">
      <w:pPr>
        <w:rPr>
          <w:sz w:val="14"/>
        </w:rPr>
      </w:pPr>
      <w:r w:rsidRPr="000A2817">
        <w:rPr>
          <w:sz w:val="14"/>
        </w:rPr>
        <w:t xml:space="preserve">DW Benn, writing about </w:t>
      </w:r>
      <w:r w:rsidRPr="00B04990">
        <w:rPr>
          <w:u w:val="single"/>
        </w:rPr>
        <w:t xml:space="preserve">the </w:t>
      </w:r>
      <w:r w:rsidRPr="00B04990">
        <w:rPr>
          <w:rStyle w:val="Emphasis"/>
        </w:rPr>
        <w:t>misunderstanding</w:t>
      </w:r>
      <w:r w:rsidRPr="00B04990">
        <w:rPr>
          <w:u w:val="single"/>
        </w:rPr>
        <w:t xml:space="preserve"> of Russia in the West</w:t>
      </w:r>
      <w:r w:rsidRPr="000A2817">
        <w:rPr>
          <w:sz w:val="14"/>
        </w:rPr>
        <w:t xml:space="preserve">, notes the presence of these ideas in the centuries old words of Lord Palmerston himself, who once described a Russian colleague as “’civil and courteous’ but with ‘all the cunning of a half-educated savage.’”16 According to Benn, a special disdain for the Russian people permeates the discourse about Russia, and is easily hidden in the above criticisms about contemporary Russian politics and foreign policy.17 George Kennan once famously wrote that the political personality of the Soviet Union was one that could not tolerate rivals, and was too “insensitive,” “fierce” and “jealous” to share power. The Soviets were absorbed with securing absolute power consistent with an ideology that instructs them to believe that the outside world is hostile and must be resisted.18 </w:t>
      </w:r>
      <w:proofErr w:type="gramStart"/>
      <w:r w:rsidRPr="000A2817">
        <w:rPr>
          <w:sz w:val="14"/>
        </w:rPr>
        <w:t>One</w:t>
      </w:r>
      <w:proofErr w:type="gramEnd"/>
      <w:r w:rsidRPr="000A2817">
        <w:rPr>
          <w:sz w:val="14"/>
        </w:rPr>
        <w:t xml:space="preserve"> does not have to look very hard to find these same sentiments about contemporary Russian leaders.</w:t>
      </w:r>
    </w:p>
    <w:p w14:paraId="656613E1" w14:textId="77777777" w:rsidR="00CD3D06" w:rsidRPr="000A2817" w:rsidRDefault="00CD3D06" w:rsidP="00CD3D06">
      <w:pPr>
        <w:rPr>
          <w:sz w:val="14"/>
        </w:rPr>
      </w:pPr>
      <w:r w:rsidRPr="000A2817">
        <w:rPr>
          <w:sz w:val="14"/>
        </w:rPr>
        <w:t xml:space="preserve">Andrei </w:t>
      </w:r>
      <w:r w:rsidRPr="000A2817">
        <w:rPr>
          <w:rStyle w:val="StyleUnderline"/>
        </w:rPr>
        <w:t>Tsygankov accurately identifies</w:t>
      </w:r>
      <w:r w:rsidRPr="000A2817">
        <w:rPr>
          <w:sz w:val="14"/>
        </w:rPr>
        <w:t xml:space="preserve"> anti-Russianism, or </w:t>
      </w:r>
      <w:r w:rsidRPr="00AA6A4A">
        <w:rPr>
          <w:rStyle w:val="Emphasis"/>
          <w:highlight w:val="cyan"/>
        </w:rPr>
        <w:t>Russophobia</w:t>
      </w:r>
      <w:r w:rsidRPr="000A2817">
        <w:rPr>
          <w:rStyle w:val="StyleUnderline"/>
        </w:rPr>
        <w:t xml:space="preserve">, </w:t>
      </w:r>
      <w:r w:rsidRPr="00571D3E">
        <w:rPr>
          <w:rStyle w:val="StyleUnderline"/>
        </w:rPr>
        <w:t>in</w:t>
      </w:r>
      <w:r w:rsidRPr="000A2817">
        <w:rPr>
          <w:rStyle w:val="StyleUnderline"/>
        </w:rPr>
        <w:t xml:space="preserve"> American decision making</w:t>
      </w:r>
      <w:r w:rsidRPr="000A2817">
        <w:rPr>
          <w:sz w:val="14"/>
        </w:rPr>
        <w:t xml:space="preserve">, defined as “a fear of Russia’s political system on the grounds that it is incompatible with the interests and values of the West in general and the United States in particular. </w:t>
      </w:r>
      <w:r w:rsidRPr="000A2817">
        <w:rPr>
          <w:rStyle w:val="StyleUnderline"/>
        </w:rPr>
        <w:t xml:space="preserve">This fear </w:t>
      </w:r>
      <w:r w:rsidRPr="00571D3E">
        <w:rPr>
          <w:rStyle w:val="StyleUnderline"/>
        </w:rPr>
        <w:t xml:space="preserve">finds expression </w:t>
      </w:r>
      <w:r w:rsidRPr="00AA6A4A">
        <w:rPr>
          <w:rStyle w:val="StyleUnderline"/>
          <w:highlight w:val="cyan"/>
        </w:rPr>
        <w:t>in</w:t>
      </w:r>
      <w:r w:rsidRPr="000A2817">
        <w:rPr>
          <w:rStyle w:val="StyleUnderline"/>
        </w:rPr>
        <w:t xml:space="preserve"> various forms of </w:t>
      </w:r>
      <w:r w:rsidRPr="00AA6A4A">
        <w:rPr>
          <w:rStyle w:val="StyleUnderline"/>
          <w:highlight w:val="cyan"/>
        </w:rPr>
        <w:t>criticism</w:t>
      </w:r>
      <w:r w:rsidRPr="000A2817">
        <w:rPr>
          <w:rStyle w:val="StyleUnderline"/>
        </w:rPr>
        <w:t xml:space="preserve"> of Russia </w:t>
      </w:r>
      <w:r w:rsidRPr="00AA6A4A">
        <w:rPr>
          <w:rStyle w:val="StyleUnderline"/>
          <w:highlight w:val="cyan"/>
        </w:rPr>
        <w:t xml:space="preserve">that are </w:t>
      </w:r>
      <w:r w:rsidRPr="00AA6A4A">
        <w:rPr>
          <w:rStyle w:val="Emphasis"/>
          <w:highlight w:val="cyan"/>
        </w:rPr>
        <w:t>unbalanced</w:t>
      </w:r>
      <w:r w:rsidRPr="00AA6A4A">
        <w:rPr>
          <w:rStyle w:val="StyleUnderline"/>
          <w:highlight w:val="cyan"/>
        </w:rPr>
        <w:t xml:space="preserve"> and </w:t>
      </w:r>
      <w:r w:rsidRPr="00AA6A4A">
        <w:rPr>
          <w:rStyle w:val="Emphasis"/>
          <w:highlight w:val="cyan"/>
        </w:rPr>
        <w:t>distorted</w:t>
      </w:r>
      <w:r w:rsidRPr="00B04990">
        <w:rPr>
          <w:rStyle w:val="StyleUnderline"/>
        </w:rPr>
        <w:t xml:space="preserve">. </w:t>
      </w:r>
      <w:r w:rsidRPr="00AA6A4A">
        <w:rPr>
          <w:rStyle w:val="Emphasis"/>
          <w:highlight w:val="cyan"/>
        </w:rPr>
        <w:t>No matter</w:t>
      </w:r>
      <w:r w:rsidRPr="00AA6A4A">
        <w:rPr>
          <w:highlight w:val="cyan"/>
          <w:u w:val="single"/>
        </w:rPr>
        <w:t xml:space="preserve"> which</w:t>
      </w:r>
      <w:r w:rsidRPr="00B04990">
        <w:rPr>
          <w:u w:val="single"/>
        </w:rPr>
        <w:t xml:space="preserve"> independent </w:t>
      </w:r>
      <w:r w:rsidRPr="00AA6A4A">
        <w:rPr>
          <w:highlight w:val="cyan"/>
          <w:u w:val="single"/>
        </w:rPr>
        <w:t>actions Moscow may pursue</w:t>
      </w:r>
      <w:r w:rsidRPr="00AA6A4A">
        <w:rPr>
          <w:rStyle w:val="StyleUnderline"/>
          <w:highlight w:val="cyan"/>
        </w:rPr>
        <w:t>, they are</w:t>
      </w:r>
      <w:r w:rsidRPr="000A2817">
        <w:rPr>
          <w:rStyle w:val="StyleUnderline"/>
        </w:rPr>
        <w:t xml:space="preserve"> sure to be perceived… as reflecting Russia’s </w:t>
      </w:r>
      <w:r w:rsidRPr="00AA6A4A">
        <w:rPr>
          <w:rStyle w:val="StyleUnderline"/>
          <w:highlight w:val="cyan"/>
        </w:rPr>
        <w:t>expansionist</w:t>
      </w:r>
      <w:r w:rsidRPr="000A2817">
        <w:rPr>
          <w:rStyle w:val="StyleUnderline"/>
        </w:rPr>
        <w:t xml:space="preserve"> interests</w:t>
      </w:r>
      <w:r w:rsidRPr="000A2817">
        <w:rPr>
          <w:sz w:val="14"/>
        </w:rPr>
        <w:t xml:space="preserve">, not as a legitimate pursuit of national interests.” 19 Russophobia transcends ideological and partisan lines, as both neo-conservative and liberal minded groups demonize Russia in fairly equal measure. These attitudes are more than simply a cultural animosity toward Russians; rather, they reflect “a very real fear of Russia’s political influence” that finds expression in a distorted critique of Russia and its politics.20 </w:t>
      </w:r>
      <w:r w:rsidRPr="000A2817">
        <w:rPr>
          <w:rStyle w:val="StyleUnderline"/>
        </w:rPr>
        <w:t xml:space="preserve">This </w:t>
      </w:r>
      <w:r w:rsidRPr="00AA6A4A">
        <w:rPr>
          <w:rStyle w:val="StyleUnderline"/>
          <w:highlight w:val="cyan"/>
        </w:rPr>
        <w:t xml:space="preserve">animosity results in a </w:t>
      </w:r>
      <w:r w:rsidRPr="000A2817">
        <w:rPr>
          <w:rStyle w:val="Emphasis"/>
        </w:rPr>
        <w:t xml:space="preserve">persistent </w:t>
      </w:r>
      <w:r w:rsidRPr="00AA6A4A">
        <w:rPr>
          <w:rStyle w:val="Emphasis"/>
          <w:highlight w:val="cyan"/>
        </w:rPr>
        <w:t>need to contain</w:t>
      </w:r>
      <w:r w:rsidRPr="000A2817">
        <w:rPr>
          <w:rStyle w:val="StyleUnderline"/>
        </w:rPr>
        <w:t xml:space="preserve"> Russia’s influence, </w:t>
      </w:r>
      <w:r w:rsidRPr="00AA6A4A">
        <w:rPr>
          <w:rStyle w:val="StyleUnderline"/>
          <w:highlight w:val="cyan"/>
        </w:rPr>
        <w:t>even in</w:t>
      </w:r>
      <w:r w:rsidRPr="000A2817">
        <w:rPr>
          <w:rStyle w:val="StyleUnderline"/>
        </w:rPr>
        <w:t xml:space="preserve"> times of relative </w:t>
      </w:r>
      <w:r w:rsidRPr="00AA6A4A">
        <w:rPr>
          <w:rStyle w:val="StyleUnderline"/>
          <w:highlight w:val="cyan"/>
        </w:rPr>
        <w:t>peace</w:t>
      </w:r>
      <w:r w:rsidRPr="000A2817">
        <w:rPr>
          <w:rStyle w:val="StyleUnderline"/>
        </w:rPr>
        <w:t xml:space="preserve"> and cooperation between the two nations</w:t>
      </w:r>
      <w:r w:rsidRPr="000A2817">
        <w:rPr>
          <w:sz w:val="14"/>
        </w:rPr>
        <w:t xml:space="preserve">. This is </w:t>
      </w:r>
      <w:r w:rsidRPr="000A2817">
        <w:rPr>
          <w:rStyle w:val="StyleUnderline"/>
        </w:rPr>
        <w:t>evidenced by the impulse to expand NATO</w:t>
      </w:r>
      <w:r w:rsidRPr="000A2817">
        <w:rPr>
          <w:sz w:val="14"/>
        </w:rPr>
        <w:t xml:space="preserve"> just a few short years after the end of the Cold War and before the reversal of early expectations for Russia’s democratic consolidation. This will be discussed later in the paper.</w:t>
      </w:r>
    </w:p>
    <w:p w14:paraId="18159787" w14:textId="77777777" w:rsidR="00CD3D06" w:rsidRPr="000A2817" w:rsidRDefault="00CD3D06" w:rsidP="00CD3D06">
      <w:pPr>
        <w:rPr>
          <w:sz w:val="14"/>
        </w:rPr>
      </w:pPr>
      <w:r w:rsidRPr="000A2817">
        <w:rPr>
          <w:sz w:val="14"/>
        </w:rPr>
        <w:t xml:space="preserve">For Tsygankov, </w:t>
      </w:r>
      <w:r w:rsidRPr="000A2817">
        <w:rPr>
          <w:rStyle w:val="StyleUnderline"/>
        </w:rPr>
        <w:t>Russia is viewed as an expansionist state</w:t>
      </w:r>
      <w:r w:rsidRPr="000A2817">
        <w:rPr>
          <w:sz w:val="14"/>
        </w:rPr>
        <w:t xml:space="preserve"> that refuses to abide by “acceptable rules of international behavior,” owing either to its political culture or its questionable leadership; either way, it must be “contained or fundamentally transformed.”21 </w:t>
      </w:r>
      <w:r w:rsidRPr="000A2817">
        <w:rPr>
          <w:rStyle w:val="StyleUnderline"/>
        </w:rPr>
        <w:t xml:space="preserve">Russophobia is </w:t>
      </w:r>
      <w:r w:rsidRPr="00AA6A4A">
        <w:rPr>
          <w:rStyle w:val="StyleUnderline"/>
          <w:highlight w:val="cyan"/>
        </w:rPr>
        <w:t xml:space="preserve">informed by a </w:t>
      </w:r>
      <w:r w:rsidRPr="00AA6A4A">
        <w:rPr>
          <w:rStyle w:val="Emphasis"/>
          <w:highlight w:val="cyan"/>
        </w:rPr>
        <w:t>misinterpretation</w:t>
      </w:r>
      <w:r w:rsidRPr="00AA6A4A">
        <w:rPr>
          <w:rStyle w:val="StyleUnderline"/>
          <w:highlight w:val="cyan"/>
        </w:rPr>
        <w:t xml:space="preserve"> of</w:t>
      </w:r>
      <w:r w:rsidRPr="000A2817">
        <w:rPr>
          <w:rStyle w:val="StyleUnderline"/>
        </w:rPr>
        <w:t xml:space="preserve"> Russia’s </w:t>
      </w:r>
      <w:r w:rsidRPr="00AA6A4A">
        <w:rPr>
          <w:rStyle w:val="StyleUnderline"/>
          <w:highlight w:val="cyan"/>
        </w:rPr>
        <w:t>history</w:t>
      </w:r>
      <w:r w:rsidRPr="000A2817">
        <w:rPr>
          <w:rStyle w:val="StyleUnderline"/>
        </w:rPr>
        <w:t xml:space="preserve">, one </w:t>
      </w:r>
      <w:r w:rsidRPr="00AA6A4A">
        <w:rPr>
          <w:rStyle w:val="StyleUnderline"/>
          <w:highlight w:val="cyan"/>
        </w:rPr>
        <w:t xml:space="preserve">in which Russia has been </w:t>
      </w:r>
      <w:r w:rsidRPr="00AA6A4A">
        <w:rPr>
          <w:rStyle w:val="Emphasis"/>
          <w:highlight w:val="cyan"/>
        </w:rPr>
        <w:t>forced to respond</w:t>
      </w:r>
      <w:r w:rsidRPr="00AA6A4A">
        <w:rPr>
          <w:rStyle w:val="StyleUnderline"/>
          <w:highlight w:val="cyan"/>
        </w:rPr>
        <w:t xml:space="preserve"> to</w:t>
      </w:r>
      <w:r w:rsidRPr="000A2817">
        <w:rPr>
          <w:rStyle w:val="StyleUnderline"/>
        </w:rPr>
        <w:t xml:space="preserve"> the actions of </w:t>
      </w:r>
      <w:r w:rsidRPr="00AA6A4A">
        <w:rPr>
          <w:rStyle w:val="StyleUnderline"/>
          <w:highlight w:val="cyan"/>
        </w:rPr>
        <w:t xml:space="preserve">the West, </w:t>
      </w:r>
      <w:r w:rsidRPr="00571D3E">
        <w:rPr>
          <w:rStyle w:val="Emphasis"/>
        </w:rPr>
        <w:t>rather than</w:t>
      </w:r>
      <w:r w:rsidRPr="00571D3E">
        <w:rPr>
          <w:rStyle w:val="StyleUnderline"/>
        </w:rPr>
        <w:t xml:space="preserve"> represent some sort of </w:t>
      </w:r>
      <w:r w:rsidRPr="00571D3E">
        <w:rPr>
          <w:rStyle w:val="Emphasis"/>
        </w:rPr>
        <w:t>ingrained</w:t>
      </w:r>
      <w:r w:rsidRPr="00571D3E">
        <w:rPr>
          <w:rStyle w:val="StyleUnderline"/>
        </w:rPr>
        <w:t xml:space="preserve"> need to conquer and dominate</w:t>
      </w:r>
      <w:r w:rsidRPr="000A2817">
        <w:rPr>
          <w:sz w:val="14"/>
        </w:rPr>
        <w:t>.22 Russia is viewed as an autocratic empire that perpetually oppresses nationalities, denies its citizens basic rights, “concentrates economic and military resources in the hands of the state,” and doggedly pursues its inherent and illegitimate expansionist national interests.23 This last point bears re-stating: Russia is not accorded the courtesy of being seen to possess legitimate national interests, owing to the above assumptions about its nature and motivations. Tsygankov notes that, “</w:t>
      </w:r>
      <w:r w:rsidRPr="000A2817">
        <w:rPr>
          <w:rStyle w:val="StyleUnderline"/>
        </w:rPr>
        <w:t>even during the 1990s, when Russia looked</w:t>
      </w:r>
      <w:r w:rsidRPr="000A2817">
        <w:rPr>
          <w:sz w:val="14"/>
        </w:rPr>
        <w:t xml:space="preserve"> more </w:t>
      </w:r>
      <w:r w:rsidRPr="000A2817">
        <w:rPr>
          <w:rStyle w:val="StyleUnderline"/>
        </w:rPr>
        <w:t>like a failing state</w:t>
      </w:r>
      <w:r w:rsidRPr="000A2817">
        <w:rPr>
          <w:sz w:val="14"/>
        </w:rPr>
        <w:t xml:space="preserve"> than one capable of projecting power, some members of </w:t>
      </w:r>
      <w:r w:rsidRPr="000A2817">
        <w:rPr>
          <w:rStyle w:val="StyleUnderline"/>
        </w:rPr>
        <w:t xml:space="preserve">the American political class were worried about the </w:t>
      </w:r>
      <w:r w:rsidRPr="000A2817">
        <w:rPr>
          <w:sz w:val="14"/>
        </w:rPr>
        <w:t xml:space="preserve">future </w:t>
      </w:r>
      <w:r w:rsidRPr="000A2817">
        <w:rPr>
          <w:rStyle w:val="StyleUnderline"/>
        </w:rPr>
        <w:t>revival of</w:t>
      </w:r>
      <w:r w:rsidRPr="000A2817">
        <w:rPr>
          <w:sz w:val="14"/>
        </w:rPr>
        <w:t xml:space="preserve"> the Eurasian giant as </w:t>
      </w:r>
      <w:r w:rsidRPr="000A2817">
        <w:rPr>
          <w:rStyle w:val="StyleUnderline"/>
        </w:rPr>
        <w:t xml:space="preserve">a </w:t>
      </w:r>
      <w:r w:rsidRPr="00B04990">
        <w:rPr>
          <w:rStyle w:val="Emphasis"/>
        </w:rPr>
        <w:t>revisionist</w:t>
      </w:r>
      <w:r w:rsidRPr="000A2817">
        <w:rPr>
          <w:rStyle w:val="StyleUnderline"/>
        </w:rPr>
        <w:t xml:space="preserve"> power</w:t>
      </w:r>
      <w:r w:rsidRPr="000A2817">
        <w:rPr>
          <w:sz w:val="14"/>
        </w:rPr>
        <w:t>.”24 He attributes the rampant triumphalism in the US at the end of the Cold War to this fear of Russia, noting it reached its zenith in the mid-1990s.25 In fact, it was actually the Clinton administration that “entrenched the rhetoric of victorious thinking by drawing the analogy between Russia and the defeat of Germany and Japan in World War II.”26 This triumphalism implied something inherently superior, and therefore inferior, about the US and Russia, respectively.</w:t>
      </w:r>
    </w:p>
    <w:p w14:paraId="0F62C207" w14:textId="77777777" w:rsidR="00CD3D06" w:rsidRPr="000A2817" w:rsidRDefault="00CD3D06" w:rsidP="00CD3D06">
      <w:pPr>
        <w:rPr>
          <w:sz w:val="14"/>
        </w:rPr>
      </w:pPr>
      <w:r w:rsidRPr="000A2817">
        <w:rPr>
          <w:sz w:val="14"/>
        </w:rPr>
        <w:t xml:space="preserve">Tsygankov is quick to label American Russophobia as a political phenomenon rather than a cultural phenomenon, leaving open the possibility for its willful reversal.27 While it may be the case that Russophobia’s presence in American foreign policy making may not be a fait accompli, </w:t>
      </w:r>
      <w:r w:rsidRPr="000A2817">
        <w:rPr>
          <w:rStyle w:val="StyleUnderline"/>
        </w:rPr>
        <w:t xml:space="preserve">its presence in the American discourse may reflect more of a cultural presence of anti-Russianism that is </w:t>
      </w:r>
      <w:r w:rsidRPr="000A2817">
        <w:rPr>
          <w:rStyle w:val="Emphasis"/>
        </w:rPr>
        <w:t>self-reinforcing</w:t>
      </w:r>
      <w:r w:rsidRPr="000A2817">
        <w:rPr>
          <w:sz w:val="14"/>
        </w:rPr>
        <w:t>. In fact, Tsygankov himself notes that public opinion followed elite opinion and policy</w:t>
      </w:r>
      <w:proofErr w:type="gramStart"/>
      <w:r w:rsidRPr="000A2817">
        <w:rPr>
          <w:sz w:val="14"/>
        </w:rPr>
        <w:t>,28</w:t>
      </w:r>
      <w:proofErr w:type="gramEnd"/>
      <w:r w:rsidRPr="000A2817">
        <w:rPr>
          <w:sz w:val="14"/>
        </w:rPr>
        <w:t xml:space="preserve"> which testifies to its presence in the popular discourse. Tsygankov claims that </w:t>
      </w:r>
      <w:r w:rsidRPr="000A2817">
        <w:rPr>
          <w:rStyle w:val="StyleUnderline"/>
        </w:rPr>
        <w:t xml:space="preserve">the infusion of Russophobia into elite and popular attitudes about Russia is the result of a willful construction of an </w:t>
      </w:r>
      <w:r w:rsidRPr="00AA6A4A">
        <w:rPr>
          <w:rStyle w:val="Emphasis"/>
          <w:highlight w:val="cyan"/>
        </w:rPr>
        <w:t>anti-Russian lobby</w:t>
      </w:r>
      <w:r w:rsidRPr="000A2817">
        <w:rPr>
          <w:rStyle w:val="StyleUnderline"/>
        </w:rPr>
        <w:t xml:space="preserve"> in order to </w:t>
      </w:r>
      <w:r w:rsidRPr="00AA6A4A">
        <w:rPr>
          <w:rStyle w:val="StyleUnderline"/>
          <w:highlight w:val="cyan"/>
        </w:rPr>
        <w:t>advance a particular</w:t>
      </w:r>
      <w:r w:rsidRPr="000A2817">
        <w:rPr>
          <w:rStyle w:val="StyleUnderline"/>
        </w:rPr>
        <w:t xml:space="preserve"> foreign policy </w:t>
      </w:r>
      <w:r w:rsidRPr="00AA6A4A">
        <w:rPr>
          <w:rStyle w:val="StyleUnderline"/>
          <w:highlight w:val="cyan"/>
        </w:rPr>
        <w:t>agenda</w:t>
      </w:r>
      <w:r w:rsidRPr="000A2817">
        <w:rPr>
          <w:sz w:val="14"/>
        </w:rPr>
        <w:t xml:space="preserve">. “The Lobby,” is </w:t>
      </w:r>
      <w:r w:rsidRPr="00571D3E">
        <w:rPr>
          <w:rStyle w:val="StyleUnderline"/>
        </w:rPr>
        <w:t xml:space="preserve">a </w:t>
      </w:r>
      <w:r w:rsidRPr="00571D3E">
        <w:rPr>
          <w:rStyle w:val="Emphasis"/>
        </w:rPr>
        <w:t>deliberate cabal of anti-Russian military hawks</w:t>
      </w:r>
      <w:r w:rsidRPr="00571D3E">
        <w:rPr>
          <w:rStyle w:val="StyleUnderline"/>
        </w:rPr>
        <w:t>, or those who presume American geopolitical hegemony can best be achieved by the military defeat of Russia</w:t>
      </w:r>
      <w:r w:rsidRPr="00571D3E">
        <w:rPr>
          <w:sz w:val="14"/>
        </w:rPr>
        <w:t xml:space="preserve">, as well as those who assertively presume the hegemony of so-called liberal values of democracy, rule of law and human rights.29 This Lobby allegedly dates back to the early 20th Century, its views solidified by the Cold War, to which members of Congress and policy makers in the White House have been sympathetic.30 While Tsygankov acknowledges that some of the Lobby’s success could be attributed to the absence of a pro-Russia lobby in the US,31 his attention is trained on the Lobby’s political goal of fostering anti-Russian sentiment in the West in support of a “global power struggle” against a potential “resurgent” Russia, </w:t>
      </w:r>
      <w:r w:rsidRPr="00571D3E">
        <w:rPr>
          <w:rStyle w:val="StyleUnderline"/>
        </w:rPr>
        <w:t>rife with</w:t>
      </w:r>
      <w:r w:rsidRPr="00571D3E">
        <w:rPr>
          <w:sz w:val="14"/>
        </w:rPr>
        <w:t xml:space="preserve"> what Zbigniew Brzezinski once labeled </w:t>
      </w:r>
      <w:r w:rsidRPr="00571D3E">
        <w:rPr>
          <w:rStyle w:val="Emphasis"/>
        </w:rPr>
        <w:t>“neo-colonial thinkers.”</w:t>
      </w:r>
      <w:r w:rsidRPr="000A2817">
        <w:rPr>
          <w:sz w:val="14"/>
        </w:rPr>
        <w:t>32</w:t>
      </w:r>
    </w:p>
    <w:p w14:paraId="5ABA51EB" w14:textId="77777777" w:rsidR="00CD3D06" w:rsidRPr="000A2817" w:rsidRDefault="00CD3D06" w:rsidP="00CD3D06">
      <w:pPr>
        <w:rPr>
          <w:sz w:val="14"/>
        </w:rPr>
      </w:pPr>
      <w:r w:rsidRPr="000A2817">
        <w:rPr>
          <w:sz w:val="14"/>
        </w:rPr>
        <w:t xml:space="preserve">Tsygankov seeks to explain </w:t>
      </w:r>
      <w:r w:rsidRPr="000A2817">
        <w:rPr>
          <w:rStyle w:val="StyleUnderline"/>
        </w:rPr>
        <w:t>the construction and persistence of an anti-Russian lobby</w:t>
      </w:r>
      <w:r w:rsidRPr="000A2817">
        <w:rPr>
          <w:sz w:val="14"/>
        </w:rPr>
        <w:t xml:space="preserve"> that </w:t>
      </w:r>
      <w:r w:rsidRPr="000A2817">
        <w:rPr>
          <w:rStyle w:val="StyleUnderline"/>
        </w:rPr>
        <w:t xml:space="preserve">is purposefully </w:t>
      </w:r>
      <w:r w:rsidRPr="00543274">
        <w:rPr>
          <w:rStyle w:val="Emphasis"/>
        </w:rPr>
        <w:t>distorting</w:t>
      </w:r>
      <w:r w:rsidRPr="000A2817">
        <w:rPr>
          <w:rStyle w:val="StyleUnderline"/>
        </w:rPr>
        <w:t xml:space="preserve"> Russia’s role in the world</w:t>
      </w:r>
      <w:r w:rsidRPr="000A2817">
        <w:rPr>
          <w:sz w:val="14"/>
        </w:rPr>
        <w:t>, its history and its interests to advance an anti-Russia agenda; however, this is not the precise case made herein. Tsygankov’s premise is not fundamentally rejected here, but it is not fully embraced either. There does seem to be a culture of anti-Russianism present in Washington that has influenced foreign policy elites, but it may not necessarily be the result of an intentional drive to keep Russia down. What this paper shares with Tsygankov is the conviction that Russophobia exists, has a significant influence on American foreign policy concerning Russia, and therefore must be better identified and understood. The goal here is not to reveal malevolence toward Russia, but rather to name this Russophobia, discuss its genesis, and connect it with foreign policy outcomes in the hope of illuminating what remains a significant impediment to a more constructive Russia-US relationship.</w:t>
      </w:r>
    </w:p>
    <w:p w14:paraId="38E59A3C" w14:textId="77777777" w:rsidR="00CD3D06" w:rsidRPr="000A2817" w:rsidRDefault="00CD3D06" w:rsidP="00CD3D06">
      <w:pPr>
        <w:rPr>
          <w:sz w:val="14"/>
        </w:rPr>
      </w:pPr>
      <w:r w:rsidRPr="000A2817">
        <w:rPr>
          <w:sz w:val="14"/>
        </w:rPr>
        <w:t xml:space="preserve">In his writing on Russophobia, Anatol Lieven suggests that </w:t>
      </w:r>
      <w:r w:rsidRPr="000A2817">
        <w:rPr>
          <w:rStyle w:val="StyleUnderline"/>
        </w:rPr>
        <w:t xml:space="preserve">anti-Russianism is </w:t>
      </w:r>
      <w:r w:rsidRPr="00AA6A4A">
        <w:rPr>
          <w:rStyle w:val="StyleUnderline"/>
          <w:highlight w:val="cyan"/>
        </w:rPr>
        <w:t>derived</w:t>
      </w:r>
      <w:r w:rsidRPr="000A2817">
        <w:rPr>
          <w:rStyle w:val="StyleUnderline"/>
        </w:rPr>
        <w:t xml:space="preserve"> in part </w:t>
      </w:r>
      <w:r w:rsidRPr="00AA6A4A">
        <w:rPr>
          <w:rStyle w:val="StyleUnderline"/>
          <w:highlight w:val="cyan"/>
        </w:rPr>
        <w:t xml:space="preserve">from the </w:t>
      </w:r>
      <w:r w:rsidRPr="00AA6A4A">
        <w:rPr>
          <w:rStyle w:val="Emphasis"/>
          <w:highlight w:val="cyan"/>
        </w:rPr>
        <w:t>myth of America’s</w:t>
      </w:r>
      <w:r w:rsidRPr="000A2817">
        <w:rPr>
          <w:rStyle w:val="Emphasis"/>
        </w:rPr>
        <w:t xml:space="preserve"> own </w:t>
      </w:r>
      <w:r w:rsidRPr="00AA6A4A">
        <w:rPr>
          <w:rStyle w:val="Emphasis"/>
          <w:highlight w:val="cyan"/>
        </w:rPr>
        <w:t>exceptionalism</w:t>
      </w:r>
      <w:r w:rsidRPr="000A2817">
        <w:rPr>
          <w:rStyle w:val="StyleUnderline"/>
        </w:rPr>
        <w:t>. This mythology sees the US standing taller than other nations, able to make objective observations about other states’ motives, and thereby construct appropriate policy in response</w:t>
      </w:r>
      <w:r w:rsidRPr="000A2817">
        <w:rPr>
          <w:sz w:val="14"/>
        </w:rPr>
        <w:t xml:space="preserve">. Lieven warns of the dangers of </w:t>
      </w:r>
      <w:r w:rsidRPr="000A2817">
        <w:rPr>
          <w:rStyle w:val="StyleUnderline"/>
        </w:rPr>
        <w:t>such assumptions</w:t>
      </w:r>
      <w:r w:rsidRPr="000A2817">
        <w:rPr>
          <w:sz w:val="14"/>
        </w:rPr>
        <w:t xml:space="preserve">, because they </w:t>
      </w:r>
      <w:r w:rsidRPr="00571D3E">
        <w:rPr>
          <w:rStyle w:val="StyleUnderline"/>
        </w:rPr>
        <w:t>render US policy makers “</w:t>
      </w:r>
      <w:r w:rsidRPr="00571D3E">
        <w:rPr>
          <w:rStyle w:val="Emphasis"/>
        </w:rPr>
        <w:t>incapable of understanding</w:t>
      </w:r>
      <w:r w:rsidRPr="00571D3E">
        <w:rPr>
          <w:rStyle w:val="StyleUnderline"/>
        </w:rPr>
        <w:t xml:space="preserve"> the opposition</w:t>
      </w:r>
      <w:r w:rsidRPr="000A2817">
        <w:rPr>
          <w:rStyle w:val="StyleUnderline"/>
        </w:rPr>
        <w:t xml:space="preserve"> of other nations” to its own policies</w:t>
      </w:r>
      <w:r w:rsidRPr="000A2817">
        <w:rPr>
          <w:sz w:val="14"/>
        </w:rPr>
        <w:t xml:space="preserve">.33 Lieven takes on NATO expansion directly, noting that, among the many reasons Russia opposes it, is the US’ failure to appreciate what it means for Russia. US policy makers have been genuinely puzzled by Russia’s failure to perceive its enlargement as benign, which is due in part to the American rhetoric that exists alongside the policy decision itself. </w:t>
      </w:r>
      <w:r w:rsidRPr="001A4A8B">
        <w:rPr>
          <w:u w:val="single"/>
        </w:rPr>
        <w:t xml:space="preserve">It is not only the physical expansion of NATO that is </w:t>
      </w:r>
      <w:r w:rsidRPr="001A4A8B">
        <w:rPr>
          <w:rStyle w:val="Emphasis"/>
        </w:rPr>
        <w:t>problematic</w:t>
      </w:r>
      <w:r w:rsidRPr="001A4A8B">
        <w:rPr>
          <w:u w:val="single"/>
        </w:rPr>
        <w:t>, but the corresponding failure to bother understanding Russia’s interests.</w:t>
      </w:r>
      <w:r w:rsidRPr="000A2817">
        <w:rPr>
          <w:sz w:val="14"/>
        </w:rPr>
        <w:t xml:space="preserve"> This unwillingness to understand Russia, combined with the embrace of longstanding and outworn stereotypes about Russia, assumptions about the pattern of history in Russia, as well </w:t>
      </w:r>
      <w:r w:rsidRPr="000A2817">
        <w:rPr>
          <w:rStyle w:val="StyleUnderline"/>
        </w:rPr>
        <w:t xml:space="preserve">as </w:t>
      </w:r>
      <w:r w:rsidRPr="00AA6A4A">
        <w:rPr>
          <w:rStyle w:val="StyleUnderline"/>
          <w:highlight w:val="cyan"/>
        </w:rPr>
        <w:t xml:space="preserve">a </w:t>
      </w:r>
      <w:r w:rsidRPr="00AA6A4A">
        <w:rPr>
          <w:rStyle w:val="Emphasis"/>
          <w:highlight w:val="cyan"/>
        </w:rPr>
        <w:t>Cold War “hangover”</w:t>
      </w:r>
      <w:r w:rsidRPr="000A2817">
        <w:rPr>
          <w:sz w:val="14"/>
        </w:rPr>
        <w:t xml:space="preserve"> of sorts, </w:t>
      </w:r>
      <w:r w:rsidRPr="000A2817">
        <w:rPr>
          <w:rStyle w:val="StyleUnderline"/>
        </w:rPr>
        <w:t xml:space="preserve">which </w:t>
      </w:r>
      <w:r w:rsidRPr="00571D3E">
        <w:rPr>
          <w:rStyle w:val="StyleUnderline"/>
        </w:rPr>
        <w:t>cannot shake</w:t>
      </w:r>
      <w:r w:rsidRPr="000A2817">
        <w:rPr>
          <w:rStyle w:val="StyleUnderline"/>
        </w:rPr>
        <w:t xml:space="preserve"> the image of </w:t>
      </w:r>
      <w:r w:rsidRPr="00571D3E">
        <w:rPr>
          <w:rStyle w:val="Emphasis"/>
        </w:rPr>
        <w:t>Russia-as-threat</w:t>
      </w:r>
      <w:r w:rsidRPr="000A2817">
        <w:rPr>
          <w:rStyle w:val="StyleUnderline"/>
        </w:rPr>
        <w:t>,</w:t>
      </w:r>
      <w:r w:rsidRPr="000A2817">
        <w:rPr>
          <w:sz w:val="14"/>
        </w:rPr>
        <w:t xml:space="preserve"> all </w:t>
      </w:r>
      <w:r w:rsidRPr="000A2817">
        <w:rPr>
          <w:rStyle w:val="StyleUnderline"/>
        </w:rPr>
        <w:t>contribute to define</w:t>
      </w:r>
      <w:r w:rsidRPr="000A2817">
        <w:rPr>
          <w:sz w:val="14"/>
        </w:rPr>
        <w:t xml:space="preserve"> Russophobia and </w:t>
      </w:r>
      <w:r w:rsidRPr="000A2817">
        <w:rPr>
          <w:rStyle w:val="StyleUnderline"/>
        </w:rPr>
        <w:t>the discourse within which American foreign policy is made</w:t>
      </w:r>
      <w:r w:rsidRPr="000A2817">
        <w:rPr>
          <w:sz w:val="14"/>
        </w:rPr>
        <w:t>.</w:t>
      </w:r>
    </w:p>
    <w:p w14:paraId="5B5ABEEB" w14:textId="77777777" w:rsidR="00CD3D06" w:rsidRPr="000A2817" w:rsidRDefault="00CD3D06" w:rsidP="00CD3D06">
      <w:pPr>
        <w:rPr>
          <w:sz w:val="14"/>
        </w:rPr>
      </w:pPr>
      <w:r w:rsidRPr="000A2817">
        <w:rPr>
          <w:sz w:val="14"/>
        </w:rPr>
        <w:t xml:space="preserve">Lieven speculates that the intellectual basis for this Russophobia may stem from 19th Century British propaganda regarding Russian expansionism and its inherent wickedness. Lieven notes that this demonization of other peoples, sometimes taking on a racist tone, has long been present within Western, and American, foreign policy making.34 Moreover, there is a tendency to assume that what was once assumed about a nation and its peoples shall forever be true about them, even in the absence of supporting evidence. This sort of historical determinism denies a nuanced appreciation for cultural evolution and very much denies the potential for American leaders to view post-Soviet Russia’s disappointing struggles with democracy for what they are. Instead, they have been viewed against the backdrop of Russia’s Tsarist and Communist experiences and are therefore “wicked.”35 This is evidenced by Henry Kissinger’s 2000 remark that Russian imperialism has continued for centuries, characterized by subjugation of its neighbours and “overawing those not under its direct control” and in Zbigniew Brzezinski’s assigning of blame for Stalinist-era policies to present day Russians.36 </w:t>
      </w:r>
      <w:r w:rsidRPr="000A2817">
        <w:rPr>
          <w:rStyle w:val="StyleUnderline"/>
        </w:rPr>
        <w:t xml:space="preserve">For Lieven, </w:t>
      </w:r>
      <w:r w:rsidRPr="00571D3E">
        <w:rPr>
          <w:rStyle w:val="StyleUnderline"/>
        </w:rPr>
        <w:t>to view</w:t>
      </w:r>
      <w:r w:rsidRPr="000A2817">
        <w:rPr>
          <w:rStyle w:val="StyleUnderline"/>
        </w:rPr>
        <w:t xml:space="preserve"> past </w:t>
      </w:r>
      <w:r w:rsidRPr="00571D3E">
        <w:rPr>
          <w:rStyle w:val="StyleUnderline"/>
        </w:rPr>
        <w:t>conduct as</w:t>
      </w:r>
      <w:r w:rsidRPr="000A2817">
        <w:rPr>
          <w:rStyle w:val="StyleUnderline"/>
        </w:rPr>
        <w:t xml:space="preserve"> less a product of history and more </w:t>
      </w:r>
      <w:r w:rsidRPr="00571D3E">
        <w:rPr>
          <w:rStyle w:val="StyleUnderline"/>
        </w:rPr>
        <w:t>a product of culture or “national DNA”</w:t>
      </w:r>
      <w:r w:rsidRPr="000A2817">
        <w:rPr>
          <w:rStyle w:val="StyleUnderline"/>
        </w:rPr>
        <w:t xml:space="preserve"> of sorts, </w:t>
      </w:r>
      <w:r w:rsidRPr="00AA6A4A">
        <w:rPr>
          <w:rStyle w:val="StyleUnderline"/>
          <w:highlight w:val="cyan"/>
        </w:rPr>
        <w:t xml:space="preserve">comes </w:t>
      </w:r>
      <w:r w:rsidRPr="00AA6A4A">
        <w:rPr>
          <w:rStyle w:val="Emphasis"/>
          <w:highlight w:val="cyan"/>
        </w:rPr>
        <w:t>perilously close to racism</w:t>
      </w:r>
      <w:r w:rsidRPr="000A2817">
        <w:rPr>
          <w:rStyle w:val="StyleUnderline"/>
        </w:rPr>
        <w:t xml:space="preserve">. There is a certain </w:t>
      </w:r>
      <w:r w:rsidRPr="000A2817">
        <w:rPr>
          <w:rStyle w:val="Emphasis"/>
        </w:rPr>
        <w:t>essentialism</w:t>
      </w:r>
      <w:r w:rsidRPr="000A2817">
        <w:rPr>
          <w:rStyle w:val="StyleUnderline"/>
        </w:rPr>
        <w:t xml:space="preserve"> in the American discourse on Russia that equates these acts with “Russianness.”</w:t>
      </w:r>
      <w:r w:rsidRPr="000A2817">
        <w:rPr>
          <w:sz w:val="14"/>
        </w:rPr>
        <w:t xml:space="preserve"> Perhaps, as Tsygankov suggests, </w:t>
      </w:r>
      <w:r w:rsidRPr="00AA6A4A">
        <w:rPr>
          <w:rStyle w:val="Emphasis"/>
          <w:highlight w:val="cyan"/>
        </w:rPr>
        <w:t>demonizing</w:t>
      </w:r>
      <w:r w:rsidRPr="00AA6A4A">
        <w:rPr>
          <w:rStyle w:val="StyleUnderline"/>
          <w:highlight w:val="cyan"/>
        </w:rPr>
        <w:t xml:space="preserve"> Russia</w:t>
      </w:r>
      <w:r w:rsidRPr="000A2817">
        <w:rPr>
          <w:rStyle w:val="StyleUnderline"/>
        </w:rPr>
        <w:t xml:space="preserve"> continued to </w:t>
      </w:r>
      <w:r w:rsidRPr="00AA6A4A">
        <w:rPr>
          <w:rStyle w:val="StyleUnderline"/>
          <w:highlight w:val="cyan"/>
        </w:rPr>
        <w:t xml:space="preserve">help </w:t>
      </w:r>
      <w:r w:rsidRPr="00AA6A4A">
        <w:rPr>
          <w:rStyle w:val="Emphasis"/>
          <w:highlight w:val="cyan"/>
        </w:rPr>
        <w:t>justify US strategy</w:t>
      </w:r>
      <w:r w:rsidRPr="000A2817">
        <w:rPr>
          <w:rStyle w:val="StyleUnderline"/>
        </w:rPr>
        <w:t xml:space="preserve"> toward the USSR in the Cold War.</w:t>
      </w:r>
      <w:r w:rsidRPr="000A2817">
        <w:rPr>
          <w:sz w:val="14"/>
        </w:rPr>
        <w:t xml:space="preserve"> For Lieven, </w:t>
      </w:r>
      <w:r w:rsidRPr="00AA6A4A">
        <w:rPr>
          <w:rStyle w:val="StyleUnderline"/>
          <w:highlight w:val="cyan"/>
        </w:rPr>
        <w:t xml:space="preserve">this </w:t>
      </w:r>
      <w:r w:rsidRPr="00AA6A4A">
        <w:rPr>
          <w:rStyle w:val="Emphasis"/>
          <w:highlight w:val="cyan"/>
        </w:rPr>
        <w:t>legitimized</w:t>
      </w:r>
      <w:r w:rsidRPr="000A2817">
        <w:rPr>
          <w:rStyle w:val="Emphasis"/>
        </w:rPr>
        <w:t xml:space="preserve"> the </w:t>
      </w:r>
      <w:r w:rsidRPr="00AA6A4A">
        <w:rPr>
          <w:rStyle w:val="Emphasis"/>
          <w:highlight w:val="cyan"/>
        </w:rPr>
        <w:t>military buildup</w:t>
      </w:r>
      <w:r w:rsidRPr="000A2817">
        <w:rPr>
          <w:rStyle w:val="StyleUnderline"/>
        </w:rPr>
        <w:t xml:space="preserve">, the </w:t>
      </w:r>
      <w:r w:rsidRPr="000A2817">
        <w:rPr>
          <w:rStyle w:val="Emphasis"/>
        </w:rPr>
        <w:t>containment</w:t>
      </w:r>
      <w:r w:rsidRPr="000A2817">
        <w:rPr>
          <w:rStyle w:val="StyleUnderline"/>
        </w:rPr>
        <w:t>, the worldview and actions that stemmed from the need to balance Soviet power</w:t>
      </w:r>
      <w:r w:rsidRPr="000A2817">
        <w:rPr>
          <w:sz w:val="14"/>
        </w:rPr>
        <w:t>.37 Yet, as Lieven importantly notes, even those who demonize Russia for its past seem to have little problem embracing Communist China</w:t>
      </w:r>
      <w:proofErr w:type="gramStart"/>
      <w:r w:rsidRPr="000A2817">
        <w:rPr>
          <w:sz w:val="14"/>
        </w:rPr>
        <w:t>,38</w:t>
      </w:r>
      <w:proofErr w:type="gramEnd"/>
      <w:r w:rsidRPr="000A2817">
        <w:rPr>
          <w:sz w:val="14"/>
        </w:rPr>
        <w:t xml:space="preserve"> so perhaps it is not communism in Russia’s past the Western leaders fear, but rather something cultural, something innately “Russian.”</w:t>
      </w:r>
    </w:p>
    <w:p w14:paraId="435B3661" w14:textId="77777777" w:rsidR="00CD3D06" w:rsidRPr="000A2817" w:rsidRDefault="00CD3D06" w:rsidP="00CD3D06">
      <w:pPr>
        <w:rPr>
          <w:sz w:val="14"/>
        </w:rPr>
      </w:pPr>
      <w:r w:rsidRPr="000A2817">
        <w:rPr>
          <w:sz w:val="14"/>
        </w:rPr>
        <w:t xml:space="preserve">Lieven concurs about </w:t>
      </w:r>
      <w:r w:rsidRPr="000A2817">
        <w:rPr>
          <w:rStyle w:val="StyleUnderline"/>
        </w:rPr>
        <w:t xml:space="preserve">the </w:t>
      </w:r>
      <w:r w:rsidRPr="00571D3E">
        <w:rPr>
          <w:rStyle w:val="StyleUnderline"/>
        </w:rPr>
        <w:t xml:space="preserve">self-reinforcing nature of Russophobia, noting the US’ </w:t>
      </w:r>
      <w:r w:rsidRPr="00571D3E">
        <w:rPr>
          <w:rStyle w:val="Emphasis"/>
        </w:rPr>
        <w:t>“need for enemies”</w:t>
      </w:r>
      <w:r w:rsidRPr="00571D3E">
        <w:rPr>
          <w:sz w:val="14"/>
        </w:rPr>
        <w:t xml:space="preserve">39 </w:t>
      </w:r>
      <w:r w:rsidRPr="00571D3E">
        <w:rPr>
          <w:rStyle w:val="StyleUnderline"/>
        </w:rPr>
        <w:t xml:space="preserve">as an instrumental component of its </w:t>
      </w:r>
      <w:r w:rsidRPr="00571D3E">
        <w:rPr>
          <w:rStyle w:val="Emphasis"/>
        </w:rPr>
        <w:t>own narrative</w:t>
      </w:r>
      <w:r w:rsidRPr="000A2817">
        <w:rPr>
          <w:rStyle w:val="Emphasis"/>
        </w:rPr>
        <w:t xml:space="preserve"> of exceptionalism</w:t>
      </w:r>
      <w:r w:rsidRPr="000A2817">
        <w:rPr>
          <w:sz w:val="14"/>
        </w:rPr>
        <w:t xml:space="preserve">. Perhaps </w:t>
      </w:r>
      <w:r w:rsidRPr="00AA6A4A">
        <w:rPr>
          <w:rStyle w:val="Emphasis"/>
          <w:sz w:val="24"/>
          <w:highlight w:val="cyan"/>
        </w:rPr>
        <w:t>the result of viewing Russia as the enemy</w:t>
      </w:r>
      <w:r w:rsidRPr="000A2817">
        <w:rPr>
          <w:rStyle w:val="StyleUnderline"/>
          <w:sz w:val="24"/>
        </w:rPr>
        <w:t xml:space="preserve"> </w:t>
      </w:r>
      <w:r w:rsidRPr="000A2817">
        <w:rPr>
          <w:rStyle w:val="StyleUnderline"/>
        </w:rPr>
        <w:t xml:space="preserve">for so long </w:t>
      </w:r>
      <w:r w:rsidRPr="00AA6A4A">
        <w:rPr>
          <w:rStyle w:val="Emphasis"/>
          <w:sz w:val="24"/>
          <w:highlight w:val="cyan"/>
        </w:rPr>
        <w:t>is</w:t>
      </w:r>
      <w:r w:rsidRPr="000A2817">
        <w:rPr>
          <w:rStyle w:val="StyleUnderline"/>
          <w:sz w:val="24"/>
        </w:rPr>
        <w:t xml:space="preserve"> </w:t>
      </w:r>
      <w:r w:rsidRPr="000A2817">
        <w:rPr>
          <w:rStyle w:val="StyleUnderline"/>
        </w:rPr>
        <w:t xml:space="preserve">the reason </w:t>
      </w:r>
      <w:r w:rsidRPr="00AA6A4A">
        <w:rPr>
          <w:rStyle w:val="Emphasis"/>
          <w:sz w:val="24"/>
          <w:highlight w:val="cyan"/>
        </w:rPr>
        <w:t>it has become one</w:t>
      </w:r>
      <w:r w:rsidRPr="000A2817">
        <w:rPr>
          <w:sz w:val="14"/>
        </w:rPr>
        <w:t xml:space="preserve">. Russophobia has enabled the judging of Russia “by utterly different standards than those applied to other countries.”40 Tsygankov and Lieven are correct to suggest a linkage between Russophobia and America’s own mythologies about its place in the world. America’s destiny is to be a cultural hegemon atop the global hierarchy of nations. </w:t>
      </w:r>
      <w:r w:rsidRPr="000A2817">
        <w:rPr>
          <w:rStyle w:val="StyleUnderline"/>
        </w:rPr>
        <w:t xml:space="preserve">The perception of </w:t>
      </w:r>
      <w:r w:rsidRPr="00AA6A4A">
        <w:rPr>
          <w:rStyle w:val="StyleUnderline"/>
          <w:highlight w:val="cyan"/>
        </w:rPr>
        <w:t>American superiority</w:t>
      </w:r>
      <w:r w:rsidRPr="000A2817">
        <w:rPr>
          <w:rStyle w:val="StyleUnderline"/>
        </w:rPr>
        <w:t xml:space="preserve"> seems to </w:t>
      </w:r>
      <w:r w:rsidRPr="00AA6A4A">
        <w:rPr>
          <w:rStyle w:val="Emphasis"/>
          <w:highlight w:val="cyan"/>
        </w:rPr>
        <w:t>require an “other”</w:t>
      </w:r>
      <w:r w:rsidRPr="000A2817">
        <w:rPr>
          <w:rStyle w:val="StyleUnderline"/>
        </w:rPr>
        <w:t xml:space="preserve"> to assume a position of inferiority</w:t>
      </w:r>
      <w:r w:rsidRPr="000A2817">
        <w:rPr>
          <w:sz w:val="14"/>
        </w:rPr>
        <w:t xml:space="preserve">. Russia has long represented a new cultural frontier and a divergent history, one that was assumed to be far less “exceptional” than the American experience. </w:t>
      </w:r>
      <w:r w:rsidRPr="000A2817">
        <w:rPr>
          <w:rStyle w:val="StyleUnderline"/>
        </w:rPr>
        <w:t xml:space="preserve">Challenges to the presumption of American hegemony have often been met with not simply disagreement, but a </w:t>
      </w:r>
      <w:r w:rsidRPr="000A2817">
        <w:rPr>
          <w:rStyle w:val="Emphasis"/>
        </w:rPr>
        <w:t>de-</w:t>
      </w:r>
      <w:r w:rsidRPr="001A4A8B">
        <w:rPr>
          <w:rStyle w:val="Emphasis"/>
        </w:rPr>
        <w:t>legitimizing</w:t>
      </w:r>
      <w:r w:rsidRPr="001A4A8B">
        <w:rPr>
          <w:u w:val="single"/>
        </w:rPr>
        <w:t xml:space="preserve"> of the very existence of the ‘other.’</w:t>
      </w:r>
      <w:r w:rsidRPr="000A2817">
        <w:rPr>
          <w:sz w:val="14"/>
        </w:rPr>
        <w:t xml:space="preserve"> Russia is not immune from ideas of exceptionalism and the two nations have perpetuated a soft rivalry that possesses “nationalist phobias”41 that can be mutually reinforcing.</w:t>
      </w:r>
    </w:p>
    <w:p w14:paraId="1D420E7E" w14:textId="77777777" w:rsidR="00CD3D06" w:rsidRPr="000A2817" w:rsidRDefault="00CD3D06" w:rsidP="00CD3D06">
      <w:pPr>
        <w:rPr>
          <w:sz w:val="14"/>
        </w:rPr>
      </w:pPr>
      <w:r w:rsidRPr="000A2817">
        <w:rPr>
          <w:sz w:val="14"/>
        </w:rPr>
        <w:t xml:space="preserve">Gertan Dijkink acknowledges that this “gross distinction between East and West as opposite cultures” is part of the US discourse on Russia.42 </w:t>
      </w:r>
      <w:proofErr w:type="gramStart"/>
      <w:r w:rsidRPr="000A2817">
        <w:rPr>
          <w:sz w:val="14"/>
        </w:rPr>
        <w:t>For</w:t>
      </w:r>
      <w:proofErr w:type="gramEnd"/>
      <w:r w:rsidRPr="000A2817">
        <w:rPr>
          <w:sz w:val="14"/>
        </w:rPr>
        <w:t xml:space="preserve"> Dijkink, this does not have to be addressed directly, or be part of a public discussion, because </w:t>
      </w:r>
      <w:r w:rsidRPr="000A2817">
        <w:rPr>
          <w:rStyle w:val="StyleUnderline"/>
        </w:rPr>
        <w:t xml:space="preserve">it has become </w:t>
      </w:r>
      <w:r w:rsidRPr="000A2817">
        <w:rPr>
          <w:rStyle w:val="Emphasis"/>
        </w:rPr>
        <w:t>“naturalized,”</w:t>
      </w:r>
      <w:r w:rsidRPr="000A2817">
        <w:rPr>
          <w:sz w:val="14"/>
        </w:rPr>
        <w:t xml:space="preserve"> or considered to be common sense. He notes that experience and </w:t>
      </w:r>
      <w:r w:rsidRPr="00571D3E">
        <w:rPr>
          <w:rStyle w:val="StyleUnderline"/>
        </w:rPr>
        <w:t xml:space="preserve">discourse create an </w:t>
      </w:r>
      <w:r w:rsidRPr="00571D3E">
        <w:rPr>
          <w:rStyle w:val="Emphasis"/>
        </w:rPr>
        <w:t>imaginative geography</w:t>
      </w:r>
      <w:r w:rsidRPr="00571D3E">
        <w:rPr>
          <w:rStyle w:val="StyleUnderline"/>
        </w:rPr>
        <w:t xml:space="preserve"> of the outside world, which contributes to the </w:t>
      </w:r>
      <w:r w:rsidRPr="00571D3E">
        <w:rPr>
          <w:rStyle w:val="Emphasis"/>
        </w:rPr>
        <w:t>construction</w:t>
      </w:r>
      <w:r w:rsidRPr="00571D3E">
        <w:rPr>
          <w:rStyle w:val="StyleUnderline"/>
        </w:rPr>
        <w:t xml:space="preserve"> of visions</w:t>
      </w:r>
      <w:r w:rsidRPr="000A2817">
        <w:rPr>
          <w:rStyle w:val="StyleUnderline"/>
        </w:rPr>
        <w:t xml:space="preserve"> of the world</w:t>
      </w:r>
      <w:r w:rsidRPr="000A2817">
        <w:rPr>
          <w:sz w:val="14"/>
        </w:rPr>
        <w:t xml:space="preserve">.”43 Dijkink notes that, after all, </w:t>
      </w:r>
      <w:r w:rsidRPr="000A2817">
        <w:rPr>
          <w:rStyle w:val="StyleUnderline"/>
        </w:rPr>
        <w:t>“American foreign policy aims to perpetuate, serve and affirm the American way of life,”</w:t>
      </w:r>
      <w:r w:rsidRPr="000A2817">
        <w:rPr>
          <w:sz w:val="14"/>
        </w:rPr>
        <w:t xml:space="preserve">44 </w:t>
      </w:r>
      <w:r w:rsidRPr="000A2817">
        <w:rPr>
          <w:rStyle w:val="StyleUnderline"/>
        </w:rPr>
        <w:t>thus helping to explain why Russia’s alternative to “the American way,” presents a challenge</w:t>
      </w:r>
      <w:r w:rsidRPr="000A2817">
        <w:rPr>
          <w:sz w:val="14"/>
        </w:rPr>
        <w:t xml:space="preserve">. Georg </w:t>
      </w:r>
      <w:r w:rsidRPr="000A2817">
        <w:rPr>
          <w:rStyle w:val="StyleUnderline"/>
        </w:rPr>
        <w:t xml:space="preserve">Lofflman confirms the impact of </w:t>
      </w:r>
      <w:r w:rsidRPr="001A4A8B">
        <w:rPr>
          <w:rStyle w:val="StyleUnderline"/>
        </w:rPr>
        <w:t>mythology</w:t>
      </w:r>
      <w:r w:rsidRPr="000A2817">
        <w:rPr>
          <w:rStyle w:val="StyleUnderline"/>
        </w:rPr>
        <w:t xml:space="preserve"> on discourse and the </w:t>
      </w:r>
      <w:r w:rsidRPr="000A2817">
        <w:rPr>
          <w:rStyle w:val="Emphasis"/>
        </w:rPr>
        <w:t>influence</w:t>
      </w:r>
      <w:r w:rsidRPr="000A2817">
        <w:rPr>
          <w:rStyle w:val="StyleUnderline"/>
        </w:rPr>
        <w:t xml:space="preserve"> on foreign policy outcomes</w:t>
      </w:r>
      <w:r w:rsidRPr="000A2817">
        <w:rPr>
          <w:sz w:val="14"/>
        </w:rPr>
        <w:t xml:space="preserve">.45 </w:t>
      </w:r>
      <w:r w:rsidRPr="00AA6A4A">
        <w:rPr>
          <w:rStyle w:val="Emphasis"/>
          <w:highlight w:val="cyan"/>
        </w:rPr>
        <w:t>Myths shape identity</w:t>
      </w:r>
      <w:r w:rsidRPr="000A2817">
        <w:rPr>
          <w:rStyle w:val="StyleUnderline"/>
        </w:rPr>
        <w:t xml:space="preserve">, become themselves part of identity, </w:t>
      </w:r>
      <w:r w:rsidRPr="00AA6A4A">
        <w:rPr>
          <w:rStyle w:val="StyleUnderline"/>
          <w:highlight w:val="cyan"/>
        </w:rPr>
        <w:t xml:space="preserve">and </w:t>
      </w:r>
      <w:r w:rsidRPr="00AA6A4A">
        <w:rPr>
          <w:rStyle w:val="Emphasis"/>
          <w:highlight w:val="cyan"/>
        </w:rPr>
        <w:t>influence action</w:t>
      </w:r>
      <w:r w:rsidRPr="000A2817">
        <w:rPr>
          <w:sz w:val="14"/>
        </w:rPr>
        <w:t xml:space="preserve">. It is reasonable to suggest that </w:t>
      </w:r>
      <w:r w:rsidRPr="000A2817">
        <w:rPr>
          <w:rStyle w:val="StyleUnderline"/>
        </w:rPr>
        <w:t>American exceptionalism influences Russophobia</w:t>
      </w:r>
      <w:r w:rsidRPr="000A2817">
        <w:rPr>
          <w:sz w:val="14"/>
        </w:rPr>
        <w:t>. If the US is unique, its values superior, and therefore its preeminence in the international system assumed, and if Russia fundamentally challenges these values – America’s very identity – in some way, then fear of what Russia represents may be a consequence. Putin himself famously warned Americans in 2013 of the dangers of seeing themselves as exceptional.46</w:t>
      </w:r>
    </w:p>
    <w:p w14:paraId="0A32B6CB" w14:textId="77777777" w:rsidR="00CD3D06" w:rsidRPr="000A2817" w:rsidRDefault="00CD3D06" w:rsidP="00CD3D06">
      <w:pPr>
        <w:rPr>
          <w:sz w:val="14"/>
        </w:rPr>
      </w:pPr>
      <w:r w:rsidRPr="000A2817">
        <w:rPr>
          <w:sz w:val="14"/>
        </w:rPr>
        <w:t xml:space="preserve">Richard Sakwa notes the difficult time US leaders have had accepting Russia as an equal.47 Russia did not see itself as a defeated power after the Cold War and conducted itself as such, a view in opposition to the prevailing Washington narrative. Sakwa notes that Russia as a democratic state was no less revisionist than Russia as a communist state and that this was threatening to the existing world order that presumed the hegemony of western liberal ideas.48 </w:t>
      </w:r>
      <w:r w:rsidRPr="000A2817">
        <w:rPr>
          <w:rStyle w:val="StyleUnderline"/>
        </w:rPr>
        <w:t xml:space="preserve">Even though Russian foreign policy was </w:t>
      </w:r>
      <w:r w:rsidRPr="000A2817">
        <w:rPr>
          <w:rStyle w:val="Emphasis"/>
        </w:rPr>
        <w:t>actually fairly unthreatening</w:t>
      </w:r>
      <w:r w:rsidRPr="000A2817">
        <w:rPr>
          <w:rStyle w:val="StyleUnderline"/>
        </w:rPr>
        <w:t xml:space="preserve">, and could even be characterized as </w:t>
      </w:r>
      <w:r w:rsidRPr="000A2817">
        <w:rPr>
          <w:rStyle w:val="Emphasis"/>
        </w:rPr>
        <w:t>collaborative</w:t>
      </w:r>
      <w:r w:rsidRPr="000A2817">
        <w:rPr>
          <w:rStyle w:val="StyleUnderline"/>
        </w:rPr>
        <w:t xml:space="preserve"> for many years, it was not universally viewed this way because of the geopolitical threat it was perceived to represent</w:t>
      </w:r>
      <w:r w:rsidRPr="000A2817">
        <w:rPr>
          <w:sz w:val="14"/>
        </w:rPr>
        <w:t xml:space="preserve">.49 Sakwa also claims that some of the anti-Russianism has a strong basis in history, as Russia has never really </w:t>
      </w:r>
      <w:r w:rsidRPr="000A2817">
        <w:rPr>
          <w:rStyle w:val="StyleUnderline"/>
        </w:rPr>
        <w:t>been</w:t>
      </w:r>
      <w:r w:rsidRPr="000A2817">
        <w:rPr>
          <w:sz w:val="14"/>
        </w:rPr>
        <w:t xml:space="preserve"> considered to be a part of Europe. Its very presence has motivated European integration; post WWII European identity was constructed on the basis of Russian exclusion, a reality that was confirmed by decades of the Cold War. That the fear of Russia and the exclusionary attitude toward Russia persist, driven largely by the United States and the derivative suspicion of Russia from the Cold War period, is problematic but not surprising.50</w:t>
      </w:r>
    </w:p>
    <w:p w14:paraId="569B3401" w14:textId="77777777" w:rsidR="00CD3D06" w:rsidRPr="000A2817" w:rsidRDefault="00CD3D06" w:rsidP="00CD3D06">
      <w:pPr>
        <w:rPr>
          <w:sz w:val="14"/>
        </w:rPr>
      </w:pPr>
      <w:r w:rsidRPr="000A2817">
        <w:rPr>
          <w:sz w:val="14"/>
        </w:rPr>
        <w:t xml:space="preserve">Russophobia in Western discourse has been written about, by Russians themselves - poets and writers - for nearly two centuries.51 </w:t>
      </w:r>
      <w:proofErr w:type="gramStart"/>
      <w:r w:rsidRPr="000A2817">
        <w:rPr>
          <w:sz w:val="14"/>
        </w:rPr>
        <w:t>Some</w:t>
      </w:r>
      <w:proofErr w:type="gramEnd"/>
      <w:r w:rsidRPr="000A2817">
        <w:rPr>
          <w:sz w:val="14"/>
        </w:rPr>
        <w:t xml:space="preserve"> have suggested that Russian fears of American Russophobia fuel a siege mentality present within Moscow since the end of the Cold War. Russophobia has had an impact; it has influenced the manner in which Russia approaches its own relations with the West. Valentina Feklyunina confirms that </w:t>
      </w:r>
      <w:r w:rsidRPr="000A2817">
        <w:rPr>
          <w:rStyle w:val="StyleUnderline"/>
        </w:rPr>
        <w:t xml:space="preserve">the assumption of American </w:t>
      </w:r>
      <w:r w:rsidRPr="00AA6A4A">
        <w:rPr>
          <w:rStyle w:val="StyleUnderline"/>
          <w:highlight w:val="cyan"/>
        </w:rPr>
        <w:t>Russophobia</w:t>
      </w:r>
      <w:r w:rsidRPr="000A2817">
        <w:rPr>
          <w:rStyle w:val="StyleUnderline"/>
        </w:rPr>
        <w:t xml:space="preserve"> by Russians themselves has </w:t>
      </w:r>
      <w:r w:rsidRPr="00571D3E">
        <w:rPr>
          <w:rStyle w:val="Emphasis"/>
        </w:rPr>
        <w:t>shaped Russia’s self perception</w:t>
      </w:r>
      <w:r w:rsidRPr="00571D3E">
        <w:rPr>
          <w:sz w:val="14"/>
        </w:rPr>
        <w:t xml:space="preserve">, and more importantly it has shaped Russia’s expectations for how foreign nations will engage with them.52 </w:t>
      </w:r>
      <w:r w:rsidRPr="00571D3E">
        <w:rPr>
          <w:rStyle w:val="StyleUnderline"/>
        </w:rPr>
        <w:t>Russian leaders anticipate anti-Russianism in their dealings with the West, which</w:t>
      </w:r>
      <w:r w:rsidRPr="000A2817">
        <w:rPr>
          <w:rStyle w:val="StyleUnderline"/>
        </w:rPr>
        <w:t xml:space="preserve"> </w:t>
      </w:r>
      <w:r w:rsidRPr="000A2817">
        <w:rPr>
          <w:rStyle w:val="Emphasis"/>
        </w:rPr>
        <w:t xml:space="preserve">shapes and </w:t>
      </w:r>
      <w:r w:rsidRPr="00AA6A4A">
        <w:rPr>
          <w:rStyle w:val="Emphasis"/>
          <w:highlight w:val="cyan"/>
        </w:rPr>
        <w:t>perpetuate</w:t>
      </w:r>
      <w:r w:rsidRPr="000A2817">
        <w:rPr>
          <w:rStyle w:val="Emphasis"/>
        </w:rPr>
        <w:t xml:space="preserve"> an </w:t>
      </w:r>
      <w:r w:rsidRPr="00AA6A4A">
        <w:rPr>
          <w:rStyle w:val="Emphasis"/>
          <w:highlight w:val="cyan"/>
        </w:rPr>
        <w:t>“us vs. them” discourse</w:t>
      </w:r>
      <w:r w:rsidRPr="000A2817">
        <w:rPr>
          <w:rStyle w:val="StyleUnderline"/>
        </w:rPr>
        <w:t xml:space="preserve"> among Russian decision makers </w:t>
      </w:r>
      <w:r w:rsidRPr="00571D3E">
        <w:rPr>
          <w:rStyle w:val="StyleUnderline"/>
        </w:rPr>
        <w:t>that</w:t>
      </w:r>
      <w:r w:rsidRPr="000A2817">
        <w:rPr>
          <w:rStyle w:val="StyleUnderline"/>
        </w:rPr>
        <w:t xml:space="preserve"> may be </w:t>
      </w:r>
      <w:r w:rsidRPr="00AA6A4A">
        <w:rPr>
          <w:rStyle w:val="StyleUnderline"/>
          <w:highlight w:val="cyan"/>
        </w:rPr>
        <w:t>reinforcing the narrative of fear</w:t>
      </w:r>
      <w:r w:rsidRPr="000A2817">
        <w:rPr>
          <w:rStyle w:val="StyleUnderline"/>
        </w:rPr>
        <w:t xml:space="preserve"> in Washington</w:t>
      </w:r>
      <w:r w:rsidRPr="000A2817">
        <w:rPr>
          <w:sz w:val="14"/>
        </w:rPr>
        <w:t>.</w:t>
      </w:r>
    </w:p>
    <w:p w14:paraId="1B26F54A" w14:textId="77777777" w:rsidR="00CD3D06" w:rsidRPr="000A2817" w:rsidRDefault="00CD3D06" w:rsidP="00CD3D06">
      <w:pPr>
        <w:rPr>
          <w:sz w:val="14"/>
        </w:rPr>
      </w:pPr>
      <w:r w:rsidRPr="000A2817">
        <w:rPr>
          <w:sz w:val="14"/>
        </w:rPr>
        <w:t xml:space="preserve">Russophobia ought </w:t>
      </w:r>
      <w:proofErr w:type="gramStart"/>
      <w:r w:rsidRPr="000A2817">
        <w:rPr>
          <w:sz w:val="14"/>
        </w:rPr>
        <w:t>not</w:t>
      </w:r>
      <w:proofErr w:type="gramEnd"/>
      <w:r w:rsidRPr="000A2817">
        <w:rPr>
          <w:sz w:val="14"/>
        </w:rPr>
        <w:t xml:space="preserve"> be confused with criticism of Russia. Heikki Luostarinen cautions that Finland, for example, no longer exhibits Russophobia, but that it remains free to offer social and political criticism.53 Russophobia is more than a disagreement or even competing values; in fact, during the Cold War, Russophobia took on what Luostarinen identifies as racist tones reflected in movies about the evils of the Soviet empire.54 The USSR was often cast not simply as the enemy, but as an evil villain, which justified its complete evisceration and for which no action taken toward this goal could be considered illegitimate. This demonization of the enemy may have parallels with the post 9/11 discourse about terrorist groups such as Al Qaeda and the Islamic State (IS). During the Cold War, hostilities with the Soviet Union gave way to “fear, moral disgust and ignorance,” which were coupled with a lack of knowledge about the Soviet Union. Luostarinen explains that </w:t>
      </w:r>
      <w:r w:rsidRPr="000A2817">
        <w:rPr>
          <w:rStyle w:val="StyleUnderline"/>
        </w:rPr>
        <w:t xml:space="preserve">this </w:t>
      </w:r>
      <w:r w:rsidRPr="00571D3E">
        <w:rPr>
          <w:rStyle w:val="Emphasis"/>
        </w:rPr>
        <w:t>enemy imaging</w:t>
      </w:r>
      <w:r w:rsidRPr="00571D3E">
        <w:rPr>
          <w:sz w:val="14"/>
        </w:rPr>
        <w:t xml:space="preserve"> involves the belief, by a cultural or political group and even a nation state itself, that one’s very security and fundamental values are purposefully and meaningfully threatened by the other.55 This enemy </w:t>
      </w:r>
      <w:r w:rsidRPr="00571D3E">
        <w:rPr>
          <w:rStyle w:val="StyleUnderline"/>
        </w:rPr>
        <w:t xml:space="preserve">becomes essential to </w:t>
      </w:r>
      <w:r w:rsidRPr="00571D3E">
        <w:rPr>
          <w:rStyle w:val="Emphasis"/>
        </w:rPr>
        <w:t>identity construction</w:t>
      </w:r>
      <w:r w:rsidRPr="00571D3E">
        <w:rPr>
          <w:rStyle w:val="StyleUnderline"/>
        </w:rPr>
        <w:t xml:space="preserve"> and may even serve some </w:t>
      </w:r>
      <w:r w:rsidRPr="00571D3E">
        <w:rPr>
          <w:rStyle w:val="Emphasis"/>
        </w:rPr>
        <w:t>collective psychological need</w:t>
      </w:r>
      <w:r w:rsidRPr="00571D3E">
        <w:rPr>
          <w:rStyle w:val="StyleUnderline"/>
        </w:rPr>
        <w:t xml:space="preserve"> to perceive a threat for which a </w:t>
      </w:r>
      <w:r w:rsidRPr="00571D3E">
        <w:rPr>
          <w:rStyle w:val="Emphasis"/>
        </w:rPr>
        <w:t>harsh response</w:t>
      </w:r>
      <w:r w:rsidRPr="00571D3E">
        <w:rPr>
          <w:rStyle w:val="StyleUnderline"/>
        </w:rPr>
        <w:t xml:space="preserve"> is justified</w:t>
      </w:r>
      <w:r w:rsidRPr="000A2817">
        <w:rPr>
          <w:sz w:val="14"/>
        </w:rPr>
        <w:t xml:space="preserve">. Externalizing a common threat can be essential to legitimizing a collective identity and historical experience.56 </w:t>
      </w:r>
      <w:proofErr w:type="gramStart"/>
      <w:r w:rsidRPr="000A2817">
        <w:rPr>
          <w:rStyle w:val="StyleUnderline"/>
        </w:rPr>
        <w:t>This</w:t>
      </w:r>
      <w:proofErr w:type="gramEnd"/>
      <w:r w:rsidRPr="000A2817">
        <w:rPr>
          <w:rStyle w:val="StyleUnderline"/>
        </w:rPr>
        <w:t xml:space="preserve"> </w:t>
      </w:r>
      <w:r w:rsidRPr="000A2817">
        <w:rPr>
          <w:rStyle w:val="Emphasis"/>
        </w:rPr>
        <w:t>“us vs. them” narrative</w:t>
      </w:r>
      <w:r w:rsidRPr="000A2817">
        <w:rPr>
          <w:rStyle w:val="StyleUnderline"/>
        </w:rPr>
        <w:t xml:space="preserve"> can feed a </w:t>
      </w:r>
      <w:r w:rsidRPr="000A2817">
        <w:rPr>
          <w:rStyle w:val="Emphasis"/>
        </w:rPr>
        <w:t xml:space="preserve">powerful </w:t>
      </w:r>
      <w:r w:rsidRPr="00AA6A4A">
        <w:rPr>
          <w:rStyle w:val="Emphasis"/>
          <w:highlight w:val="cyan"/>
        </w:rPr>
        <w:t>nationalism</w:t>
      </w:r>
      <w:r w:rsidRPr="000A2817">
        <w:rPr>
          <w:rStyle w:val="StyleUnderline"/>
        </w:rPr>
        <w:t>, which can provide a context for behaviors that might otherwise be difficult to legitimize.</w:t>
      </w:r>
      <w:r w:rsidRPr="000A2817">
        <w:rPr>
          <w:sz w:val="14"/>
        </w:rPr>
        <w:t xml:space="preserve"> This enemy construction can become ingrained as mythology among members of a society. The “enemy image may strengthen integration within a given group and moderate internal conflicts; </w:t>
      </w:r>
      <w:r w:rsidRPr="000A2817">
        <w:rPr>
          <w:rStyle w:val="StyleUnderline"/>
        </w:rPr>
        <w:t xml:space="preserve">it </w:t>
      </w:r>
      <w:r w:rsidRPr="00571D3E">
        <w:rPr>
          <w:rStyle w:val="StyleUnderline"/>
        </w:rPr>
        <w:t>may</w:t>
      </w:r>
      <w:r w:rsidRPr="000A2817">
        <w:rPr>
          <w:rStyle w:val="StyleUnderline"/>
        </w:rPr>
        <w:t xml:space="preserve"> help to </w:t>
      </w:r>
      <w:r w:rsidRPr="00571D3E">
        <w:rPr>
          <w:rStyle w:val="Emphasis"/>
        </w:rPr>
        <w:t>bring the rank and file behind</w:t>
      </w:r>
      <w:r w:rsidRPr="000A2817">
        <w:rPr>
          <w:rStyle w:val="Emphasis"/>
        </w:rPr>
        <w:t xml:space="preserve"> the group </w:t>
      </w:r>
      <w:r w:rsidRPr="00571D3E">
        <w:rPr>
          <w:rStyle w:val="Emphasis"/>
        </w:rPr>
        <w:t>leaders</w:t>
      </w:r>
      <w:r w:rsidRPr="000A2817">
        <w:rPr>
          <w:rStyle w:val="StyleUnderline"/>
        </w:rPr>
        <w:t xml:space="preserve">; it may be used </w:t>
      </w:r>
      <w:r w:rsidRPr="00AA6A4A">
        <w:rPr>
          <w:rStyle w:val="Emphasis"/>
          <w:highlight w:val="cyan"/>
        </w:rPr>
        <w:t>(scapegoat)</w:t>
      </w:r>
      <w:r w:rsidRPr="00AA6A4A">
        <w:rPr>
          <w:rStyle w:val="StyleUnderline"/>
          <w:highlight w:val="cyan"/>
        </w:rPr>
        <w:t xml:space="preserve"> to </w:t>
      </w:r>
      <w:r w:rsidRPr="00AA6A4A">
        <w:rPr>
          <w:rStyle w:val="Emphasis"/>
          <w:highlight w:val="cyan"/>
        </w:rPr>
        <w:t>explain</w:t>
      </w:r>
      <w:r w:rsidRPr="000A2817">
        <w:rPr>
          <w:rStyle w:val="Emphasis"/>
        </w:rPr>
        <w:t xml:space="preserve"> any </w:t>
      </w:r>
      <w:r w:rsidRPr="00AA6A4A">
        <w:rPr>
          <w:rStyle w:val="Emphasis"/>
          <w:highlight w:val="cyan"/>
        </w:rPr>
        <w:t>injustices</w:t>
      </w:r>
      <w:r w:rsidRPr="000A2817">
        <w:rPr>
          <w:rStyle w:val="StyleUnderline"/>
        </w:rPr>
        <w:t xml:space="preserve"> within the group</w:t>
      </w:r>
      <w:r w:rsidRPr="000A2817">
        <w:rPr>
          <w:sz w:val="14"/>
        </w:rPr>
        <w:t xml:space="preserve">.”57 Luostarinen is careful to note that the construction of an enemy image does not mean that the so-called enemy itself is not guilty of actions that contribute to its demonization. The construction of an enemy image of Russia stems largely from the very real fact that, for centuries, Russia has stood for much of what Western values opposed: “autocracy, national repression, and conservatism” and later “radicalism and social revolution.”58 Fear of Russian aggression has been in place since the 16th Century, blossoming alongside the growth of Russian power.59 But </w:t>
      </w:r>
      <w:r w:rsidRPr="000A2817">
        <w:rPr>
          <w:rStyle w:val="StyleUnderline"/>
        </w:rPr>
        <w:t xml:space="preserve">this </w:t>
      </w:r>
      <w:r w:rsidRPr="00AA6A4A">
        <w:rPr>
          <w:rStyle w:val="Emphasis"/>
          <w:highlight w:val="cyan"/>
        </w:rPr>
        <w:t>fear</w:t>
      </w:r>
      <w:r w:rsidRPr="000A2817">
        <w:rPr>
          <w:rStyle w:val="StyleUnderline"/>
        </w:rPr>
        <w:t xml:space="preserve"> was </w:t>
      </w:r>
      <w:r w:rsidRPr="00AA6A4A">
        <w:rPr>
          <w:rStyle w:val="StyleUnderline"/>
          <w:highlight w:val="cyan"/>
        </w:rPr>
        <w:t xml:space="preserve">coupled with the </w:t>
      </w:r>
      <w:r w:rsidRPr="00AA6A4A">
        <w:rPr>
          <w:rStyle w:val="Emphasis"/>
          <w:highlight w:val="cyan"/>
        </w:rPr>
        <w:t>racist view</w:t>
      </w:r>
      <w:r w:rsidRPr="00AA6A4A">
        <w:rPr>
          <w:rStyle w:val="StyleUnderline"/>
          <w:highlight w:val="cyan"/>
        </w:rPr>
        <w:t xml:space="preserve"> of Russians as</w:t>
      </w:r>
      <w:r w:rsidRPr="000A2817">
        <w:rPr>
          <w:rStyle w:val="StyleUnderline"/>
        </w:rPr>
        <w:t xml:space="preserve"> an </w:t>
      </w:r>
      <w:r w:rsidRPr="00AA6A4A">
        <w:rPr>
          <w:rStyle w:val="StyleUnderline"/>
          <w:highlight w:val="cyan"/>
        </w:rPr>
        <w:t>inferior</w:t>
      </w:r>
      <w:r w:rsidRPr="000A2817">
        <w:rPr>
          <w:rStyle w:val="StyleUnderline"/>
        </w:rPr>
        <w:t xml:space="preserve">, inherently violent race that could not be trusted, thereby necessitating the conclusion that peaceful coexistence could not be countenanced; mistrust of the Russian leadership </w:t>
      </w:r>
      <w:r w:rsidRPr="00AA6A4A">
        <w:rPr>
          <w:rStyle w:val="StyleUnderline"/>
          <w:highlight w:val="cyan"/>
        </w:rPr>
        <w:t>transformed into</w:t>
      </w:r>
      <w:r w:rsidRPr="000A2817">
        <w:rPr>
          <w:rStyle w:val="StyleUnderline"/>
        </w:rPr>
        <w:t xml:space="preserve"> a </w:t>
      </w:r>
      <w:r w:rsidRPr="00AA6A4A">
        <w:rPr>
          <w:rStyle w:val="Emphasis"/>
          <w:highlight w:val="cyan"/>
        </w:rPr>
        <w:t>cultural loathing</w:t>
      </w:r>
      <w:r w:rsidRPr="000A2817">
        <w:rPr>
          <w:rStyle w:val="StyleUnderline"/>
        </w:rPr>
        <w:t xml:space="preserve"> of Russians themselves</w:t>
      </w:r>
      <w:r w:rsidRPr="000A2817">
        <w:rPr>
          <w:sz w:val="14"/>
        </w:rPr>
        <w:t>.60 John Gleason describes as deep seated fear or dislike of Russia, which is the result of misunderstanding of Russian history and culture, rooted in “competitive imperial ambitions.”61 Gleason notes that it may be a natural inclination to fear that which we know the least,62 which could help to explain the presence of Russophobia in earlier periods when connection with cultures across the globe was a rare occurrence. It does far less to explain the persistence of Russophobia in a time in which, notwithstanding the warnings of Samuel Huntington and others for whom cultural difference is a basis for conflict</w:t>
      </w:r>
      <w:proofErr w:type="gramStart"/>
      <w:r w:rsidRPr="000A2817">
        <w:rPr>
          <w:sz w:val="14"/>
        </w:rPr>
        <w:t>,63</w:t>
      </w:r>
      <w:proofErr w:type="gramEnd"/>
      <w:r w:rsidRPr="000A2817">
        <w:rPr>
          <w:sz w:val="14"/>
        </w:rPr>
        <w:t xml:space="preserve"> contemporary access to a diversity of cultures can prompt cultural awareness, acceptance, and even fusion. This does not appear to be the case with American views of Russia, which remain imbued with an air of repugnance in which even minor differences take on elevated significance.</w:t>
      </w:r>
    </w:p>
    <w:p w14:paraId="409CD314" w14:textId="77777777" w:rsidR="00CD3D06" w:rsidRDefault="00CD3D06" w:rsidP="00CD3D06">
      <w:pPr>
        <w:rPr>
          <w:sz w:val="14"/>
        </w:rPr>
      </w:pPr>
      <w:r w:rsidRPr="000A2817">
        <w:rPr>
          <w:sz w:val="14"/>
        </w:rPr>
        <w:t xml:space="preserve">This lingering hostility toward Russia – </w:t>
      </w:r>
      <w:r w:rsidRPr="000A2817">
        <w:rPr>
          <w:rStyle w:val="StyleUnderline"/>
        </w:rPr>
        <w:t xml:space="preserve">Russophobia - has fostered an environment in which </w:t>
      </w:r>
      <w:r w:rsidRPr="000A2817">
        <w:rPr>
          <w:rStyle w:val="Emphasis"/>
        </w:rPr>
        <w:t>cooperation is difficult</w:t>
      </w:r>
      <w:r w:rsidRPr="000A2817">
        <w:rPr>
          <w:rStyle w:val="StyleUnderline"/>
        </w:rPr>
        <w:t xml:space="preserve"> and missed opportunities abound. </w:t>
      </w:r>
      <w:r w:rsidRPr="00AA6A4A">
        <w:rPr>
          <w:rStyle w:val="StyleUnderline"/>
          <w:highlight w:val="cyan"/>
        </w:rPr>
        <w:t>As a consequence</w:t>
      </w:r>
      <w:r w:rsidRPr="00571D3E">
        <w:rPr>
          <w:rStyle w:val="StyleUnderline"/>
        </w:rPr>
        <w:t xml:space="preserve"> of</w:t>
      </w:r>
      <w:r w:rsidRPr="000A2817">
        <w:rPr>
          <w:rStyle w:val="StyleUnderline"/>
        </w:rPr>
        <w:t xml:space="preserve"> the </w:t>
      </w:r>
      <w:r w:rsidRPr="00571D3E">
        <w:rPr>
          <w:rStyle w:val="StyleUnderline"/>
        </w:rPr>
        <w:t>perpetual misinterpretation</w:t>
      </w:r>
      <w:r w:rsidRPr="000A2817">
        <w:rPr>
          <w:rStyle w:val="StyleUnderline"/>
        </w:rPr>
        <w:t xml:space="preserve"> of Russia, US </w:t>
      </w:r>
      <w:r w:rsidRPr="00AA6A4A">
        <w:rPr>
          <w:rStyle w:val="StyleUnderline"/>
          <w:highlight w:val="cyan"/>
        </w:rPr>
        <w:t xml:space="preserve">leaders </w:t>
      </w:r>
      <w:r w:rsidRPr="00AA6A4A">
        <w:rPr>
          <w:rStyle w:val="Emphasis"/>
          <w:highlight w:val="cyan"/>
        </w:rPr>
        <w:t>miss</w:t>
      </w:r>
      <w:r w:rsidRPr="00571D3E">
        <w:rPr>
          <w:rStyle w:val="Emphasis"/>
        </w:rPr>
        <w:t xml:space="preserve"> key </w:t>
      </w:r>
      <w:r w:rsidRPr="00AA6A4A">
        <w:rPr>
          <w:rStyle w:val="Emphasis"/>
          <w:highlight w:val="cyan"/>
        </w:rPr>
        <w:t>opportunities</w:t>
      </w:r>
      <w:r w:rsidRPr="00AA6A4A">
        <w:rPr>
          <w:rStyle w:val="StyleUnderline"/>
          <w:highlight w:val="cyan"/>
        </w:rPr>
        <w:t xml:space="preserve"> for</w:t>
      </w:r>
      <w:r w:rsidRPr="000A2817">
        <w:rPr>
          <w:rStyle w:val="StyleUnderline"/>
        </w:rPr>
        <w:t xml:space="preserve"> finding </w:t>
      </w:r>
      <w:r w:rsidRPr="00AA6A4A">
        <w:rPr>
          <w:rStyle w:val="StyleUnderline"/>
          <w:highlight w:val="cyan"/>
        </w:rPr>
        <w:t>compatibility</w:t>
      </w:r>
      <w:r w:rsidRPr="000A2817">
        <w:rPr>
          <w:rStyle w:val="StyleUnderline"/>
        </w:rPr>
        <w:t xml:space="preserve"> with Russia, particularly in key matters of security such as fighting terrorism, dealing with weapons proliferation, illegal drugs, energy security and working together to address instability in strategic and volatile regions</w:t>
      </w:r>
      <w:r w:rsidRPr="000A2817">
        <w:rPr>
          <w:sz w:val="14"/>
        </w:rPr>
        <w:t xml:space="preserve">64 </w:t>
      </w:r>
      <w:r w:rsidRPr="00AA6A4A">
        <w:rPr>
          <w:rStyle w:val="StyleUnderline"/>
          <w:highlight w:val="cyan"/>
        </w:rPr>
        <w:t>and informs</w:t>
      </w:r>
      <w:r w:rsidRPr="000A2817">
        <w:rPr>
          <w:rStyle w:val="StyleUnderline"/>
        </w:rPr>
        <w:t xml:space="preserve"> the pursuit of a foreign </w:t>
      </w:r>
      <w:r w:rsidRPr="00AA6A4A">
        <w:rPr>
          <w:rStyle w:val="StyleUnderline"/>
          <w:highlight w:val="cyan"/>
        </w:rPr>
        <w:t>policy</w:t>
      </w:r>
      <w:r w:rsidRPr="000A2817">
        <w:rPr>
          <w:rStyle w:val="StyleUnderline"/>
        </w:rPr>
        <w:t xml:space="preserve"> agenda </w:t>
      </w:r>
      <w:r w:rsidRPr="00AA6A4A">
        <w:rPr>
          <w:rStyle w:val="StyleUnderline"/>
          <w:highlight w:val="cyan"/>
        </w:rPr>
        <w:t xml:space="preserve">that </w:t>
      </w:r>
      <w:r w:rsidRPr="00AA6A4A">
        <w:rPr>
          <w:rStyle w:val="Emphasis"/>
          <w:highlight w:val="cyan"/>
        </w:rPr>
        <w:t>needlessly antagonizes</w:t>
      </w:r>
      <w:r w:rsidRPr="000A2817">
        <w:rPr>
          <w:rStyle w:val="StyleUnderline"/>
        </w:rPr>
        <w:t xml:space="preserve"> Russia </w:t>
      </w:r>
      <w:r w:rsidRPr="00AA6A4A">
        <w:rPr>
          <w:rStyle w:val="StyleUnderline"/>
          <w:highlight w:val="cyan"/>
        </w:rPr>
        <w:t>in</w:t>
      </w:r>
      <w:r w:rsidRPr="000A2817">
        <w:rPr>
          <w:rStyle w:val="StyleUnderline"/>
        </w:rPr>
        <w:t xml:space="preserve"> an already uncertain international system. Moreover, the </w:t>
      </w:r>
      <w:r w:rsidRPr="00AA6A4A">
        <w:rPr>
          <w:rStyle w:val="Emphasis"/>
          <w:highlight w:val="cyan"/>
        </w:rPr>
        <w:t>expansion of NATO</w:t>
      </w:r>
      <w:r w:rsidRPr="000A2817">
        <w:rPr>
          <w:rStyle w:val="StyleUnderline"/>
        </w:rPr>
        <w:t xml:space="preserve"> eastward is evidence for some that the US continues to fight the Cold War and has perpetuated in response an extant anti-Americanism in Russia that will continue to make it difficult for the US to pursue its interests</w:t>
      </w:r>
      <w:r w:rsidRPr="000A2817">
        <w:rPr>
          <w:sz w:val="14"/>
        </w:rPr>
        <w:t>.</w:t>
      </w:r>
    </w:p>
    <w:p w14:paraId="370BBED9" w14:textId="77777777" w:rsidR="00CD3D06" w:rsidRPr="00B52C38" w:rsidRDefault="00CD3D06" w:rsidP="00CD3D06">
      <w:pPr>
        <w:pStyle w:val="Heading4"/>
      </w:pPr>
      <w:r>
        <w:t xml:space="preserve">The fact that they can’t really explain why Russia invaded is </w:t>
      </w:r>
      <w:r w:rsidRPr="006D42CA">
        <w:rPr>
          <w:u w:val="single"/>
        </w:rPr>
        <w:t>our argument</w:t>
      </w:r>
      <w:r>
        <w:t xml:space="preserve">. Simple statements like “history and culture prove” are </w:t>
      </w:r>
      <w:r w:rsidRPr="006D42CA">
        <w:rPr>
          <w:u w:val="single"/>
        </w:rPr>
        <w:t>racist Orientalist tropes</w:t>
      </w:r>
      <w:r>
        <w:t xml:space="preserve"> which belie a broader investigation into Russian foreign policy. That means they make Russian invasions </w:t>
      </w:r>
      <w:r w:rsidRPr="006D42CA">
        <w:rPr>
          <w:u w:val="single"/>
        </w:rPr>
        <w:t>likely</w:t>
      </w:r>
      <w:r>
        <w:t xml:space="preserve"> and </w:t>
      </w:r>
      <w:r w:rsidRPr="006D42CA">
        <w:rPr>
          <w:u w:val="single"/>
        </w:rPr>
        <w:t>worse</w:t>
      </w:r>
      <w:r>
        <w:t xml:space="preserve">, but the alt </w:t>
      </w:r>
      <w:r w:rsidRPr="006D42CA">
        <w:rPr>
          <w:u w:val="single"/>
        </w:rPr>
        <w:t>solves</w:t>
      </w:r>
      <w:r>
        <w:t xml:space="preserve"> them.</w:t>
      </w:r>
    </w:p>
    <w:p w14:paraId="58A55948" w14:textId="77777777" w:rsidR="00CD3D06" w:rsidRDefault="00CD3D06" w:rsidP="00CD3D06">
      <w:r>
        <w:rPr>
          <w:rStyle w:val="Style13ptBold"/>
        </w:rPr>
        <w:t xml:space="preserve">Blachford, 20 </w:t>
      </w:r>
      <w:r w:rsidRPr="007D1D4A">
        <w:t>(Kevin, Lecturer of Defence Studies education. He completed his PhD in 2017 and has published articles on a range of topics covering historical international relations and contemporary security issues. His interdisciplinary research aims to consider challenges to international order and historical examples of great power competition. His teaching experience also covers a range of issues, such as questions of grand strategy, critical security studies, foreign policy analysis and international relations theory. He has previously taught at the Estonian School of Diplomacy, the Baltic Defence College and the University of Bristol. “Western orientalism and the threat from Russia” Comparative Strategy Vol 39, no. 4 (2020). NL)</w:t>
      </w:r>
    </w:p>
    <w:p w14:paraId="5A5EFFD0" w14:textId="77777777" w:rsidR="00CD3D06" w:rsidRPr="000F3D8C" w:rsidRDefault="00CD3D06" w:rsidP="00CD3D06">
      <w:pPr>
        <w:rPr>
          <w:sz w:val="12"/>
        </w:rPr>
      </w:pPr>
      <w:r w:rsidRPr="000F3D8C">
        <w:rPr>
          <w:sz w:val="12"/>
        </w:rPr>
        <w:t xml:space="preserve">Western orientalism and </w:t>
      </w:r>
      <w:proofErr w:type="gramStart"/>
      <w:r w:rsidRPr="000F3D8C">
        <w:rPr>
          <w:sz w:val="12"/>
        </w:rPr>
        <w:t>russia</w:t>
      </w:r>
      <w:proofErr w:type="gramEnd"/>
      <w:r w:rsidRPr="000F3D8C">
        <w:rPr>
          <w:sz w:val="12"/>
        </w:rPr>
        <w:t xml:space="preserve"> Russia’s invasion of Georgia, annexation of Crimea and willingness to support Assad in Syria, challenged Western presuppositions of the post-Cold War era. </w:t>
      </w:r>
      <w:r w:rsidRPr="00B52C38">
        <w:rPr>
          <w:rStyle w:val="StyleUnderline"/>
        </w:rPr>
        <w:t>The revival of tension between NATO</w:t>
      </w:r>
      <w:r w:rsidRPr="000F3D8C">
        <w:rPr>
          <w:sz w:val="12"/>
        </w:rPr>
        <w:t xml:space="preserve"> powers </w:t>
      </w:r>
      <w:r w:rsidRPr="00B52C38">
        <w:rPr>
          <w:rStyle w:val="StyleUnderline"/>
        </w:rPr>
        <w:t xml:space="preserve">and Russia has </w:t>
      </w:r>
      <w:r w:rsidRPr="000F3D8C">
        <w:rPr>
          <w:sz w:val="12"/>
        </w:rPr>
        <w:t xml:space="preserve">also </w:t>
      </w:r>
      <w:r w:rsidRPr="00B52C38">
        <w:rPr>
          <w:rStyle w:val="StyleUnderline"/>
        </w:rPr>
        <w:t>ended</w:t>
      </w:r>
      <w:r w:rsidRPr="000F3D8C">
        <w:rPr>
          <w:sz w:val="12"/>
        </w:rPr>
        <w:t xml:space="preserve"> the </w:t>
      </w:r>
      <w:r w:rsidRPr="00B52C38">
        <w:rPr>
          <w:rStyle w:val="StyleUnderline"/>
        </w:rPr>
        <w:t>post-Cold War optimism</w:t>
      </w:r>
      <w:r w:rsidRPr="000F3D8C">
        <w:rPr>
          <w:sz w:val="12"/>
        </w:rPr>
        <w:t xml:space="preserve"> that Russia would Westernize and become a Western style liberal democracy. The following, aims to provide a critical examination of the discourse surrounding tensions with Russia. </w:t>
      </w:r>
      <w:r w:rsidRPr="00067128">
        <w:rPr>
          <w:rStyle w:val="StyleUnderline"/>
        </w:rPr>
        <w:t xml:space="preserve">As </w:t>
      </w:r>
      <w:r w:rsidRPr="00AA6A4A">
        <w:rPr>
          <w:rStyle w:val="StyleUnderline"/>
          <w:highlight w:val="cyan"/>
        </w:rPr>
        <w:t xml:space="preserve">Western analysts </w:t>
      </w:r>
      <w:r w:rsidRPr="00067128">
        <w:rPr>
          <w:rStyle w:val="StyleUnderline"/>
        </w:rPr>
        <w:t xml:space="preserve">have rushed </w:t>
      </w:r>
      <w:r w:rsidRPr="00AA6A4A">
        <w:rPr>
          <w:rStyle w:val="StyleUnderline"/>
          <w:highlight w:val="cyan"/>
        </w:rPr>
        <w:t xml:space="preserve">to explain Russia’s belligerence, there is a frequent </w:t>
      </w:r>
      <w:r w:rsidRPr="00AA6A4A">
        <w:rPr>
          <w:rStyle w:val="Emphasis"/>
          <w:highlight w:val="cyan"/>
        </w:rPr>
        <w:t>recourse to simplistic cultural explanations</w:t>
      </w:r>
      <w:r w:rsidRPr="000F3D8C">
        <w:rPr>
          <w:sz w:val="12"/>
        </w:rPr>
        <w:t>. In looking to Russia’s foreign policy actions since the Georgian war of 2008, “</w:t>
      </w:r>
      <w:r w:rsidRPr="00B52C38">
        <w:rPr>
          <w:rStyle w:val="StyleUnderline"/>
        </w:rPr>
        <w:t>many</w:t>
      </w:r>
      <w:r w:rsidRPr="000F3D8C">
        <w:rPr>
          <w:sz w:val="12"/>
        </w:rPr>
        <w:t xml:space="preserve"> Western observers,” have </w:t>
      </w:r>
      <w:r w:rsidRPr="00AA6A4A">
        <w:rPr>
          <w:rStyle w:val="StyleUnderline"/>
          <w:highlight w:val="cyan"/>
        </w:rPr>
        <w:t>concluded, “</w:t>
      </w:r>
      <w:r w:rsidRPr="00AA6A4A">
        <w:rPr>
          <w:rStyle w:val="Emphasis"/>
          <w:highlight w:val="cyan"/>
        </w:rPr>
        <w:t>Russia</w:t>
      </w:r>
      <w:r w:rsidRPr="00B52C38">
        <w:rPr>
          <w:rStyle w:val="StyleUnderline"/>
        </w:rPr>
        <w:t xml:space="preserve"> and the Russians </w:t>
      </w:r>
      <w:r w:rsidRPr="00AA6A4A">
        <w:rPr>
          <w:rStyle w:val="Emphasis"/>
          <w:highlight w:val="cyan"/>
        </w:rPr>
        <w:t>defy logic</w:t>
      </w:r>
      <w:r w:rsidRPr="00B52C38">
        <w:rPr>
          <w:rStyle w:val="StyleUnderline"/>
        </w:rPr>
        <w:t>.”</w:t>
      </w:r>
      <w:r w:rsidRPr="000F3D8C">
        <w:rPr>
          <w:sz w:val="12"/>
        </w:rPr>
        <w:t xml:space="preserve"> 52 </w:t>
      </w:r>
      <w:r w:rsidRPr="00B52C38">
        <w:rPr>
          <w:rStyle w:val="StyleUnderline"/>
        </w:rPr>
        <w:t xml:space="preserve">The </w:t>
      </w:r>
      <w:r w:rsidRPr="00AA6A4A">
        <w:rPr>
          <w:rStyle w:val="Emphasis"/>
          <w:highlight w:val="cyan"/>
        </w:rPr>
        <w:t>failure to</w:t>
      </w:r>
      <w:r w:rsidRPr="00B52C38">
        <w:rPr>
          <w:rStyle w:val="Emphasis"/>
        </w:rPr>
        <w:t xml:space="preserve"> adequately </w:t>
      </w:r>
      <w:r w:rsidRPr="00AA6A4A">
        <w:rPr>
          <w:rStyle w:val="Emphasis"/>
          <w:highlight w:val="cyan"/>
        </w:rPr>
        <w:t>engage with Russian politics</w:t>
      </w:r>
      <w:r w:rsidRPr="00AA6A4A">
        <w:rPr>
          <w:rStyle w:val="StyleUnderline"/>
          <w:highlight w:val="cyan"/>
        </w:rPr>
        <w:t xml:space="preserve"> and </w:t>
      </w:r>
      <w:r w:rsidRPr="00AA6A4A">
        <w:rPr>
          <w:rStyle w:val="Emphasis"/>
          <w:highlight w:val="cyan"/>
        </w:rPr>
        <w:t>develop a deeper understanding of Russian foreign policy</w:t>
      </w:r>
      <w:r w:rsidRPr="00A612C4">
        <w:rPr>
          <w:rStyle w:val="StyleUnderline"/>
        </w:rPr>
        <w:t xml:space="preserve"> reflects a</w:t>
      </w:r>
      <w:r w:rsidRPr="00B52C38">
        <w:rPr>
          <w:rStyle w:val="StyleUnderline"/>
        </w:rPr>
        <w:t xml:space="preserve"> </w:t>
      </w:r>
      <w:r w:rsidRPr="00B52C38">
        <w:rPr>
          <w:rStyle w:val="Emphasis"/>
        </w:rPr>
        <w:t>long trend of Western discourse to see Russia as defined by its geography and culture.</w:t>
      </w:r>
      <w:r w:rsidRPr="000F3D8C">
        <w:rPr>
          <w:sz w:val="12"/>
        </w:rPr>
        <w:t xml:space="preserve"> It is the legacy of a Soviet and Tsarist past which is used to understand Russia’s actions today.53 Thomas Graham even argued that Europe has a “Russia problem” stretching back 200 years based on a cultural “values gap.” 54 Graham further argued that contemporary tensions could essentially be traced to the Tsarist policies of the post-Napoleonic era. Explanations of Russian foreign policy have often relied on a primordialist perspective to explain Russia’s actions. That only by looking long back into Russia’s history and national identity can we understand Russia’s contemporary foreign </w:t>
      </w:r>
      <w:proofErr w:type="gramStart"/>
      <w:r w:rsidRPr="000F3D8C">
        <w:rPr>
          <w:sz w:val="12"/>
        </w:rPr>
        <w:t>policy.</w:t>
      </w:r>
      <w:proofErr w:type="gramEnd"/>
      <w:r w:rsidRPr="000F3D8C">
        <w:rPr>
          <w:sz w:val="12"/>
        </w:rPr>
        <w:t xml:space="preserve"> To explain Russia’s actions in the international sphere, Western observes look to Russia’s long history and expansive geography</w:t>
      </w:r>
      <w:proofErr w:type="gramStart"/>
      <w:r w:rsidRPr="000F3D8C">
        <w:rPr>
          <w:sz w:val="12"/>
        </w:rPr>
        <w:t>;55</w:t>
      </w:r>
      <w:proofErr w:type="gramEnd"/>
      <w:r w:rsidRPr="000F3D8C">
        <w:rPr>
          <w:sz w:val="12"/>
        </w:rPr>
        <w:t xml:space="preserve"> but this primordial explanation is used in a deterministic manner. </w:t>
      </w:r>
      <w:r w:rsidRPr="00AA6A4A">
        <w:rPr>
          <w:rStyle w:val="StyleUnderline"/>
          <w:highlight w:val="cyan"/>
        </w:rPr>
        <w:t xml:space="preserve">Because of Russia’s history and geography </w:t>
      </w:r>
      <w:r w:rsidRPr="00AA6A4A">
        <w:rPr>
          <w:rStyle w:val="Emphasis"/>
          <w:highlight w:val="cyan"/>
        </w:rPr>
        <w:t xml:space="preserve">it is accused of </w:t>
      </w:r>
      <w:r w:rsidRPr="00A612C4">
        <w:rPr>
          <w:rStyle w:val="Emphasis"/>
        </w:rPr>
        <w:t xml:space="preserve">following a </w:t>
      </w:r>
      <w:r w:rsidRPr="00AA6A4A">
        <w:rPr>
          <w:rStyle w:val="Emphasis"/>
          <w:highlight w:val="cyan"/>
        </w:rPr>
        <w:t xml:space="preserve">recurring </w:t>
      </w:r>
      <w:r w:rsidRPr="00A612C4">
        <w:rPr>
          <w:rStyle w:val="Emphasis"/>
        </w:rPr>
        <w:t xml:space="preserve">“pattern” of </w:t>
      </w:r>
      <w:r w:rsidRPr="00AA6A4A">
        <w:rPr>
          <w:rStyle w:val="Emphasis"/>
          <w:highlight w:val="cyan"/>
        </w:rPr>
        <w:t xml:space="preserve">conflict </w:t>
      </w:r>
      <w:r w:rsidRPr="00A612C4">
        <w:rPr>
          <w:rStyle w:val="Emphasis"/>
        </w:rPr>
        <w:t>with the West</w:t>
      </w:r>
      <w:r w:rsidRPr="000F3D8C">
        <w:rPr>
          <w:sz w:val="12"/>
        </w:rPr>
        <w:t xml:space="preserve">.56 </w:t>
      </w:r>
      <w:r w:rsidRPr="00A612C4">
        <w:rPr>
          <w:rStyle w:val="StyleUnderline"/>
        </w:rPr>
        <w:t xml:space="preserve">Historical and geopolitical explanations are not orientalist by themselves, it is </w:t>
      </w:r>
      <w:r w:rsidRPr="00AA6A4A">
        <w:rPr>
          <w:rStyle w:val="StyleUnderline"/>
          <w:highlight w:val="cyan"/>
        </w:rPr>
        <w:t xml:space="preserve">the tendency to </w:t>
      </w:r>
      <w:r w:rsidRPr="00AA6A4A">
        <w:rPr>
          <w:rStyle w:val="Emphasis"/>
          <w:highlight w:val="cyan"/>
        </w:rPr>
        <w:t>reduce these explanations to a deterministic approach</w:t>
      </w:r>
      <w:r w:rsidRPr="00B52C38">
        <w:rPr>
          <w:rStyle w:val="StyleUnderline"/>
        </w:rPr>
        <w:t xml:space="preserve"> </w:t>
      </w:r>
      <w:r w:rsidRPr="000F3D8C">
        <w:rPr>
          <w:sz w:val="12"/>
        </w:rPr>
        <w:t xml:space="preserve">which </w:t>
      </w:r>
      <w:r w:rsidRPr="00AA6A4A">
        <w:rPr>
          <w:rStyle w:val="Emphasis"/>
          <w:highlight w:val="cyan"/>
        </w:rPr>
        <w:t>is orientalist</w:t>
      </w:r>
      <w:r w:rsidRPr="000F3D8C">
        <w:rPr>
          <w:sz w:val="12"/>
        </w:rPr>
        <w:t xml:space="preserve">. </w:t>
      </w:r>
      <w:r w:rsidRPr="00AA6A4A">
        <w:rPr>
          <w:rStyle w:val="StyleUnderline"/>
          <w:highlight w:val="cyan"/>
        </w:rPr>
        <w:t>West</w:t>
      </w:r>
      <w:r w:rsidRPr="00B52C38">
        <w:rPr>
          <w:rStyle w:val="StyleUnderline"/>
        </w:rPr>
        <w:t xml:space="preserve">ern foreign policy then becomes </w:t>
      </w:r>
      <w:r w:rsidRPr="00AA6A4A">
        <w:rPr>
          <w:rStyle w:val="StyleUnderline"/>
          <w:highlight w:val="cyan"/>
        </w:rPr>
        <w:t>portrayed as rational</w:t>
      </w:r>
      <w:r w:rsidRPr="000F3D8C">
        <w:rPr>
          <w:sz w:val="12"/>
        </w:rPr>
        <w:t xml:space="preserve">, responding to incentives, </w:t>
      </w:r>
      <w:r w:rsidRPr="00B52C38">
        <w:rPr>
          <w:rStyle w:val="StyleUnderline"/>
        </w:rPr>
        <w:t xml:space="preserve">while </w:t>
      </w:r>
      <w:r w:rsidRPr="00AA6A4A">
        <w:rPr>
          <w:rStyle w:val="StyleUnderline"/>
          <w:highlight w:val="cyan"/>
        </w:rPr>
        <w:t>Russia</w:t>
      </w:r>
      <w:r w:rsidRPr="00B52C38">
        <w:rPr>
          <w:rStyle w:val="StyleUnderline"/>
        </w:rPr>
        <w:t xml:space="preserve"> is portrayed </w:t>
      </w:r>
      <w:r w:rsidRPr="00AA6A4A">
        <w:rPr>
          <w:rStyle w:val="StyleUnderline"/>
          <w:highlight w:val="cyan"/>
        </w:rPr>
        <w:t>as</w:t>
      </w:r>
      <w:r w:rsidRPr="00B52C38">
        <w:rPr>
          <w:rStyle w:val="StyleUnderline"/>
        </w:rPr>
        <w:t xml:space="preserve"> being guided by some </w:t>
      </w:r>
      <w:r w:rsidRPr="00AA6A4A">
        <w:rPr>
          <w:rStyle w:val="StyleUnderline"/>
          <w:highlight w:val="cyan"/>
        </w:rPr>
        <w:t>historic</w:t>
      </w:r>
      <w:r w:rsidRPr="00B52C38">
        <w:rPr>
          <w:rStyle w:val="StyleUnderline"/>
        </w:rPr>
        <w:t xml:space="preserve"> impulse </w:t>
      </w:r>
      <w:r w:rsidRPr="00AA6A4A">
        <w:rPr>
          <w:rStyle w:val="StyleUnderline"/>
          <w:highlight w:val="cyan"/>
        </w:rPr>
        <w:t>or</w:t>
      </w:r>
      <w:r w:rsidRPr="00B52C38">
        <w:rPr>
          <w:rStyle w:val="StyleUnderline"/>
        </w:rPr>
        <w:t xml:space="preserve"> flaw in its </w:t>
      </w:r>
      <w:r w:rsidRPr="00AA6A4A">
        <w:rPr>
          <w:rStyle w:val="StyleUnderline"/>
          <w:highlight w:val="cyan"/>
        </w:rPr>
        <w:t>culture</w:t>
      </w:r>
      <w:r w:rsidRPr="000F3D8C">
        <w:rPr>
          <w:sz w:val="12"/>
        </w:rPr>
        <w:t xml:space="preserve">. The fighting in Ukraine and the annexation of Crimea has been interpreted as a “frontal challenge to the post-Cold War European regional order.” 57 Russia’s actions created surprise and shock for analysts and policy makers alike, but there have been few serious investigations into Russia’s strategic decisions. Instead, </w:t>
      </w:r>
      <w:r w:rsidRPr="00B52C38">
        <w:rPr>
          <w:rStyle w:val="StyleUnderline"/>
        </w:rPr>
        <w:t xml:space="preserve">Western public discourse has followed an </w:t>
      </w:r>
      <w:r w:rsidRPr="00B52C38">
        <w:rPr>
          <w:rStyle w:val="Emphasis"/>
        </w:rPr>
        <w:t>orientalist trend</w:t>
      </w:r>
      <w:r w:rsidRPr="00B52C38">
        <w:rPr>
          <w:rStyle w:val="StyleUnderline"/>
        </w:rPr>
        <w:t xml:space="preserve"> in </w:t>
      </w:r>
      <w:r w:rsidRPr="00B52C38">
        <w:rPr>
          <w:rStyle w:val="Emphasis"/>
        </w:rPr>
        <w:t>blaming an irrational leadership and its Eastern culture</w:t>
      </w:r>
      <w:r w:rsidRPr="00B52C38">
        <w:rPr>
          <w:rStyle w:val="StyleUnderline"/>
        </w:rPr>
        <w:t>.</w:t>
      </w:r>
      <w:r w:rsidRPr="000F3D8C">
        <w:rPr>
          <w:sz w:val="12"/>
        </w:rPr>
        <w:t xml:space="preserve"> The use of force by Russia is also seen as uniquely linked to Putin’s leadership. The Ukraine and Georgia crisis is blamed on Putin’s “unique response” 58 and Putin’s “choice.” 59 </w:t>
      </w:r>
      <w:r w:rsidRPr="00AA6A4A">
        <w:rPr>
          <w:rStyle w:val="StyleUnderline"/>
          <w:highlight w:val="cyan"/>
        </w:rPr>
        <w:t xml:space="preserve">There seems </w:t>
      </w:r>
      <w:r w:rsidRPr="00AA6A4A">
        <w:rPr>
          <w:rStyle w:val="Emphasis"/>
          <w:highlight w:val="cyan"/>
        </w:rPr>
        <w:t>little attempt to explore</w:t>
      </w:r>
      <w:r w:rsidRPr="00B52C38">
        <w:rPr>
          <w:rStyle w:val="StyleUnderline"/>
        </w:rPr>
        <w:t xml:space="preserve"> either </w:t>
      </w:r>
      <w:r w:rsidRPr="00AA6A4A">
        <w:rPr>
          <w:rStyle w:val="Emphasis"/>
          <w:highlight w:val="cyan"/>
        </w:rPr>
        <w:t>the workings o</w:t>
      </w:r>
      <w:r w:rsidRPr="00B52C38">
        <w:rPr>
          <w:rStyle w:val="Emphasis"/>
        </w:rPr>
        <w:t xml:space="preserve">f the </w:t>
      </w:r>
      <w:r w:rsidRPr="00AA6A4A">
        <w:rPr>
          <w:rStyle w:val="Emphasis"/>
          <w:highlight w:val="cyan"/>
        </w:rPr>
        <w:t>Russian leadership or</w:t>
      </w:r>
      <w:r w:rsidRPr="00B52C38">
        <w:rPr>
          <w:rStyle w:val="StyleUnderline"/>
        </w:rPr>
        <w:t xml:space="preserve"> to </w:t>
      </w:r>
      <w:r w:rsidRPr="00AA6A4A">
        <w:rPr>
          <w:rStyle w:val="Emphasis"/>
          <w:highlight w:val="cyan"/>
        </w:rPr>
        <w:t>consider</w:t>
      </w:r>
      <w:r w:rsidRPr="00B52C38">
        <w:rPr>
          <w:rStyle w:val="StyleUnderline"/>
        </w:rPr>
        <w:t xml:space="preserve"> in more detail </w:t>
      </w:r>
      <w:r w:rsidRPr="00AA6A4A">
        <w:rPr>
          <w:rStyle w:val="Emphasis"/>
          <w:highlight w:val="cyan"/>
        </w:rPr>
        <w:t>why Russia chose to intervene</w:t>
      </w:r>
      <w:r w:rsidRPr="000F3D8C">
        <w:rPr>
          <w:sz w:val="12"/>
        </w:rPr>
        <w:t xml:space="preserve">. Instead, </w:t>
      </w:r>
      <w:r w:rsidRPr="00AA6A4A">
        <w:rPr>
          <w:rStyle w:val="StyleUnderline"/>
          <w:highlight w:val="cyan"/>
        </w:rPr>
        <w:t xml:space="preserve">there is a tendency to </w:t>
      </w:r>
      <w:r w:rsidRPr="00AA6A4A">
        <w:rPr>
          <w:rStyle w:val="Emphasis"/>
          <w:highlight w:val="cyan"/>
        </w:rPr>
        <w:t>embrace simplistic arguments</w:t>
      </w:r>
      <w:r w:rsidRPr="00AA6A4A">
        <w:rPr>
          <w:rStyle w:val="StyleUnderline"/>
          <w:highlight w:val="cyan"/>
        </w:rPr>
        <w:t xml:space="preserve"> blaming Putin’s </w:t>
      </w:r>
      <w:r w:rsidRPr="00A612C4">
        <w:rPr>
          <w:rStyle w:val="StyleUnderline"/>
        </w:rPr>
        <w:t xml:space="preserve">“unconstrained, </w:t>
      </w:r>
      <w:r w:rsidRPr="00AA6A4A">
        <w:rPr>
          <w:rStyle w:val="StyleUnderline"/>
          <w:highlight w:val="cyan"/>
        </w:rPr>
        <w:t>erratic adventurism.”</w:t>
      </w:r>
      <w:r w:rsidRPr="000F3D8C">
        <w:rPr>
          <w:sz w:val="12"/>
        </w:rPr>
        <w:t xml:space="preserve"> 60 </w:t>
      </w:r>
      <w:r w:rsidRPr="001E3B57">
        <w:rPr>
          <w:rStyle w:val="StyleUnderline"/>
        </w:rPr>
        <w:t>Western analysts argue Putin’s “surprise policy decisions,” and his “rashness,” “have astounded even expert analysis.”</w:t>
      </w:r>
      <w:r w:rsidRPr="000F3D8C">
        <w:rPr>
          <w:sz w:val="12"/>
        </w:rPr>
        <w:t xml:space="preserve"> 61 What is significant about the attempts to blame solely Putin is that he is seen as uniquely responsible. </w:t>
      </w:r>
      <w:r w:rsidRPr="00AA6A4A">
        <w:rPr>
          <w:rStyle w:val="StyleUnderline"/>
          <w:highlight w:val="cyan"/>
        </w:rPr>
        <w:t>Putin</w:t>
      </w:r>
      <w:r w:rsidRPr="001E3B57">
        <w:rPr>
          <w:rStyle w:val="StyleUnderline"/>
        </w:rPr>
        <w:t xml:space="preserve"> as the </w:t>
      </w:r>
      <w:r w:rsidRPr="001E3B57">
        <w:rPr>
          <w:rStyle w:val="Emphasis"/>
        </w:rPr>
        <w:t>sole figure</w:t>
      </w:r>
      <w:r w:rsidRPr="001E3B57">
        <w:rPr>
          <w:rStyle w:val="StyleUnderline"/>
        </w:rPr>
        <w:t xml:space="preserve"> involved is then </w:t>
      </w:r>
      <w:r w:rsidRPr="00AA6A4A">
        <w:rPr>
          <w:rStyle w:val="StyleUnderline"/>
          <w:highlight w:val="cyan"/>
        </w:rPr>
        <w:t>portrayed as an “ideologue</w:t>
      </w:r>
      <w:r w:rsidRPr="001E3B57">
        <w:rPr>
          <w:rStyle w:val="StyleUnderline"/>
        </w:rPr>
        <w:t>”</w:t>
      </w:r>
      <w:r w:rsidRPr="000F3D8C">
        <w:rPr>
          <w:sz w:val="12"/>
        </w:rPr>
        <w:t xml:space="preserve"> 62 and as a “gambler.” 63 His actions are not seen as the rational choice of a leader responding to a realpolitik environment. However, counter arguments have been made which show Russia’s hybrid war in Ukraine was not an irrational opportunistic gamble, but an attempt to coerce Kiev into negotiations.64 </w:t>
      </w:r>
      <w:proofErr w:type="gramStart"/>
      <w:r w:rsidRPr="000F3D8C">
        <w:rPr>
          <w:sz w:val="12"/>
        </w:rPr>
        <w:t>But</w:t>
      </w:r>
      <w:proofErr w:type="gramEnd"/>
      <w:r w:rsidRPr="000F3D8C">
        <w:rPr>
          <w:sz w:val="12"/>
        </w:rPr>
        <w:t xml:space="preserve"> while such alternative explanations have been discussed in academic publications they have not been widely covered within the Western media. The Ukraine crisis has, however, been widely covered in the media for its use of hybrid warfare. The surprise and confusion these events created within Western political commentary was intertwined with an orientalist perspective that sought to highlight Russia’s cultural differences to the West. Hybrid warfare has been described as a conflict between “East and West.” 65 What is significant in this portrayal is that </w:t>
      </w:r>
      <w:r w:rsidRPr="00AA6A4A">
        <w:rPr>
          <w:rStyle w:val="StyleUnderline"/>
          <w:highlight w:val="cyan"/>
        </w:rPr>
        <w:t>Russia’s hybrid warfare</w:t>
      </w:r>
      <w:r w:rsidRPr="001E3B57">
        <w:rPr>
          <w:rStyle w:val="StyleUnderline"/>
        </w:rPr>
        <w:t xml:space="preserve"> is</w:t>
      </w:r>
      <w:r w:rsidRPr="000F3D8C">
        <w:rPr>
          <w:sz w:val="12"/>
        </w:rPr>
        <w:t xml:space="preserve"> then </w:t>
      </w:r>
      <w:r w:rsidRPr="00A612C4">
        <w:rPr>
          <w:rStyle w:val="Emphasis"/>
        </w:rPr>
        <w:t>viewed in omnipotent terms</w:t>
      </w:r>
      <w:r w:rsidRPr="001E3B57">
        <w:rPr>
          <w:rStyle w:val="StyleUnderline"/>
        </w:rPr>
        <w:t xml:space="preserve"> which </w:t>
      </w:r>
      <w:r w:rsidRPr="00AA6A4A">
        <w:rPr>
          <w:rStyle w:val="Emphasis"/>
          <w:highlight w:val="cyan"/>
        </w:rPr>
        <w:t>exaggerates</w:t>
      </w:r>
      <w:r w:rsidRPr="001E3B57">
        <w:rPr>
          <w:rStyle w:val="StyleUnderline"/>
        </w:rPr>
        <w:t xml:space="preserve"> Russia’s power and ability</w:t>
      </w:r>
      <w:r w:rsidRPr="000F3D8C">
        <w:rPr>
          <w:sz w:val="12"/>
        </w:rPr>
        <w:t xml:space="preserve">.66 Western observers have long demonized Eastern tactics in war as irrational, deceptive and underhanded.67 In describing Russia’s actions, Western analysts repeat this formula by accusing Russia of using “shadowy tactics” 68 of being “sneaky” 69 and using tactics based on “deceit.” 70 Hybrid warfare is further interpreted with reference to the Ancient Chinese strategist Sun Tzu.71 The reputation of Sun Tzu as an Eastern general willing to use deception and secrecy to win battles is then compared to Russia’s own use of asymmetric warfare.72 But crucially, this historical analogy devolves further into an orientalist perspective when Russia is accused of being, not just a “sneaky” Easterner, but by not playing by “the rules.” 73 Russia’s use of asymmetric warfare is not interpreted as a rational response to material or strategic constraints, but is blamed for being deceptive. The significance of these critiques is that Russia is accused of not acting in a manner acceptable to the West. Russia’s hybrid war is understood as breaking the rules and as Martin Zapfe argues, Russia “seems to have rejected the established Western playbook.” 74 It is the “strategic culture” of Russia which is seen to be at fault in rejecting Western ways of war.75 </w:t>
      </w:r>
      <w:proofErr w:type="gramStart"/>
      <w:r w:rsidRPr="00A612C4">
        <w:rPr>
          <w:rStyle w:val="StyleUnderline"/>
        </w:rPr>
        <w:t>These</w:t>
      </w:r>
      <w:proofErr w:type="gramEnd"/>
      <w:r w:rsidRPr="00A612C4">
        <w:rPr>
          <w:rStyle w:val="StyleUnderline"/>
        </w:rPr>
        <w:t xml:space="preserve"> portrayals of a Russian East as enigmatic and dangerous, diverging from Western norms </w:t>
      </w:r>
      <w:r w:rsidRPr="00A612C4">
        <w:rPr>
          <w:rStyle w:val="Emphasis"/>
        </w:rPr>
        <w:t>shows an orientalist perspective</w:t>
      </w:r>
      <w:r w:rsidRPr="00A612C4">
        <w:rPr>
          <w:sz w:val="12"/>
        </w:rPr>
        <w:t xml:space="preserve">.76 Looking to Sun Tzu in order to understand contemporary military strategy can be illuminating. But what makes these perspectives problematic is the way Russia is viewed as acting in a way that the West would never contemplate. For example, Russia is accused of being uniquely better suited to hybrid warfare because of Putin’s “central guiding authority.” 77 </w:t>
      </w:r>
      <w:r w:rsidRPr="00A612C4">
        <w:rPr>
          <w:rStyle w:val="StyleUnderline"/>
        </w:rPr>
        <w:t xml:space="preserve">This ignores that the concept of hybrid warfare </w:t>
      </w:r>
      <w:r w:rsidRPr="00A612C4">
        <w:rPr>
          <w:rStyle w:val="Emphasis"/>
        </w:rPr>
        <w:t>originated with the US</w:t>
      </w:r>
      <w:r w:rsidRPr="00A612C4">
        <w:rPr>
          <w:sz w:val="12"/>
        </w:rPr>
        <w:t xml:space="preserve">78 </w:t>
      </w:r>
      <w:r w:rsidRPr="00A612C4">
        <w:rPr>
          <w:rStyle w:val="StyleUnderline"/>
        </w:rPr>
        <w:t xml:space="preserve">and </w:t>
      </w:r>
      <w:r w:rsidRPr="00A612C4">
        <w:rPr>
          <w:rStyle w:val="Emphasis"/>
        </w:rPr>
        <w:t>Western uses of deception</w:t>
      </w:r>
      <w:r w:rsidRPr="00A612C4">
        <w:rPr>
          <w:rStyle w:val="StyleUnderline"/>
        </w:rPr>
        <w:t xml:space="preserve">, </w:t>
      </w:r>
      <w:r w:rsidRPr="00A612C4">
        <w:rPr>
          <w:rStyle w:val="Emphasis"/>
        </w:rPr>
        <w:t>covert tactics</w:t>
      </w:r>
      <w:r w:rsidRPr="00A612C4">
        <w:rPr>
          <w:rStyle w:val="StyleUnderline"/>
        </w:rPr>
        <w:t xml:space="preserve"> or </w:t>
      </w:r>
      <w:r w:rsidRPr="00A612C4">
        <w:rPr>
          <w:rStyle w:val="Emphasis"/>
        </w:rPr>
        <w:t>proxy fighters becomes essentially ignored</w:t>
      </w:r>
      <w:r w:rsidRPr="00A612C4">
        <w:rPr>
          <w:sz w:val="12"/>
        </w:rPr>
        <w:t xml:space="preserve">. Rod Thornton argues further that, “the basic problem across the board is that liberal democracies have an inherent distaste for producing anything at the strategic level that resembles propaganda or could be classed as psychological warfare.” 79 </w:t>
      </w:r>
      <w:r w:rsidRPr="00A612C4">
        <w:rPr>
          <w:rStyle w:val="StyleUnderline"/>
        </w:rPr>
        <w:t>The long US history of</w:t>
      </w:r>
      <w:r w:rsidRPr="001E3B57">
        <w:rPr>
          <w:rStyle w:val="StyleUnderline"/>
        </w:rPr>
        <w:t xml:space="preserve"> propaganda and covert war in both the Cold War and the War on Terror is therefore negated and exempt from consideration. </w:t>
      </w:r>
      <w:r w:rsidRPr="000F3D8C">
        <w:rPr>
          <w:sz w:val="12"/>
        </w:rPr>
        <w:t xml:space="preserve">As Rory Cormac and Richard Aldrich have argued, much of IR, “offers a simplistic view of secrecy” and Western covert action by taking “plausible deniability at face value.” 80 Attempts to critically analyze Russia’s use of asymmetric warfare have therefore failed to fully engage with the West’s own use of covert warfare. </w:t>
      </w:r>
      <w:r w:rsidRPr="00AA6A4A">
        <w:rPr>
          <w:rStyle w:val="StyleUnderline"/>
          <w:highlight w:val="cyan"/>
        </w:rPr>
        <w:t>Russia’s actions are</w:t>
      </w:r>
      <w:r w:rsidRPr="00A612C4">
        <w:rPr>
          <w:rStyle w:val="StyleUnderline"/>
        </w:rPr>
        <w:t xml:space="preserve"> </w:t>
      </w:r>
      <w:r w:rsidRPr="00A612C4">
        <w:rPr>
          <w:rStyle w:val="Emphasis"/>
        </w:rPr>
        <w:t xml:space="preserve">no doubt </w:t>
      </w:r>
      <w:r w:rsidRPr="00AA6A4A">
        <w:rPr>
          <w:rStyle w:val="Emphasis"/>
          <w:highlight w:val="cyan"/>
        </w:rPr>
        <w:t>threatening</w:t>
      </w:r>
      <w:r w:rsidRPr="001E3B57">
        <w:rPr>
          <w:rStyle w:val="StyleUnderline"/>
        </w:rPr>
        <w:t xml:space="preserve"> to the West </w:t>
      </w:r>
      <w:r w:rsidRPr="001E3B57">
        <w:rPr>
          <w:rStyle w:val="Emphasis"/>
        </w:rPr>
        <w:t>and</w:t>
      </w:r>
      <w:r w:rsidRPr="001E3B57">
        <w:rPr>
          <w:rStyle w:val="StyleUnderline"/>
        </w:rPr>
        <w:t xml:space="preserve"> are </w:t>
      </w:r>
      <w:r w:rsidRPr="001E3B57">
        <w:rPr>
          <w:rStyle w:val="Emphasis"/>
        </w:rPr>
        <w:t>problematic in raising tensions</w:t>
      </w:r>
      <w:r w:rsidRPr="000F3D8C">
        <w:rPr>
          <w:sz w:val="12"/>
        </w:rPr>
        <w:t xml:space="preserve">. </w:t>
      </w:r>
      <w:r w:rsidRPr="00AA6A4A">
        <w:rPr>
          <w:rStyle w:val="StyleUnderline"/>
          <w:highlight w:val="cyan"/>
        </w:rPr>
        <w:t xml:space="preserve">But in adapting an orientalist perspective, </w:t>
      </w:r>
      <w:r w:rsidRPr="00AA6A4A">
        <w:rPr>
          <w:rStyle w:val="Emphasis"/>
          <w:highlight w:val="cyan"/>
        </w:rPr>
        <w:t xml:space="preserve">Western discourse surrounding Russia </w:t>
      </w:r>
      <w:r w:rsidRPr="00A612C4">
        <w:rPr>
          <w:rStyle w:val="StyleUnderline"/>
        </w:rPr>
        <w:t>has</w:t>
      </w:r>
      <w:r w:rsidRPr="00AA6A4A">
        <w:rPr>
          <w:rStyle w:val="Emphasis"/>
          <w:highlight w:val="cyan"/>
        </w:rPr>
        <w:t xml:space="preserve"> limited our understandings of </w:t>
      </w:r>
      <w:r w:rsidRPr="00A612C4">
        <w:rPr>
          <w:rStyle w:val="StyleUnderline"/>
        </w:rPr>
        <w:t>these</w:t>
      </w:r>
      <w:r w:rsidRPr="00AA6A4A">
        <w:rPr>
          <w:rStyle w:val="Emphasis"/>
          <w:highlight w:val="cyan"/>
        </w:rPr>
        <w:t xml:space="preserve"> conflicts</w:t>
      </w:r>
      <w:r w:rsidRPr="000F3D8C">
        <w:rPr>
          <w:sz w:val="12"/>
        </w:rPr>
        <w:t xml:space="preserve">. The US and its allies routinely use covert action as part of the War on Terror but Western war is still seen as fundamentally different to Russia’s Eastern way of warfare. As Jonathan Caverley argues, Russia has 4,000 troops involved in the Syrian “war,” while the US has had 10,000 personnel involved in Afghanistan 19 years after the invasion and yet, this is not considered as a “war.” 81 It is described as a NATO support mission. Debates over the nuance of these definitions are not meant to confuse our understandings of war, but can help to illustrate our presuppositions. As this section has shown, Russia’s actions in Ukraine, Syria and Georgia have often been understood through cultural explanations. There is a risk, however, of such cultural explanations slipping into an essentialist and “ahistorical myth.” 82 Conflicts are not just about physical security, but raise existential questions in relation to the self and the other. Narratives of conflict can also lead to the reproduction of conflict as ontological security for one group can lead to insecurity for another.83 </w:t>
      </w:r>
      <w:proofErr w:type="gramStart"/>
      <w:r w:rsidRPr="000F3D8C">
        <w:rPr>
          <w:sz w:val="12"/>
        </w:rPr>
        <w:t>The</w:t>
      </w:r>
      <w:proofErr w:type="gramEnd"/>
      <w:r w:rsidRPr="000F3D8C">
        <w:rPr>
          <w:sz w:val="12"/>
        </w:rPr>
        <w:t xml:space="preserve"> following section will therefore examine how cultural explanations have led to an othering of Russia as separate and distinct from an American led Western liberal order. </w:t>
      </w:r>
    </w:p>
    <w:p w14:paraId="61DEA4A0" w14:textId="77777777" w:rsidR="00CD3D06" w:rsidRPr="00CD3D06" w:rsidRDefault="00CD3D06" w:rsidP="00CD3D06"/>
    <w:p w14:paraId="79B1A22A" w14:textId="0CFE4C49" w:rsidR="00AE467F" w:rsidRPr="00A0297B" w:rsidRDefault="00AE467F" w:rsidP="00FF16E5">
      <w:pPr>
        <w:pStyle w:val="Heading3"/>
        <w:rPr>
          <w:rFonts w:cs="Calibri"/>
        </w:rPr>
      </w:pPr>
      <w:r w:rsidRPr="00A0297B">
        <w:rPr>
          <w:rFonts w:cs="Calibri"/>
        </w:rPr>
        <w:t>2NC---L---Economic Policy</w:t>
      </w:r>
    </w:p>
    <w:p w14:paraId="65DCAA96" w14:textId="77777777" w:rsidR="00860159" w:rsidRPr="00A0297B" w:rsidRDefault="00860159" w:rsidP="004420F1"/>
    <w:p w14:paraId="1A4B109D" w14:textId="77777777" w:rsidR="00AE467F" w:rsidRPr="00A0297B" w:rsidRDefault="00AE467F" w:rsidP="00AE467F">
      <w:pPr>
        <w:pStyle w:val="Heading4"/>
        <w:rPr>
          <w:rFonts w:cs="Calibri"/>
        </w:rPr>
      </w:pPr>
      <w:r w:rsidRPr="00A0297B">
        <w:rPr>
          <w:rFonts w:cs="Calibri"/>
        </w:rPr>
        <w:t xml:space="preserve">1AC’s reliance on atomized economic methodology makes material progress impossible. Feminism is a pre-requisite to re-imagining the future. </w:t>
      </w:r>
    </w:p>
    <w:p w14:paraId="4CC91992" w14:textId="77777777" w:rsidR="00AE467F" w:rsidRPr="00A0297B" w:rsidRDefault="00AE467F" w:rsidP="00AE467F">
      <w:pPr>
        <w:rPr>
          <w:b/>
        </w:rPr>
      </w:pPr>
      <w:r w:rsidRPr="00A0297B">
        <w:rPr>
          <w:b/>
        </w:rPr>
        <w:t xml:space="preserve">Dhruvarajan, </w:t>
      </w:r>
      <w:r w:rsidRPr="00A0297B">
        <w:t>PhD</w:t>
      </w:r>
      <w:r w:rsidRPr="00A0297B">
        <w:rPr>
          <w:b/>
        </w:rPr>
        <w:t xml:space="preserve">, 00 </w:t>
      </w:r>
      <w:r w:rsidRPr="00A0297B">
        <w:t>(Vanaja, Globalization: Discourse of Inevitability, and a Quest for a Just and Caring World, Society-Societe, 24:2) &lt;&lt;recut&gt;&gt;</w:t>
      </w:r>
    </w:p>
    <w:p w14:paraId="59E6DB44" w14:textId="77777777" w:rsidR="00AE467F" w:rsidRPr="00A0297B" w:rsidRDefault="00AE467F" w:rsidP="00AE467F">
      <w:pPr>
        <w:rPr>
          <w:u w:val="single"/>
        </w:rPr>
      </w:pPr>
      <w:r w:rsidRPr="00A0297B">
        <w:rPr>
          <w:highlight w:val="cyan"/>
          <w:u w:val="single"/>
        </w:rPr>
        <w:t xml:space="preserve">Feminism </w:t>
      </w:r>
      <w:r w:rsidRPr="00A0297B">
        <w:rPr>
          <w:rStyle w:val="Emphasis"/>
          <w:highlight w:val="cyan"/>
        </w:rPr>
        <w:t>provides an alt</w:t>
      </w:r>
      <w:r w:rsidRPr="00A0297B">
        <w:rPr>
          <w:rStyle w:val="Emphasis"/>
        </w:rPr>
        <w:t xml:space="preserve">ernate </w:t>
      </w:r>
      <w:r w:rsidRPr="00A0297B">
        <w:rPr>
          <w:rStyle w:val="Emphasis"/>
          <w:highlight w:val="cyan"/>
        </w:rPr>
        <w:t>world-view</w:t>
      </w:r>
      <w:r w:rsidRPr="00A0297B">
        <w:rPr>
          <w:highlight w:val="cyan"/>
          <w:u w:val="single"/>
        </w:rPr>
        <w:t xml:space="preserve"> where the </w:t>
      </w:r>
      <w:r w:rsidRPr="00A0297B">
        <w:rPr>
          <w:u w:val="single"/>
        </w:rPr>
        <w:t xml:space="preserve">life sustaining </w:t>
      </w:r>
      <w:r w:rsidRPr="00A0297B">
        <w:rPr>
          <w:highlight w:val="cyan"/>
          <w:u w:val="single"/>
        </w:rPr>
        <w:t>activities women are assigned</w:t>
      </w:r>
      <w:r w:rsidRPr="00A0297B">
        <w:rPr>
          <w:u w:val="single"/>
        </w:rPr>
        <w:t xml:space="preserve"> the position of </w:t>
      </w:r>
      <w:r w:rsidRPr="00A0297B">
        <w:rPr>
          <w:highlight w:val="cyan"/>
          <w:u w:val="single"/>
        </w:rPr>
        <w:t>prominence</w:t>
      </w:r>
      <w:r w:rsidRPr="00A0297B">
        <w:rPr>
          <w:u w:val="single"/>
        </w:rPr>
        <w:t xml:space="preserve"> they deserve</w:t>
      </w:r>
      <w:r w:rsidRPr="00A0297B">
        <w:t xml:space="preserve">. Critical analysis of the current state of affairs by feminists </w:t>
      </w:r>
      <w:r w:rsidRPr="00A0297B">
        <w:rPr>
          <w:u w:val="single"/>
        </w:rPr>
        <w:t xml:space="preserve">has led to envisioning a better future. </w:t>
      </w:r>
      <w:r w:rsidRPr="00A0297B">
        <w:t xml:space="preserve">Many feminists have articulated these visions. There is a remarkable convergence of broad principles underling these visions. </w:t>
      </w:r>
      <w:r w:rsidRPr="00A0297B">
        <w:rPr>
          <w:highlight w:val="cyan"/>
          <w:u w:val="single"/>
        </w:rPr>
        <w:t xml:space="preserve">They </w:t>
      </w:r>
      <w:r w:rsidRPr="00A0297B">
        <w:rPr>
          <w:b/>
          <w:bCs/>
          <w:highlight w:val="cyan"/>
          <w:u w:val="single"/>
        </w:rPr>
        <w:t>include a way of life</w:t>
      </w:r>
      <w:r w:rsidRPr="00A0297B">
        <w:rPr>
          <w:u w:val="single"/>
        </w:rPr>
        <w:t xml:space="preserve"> </w:t>
      </w:r>
      <w:r w:rsidRPr="00A0297B">
        <w:rPr>
          <w:highlight w:val="cyan"/>
          <w:u w:val="single"/>
        </w:rPr>
        <w:t>where</w:t>
      </w:r>
      <w:r w:rsidRPr="00A0297B">
        <w:rPr>
          <w:u w:val="single"/>
        </w:rPr>
        <w:t xml:space="preserve"> there is </w:t>
      </w:r>
      <w:r w:rsidRPr="00A0297B">
        <w:rPr>
          <w:highlight w:val="cyan"/>
          <w:u w:val="single"/>
        </w:rPr>
        <w:t>harmony</w:t>
      </w:r>
      <w:r w:rsidRPr="00A0297B">
        <w:rPr>
          <w:u w:val="single"/>
        </w:rPr>
        <w:t xml:space="preserve"> with nature, </w:t>
      </w:r>
      <w:r w:rsidRPr="00A0297B">
        <w:rPr>
          <w:highlight w:val="cyan"/>
          <w:u w:val="single"/>
        </w:rPr>
        <w:t>cooperation and</w:t>
      </w:r>
      <w:r w:rsidRPr="00A0297B">
        <w:rPr>
          <w:u w:val="single"/>
        </w:rPr>
        <w:t xml:space="preserve"> mutual </w:t>
      </w:r>
      <w:r w:rsidRPr="00A0297B">
        <w:rPr>
          <w:highlight w:val="cyan"/>
          <w:u w:val="single"/>
        </w:rPr>
        <w:t>respect</w:t>
      </w:r>
      <w:r w:rsidRPr="00A0297B">
        <w:rPr>
          <w:u w:val="single"/>
        </w:rPr>
        <w:t xml:space="preserve"> among people and a pervasive concern for justice and care for all people.</w:t>
      </w:r>
      <w:r w:rsidRPr="00A0297B">
        <w:t xml:space="preserve"> Such </w:t>
      </w:r>
      <w:r w:rsidRPr="00A0297B">
        <w:rPr>
          <w:b/>
          <w:bCs/>
          <w:highlight w:val="cyan"/>
          <w:u w:val="single"/>
        </w:rPr>
        <w:t>visions promote a holistic, interdependent world-view</w:t>
      </w:r>
      <w:r w:rsidRPr="00A0297B">
        <w:rPr>
          <w:u w:val="single"/>
        </w:rPr>
        <w:t xml:space="preserve"> and social relations </w:t>
      </w:r>
      <w:r w:rsidRPr="00A0297B">
        <w:t xml:space="preserve">that emphasize cooperation (Mies and Shiva 1993; Gross 1996; Cooey 1991; Goldenberg 1990). A holistic approach to life includes several interrelated, interconnected and irreducible goals. Within this perspective, </w:t>
      </w:r>
      <w:r w:rsidRPr="00A0297B">
        <w:rPr>
          <w:highlight w:val="cyan"/>
          <w:u w:val="single"/>
        </w:rPr>
        <w:t>reproduction of life and the maintenance of</w:t>
      </w:r>
      <w:r w:rsidRPr="00A0297B">
        <w:rPr>
          <w:u w:val="single"/>
        </w:rPr>
        <w:t xml:space="preserve"> health and </w:t>
      </w:r>
      <w:r w:rsidRPr="00A0297B">
        <w:rPr>
          <w:highlight w:val="cyan"/>
          <w:u w:val="single"/>
        </w:rPr>
        <w:t>well-being</w:t>
      </w:r>
      <w:r w:rsidRPr="00A0297B">
        <w:rPr>
          <w:u w:val="single"/>
        </w:rPr>
        <w:t xml:space="preserve"> of all people </w:t>
      </w:r>
      <w:r w:rsidRPr="00A0297B">
        <w:rPr>
          <w:b/>
          <w:bCs/>
          <w:highlight w:val="cyan"/>
          <w:u w:val="single"/>
        </w:rPr>
        <w:t>are placed at the front</w:t>
      </w:r>
      <w:r w:rsidRPr="00A0297B">
        <w:rPr>
          <w:u w:val="single"/>
        </w:rPr>
        <w:t xml:space="preserve"> and center of societal and individual objectives.</w:t>
      </w:r>
      <w:r w:rsidRPr="00A0297B">
        <w:t xml:space="preserve"> This means that success in life is not measured by the amount of money one has or the number of goods collected, nor by the degree of control held over other lives</w:t>
      </w:r>
      <w:r w:rsidRPr="00A0297B">
        <w:rPr>
          <w:u w:val="single"/>
        </w:rPr>
        <w:t>. It means that we become conscious of the impact of our own lifestyles</w:t>
      </w:r>
      <w:r w:rsidRPr="00A0297B">
        <w:t xml:space="preserve"> on others, and learn to live our lives so as to promote, not only our own health and well-being, but everyone else’s. </w:t>
      </w:r>
      <w:r w:rsidRPr="00A0297B">
        <w:rPr>
          <w:highlight w:val="cyan"/>
          <w:u w:val="single"/>
        </w:rPr>
        <w:t xml:space="preserve">We learn to resolve conflicts through </w:t>
      </w:r>
      <w:r w:rsidRPr="00A0297B">
        <w:rPr>
          <w:rStyle w:val="Emphasis"/>
          <w:highlight w:val="cyan"/>
        </w:rPr>
        <w:t>peaceful means</w:t>
      </w:r>
      <w:r w:rsidRPr="00A0297B">
        <w:rPr>
          <w:u w:val="single"/>
        </w:rPr>
        <w:t xml:space="preserve"> resisting the waste of resources for military build-up and armed conflict. </w:t>
      </w:r>
      <w:r w:rsidRPr="00A0297B">
        <w:t xml:space="preserve">The consequence is that </w:t>
      </w:r>
      <w:r w:rsidRPr="00A0297B">
        <w:rPr>
          <w:u w:val="single"/>
        </w:rPr>
        <w:t>resources can be spent on the reproduction of life and peaceful coexistence.</w:t>
      </w:r>
      <w:r w:rsidRPr="00A0297B">
        <w:t xml:space="preserve"> We learn to think that difference does not mean inequality and that one style of life is not necessarily better, as long as it is lived in a nonexploitative manner</w:t>
      </w:r>
      <w:r w:rsidRPr="00A0297B">
        <w:rPr>
          <w:highlight w:val="cyan"/>
        </w:rPr>
        <w:t xml:space="preserve">. </w:t>
      </w:r>
      <w:r w:rsidRPr="00A0297B">
        <w:rPr>
          <w:highlight w:val="cyan"/>
          <w:u w:val="single"/>
        </w:rPr>
        <w:t>A holistic approach</w:t>
      </w:r>
      <w:r w:rsidRPr="00A0297B">
        <w:rPr>
          <w:u w:val="single"/>
        </w:rPr>
        <w:t xml:space="preserve"> also </w:t>
      </w:r>
      <w:r w:rsidRPr="00A0297B">
        <w:rPr>
          <w:highlight w:val="cyan"/>
          <w:u w:val="single"/>
        </w:rPr>
        <w:t>means</w:t>
      </w:r>
      <w:r w:rsidRPr="00A0297B">
        <w:rPr>
          <w:u w:val="single"/>
        </w:rPr>
        <w:t xml:space="preserve"> that </w:t>
      </w:r>
      <w:r w:rsidRPr="00A0297B">
        <w:rPr>
          <w:highlight w:val="cyan"/>
          <w:u w:val="single"/>
        </w:rPr>
        <w:t>we</w:t>
      </w:r>
      <w:r w:rsidRPr="00A0297B">
        <w:rPr>
          <w:u w:val="single"/>
        </w:rPr>
        <w:t xml:space="preserve"> do not </w:t>
      </w:r>
      <w:r w:rsidRPr="00A0297B">
        <w:rPr>
          <w:highlight w:val="cyan"/>
          <w:u w:val="single"/>
        </w:rPr>
        <w:t>consider nature</w:t>
      </w:r>
      <w:r w:rsidRPr="00A0297B">
        <w:rPr>
          <w:u w:val="single"/>
        </w:rPr>
        <w:t xml:space="preserve">/environment </w:t>
      </w:r>
      <w:r w:rsidRPr="00A0297B">
        <w:rPr>
          <w:highlight w:val="cyan"/>
          <w:u w:val="single"/>
        </w:rPr>
        <w:t>as something</w:t>
      </w:r>
      <w:r w:rsidRPr="00A0297B">
        <w:rPr>
          <w:u w:val="single"/>
        </w:rPr>
        <w:t xml:space="preserve"> that is ‘out there', but consider it to be </w:t>
      </w:r>
      <w:r w:rsidRPr="00A0297B">
        <w:rPr>
          <w:highlight w:val="cyan"/>
          <w:u w:val="single"/>
        </w:rPr>
        <w:t>intimately connected to our lives</w:t>
      </w:r>
      <w:r w:rsidRPr="00A0297B">
        <w:t xml:space="preserve">. If we ruin the environment, we ruin our own health and well-being. </w:t>
      </w:r>
      <w:r w:rsidRPr="00A0297B">
        <w:rPr>
          <w:u w:val="single"/>
        </w:rPr>
        <w:t xml:space="preserve">The tendency to think in dualistic terms is avoided. </w:t>
      </w:r>
      <w:r w:rsidRPr="00A0297B">
        <w:t xml:space="preserve">This is important because one of the problems with the current life style is compartmentalization of activities in life. </w:t>
      </w:r>
      <w:r w:rsidRPr="00A0297B">
        <w:rPr>
          <w:u w:val="single"/>
        </w:rPr>
        <w:t>As producers/paid workers we do not care whether a given product has use value and whether it promotes human welfare. The only concern is whether it can sell and make maximum profit.</w:t>
      </w:r>
      <w:r w:rsidRPr="00A0297B">
        <w:t xml:space="preserve"> Therefore slick advertising and sophisticated public relations strategies are adopted to sell the products. The products can be toxic chemicals, biological weapons of human destruction, or genetically modified food, the impact of which is not yet established. In addition, no attention is paid to environmental depletion, degradation or pollution. </w:t>
      </w:r>
      <w:r w:rsidRPr="00A0297B">
        <w:rPr>
          <w:highlight w:val="cyan"/>
          <w:u w:val="single"/>
        </w:rPr>
        <w:t>We</w:t>
      </w:r>
      <w:r w:rsidRPr="00A0297B">
        <w:rPr>
          <w:u w:val="single"/>
        </w:rPr>
        <w:t xml:space="preserve">, as consumers, must </w:t>
      </w:r>
      <w:r w:rsidRPr="00A0297B">
        <w:rPr>
          <w:highlight w:val="cyan"/>
          <w:u w:val="single"/>
        </w:rPr>
        <w:t>demand clean air</w:t>
      </w:r>
      <w:r w:rsidRPr="00A0297B">
        <w:rPr>
          <w:u w:val="single"/>
        </w:rPr>
        <w:t xml:space="preserve"> and </w:t>
      </w:r>
      <w:r w:rsidRPr="00A0297B">
        <w:rPr>
          <w:highlight w:val="cyan"/>
          <w:u w:val="single"/>
        </w:rPr>
        <w:t>water</w:t>
      </w:r>
      <w:r w:rsidRPr="00A0297B">
        <w:rPr>
          <w:u w:val="single"/>
        </w:rPr>
        <w:t xml:space="preserve">, a safe environment </w:t>
      </w:r>
      <w:r w:rsidRPr="00A0297B">
        <w:rPr>
          <w:highlight w:val="cyan"/>
          <w:u w:val="single"/>
        </w:rPr>
        <w:t>and</w:t>
      </w:r>
      <w:r w:rsidRPr="00A0297B">
        <w:rPr>
          <w:u w:val="single"/>
        </w:rPr>
        <w:t xml:space="preserve"> healthy </w:t>
      </w:r>
      <w:r w:rsidRPr="00A0297B">
        <w:rPr>
          <w:highlight w:val="cyan"/>
          <w:u w:val="single"/>
        </w:rPr>
        <w:t>food</w:t>
      </w:r>
      <w:r w:rsidRPr="00A0297B">
        <w:rPr>
          <w:u w:val="single"/>
        </w:rPr>
        <w:t xml:space="preserve">. As investors and shareholders of various financial institutions, the overwhelming concern is the return on our investment. Often </w:t>
      </w:r>
      <w:r w:rsidRPr="00A0297B">
        <w:rPr>
          <w:b/>
          <w:bCs/>
          <w:highlight w:val="cyan"/>
          <w:u w:val="single"/>
        </w:rPr>
        <w:t>no attention is paid as</w:t>
      </w:r>
      <w:r w:rsidRPr="00A0297B">
        <w:rPr>
          <w:b/>
          <w:bCs/>
          <w:u w:val="single"/>
        </w:rPr>
        <w:t xml:space="preserve"> </w:t>
      </w:r>
      <w:r w:rsidRPr="00A0297B">
        <w:rPr>
          <w:b/>
          <w:bCs/>
          <w:highlight w:val="cyan"/>
          <w:u w:val="single"/>
        </w:rPr>
        <w:t>to how</w:t>
      </w:r>
      <w:r w:rsidRPr="00A0297B">
        <w:rPr>
          <w:b/>
          <w:bCs/>
          <w:u w:val="single"/>
        </w:rPr>
        <w:t xml:space="preserve"> these </w:t>
      </w:r>
      <w:r w:rsidRPr="00A0297B">
        <w:rPr>
          <w:b/>
          <w:bCs/>
          <w:highlight w:val="cyan"/>
          <w:u w:val="single"/>
        </w:rPr>
        <w:t>returns are obtained</w:t>
      </w:r>
      <w:r w:rsidRPr="00A0297B">
        <w:rPr>
          <w:u w:val="single"/>
        </w:rPr>
        <w:t>.</w:t>
      </w:r>
      <w:r w:rsidRPr="00A0297B">
        <w:t xml:space="preserve"> They may easily have been obtained by depriving people of their livelihood. We demand lower price on quality products but do not generally stop to think how it is obtained. </w:t>
      </w:r>
      <w:r w:rsidRPr="00A0297B">
        <w:rPr>
          <w:u w:val="single"/>
        </w:rPr>
        <w:t xml:space="preserve">As citizens </w:t>
      </w:r>
      <w:r w:rsidRPr="00A0297B">
        <w:rPr>
          <w:highlight w:val="cyan"/>
          <w:u w:val="single"/>
        </w:rPr>
        <w:t>we show concern</w:t>
      </w:r>
      <w:r w:rsidRPr="00A0297B">
        <w:rPr>
          <w:u w:val="single"/>
        </w:rPr>
        <w:t xml:space="preserve"> about child labour in developing countries </w:t>
      </w:r>
      <w:r w:rsidRPr="00A0297B">
        <w:rPr>
          <w:highlight w:val="cyan"/>
          <w:u w:val="single"/>
        </w:rPr>
        <w:t>and make</w:t>
      </w:r>
      <w:r w:rsidRPr="00A0297B">
        <w:rPr>
          <w:u w:val="single"/>
        </w:rPr>
        <w:t xml:space="preserve"> </w:t>
      </w:r>
      <w:r w:rsidRPr="00A0297B">
        <w:rPr>
          <w:highlight w:val="cyan"/>
          <w:u w:val="single"/>
        </w:rPr>
        <w:t>pronouncements of condemnation</w:t>
      </w:r>
      <w:r w:rsidRPr="00A0297B">
        <w:rPr>
          <w:u w:val="single"/>
        </w:rPr>
        <w:t xml:space="preserve"> without stopping to think that, in most cases, child labour is required to make ends meet as the people are exploited by capitalistic greed. </w:t>
      </w:r>
      <w:r w:rsidRPr="00A0297B">
        <w:t xml:space="preserve">Relational analysis is required to shed light on these inconsistencies. Such practices are in vogue not only because pursuit of self-interest is </w:t>
      </w:r>
      <w:r w:rsidRPr="00A0297B">
        <w:rPr>
          <w:u w:val="single"/>
        </w:rPr>
        <w:t xml:space="preserve">promoted, </w:t>
      </w:r>
      <w:r w:rsidRPr="00A0297B">
        <w:rPr>
          <w:highlight w:val="cyan"/>
          <w:u w:val="single"/>
        </w:rPr>
        <w:t>but</w:t>
      </w:r>
      <w:r w:rsidRPr="00A0297B">
        <w:rPr>
          <w:u w:val="single"/>
        </w:rPr>
        <w:t xml:space="preserve"> also because </w:t>
      </w:r>
      <w:r w:rsidRPr="00A0297B">
        <w:rPr>
          <w:highlight w:val="cyan"/>
          <w:u w:val="single"/>
        </w:rPr>
        <w:t>we</w:t>
      </w:r>
      <w:r w:rsidRPr="00A0297B">
        <w:rPr>
          <w:u w:val="single"/>
        </w:rPr>
        <w:t xml:space="preserve"> are given to </w:t>
      </w:r>
      <w:r w:rsidRPr="00A0297B">
        <w:rPr>
          <w:highlight w:val="cyan"/>
          <w:u w:val="single"/>
        </w:rPr>
        <w:t xml:space="preserve">believe that </w:t>
      </w:r>
      <w:r w:rsidRPr="00A0297B">
        <w:rPr>
          <w:rStyle w:val="Emphasis"/>
          <w:highlight w:val="cyan"/>
        </w:rPr>
        <w:t>some people are more</w:t>
      </w:r>
      <w:r w:rsidRPr="00A0297B">
        <w:rPr>
          <w:rStyle w:val="Emphasis"/>
        </w:rPr>
        <w:t xml:space="preserve"> </w:t>
      </w:r>
      <w:r w:rsidRPr="00A0297B">
        <w:rPr>
          <w:rStyle w:val="Emphasis"/>
          <w:highlight w:val="cyan"/>
        </w:rPr>
        <w:t>deserving</w:t>
      </w:r>
      <w:r w:rsidRPr="00A0297B">
        <w:rPr>
          <w:u w:val="single"/>
        </w:rPr>
        <w:t xml:space="preserve"> than others. </w:t>
      </w:r>
      <w:r w:rsidRPr="00A0297B">
        <w:rPr>
          <w:highlight w:val="cyan"/>
          <w:u w:val="single"/>
        </w:rPr>
        <w:t>This is</w:t>
      </w:r>
      <w:r w:rsidRPr="00A0297B">
        <w:rPr>
          <w:u w:val="single"/>
        </w:rPr>
        <w:t xml:space="preserve"> particularly </w:t>
      </w:r>
      <w:r w:rsidRPr="00A0297B">
        <w:rPr>
          <w:highlight w:val="cyan"/>
          <w:u w:val="single"/>
        </w:rPr>
        <w:t>evident</w:t>
      </w:r>
      <w:r w:rsidRPr="00A0297B">
        <w:rPr>
          <w:u w:val="single"/>
        </w:rPr>
        <w:t xml:space="preserve"> in contexts </w:t>
      </w:r>
      <w:r w:rsidRPr="00A0297B">
        <w:rPr>
          <w:highlight w:val="cyan"/>
          <w:u w:val="single"/>
        </w:rPr>
        <w:t>where people are different on the basis of</w:t>
      </w:r>
      <w:r w:rsidRPr="00A0297B">
        <w:rPr>
          <w:u w:val="single"/>
        </w:rPr>
        <w:t xml:space="preserve"> </w:t>
      </w:r>
      <w:r w:rsidRPr="00A0297B">
        <w:rPr>
          <w:highlight w:val="cyan"/>
          <w:u w:val="single"/>
        </w:rPr>
        <w:t>gender</w:t>
      </w:r>
      <w:r w:rsidRPr="00A0297B">
        <w:rPr>
          <w:u w:val="single"/>
        </w:rPr>
        <w:t xml:space="preserve">, </w:t>
      </w:r>
      <w:r w:rsidRPr="00A0297B">
        <w:rPr>
          <w:highlight w:val="cyan"/>
          <w:u w:val="single"/>
        </w:rPr>
        <w:t>race</w:t>
      </w:r>
      <w:r w:rsidRPr="00A0297B">
        <w:rPr>
          <w:u w:val="single"/>
        </w:rPr>
        <w:t xml:space="preserve">/ethnicity, </w:t>
      </w:r>
      <w:r w:rsidRPr="00A0297B">
        <w:rPr>
          <w:highlight w:val="cyan"/>
          <w:u w:val="single"/>
        </w:rPr>
        <w:t>class or sexual orientation</w:t>
      </w:r>
      <w:r w:rsidRPr="00A0297B">
        <w:rPr>
          <w:u w:val="single"/>
        </w:rPr>
        <w:t xml:space="preserve"> to name a few indices of social status. </w:t>
      </w:r>
      <w:r w:rsidRPr="00A0297B">
        <w:t xml:space="preserve">Difference often means hierarchy. </w:t>
      </w:r>
      <w:proofErr w:type="gramStart"/>
      <w:r w:rsidRPr="00A0297B">
        <w:t>PhilomenaEssed(</w:t>
      </w:r>
      <w:proofErr w:type="gramEnd"/>
      <w:r w:rsidRPr="00A0297B">
        <w:t>1991), for example, has argued that EuroAmericans believe in racial and ethnic hierarchy because the belief systems made popular during colonialism and imperialism have become part of common sense knowledge</w:t>
      </w:r>
      <w:r w:rsidRPr="00A0297B">
        <w:rPr>
          <w:u w:val="single"/>
        </w:rPr>
        <w:t xml:space="preserve">. In general people do not see any inconsistency between believing in democracy and individual rights and considering non-white people as inferior. </w:t>
      </w:r>
      <w:r w:rsidRPr="00A0297B">
        <w:t>Such a belief in the coexistence of democracy and racism is labeled as democratic racism by Francis Henry (1995</w:t>
      </w:r>
      <w:r w:rsidRPr="00A0297B">
        <w:rPr>
          <w:u w:val="single"/>
        </w:rPr>
        <w:t xml:space="preserve">). Audre Lorde argues that </w:t>
      </w:r>
      <w:r w:rsidRPr="00A0297B">
        <w:rPr>
          <w:highlight w:val="cyan"/>
          <w:u w:val="single"/>
        </w:rPr>
        <w:t>much of western history</w:t>
      </w:r>
      <w:r w:rsidRPr="00A0297B">
        <w:rPr>
          <w:u w:val="single"/>
        </w:rPr>
        <w:t xml:space="preserve"> has </w:t>
      </w:r>
      <w:r w:rsidRPr="00A0297B">
        <w:rPr>
          <w:highlight w:val="cyan"/>
          <w:u w:val="single"/>
        </w:rPr>
        <w:t>conditioned people to see</w:t>
      </w:r>
      <w:r w:rsidRPr="00A0297B">
        <w:rPr>
          <w:u w:val="single"/>
        </w:rPr>
        <w:t xml:space="preserve"> </w:t>
      </w:r>
      <w:r w:rsidRPr="00A0297B">
        <w:rPr>
          <w:highlight w:val="cyan"/>
          <w:u w:val="single"/>
        </w:rPr>
        <w:t>themselves “</w:t>
      </w:r>
      <w:r w:rsidRPr="00A0297B">
        <w:rPr>
          <w:rStyle w:val="Emphasis"/>
          <w:highlight w:val="cyan"/>
        </w:rPr>
        <w:t>in simplistic opposition to each other</w:t>
      </w:r>
      <w:r w:rsidRPr="00A0297B">
        <w:rPr>
          <w:u w:val="single"/>
        </w:rPr>
        <w:t xml:space="preserve"> dominant/ subordinate, good/bad, superior/inferior”</w:t>
      </w:r>
      <w:r w:rsidRPr="00A0297B">
        <w:t xml:space="preserve"> (1984:114). Such a belief system, she argues, is functional because, in a society, where good is defined in terms of profit rather than in terms of human need, there must always be some group of people who, through systematized oppression, can be made to feel surplus to occupy the place of the dehumanized inferior. (1984:114) </w:t>
      </w:r>
      <w:proofErr w:type="gramStart"/>
      <w:r w:rsidRPr="00A0297B">
        <w:rPr>
          <w:u w:val="single"/>
        </w:rPr>
        <w:t>She</w:t>
      </w:r>
      <w:proofErr w:type="gramEnd"/>
      <w:r w:rsidRPr="00A0297B">
        <w:rPr>
          <w:u w:val="single"/>
        </w:rPr>
        <w:t xml:space="preserve"> continues, somewhere, on the edge of consciousness</w:t>
      </w:r>
      <w:r w:rsidRPr="00A0297B">
        <w:rPr>
          <w:highlight w:val="cyan"/>
          <w:u w:val="single"/>
        </w:rPr>
        <w:t>, there is ... a mythical norm</w:t>
      </w:r>
      <w:r w:rsidRPr="00A0297B">
        <w:rPr>
          <w:u w:val="single"/>
        </w:rPr>
        <w:t xml:space="preserve">. In North America </w:t>
      </w:r>
      <w:r w:rsidRPr="00A0297B">
        <w:rPr>
          <w:b/>
          <w:bCs/>
          <w:highlight w:val="cyan"/>
          <w:u w:val="single"/>
        </w:rPr>
        <w:t>it is usually</w:t>
      </w:r>
      <w:r w:rsidRPr="00A0297B">
        <w:rPr>
          <w:b/>
          <w:bCs/>
          <w:u w:val="single"/>
        </w:rPr>
        <w:t xml:space="preserve"> defined as </w:t>
      </w:r>
      <w:r w:rsidRPr="00A0297B">
        <w:rPr>
          <w:b/>
          <w:bCs/>
          <w:highlight w:val="cyan"/>
          <w:u w:val="single"/>
        </w:rPr>
        <w:t>white</w:t>
      </w:r>
      <w:r w:rsidRPr="00A0297B">
        <w:rPr>
          <w:b/>
          <w:bCs/>
          <w:u w:val="single"/>
        </w:rPr>
        <w:t xml:space="preserve">, </w:t>
      </w:r>
      <w:r w:rsidRPr="00A0297B">
        <w:rPr>
          <w:b/>
          <w:bCs/>
          <w:highlight w:val="cyan"/>
          <w:u w:val="single"/>
        </w:rPr>
        <w:t>thin</w:t>
      </w:r>
      <w:r w:rsidRPr="00A0297B">
        <w:rPr>
          <w:b/>
          <w:bCs/>
          <w:u w:val="single"/>
        </w:rPr>
        <w:t xml:space="preserve">, </w:t>
      </w:r>
      <w:r w:rsidRPr="00A0297B">
        <w:rPr>
          <w:b/>
          <w:bCs/>
          <w:highlight w:val="cyan"/>
          <w:u w:val="single"/>
        </w:rPr>
        <w:t>male,</w:t>
      </w:r>
      <w:r w:rsidRPr="00A0297B">
        <w:rPr>
          <w:b/>
          <w:bCs/>
          <w:u w:val="single"/>
        </w:rPr>
        <w:t xml:space="preserve"> </w:t>
      </w:r>
      <w:r w:rsidRPr="00A0297B">
        <w:rPr>
          <w:b/>
          <w:bCs/>
          <w:highlight w:val="cyan"/>
          <w:u w:val="single"/>
        </w:rPr>
        <w:t>young</w:t>
      </w:r>
      <w:r w:rsidRPr="00A0297B">
        <w:rPr>
          <w:b/>
          <w:bCs/>
          <w:u w:val="single"/>
        </w:rPr>
        <w:t xml:space="preserve">, </w:t>
      </w:r>
      <w:r w:rsidRPr="00A0297B">
        <w:rPr>
          <w:b/>
          <w:bCs/>
          <w:highlight w:val="cyan"/>
          <w:u w:val="single"/>
        </w:rPr>
        <w:t>heterosexual,</w:t>
      </w:r>
      <w:r w:rsidRPr="00A0297B">
        <w:rPr>
          <w:u w:val="single"/>
        </w:rPr>
        <w:t xml:space="preserve"> Christian, and financially secure</w:t>
      </w:r>
      <w:r w:rsidRPr="00A0297B">
        <w:t xml:space="preserve">. {116) </w:t>
      </w:r>
      <w:proofErr w:type="gramStart"/>
      <w:r w:rsidRPr="00A0297B">
        <w:t>Under</w:t>
      </w:r>
      <w:proofErr w:type="gramEnd"/>
      <w:r w:rsidRPr="00A0297B">
        <w:t xml:space="preserve"> these circumstances acknowledging and respecting differences is threatening. </w:t>
      </w:r>
      <w:r w:rsidRPr="00A0297B">
        <w:rPr>
          <w:u w:val="single"/>
        </w:rPr>
        <w:t xml:space="preserve">Vandana Shiva (1994), arguing in a similar vein, writes that </w:t>
      </w:r>
      <w:r w:rsidRPr="00A0297B">
        <w:rPr>
          <w:highlight w:val="cyan"/>
          <w:u w:val="single"/>
        </w:rPr>
        <w:t>there is a link between the West’s</w:t>
      </w:r>
      <w:r w:rsidRPr="00A0297B">
        <w:rPr>
          <w:u w:val="single"/>
        </w:rPr>
        <w:t xml:space="preserve"> long thought-</w:t>
      </w:r>
      <w:r w:rsidRPr="00A0297B">
        <w:rPr>
          <w:highlight w:val="cyan"/>
          <w:u w:val="single"/>
        </w:rPr>
        <w:t>war against</w:t>
      </w:r>
      <w:r w:rsidRPr="00A0297B">
        <w:rPr>
          <w:u w:val="single"/>
        </w:rPr>
        <w:t xml:space="preserve"> cultural </w:t>
      </w:r>
      <w:r w:rsidRPr="00A0297B">
        <w:rPr>
          <w:highlight w:val="cyan"/>
          <w:u w:val="single"/>
        </w:rPr>
        <w:t>diversity and its</w:t>
      </w:r>
      <w:r w:rsidRPr="00A0297B">
        <w:rPr>
          <w:u w:val="single"/>
        </w:rPr>
        <w:t xml:space="preserve"> legal and economic </w:t>
      </w:r>
      <w:r w:rsidRPr="00A0297B">
        <w:rPr>
          <w:highlight w:val="cyan"/>
          <w:u w:val="single"/>
        </w:rPr>
        <w:t>war against biodiversity,</w:t>
      </w:r>
      <w:r w:rsidRPr="00A0297B">
        <w:t xml:space="preserve"> which currently threatens the global environment. She shows how knowledge monopolies work by enclosing, controlling and privatizing both biodiversity (diverse species) and cultural diversity (marginalized and third world knowledges). Her account of the links between western knowledge systems and the world-wide environmental crisis illustrates that neoimperialism is a world-system that privileges western countries and transnational corporations and those institutions they control, such as the World </w:t>
      </w:r>
      <w:proofErr w:type="gramStart"/>
      <w:r w:rsidRPr="00A0297B">
        <w:t>bank</w:t>
      </w:r>
      <w:proofErr w:type="gramEnd"/>
      <w:r w:rsidRPr="00A0297B">
        <w:t xml:space="preserve"> and the IMF. </w:t>
      </w:r>
      <w:r w:rsidRPr="00A0297B">
        <w:rPr>
          <w:b/>
          <w:bCs/>
          <w:highlight w:val="cyan"/>
          <w:u w:val="single"/>
        </w:rPr>
        <w:t>Coalition building</w:t>
      </w:r>
      <w:r w:rsidRPr="00A0297B">
        <w:rPr>
          <w:u w:val="single"/>
        </w:rPr>
        <w:t xml:space="preserve"> is a difficult task under these circumstances. It requires patience and perseverance. </w:t>
      </w:r>
      <w:r w:rsidRPr="00A0297B">
        <w:rPr>
          <w:highlight w:val="cyan"/>
          <w:u w:val="single"/>
        </w:rPr>
        <w:t>Difficulties are</w:t>
      </w:r>
      <w:r w:rsidRPr="00A0297B">
        <w:rPr>
          <w:u w:val="single"/>
        </w:rPr>
        <w:t xml:space="preserve"> mainly </w:t>
      </w:r>
      <w:r w:rsidRPr="00A0297B">
        <w:rPr>
          <w:highlight w:val="cyan"/>
          <w:u w:val="single"/>
        </w:rPr>
        <w:t>due to</w:t>
      </w:r>
      <w:r w:rsidRPr="00A0297B">
        <w:rPr>
          <w:u w:val="single"/>
        </w:rPr>
        <w:t xml:space="preserve"> </w:t>
      </w:r>
      <w:r w:rsidRPr="00A0297B">
        <w:rPr>
          <w:highlight w:val="cyan"/>
          <w:u w:val="single"/>
        </w:rPr>
        <w:t xml:space="preserve">differences in power among groups </w:t>
      </w:r>
      <w:r w:rsidRPr="00A0297B">
        <w:rPr>
          <w:rStyle w:val="Emphasis"/>
          <w:highlight w:val="cyan"/>
        </w:rPr>
        <w:t>due to</w:t>
      </w:r>
      <w:r w:rsidRPr="00A0297B">
        <w:rPr>
          <w:rStyle w:val="Emphasis"/>
        </w:rPr>
        <w:t xml:space="preserve"> the </w:t>
      </w:r>
      <w:r w:rsidRPr="00A0297B">
        <w:rPr>
          <w:rStyle w:val="Emphasis"/>
          <w:highlight w:val="cyan"/>
        </w:rPr>
        <w:t>historical</w:t>
      </w:r>
      <w:r w:rsidRPr="00A0297B">
        <w:rPr>
          <w:rStyle w:val="Emphasis"/>
        </w:rPr>
        <w:t xml:space="preserve"> legacy of </w:t>
      </w:r>
      <w:r w:rsidRPr="00A0297B">
        <w:rPr>
          <w:rStyle w:val="Emphasis"/>
          <w:highlight w:val="cyan"/>
        </w:rPr>
        <w:t>exploitation and domination</w:t>
      </w:r>
      <w:r w:rsidRPr="00A0297B">
        <w:rPr>
          <w:highlight w:val="cyan"/>
          <w:u w:val="single"/>
        </w:rPr>
        <w:t>.</w:t>
      </w:r>
      <w:r w:rsidRPr="00A0297B">
        <w:t xml:space="preserve"> Patricia Collins (1986) proposes a model which she labels ‘matrix of differences’ to make a relational analysis among groups and individuals. She argues that </w:t>
      </w:r>
      <w:r w:rsidRPr="00A0297B">
        <w:rPr>
          <w:u w:val="single"/>
        </w:rPr>
        <w:t xml:space="preserve">various dimensions of social status such as gender, race, ethnicity and class are all simultaneous systems of action and meaning that intersect with one another and are interlocked to produce particular types of experiences for all people. </w:t>
      </w:r>
      <w:r w:rsidRPr="00A0297B">
        <w:t xml:space="preserve">These experiences become crystallized in institutional structures. Unequal relationships among people are routinely reproduced. To build coalitions across such differences, Kate Young (1988) argues that </w:t>
      </w:r>
      <w:r w:rsidRPr="00A0297B">
        <w:rPr>
          <w:u w:val="single"/>
        </w:rPr>
        <w:t xml:space="preserve">everyone, those who are in positions of domination and those who are in positions of subordination, must agree that </w:t>
      </w:r>
      <w:r w:rsidRPr="00A0297B">
        <w:rPr>
          <w:highlight w:val="cyan"/>
          <w:u w:val="single"/>
        </w:rPr>
        <w:t xml:space="preserve">it </w:t>
      </w:r>
      <w:r w:rsidRPr="00A0297B">
        <w:rPr>
          <w:b/>
          <w:bCs/>
          <w:highlight w:val="cyan"/>
          <w:u w:val="single"/>
        </w:rPr>
        <w:t>is in everyone’s</w:t>
      </w:r>
      <w:r w:rsidRPr="00A0297B">
        <w:rPr>
          <w:b/>
          <w:bCs/>
          <w:u w:val="single"/>
        </w:rPr>
        <w:t xml:space="preserve"> strategic </w:t>
      </w:r>
      <w:r w:rsidRPr="00A0297B">
        <w:rPr>
          <w:b/>
          <w:bCs/>
          <w:highlight w:val="cyan"/>
          <w:u w:val="single"/>
        </w:rPr>
        <w:t>interest</w:t>
      </w:r>
      <w:r w:rsidRPr="00A0297B">
        <w:rPr>
          <w:highlight w:val="cyan"/>
          <w:u w:val="single"/>
        </w:rPr>
        <w:t xml:space="preserve"> to stem</w:t>
      </w:r>
      <w:r w:rsidRPr="00A0297B">
        <w:rPr>
          <w:u w:val="single"/>
        </w:rPr>
        <w:t xml:space="preserve"> the tide of </w:t>
      </w:r>
      <w:r w:rsidRPr="00A0297B">
        <w:rPr>
          <w:highlight w:val="cyan"/>
          <w:u w:val="single"/>
        </w:rPr>
        <w:t>enviro</w:t>
      </w:r>
      <w:r w:rsidRPr="00A0297B">
        <w:rPr>
          <w:u w:val="single"/>
        </w:rPr>
        <w:t xml:space="preserve">nmental </w:t>
      </w:r>
      <w:r w:rsidRPr="00A0297B">
        <w:rPr>
          <w:highlight w:val="cyan"/>
          <w:u w:val="single"/>
        </w:rPr>
        <w:t>destruction</w:t>
      </w:r>
      <w:r w:rsidRPr="00A0297B">
        <w:rPr>
          <w:u w:val="single"/>
        </w:rPr>
        <w:t xml:space="preserve">, global </w:t>
      </w:r>
      <w:r w:rsidRPr="00A0297B">
        <w:rPr>
          <w:highlight w:val="cyan"/>
          <w:u w:val="single"/>
        </w:rPr>
        <w:t>poverty</w:t>
      </w:r>
      <w:r w:rsidRPr="00A0297B">
        <w:rPr>
          <w:u w:val="single"/>
        </w:rPr>
        <w:t xml:space="preserve">, </w:t>
      </w:r>
      <w:r w:rsidRPr="00A0297B">
        <w:rPr>
          <w:highlight w:val="cyan"/>
          <w:u w:val="single"/>
        </w:rPr>
        <w:t xml:space="preserve">consumerism and </w:t>
      </w:r>
      <w:r w:rsidRPr="00A0297B">
        <w:rPr>
          <w:b/>
          <w:bCs/>
          <w:highlight w:val="cyan"/>
          <w:u w:val="single"/>
        </w:rPr>
        <w:t>deterioration of</w:t>
      </w:r>
      <w:r w:rsidRPr="00A0297B">
        <w:rPr>
          <w:b/>
          <w:bCs/>
          <w:u w:val="single"/>
        </w:rPr>
        <w:t xml:space="preserve"> quality of </w:t>
      </w:r>
      <w:r w:rsidRPr="00A0297B">
        <w:rPr>
          <w:b/>
          <w:bCs/>
          <w:highlight w:val="cyan"/>
          <w:u w:val="single"/>
        </w:rPr>
        <w:t>life</w:t>
      </w:r>
      <w:r w:rsidRPr="00A0297B">
        <w:rPr>
          <w:b/>
          <w:bCs/>
          <w:u w:val="single"/>
        </w:rPr>
        <w:t xml:space="preserve">. </w:t>
      </w:r>
      <w:r w:rsidRPr="00A0297B">
        <w:rPr>
          <w:u w:val="single"/>
        </w:rPr>
        <w:t>(7-9)</w:t>
      </w:r>
    </w:p>
    <w:p w14:paraId="0876A8C2" w14:textId="77777777" w:rsidR="00AE467F" w:rsidRPr="00A0297B" w:rsidRDefault="00AE467F" w:rsidP="00AE467F"/>
    <w:p w14:paraId="12C13CED" w14:textId="77777777" w:rsidR="00AE467F" w:rsidRPr="00A0297B" w:rsidRDefault="00AE467F" w:rsidP="00AE467F"/>
    <w:p w14:paraId="3215F363" w14:textId="496E7BA7" w:rsidR="00FF16E5" w:rsidRPr="00A0297B" w:rsidRDefault="00DE14CA" w:rsidP="00FF16E5">
      <w:pPr>
        <w:pStyle w:val="Heading3"/>
        <w:rPr>
          <w:rFonts w:cs="Calibri"/>
        </w:rPr>
      </w:pPr>
      <w:r w:rsidRPr="00A0297B">
        <w:rPr>
          <w:rFonts w:cs="Calibri"/>
        </w:rPr>
        <w:t>2NC---L---Science (Generic)</w:t>
      </w:r>
    </w:p>
    <w:p w14:paraId="0ABF3E65" w14:textId="77777777" w:rsidR="001257BC" w:rsidRPr="00A0297B" w:rsidRDefault="001257BC" w:rsidP="001257BC">
      <w:pPr>
        <w:pStyle w:val="Heading4"/>
        <w:rPr>
          <w:rFonts w:cs="Calibri"/>
        </w:rPr>
      </w:pPr>
      <w:r w:rsidRPr="00A0297B">
        <w:rPr>
          <w:rFonts w:cs="Calibri"/>
        </w:rPr>
        <w:t>The 1AC’s appeal to 'scientific advancement' weaponizes masculinist epistemologies—positioning knowledge as a tool of domination that subjugates both ecological systems and marginalized populations under the guise of progress.</w:t>
      </w:r>
    </w:p>
    <w:p w14:paraId="65C95113" w14:textId="77777777" w:rsidR="001257BC" w:rsidRPr="00A0297B" w:rsidRDefault="001257BC" w:rsidP="001257BC">
      <w:r w:rsidRPr="00A0297B">
        <w:t xml:space="preserve">Jim </w:t>
      </w:r>
      <w:r w:rsidRPr="00A0297B">
        <w:rPr>
          <w:rStyle w:val="Style13ptBold"/>
        </w:rPr>
        <w:t>Fleming ’17.</w:t>
      </w:r>
      <w:r w:rsidRPr="00A0297B">
        <w:t xml:space="preserve"> [</w:t>
      </w:r>
      <w:proofErr w:type="gramStart"/>
      <w:r w:rsidRPr="00A0297B">
        <w:t>is</w:t>
      </w:r>
      <w:proofErr w:type="gramEnd"/>
      <w:r w:rsidRPr="00A0297B">
        <w:t xml:space="preserve"> the Charles A. Dana professor of science, technology, and society at Colby College, a research associate at the Smithsonian Institution, and series editor of Palgrave Studies in the History of Science and Technology.]. “Excuse Us, While We Fix the Sky: WEIRD Supermen and Climate Engineering.” Menand Nature: Hegemonic Masculinities and Environmental Change. Edited by Sherilyn MacGregor and Nicole Seymour</w:t>
      </w:r>
      <w:proofErr w:type="gramStart"/>
      <w:r w:rsidRPr="00A0297B">
        <w:t>.[</w:t>
      </w:r>
      <w:proofErr w:type="gramEnd"/>
      <w:r w:rsidRPr="00A0297B">
        <w:t>pg. 25-26] https://www.environmentandsociety.org/sites/default/files/2017_i4_layout_final_2.pdf //KKang</w:t>
      </w:r>
    </w:p>
    <w:p w14:paraId="7738426E" w14:textId="77777777" w:rsidR="001257BC" w:rsidRDefault="001257BC" w:rsidP="001257BC">
      <w:pPr>
        <w:rPr>
          <w:rStyle w:val="StyleUnderline"/>
        </w:rPr>
      </w:pPr>
      <w:r w:rsidRPr="00A0297B">
        <w:t xml:space="preserve">In New Atlantis (1624), Bacon describes the scientists of Solomon’s House practicing both observation and manipulation of the weather: “We have high towers . . . for the view of </w:t>
      </w:r>
      <w:proofErr w:type="gramStart"/>
      <w:r w:rsidRPr="00A0297B">
        <w:t>divers</w:t>
      </w:r>
      <w:proofErr w:type="gramEnd"/>
      <w:r w:rsidRPr="00A0297B">
        <w:t xml:space="preserve"> meteors—as winds, rain, snow, hail, and some of the fiery meteors also. And upon them in some places are dwellings of hermits, whom we visit sometimes and instruct what to observe . . . and engines for multiplying and enforcing of winds to set also on divers motions” (399</w:t>
      </w:r>
      <w:r w:rsidRPr="00A0297B">
        <w:rPr>
          <w:rStyle w:val="StyleUnderline"/>
        </w:rPr>
        <w:t xml:space="preserve">). In great experimental spaces, </w:t>
      </w:r>
      <w:r w:rsidRPr="00A0297B">
        <w:rPr>
          <w:rStyle w:val="StyleUnderline"/>
          <w:highlight w:val="cyan"/>
        </w:rPr>
        <w:t>researchers imitate and</w:t>
      </w:r>
      <w:r w:rsidRPr="00A0297B">
        <w:rPr>
          <w:rStyle w:val="StyleUnderline"/>
        </w:rPr>
        <w:t xml:space="preserve"> </w:t>
      </w:r>
      <w:r w:rsidRPr="00A0297B">
        <w:rPr>
          <w:rStyle w:val="StyleUnderline"/>
          <w:highlight w:val="cyan"/>
        </w:rPr>
        <w:t>demonstrate</w:t>
      </w:r>
      <w:r w:rsidRPr="00A0297B">
        <w:rPr>
          <w:rStyle w:val="StyleUnderline"/>
        </w:rPr>
        <w:t xml:space="preserve"> natural </w:t>
      </w:r>
      <w:r w:rsidRPr="00A0297B">
        <w:rPr>
          <w:rStyle w:val="StyleUnderline"/>
          <w:highlight w:val="cyan"/>
        </w:rPr>
        <w:t>meteors such as snow, hail, rain, thunder, lightning, and</w:t>
      </w:r>
      <w:r w:rsidRPr="00A0297B">
        <w:rPr>
          <w:rStyle w:val="StyleUnderline"/>
        </w:rPr>
        <w:t xml:space="preserve"> “some artificial rains of bodies and not of water</w:t>
      </w:r>
      <w:r w:rsidRPr="00A0297B">
        <w:t xml:space="preserve">” (400). Three so-called mystery </w:t>
      </w:r>
      <w:r w:rsidRPr="00A0297B">
        <w:rPr>
          <w:rStyle w:val="StyleUnderline"/>
        </w:rPr>
        <w:t>men</w:t>
      </w:r>
      <w:r w:rsidRPr="00A0297B">
        <w:t xml:space="preserve"> are in charge of expanding the repertoire of practices not yet brought into the arts, and three pioneers or miners try new experiments “such as themselves think good” (410); that is, they </w:t>
      </w:r>
      <w:r w:rsidRPr="00A0297B">
        <w:rPr>
          <w:rStyle w:val="StyleUnderline"/>
          <w:highlight w:val="cyan"/>
        </w:rPr>
        <w:t>manipulate nature without further review or oversight,</w:t>
      </w:r>
      <w:r w:rsidRPr="00A0297B">
        <w:rPr>
          <w:rStyle w:val="StyleUnderline"/>
        </w:rPr>
        <w:t xml:space="preserve"> a task requiring perfect virtue and vision in the experimentalist.</w:t>
      </w:r>
      <w:r w:rsidRPr="00A0297B">
        <w:t xml:space="preserve"> Bacon was conversant with a venerable humanistic tradition that divided history into three parts—ancient, medieval, and modern—but his valuation of the three eras was asymmetric. He granted grudging respect to the ancients, denigrated the Middle Ages, and elevated modern accomplishments to equal or soon-to-be-greater status than those of antiquity. For Bacon, the rise of modern science was due to “the true method of experience . . . commencing . . . with experience duly ordered and digested, not bungling or erratic, and from it educing axioms, and from established axioms, again new experiments” (115). “</w:t>
      </w:r>
      <w:r w:rsidRPr="00A0297B">
        <w:rPr>
          <w:rStyle w:val="StyleUnderline"/>
        </w:rPr>
        <w:t xml:space="preserve">New discoveries,” </w:t>
      </w:r>
      <w:r w:rsidRPr="00A0297B">
        <w:rPr>
          <w:rStyle w:val="StyleUnderline"/>
          <w:highlight w:val="cyan"/>
        </w:rPr>
        <w:t>Bacon</w:t>
      </w:r>
      <w:r w:rsidRPr="00A0297B">
        <w:rPr>
          <w:rStyle w:val="StyleUnderline"/>
        </w:rPr>
        <w:t xml:space="preserve"> argued, “must be sought from the light of nature, not fetched back out of the darkness of antiquity” (154). He </w:t>
      </w:r>
      <w:r w:rsidRPr="00A0297B">
        <w:rPr>
          <w:rStyle w:val="StyleUnderline"/>
          <w:highlight w:val="cyan"/>
        </w:rPr>
        <w:t>elaborated at length,</w:t>
      </w:r>
      <w:r w:rsidRPr="00A0297B">
        <w:rPr>
          <w:rStyle w:val="StyleUnderline"/>
        </w:rPr>
        <w:t xml:space="preserve"> of course, on </w:t>
      </w:r>
      <w:r w:rsidRPr="00A0297B">
        <w:rPr>
          <w:rStyle w:val="StyleUnderline"/>
          <w:highlight w:val="cyan"/>
        </w:rPr>
        <w:t>his new method</w:t>
      </w:r>
      <w:r w:rsidRPr="00A0297B">
        <w:rPr>
          <w:rStyle w:val="StyleUnderline"/>
        </w:rPr>
        <w:t xml:space="preserve">, the important point being that, in his view, </w:t>
      </w:r>
      <w:r w:rsidRPr="00A0297B">
        <w:rPr>
          <w:rStyle w:val="StyleUnderline"/>
          <w:highlight w:val="cyan"/>
        </w:rPr>
        <w:t>the sciences were</w:t>
      </w:r>
      <w:r w:rsidRPr="00A0297B">
        <w:rPr>
          <w:rStyle w:val="StyleUnderline"/>
        </w:rPr>
        <w:t xml:space="preserve"> about </w:t>
      </w:r>
      <w:r w:rsidRPr="00A0297B">
        <w:rPr>
          <w:rStyle w:val="StyleUnderline"/>
          <w:highlight w:val="cyan"/>
        </w:rPr>
        <w:t>to enter</w:t>
      </w:r>
      <w:r w:rsidRPr="00A0297B">
        <w:rPr>
          <w:rStyle w:val="StyleUnderline"/>
        </w:rPr>
        <w:t xml:space="preserve"> </w:t>
      </w:r>
      <w:r w:rsidRPr="00A0297B">
        <w:rPr>
          <w:rStyle w:val="StyleUnderline"/>
          <w:highlight w:val="cyan"/>
        </w:rPr>
        <w:t>a period of great fertility</w:t>
      </w:r>
      <w:r w:rsidRPr="00A0297B">
        <w:rPr>
          <w:rStyle w:val="StyleUnderline"/>
        </w:rPr>
        <w:t xml:space="preserve"> because of his new metho</w:t>
      </w:r>
      <w:r w:rsidRPr="00A0297B">
        <w:t xml:space="preserve">d. Bacon’s communitarian campaign was taken over by innumerable practitioners in the seventeenth century. His greatest legacy, without doubt, was institutional, in that his outlook was absorbed by the Royal Society of London and by many other scientific societies that dominate the field to this day. Bacon has long been known as both </w:t>
      </w:r>
      <w:r w:rsidRPr="00A0297B">
        <w:rPr>
          <w:rStyle w:val="StyleUnderline"/>
          <w:highlight w:val="cyan"/>
        </w:rPr>
        <w:t xml:space="preserve">the </w:t>
      </w:r>
      <w:r w:rsidRPr="00A0297B">
        <w:rPr>
          <w:rStyle w:val="StyleUnderline"/>
        </w:rPr>
        <w:t>founder (</w:t>
      </w:r>
      <w:r w:rsidRPr="00A0297B">
        <w:rPr>
          <w:rStyle w:val="StyleUnderline"/>
          <w:highlight w:val="cyan"/>
        </w:rPr>
        <w:t>father) of the scientific</w:t>
      </w:r>
      <w:r w:rsidRPr="00A0297B">
        <w:rPr>
          <w:rStyle w:val="StyleUnderline"/>
        </w:rPr>
        <w:t xml:space="preserve"> </w:t>
      </w:r>
      <w:r w:rsidRPr="00A0297B">
        <w:rPr>
          <w:rStyle w:val="StyleUnderline"/>
          <w:highlight w:val="cyan"/>
        </w:rPr>
        <w:t>method</w:t>
      </w:r>
      <w:r w:rsidRPr="00A0297B">
        <w:rPr>
          <w:rStyle w:val="StyleUnderline"/>
        </w:rPr>
        <w:t xml:space="preserve"> and as </w:t>
      </w:r>
      <w:r w:rsidRPr="00A0297B">
        <w:rPr>
          <w:rStyle w:val="StyleUnderline"/>
          <w:highlight w:val="cyan"/>
        </w:rPr>
        <w:t>a chauvinist and misogynist who excluded women</w:t>
      </w:r>
      <w:r w:rsidRPr="00A0297B">
        <w:rPr>
          <w:rStyle w:val="StyleUnderline"/>
        </w:rPr>
        <w:t xml:space="preserve"> from the study of nature</w:t>
      </w:r>
      <w:r w:rsidRPr="00A0297B">
        <w:t xml:space="preserve"> (Merchant 1980). </w:t>
      </w:r>
      <w:r w:rsidRPr="00A0297B">
        <w:rPr>
          <w:rStyle w:val="StyleUnderline"/>
          <w:highlight w:val="cyan"/>
        </w:rPr>
        <w:t>He employed sexualized language to describe</w:t>
      </w:r>
      <w:r w:rsidRPr="00A0297B">
        <w:rPr>
          <w:rStyle w:val="StyleUnderline"/>
        </w:rPr>
        <w:t xml:space="preserve"> what a “</w:t>
      </w:r>
      <w:r w:rsidRPr="00A0297B">
        <w:rPr>
          <w:rStyle w:val="StyleUnderline"/>
          <w:highlight w:val="cyan"/>
        </w:rPr>
        <w:t>new science</w:t>
      </w:r>
      <w:r w:rsidRPr="00A0297B">
        <w:rPr>
          <w:rStyle w:val="StyleUnderline"/>
        </w:rPr>
        <w:t xml:space="preserve">” should look like. He claimed that the goddess of wisdom Minerva was born straight from Jupiter’s head, without female conception. For Bacon, </w:t>
      </w:r>
      <w:r w:rsidRPr="00A0297B">
        <w:rPr>
          <w:rStyle w:val="StyleUnderline"/>
          <w:highlight w:val="cyan"/>
        </w:rPr>
        <w:t>knowledge is masculine power over nature, and</w:t>
      </w:r>
      <w:r w:rsidRPr="00A0297B">
        <w:rPr>
          <w:rStyle w:val="StyleUnderline"/>
        </w:rPr>
        <w:t xml:space="preserve"> “</w:t>
      </w:r>
      <w:r w:rsidRPr="00A0297B">
        <w:rPr>
          <w:rStyle w:val="StyleUnderline"/>
          <w:highlight w:val="cyan"/>
        </w:rPr>
        <w:t>science is a chaste</w:t>
      </w:r>
      <w:r w:rsidRPr="00A0297B">
        <w:rPr>
          <w:rStyle w:val="StyleUnderline"/>
        </w:rPr>
        <w:t xml:space="preserve"> and lawful </w:t>
      </w:r>
      <w:r w:rsidRPr="00A0297B">
        <w:rPr>
          <w:rStyle w:val="StyleUnderline"/>
          <w:highlight w:val="cyan"/>
        </w:rPr>
        <w:t>marriage</w:t>
      </w:r>
      <w:r w:rsidRPr="00A0297B">
        <w:rPr>
          <w:rStyle w:val="StyleUnderline"/>
        </w:rPr>
        <w:t xml:space="preserve"> between Mind and Nature </w:t>
      </w:r>
      <w:r w:rsidRPr="00A0297B">
        <w:rPr>
          <w:rStyle w:val="StyleUnderline"/>
          <w:highlight w:val="cyan"/>
        </w:rPr>
        <w:t>that will bind Nature to man’s service and make her his slave</w:t>
      </w:r>
      <w:r w:rsidRPr="00A0297B">
        <w:rPr>
          <w:rStyle w:val="StyleUnderline"/>
        </w:rPr>
        <w:t xml:space="preserve">.” </w:t>
      </w:r>
      <w:r w:rsidRPr="00A0297B">
        <w:rPr>
          <w:rStyle w:val="StyleUnderline"/>
          <w:highlight w:val="cyan"/>
        </w:rPr>
        <w:t>Nature’s enslaved children</w:t>
      </w:r>
      <w:r w:rsidRPr="00A0297B">
        <w:rPr>
          <w:rStyle w:val="StyleUnderline"/>
        </w:rPr>
        <w:t xml:space="preserve"> </w:t>
      </w:r>
      <w:r w:rsidRPr="00A0297B">
        <w:rPr>
          <w:rStyle w:val="StyleUnderline"/>
          <w:highlight w:val="cyan"/>
        </w:rPr>
        <w:t>include</w:t>
      </w:r>
      <w:r w:rsidRPr="00A0297B">
        <w:rPr>
          <w:rStyle w:val="StyleUnderline"/>
        </w:rPr>
        <w:t xml:space="preserve"> natural resources—</w:t>
      </w:r>
      <w:r w:rsidRPr="00A0297B">
        <w:rPr>
          <w:rStyle w:val="StyleUnderline"/>
          <w:highlight w:val="cyan"/>
        </w:rPr>
        <w:t>mineral, vegetable, animal—and other humans</w:t>
      </w:r>
      <w:r w:rsidRPr="00A0297B">
        <w:rPr>
          <w:rStyle w:val="StyleUnderline"/>
        </w:rPr>
        <w:t>, i.e., everything.</w:t>
      </w:r>
      <w:r w:rsidRPr="00A0297B">
        <w:t xml:space="preserve"> In his fragmentary essay, “The Masculine Birth of Time” (1603), Bacon called for a “blessed race of Hermes and Supermen” who could “hound,” “conquer and subdue Nature,” “shake her to her foundations,” and “storm and occupy her castles and strongholds” (Fox-Keller 1985, 48–54). </w:t>
      </w:r>
      <w:r w:rsidRPr="00A0297B">
        <w:rPr>
          <w:rStyle w:val="StyleUnderline"/>
          <w:highlight w:val="cyan"/>
        </w:rPr>
        <w:t xml:space="preserve">Today’s </w:t>
      </w:r>
      <w:r w:rsidRPr="00A0297B">
        <w:rPr>
          <w:rStyle w:val="StyleUnderline"/>
        </w:rPr>
        <w:t xml:space="preserve">Baconian </w:t>
      </w:r>
      <w:r w:rsidRPr="00A0297B">
        <w:rPr>
          <w:rStyle w:val="StyleUnderline"/>
          <w:highlight w:val="cyan"/>
        </w:rPr>
        <w:t>“Supermen” are the</w:t>
      </w:r>
      <w:r w:rsidRPr="00A0297B">
        <w:rPr>
          <w:rStyle w:val="StyleUnderline"/>
        </w:rPr>
        <w:t xml:space="preserve"> </w:t>
      </w:r>
      <w:r w:rsidRPr="00A0297B">
        <w:rPr>
          <w:rStyle w:val="StyleUnderline"/>
          <w:highlight w:val="cyan"/>
        </w:rPr>
        <w:t>weather and climate engineers</w:t>
      </w:r>
      <w:r w:rsidRPr="00A0297B">
        <w:rPr>
          <w:rStyle w:val="StyleUnderline"/>
        </w:rPr>
        <w:t>.</w:t>
      </w:r>
    </w:p>
    <w:p w14:paraId="66F5CD1D" w14:textId="77777777" w:rsidR="006173FD" w:rsidRDefault="006173FD" w:rsidP="001257BC">
      <w:pPr>
        <w:rPr>
          <w:rStyle w:val="StyleUnderline"/>
        </w:rPr>
      </w:pPr>
    </w:p>
    <w:p w14:paraId="440B6648" w14:textId="76E7302A" w:rsidR="006173FD" w:rsidRPr="00636886" w:rsidRDefault="009F218E" w:rsidP="006173FD">
      <w:pPr>
        <w:pStyle w:val="Cards"/>
        <w:ind w:left="0" w:right="0"/>
        <w:rPr>
          <w:b/>
          <w:sz w:val="22"/>
          <w:szCs w:val="22"/>
        </w:rPr>
      </w:pPr>
      <w:r>
        <w:rPr>
          <w:b/>
          <w:sz w:val="22"/>
          <w:szCs w:val="22"/>
        </w:rPr>
        <w:t>Science seeks to mansplain objective truths, thwarting communicative collaboration</w:t>
      </w:r>
    </w:p>
    <w:p w14:paraId="687B3B71" w14:textId="03294D7E" w:rsidR="006173FD" w:rsidRPr="009F218E" w:rsidRDefault="003B3CFD" w:rsidP="009F218E">
      <w:r w:rsidRPr="00A0297B">
        <w:t xml:space="preserve">Susanne </w:t>
      </w:r>
      <w:r w:rsidRPr="00A0297B">
        <w:rPr>
          <w:b/>
        </w:rPr>
        <w:t>Kappeler ’95</w:t>
      </w:r>
      <w:r w:rsidRPr="00A0297B">
        <w:t>, a lecturer in English at the U. of East Anglia and an associate professor at the School of Humanities and Social Sciences @ Al Akhawayn U., The Will To Violence: The Pol</w:t>
      </w:r>
      <w:r>
        <w:t>itics of Personal Behavior, pg 59-60</w:t>
      </w:r>
      <w:r w:rsidRPr="00A0297B">
        <w:t>-11//jrc</w:t>
      </w:r>
    </w:p>
    <w:p w14:paraId="5AA44B38" w14:textId="77777777" w:rsidR="006173FD" w:rsidRPr="00FB078E" w:rsidRDefault="006173FD" w:rsidP="009F218E">
      <w:pPr>
        <w:rPr>
          <w:sz w:val="16"/>
        </w:rPr>
      </w:pPr>
      <w:r w:rsidRPr="009F218E">
        <w:rPr>
          <w:rStyle w:val="Emphasis"/>
          <w:highlight w:val="cyan"/>
        </w:rPr>
        <w:t>Scientific standpointlessness</w:t>
      </w:r>
      <w:r w:rsidRPr="00FB078E">
        <w:rPr>
          <w:sz w:val="16"/>
        </w:rPr>
        <w:t xml:space="preserve">, however, </w:t>
      </w:r>
      <w:r w:rsidRPr="009F218E">
        <w:rPr>
          <w:rStyle w:val="StyleUnderline"/>
          <w:highlight w:val="cyan"/>
        </w:rPr>
        <w:t>is no longer the exclusive province of recognized scientists</w:t>
      </w:r>
      <w:r w:rsidRPr="00FB078E">
        <w:rPr>
          <w:sz w:val="16"/>
        </w:rPr>
        <w:t xml:space="preserve"> and academics. </w:t>
      </w:r>
      <w:r w:rsidRPr="009F218E">
        <w:rPr>
          <w:rStyle w:val="StyleUnderline"/>
          <w:highlight w:val="cyan"/>
        </w:rPr>
        <w:t>So-called 'scientificness', a standpoint from `above and beyond', is</w:t>
      </w:r>
      <w:r w:rsidRPr="00FB078E">
        <w:rPr>
          <w:sz w:val="16"/>
        </w:rPr>
        <w:t xml:space="preserve"> establishing itself </w:t>
      </w:r>
      <w:r w:rsidRPr="009F218E">
        <w:rPr>
          <w:rStyle w:val="StyleUnderline"/>
          <w:highlight w:val="cyan"/>
        </w:rPr>
        <w:t>increasingly</w:t>
      </w:r>
      <w:r w:rsidRPr="00FB078E">
        <w:rPr>
          <w:sz w:val="16"/>
        </w:rPr>
        <w:t xml:space="preserve"> also </w:t>
      </w:r>
      <w:r w:rsidRPr="009F218E">
        <w:rPr>
          <w:rStyle w:val="StyleUnderline"/>
          <w:highlight w:val="cyan"/>
        </w:rPr>
        <w:t>in everyday language</w:t>
      </w:r>
      <w:r w:rsidRPr="00FB078E">
        <w:rPr>
          <w:sz w:val="16"/>
        </w:rPr>
        <w:t xml:space="preserve"> and thought. As the scientific subject speaks from nowhere, making </w:t>
      </w:r>
      <w:r w:rsidRPr="009F218E">
        <w:rPr>
          <w:rStyle w:val="StyleUnderline"/>
          <w:highlight w:val="cyan"/>
        </w:rPr>
        <w:t>an `objective' representation of reality from a standpoint above and beyond that reality</w:t>
      </w:r>
      <w:r w:rsidRPr="00FB078E">
        <w:rPr>
          <w:sz w:val="16"/>
        </w:rPr>
        <w:t xml:space="preserve">, so the speaking subject increasingly </w:t>
      </w:r>
      <w:r w:rsidRPr="009F218E">
        <w:rPr>
          <w:rStyle w:val="Emphasis"/>
          <w:highlight w:val="cyan"/>
        </w:rPr>
        <w:t>does not speak from a position within a speech situation</w:t>
      </w:r>
      <w:r w:rsidRPr="00FB078E">
        <w:rPr>
          <w:sz w:val="16"/>
        </w:rPr>
        <w:t xml:space="preserve">, as a person in communication with another person: </w:t>
      </w:r>
      <w:r w:rsidRPr="009F218E">
        <w:rPr>
          <w:rStyle w:val="Emphasis"/>
          <w:highlight w:val="cyan"/>
        </w:rPr>
        <w:t>the subject speaks from the position of `truth', the `objective' view of reality, the objectification of reality</w:t>
      </w:r>
      <w:r w:rsidRPr="00FB078E">
        <w:rPr>
          <w:sz w:val="16"/>
        </w:rPr>
        <w:t xml:space="preserve">. As a speaking subject it refers not to the other's speech, but to </w:t>
      </w:r>
      <w:r w:rsidRPr="009F218E">
        <w:rPr>
          <w:rStyle w:val="StyleUnderline"/>
        </w:rPr>
        <w:t>the alleged content of that speech, of which it now makes its own representation</w:t>
      </w:r>
      <w:r w:rsidRPr="00FB078E">
        <w:rPr>
          <w:sz w:val="16"/>
        </w:rPr>
        <w:t xml:space="preserve">. The structure of </w:t>
      </w:r>
      <w:r w:rsidRPr="009F218E">
        <w:rPr>
          <w:rStyle w:val="StyleUnderline"/>
        </w:rPr>
        <w:t>the interaction is not a process of establishing mutual understanding, of searching for common points of understanding</w:t>
      </w:r>
      <w:r w:rsidRPr="00FB078E">
        <w:rPr>
          <w:sz w:val="16"/>
        </w:rPr>
        <w:t xml:space="preserve"> between two communicants: </w:t>
      </w:r>
      <w:r w:rsidRPr="009F218E">
        <w:rPr>
          <w:rStyle w:val="Emphasis"/>
          <w:highlight w:val="cyan"/>
        </w:rPr>
        <w:t>it is a competition between representations of the `state of affairs'</w:t>
      </w:r>
      <w:r w:rsidRPr="00FB078E">
        <w:rPr>
          <w:sz w:val="16"/>
        </w:rPr>
        <w:t xml:space="preserve">. </w:t>
      </w:r>
      <w:r w:rsidRPr="009F218E">
        <w:rPr>
          <w:rStyle w:val="StyleUnderline"/>
          <w:highlight w:val="cyan"/>
        </w:rPr>
        <w:t>The emphasis is on the `content' of discussion, at the expense of the process of communication</w:t>
      </w:r>
      <w:r w:rsidRPr="00FB078E">
        <w:rPr>
          <w:sz w:val="16"/>
        </w:rPr>
        <w:t xml:space="preserve">, the professed aim to understand the `matter' under discussion rather than one's interlocutor. </w:t>
      </w:r>
      <w:r w:rsidRPr="009F218E">
        <w:rPr>
          <w:rStyle w:val="StyleUnderline"/>
        </w:rPr>
        <w:t>The communicative situation is seen no longer as the coming together of people wishing to understand each other</w:t>
      </w:r>
      <w:r w:rsidRPr="00FB078E">
        <w:rPr>
          <w:sz w:val="16"/>
        </w:rPr>
        <w:t xml:space="preserve">, nor is the process of communication seen as another `matter' to be understood: communication is seen as an encounter, an arena for a competition between opinions and a struggle between rivalling representations - the stage for a battle between speaking subjects. A semblance of critical discussion is maintained in that some points of the critique, having indeed been heard, turn up reworked in the subject's own discourse. </w:t>
      </w:r>
      <w:r w:rsidRPr="009F218E">
        <w:rPr>
          <w:rStyle w:val="Emphasis"/>
          <w:highlight w:val="cyan"/>
        </w:rPr>
        <w:t>The necessity for dialogue has thus been evaded and the subject stays in control of the discourse.</w:t>
      </w:r>
      <w:r w:rsidRPr="00FB078E">
        <w:rPr>
          <w:sz w:val="16"/>
        </w:rPr>
        <w:t xml:space="preserve"> Thus it became common place to re-render Black women's critique by reformulations such as that `</w:t>
      </w:r>
      <w:r w:rsidRPr="009F218E">
        <w:rPr>
          <w:rStyle w:val="StyleUnderline"/>
        </w:rPr>
        <w:t>Black women have been excluded</w:t>
      </w:r>
      <w:r w:rsidRPr="00FB078E">
        <w:rPr>
          <w:sz w:val="16"/>
        </w:rPr>
        <w:t xml:space="preserve"> from the women's movement and from feminist discourse', that they have been `invisible' </w:t>
      </w:r>
      <w:r w:rsidRPr="009F218E">
        <w:rPr>
          <w:rStyle w:val="StyleUnderline"/>
        </w:rPr>
        <w:t>and have been unable to contribute to feminism</w:t>
      </w:r>
      <w:r w:rsidRPr="00FB078E">
        <w:rPr>
          <w:sz w:val="16"/>
        </w:rPr>
        <w:t xml:space="preserve">, or that they are `criticizing feminism'. As Black feminists have pointed out again and again, this renders the women's movement identical with white women, feminism identical with the feminism of white women, reproducing the very white-women-centredness, the arrogant perspective of white women who consider themselves to be `the movement' and declaring it to be reality. It gathers `us' together as the movement and `them' as those outside criticizing `it'. Hence the issue no longer is white women's oppressive behaviour, but Black women's absence from the movement - to which the quick response has been to issue an invitation addressed to Black women to 'join' the movement (ours), to participate in our conferences and to fill the ranks of our rallies so that these will no longer suffer from the stigma of exclusive whiteness. The enterprise remains in the interest of the entrepreneurs, but Black women are now in demand and needed to stave off any future critique that white women are excluding Black women. </w:t>
      </w:r>
    </w:p>
    <w:p w14:paraId="6BE69622" w14:textId="77777777" w:rsidR="006173FD" w:rsidRPr="00636886" w:rsidRDefault="006173FD" w:rsidP="006173FD">
      <w:pPr>
        <w:pStyle w:val="Cards"/>
        <w:ind w:left="0" w:right="0"/>
        <w:jc w:val="left"/>
        <w:rPr>
          <w:sz w:val="14"/>
          <w:szCs w:val="22"/>
        </w:rPr>
      </w:pPr>
    </w:p>
    <w:p w14:paraId="081A7AAF" w14:textId="776DEF99" w:rsidR="006173FD" w:rsidRPr="00636886" w:rsidRDefault="00E51D7B" w:rsidP="00E51D7B">
      <w:pPr>
        <w:pStyle w:val="Heading4"/>
      </w:pPr>
      <w:r>
        <w:t>Science thwarts movement through objectification of women, defining reality, preventing the subjecthood of women or social movements</w:t>
      </w:r>
    </w:p>
    <w:p w14:paraId="6FBE582C" w14:textId="031A53B9" w:rsidR="003B3CFD" w:rsidRPr="00A0297B" w:rsidRDefault="003B3CFD" w:rsidP="003B3CFD">
      <w:r w:rsidRPr="00A0297B">
        <w:t xml:space="preserve">Susanne </w:t>
      </w:r>
      <w:r w:rsidRPr="00A0297B">
        <w:rPr>
          <w:b/>
        </w:rPr>
        <w:t>Kappeler ’95</w:t>
      </w:r>
      <w:r w:rsidRPr="00A0297B">
        <w:t>, a lecturer in English at the U. of East Anglia and an associate professor at the School of Humanities and Social Sciences @ Al Akhawayn U., The Will To Violence: The Pol</w:t>
      </w:r>
      <w:r>
        <w:t>itics of Personal Behavior, pg 64-65</w:t>
      </w:r>
      <w:r w:rsidRPr="00A0297B">
        <w:t>//jrc</w:t>
      </w:r>
    </w:p>
    <w:p w14:paraId="2F7E98E9" w14:textId="77777777" w:rsidR="006173FD" w:rsidRPr="0030737D" w:rsidRDefault="006173FD" w:rsidP="0030737D"/>
    <w:p w14:paraId="26BCFAFD" w14:textId="77777777" w:rsidR="006173FD" w:rsidRPr="00FB078E" w:rsidRDefault="006173FD" w:rsidP="0030737D">
      <w:pPr>
        <w:rPr>
          <w:sz w:val="16"/>
        </w:rPr>
      </w:pPr>
      <w:r w:rsidRPr="00FB078E">
        <w:rPr>
          <w:sz w:val="16"/>
        </w:rPr>
        <w:t xml:space="preserve">The refusal of large sections of the women's liberation movement to designate leaders, directors and presidents has precisely been one of its most characteristic features - and one of its most effective forms of resisting the existing power relations and hierarchies of society. If at the alleged `centre' self-styled leaders have none the less emerged, this is a problem of the practice and understanding of these particular women, as well as of those who have helped to `elect' them. It does not mean a leadership, however, which has been recognized or accepted in the women's movement at large, just as the `centre' is not generally deemed to be the centre except by those who consider themselves in it. What has been recognized, however, is that this constitutes an attempt to take power and control the </w:t>
      </w:r>
      <w:proofErr w:type="gramStart"/>
      <w:r w:rsidRPr="00FB078E">
        <w:rPr>
          <w:sz w:val="16"/>
        </w:rPr>
        <w:t>movement.</w:t>
      </w:r>
      <w:proofErr w:type="gramEnd"/>
      <w:r w:rsidRPr="00FB078E">
        <w:rPr>
          <w:sz w:val="16"/>
        </w:rPr>
        <w:t xml:space="preserve"> Rather, </w:t>
      </w:r>
      <w:r w:rsidRPr="00E51D7B">
        <w:rPr>
          <w:rStyle w:val="StyleUnderline"/>
          <w:highlight w:val="cyan"/>
        </w:rPr>
        <w:t>it is a problem of a feminist social science if it scientifically declares as centre what deems itself to be the centre</w:t>
      </w:r>
      <w:r w:rsidRPr="00FB078E">
        <w:rPr>
          <w:sz w:val="16"/>
        </w:rPr>
        <w:t xml:space="preserve"> - if, in other words, </w:t>
      </w:r>
      <w:r w:rsidRPr="00E51D7B">
        <w:rPr>
          <w:rStyle w:val="Emphasis"/>
          <w:highlight w:val="cyan"/>
        </w:rPr>
        <w:t>it assumes the dominant white point of view</w:t>
      </w:r>
      <w:r w:rsidRPr="00FB078E">
        <w:rPr>
          <w:sz w:val="16"/>
        </w:rPr>
        <w:t xml:space="preserve">. </w:t>
      </w:r>
      <w:r w:rsidRPr="00E51D7B">
        <w:rPr>
          <w:rStyle w:val="StyleUnderline"/>
          <w:highlight w:val="cyan"/>
        </w:rPr>
        <w:t>The sociological method constructs its object of study, the `movement', as if it were an object and not a historical</w:t>
      </w:r>
      <w:r w:rsidRPr="00E51D7B">
        <w:rPr>
          <w:rStyle w:val="StyleUnderline"/>
        </w:rPr>
        <w:t xml:space="preserve"> </w:t>
      </w:r>
      <w:r w:rsidRPr="00FB078E">
        <w:rPr>
          <w:sz w:val="16"/>
        </w:rPr>
        <w:t>(even if collective</w:t>
      </w:r>
      <w:r w:rsidRPr="00E51D7B">
        <w:rPr>
          <w:rStyle w:val="StyleUnderline"/>
          <w:highlight w:val="cyan"/>
        </w:rPr>
        <w:t>) subject. As object it becomes a thing, which the subject may view from all sides and apparently is in a position to encompass as a whole. The scientific subject describes and measures its object according to standards and criteria which are not defined by the movement itself, but which are imposed on it from outside.</w:t>
      </w:r>
      <w:r w:rsidRPr="00FB078E">
        <w:rPr>
          <w:sz w:val="16"/>
        </w:rPr>
        <w:t xml:space="preserve"> </w:t>
      </w:r>
      <w:r w:rsidRPr="00E51D7B">
        <w:rPr>
          <w:rStyle w:val="Emphasis"/>
          <w:highlight w:val="cyan"/>
        </w:rPr>
        <w:t>This</w:t>
      </w:r>
      <w:r w:rsidRPr="00FB078E">
        <w:rPr>
          <w:sz w:val="16"/>
        </w:rPr>
        <w:t xml:space="preserve"> is a </w:t>
      </w:r>
      <w:r w:rsidRPr="00E51D7B">
        <w:rPr>
          <w:rStyle w:val="Emphasis"/>
          <w:highlight w:val="cyan"/>
        </w:rPr>
        <w:t>process of objectification</w:t>
      </w:r>
      <w:r w:rsidRPr="00FB078E">
        <w:rPr>
          <w:sz w:val="16"/>
        </w:rPr>
        <w:t xml:space="preserve"> and hence an exercise of power which is </w:t>
      </w:r>
      <w:r w:rsidRPr="00E51D7B">
        <w:rPr>
          <w:rStyle w:val="Emphasis"/>
          <w:highlight w:val="cyan"/>
        </w:rPr>
        <w:t>identical to that which constitutes scientific discourse as a whole, and which does not either differ from the androcentric construction of women as objects</w:t>
      </w:r>
      <w:r w:rsidRPr="00FB078E">
        <w:rPr>
          <w:sz w:val="16"/>
          <w:highlight w:val="cyan"/>
        </w:rPr>
        <w:t>.</w:t>
      </w:r>
      <w:r w:rsidRPr="00FB078E">
        <w:rPr>
          <w:sz w:val="16"/>
        </w:rPr>
        <w:t xml:space="preserve"> </w:t>
      </w:r>
    </w:p>
    <w:p w14:paraId="7ECAC598" w14:textId="77777777" w:rsidR="006173FD" w:rsidRPr="00A0297B" w:rsidRDefault="006173FD" w:rsidP="001257BC">
      <w:pPr>
        <w:rPr>
          <w:rStyle w:val="StyleUnderline"/>
        </w:rPr>
      </w:pPr>
    </w:p>
    <w:p w14:paraId="5801BEFF" w14:textId="17887E48" w:rsidR="00285CC7" w:rsidRPr="00A0297B" w:rsidRDefault="00285CC7" w:rsidP="00285CC7">
      <w:pPr>
        <w:pStyle w:val="Heading3"/>
        <w:rPr>
          <w:rFonts w:cs="Calibri"/>
        </w:rPr>
      </w:pPr>
      <w:r w:rsidRPr="00A0297B">
        <w:rPr>
          <w:rFonts w:cs="Calibri"/>
          <w:lang w:bidi="he-IL"/>
        </w:rPr>
        <w:t>2NC---L---</w:t>
      </w:r>
      <w:r w:rsidRPr="00A0297B">
        <w:rPr>
          <w:rFonts w:cs="Calibri"/>
        </w:rPr>
        <w:t xml:space="preserve">Military </w:t>
      </w:r>
    </w:p>
    <w:p w14:paraId="56092576" w14:textId="77777777" w:rsidR="00285CC7" w:rsidRPr="00A0297B" w:rsidRDefault="00285CC7" w:rsidP="00285CC7">
      <w:pPr>
        <w:pStyle w:val="Heading4"/>
        <w:rPr>
          <w:rFonts w:cs="Calibri"/>
          <w:u w:val="single"/>
        </w:rPr>
      </w:pPr>
      <w:r w:rsidRPr="00A0297B">
        <w:rPr>
          <w:rFonts w:cs="Calibri"/>
        </w:rPr>
        <w:t xml:space="preserve">The </w:t>
      </w:r>
      <w:r w:rsidRPr="00A0297B">
        <w:rPr>
          <w:rFonts w:cs="Calibri"/>
          <w:u w:val="single"/>
        </w:rPr>
        <w:t>military</w:t>
      </w:r>
      <w:r w:rsidRPr="00A0297B">
        <w:rPr>
          <w:rFonts w:cs="Calibri"/>
        </w:rPr>
        <w:t xml:space="preserve"> serves as a </w:t>
      </w:r>
      <w:r w:rsidRPr="00A0297B">
        <w:rPr>
          <w:rFonts w:cs="Calibri"/>
          <w:u w:val="single"/>
        </w:rPr>
        <w:t>patriarchal institution</w:t>
      </w:r>
      <w:r w:rsidRPr="00A0297B">
        <w:rPr>
          <w:rFonts w:cs="Calibri"/>
        </w:rPr>
        <w:t xml:space="preserve">---rejecting </w:t>
      </w:r>
      <w:r w:rsidRPr="00A0297B">
        <w:rPr>
          <w:rFonts w:cs="Calibri"/>
          <w:u w:val="single"/>
        </w:rPr>
        <w:t>adaptation</w:t>
      </w:r>
      <w:r w:rsidRPr="00A0297B">
        <w:rPr>
          <w:rFonts w:cs="Calibri"/>
        </w:rPr>
        <w:t xml:space="preserve"> under the concern of “</w:t>
      </w:r>
      <w:r w:rsidRPr="00A0297B">
        <w:rPr>
          <w:rFonts w:cs="Calibri"/>
          <w:u w:val="single"/>
        </w:rPr>
        <w:t>operational effectiveness</w:t>
      </w:r>
      <w:r w:rsidRPr="00A0297B">
        <w:rPr>
          <w:rFonts w:cs="Calibri"/>
        </w:rPr>
        <w:t xml:space="preserve">” enforcing the </w:t>
      </w:r>
      <w:r w:rsidRPr="00A0297B">
        <w:rPr>
          <w:rFonts w:cs="Calibri"/>
          <w:u w:val="single"/>
        </w:rPr>
        <w:t>gender dynamics of war</w:t>
      </w:r>
    </w:p>
    <w:p w14:paraId="37EEFE21" w14:textId="77777777" w:rsidR="00285CC7" w:rsidRPr="00A0297B" w:rsidRDefault="00285CC7" w:rsidP="00285CC7">
      <w:pPr>
        <w:tabs>
          <w:tab w:val="left" w:pos="938"/>
        </w:tabs>
      </w:pPr>
      <w:r w:rsidRPr="00A0297B">
        <w:rPr>
          <w:rStyle w:val="Style13ptBold"/>
        </w:rPr>
        <w:t xml:space="preserve">Hlatky ’22 </w:t>
      </w:r>
      <w:r w:rsidRPr="00A0297B">
        <w:t>[Stéfanie von; 07/2022; Canada Research Chair in Gender, Security and the Armed Forces, Pierre Elliot Trudeau Foundation Fellow, Former Director of the Centre for International and Defence Policy at Queen’s University; The Role of Gender in NATO Military Operations, p. 2-4; akshaj]</w:t>
      </w:r>
    </w:p>
    <w:p w14:paraId="6697FECB" w14:textId="77777777" w:rsidR="00285CC7" w:rsidRPr="00A0297B" w:rsidRDefault="00285CC7" w:rsidP="00285CC7">
      <w:r w:rsidRPr="00A0297B">
        <w:rPr>
          <w:sz w:val="16"/>
          <w:szCs w:val="16"/>
        </w:rPr>
        <w:t>Deploying Feminism might seem like a deliberately provocative title, but it draws attention to</w:t>
      </w:r>
      <w:r w:rsidRPr="00A0297B">
        <w:t xml:space="preserve"> </w:t>
      </w:r>
      <w:r w:rsidRPr="00A0297B">
        <w:rPr>
          <w:u w:val="single"/>
        </w:rPr>
        <w:t xml:space="preserve">the </w:t>
      </w:r>
      <w:r w:rsidRPr="00A0297B">
        <w:rPr>
          <w:highlight w:val="cyan"/>
          <w:u w:val="single"/>
        </w:rPr>
        <w:t>militarization of global</w:t>
      </w:r>
      <w:r w:rsidRPr="00A0297B">
        <w:rPr>
          <w:u w:val="single"/>
        </w:rPr>
        <w:t xml:space="preserve"> </w:t>
      </w:r>
      <w:r w:rsidRPr="00A0297B">
        <w:rPr>
          <w:highlight w:val="cyan"/>
          <w:u w:val="single"/>
        </w:rPr>
        <w:t>norms</w:t>
      </w:r>
      <w:r w:rsidRPr="00A0297B">
        <w:rPr>
          <w:u w:val="single"/>
        </w:rPr>
        <w:t xml:space="preserve"> that were originally </w:t>
      </w:r>
      <w:r w:rsidRPr="00A0297B">
        <w:rPr>
          <w:highlight w:val="cyan"/>
          <w:u w:val="single"/>
        </w:rPr>
        <w:t>intended to advance gender equality</w:t>
      </w:r>
      <w:r w:rsidRPr="00A0297B">
        <w:t>.</w:t>
      </w:r>
      <w:r w:rsidRPr="00A0297B">
        <w:rPr>
          <w:sz w:val="16"/>
          <w:szCs w:val="16"/>
        </w:rPr>
        <w:t>5</w:t>
      </w:r>
      <w:r w:rsidRPr="00A0297B">
        <w:t xml:space="preserve"> </w:t>
      </w:r>
      <w:r w:rsidRPr="00A0297B">
        <w:rPr>
          <w:sz w:val="16"/>
          <w:szCs w:val="16"/>
        </w:rPr>
        <w:t>In the military domain, these norms find their endorsement in the Women, Peace and Security (WPS) agenda, a series of UN resolutions that were adopted to account for the gendered nature of conflict. I argue that, in the process of implementation, armed forces have interpreted this agenda with a predominant focus on the gender composition of the armed forces and on the principles that guide operational performance. Indeed, there are two main mechanisms by which these norms are militarized when armed forces are tasked with making their operational plans a reality</w:t>
      </w:r>
      <w:r w:rsidRPr="00A0297B">
        <w:rPr>
          <w:sz w:val="16"/>
          <w:szCs w:val="16"/>
          <w:u w:val="single"/>
        </w:rPr>
        <w:t xml:space="preserve">. </w:t>
      </w:r>
      <w:r w:rsidRPr="00A0297B">
        <w:rPr>
          <w:u w:val="single"/>
        </w:rPr>
        <w:t xml:space="preserve">The </w:t>
      </w:r>
      <w:r w:rsidRPr="00A0297B">
        <w:rPr>
          <w:highlight w:val="cyan"/>
          <w:u w:val="single"/>
        </w:rPr>
        <w:t>first mechanism employed</w:t>
      </w:r>
      <w:r w:rsidRPr="00A0297B">
        <w:rPr>
          <w:u w:val="single"/>
        </w:rPr>
        <w:t xml:space="preserve"> by military forces consists of </w:t>
      </w:r>
      <w:r w:rsidRPr="00A0297B">
        <w:rPr>
          <w:highlight w:val="cyan"/>
          <w:u w:val="single"/>
        </w:rPr>
        <w:t xml:space="preserve">presenting women as </w:t>
      </w:r>
      <w:r w:rsidRPr="00A0297B">
        <w:rPr>
          <w:rStyle w:val="Emphasis"/>
          <w:highlight w:val="cyan"/>
        </w:rPr>
        <w:t>force</w:t>
      </w:r>
      <w:r w:rsidRPr="00A0297B">
        <w:rPr>
          <w:rStyle w:val="Emphasis"/>
        </w:rPr>
        <w:t xml:space="preserve"> </w:t>
      </w:r>
      <w:r w:rsidRPr="00A0297B">
        <w:rPr>
          <w:rStyle w:val="Emphasis"/>
          <w:highlight w:val="cyan"/>
        </w:rPr>
        <w:t>multipliers</w:t>
      </w:r>
      <w:r w:rsidRPr="00A0297B">
        <w:rPr>
          <w:u w:val="single"/>
        </w:rPr>
        <w:t xml:space="preserve"> on the basis of gender considerations</w:t>
      </w:r>
      <w:r w:rsidRPr="00A0297B">
        <w:t xml:space="preserve">, </w:t>
      </w:r>
      <w:r w:rsidRPr="00A0297B">
        <w:rPr>
          <w:sz w:val="16"/>
          <w:szCs w:val="16"/>
        </w:rPr>
        <w:t xml:space="preserve">as per the previous example from Afghanistan where </w:t>
      </w:r>
      <w:r w:rsidRPr="00A0297B">
        <w:rPr>
          <w:u w:val="single"/>
        </w:rPr>
        <w:t>women are referred to as a “secret weapon.”</w:t>
      </w:r>
      <w:r w:rsidRPr="00A0297B">
        <w:t xml:space="preserve"> </w:t>
      </w:r>
      <w:r w:rsidRPr="00A0297B">
        <w:rPr>
          <w:u w:val="single"/>
        </w:rPr>
        <w:t xml:space="preserve">The </w:t>
      </w:r>
      <w:r w:rsidRPr="00A0297B">
        <w:rPr>
          <w:highlight w:val="cyan"/>
          <w:u w:val="single"/>
        </w:rPr>
        <w:t>second</w:t>
      </w:r>
      <w:r w:rsidRPr="00A0297B">
        <w:rPr>
          <w:u w:val="single"/>
        </w:rPr>
        <w:t xml:space="preserve"> mechanism consists of </w:t>
      </w:r>
      <w:r w:rsidRPr="00A0297B">
        <w:rPr>
          <w:highlight w:val="cyan"/>
          <w:u w:val="single"/>
        </w:rPr>
        <w:t xml:space="preserve">leveraging </w:t>
      </w:r>
      <w:r w:rsidRPr="00A0297B">
        <w:rPr>
          <w:rStyle w:val="Emphasis"/>
          <w:highlight w:val="cyan"/>
        </w:rPr>
        <w:t>gender-based analysis</w:t>
      </w:r>
      <w:r w:rsidRPr="00A0297B">
        <w:rPr>
          <w:u w:val="single"/>
        </w:rPr>
        <w:t xml:space="preserve"> to improve mission outcomes, which can be done by men or women</w:t>
      </w:r>
      <w:r w:rsidRPr="00A0297B">
        <w:t xml:space="preserve">. </w:t>
      </w:r>
      <w:r w:rsidRPr="00A0297B">
        <w:rPr>
          <w:sz w:val="16"/>
          <w:szCs w:val="16"/>
        </w:rPr>
        <w:t>There are other ways by which WPS principles are affecting military operations, like placing a greater focus on conflict-related sexual violence or preventing sexual exploitation and abuse; but they are secondary as areas of operational focus, especially for NATO. While more and more military institutions are adopting WPS norms and ostensibly subscribing to the feminist ideas that propelled the creation of these norms,</w:t>
      </w:r>
      <w:r w:rsidRPr="00A0297B">
        <w:t xml:space="preserve"> </w:t>
      </w:r>
      <w:r w:rsidRPr="00A0297B">
        <w:rPr>
          <w:u w:val="single"/>
        </w:rPr>
        <w:t xml:space="preserve">the </w:t>
      </w:r>
      <w:r w:rsidRPr="00A0297B">
        <w:rPr>
          <w:highlight w:val="cyan"/>
          <w:u w:val="single"/>
        </w:rPr>
        <w:t>process of</w:t>
      </w:r>
      <w:r w:rsidRPr="00A0297B">
        <w:rPr>
          <w:u w:val="single"/>
        </w:rPr>
        <w:t xml:space="preserve"> </w:t>
      </w:r>
      <w:r w:rsidRPr="00A0297B">
        <w:rPr>
          <w:highlight w:val="cyan"/>
          <w:u w:val="single"/>
        </w:rPr>
        <w:t>translating</w:t>
      </w:r>
      <w:r w:rsidRPr="00A0297B">
        <w:rPr>
          <w:u w:val="single"/>
        </w:rPr>
        <w:t xml:space="preserve"> them </w:t>
      </w:r>
      <w:r w:rsidRPr="00A0297B">
        <w:rPr>
          <w:highlight w:val="cyan"/>
          <w:u w:val="single"/>
        </w:rPr>
        <w:t>into military</w:t>
      </w:r>
      <w:r w:rsidRPr="00A0297B">
        <w:rPr>
          <w:u w:val="single"/>
        </w:rPr>
        <w:t xml:space="preserve"> practice </w:t>
      </w:r>
      <w:r w:rsidRPr="00A0297B">
        <w:rPr>
          <w:rStyle w:val="Emphasis"/>
          <w:highlight w:val="cyan"/>
        </w:rPr>
        <w:t>distorts</w:t>
      </w:r>
      <w:r w:rsidRPr="00A0297B">
        <w:rPr>
          <w:highlight w:val="cyan"/>
          <w:u w:val="single"/>
        </w:rPr>
        <w:t xml:space="preserve"> their original intent</w:t>
      </w:r>
      <w:r w:rsidRPr="00A0297B">
        <w:t xml:space="preserve">, </w:t>
      </w:r>
      <w:r w:rsidRPr="00A0297B">
        <w:rPr>
          <w:sz w:val="16"/>
          <w:szCs w:val="16"/>
        </w:rPr>
        <w:t>what I refer to as norm distortion. I define norm distortion as a mechanism by which a norm’s original meaning is transformed in the process of its implementation. In practice, then</w:t>
      </w:r>
      <w:r w:rsidRPr="00A0297B">
        <w:t xml:space="preserve">, </w:t>
      </w:r>
      <w:r w:rsidRPr="00A0297B">
        <w:rPr>
          <w:u w:val="single"/>
        </w:rPr>
        <w:t xml:space="preserve">the military </w:t>
      </w:r>
      <w:r w:rsidRPr="00A0297B">
        <w:rPr>
          <w:rStyle w:val="Emphasis"/>
          <w:highlight w:val="cyan"/>
        </w:rPr>
        <w:t>rationale</w:t>
      </w:r>
      <w:r w:rsidRPr="00A0297B">
        <w:rPr>
          <w:u w:val="single"/>
        </w:rPr>
        <w:t xml:space="preserve"> and narrative underpinning the WPS agenda are profoundly rooted in a single, overarching </w:t>
      </w:r>
      <w:r w:rsidRPr="00A0297B">
        <w:rPr>
          <w:highlight w:val="cyan"/>
          <w:u w:val="single"/>
        </w:rPr>
        <w:t xml:space="preserve">concern: </w:t>
      </w:r>
      <w:r w:rsidRPr="00A0297B">
        <w:rPr>
          <w:rStyle w:val="Emphasis"/>
          <w:highlight w:val="cyan"/>
        </w:rPr>
        <w:t>operational effectiveness</w:t>
      </w:r>
      <w:r w:rsidRPr="00A0297B">
        <w:t>.</w:t>
      </w:r>
    </w:p>
    <w:p w14:paraId="7016A489" w14:textId="77777777" w:rsidR="00285CC7" w:rsidRPr="00A0297B" w:rsidRDefault="00285CC7" w:rsidP="00285CC7">
      <w:pPr>
        <w:rPr>
          <w:sz w:val="16"/>
          <w:szCs w:val="16"/>
        </w:rPr>
      </w:pPr>
      <w:r w:rsidRPr="00A0297B">
        <w:rPr>
          <w:sz w:val="16"/>
          <w:szCs w:val="16"/>
        </w:rPr>
        <w:t>The practices described in this book are consistent with a particular type of feminism that has flourished in security and defense institutions; it is a type of feminism that is not anti-military but instead open to the idea that military institutions can act as agents of progressive change.6 British academic and feminist activist Cynthia Cockburn has deplored this shift, commenting on how WPS norms, once recognized as a global feminist victory, have been diverted:</w:t>
      </w:r>
    </w:p>
    <w:p w14:paraId="2FB3001A" w14:textId="77777777" w:rsidR="00285CC7" w:rsidRPr="00A0297B" w:rsidRDefault="00285CC7" w:rsidP="00285CC7">
      <w:r w:rsidRPr="00A0297B">
        <w:rPr>
          <w:sz w:val="16"/>
          <w:szCs w:val="16"/>
        </w:rPr>
        <w:t xml:space="preserve">It was “our” achievement. It was “our” project and “our” success. Yet the </w:t>
      </w:r>
      <w:r w:rsidRPr="00A0297B">
        <w:rPr>
          <w:highlight w:val="cyan"/>
          <w:u w:val="single"/>
        </w:rPr>
        <w:t>more</w:t>
      </w:r>
      <w:r w:rsidRPr="00A0297B">
        <w:rPr>
          <w:u w:val="single"/>
        </w:rPr>
        <w:t xml:space="preserve"> energetically we push for its </w:t>
      </w:r>
      <w:r w:rsidRPr="00A0297B">
        <w:rPr>
          <w:highlight w:val="cyan"/>
          <w:u w:val="single"/>
        </w:rPr>
        <w:t>implementation</w:t>
      </w:r>
      <w:r w:rsidRPr="00A0297B">
        <w:rPr>
          <w:u w:val="single"/>
        </w:rPr>
        <w:t xml:space="preserve">, the </w:t>
      </w:r>
      <w:r w:rsidRPr="00A0297B">
        <w:rPr>
          <w:highlight w:val="cyan"/>
          <w:u w:val="single"/>
        </w:rPr>
        <w:t>more</w:t>
      </w:r>
      <w:r w:rsidRPr="00A0297B">
        <w:rPr>
          <w:u w:val="single"/>
        </w:rPr>
        <w:t xml:space="preserve"> we see its </w:t>
      </w:r>
      <w:r w:rsidRPr="00A0297B">
        <w:rPr>
          <w:rStyle w:val="Emphasis"/>
          <w:highlight w:val="cyan"/>
        </w:rPr>
        <w:t>limitations</w:t>
      </w:r>
      <w:r w:rsidRPr="00A0297B">
        <w:t xml:space="preserve">. </w:t>
      </w:r>
      <w:r w:rsidRPr="00A0297B">
        <w:rPr>
          <w:u w:val="single"/>
        </w:rPr>
        <w:t>Worse, we realize how it can be used for ends quite contrary to those we intended</w:t>
      </w:r>
      <w:r w:rsidRPr="00A0297B">
        <w:t xml:space="preserve">. </w:t>
      </w:r>
      <w:r w:rsidRPr="00A0297B">
        <w:rPr>
          <w:sz w:val="16"/>
          <w:szCs w:val="16"/>
        </w:rPr>
        <w:t xml:space="preserve">In this respect, NATO is a thought-provoking case. No. . . . </w:t>
      </w:r>
      <w:proofErr w:type="gramStart"/>
      <w:r w:rsidRPr="00A0297B">
        <w:rPr>
          <w:sz w:val="16"/>
          <w:szCs w:val="16"/>
        </w:rPr>
        <w:t>more</w:t>
      </w:r>
      <w:proofErr w:type="gramEnd"/>
      <w:r w:rsidRPr="00A0297B">
        <w:rPr>
          <w:sz w:val="16"/>
          <w:szCs w:val="16"/>
        </w:rPr>
        <w:t xml:space="preserve"> than that,</w:t>
      </w:r>
      <w:r w:rsidRPr="00A0297B">
        <w:t xml:space="preserve"> </w:t>
      </w:r>
      <w:r w:rsidRPr="00A0297B">
        <w:rPr>
          <w:u w:val="single"/>
        </w:rPr>
        <w:t xml:space="preserve">it’s an enraging example of how good </w:t>
      </w:r>
      <w:r w:rsidRPr="00A0297B">
        <w:rPr>
          <w:highlight w:val="cyan"/>
          <w:u w:val="single"/>
        </w:rPr>
        <w:t>feminist work</w:t>
      </w:r>
      <w:r w:rsidRPr="00A0297B">
        <w:rPr>
          <w:u w:val="single"/>
        </w:rPr>
        <w:t xml:space="preserve"> can be </w:t>
      </w:r>
      <w:r w:rsidRPr="00A0297B">
        <w:rPr>
          <w:highlight w:val="cyan"/>
          <w:u w:val="single"/>
        </w:rPr>
        <w:t xml:space="preserve">manipulated by a </w:t>
      </w:r>
      <w:r w:rsidRPr="00A0297B">
        <w:rPr>
          <w:rStyle w:val="Emphasis"/>
          <w:highlight w:val="cyan"/>
        </w:rPr>
        <w:t>patriarchal</w:t>
      </w:r>
      <w:r w:rsidRPr="00A0297B">
        <w:rPr>
          <w:highlight w:val="cyan"/>
          <w:u w:val="single"/>
        </w:rPr>
        <w:t xml:space="preserve"> and </w:t>
      </w:r>
      <w:r w:rsidRPr="00A0297B">
        <w:rPr>
          <w:rStyle w:val="Emphasis"/>
          <w:highlight w:val="cyan"/>
        </w:rPr>
        <w:t>militarist</w:t>
      </w:r>
      <w:r w:rsidRPr="00A0297B">
        <w:rPr>
          <w:highlight w:val="cyan"/>
          <w:u w:val="single"/>
        </w:rPr>
        <w:t xml:space="preserve"> institution</w:t>
      </w:r>
      <w:r w:rsidRPr="00A0297B">
        <w:t>.</w:t>
      </w:r>
      <w:r w:rsidRPr="00A0297B">
        <w:rPr>
          <w:sz w:val="16"/>
          <w:szCs w:val="16"/>
        </w:rPr>
        <w:t>7</w:t>
      </w:r>
    </w:p>
    <w:p w14:paraId="0117A151" w14:textId="77777777" w:rsidR="00285CC7" w:rsidRPr="00A0297B" w:rsidRDefault="00285CC7" w:rsidP="00285CC7">
      <w:pPr>
        <w:rPr>
          <w:sz w:val="16"/>
          <w:szCs w:val="16"/>
        </w:rPr>
      </w:pPr>
      <w:r w:rsidRPr="00A0297B">
        <w:rPr>
          <w:u w:val="single"/>
        </w:rPr>
        <w:t xml:space="preserve">While the adoption of Resolution 1325 and the launch of the WPS agenda were initially seen as </w:t>
      </w:r>
      <w:r w:rsidRPr="00A0297B">
        <w:rPr>
          <w:highlight w:val="cyan"/>
          <w:u w:val="single"/>
        </w:rPr>
        <w:t>feminist</w:t>
      </w:r>
      <w:r w:rsidRPr="00A0297B">
        <w:rPr>
          <w:u w:val="single"/>
        </w:rPr>
        <w:t xml:space="preserve"> achievements, the </w:t>
      </w:r>
      <w:r w:rsidRPr="00A0297B">
        <w:rPr>
          <w:highlight w:val="cyan"/>
          <w:u w:val="single"/>
        </w:rPr>
        <w:t>agenda</w:t>
      </w:r>
      <w:r w:rsidRPr="00A0297B">
        <w:rPr>
          <w:u w:val="single"/>
        </w:rPr>
        <w:t xml:space="preserve"> was subsequently </w:t>
      </w:r>
      <w:r w:rsidRPr="00A0297B">
        <w:rPr>
          <w:highlight w:val="cyan"/>
          <w:u w:val="single"/>
        </w:rPr>
        <w:t xml:space="preserve">implemented in ways that fueled </w:t>
      </w:r>
      <w:r w:rsidRPr="00A0297B">
        <w:rPr>
          <w:rStyle w:val="Emphasis"/>
          <w:highlight w:val="cyan"/>
        </w:rPr>
        <w:t>cynicism</w:t>
      </w:r>
      <w:r w:rsidRPr="00A0297B">
        <w:t>.</w:t>
      </w:r>
      <w:r w:rsidRPr="00A0297B">
        <w:rPr>
          <w:sz w:val="16"/>
          <w:szCs w:val="16"/>
        </w:rPr>
        <w:t>8 NATO’s adoption of the WPS agenda was not done in consultation with civil society; it was packaged by NATO for N=\ATO and tailored to the pursuit of its own goals.9 As Shepherd has perhaps best put it, feminists criticize the WPS agenda for making war “safe for women” rather than challenging military entrenchment in the way the international community approaches conflict resolution.10</w:t>
      </w:r>
    </w:p>
    <w:p w14:paraId="029458ED" w14:textId="77777777" w:rsidR="00285CC7" w:rsidRPr="00A0297B" w:rsidRDefault="00285CC7" w:rsidP="00285CC7">
      <w:r w:rsidRPr="00A0297B">
        <w:rPr>
          <w:u w:val="single"/>
        </w:rPr>
        <w:t xml:space="preserve">Deploying Feminism, with its oxymoronic undertones, illustrates the </w:t>
      </w:r>
      <w:r w:rsidRPr="00A0297B">
        <w:rPr>
          <w:highlight w:val="cyan"/>
          <w:u w:val="single"/>
        </w:rPr>
        <w:t>major shift</w:t>
      </w:r>
      <w:r w:rsidRPr="00A0297B">
        <w:rPr>
          <w:u w:val="single"/>
        </w:rPr>
        <w:t xml:space="preserve"> that has occurred in military institutions</w:t>
      </w:r>
      <w:r w:rsidRPr="00A0297B">
        <w:t xml:space="preserve">. </w:t>
      </w:r>
      <w:r w:rsidRPr="00A0297B">
        <w:rPr>
          <w:u w:val="single"/>
        </w:rPr>
        <w:t xml:space="preserve">Most prevalent </w:t>
      </w:r>
      <w:r w:rsidRPr="00A0297B">
        <w:rPr>
          <w:highlight w:val="cyan"/>
          <w:u w:val="single"/>
        </w:rPr>
        <w:t>within Western armed forces</w:t>
      </w:r>
      <w:r w:rsidRPr="00A0297B">
        <w:rPr>
          <w:u w:val="single"/>
        </w:rPr>
        <w:t xml:space="preserve">, but certainly </w:t>
      </w:r>
      <w:r w:rsidRPr="00A0297B">
        <w:rPr>
          <w:highlight w:val="cyan"/>
          <w:u w:val="single"/>
        </w:rPr>
        <w:t>visible elsewhere</w:t>
      </w:r>
      <w:r w:rsidRPr="00A0297B">
        <w:rPr>
          <w:u w:val="single"/>
        </w:rPr>
        <w:t xml:space="preserve">, the </w:t>
      </w:r>
      <w:r w:rsidRPr="00A0297B">
        <w:rPr>
          <w:highlight w:val="cyan"/>
          <w:u w:val="single"/>
        </w:rPr>
        <w:t>objections about</w:t>
      </w:r>
      <w:r w:rsidRPr="00A0297B">
        <w:rPr>
          <w:u w:val="single"/>
        </w:rPr>
        <w:t xml:space="preserve"> including </w:t>
      </w:r>
      <w:r w:rsidRPr="00A0297B">
        <w:rPr>
          <w:highlight w:val="cyan"/>
          <w:u w:val="single"/>
        </w:rPr>
        <w:t>women</w:t>
      </w:r>
      <w:r w:rsidRPr="00A0297B">
        <w:rPr>
          <w:u w:val="single"/>
        </w:rPr>
        <w:t xml:space="preserve"> in the military on the </w:t>
      </w:r>
      <w:r w:rsidRPr="00A0297B">
        <w:rPr>
          <w:highlight w:val="cyan"/>
          <w:u w:val="single"/>
        </w:rPr>
        <w:t>basis</w:t>
      </w:r>
      <w:r w:rsidRPr="00A0297B">
        <w:rPr>
          <w:u w:val="single"/>
        </w:rPr>
        <w:t xml:space="preserve"> that it would </w:t>
      </w:r>
      <w:r w:rsidRPr="00A0297B">
        <w:rPr>
          <w:rStyle w:val="Emphasis"/>
          <w:highlight w:val="cyan"/>
        </w:rPr>
        <w:t>undermine</w:t>
      </w:r>
      <w:r w:rsidRPr="00A0297B">
        <w:rPr>
          <w:highlight w:val="cyan"/>
          <w:u w:val="single"/>
        </w:rPr>
        <w:t xml:space="preserve"> operational</w:t>
      </w:r>
      <w:r w:rsidRPr="00A0297B">
        <w:rPr>
          <w:u w:val="single"/>
        </w:rPr>
        <w:t xml:space="preserve"> </w:t>
      </w:r>
      <w:r w:rsidRPr="00A0297B">
        <w:rPr>
          <w:highlight w:val="cyan"/>
          <w:u w:val="single"/>
        </w:rPr>
        <w:t>effectiveness</w:t>
      </w:r>
      <w:r w:rsidRPr="00A0297B">
        <w:rPr>
          <w:u w:val="single"/>
        </w:rPr>
        <w:t xml:space="preserve"> have been </w:t>
      </w:r>
      <w:r w:rsidRPr="00A0297B">
        <w:rPr>
          <w:highlight w:val="cyan"/>
          <w:u w:val="single"/>
        </w:rPr>
        <w:t>replaced by</w:t>
      </w:r>
      <w:r w:rsidRPr="00A0297B">
        <w:rPr>
          <w:u w:val="single"/>
        </w:rPr>
        <w:t xml:space="preserve"> the </w:t>
      </w:r>
      <w:r w:rsidRPr="00A0297B">
        <w:rPr>
          <w:rStyle w:val="Emphasis"/>
        </w:rPr>
        <w:t>opposite argument</w:t>
      </w:r>
      <w:r w:rsidRPr="00A0297B">
        <w:rPr>
          <w:u w:val="single"/>
        </w:rPr>
        <w:t xml:space="preserve">: that </w:t>
      </w:r>
      <w:r w:rsidRPr="00A0297B">
        <w:rPr>
          <w:highlight w:val="cyan"/>
          <w:u w:val="single"/>
        </w:rPr>
        <w:t>women improve operational</w:t>
      </w:r>
      <w:r w:rsidRPr="00A0297B">
        <w:rPr>
          <w:u w:val="single"/>
        </w:rPr>
        <w:t xml:space="preserve"> </w:t>
      </w:r>
      <w:r w:rsidRPr="00A0297B">
        <w:rPr>
          <w:highlight w:val="cyan"/>
          <w:u w:val="single"/>
        </w:rPr>
        <w:t xml:space="preserve">effectiveness because of the </w:t>
      </w:r>
      <w:r w:rsidRPr="00A0297B">
        <w:rPr>
          <w:rStyle w:val="Emphasis"/>
          <w:highlight w:val="cyan"/>
        </w:rPr>
        <w:t>gendered dynamics of war</w:t>
      </w:r>
      <w:r w:rsidRPr="00A0297B">
        <w:t xml:space="preserve">. </w:t>
      </w:r>
      <w:r w:rsidRPr="00A0297B">
        <w:rPr>
          <w:sz w:val="16"/>
          <w:szCs w:val="16"/>
        </w:rPr>
        <w:t>If you have seen the movie Whiskey Tango Foxtrot, you may recall that Tina Fey’s character, a journalist reporting from Afghanistan, gained valuable information about the destruction of a well after talking to Afghan women in a village, information that was not accessible to male soldiers patrolling the area.11 In this instance, although the soldiers are learning a valuable lesson about their operating environment, the local women are no better off. Yet, this is an example of</w:t>
      </w:r>
      <w:r w:rsidRPr="00A0297B">
        <w:t xml:space="preserve"> </w:t>
      </w:r>
      <w:r w:rsidRPr="00A0297B">
        <w:rPr>
          <w:u w:val="single"/>
        </w:rPr>
        <w:t xml:space="preserve">the kind of </w:t>
      </w:r>
      <w:r w:rsidRPr="00A0297B">
        <w:rPr>
          <w:rStyle w:val="Emphasis"/>
          <w:highlight w:val="cyan"/>
        </w:rPr>
        <w:t>gender-based epiphany</w:t>
      </w:r>
      <w:r w:rsidRPr="00A0297B">
        <w:rPr>
          <w:u w:val="single"/>
        </w:rPr>
        <w:t xml:space="preserve"> that is being </w:t>
      </w:r>
      <w:r w:rsidRPr="00A0297B">
        <w:rPr>
          <w:highlight w:val="cyan"/>
          <w:u w:val="single"/>
        </w:rPr>
        <w:t>embedded into military</w:t>
      </w:r>
      <w:r w:rsidRPr="00A0297B">
        <w:rPr>
          <w:u w:val="single"/>
        </w:rPr>
        <w:t xml:space="preserve"> training</w:t>
      </w:r>
      <w:r w:rsidRPr="00A0297B">
        <w:t>.</w:t>
      </w:r>
    </w:p>
    <w:p w14:paraId="31F4CE18" w14:textId="77777777" w:rsidR="004D2981" w:rsidRPr="00A0297B" w:rsidRDefault="004D2981" w:rsidP="004420F1">
      <w:pPr>
        <w:pStyle w:val="Heading4"/>
        <w:rPr>
          <w:rFonts w:cs="Calibri"/>
        </w:rPr>
      </w:pPr>
      <w:r w:rsidRPr="00A0297B">
        <w:rPr>
          <w:rFonts w:cs="Calibri"/>
        </w:rPr>
        <w:t>Militarized masculinity frames racial and gender minorities as the other to justify excessive violence that subjects the other to endless reproductive cruelty.</w:t>
      </w:r>
    </w:p>
    <w:p w14:paraId="179346FD" w14:textId="77777777" w:rsidR="004D2981" w:rsidRPr="00A0297B" w:rsidRDefault="004D2981" w:rsidP="004D2981">
      <w:pPr>
        <w:rPr>
          <w:sz w:val="18"/>
          <w:szCs w:val="18"/>
        </w:rPr>
      </w:pPr>
      <w:r w:rsidRPr="00A0297B">
        <w:rPr>
          <w:rStyle w:val="Style13ptBold"/>
        </w:rPr>
        <w:t>Tinker &amp; Sjoberg 11</w:t>
      </w:r>
      <w:r w:rsidRPr="00A0297B">
        <w:rPr>
          <w:sz w:val="18"/>
          <w:szCs w:val="18"/>
        </w:rPr>
        <w:t xml:space="preserve">(J. Ann Tickner distinguished scholar in residence at the School of International Services, president of the International Studies Association and Laura Sjoberg American feminist scholar of international relations and international security Homebase Editor for the International Feminist Journal of Politics Professor of International Relations at University of Oxford and a Politics and International Relations fellow at Exeter College, Oxford.) Feminism and International </w:t>
      </w:r>
      <w:proofErr w:type="gramStart"/>
      <w:r w:rsidRPr="00A0297B">
        <w:rPr>
          <w:sz w:val="18"/>
          <w:szCs w:val="18"/>
        </w:rPr>
        <w:t>Relations :</w:t>
      </w:r>
      <w:proofErr w:type="gramEnd"/>
      <w:r w:rsidRPr="00A0297B">
        <w:rPr>
          <w:sz w:val="18"/>
          <w:szCs w:val="18"/>
        </w:rPr>
        <w:t xml:space="preserve"> Conversations about the Past, Present and Future, 2011-07-12, https://ebookcentral-proquest-com.proxy.lib.umich.edu/lib/umichigan/detail.action?pq-origsite=primo&amp;docID=7140103//Bend</w:t>
      </w:r>
    </w:p>
    <w:p w14:paraId="10242DEE" w14:textId="569AF128" w:rsidR="00285CC7" w:rsidRPr="00A0297B" w:rsidRDefault="004D2981" w:rsidP="00285CC7">
      <w:pPr>
        <w:rPr>
          <w:rStyle w:val="StyleUnderline"/>
        </w:rPr>
      </w:pPr>
      <w:r w:rsidRPr="00A0297B">
        <w:t xml:space="preserve">When soldiers and officers perpetrate violence against civilians rather than combatants, state and society may interpret their violent acts as excessive rather than heroic. Feminist scholars, however, argue that </w:t>
      </w:r>
      <w:r w:rsidRPr="00A0297B">
        <w:rPr>
          <w:rStyle w:val="StyleUnderline"/>
          <w:highlight w:val="cyan"/>
        </w:rPr>
        <w:t>excessive violence perpetrated by soldiers</w:t>
      </w:r>
      <w:r w:rsidRPr="00A0297B">
        <w:t xml:space="preserve"> is not incidental, but </w:t>
      </w:r>
      <w:r w:rsidRPr="00A0297B">
        <w:rPr>
          <w:rStyle w:val="StyleUnderline"/>
          <w:highlight w:val="cyan"/>
        </w:rPr>
        <w:t>grows out of</w:t>
      </w:r>
      <w:r w:rsidRPr="00A0297B">
        <w:rPr>
          <w:rStyle w:val="StyleUnderline"/>
        </w:rPr>
        <w:t xml:space="preserve"> the very </w:t>
      </w:r>
      <w:r w:rsidRPr="00A0297B">
        <w:rPr>
          <w:rStyle w:val="StyleUnderline"/>
          <w:highlight w:val="cyan"/>
        </w:rPr>
        <w:t>processes that</w:t>
      </w:r>
      <w:r w:rsidRPr="00A0297B">
        <w:rPr>
          <w:rStyle w:val="StyleUnderline"/>
        </w:rPr>
        <w:t xml:space="preserve"> help </w:t>
      </w:r>
      <w:r w:rsidRPr="00A0297B">
        <w:rPr>
          <w:rStyle w:val="StyleUnderline"/>
          <w:highlight w:val="cyan"/>
        </w:rPr>
        <w:t xml:space="preserve">construct </w:t>
      </w:r>
      <w:r w:rsidRPr="00A0297B">
        <w:rPr>
          <w:rStyle w:val="Emphasis"/>
          <w:highlight w:val="cyan"/>
        </w:rPr>
        <w:t>militarized masculinity</w:t>
      </w:r>
      <w:r w:rsidRPr="00A0297B">
        <w:rPr>
          <w:rStyle w:val="StyleUnderline"/>
        </w:rPr>
        <w:t xml:space="preserve">. </w:t>
      </w:r>
      <w:r w:rsidRPr="00A0297B">
        <w:t xml:space="preserve">Sandra Whitworth (2004, 99) notes that military </w:t>
      </w:r>
      <w:r w:rsidRPr="00A0297B">
        <w:rPr>
          <w:highlight w:val="cyan"/>
        </w:rPr>
        <w:t xml:space="preserve">training </w:t>
      </w:r>
      <w:r w:rsidRPr="00A0297B">
        <w:rPr>
          <w:rStyle w:val="StyleUnderline"/>
          <w:highlight w:val="cyan"/>
        </w:rPr>
        <w:t xml:space="preserve">“involves </w:t>
      </w:r>
      <w:r w:rsidRPr="00A0297B">
        <w:rPr>
          <w:rStyle w:val="StyleUnderline"/>
        </w:rPr>
        <w:t xml:space="preserve">selecting for and </w:t>
      </w:r>
      <w:r w:rsidRPr="00A0297B">
        <w:rPr>
          <w:rStyle w:val="StyleUnderline"/>
          <w:highlight w:val="cyan"/>
        </w:rPr>
        <w:t>reinforcing aggressive behaviour</w:t>
      </w:r>
      <w:r w:rsidRPr="00A0297B">
        <w:rPr>
          <w:rStyle w:val="StyleUnderline"/>
        </w:rPr>
        <w:t>.”</w:t>
      </w:r>
      <w:r w:rsidRPr="00A0297B">
        <w:t xml:space="preserve"> Furthermore, the </w:t>
      </w:r>
      <w:r w:rsidRPr="00A0297B">
        <w:rPr>
          <w:highlight w:val="cyan"/>
        </w:rPr>
        <w:t>exaggerated ideals of manhood</w:t>
      </w:r>
      <w:r w:rsidRPr="00A0297B">
        <w:t xml:space="preserve"> that are inculcated through </w:t>
      </w:r>
      <w:r w:rsidRPr="00A0297B">
        <w:rPr>
          <w:highlight w:val="cyan"/>
        </w:rPr>
        <w:t>military training</w:t>
      </w:r>
      <w:r w:rsidRPr="00A0297B">
        <w:t xml:space="preserve"> often </w:t>
      </w:r>
      <w:r w:rsidRPr="00A0297B">
        <w:rPr>
          <w:rStyle w:val="StyleUnderline"/>
          <w:highlight w:val="cyan"/>
        </w:rPr>
        <w:t>rely on</w:t>
      </w:r>
      <w:r w:rsidRPr="00A0297B">
        <w:rPr>
          <w:rStyle w:val="StyleUnderline"/>
        </w:rPr>
        <w:t xml:space="preserve"> the </w:t>
      </w:r>
      <w:r w:rsidRPr="00A0297B">
        <w:rPr>
          <w:rStyle w:val="StyleUnderline"/>
          <w:highlight w:val="cyan"/>
        </w:rPr>
        <w:t>devaluation of (gender</w:t>
      </w:r>
      <w:r w:rsidRPr="00A0297B">
        <w:rPr>
          <w:rStyle w:val="StyleUnderline"/>
        </w:rPr>
        <w:t xml:space="preserve">ed, </w:t>
      </w:r>
      <w:r w:rsidRPr="00A0297B">
        <w:rPr>
          <w:rStyle w:val="StyleUnderline"/>
          <w:highlight w:val="cyan"/>
        </w:rPr>
        <w:t>race</w:t>
      </w:r>
      <w:r w:rsidRPr="00A0297B">
        <w:rPr>
          <w:rStyle w:val="StyleUnderline"/>
        </w:rPr>
        <w:t xml:space="preserve">d, and/or </w:t>
      </w:r>
      <w:r w:rsidRPr="00A0297B">
        <w:rPr>
          <w:rStyle w:val="StyleUnderline"/>
          <w:highlight w:val="cyan"/>
        </w:rPr>
        <w:t>homosexual) “</w:t>
      </w:r>
      <w:r w:rsidRPr="00A0297B">
        <w:rPr>
          <w:rStyle w:val="Emphasis"/>
          <w:highlight w:val="cyan"/>
        </w:rPr>
        <w:t>others</w:t>
      </w:r>
      <w:r w:rsidRPr="00A0297B">
        <w:rPr>
          <w:rStyle w:val="StyleUnderline"/>
          <w:highlight w:val="cyan"/>
        </w:rPr>
        <w:t>.”</w:t>
      </w:r>
      <w:r w:rsidRPr="00A0297B">
        <w:t xml:space="preserve"> </w:t>
      </w:r>
      <w:r w:rsidRPr="00A0297B">
        <w:rPr>
          <w:rStyle w:val="StyleUnderline"/>
          <w:highlight w:val="cyan"/>
        </w:rPr>
        <w:t>Excessive violence vis-à-vis the “other” is an outcome inherent to the making of soldiers</w:t>
      </w:r>
      <w:r w:rsidRPr="00A0297B">
        <w:t xml:space="preserve"> (Whitworth 2004, Chapters 4 and 6). </w:t>
      </w:r>
      <w:r w:rsidRPr="00A0297B">
        <w:rPr>
          <w:highlight w:val="cyan"/>
        </w:rPr>
        <w:t>“</w:t>
      </w:r>
      <w:r w:rsidRPr="00A0297B">
        <w:rPr>
          <w:rStyle w:val="StyleUnderline"/>
          <w:highlight w:val="cyan"/>
        </w:rPr>
        <w:t>The other” is central</w:t>
      </w:r>
      <w:r w:rsidRPr="00A0297B">
        <w:rPr>
          <w:rStyle w:val="StyleUnderline"/>
        </w:rPr>
        <w:t xml:space="preserve"> not only to the making but also </w:t>
      </w:r>
      <w:r w:rsidRPr="00A0297B">
        <w:rPr>
          <w:rStyle w:val="StyleUnderline"/>
          <w:highlight w:val="cyan"/>
        </w:rPr>
        <w:t>to the reproduction of militarized masculinity.</w:t>
      </w:r>
      <w:r w:rsidRPr="00A0297B">
        <w:t xml:space="preserve"> For example, a clear-cut picture of </w:t>
      </w:r>
      <w:r w:rsidRPr="00A0297B">
        <w:rPr>
          <w:highlight w:val="cyan"/>
        </w:rPr>
        <w:t>the “</w:t>
      </w:r>
      <w:r w:rsidRPr="00A0297B">
        <w:rPr>
          <w:rStyle w:val="StyleUnderline"/>
          <w:highlight w:val="cyan"/>
        </w:rPr>
        <w:t>other”</w:t>
      </w:r>
      <w:r w:rsidRPr="00A0297B">
        <w:rPr>
          <w:rStyle w:val="StyleUnderline"/>
        </w:rPr>
        <w:t xml:space="preserve"> in war helps to j</w:t>
      </w:r>
      <w:r w:rsidRPr="00A0297B">
        <w:rPr>
          <w:rStyle w:val="StyleUnderline"/>
          <w:highlight w:val="cyan"/>
        </w:rPr>
        <w:t>ustify more aggressive behavior</w:t>
      </w:r>
      <w:r w:rsidRPr="00A0297B">
        <w:rPr>
          <w:rStyle w:val="StyleUnderline"/>
        </w:rPr>
        <w:t xml:space="preserve"> toward the enemy</w:t>
      </w:r>
      <w:r w:rsidRPr="00A0297B">
        <w:t xml:space="preserve">. When soldiers start </w:t>
      </w:r>
      <w:r w:rsidRPr="00A0297B">
        <w:rPr>
          <w:rStyle w:val="StyleUnderline"/>
          <w:highlight w:val="cyan"/>
        </w:rPr>
        <w:t>empathi</w:t>
      </w:r>
      <w:r w:rsidRPr="00A0297B">
        <w:rPr>
          <w:rStyle w:val="StyleUnderline"/>
        </w:rPr>
        <w:t>zing with the enemy</w:t>
      </w:r>
      <w:r w:rsidRPr="00A0297B">
        <w:t xml:space="preserve">, they </w:t>
      </w:r>
      <w:r w:rsidRPr="00A0297B">
        <w:rPr>
          <w:rStyle w:val="StyleUnderline"/>
          <w:highlight w:val="cyan"/>
        </w:rPr>
        <w:t>lose</w:t>
      </w:r>
      <w:r w:rsidRPr="00A0297B">
        <w:rPr>
          <w:rStyle w:val="StyleUnderline"/>
        </w:rPr>
        <w:t xml:space="preserve"> their </w:t>
      </w:r>
      <w:r w:rsidRPr="00A0297B">
        <w:rPr>
          <w:rStyle w:val="StyleUnderline"/>
          <w:highlight w:val="cyan"/>
        </w:rPr>
        <w:t>ability to commit</w:t>
      </w:r>
      <w:r w:rsidRPr="00A0297B">
        <w:rPr>
          <w:rStyle w:val="StyleUnderline"/>
        </w:rPr>
        <w:t xml:space="preserve"> physical </w:t>
      </w:r>
      <w:r w:rsidRPr="00A0297B">
        <w:rPr>
          <w:rStyle w:val="StyleUnderline"/>
          <w:highlight w:val="cyan"/>
        </w:rPr>
        <w:t>violence</w:t>
      </w:r>
      <w:r w:rsidRPr="00A0297B">
        <w:rPr>
          <w:rStyle w:val="StyleUnderline"/>
        </w:rPr>
        <w:t>.</w:t>
      </w:r>
    </w:p>
    <w:p w14:paraId="5CDBEAFE" w14:textId="77777777" w:rsidR="001257BC" w:rsidRPr="00A0297B" w:rsidRDefault="001257BC" w:rsidP="001257BC">
      <w:pPr>
        <w:pStyle w:val="Heading4"/>
        <w:rPr>
          <w:rFonts w:cs="Calibri"/>
        </w:rPr>
      </w:pPr>
      <w:r w:rsidRPr="00A0297B">
        <w:rPr>
          <w:rFonts w:cs="Calibri"/>
        </w:rPr>
        <w:t>The 1AC reinscribes hegemonic masculinity in IR—its militarized rhetoric mirrors the defense establishment's obsession with phallic imagery, violent domination, and technostrategic fantasy</w:t>
      </w:r>
    </w:p>
    <w:p w14:paraId="7BD30CB4" w14:textId="77777777" w:rsidR="001257BC" w:rsidRPr="00A0297B" w:rsidRDefault="001257BC" w:rsidP="001257BC">
      <w:r w:rsidRPr="00A0297B">
        <w:t xml:space="preserve">Carol </w:t>
      </w:r>
      <w:r w:rsidRPr="00A0297B">
        <w:rPr>
          <w:rStyle w:val="Style13ptBold"/>
        </w:rPr>
        <w:t>Cohn ‘87</w:t>
      </w:r>
      <w:r w:rsidRPr="00A0297B">
        <w:t>. [Carol Cohn is the founding director of the Consortium on Gender, Security and Human Rights and a Lecturer of Women's Studies at the University of Massachusetts Boston.] “Sex and Death in the Rational World of Defense Intellectuals.” Signs, vol. 12, no. 4, 1987. (pg 693). JSTOR, http://www.jstor.org/stable/3174209. //KKang</w:t>
      </w:r>
    </w:p>
    <w:p w14:paraId="6A9B4DF3" w14:textId="77777777" w:rsidR="001257BC" w:rsidRPr="00A0297B" w:rsidRDefault="001257BC" w:rsidP="001257BC">
      <w:pPr>
        <w:rPr>
          <w:u w:val="single"/>
        </w:rPr>
      </w:pPr>
      <w:r w:rsidRPr="00A0297B">
        <w:t xml:space="preserve">Of course, I was wrong. There was no evidence that </w:t>
      </w:r>
      <w:r w:rsidRPr="00A0297B">
        <w:rPr>
          <w:u w:val="single"/>
        </w:rPr>
        <w:t>any feminist critiques had ever reached the ears, much less the minds, of these men</w:t>
      </w:r>
      <w:r w:rsidRPr="00A0297B">
        <w:t xml:space="preserve">. </w:t>
      </w:r>
      <w:r w:rsidRPr="00A0297B">
        <w:rPr>
          <w:rStyle w:val="Emphasis"/>
          <w:highlight w:val="cyan"/>
        </w:rPr>
        <w:t>American military dependence</w:t>
      </w:r>
      <w:r w:rsidRPr="00A0297B">
        <w:rPr>
          <w:highlight w:val="cyan"/>
          <w:u w:val="single"/>
        </w:rPr>
        <w:t xml:space="preserve"> on nuc</w:t>
      </w:r>
      <w:r w:rsidRPr="00A0297B">
        <w:rPr>
          <w:u w:val="single"/>
        </w:rPr>
        <w:t xml:space="preserve">lear </w:t>
      </w:r>
      <w:r w:rsidRPr="00A0297B">
        <w:rPr>
          <w:highlight w:val="cyan"/>
          <w:u w:val="single"/>
        </w:rPr>
        <w:t>weapons</w:t>
      </w:r>
      <w:r w:rsidRPr="00A0297B">
        <w:rPr>
          <w:u w:val="single"/>
        </w:rPr>
        <w:t xml:space="preserve"> was </w:t>
      </w:r>
      <w:r w:rsidRPr="00A0297B">
        <w:rPr>
          <w:highlight w:val="cyan"/>
          <w:u w:val="single"/>
        </w:rPr>
        <w:t>explained as</w:t>
      </w:r>
      <w:r w:rsidRPr="00A0297B">
        <w:rPr>
          <w:u w:val="single"/>
        </w:rPr>
        <w:t xml:space="preserve"> "</w:t>
      </w:r>
      <w:r w:rsidRPr="00A0297B">
        <w:rPr>
          <w:b/>
          <w:bCs/>
          <w:highlight w:val="cyan"/>
          <w:u w:val="single"/>
        </w:rPr>
        <w:t>irresistible, because you get more bang for the buck</w:t>
      </w:r>
      <w:r w:rsidRPr="00A0297B">
        <w:rPr>
          <w:u w:val="single"/>
        </w:rPr>
        <w:t>.</w:t>
      </w:r>
      <w:r w:rsidRPr="00A0297B">
        <w:t xml:space="preserve">" Another lecturer solemnly and scientifically announced "to disarm is to get rid of all your stuff." (This may, in turn, explain why they see serious talk of nuclear disarmament as perfectly resistable, not to mention foolish. If disarmament is emasculation, how could any real man even consider it?) </w:t>
      </w:r>
      <w:r w:rsidRPr="00A0297B">
        <w:rPr>
          <w:u w:val="single"/>
        </w:rPr>
        <w:t xml:space="preserve">A professor's explanation of </w:t>
      </w:r>
      <w:r w:rsidRPr="00A0297B">
        <w:rPr>
          <w:highlight w:val="cyan"/>
          <w:u w:val="single"/>
        </w:rPr>
        <w:t>why the MX missile</w:t>
      </w:r>
      <w:r w:rsidRPr="00A0297B">
        <w:rPr>
          <w:u w:val="single"/>
        </w:rPr>
        <w:t xml:space="preserve"> is </w:t>
      </w:r>
      <w:r w:rsidRPr="00A0297B">
        <w:rPr>
          <w:highlight w:val="cyan"/>
          <w:u w:val="single"/>
        </w:rPr>
        <w:t>to be placed in</w:t>
      </w:r>
      <w:r w:rsidRPr="00A0297B">
        <w:rPr>
          <w:u w:val="single"/>
        </w:rPr>
        <w:t xml:space="preserve"> the </w:t>
      </w:r>
      <w:r w:rsidRPr="00A0297B">
        <w:rPr>
          <w:highlight w:val="cyan"/>
          <w:u w:val="single"/>
        </w:rPr>
        <w:t>silos of the newest Minuteman missiles</w:t>
      </w:r>
      <w:r w:rsidRPr="00A0297B">
        <w:rPr>
          <w:u w:val="single"/>
        </w:rPr>
        <w:t xml:space="preserve">, instead of replacing the older, less accurate ones, was "because </w:t>
      </w:r>
      <w:r w:rsidRPr="00A0297B">
        <w:rPr>
          <w:highlight w:val="cyan"/>
          <w:u w:val="single"/>
        </w:rPr>
        <w:t>they're in the nicest hole</w:t>
      </w:r>
      <w:r w:rsidRPr="00A0297B">
        <w:rPr>
          <w:u w:val="single"/>
        </w:rPr>
        <w:t>-you're not going to take the nicest missile you have and put it in a crummy hole."</w:t>
      </w:r>
      <w:r w:rsidRPr="00A0297B">
        <w:t xml:space="preserve"> Other </w:t>
      </w:r>
      <w:r w:rsidRPr="00A0297B">
        <w:rPr>
          <w:highlight w:val="cyan"/>
          <w:u w:val="single"/>
        </w:rPr>
        <w:t>lectures</w:t>
      </w:r>
      <w:r w:rsidRPr="00A0297B">
        <w:rPr>
          <w:u w:val="single"/>
        </w:rPr>
        <w:t xml:space="preserve"> were </w:t>
      </w:r>
      <w:r w:rsidRPr="00A0297B">
        <w:rPr>
          <w:highlight w:val="cyan"/>
          <w:u w:val="single"/>
        </w:rPr>
        <w:t>filled</w:t>
      </w:r>
      <w:r w:rsidRPr="00A0297B">
        <w:rPr>
          <w:u w:val="single"/>
        </w:rPr>
        <w:t xml:space="preserve"> </w:t>
      </w:r>
      <w:r w:rsidRPr="00A0297B">
        <w:rPr>
          <w:highlight w:val="cyan"/>
          <w:u w:val="single"/>
        </w:rPr>
        <w:t>with discussion of vertical erector launchers, thrust-to-weight ratios, soft lay downs, deep penetration</w:t>
      </w:r>
      <w:r w:rsidRPr="00A0297B">
        <w:rPr>
          <w:highlight w:val="cyan"/>
        </w:rPr>
        <w:t xml:space="preserve">, </w:t>
      </w:r>
      <w:r w:rsidRPr="00A0297B">
        <w:t xml:space="preserve">and </w:t>
      </w:r>
      <w:r w:rsidRPr="00A0297B">
        <w:rPr>
          <w:highlight w:val="cyan"/>
          <w:u w:val="single"/>
        </w:rPr>
        <w:t>the comparative advantages</w:t>
      </w:r>
      <w:r w:rsidRPr="00A0297B">
        <w:rPr>
          <w:highlight w:val="cyan"/>
        </w:rPr>
        <w:t xml:space="preserve"> </w:t>
      </w:r>
      <w:r w:rsidRPr="00A0297B">
        <w:t xml:space="preserve">of pro- tracted versus spasm attacks-or what one military adviser to </w:t>
      </w:r>
      <w:r w:rsidRPr="00A0297B">
        <w:rPr>
          <w:highlight w:val="cyan"/>
          <w:u w:val="single"/>
        </w:rPr>
        <w:t>the National Security Council</w:t>
      </w:r>
      <w:r w:rsidRPr="00A0297B">
        <w:rPr>
          <w:u w:val="single"/>
        </w:rPr>
        <w:t xml:space="preserve"> has </w:t>
      </w:r>
      <w:r w:rsidRPr="00A0297B">
        <w:rPr>
          <w:highlight w:val="cyan"/>
          <w:u w:val="single"/>
        </w:rPr>
        <w:t>called</w:t>
      </w:r>
      <w:r w:rsidRPr="00A0297B">
        <w:rPr>
          <w:u w:val="single"/>
        </w:rPr>
        <w:t xml:space="preserve"> "</w:t>
      </w:r>
      <w:r w:rsidRPr="00A0297B">
        <w:rPr>
          <w:highlight w:val="cyan"/>
          <w:u w:val="single"/>
        </w:rPr>
        <w:t>releasing</w:t>
      </w:r>
      <w:r w:rsidRPr="00A0297B">
        <w:rPr>
          <w:u w:val="single"/>
        </w:rPr>
        <w:t xml:space="preserve"> 70 to 80 percent of our </w:t>
      </w:r>
      <w:r w:rsidRPr="00A0297B">
        <w:rPr>
          <w:b/>
          <w:bCs/>
          <w:highlight w:val="cyan"/>
          <w:u w:val="single"/>
        </w:rPr>
        <w:t>megatonnage in one orgasmic whump</w:t>
      </w:r>
      <w:r w:rsidRPr="00A0297B">
        <w:rPr>
          <w:u w:val="single"/>
        </w:rPr>
        <w:t xml:space="preserve">."14 There was </w:t>
      </w:r>
      <w:r w:rsidRPr="00A0297B">
        <w:rPr>
          <w:highlight w:val="cyan"/>
          <w:u w:val="single"/>
        </w:rPr>
        <w:t>serious concern about the need to harden our missile</w:t>
      </w:r>
      <w:r w:rsidRPr="00A0297B">
        <w:rPr>
          <w:u w:val="single"/>
        </w:rPr>
        <w:t xml:space="preserve">s and the need to "face it, the Russians are a little harder than we are." </w:t>
      </w:r>
      <w:r w:rsidRPr="00A0297B">
        <w:rPr>
          <w:highlight w:val="cyan"/>
          <w:u w:val="single"/>
        </w:rPr>
        <w:t>Disbelieving glances would</w:t>
      </w:r>
      <w:r w:rsidRPr="00A0297B">
        <w:rPr>
          <w:u w:val="single"/>
        </w:rPr>
        <w:t xml:space="preserve"> occasionally </w:t>
      </w:r>
      <w:r w:rsidRPr="00A0297B">
        <w:rPr>
          <w:highlight w:val="cyan"/>
          <w:u w:val="single"/>
        </w:rPr>
        <w:t>pass</w:t>
      </w:r>
      <w:r w:rsidRPr="00A0297B">
        <w:rPr>
          <w:u w:val="single"/>
        </w:rPr>
        <w:t xml:space="preserve"> between me and my one ally in the summer progtam, another woman, but </w:t>
      </w:r>
      <w:r w:rsidRPr="00A0297B">
        <w:rPr>
          <w:highlight w:val="cyan"/>
          <w:u w:val="single"/>
        </w:rPr>
        <w:t>no one else seemed to notice</w:t>
      </w:r>
    </w:p>
    <w:p w14:paraId="630A4728" w14:textId="77777777" w:rsidR="001257BC" w:rsidRPr="00A0297B" w:rsidRDefault="001257BC" w:rsidP="001257BC">
      <w:pPr>
        <w:pStyle w:val="Heading4"/>
        <w:rPr>
          <w:rFonts w:cs="Calibri"/>
        </w:rPr>
      </w:pPr>
      <w:r w:rsidRPr="00A0297B">
        <w:rPr>
          <w:rFonts w:cs="Calibri"/>
        </w:rPr>
        <w:t>The 1AC mirrors masculinist technostrategic discourse that sanitizes mass violence through euphemism—its rhetoric obscures the human cost of war with abstract, clinical language that erases feminist critiques and naturalizes domination as rational security policy</w:t>
      </w:r>
    </w:p>
    <w:p w14:paraId="1C58A83E" w14:textId="77777777" w:rsidR="001257BC" w:rsidRPr="00A0297B" w:rsidRDefault="001257BC" w:rsidP="001257BC">
      <w:r w:rsidRPr="00A0297B">
        <w:t xml:space="preserve">Carol </w:t>
      </w:r>
      <w:r w:rsidRPr="00A0297B">
        <w:rPr>
          <w:rStyle w:val="Style13ptBold"/>
        </w:rPr>
        <w:t>Cohn ‘87</w:t>
      </w:r>
      <w:r w:rsidRPr="00A0297B">
        <w:t>. [Carol Cohn is the founding director of the Consortium on Gender, Security and Human Rights and a Lecturer of Women's Studies at the University of Massachusetts Boston.] “Sex and Death in the Rational World of Defense Intellectuals.” Signs, vol. 12, no. 4, 1987. (pg 690). JSTOR, http://www.jstor.org/stable/3174209. //KKang</w:t>
      </w:r>
    </w:p>
    <w:p w14:paraId="103B1CC8" w14:textId="77777777" w:rsidR="001257BC" w:rsidRPr="00A0297B" w:rsidRDefault="001257BC" w:rsidP="001257BC">
      <w:pPr>
        <w:rPr>
          <w:u w:val="single"/>
        </w:rPr>
      </w:pPr>
      <w:r w:rsidRPr="00A0297B">
        <w:t xml:space="preserve">Entering the world of </w:t>
      </w:r>
      <w:r w:rsidRPr="00A0297B">
        <w:rPr>
          <w:u w:val="single"/>
        </w:rPr>
        <w:t xml:space="preserve">defense intellectuals was a bizarre experience- bizarre because it is a world where </w:t>
      </w:r>
      <w:r w:rsidRPr="00A0297B">
        <w:rPr>
          <w:highlight w:val="cyan"/>
          <w:u w:val="single"/>
        </w:rPr>
        <w:t>men spend their days</w:t>
      </w:r>
      <w:r w:rsidRPr="00A0297B">
        <w:rPr>
          <w:u w:val="single"/>
        </w:rPr>
        <w:t xml:space="preserve"> calmly and matter- of-factly </w:t>
      </w:r>
      <w:r w:rsidRPr="00A0297B">
        <w:rPr>
          <w:highlight w:val="cyan"/>
          <w:u w:val="single"/>
        </w:rPr>
        <w:t>discussing nuc</w:t>
      </w:r>
      <w:r w:rsidRPr="00A0297B">
        <w:rPr>
          <w:u w:val="single"/>
        </w:rPr>
        <w:t xml:space="preserve">lear </w:t>
      </w:r>
      <w:r w:rsidRPr="00A0297B">
        <w:rPr>
          <w:highlight w:val="cyan"/>
          <w:u w:val="single"/>
        </w:rPr>
        <w:t>weapons</w:t>
      </w:r>
      <w:r w:rsidRPr="00A0297B">
        <w:rPr>
          <w:u w:val="single"/>
        </w:rPr>
        <w:t>, nuclear strategy, and nuclear war.</w:t>
      </w:r>
      <w:r w:rsidRPr="00A0297B">
        <w:t xml:space="preserve"> The </w:t>
      </w:r>
      <w:r w:rsidRPr="00A0297B">
        <w:rPr>
          <w:u w:val="single"/>
        </w:rPr>
        <w:t>discussions</w:t>
      </w:r>
      <w:r w:rsidRPr="00A0297B">
        <w:t xml:space="preserve"> are carefully and intricately reasoned, </w:t>
      </w:r>
      <w:r w:rsidRPr="00A0297B">
        <w:rPr>
          <w:u w:val="single"/>
        </w:rPr>
        <w:t>occur</w:t>
      </w:r>
      <w:r w:rsidRPr="00A0297B">
        <w:t xml:space="preserve">ring seemingly </w:t>
      </w:r>
      <w:r w:rsidRPr="00A0297B">
        <w:rPr>
          <w:highlight w:val="cyan"/>
          <w:u w:val="single"/>
        </w:rPr>
        <w:t>without</w:t>
      </w:r>
      <w:r w:rsidRPr="00A0297B">
        <w:t xml:space="preserve"> any sense of </w:t>
      </w:r>
      <w:r w:rsidRPr="00A0297B">
        <w:rPr>
          <w:highlight w:val="cyan"/>
          <w:u w:val="single"/>
        </w:rPr>
        <w:t>horror, urgency, or moral outrage</w:t>
      </w:r>
      <w:r w:rsidRPr="00A0297B">
        <w:rPr>
          <w:highlight w:val="cyan"/>
        </w:rPr>
        <w:t>-</w:t>
      </w:r>
      <w:r w:rsidRPr="00A0297B">
        <w:t xml:space="preserve">in fact, </w:t>
      </w:r>
      <w:r w:rsidRPr="00A0297B">
        <w:rPr>
          <w:highlight w:val="cyan"/>
          <w:u w:val="single"/>
        </w:rPr>
        <w:t xml:space="preserve">there seems to be no </w:t>
      </w:r>
      <w:r w:rsidRPr="00A0297B">
        <w:rPr>
          <w:b/>
          <w:bCs/>
          <w:highlight w:val="cyan"/>
          <w:u w:val="single"/>
        </w:rPr>
        <w:t>graphic reality</w:t>
      </w:r>
      <w:r w:rsidRPr="00A0297B">
        <w:rPr>
          <w:u w:val="single"/>
        </w:rPr>
        <w:t xml:space="preserve"> </w:t>
      </w:r>
      <w:r w:rsidRPr="00A0297B">
        <w:rPr>
          <w:highlight w:val="cyan"/>
          <w:u w:val="single"/>
        </w:rPr>
        <w:t>behind</w:t>
      </w:r>
      <w:r w:rsidRPr="00A0297B">
        <w:rPr>
          <w:u w:val="single"/>
        </w:rPr>
        <w:t xml:space="preserve"> the words, as they speak of </w:t>
      </w:r>
      <w:r w:rsidRPr="00A0297B">
        <w:rPr>
          <w:highlight w:val="cyan"/>
          <w:u w:val="single"/>
        </w:rPr>
        <w:t>"first strikes,"</w:t>
      </w:r>
      <w:r w:rsidRPr="00A0297B">
        <w:rPr>
          <w:u w:val="single"/>
        </w:rPr>
        <w:t xml:space="preserve"> "counterforce exchanges," </w:t>
      </w:r>
      <w:r w:rsidRPr="00A0297B">
        <w:rPr>
          <w:highlight w:val="cyan"/>
          <w:u w:val="single"/>
        </w:rPr>
        <w:t>and</w:t>
      </w:r>
      <w:r w:rsidRPr="00A0297B">
        <w:rPr>
          <w:u w:val="single"/>
        </w:rPr>
        <w:t xml:space="preserve"> </w:t>
      </w:r>
      <w:r w:rsidRPr="00A0297B">
        <w:rPr>
          <w:highlight w:val="cyan"/>
          <w:u w:val="single"/>
        </w:rPr>
        <w:t>"limited nuclear war," or as they debate the</w:t>
      </w:r>
      <w:r w:rsidRPr="00A0297B">
        <w:rPr>
          <w:u w:val="single"/>
        </w:rPr>
        <w:t xml:space="preserve"> comparative </w:t>
      </w:r>
      <w:r w:rsidRPr="00A0297B">
        <w:rPr>
          <w:highlight w:val="cyan"/>
          <w:u w:val="single"/>
        </w:rPr>
        <w:t>values of</w:t>
      </w:r>
      <w:r w:rsidRPr="00A0297B">
        <w:rPr>
          <w:u w:val="single"/>
        </w:rPr>
        <w:t xml:space="preserve"> a "minimum deterrent posture" versus a </w:t>
      </w:r>
      <w:r w:rsidRPr="00A0297B">
        <w:rPr>
          <w:highlight w:val="cyan"/>
          <w:u w:val="single"/>
        </w:rPr>
        <w:t>"nuclear</w:t>
      </w:r>
      <w:r w:rsidRPr="00A0297B">
        <w:rPr>
          <w:u w:val="single"/>
        </w:rPr>
        <w:t xml:space="preserve"> </w:t>
      </w:r>
      <w:r w:rsidRPr="00A0297B">
        <w:rPr>
          <w:highlight w:val="cyan"/>
          <w:u w:val="single"/>
        </w:rPr>
        <w:t>war-fighting capability."</w:t>
      </w:r>
    </w:p>
    <w:p w14:paraId="46CBD85B" w14:textId="77777777" w:rsidR="001257BC" w:rsidRPr="00A0297B" w:rsidRDefault="001257BC" w:rsidP="001257BC">
      <w:pPr>
        <w:rPr>
          <w:u w:val="single"/>
        </w:rPr>
      </w:pPr>
      <w:r w:rsidRPr="00A0297B">
        <w:t xml:space="preserve"> Yet what is striking about the men themselves is not, as the content of their conversations might suggest, their cold-bloodedness. Rather, it is that they are a group of men unusually endowed with charm, humor, intelligence, concern, and decency. Reader, I liked them. At least, I liked many of them. </w:t>
      </w:r>
      <w:r w:rsidRPr="00A0297B">
        <w:rPr>
          <w:highlight w:val="cyan"/>
          <w:u w:val="single"/>
        </w:rPr>
        <w:t>The attempt to</w:t>
      </w:r>
      <w:r w:rsidRPr="00A0297B">
        <w:t xml:space="preserve"> understand how such men could </w:t>
      </w:r>
      <w:r w:rsidRPr="00A0297B">
        <w:rPr>
          <w:highlight w:val="cyan"/>
          <w:u w:val="single"/>
        </w:rPr>
        <w:t>contribute to an endeavor</w:t>
      </w:r>
      <w:r w:rsidRPr="00A0297B">
        <w:rPr>
          <w:u w:val="single"/>
        </w:rPr>
        <w:t xml:space="preserve"> that I see as </w:t>
      </w:r>
      <w:r w:rsidRPr="00A0297B">
        <w:rPr>
          <w:highlight w:val="cyan"/>
          <w:u w:val="single"/>
        </w:rPr>
        <w:t>so</w:t>
      </w:r>
      <w:r w:rsidRPr="00A0297B">
        <w:rPr>
          <w:u w:val="single"/>
        </w:rPr>
        <w:t xml:space="preserve"> </w:t>
      </w:r>
      <w:r w:rsidRPr="00A0297B">
        <w:rPr>
          <w:highlight w:val="cyan"/>
          <w:u w:val="single"/>
        </w:rPr>
        <w:t>fundamentally destructive</w:t>
      </w:r>
      <w:r w:rsidRPr="00A0297B">
        <w:rPr>
          <w:u w:val="single"/>
        </w:rPr>
        <w:t xml:space="preserve"> became a continuing obsession for me, a lens through which I came to examine all of my experiences in their world.</w:t>
      </w:r>
    </w:p>
    <w:p w14:paraId="153801A3" w14:textId="77777777" w:rsidR="001257BC" w:rsidRPr="00A0297B" w:rsidRDefault="001257BC" w:rsidP="001257BC">
      <w:pPr>
        <w:rPr>
          <w:u w:val="single"/>
        </w:rPr>
      </w:pPr>
      <w:r w:rsidRPr="00A0297B">
        <w:t xml:space="preserve">In this early stage, I was gripped by the extraordinary language used to discuss nuclear war. What hit me first was </w:t>
      </w:r>
      <w:r w:rsidRPr="00A0297B">
        <w:rPr>
          <w:highlight w:val="cyan"/>
          <w:u w:val="single"/>
        </w:rPr>
        <w:t>the</w:t>
      </w:r>
      <w:r w:rsidRPr="00A0297B">
        <w:rPr>
          <w:u w:val="single"/>
        </w:rPr>
        <w:t xml:space="preserve"> elaborate </w:t>
      </w:r>
      <w:r w:rsidRPr="00A0297B">
        <w:rPr>
          <w:highlight w:val="cyan"/>
          <w:u w:val="single"/>
        </w:rPr>
        <w:t xml:space="preserve">use of </w:t>
      </w:r>
      <w:r w:rsidRPr="00A0297B">
        <w:rPr>
          <w:b/>
          <w:bCs/>
          <w:highlight w:val="cyan"/>
          <w:u w:val="single"/>
        </w:rPr>
        <w:t>abstraction and euphemism</w:t>
      </w:r>
      <w:r w:rsidRPr="00A0297B">
        <w:rPr>
          <w:u w:val="single"/>
        </w:rPr>
        <w:t xml:space="preserve">, of words so bland that they </w:t>
      </w:r>
      <w:r w:rsidRPr="00A0297B">
        <w:rPr>
          <w:highlight w:val="cyan"/>
          <w:u w:val="single"/>
        </w:rPr>
        <w:t>never</w:t>
      </w:r>
      <w:r w:rsidRPr="00A0297B">
        <w:rPr>
          <w:u w:val="single"/>
        </w:rPr>
        <w:t xml:space="preserve"> forced the speaker or </w:t>
      </w:r>
      <w:r w:rsidRPr="00A0297B">
        <w:rPr>
          <w:highlight w:val="cyan"/>
          <w:u w:val="single"/>
        </w:rPr>
        <w:t>enabled the listener to touch the realities of nuclear holocaust</w:t>
      </w:r>
      <w:r w:rsidRPr="00A0297B">
        <w:rPr>
          <w:u w:val="single"/>
        </w:rPr>
        <w:t xml:space="preserve"> that lay behind the words.</w:t>
      </w:r>
    </w:p>
    <w:p w14:paraId="20A3973E" w14:textId="77777777" w:rsidR="001257BC" w:rsidRPr="00A0297B" w:rsidRDefault="001257BC" w:rsidP="001257BC">
      <w:r w:rsidRPr="00A0297B">
        <w:t xml:space="preserve">Anyone who has seen </w:t>
      </w:r>
      <w:r w:rsidRPr="00A0297B">
        <w:rPr>
          <w:u w:val="single"/>
        </w:rPr>
        <w:t xml:space="preserve">pictures of Hiroshima burn victims or tried to imagine the pain of hundreds of glass shards blasted into flesh may find it perverse beyond imagination to hear a class of </w:t>
      </w:r>
      <w:r w:rsidRPr="00A0297B">
        <w:rPr>
          <w:highlight w:val="cyan"/>
          <w:u w:val="single"/>
        </w:rPr>
        <w:t>nuclear</w:t>
      </w:r>
      <w:r w:rsidRPr="00A0297B">
        <w:rPr>
          <w:u w:val="single"/>
        </w:rPr>
        <w:t xml:space="preserve"> </w:t>
      </w:r>
      <w:r w:rsidRPr="00A0297B">
        <w:rPr>
          <w:highlight w:val="cyan"/>
          <w:u w:val="single"/>
        </w:rPr>
        <w:t>devices</w:t>
      </w:r>
      <w:r w:rsidRPr="00A0297B">
        <w:rPr>
          <w:u w:val="single"/>
        </w:rPr>
        <w:t xml:space="preserve"> matter-of- factly </w:t>
      </w:r>
      <w:r w:rsidRPr="00A0297B">
        <w:rPr>
          <w:highlight w:val="cyan"/>
          <w:u w:val="single"/>
        </w:rPr>
        <w:t>referred to as "clean bombs</w:t>
      </w:r>
      <w:r w:rsidRPr="00A0297B">
        <w:rPr>
          <w:u w:val="single"/>
        </w:rPr>
        <w:t>." "Clean bombs"</w:t>
      </w:r>
      <w:r w:rsidRPr="00A0297B">
        <w:t xml:space="preserve"> are nuclear devices that are largely fusion rather than fission and that therefore release a higher quantity of energy, not as radiation, but as blast, as destructive explosive power.7 </w:t>
      </w:r>
      <w:r w:rsidRPr="00A0297B">
        <w:rPr>
          <w:u w:val="single"/>
        </w:rPr>
        <w:t xml:space="preserve">"Clean bombs" may provide the perfect metaphor for the language of defense analysts and arms controllers. </w:t>
      </w:r>
      <w:r w:rsidRPr="00A0297B">
        <w:rPr>
          <w:highlight w:val="cyan"/>
          <w:u w:val="single"/>
        </w:rPr>
        <w:t xml:space="preserve">This language has enormous </w:t>
      </w:r>
      <w:r w:rsidRPr="00A0297B">
        <w:rPr>
          <w:rStyle w:val="Emphasis"/>
          <w:highlight w:val="cyan"/>
        </w:rPr>
        <w:t>destructive power</w:t>
      </w:r>
      <w:r w:rsidRPr="00A0297B">
        <w:rPr>
          <w:u w:val="single"/>
        </w:rPr>
        <w:t xml:space="preserve">, but </w:t>
      </w:r>
      <w:r w:rsidRPr="00A0297B">
        <w:rPr>
          <w:highlight w:val="cyan"/>
          <w:u w:val="single"/>
        </w:rPr>
        <w:t>without emotional fallout</w:t>
      </w:r>
      <w:r w:rsidRPr="00A0297B">
        <w:rPr>
          <w:u w:val="single"/>
        </w:rPr>
        <w:t>, without the emotional fallout that would result if it were clear one was talking about plans for mass murder, mangled bodies, and unspeakable human suffering. Defense</w:t>
      </w:r>
      <w:r w:rsidRPr="00A0297B">
        <w:t xml:space="preserve"> analysts talk about "countervalue attacks" rather than about incinerating cities. Human death, in nuclear parlance, is most often referred to as "collateral damage"; for, as one defense analyst said wryly, "The Air Force doesn't target people, it targets shoe factories."8</w:t>
      </w:r>
    </w:p>
    <w:p w14:paraId="3EEDF4DF" w14:textId="77777777" w:rsidR="001257BC" w:rsidRPr="00A0297B" w:rsidRDefault="001257BC" w:rsidP="001257BC">
      <w:r w:rsidRPr="00A0297B">
        <w:t xml:space="preserve">Some phrases carry this cleaning-up to the point of inverting meaning. </w:t>
      </w:r>
      <w:r w:rsidRPr="00A0297B">
        <w:rPr>
          <w:u w:val="single"/>
        </w:rPr>
        <w:t>The MX missile</w:t>
      </w:r>
      <w:r w:rsidRPr="00A0297B">
        <w:t xml:space="preserve"> will carry ten warheads, each with the explosure power of 300-475 kilotons of TNT: one missile the bearer of destruction approx- imately 250-400 times that of the Hiroshima bombing.9 Ronald </w:t>
      </w:r>
      <w:r w:rsidRPr="00A0297B">
        <w:rPr>
          <w:highlight w:val="cyan"/>
          <w:u w:val="single"/>
        </w:rPr>
        <w:t>Reagan</w:t>
      </w:r>
      <w:r w:rsidRPr="00A0297B">
        <w:t xml:space="preserve"> has</w:t>
      </w:r>
    </w:p>
    <w:p w14:paraId="49D7F690" w14:textId="77777777" w:rsidR="001257BC" w:rsidRPr="00A0297B" w:rsidRDefault="001257BC" w:rsidP="001257BC">
      <w:proofErr w:type="gramStart"/>
      <w:r w:rsidRPr="00A0297B">
        <w:rPr>
          <w:highlight w:val="cyan"/>
          <w:u w:val="single"/>
        </w:rPr>
        <w:t>dubbed</w:t>
      </w:r>
      <w:proofErr w:type="gramEnd"/>
      <w:r w:rsidRPr="00A0297B">
        <w:rPr>
          <w:highlight w:val="cyan"/>
          <w:u w:val="single"/>
        </w:rPr>
        <w:t xml:space="preserve"> the MX missile "</w:t>
      </w:r>
      <w:r w:rsidRPr="00A0297B">
        <w:rPr>
          <w:b/>
          <w:bCs/>
          <w:highlight w:val="cyan"/>
          <w:u w:val="single"/>
        </w:rPr>
        <w:t>the Peacekeeper</w:t>
      </w:r>
      <w:r w:rsidRPr="00A0297B">
        <w:rPr>
          <w:u w:val="single"/>
        </w:rPr>
        <w:t>."</w:t>
      </w:r>
      <w:r w:rsidRPr="00A0297B">
        <w:t xml:space="preserve"> While this renaming was the object of considerable scorn in the community of defense analysts, these very same analysts refer to the MX as a "damage limitation weapon."'? These phrases, only a few of the hundreds that could be discussed, exemplify the astounding chasm between image and reality that character- izes technostrategic language</w:t>
      </w:r>
      <w:r w:rsidRPr="00A0297B">
        <w:rPr>
          <w:u w:val="single"/>
        </w:rPr>
        <w:t xml:space="preserve">. </w:t>
      </w:r>
      <w:r w:rsidRPr="00A0297B">
        <w:rPr>
          <w:highlight w:val="cyan"/>
          <w:u w:val="single"/>
        </w:rPr>
        <w:t>They</w:t>
      </w:r>
      <w:r w:rsidRPr="00A0297B">
        <w:rPr>
          <w:u w:val="single"/>
        </w:rPr>
        <w:t xml:space="preserve"> also </w:t>
      </w:r>
      <w:r w:rsidRPr="00A0297B">
        <w:rPr>
          <w:highlight w:val="cyan"/>
          <w:u w:val="single"/>
        </w:rPr>
        <w:t>hint at the</w:t>
      </w:r>
      <w:r w:rsidRPr="00A0297B">
        <w:rPr>
          <w:u w:val="single"/>
        </w:rPr>
        <w:t xml:space="preserve"> terrifying </w:t>
      </w:r>
      <w:r w:rsidRPr="00A0297B">
        <w:rPr>
          <w:highlight w:val="cyan"/>
          <w:u w:val="single"/>
        </w:rPr>
        <w:t>way</w:t>
      </w:r>
      <w:r w:rsidRPr="00A0297B">
        <w:rPr>
          <w:u w:val="single"/>
        </w:rPr>
        <w:t xml:space="preserve"> in which </w:t>
      </w:r>
      <w:r w:rsidRPr="00A0297B">
        <w:rPr>
          <w:highlight w:val="cyan"/>
          <w:u w:val="single"/>
        </w:rPr>
        <w:t xml:space="preserve">the existence of nuclear devices has </w:t>
      </w:r>
      <w:r w:rsidRPr="00A0297B">
        <w:rPr>
          <w:rStyle w:val="Emphasis"/>
          <w:highlight w:val="cyan"/>
        </w:rPr>
        <w:t>distorted</w:t>
      </w:r>
      <w:r w:rsidRPr="00A0297B">
        <w:rPr>
          <w:rStyle w:val="Emphasis"/>
        </w:rPr>
        <w:t xml:space="preserve"> </w:t>
      </w:r>
      <w:r w:rsidRPr="00A0297B">
        <w:rPr>
          <w:rStyle w:val="Emphasis"/>
          <w:highlight w:val="cyan"/>
        </w:rPr>
        <w:t>our perceptions</w:t>
      </w:r>
      <w:r w:rsidRPr="00A0297B">
        <w:rPr>
          <w:u w:val="single"/>
        </w:rPr>
        <w:t xml:space="preserve"> </w:t>
      </w:r>
      <w:r w:rsidRPr="00A0297B">
        <w:rPr>
          <w:highlight w:val="cyan"/>
          <w:u w:val="single"/>
        </w:rPr>
        <w:t>and rede- fined the world</w:t>
      </w:r>
      <w:r w:rsidRPr="00A0297B">
        <w:rPr>
          <w:u w:val="single"/>
        </w:rPr>
        <w:t xml:space="preserve">. "Clean bombs" tells us that radiation is the only "dirty" part of killing people. </w:t>
      </w:r>
      <w:r w:rsidRPr="00A0297B">
        <w:t>To take this one step further, such phrases can even seem healthful/ curative/corrective. So that we not only have "clean bombs" but also "surgically clean strikes" ("counterforce" attacks that can purportedly "take out"-i. e., accurately destroy-an opponent's weapons or command cen- ters without causing significant injury to anything else). The image of excision of the offending weapon is unspeakably ludicrous when the surgi- cal tool is not a delicately controlled scalpel but a nuclear warhead. And somehow it seems to be forgotten that even scalpel</w:t>
      </w:r>
    </w:p>
    <w:p w14:paraId="221A655C" w14:textId="77777777" w:rsidR="00DE14CA" w:rsidRPr="00A0297B" w:rsidRDefault="00DE14CA" w:rsidP="00DE14CA">
      <w:pPr>
        <w:pStyle w:val="Heading4"/>
        <w:rPr>
          <w:rFonts w:cs="Calibri"/>
        </w:rPr>
      </w:pPr>
      <w:r w:rsidRPr="00A0297B">
        <w:rPr>
          <w:rFonts w:cs="Calibri"/>
        </w:rPr>
        <w:t>Militarization transcends nations to where the feminine body is ontologically coded as national territory, forcing their hands to militarize themselves as a defense mechanism.</w:t>
      </w:r>
    </w:p>
    <w:p w14:paraId="69AF4DF7" w14:textId="77777777" w:rsidR="00DE14CA" w:rsidRPr="00A0297B" w:rsidRDefault="00DE14CA" w:rsidP="00DE14CA">
      <w:r w:rsidRPr="00A0297B">
        <w:rPr>
          <w:rStyle w:val="Style13ptBold"/>
        </w:rPr>
        <w:t>Chenoy 04</w:t>
      </w:r>
      <w:r w:rsidRPr="00A0297B">
        <w:t xml:space="preserve"> (Anuradha M. Chenoy, Professor at the Jindal School of International Affairs, former dean of Jawaharlal Nehru University. </w:t>
      </w:r>
      <w:r w:rsidRPr="00A0297B">
        <w:rPr>
          <w:i/>
          <w:iCs/>
        </w:rPr>
        <w:t>Gender and International Politics: The Intersections of Patriarchy and Militarisation</w:t>
      </w:r>
      <w:r w:rsidRPr="00A0297B">
        <w:t>, pg. 35-37, Indian Journal of Gender Studies, February 2004) [https://journals.sagepub.com/doi/pdf/10.1177/097152150401100103?casa_token=wtIgrwPtq6oAAAAA:oVkn9EZqxZivQTFlqFtEnVNJpcv7ukqx8f-dHopc2n8IWukFqIVBFt05xqZ3s1HQWfzA0z_17Hfx]//rich</w:t>
      </w:r>
    </w:p>
    <w:p w14:paraId="054EEAE1" w14:textId="77777777" w:rsidR="00DE14CA" w:rsidRPr="00A0297B" w:rsidRDefault="00DE14CA" w:rsidP="00DE14CA">
      <w:pPr>
        <w:rPr>
          <w:rStyle w:val="StyleUnderline"/>
        </w:rPr>
      </w:pPr>
      <w:r w:rsidRPr="00A0297B">
        <w:rPr>
          <w:sz w:val="16"/>
        </w:rPr>
        <w:t xml:space="preserve">The </w:t>
      </w:r>
      <w:r w:rsidRPr="00A0297B">
        <w:rPr>
          <w:highlight w:val="cyan"/>
          <w:u w:val="single"/>
        </w:rPr>
        <w:t>militarisation-patriarchy interface</w:t>
      </w:r>
      <w:r w:rsidRPr="00A0297B">
        <w:rPr>
          <w:u w:val="single"/>
        </w:rPr>
        <w:t xml:space="preserve"> of the state gets </w:t>
      </w:r>
      <w:r w:rsidRPr="00A0297B">
        <w:rPr>
          <w:b/>
          <w:bCs/>
          <w:highlight w:val="cyan"/>
          <w:u w:val="single"/>
        </w:rPr>
        <w:t>reflected</w:t>
      </w:r>
      <w:r w:rsidRPr="00A0297B">
        <w:rPr>
          <w:highlight w:val="cyan"/>
          <w:u w:val="single"/>
        </w:rPr>
        <w:t xml:space="preserve"> in non-state structures</w:t>
      </w:r>
      <w:r w:rsidRPr="00A0297B">
        <w:rPr>
          <w:sz w:val="16"/>
        </w:rPr>
        <w:t xml:space="preserve">, ideologies and movements, unless they specifically challenge these. In turn, right-wing fundamentalist movements use them to mobilise people for political purposes. So </w:t>
      </w:r>
      <w:r w:rsidRPr="00A0297B">
        <w:rPr>
          <w:b/>
          <w:bCs/>
          <w:highlight w:val="cyan"/>
          <w:u w:val="single"/>
        </w:rPr>
        <w:t>anything</w:t>
      </w:r>
      <w:r w:rsidRPr="00A0297B">
        <w:rPr>
          <w:highlight w:val="cyan"/>
          <w:u w:val="single"/>
        </w:rPr>
        <w:t xml:space="preserve"> can get militarised,</w:t>
      </w:r>
      <w:r w:rsidRPr="00A0297B">
        <w:rPr>
          <w:u w:val="single"/>
        </w:rPr>
        <w:t xml:space="preserve"> whether it is commodities, relations between people or religion</w:t>
      </w:r>
      <w:r w:rsidRPr="00A0297B">
        <w:rPr>
          <w:sz w:val="16"/>
        </w:rPr>
        <w:t xml:space="preserve">. For instance, the 5 per cent surcharge during the India-Pakistan Kargil conflict instilled the message of war to the consumer of daily commodities. There has been a concerted attempt to militarise Hinduism. The Vishwa Hindu Parishad’s (VHP) (the extreme right-wing international Hindu organisation that is based on a political formulation of Hinduism) international vice-president Giriraj Kishore has stated that Hindu ideologue V. Savarkar’s dictum on militarising Hindus should be put into action, since, according to him this was the route to oppose Islamic fundamentalism (Hindus tan Times,1 1 July 2002). </w:t>
      </w:r>
      <w:r w:rsidRPr="00A0297B">
        <w:rPr>
          <w:rStyle w:val="StyleUnderline"/>
        </w:rPr>
        <w:t xml:space="preserve">Hindus were reminded that they are worshippers of goddesses like Mahashakti and Kali, and of Shiva, who are represented with weapons in their hands. They were </w:t>
      </w:r>
      <w:r w:rsidRPr="00A0297B">
        <w:rPr>
          <w:rStyle w:val="StyleUnderline"/>
          <w:highlight w:val="cyan"/>
        </w:rPr>
        <w:t>exhorted</w:t>
      </w:r>
      <w:r w:rsidRPr="00A0297B">
        <w:rPr>
          <w:rStyle w:val="StyleUnderline"/>
        </w:rPr>
        <w:t xml:space="preserve">: ’Hindus! If you </w:t>
      </w:r>
      <w:r w:rsidRPr="00A0297B">
        <w:rPr>
          <w:rStyle w:val="StyleUnderline"/>
          <w:highlight w:val="cyan"/>
        </w:rPr>
        <w:t xml:space="preserve">want to </w:t>
      </w:r>
      <w:r w:rsidRPr="00A0297B">
        <w:rPr>
          <w:rStyle w:val="StyleUnderline"/>
          <w:b/>
          <w:bCs/>
          <w:highlight w:val="cyan"/>
        </w:rPr>
        <w:t>preserve</w:t>
      </w:r>
      <w:r w:rsidRPr="00A0297B">
        <w:rPr>
          <w:rStyle w:val="StyleUnderline"/>
          <w:highlight w:val="cyan"/>
        </w:rPr>
        <w:t xml:space="preserve"> your existence, you should </w:t>
      </w:r>
      <w:r w:rsidRPr="00A0297B">
        <w:rPr>
          <w:rStyle w:val="StyleUnderline"/>
          <w:b/>
          <w:bCs/>
          <w:highlight w:val="cyan"/>
        </w:rPr>
        <w:t>arm</w:t>
      </w:r>
      <w:r w:rsidRPr="00A0297B">
        <w:rPr>
          <w:rStyle w:val="StyleUnderline"/>
          <w:highlight w:val="cyan"/>
        </w:rPr>
        <w:t xml:space="preserve"> yourself</w:t>
      </w:r>
      <w:r w:rsidRPr="00A0297B">
        <w:rPr>
          <w:rStyle w:val="StyleUnderline"/>
        </w:rPr>
        <w:t xml:space="preserve"> with different </w:t>
      </w:r>
      <w:r w:rsidRPr="00A0297B">
        <w:rPr>
          <w:rStyle w:val="StyleUnderline"/>
          <w:highlight w:val="cyan"/>
        </w:rPr>
        <w:t>weapons</w:t>
      </w:r>
      <w:r w:rsidRPr="00A0297B">
        <w:rPr>
          <w:rStyle w:val="StyleUnderline"/>
        </w:rPr>
        <w:t xml:space="preserve"> dear to gods and goddesses.’ This was </w:t>
      </w:r>
      <w:r w:rsidRPr="00A0297B">
        <w:rPr>
          <w:rStyle w:val="StyleUnderline"/>
          <w:highlight w:val="cyan"/>
        </w:rPr>
        <w:t xml:space="preserve">necessary to overcome ’weakness, timidity and </w:t>
      </w:r>
      <w:r w:rsidRPr="00A0297B">
        <w:rPr>
          <w:rStyle w:val="StyleUnderline"/>
          <w:b/>
          <w:bCs/>
          <w:highlight w:val="cyan"/>
        </w:rPr>
        <w:t>unmanliness</w:t>
      </w:r>
      <w:r w:rsidRPr="00A0297B">
        <w:rPr>
          <w:rStyle w:val="StyleUnderline"/>
          <w:b/>
          <w:bCs/>
        </w:rPr>
        <w:t>’</w:t>
      </w:r>
      <w:r w:rsidRPr="00A0297B">
        <w:rPr>
          <w:rStyle w:val="StyleUnderline"/>
        </w:rPr>
        <w:t xml:space="preserve"> that </w:t>
      </w:r>
      <w:r w:rsidRPr="00A0297B">
        <w:rPr>
          <w:rStyle w:val="StyleUnderline"/>
          <w:highlight w:val="cyan"/>
        </w:rPr>
        <w:t>’are great sins</w:t>
      </w:r>
      <w:r w:rsidRPr="00A0297B">
        <w:rPr>
          <w:rStyle w:val="StyleUnderline"/>
        </w:rPr>
        <w:t>, and bravery and masculinity of great punya-virtue’</w:t>
      </w:r>
      <w:r w:rsidRPr="00A0297B">
        <w:rPr>
          <w:sz w:val="16"/>
        </w:rPr>
        <w:t xml:space="preserve"> (Shah 2002: 82--85). </w:t>
      </w:r>
      <w:r w:rsidRPr="00A0297B">
        <w:rPr>
          <w:rStyle w:val="StyleUnderline"/>
        </w:rPr>
        <w:t xml:space="preserve">Such </w:t>
      </w:r>
      <w:r w:rsidRPr="00A0297B">
        <w:rPr>
          <w:rStyle w:val="StyleUnderline"/>
          <w:highlight w:val="cyan"/>
        </w:rPr>
        <w:t>a call legitimises arms and violence</w:t>
      </w:r>
      <w:r w:rsidRPr="00A0297B">
        <w:rPr>
          <w:rStyle w:val="StyleUnderline"/>
        </w:rPr>
        <w:t xml:space="preserve"> and its </w:t>
      </w:r>
      <w:r w:rsidRPr="00A0297B">
        <w:rPr>
          <w:rStyle w:val="StyleUnderline"/>
          <w:highlight w:val="cyan"/>
        </w:rPr>
        <w:t>conflation with</w:t>
      </w:r>
      <w:r w:rsidRPr="00A0297B">
        <w:rPr>
          <w:rStyle w:val="StyleUnderline"/>
        </w:rPr>
        <w:t xml:space="preserve"> macho power and </w:t>
      </w:r>
      <w:r w:rsidRPr="00A0297B">
        <w:rPr>
          <w:rStyle w:val="StyleUnderline"/>
          <w:highlight w:val="cyan"/>
        </w:rPr>
        <w:t>patriarchal</w:t>
      </w:r>
      <w:r w:rsidRPr="00A0297B">
        <w:rPr>
          <w:rStyle w:val="StyleUnderline"/>
        </w:rPr>
        <w:t xml:space="preserve"> </w:t>
      </w:r>
      <w:r w:rsidRPr="00A0297B">
        <w:rPr>
          <w:rStyle w:val="StyleUnderline"/>
          <w:highlight w:val="cyan"/>
        </w:rPr>
        <w:t>principles</w:t>
      </w:r>
      <w:r w:rsidRPr="00A0297B">
        <w:rPr>
          <w:rStyle w:val="StyleUnderline"/>
        </w:rPr>
        <w:t xml:space="preserve"> is evident</w:t>
      </w:r>
    </w:p>
    <w:p w14:paraId="3F956DAA" w14:textId="77777777" w:rsidR="00DE14CA" w:rsidRPr="00A0297B" w:rsidRDefault="00DE14CA" w:rsidP="00DE14CA">
      <w:pPr>
        <w:rPr>
          <w:sz w:val="16"/>
        </w:rPr>
      </w:pPr>
      <w:r w:rsidRPr="00A0297B">
        <w:rPr>
          <w:sz w:val="16"/>
        </w:rPr>
        <w:t xml:space="preserve">The Hindu right militarised elections, and the election campaign (1-12 December 2002) in Gujarat under the leadership of Chief Minister Narendra Modi saw Pakistan and General Musharraf as his main opponent. He alleged that a victory for the Congress Party would be a victory for Pakistan, thereby making the minorities, the Congress Party, the liberal intelligentsia or any opposition the disloyal enemy, the </w:t>
      </w:r>
      <w:proofErr w:type="gramStart"/>
      <w:r w:rsidRPr="00A0297B">
        <w:rPr>
          <w:sz w:val="16"/>
        </w:rPr>
        <w:t>Other</w:t>
      </w:r>
      <w:proofErr w:type="gramEnd"/>
      <w:r w:rsidRPr="00A0297B">
        <w:rPr>
          <w:sz w:val="16"/>
        </w:rPr>
        <w:t xml:space="preserve">. The VHP’s general secretary Pravin Togadia then passed ’the sentence’ when he said, ’All those who opposed Hindutva philosophy would like cancer patients, live under death sentence, which would be executed by the people’ (Times of India,18 December 2002). Militarisation of civil society is clearly essential since it extends the militarisation of the state. </w:t>
      </w:r>
    </w:p>
    <w:p w14:paraId="629CE7E0" w14:textId="77777777" w:rsidR="00DE14CA" w:rsidRPr="00A0297B" w:rsidRDefault="00DE14CA" w:rsidP="00DE14CA">
      <w:pPr>
        <w:rPr>
          <w:u w:val="single"/>
        </w:rPr>
      </w:pPr>
      <w:r w:rsidRPr="00A0297B">
        <w:rPr>
          <w:highlight w:val="cyan"/>
          <w:u w:val="single"/>
        </w:rPr>
        <w:t>Women get militarised</w:t>
      </w:r>
      <w:r w:rsidRPr="00A0297B">
        <w:rPr>
          <w:u w:val="single"/>
        </w:rPr>
        <w:t xml:space="preserve"> and </w:t>
      </w:r>
      <w:r w:rsidRPr="00A0297B">
        <w:rPr>
          <w:highlight w:val="cyan"/>
          <w:u w:val="single"/>
        </w:rPr>
        <w:t xml:space="preserve">use it to </w:t>
      </w:r>
      <w:r w:rsidRPr="00A0297B">
        <w:rPr>
          <w:b/>
          <w:bCs/>
          <w:highlight w:val="cyan"/>
          <w:u w:val="single"/>
        </w:rPr>
        <w:t>derive</w:t>
      </w:r>
      <w:r w:rsidRPr="00A0297B">
        <w:rPr>
          <w:highlight w:val="cyan"/>
          <w:u w:val="single"/>
        </w:rPr>
        <w:t xml:space="preserve"> agency</w:t>
      </w:r>
      <w:r w:rsidRPr="00A0297B">
        <w:rPr>
          <w:u w:val="single"/>
        </w:rPr>
        <w:t xml:space="preserve">, even though it is women who suffer from it the most. </w:t>
      </w:r>
      <w:r w:rsidRPr="00A0297B">
        <w:rPr>
          <w:sz w:val="16"/>
        </w:rPr>
        <w:t xml:space="preserve">Denise Kandiyoti (1998:136) explains how </w:t>
      </w:r>
      <w:r w:rsidRPr="00A0297B">
        <w:rPr>
          <w:highlight w:val="cyan"/>
          <w:u w:val="single"/>
        </w:rPr>
        <w:t xml:space="preserve">women use violence to </w:t>
      </w:r>
      <w:r w:rsidRPr="00A0297B">
        <w:rPr>
          <w:b/>
          <w:bCs/>
          <w:highlight w:val="cyan"/>
          <w:u w:val="single"/>
        </w:rPr>
        <w:t>gain agency</w:t>
      </w:r>
      <w:r w:rsidRPr="00A0297B">
        <w:rPr>
          <w:u w:val="single"/>
        </w:rPr>
        <w:t xml:space="preserve"> by evolving the concept of the </w:t>
      </w:r>
      <w:r w:rsidRPr="00A0297B">
        <w:rPr>
          <w:b/>
          <w:bCs/>
          <w:u w:val="single"/>
        </w:rPr>
        <w:t>’patriarchal bargain’</w:t>
      </w:r>
      <w:r w:rsidRPr="00A0297B">
        <w:rPr>
          <w:u w:val="single"/>
        </w:rPr>
        <w:t xml:space="preserve">. Though she uses this notion with issues concerning the household, Kandiyoti traces the link between promises of protection and women’s choices. Women get militarised and accept the use of force to derive agency. They believe that </w:t>
      </w:r>
      <w:r w:rsidRPr="00A0297B">
        <w:rPr>
          <w:highlight w:val="cyan"/>
          <w:u w:val="single"/>
        </w:rPr>
        <w:t>they too can achieve a position of power if they use</w:t>
      </w:r>
      <w:r w:rsidRPr="00A0297B">
        <w:rPr>
          <w:u w:val="single"/>
        </w:rPr>
        <w:t xml:space="preserve"> the instruments of </w:t>
      </w:r>
      <w:r w:rsidRPr="00A0297B">
        <w:rPr>
          <w:highlight w:val="cyan"/>
          <w:u w:val="single"/>
        </w:rPr>
        <w:t xml:space="preserve">masculinity even though it means </w:t>
      </w:r>
      <w:r w:rsidRPr="00A0297B">
        <w:rPr>
          <w:b/>
          <w:bCs/>
          <w:highlight w:val="cyan"/>
          <w:u w:val="single"/>
        </w:rPr>
        <w:t>hurting women</w:t>
      </w:r>
      <w:r w:rsidRPr="00A0297B">
        <w:rPr>
          <w:u w:val="single"/>
        </w:rPr>
        <w:t xml:space="preserve"> and maintaining status through the use of force.</w:t>
      </w:r>
    </w:p>
    <w:p w14:paraId="38786367" w14:textId="77777777" w:rsidR="00DE14CA" w:rsidRPr="00A0297B" w:rsidRDefault="00DE14CA" w:rsidP="00DE14CA">
      <w:pPr>
        <w:rPr>
          <w:sz w:val="16"/>
        </w:rPr>
      </w:pPr>
      <w:r w:rsidRPr="00A0297B">
        <w:rPr>
          <w:sz w:val="16"/>
        </w:rPr>
        <w:t xml:space="preserve"> For example, women cadres of the Sangh Parivar’ proved equal to men in leading rioting mobs during the Gujarat carnage of March 2002 (PUCL 2002). These women were trained in a militarist nationalist discourse that identified the Muslim minority as the enemy </w:t>
      </w:r>
      <w:proofErr w:type="gramStart"/>
      <w:r w:rsidRPr="00A0297B">
        <w:rPr>
          <w:sz w:val="16"/>
        </w:rPr>
        <w:t>Other</w:t>
      </w:r>
      <w:proofErr w:type="gramEnd"/>
      <w:r w:rsidRPr="00A0297B">
        <w:rPr>
          <w:sz w:val="16"/>
        </w:rPr>
        <w:t xml:space="preserve">. They sought to challenge their own oppression by being violent aggressors and leaders of mobs. But women remain the targets of such militarisation and militia in multiple ways, as the works of feminist writers have shown (Copeland 1998: 63; Enloe 1998: 50). </w:t>
      </w:r>
    </w:p>
    <w:p w14:paraId="7D8A36E3" w14:textId="77777777" w:rsidR="00DE14CA" w:rsidRPr="00A0297B" w:rsidRDefault="00DE14CA" w:rsidP="00DE14CA">
      <w:pPr>
        <w:rPr>
          <w:sz w:val="16"/>
        </w:rPr>
      </w:pPr>
      <w:r w:rsidRPr="00A0297B">
        <w:rPr>
          <w:highlight w:val="cyan"/>
          <w:u w:val="single"/>
        </w:rPr>
        <w:t xml:space="preserve">Accepting militarisation means that women have to </w:t>
      </w:r>
      <w:r w:rsidRPr="00A0297B">
        <w:rPr>
          <w:b/>
          <w:bCs/>
          <w:highlight w:val="cyan"/>
          <w:u w:val="single"/>
        </w:rPr>
        <w:t>accept</w:t>
      </w:r>
      <w:r w:rsidRPr="00A0297B">
        <w:rPr>
          <w:highlight w:val="cyan"/>
          <w:u w:val="single"/>
        </w:rPr>
        <w:t xml:space="preserve"> the codes of </w:t>
      </w:r>
      <w:r w:rsidRPr="00A0297B">
        <w:rPr>
          <w:b/>
          <w:bCs/>
          <w:highlight w:val="cyan"/>
          <w:u w:val="single"/>
        </w:rPr>
        <w:t>masculine</w:t>
      </w:r>
      <w:r w:rsidRPr="00A0297B">
        <w:rPr>
          <w:u w:val="single"/>
        </w:rPr>
        <w:t xml:space="preserve"> and ’muscular’ politics </w:t>
      </w:r>
      <w:r w:rsidRPr="00A0297B">
        <w:rPr>
          <w:highlight w:val="cyan"/>
          <w:u w:val="single"/>
        </w:rPr>
        <w:t>where they cannot be equal on their own terms</w:t>
      </w:r>
      <w:r w:rsidRPr="00A0297B">
        <w:rPr>
          <w:u w:val="single"/>
        </w:rPr>
        <w:t>.</w:t>
      </w:r>
      <w:r w:rsidRPr="00A0297B">
        <w:rPr>
          <w:sz w:val="16"/>
        </w:rPr>
        <w:t xml:space="preserve"> Only recently militants in Kashmir gunned down women who did not wear the veil (burqa) (Indian Express, 21 December 2002). Global militarism thrives with the creation of heroes and victims. Women as victims have always been built into a positive ideology by religions and nationalism where self-sacrifice is seen as the high virtue of womanhood. This is more so when she is the wife of a hero/martyr (Mukta 2000: 170). The essentialist contrast is more clearly imprinted on public memory and is useful in constructing the </w:t>
      </w:r>
      <w:proofErr w:type="gramStart"/>
      <w:r w:rsidRPr="00A0297B">
        <w:rPr>
          <w:sz w:val="16"/>
        </w:rPr>
        <w:t>Other</w:t>
      </w:r>
      <w:proofErr w:type="gramEnd"/>
      <w:r w:rsidRPr="00A0297B">
        <w:rPr>
          <w:sz w:val="16"/>
        </w:rPr>
        <w:t xml:space="preserve"> and in binding the nation. </w:t>
      </w:r>
    </w:p>
    <w:p w14:paraId="3A68A5D1" w14:textId="77777777" w:rsidR="00DE14CA" w:rsidRPr="00A0297B" w:rsidRDefault="00DE14CA" w:rsidP="00DE14CA">
      <w:pPr>
        <w:rPr>
          <w:b/>
          <w:bCs/>
          <w:u w:val="single"/>
        </w:rPr>
      </w:pPr>
      <w:r w:rsidRPr="00A0297B">
        <w:rPr>
          <w:sz w:val="16"/>
        </w:rPr>
        <w:t xml:space="preserve">It is </w:t>
      </w:r>
      <w:r w:rsidRPr="00A0297B">
        <w:rPr>
          <w:u w:val="single"/>
        </w:rPr>
        <w:t xml:space="preserve">through the </w:t>
      </w:r>
      <w:r w:rsidRPr="00A0297B">
        <w:rPr>
          <w:highlight w:val="cyan"/>
          <w:u w:val="single"/>
        </w:rPr>
        <w:t>messages of nationalism</w:t>
      </w:r>
      <w:r w:rsidRPr="00A0297B">
        <w:rPr>
          <w:u w:val="single"/>
        </w:rPr>
        <w:t xml:space="preserve"> that civil </w:t>
      </w:r>
      <w:r w:rsidRPr="00A0297B">
        <w:rPr>
          <w:highlight w:val="cyan"/>
          <w:u w:val="single"/>
        </w:rPr>
        <w:t>society can be militarised</w:t>
      </w:r>
      <w:r w:rsidRPr="00A0297B">
        <w:rPr>
          <w:u w:val="single"/>
        </w:rPr>
        <w:t xml:space="preserve">. Women are an important agency in militarising civil I society and as carriers of the message of a militant nationalism. The </w:t>
      </w:r>
      <w:r w:rsidRPr="00A0297B">
        <w:rPr>
          <w:highlight w:val="cyan"/>
          <w:u w:val="single"/>
        </w:rPr>
        <w:t xml:space="preserve">nation itself is </w:t>
      </w:r>
      <w:r w:rsidRPr="00A0297B">
        <w:rPr>
          <w:b/>
          <w:bCs/>
          <w:highlight w:val="cyan"/>
          <w:u w:val="single"/>
        </w:rPr>
        <w:t>symbolised</w:t>
      </w:r>
      <w:r w:rsidRPr="00A0297B">
        <w:rPr>
          <w:highlight w:val="cyan"/>
          <w:u w:val="single"/>
        </w:rPr>
        <w:t xml:space="preserve"> as a woman</w:t>
      </w:r>
      <w:r w:rsidRPr="00A0297B">
        <w:rPr>
          <w:u w:val="single"/>
        </w:rPr>
        <w:t>, for example, Bharat Mata or Mother India. This symbolism helps evoke the most fundamental of all imageries. It is in this context that the forces that use militant nationalism</w:t>
      </w:r>
      <w:r w:rsidRPr="00A0297B">
        <w:rPr>
          <w:sz w:val="16"/>
        </w:rPr>
        <w:t xml:space="preserve">, like the Sangh Parivar in India, have insisted on using the patriotic song Vande Mataram (’Hail Mother’).’ 7 This song and the images it evokes of the nation as a mother are used by the Sangh as a slogan, and even as a greeting in their morning assemblies. </w:t>
      </w:r>
      <w:r w:rsidRPr="00A0297B">
        <w:rPr>
          <w:u w:val="single"/>
        </w:rPr>
        <w:t xml:space="preserve">With this, </w:t>
      </w:r>
      <w:r w:rsidRPr="00A0297B">
        <w:rPr>
          <w:highlight w:val="cyan"/>
          <w:u w:val="single"/>
        </w:rPr>
        <w:t xml:space="preserve">women’s bodies are </w:t>
      </w:r>
      <w:r w:rsidRPr="00A0297B">
        <w:rPr>
          <w:b/>
          <w:bCs/>
          <w:highlight w:val="cyan"/>
          <w:u w:val="single"/>
        </w:rPr>
        <w:t>identified</w:t>
      </w:r>
      <w:r w:rsidRPr="00A0297B">
        <w:rPr>
          <w:highlight w:val="cyan"/>
          <w:u w:val="single"/>
        </w:rPr>
        <w:t xml:space="preserve"> with national </w:t>
      </w:r>
      <w:r w:rsidRPr="00A0297B">
        <w:rPr>
          <w:b/>
          <w:bCs/>
          <w:highlight w:val="cyan"/>
          <w:u w:val="single"/>
        </w:rPr>
        <w:t>territory</w:t>
      </w:r>
      <w:r w:rsidRPr="00A0297B">
        <w:rPr>
          <w:highlight w:val="cyan"/>
          <w:u w:val="single"/>
        </w:rPr>
        <w:t>,</w:t>
      </w:r>
      <w:r w:rsidRPr="00A0297B">
        <w:rPr>
          <w:u w:val="single"/>
        </w:rPr>
        <w:t xml:space="preserve"> to be protected and </w:t>
      </w:r>
      <w:r w:rsidRPr="00A0297B">
        <w:rPr>
          <w:b/>
          <w:bCs/>
          <w:highlight w:val="cyan"/>
          <w:u w:val="single"/>
        </w:rPr>
        <w:t>to be possessed</w:t>
      </w:r>
      <w:r w:rsidRPr="00A0297B">
        <w:rPr>
          <w:u w:val="single"/>
        </w:rPr>
        <w:t xml:space="preserve">, just as </w:t>
      </w:r>
      <w:r w:rsidRPr="00A0297B">
        <w:rPr>
          <w:highlight w:val="cyan"/>
          <w:u w:val="single"/>
        </w:rPr>
        <w:t xml:space="preserve">the </w:t>
      </w:r>
      <w:proofErr w:type="gramStart"/>
      <w:r w:rsidRPr="00A0297B">
        <w:rPr>
          <w:b/>
          <w:bCs/>
          <w:highlight w:val="cyan"/>
          <w:u w:val="single"/>
        </w:rPr>
        <w:t>Other</w:t>
      </w:r>
      <w:proofErr w:type="gramEnd"/>
      <w:r w:rsidRPr="00A0297B">
        <w:rPr>
          <w:highlight w:val="cyan"/>
          <w:u w:val="single"/>
        </w:rPr>
        <w:t xml:space="preserve"> or enemy territory (</w:t>
      </w:r>
      <w:r w:rsidRPr="00A0297B">
        <w:rPr>
          <w:b/>
          <w:bCs/>
          <w:highlight w:val="cyan"/>
          <w:u w:val="single"/>
        </w:rPr>
        <w:t>symbolised</w:t>
      </w:r>
      <w:r w:rsidRPr="00A0297B">
        <w:rPr>
          <w:highlight w:val="cyan"/>
          <w:u w:val="single"/>
        </w:rPr>
        <w:t xml:space="preserve"> also by the </w:t>
      </w:r>
      <w:r w:rsidRPr="00A0297B">
        <w:rPr>
          <w:b/>
          <w:bCs/>
          <w:highlight w:val="cyan"/>
          <w:u w:val="single"/>
        </w:rPr>
        <w:t>woman</w:t>
      </w:r>
      <w:r w:rsidRPr="00A0297B">
        <w:rPr>
          <w:u w:val="single"/>
        </w:rPr>
        <w:t xml:space="preserve">-mother image body) </w:t>
      </w:r>
      <w:r w:rsidRPr="00A0297B">
        <w:rPr>
          <w:highlight w:val="cyan"/>
          <w:u w:val="single"/>
        </w:rPr>
        <w:t xml:space="preserve">has to be </w:t>
      </w:r>
      <w:r w:rsidRPr="00A0297B">
        <w:rPr>
          <w:b/>
          <w:bCs/>
          <w:highlight w:val="cyan"/>
          <w:u w:val="single"/>
        </w:rPr>
        <w:t>violated and dispossessed.</w:t>
      </w:r>
      <w:r w:rsidRPr="00A0297B">
        <w:rPr>
          <w:b/>
          <w:bCs/>
          <w:u w:val="single"/>
        </w:rPr>
        <w:t xml:space="preserve"> </w:t>
      </w:r>
    </w:p>
    <w:p w14:paraId="1F65DEA0" w14:textId="22CE779D" w:rsidR="00DE14CA" w:rsidRPr="00A0297B" w:rsidRDefault="00DE14CA" w:rsidP="00285CC7">
      <w:pPr>
        <w:rPr>
          <w:sz w:val="16"/>
        </w:rPr>
      </w:pPr>
      <w:r w:rsidRPr="00A0297B">
        <w:rPr>
          <w:sz w:val="16"/>
        </w:rPr>
        <w:t xml:space="preserve">Globalisation, </w:t>
      </w:r>
      <w:r w:rsidRPr="00A0297B">
        <w:rPr>
          <w:u w:val="single"/>
        </w:rPr>
        <w:t xml:space="preserve">militarism and patriarchy intersect in multiple ways: as globalisation breaks down barriers for markets, capital, goods, technology and information transfers-primarily </w:t>
      </w:r>
      <w:r w:rsidRPr="00A0297B">
        <w:rPr>
          <w:sz w:val="16"/>
        </w:rPr>
        <w:t>in a unilateral direction-it gradually undermines the role of the state as an economic agent</w:t>
      </w:r>
      <w:r w:rsidRPr="00A0297B">
        <w:rPr>
          <w:u w:val="single"/>
        </w:rPr>
        <w:t xml:space="preserve">. </w:t>
      </w:r>
      <w:r w:rsidRPr="00A0297B">
        <w:rPr>
          <w:highlight w:val="cyan"/>
          <w:u w:val="single"/>
        </w:rPr>
        <w:t>As state</w:t>
      </w:r>
      <w:r w:rsidRPr="00A0297B">
        <w:rPr>
          <w:u w:val="single"/>
        </w:rPr>
        <w:t xml:space="preserve"> activity </w:t>
      </w:r>
      <w:r w:rsidRPr="00A0297B">
        <w:rPr>
          <w:highlight w:val="cyan"/>
          <w:u w:val="single"/>
        </w:rPr>
        <w:t>weakens</w:t>
      </w:r>
      <w:r w:rsidRPr="00A0297B">
        <w:rPr>
          <w:u w:val="single"/>
        </w:rPr>
        <w:t xml:space="preserve"> or compromises </w:t>
      </w:r>
      <w:r w:rsidRPr="00A0297B">
        <w:rPr>
          <w:highlight w:val="cyan"/>
          <w:u w:val="single"/>
        </w:rPr>
        <w:t>in the economic sphere</w:t>
      </w:r>
      <w:r w:rsidRPr="00A0297B">
        <w:rPr>
          <w:u w:val="single"/>
        </w:rPr>
        <w:t xml:space="preserve">, </w:t>
      </w:r>
      <w:r w:rsidRPr="00A0297B">
        <w:rPr>
          <w:highlight w:val="cyan"/>
          <w:u w:val="single"/>
        </w:rPr>
        <w:t>its</w:t>
      </w:r>
      <w:r w:rsidRPr="00A0297B">
        <w:rPr>
          <w:u w:val="single"/>
        </w:rPr>
        <w:t xml:space="preserve"> capacity and </w:t>
      </w:r>
      <w:r w:rsidRPr="00A0297B">
        <w:rPr>
          <w:b/>
          <w:bCs/>
          <w:highlight w:val="cyan"/>
          <w:u w:val="single"/>
        </w:rPr>
        <w:t>control</w:t>
      </w:r>
      <w:r w:rsidRPr="00A0297B">
        <w:rPr>
          <w:u w:val="single"/>
        </w:rPr>
        <w:t xml:space="preserve"> are </w:t>
      </w:r>
      <w:r w:rsidRPr="00A0297B">
        <w:rPr>
          <w:highlight w:val="cyan"/>
          <w:u w:val="single"/>
        </w:rPr>
        <w:t>often diverted to other areas</w:t>
      </w:r>
      <w:r w:rsidRPr="00A0297B">
        <w:rPr>
          <w:u w:val="single"/>
        </w:rPr>
        <w:t xml:space="preserve"> like national security and </w:t>
      </w:r>
      <w:r w:rsidRPr="00A0297B">
        <w:rPr>
          <w:highlight w:val="cyan"/>
          <w:u w:val="single"/>
        </w:rPr>
        <w:t xml:space="preserve">the control of dissenting minorities, and movements for rights, </w:t>
      </w:r>
      <w:r w:rsidRPr="00A0297B">
        <w:rPr>
          <w:b/>
          <w:bCs/>
          <w:highlight w:val="cyan"/>
          <w:u w:val="single"/>
        </w:rPr>
        <w:t>including women’s movements</w:t>
      </w:r>
      <w:r w:rsidRPr="00A0297B">
        <w:rPr>
          <w:highlight w:val="cyan"/>
          <w:u w:val="single"/>
        </w:rPr>
        <w:t>.</w:t>
      </w:r>
      <w:r w:rsidRPr="00A0297B">
        <w:rPr>
          <w:u w:val="single"/>
        </w:rPr>
        <w:t xml:space="preserve"> </w:t>
      </w:r>
      <w:r w:rsidRPr="00A0297B">
        <w:rPr>
          <w:sz w:val="16"/>
        </w:rPr>
        <w:t>This privileging of national security like war is a gendering activity. All members of society are gendered whether they be men or women or whether they are combatants or non-combatants.</w:t>
      </w:r>
      <w:r w:rsidRPr="00A0297B">
        <w:rPr>
          <w:rStyle w:val="StyleUnderline"/>
        </w:rPr>
        <w:t xml:space="preserve"> Since the less privileged suffer unequally, in such circumstances the </w:t>
      </w:r>
      <w:r w:rsidRPr="00A0297B">
        <w:rPr>
          <w:rStyle w:val="StyleUnderline"/>
          <w:b/>
          <w:bCs/>
        </w:rPr>
        <w:t>oppression</w:t>
      </w:r>
      <w:r w:rsidRPr="00A0297B">
        <w:rPr>
          <w:rStyle w:val="StyleUnderline"/>
        </w:rPr>
        <w:t xml:space="preserve"> of the less privileged </w:t>
      </w:r>
      <w:r w:rsidRPr="00A0297B">
        <w:rPr>
          <w:rStyle w:val="StyleUnderline"/>
          <w:b/>
          <w:bCs/>
        </w:rPr>
        <w:t>increases</w:t>
      </w:r>
      <w:r w:rsidRPr="00A0297B">
        <w:rPr>
          <w:rStyle w:val="StyleUnderline"/>
        </w:rPr>
        <w:t>.</w:t>
      </w:r>
      <w:r w:rsidRPr="00A0297B">
        <w:rPr>
          <w:sz w:val="16"/>
        </w:rPr>
        <w:t xml:space="preserve"> Two recent examples from the Afghanistan and Iraq wars show how militarised conflicts affect gender.</w:t>
      </w:r>
    </w:p>
    <w:p w14:paraId="5702BA6B" w14:textId="218F724A" w:rsidR="00285CC7" w:rsidRPr="00A0297B" w:rsidRDefault="00285CC7" w:rsidP="00285CC7">
      <w:pPr>
        <w:pStyle w:val="Heading3"/>
        <w:rPr>
          <w:rFonts w:cs="Calibri"/>
        </w:rPr>
      </w:pPr>
      <w:r w:rsidRPr="00A0297B">
        <w:rPr>
          <w:rFonts w:cs="Calibri"/>
        </w:rPr>
        <w:t xml:space="preserve">2NC---L---Technology </w:t>
      </w:r>
    </w:p>
    <w:p w14:paraId="1EB679D8" w14:textId="77777777" w:rsidR="00285CC7" w:rsidRPr="00A0297B" w:rsidRDefault="00285CC7" w:rsidP="00285CC7">
      <w:pPr>
        <w:pStyle w:val="Heading4"/>
        <w:rPr>
          <w:rFonts w:cs="Calibri"/>
        </w:rPr>
      </w:pPr>
      <w:r w:rsidRPr="00A0297B">
        <w:rPr>
          <w:rFonts w:cs="Calibri"/>
          <w:u w:val="single"/>
        </w:rPr>
        <w:t>Masculine</w:t>
      </w:r>
      <w:r w:rsidRPr="00A0297B">
        <w:rPr>
          <w:rFonts w:cs="Calibri"/>
        </w:rPr>
        <w:t xml:space="preserve"> technological </w:t>
      </w:r>
      <w:r w:rsidRPr="00A0297B">
        <w:rPr>
          <w:rFonts w:cs="Calibri"/>
          <w:u w:val="single"/>
        </w:rPr>
        <w:t>determinism</w:t>
      </w:r>
      <w:r w:rsidRPr="00A0297B">
        <w:rPr>
          <w:rFonts w:cs="Calibri"/>
        </w:rPr>
        <w:t xml:space="preserve"> perpetuates </w:t>
      </w:r>
      <w:r w:rsidRPr="00A0297B">
        <w:rPr>
          <w:rFonts w:cs="Calibri"/>
          <w:u w:val="single"/>
        </w:rPr>
        <w:t>male-dominant</w:t>
      </w:r>
      <w:r w:rsidRPr="00A0297B">
        <w:rPr>
          <w:rFonts w:cs="Calibri"/>
        </w:rPr>
        <w:t xml:space="preserve"> power structures that </w:t>
      </w:r>
      <w:r w:rsidRPr="00A0297B">
        <w:rPr>
          <w:rFonts w:cs="Calibri"/>
          <w:u w:val="single"/>
        </w:rPr>
        <w:t>overwhelms</w:t>
      </w:r>
      <w:r w:rsidRPr="00A0297B">
        <w:rPr>
          <w:rFonts w:cs="Calibri"/>
        </w:rPr>
        <w:t xml:space="preserve"> women </w:t>
      </w:r>
      <w:r w:rsidRPr="00A0297B">
        <w:rPr>
          <w:rFonts w:cs="Calibri"/>
          <w:u w:val="single"/>
        </w:rPr>
        <w:t>techno agency</w:t>
      </w:r>
    </w:p>
    <w:p w14:paraId="596D22E4" w14:textId="77777777" w:rsidR="00285CC7" w:rsidRPr="00A0297B" w:rsidRDefault="00285CC7" w:rsidP="00285CC7">
      <w:pPr>
        <w:tabs>
          <w:tab w:val="left" w:pos="938"/>
        </w:tabs>
      </w:pPr>
      <w:r w:rsidRPr="00A0297B">
        <w:rPr>
          <w:rStyle w:val="Style13ptBold"/>
        </w:rPr>
        <w:t xml:space="preserve">Youngs ’24 </w:t>
      </w:r>
      <w:r w:rsidRPr="00A0297B">
        <w:t>[Gillian; 11/13/2024; Visiting Professor of Design and Digital Strategy in the School of Design at the University of Greenwich; Feminist International Relations Through a Technospatial Lens, p. 83-86; akshaj]</w:t>
      </w:r>
    </w:p>
    <w:p w14:paraId="4AE07359" w14:textId="77777777" w:rsidR="00285CC7" w:rsidRPr="00A0297B" w:rsidRDefault="00285CC7" w:rsidP="00285CC7">
      <w:pPr>
        <w:rPr>
          <w:u w:val="single"/>
        </w:rPr>
      </w:pPr>
      <w:r w:rsidRPr="00A0297B">
        <w:rPr>
          <w:highlight w:val="cyan"/>
          <w:u w:val="single"/>
        </w:rPr>
        <w:t xml:space="preserve">Feminist challenges to </w:t>
      </w:r>
      <w:r w:rsidRPr="00A0297B">
        <w:rPr>
          <w:rStyle w:val="Emphasis"/>
          <w:highlight w:val="cyan"/>
        </w:rPr>
        <w:t>masculinist technological determinism</w:t>
      </w:r>
      <w:r w:rsidRPr="00A0297B">
        <w:rPr>
          <w:u w:val="single"/>
        </w:rPr>
        <w:t xml:space="preserve"> </w:t>
      </w:r>
    </w:p>
    <w:p w14:paraId="1FB5F41A" w14:textId="77777777" w:rsidR="00285CC7" w:rsidRPr="00A0297B" w:rsidRDefault="00285CC7" w:rsidP="00285CC7">
      <w:r w:rsidRPr="00A0297B">
        <w:rPr>
          <w:sz w:val="16"/>
          <w:szCs w:val="16"/>
        </w:rPr>
        <w:t>Early virtual activism in</w:t>
      </w:r>
      <w:r w:rsidRPr="00A0297B">
        <w:t xml:space="preserve"> </w:t>
      </w:r>
      <w:r w:rsidRPr="00A0297B">
        <w:rPr>
          <w:highlight w:val="cyan"/>
          <w:u w:val="single"/>
        </w:rPr>
        <w:t>feminist international relations theory</w:t>
      </w:r>
      <w:r w:rsidRPr="00A0297B">
        <w:rPr>
          <w:u w:val="single"/>
        </w:rPr>
        <w:t xml:space="preserve"> and </w:t>
      </w:r>
      <w:r w:rsidRPr="00A0297B">
        <w:rPr>
          <w:highlight w:val="cyan"/>
          <w:u w:val="single"/>
        </w:rPr>
        <w:t>practice</w:t>
      </w:r>
      <w:r w:rsidRPr="00A0297B">
        <w:rPr>
          <w:u w:val="single"/>
        </w:rPr>
        <w:t xml:space="preserve"> highlighted all these areas and more, and their significance is only underlined further at a time when </w:t>
      </w:r>
      <w:r w:rsidRPr="00A0297B">
        <w:rPr>
          <w:rStyle w:val="Emphasis"/>
          <w:highlight w:val="cyan"/>
        </w:rPr>
        <w:t>technoagency</w:t>
      </w:r>
      <w:r w:rsidRPr="00A0297B">
        <w:rPr>
          <w:u w:val="single"/>
        </w:rPr>
        <w:t xml:space="preserve"> is increasingly to the fore</w:t>
      </w:r>
      <w:r w:rsidRPr="00A0297B">
        <w:t xml:space="preserve"> </w:t>
      </w:r>
      <w:r w:rsidRPr="00A0297B">
        <w:rPr>
          <w:sz w:val="16"/>
          <w:szCs w:val="16"/>
        </w:rPr>
        <w:t>as part of the attention to pluses and minuses of AI applications and</w:t>
      </w:r>
      <w:r w:rsidRPr="00A0297B">
        <w:t xml:space="preserve"> </w:t>
      </w:r>
      <w:r w:rsidRPr="00A0297B">
        <w:rPr>
          <w:u w:val="single"/>
        </w:rPr>
        <w:t>future innovation pathways driven by them</w:t>
      </w:r>
      <w:r w:rsidRPr="00A0297B">
        <w:t xml:space="preserve">. </w:t>
      </w:r>
      <w:r w:rsidRPr="00A0297B">
        <w:rPr>
          <w:u w:val="single"/>
        </w:rPr>
        <w:t>Policy and public debates</w:t>
      </w:r>
      <w:r w:rsidRPr="00A0297B">
        <w:t xml:space="preserve"> </w:t>
      </w:r>
      <w:r w:rsidRPr="00A0297B">
        <w:rPr>
          <w:sz w:val="16"/>
          <w:szCs w:val="16"/>
        </w:rPr>
        <w:t>on these areas have</w:t>
      </w:r>
      <w:r w:rsidRPr="00A0297B">
        <w:t xml:space="preserve"> </w:t>
      </w:r>
      <w:r w:rsidRPr="00A0297B">
        <w:rPr>
          <w:rStyle w:val="Emphasis"/>
          <w:highlight w:val="cyan"/>
        </w:rPr>
        <w:t>expanded awareness</w:t>
      </w:r>
      <w:r w:rsidRPr="00A0297B">
        <w:t xml:space="preserve"> </w:t>
      </w:r>
      <w:r w:rsidRPr="00A0297B">
        <w:rPr>
          <w:sz w:val="16"/>
          <w:szCs w:val="16"/>
        </w:rPr>
        <w:t>that</w:t>
      </w:r>
      <w:r w:rsidRPr="00A0297B">
        <w:t xml:space="preserve"> </w:t>
      </w:r>
      <w:r w:rsidRPr="00A0297B">
        <w:rPr>
          <w:highlight w:val="cyan"/>
          <w:u w:val="single"/>
        </w:rPr>
        <w:t>technologies</w:t>
      </w:r>
      <w:r w:rsidRPr="00A0297B">
        <w:t xml:space="preserve"> </w:t>
      </w:r>
      <w:r w:rsidRPr="00A0297B">
        <w:rPr>
          <w:sz w:val="16"/>
          <w:szCs w:val="16"/>
        </w:rPr>
        <w:t>are</w:t>
      </w:r>
      <w:r w:rsidRPr="00A0297B">
        <w:t xml:space="preserve"> </w:t>
      </w:r>
      <w:r w:rsidRPr="00A0297B">
        <w:rPr>
          <w:u w:val="single"/>
        </w:rPr>
        <w:t>not neutral</w:t>
      </w:r>
      <w:r w:rsidRPr="00A0297B">
        <w:t xml:space="preserve"> </w:t>
      </w:r>
      <w:r w:rsidRPr="00A0297B">
        <w:rPr>
          <w:sz w:val="16"/>
          <w:szCs w:val="16"/>
        </w:rPr>
        <w:t>and that they need to be understood as</w:t>
      </w:r>
      <w:r w:rsidRPr="00A0297B">
        <w:t xml:space="preserve"> </w:t>
      </w:r>
      <w:r w:rsidRPr="00A0297B">
        <w:rPr>
          <w:highlight w:val="cyan"/>
          <w:u w:val="single"/>
        </w:rPr>
        <w:t>substantially</w:t>
      </w:r>
      <w:r w:rsidRPr="00A0297B">
        <w:t xml:space="preserve"> </w:t>
      </w:r>
      <w:r w:rsidRPr="00A0297B">
        <w:rPr>
          <w:sz w:val="16"/>
          <w:szCs w:val="16"/>
        </w:rPr>
        <w:t>reflecting, supporting and working to</w:t>
      </w:r>
      <w:r w:rsidRPr="00A0297B">
        <w:t xml:space="preserve"> </w:t>
      </w:r>
      <w:r w:rsidRPr="00A0297B">
        <w:rPr>
          <w:highlight w:val="cyan"/>
          <w:u w:val="single"/>
        </w:rPr>
        <w:t xml:space="preserve">perpetuate dominant </w:t>
      </w:r>
      <w:r w:rsidRPr="00A0297B">
        <w:rPr>
          <w:rStyle w:val="Emphasis"/>
          <w:highlight w:val="cyan"/>
        </w:rPr>
        <w:t>power structures</w:t>
      </w:r>
      <w:r w:rsidRPr="00A0297B">
        <w:t xml:space="preserve">, </w:t>
      </w:r>
      <w:r w:rsidRPr="00A0297B">
        <w:rPr>
          <w:sz w:val="16"/>
          <w:szCs w:val="16"/>
        </w:rPr>
        <w:t>interests and values. The fear factor about negative impacts, actual or potential, threatens to preponderate in such circumstances in the</w:t>
      </w:r>
      <w:r w:rsidRPr="00A0297B">
        <w:t xml:space="preserve"> </w:t>
      </w:r>
      <w:r w:rsidRPr="00A0297B">
        <w:rPr>
          <w:highlight w:val="cyan"/>
          <w:u w:val="single"/>
        </w:rPr>
        <w:t>absence of</w:t>
      </w:r>
      <w:r w:rsidRPr="00A0297B">
        <w:rPr>
          <w:u w:val="single"/>
        </w:rPr>
        <w:t xml:space="preserve"> sufficiently </w:t>
      </w:r>
      <w:r w:rsidRPr="00A0297B">
        <w:rPr>
          <w:highlight w:val="cyan"/>
          <w:u w:val="single"/>
        </w:rPr>
        <w:t xml:space="preserve">strong </w:t>
      </w:r>
      <w:r w:rsidRPr="00A0297B">
        <w:rPr>
          <w:rStyle w:val="Emphasis"/>
          <w:highlight w:val="cyan"/>
        </w:rPr>
        <w:t>counter-narratives</w:t>
      </w:r>
      <w:r w:rsidRPr="00A0297B">
        <w:t xml:space="preserve"> </w:t>
      </w:r>
      <w:r w:rsidRPr="00A0297B">
        <w:rPr>
          <w:sz w:val="16"/>
          <w:szCs w:val="16"/>
        </w:rPr>
        <w:t>emphasizing</w:t>
      </w:r>
      <w:r w:rsidRPr="00A0297B">
        <w:t xml:space="preserve"> </w:t>
      </w:r>
      <w:r w:rsidRPr="00A0297B">
        <w:rPr>
          <w:highlight w:val="cyan"/>
          <w:u w:val="single"/>
        </w:rPr>
        <w:t>empowering dimensions of technoagency</w:t>
      </w:r>
      <w:r w:rsidRPr="00A0297B">
        <w:t xml:space="preserve">. </w:t>
      </w:r>
      <w:r w:rsidRPr="00A0297B">
        <w:rPr>
          <w:sz w:val="16"/>
          <w:szCs w:val="16"/>
        </w:rPr>
        <w:t>The history of</w:t>
      </w:r>
      <w:r w:rsidRPr="00A0297B">
        <w:t xml:space="preserve"> </w:t>
      </w:r>
      <w:r w:rsidRPr="00A0297B">
        <w:rPr>
          <w:u w:val="single"/>
        </w:rPr>
        <w:t>masculinist technological determinism</w:t>
      </w:r>
      <w:r w:rsidRPr="00A0297B">
        <w:t xml:space="preserve"> </w:t>
      </w:r>
      <w:r w:rsidRPr="00A0297B">
        <w:rPr>
          <w:sz w:val="16"/>
          <w:szCs w:val="16"/>
        </w:rPr>
        <w:t xml:space="preserve">has weaknesses in this area because of the way it </w:t>
      </w:r>
      <w:r w:rsidRPr="00A0297B">
        <w:rPr>
          <w:u w:val="single"/>
        </w:rPr>
        <w:t>embeds technological advances</w:t>
      </w:r>
      <w:r w:rsidRPr="00A0297B">
        <w:t xml:space="preserve"> </w:t>
      </w:r>
      <w:r w:rsidRPr="00A0297B">
        <w:rPr>
          <w:sz w:val="16"/>
          <w:szCs w:val="16"/>
        </w:rPr>
        <w:t>within the</w:t>
      </w:r>
      <w:r w:rsidRPr="00A0297B">
        <w:t xml:space="preserve"> </w:t>
      </w:r>
      <w:r w:rsidRPr="00A0297B">
        <w:rPr>
          <w:highlight w:val="cyan"/>
          <w:u w:val="single"/>
        </w:rPr>
        <w:t>governing</w:t>
      </w:r>
      <w:r w:rsidRPr="00A0297B">
        <w:rPr>
          <w:u w:val="single"/>
        </w:rPr>
        <w:t xml:space="preserve"> model of </w:t>
      </w:r>
      <w:r w:rsidRPr="00A0297B">
        <w:rPr>
          <w:highlight w:val="cyan"/>
          <w:u w:val="single"/>
        </w:rPr>
        <w:t xml:space="preserve">male-dominated </w:t>
      </w:r>
      <w:r w:rsidRPr="00A0297B">
        <w:rPr>
          <w:rStyle w:val="Emphasis"/>
          <w:highlight w:val="cyan"/>
        </w:rPr>
        <w:t>economic growth</w:t>
      </w:r>
      <w:r w:rsidRPr="00A0297B">
        <w:rPr>
          <w:u w:val="single"/>
        </w:rPr>
        <w:t xml:space="preserve"> in modernity</w:t>
      </w:r>
      <w:r w:rsidRPr="00A0297B">
        <w:t xml:space="preserve">. </w:t>
      </w:r>
      <w:r w:rsidRPr="00A0297B">
        <w:rPr>
          <w:sz w:val="16"/>
          <w:szCs w:val="16"/>
        </w:rPr>
        <w:t>This</w:t>
      </w:r>
      <w:r w:rsidRPr="00A0297B">
        <w:t xml:space="preserve"> </w:t>
      </w:r>
      <w:r w:rsidRPr="00A0297B">
        <w:rPr>
          <w:u w:val="single"/>
        </w:rPr>
        <w:t>paradigm</w:t>
      </w:r>
      <w:r w:rsidRPr="00A0297B">
        <w:t xml:space="preserve"> </w:t>
      </w:r>
      <w:r w:rsidRPr="00A0297B">
        <w:rPr>
          <w:sz w:val="16"/>
          <w:szCs w:val="16"/>
        </w:rPr>
        <w:t>is largely responsible for</w:t>
      </w:r>
      <w:r w:rsidRPr="00A0297B">
        <w:t xml:space="preserve"> </w:t>
      </w:r>
      <w:r w:rsidRPr="00A0297B">
        <w:rPr>
          <w:highlight w:val="cyan"/>
          <w:u w:val="single"/>
        </w:rPr>
        <w:t>framing technology</w:t>
      </w:r>
      <w:r w:rsidRPr="00A0297B">
        <w:rPr>
          <w:u w:val="single"/>
        </w:rPr>
        <w:t xml:space="preserve"> as </w:t>
      </w:r>
      <w:r w:rsidRPr="00A0297B">
        <w:rPr>
          <w:highlight w:val="cyan"/>
          <w:u w:val="single"/>
        </w:rPr>
        <w:t xml:space="preserve">neutral and masculinist forms of </w:t>
      </w:r>
      <w:r w:rsidRPr="00A0297B">
        <w:rPr>
          <w:rStyle w:val="Emphasis"/>
          <w:highlight w:val="cyan"/>
        </w:rPr>
        <w:t>progress</w:t>
      </w:r>
      <w:r w:rsidRPr="00A0297B">
        <w:rPr>
          <w:u w:val="single"/>
        </w:rPr>
        <w:t xml:space="preserve"> inherently defined by it as given</w:t>
      </w:r>
      <w:r w:rsidRPr="00A0297B">
        <w:t xml:space="preserve">. </w:t>
      </w:r>
      <w:r w:rsidRPr="00A0297B">
        <w:rPr>
          <w:sz w:val="16"/>
          <w:szCs w:val="16"/>
        </w:rPr>
        <w:t xml:space="preserve">Over time the </w:t>
      </w:r>
      <w:r w:rsidRPr="00A0297B">
        <w:rPr>
          <w:highlight w:val="cyan"/>
          <w:u w:val="single"/>
        </w:rPr>
        <w:t>embedded</w:t>
      </w:r>
      <w:r w:rsidRPr="00A0297B">
        <w:rPr>
          <w:u w:val="single"/>
        </w:rPr>
        <w:t xml:space="preserve"> nature of this schema </w:t>
      </w:r>
      <w:r w:rsidRPr="00A0297B">
        <w:rPr>
          <w:highlight w:val="cyan"/>
          <w:u w:val="single"/>
        </w:rPr>
        <w:t>in structures</w:t>
      </w:r>
      <w:r w:rsidRPr="00A0297B">
        <w:rPr>
          <w:u w:val="single"/>
        </w:rPr>
        <w:t xml:space="preserve"> and processes of political economy</w:t>
      </w:r>
      <w:r w:rsidRPr="00A0297B">
        <w:t xml:space="preserve"> </w:t>
      </w:r>
      <w:r w:rsidRPr="00A0297B">
        <w:rPr>
          <w:sz w:val="16"/>
          <w:szCs w:val="16"/>
        </w:rPr>
        <w:t>has resulted in an</w:t>
      </w:r>
      <w:r w:rsidRPr="00A0297B">
        <w:t xml:space="preserve"> </w:t>
      </w:r>
      <w:r w:rsidRPr="00A0297B">
        <w:rPr>
          <w:highlight w:val="cyan"/>
          <w:u w:val="single"/>
        </w:rPr>
        <w:t>entrenched</w:t>
      </w:r>
      <w:r w:rsidRPr="00A0297B">
        <w:rPr>
          <w:u w:val="single"/>
        </w:rPr>
        <w:t xml:space="preserve"> and </w:t>
      </w:r>
      <w:r w:rsidRPr="00A0297B">
        <w:rPr>
          <w:rStyle w:val="Emphasis"/>
          <w:highlight w:val="cyan"/>
        </w:rPr>
        <w:t>complex ideology</w:t>
      </w:r>
      <w:r w:rsidRPr="00A0297B">
        <w:rPr>
          <w:u w:val="single"/>
        </w:rPr>
        <w:t xml:space="preserve"> shrouding and </w:t>
      </w:r>
      <w:r w:rsidRPr="00A0297B">
        <w:rPr>
          <w:highlight w:val="cyan"/>
          <w:u w:val="single"/>
        </w:rPr>
        <w:t>insulating</w:t>
      </w:r>
      <w:r w:rsidRPr="00A0297B">
        <w:rPr>
          <w:u w:val="single"/>
        </w:rPr>
        <w:t xml:space="preserve"> the specifics of </w:t>
      </w:r>
      <w:r w:rsidRPr="00A0297B">
        <w:rPr>
          <w:highlight w:val="cyan"/>
          <w:u w:val="single"/>
        </w:rPr>
        <w:t>technological progress</w:t>
      </w:r>
      <w:r w:rsidRPr="00A0297B">
        <w:rPr>
          <w:u w:val="single"/>
        </w:rPr>
        <w:t xml:space="preserve"> in theory and practice from open and critical interrogation</w:t>
      </w:r>
      <w:r w:rsidRPr="00A0297B">
        <w:t xml:space="preserve">. </w:t>
      </w:r>
      <w:r w:rsidRPr="00A0297B">
        <w:rPr>
          <w:u w:val="single"/>
        </w:rPr>
        <w:t>Feminist perspectives</w:t>
      </w:r>
      <w:r w:rsidRPr="00A0297B">
        <w:t xml:space="preserve"> </w:t>
      </w:r>
      <w:r w:rsidRPr="00A0297B">
        <w:rPr>
          <w:sz w:val="16"/>
          <w:szCs w:val="16"/>
        </w:rPr>
        <w:t>are a</w:t>
      </w:r>
      <w:r w:rsidRPr="00A0297B">
        <w:t xml:space="preserve"> </w:t>
      </w:r>
      <w:r w:rsidRPr="00A0297B">
        <w:rPr>
          <w:u w:val="single"/>
        </w:rPr>
        <w:t>powerful corrective</w:t>
      </w:r>
      <w:r w:rsidRPr="00A0297B">
        <w:t xml:space="preserve"> </w:t>
      </w:r>
      <w:r w:rsidRPr="00A0297B">
        <w:rPr>
          <w:sz w:val="16"/>
          <w:szCs w:val="16"/>
        </w:rPr>
        <w:t>in their</w:t>
      </w:r>
      <w:r w:rsidRPr="00A0297B">
        <w:rPr>
          <w:u w:val="single"/>
        </w:rPr>
        <w:t xml:space="preserve"> </w:t>
      </w:r>
      <w:r w:rsidRPr="00A0297B">
        <w:rPr>
          <w:highlight w:val="cyan"/>
          <w:u w:val="single"/>
        </w:rPr>
        <w:t>challenges</w:t>
      </w:r>
      <w:r w:rsidRPr="00A0297B">
        <w:rPr>
          <w:u w:val="single"/>
        </w:rPr>
        <w:t xml:space="preserve"> to multiple </w:t>
      </w:r>
      <w:r w:rsidRPr="00A0297B">
        <w:rPr>
          <w:highlight w:val="cyan"/>
          <w:u w:val="single"/>
        </w:rPr>
        <w:t>assumptions</w:t>
      </w:r>
      <w:r w:rsidRPr="00A0297B">
        <w:rPr>
          <w:u w:val="single"/>
        </w:rPr>
        <w:t xml:space="preserve"> underpinning </w:t>
      </w:r>
      <w:r w:rsidRPr="00A0297B">
        <w:rPr>
          <w:highlight w:val="cyan"/>
          <w:u w:val="single"/>
        </w:rPr>
        <w:t>masculinist technological determinism</w:t>
      </w:r>
      <w:r w:rsidRPr="00A0297B">
        <w:t xml:space="preserve">. </w:t>
      </w:r>
      <w:r w:rsidRPr="00A0297B">
        <w:rPr>
          <w:sz w:val="16"/>
          <w:szCs w:val="16"/>
        </w:rPr>
        <w:t>It is notable that this power is drawn from both theory and highly diverse forms of practice, including activism, advocacy and the building of networks, knowledge and communities. The dual nature of applying theory to practice and theory being informed and enriched by what is learned during this application is an</w:t>
      </w:r>
      <w:r w:rsidRPr="00A0297B">
        <w:t xml:space="preserve"> </w:t>
      </w:r>
      <w:r w:rsidRPr="00A0297B">
        <w:rPr>
          <w:highlight w:val="cyan"/>
          <w:u w:val="single"/>
        </w:rPr>
        <w:t>illuminating</w:t>
      </w:r>
      <w:r w:rsidRPr="00A0297B">
        <w:rPr>
          <w:u w:val="single"/>
        </w:rPr>
        <w:t xml:space="preserve"> characteristic of </w:t>
      </w:r>
      <w:r w:rsidRPr="00A0297B">
        <w:rPr>
          <w:highlight w:val="cyan"/>
          <w:u w:val="single"/>
        </w:rPr>
        <w:t xml:space="preserve">feminist </w:t>
      </w:r>
      <w:r w:rsidRPr="00A0297B">
        <w:rPr>
          <w:rStyle w:val="Emphasis"/>
          <w:highlight w:val="cyan"/>
        </w:rPr>
        <w:t>digital engagement</w:t>
      </w:r>
      <w:r w:rsidRPr="00A0297B">
        <w:t>.</w:t>
      </w:r>
    </w:p>
    <w:p w14:paraId="226249F6" w14:textId="77777777" w:rsidR="00285CC7" w:rsidRPr="00A0297B" w:rsidRDefault="00285CC7" w:rsidP="00285CC7">
      <w:pPr>
        <w:rPr>
          <w:sz w:val="16"/>
          <w:szCs w:val="16"/>
        </w:rPr>
      </w:pPr>
      <w:r w:rsidRPr="00A0297B">
        <w:rPr>
          <w:sz w:val="16"/>
          <w:szCs w:val="16"/>
        </w:rPr>
        <w:t>The Women on the Net (WoN) project (see Chapter 7) launched in the 1990s and supported by UNESCO and the Society for International Development demonstrated this through, for instance: extensive online networking linked to a raft of knowledge and community-building activities including face-to-face working group meetings and conference contributions; partnerships with grassroots organizations to undertake hands-on discovery and development work with women on their digital needs and interests; pamphlets and policy briefing material on women’s digital empowerment in global contexts; numerous research publications, including in book and article form (see Figure 6.1). This was a ground-breaking project in the diversity and breadth of its participants and audiences as well as both its practice-based and theoretical outputs. It was also one of the first international undertakings of its kind to involve predominantly women, but also men, from Africa, Asia Pacific, Latin America, North America, the Middle East and Europe. Those involved crossed generations and sectors and included academics, activ- ists, policymakers, social entrepreneurs and innovators, community leaders and members, technologists and creatives. The focus of the project in simple terms was women and cyberspace, with equal emphasis on both. While it involved</w:t>
      </w:r>
      <w:r w:rsidRPr="00A0297B">
        <w:t xml:space="preserve"> </w:t>
      </w:r>
      <w:r w:rsidRPr="00A0297B">
        <w:rPr>
          <w:highlight w:val="cyan"/>
          <w:u w:val="single"/>
        </w:rPr>
        <w:t xml:space="preserve">exploration of </w:t>
      </w:r>
      <w:r w:rsidRPr="00A0297B">
        <w:rPr>
          <w:rStyle w:val="Emphasis"/>
          <w:highlight w:val="cyan"/>
        </w:rPr>
        <w:t>sociospatial</w:t>
      </w:r>
      <w:r w:rsidRPr="00A0297B">
        <w:rPr>
          <w:u w:val="single"/>
        </w:rPr>
        <w:t xml:space="preserve"> opportunities with women</w:t>
      </w:r>
      <w:r w:rsidRPr="00A0297B">
        <w:t xml:space="preserve">, </w:t>
      </w:r>
      <w:r w:rsidRPr="00A0297B">
        <w:rPr>
          <w:sz w:val="16"/>
          <w:szCs w:val="16"/>
        </w:rPr>
        <w:t>it was equally</w:t>
      </w:r>
      <w:r w:rsidRPr="00A0297B">
        <w:t xml:space="preserve"> </w:t>
      </w:r>
      <w:r w:rsidRPr="00A0297B">
        <w:rPr>
          <w:rStyle w:val="Emphasis"/>
          <w:highlight w:val="cyan"/>
        </w:rPr>
        <w:t>oriented</w:t>
      </w:r>
      <w:r w:rsidRPr="00A0297B">
        <w:rPr>
          <w:highlight w:val="cyan"/>
          <w:u w:val="single"/>
        </w:rPr>
        <w:t xml:space="preserve"> towards discovering</w:t>
      </w:r>
      <w:r w:rsidRPr="00A0297B">
        <w:rPr>
          <w:u w:val="single"/>
        </w:rPr>
        <w:t xml:space="preserve"> their different perspectives</w:t>
      </w:r>
      <w:r w:rsidRPr="00A0297B">
        <w:t xml:space="preserve"> </w:t>
      </w:r>
      <w:r w:rsidRPr="00A0297B">
        <w:rPr>
          <w:sz w:val="16"/>
          <w:szCs w:val="16"/>
        </w:rPr>
        <w:t>on those opportunities, especially their priorities as users and potential users of ICTs and their digital literacy needs and preferences. WoN was concerned with</w:t>
      </w:r>
      <w:r w:rsidRPr="00A0297B">
        <w:t xml:space="preserve"> </w:t>
      </w:r>
      <w:r w:rsidRPr="00A0297B">
        <w:rPr>
          <w:highlight w:val="cyan"/>
          <w:u w:val="single"/>
        </w:rPr>
        <w:t>open exploration</w:t>
      </w:r>
      <w:r w:rsidRPr="00A0297B">
        <w:rPr>
          <w:u w:val="single"/>
        </w:rPr>
        <w:t xml:space="preserve"> of how a highly diverse international range of women viewed sociospatial possibilities</w:t>
      </w:r>
      <w:r w:rsidRPr="00A0297B">
        <w:t xml:space="preserve">, </w:t>
      </w:r>
      <w:r w:rsidRPr="00A0297B">
        <w:rPr>
          <w:sz w:val="16"/>
          <w:szCs w:val="16"/>
        </w:rPr>
        <w:t xml:space="preserve">including why, how and for what purposes they found or would find it useful to be online and how this informed their own and wider thinking about digital empowerment. One fascinating dimension of WoN was that it preceded the explosion of social media and the immediacy of instant messaging, so the majority of the online com- munication was undertaken via multitudinous email exchanges and mostly among women who had not yet met face to face. One point of discussion later, when face-to-face gatherings happened, was how individual women had imagined one another having had only virtual contact up to that time. Not surprisingly, this led to some interesting exchanges related to embodiment, identity and meanings around online presence and communication. Other topics of discussion resulting from the extensive nature of the online threads included: language-based and other inhibitions that can arise in multicultural communication and challenges of sharing thoughts in online group settings; problems of ensuring clarity of intended mean- ings in emails and addressing unexpected misunderstandings; possible negative impacts of members lurking in group messages without participating. WoN was distinctive for operating firmly in </w:t>
      </w:r>
      <w:r w:rsidRPr="00A0297B">
        <w:rPr>
          <w:sz w:val="16"/>
          <w:szCs w:val="16"/>
          <w:u w:val="single"/>
        </w:rPr>
        <w:t>multiple</w:t>
      </w:r>
      <w:r w:rsidRPr="00A0297B">
        <w:rPr>
          <w:sz w:val="16"/>
          <w:szCs w:val="16"/>
        </w:rPr>
        <w:t xml:space="preserve"> and multi-locational</w:t>
      </w:r>
      <w:r w:rsidRPr="00A0297B">
        <w:t xml:space="preserve"> </w:t>
      </w:r>
      <w:r w:rsidRPr="00A0297B">
        <w:rPr>
          <w:u w:val="single"/>
        </w:rPr>
        <w:t>geospatial and sociospatial international contexts</w:t>
      </w:r>
      <w:r w:rsidRPr="00A0297B">
        <w:t xml:space="preserve">. </w:t>
      </w:r>
      <w:r w:rsidRPr="00A0297B">
        <w:rPr>
          <w:sz w:val="16"/>
          <w:szCs w:val="16"/>
        </w:rPr>
        <w:t>It is valuable to reflect on the extent to which these multifaceted combinations of offline and online components of the project over time were pivotal to the richness of its outputs related to</w:t>
      </w:r>
      <w:r w:rsidRPr="00A0297B">
        <w:t xml:space="preserve"> </w:t>
      </w:r>
      <w:r w:rsidRPr="00A0297B">
        <w:rPr>
          <w:rStyle w:val="Emphasis"/>
          <w:highlight w:val="cyan"/>
        </w:rPr>
        <w:t>cyberculture</w:t>
      </w:r>
      <w:r w:rsidRPr="00A0297B">
        <w:rPr>
          <w:u w:val="single"/>
        </w:rPr>
        <w:t xml:space="preserve"> generally </w:t>
      </w:r>
      <w:r w:rsidRPr="00A0297B">
        <w:rPr>
          <w:highlight w:val="cyan"/>
          <w:u w:val="single"/>
        </w:rPr>
        <w:t>and women</w:t>
      </w:r>
      <w:r w:rsidRPr="00A0297B">
        <w:rPr>
          <w:u w:val="single"/>
        </w:rPr>
        <w:t xml:space="preserve"> and cyberculture in particular</w:t>
      </w:r>
      <w:r w:rsidRPr="00A0297B">
        <w:t xml:space="preserve">. </w:t>
      </w:r>
      <w:r w:rsidRPr="00A0297B">
        <w:rPr>
          <w:sz w:val="16"/>
          <w:szCs w:val="16"/>
        </w:rPr>
        <w:t>Overall the points raised here on the project</w:t>
      </w:r>
      <w:r w:rsidRPr="00A0297B">
        <w:t xml:space="preserve"> </w:t>
      </w:r>
      <w:r w:rsidRPr="00A0297B">
        <w:rPr>
          <w:highlight w:val="cyan"/>
          <w:u w:val="single"/>
        </w:rPr>
        <w:t>illustrate</w:t>
      </w:r>
      <w:r w:rsidRPr="00A0297B">
        <w:t xml:space="preserve"> </w:t>
      </w:r>
      <w:r w:rsidRPr="00A0297B">
        <w:rPr>
          <w:sz w:val="16"/>
          <w:szCs w:val="16"/>
        </w:rPr>
        <w:t>its deep</w:t>
      </w:r>
      <w:r w:rsidRPr="00A0297B">
        <w:t xml:space="preserve"> </w:t>
      </w:r>
      <w:r w:rsidRPr="00A0297B">
        <w:rPr>
          <w:highlight w:val="cyan"/>
          <w:u w:val="single"/>
        </w:rPr>
        <w:t>connection to identity and technoagency issues</w:t>
      </w:r>
      <w:r w:rsidRPr="00A0297B">
        <w:t xml:space="preserve"> </w:t>
      </w:r>
      <w:r w:rsidRPr="00A0297B">
        <w:rPr>
          <w:sz w:val="16"/>
          <w:szCs w:val="16"/>
        </w:rPr>
        <w:t>(see Chapter 8), including central contributions of group dimensions and cross-cultural exchange.</w:t>
      </w:r>
    </w:p>
    <w:p w14:paraId="2FBC24E8" w14:textId="77777777" w:rsidR="00285CC7" w:rsidRPr="00A0297B" w:rsidRDefault="00285CC7" w:rsidP="00285CC7">
      <w:pPr>
        <w:rPr>
          <w:sz w:val="16"/>
          <w:szCs w:val="16"/>
        </w:rPr>
      </w:pPr>
      <w:r w:rsidRPr="00A0297B">
        <w:rPr>
          <w:sz w:val="16"/>
          <w:szCs w:val="16"/>
        </w:rPr>
        <w:t>WoN featured productive fusions of online and offline elements involving varied virtual and in-person interactions, and while it supported paths to digital empowerment, it was far from taking familiar parameters of masculinist technological determinism as given and the full story. Instead it charted fresh terrain focused on women’s lived realities, priorities and interests, and their shared knowledge about those as well as about networks across the world working for women’s digital con- nectivity and engagement. It is informative to look back at the WoN project and its emphasis on cross-cultural knowledge and community-building in the local/</w:t>
      </w:r>
      <w:r w:rsidRPr="00A0297B">
        <w:t xml:space="preserve"> </w:t>
      </w:r>
      <w:r w:rsidRPr="00A0297B">
        <w:rPr>
          <w:u w:val="single"/>
        </w:rPr>
        <w:t xml:space="preserve">global </w:t>
      </w:r>
      <w:r w:rsidRPr="00A0297B">
        <w:rPr>
          <w:highlight w:val="cyan"/>
          <w:u w:val="single"/>
        </w:rPr>
        <w:t>framework</w:t>
      </w:r>
      <w:r w:rsidRPr="00A0297B">
        <w:t xml:space="preserve"> </w:t>
      </w:r>
      <w:r w:rsidRPr="00A0297B">
        <w:rPr>
          <w:sz w:val="16"/>
          <w:szCs w:val="16"/>
        </w:rPr>
        <w:t>of the geospatial/</w:t>
      </w:r>
      <w:r w:rsidRPr="00A0297B">
        <w:rPr>
          <w:u w:val="single"/>
        </w:rPr>
        <w:t>sociospatial</w:t>
      </w:r>
      <w:r w:rsidRPr="00A0297B">
        <w:t xml:space="preserve"> </w:t>
      </w:r>
      <w:r w:rsidRPr="00A0297B">
        <w:rPr>
          <w:sz w:val="16"/>
          <w:szCs w:val="16"/>
        </w:rPr>
        <w:t xml:space="preserve">nexus </w:t>
      </w:r>
      <w:r w:rsidRPr="00A0297B">
        <w:rPr>
          <w:u w:val="single"/>
        </w:rPr>
        <w:t>pre-dating</w:t>
      </w:r>
      <w:r w:rsidRPr="00A0297B">
        <w:t xml:space="preserve"> </w:t>
      </w:r>
      <w:r w:rsidRPr="00A0297B">
        <w:rPr>
          <w:sz w:val="16"/>
          <w:szCs w:val="16"/>
        </w:rPr>
        <w:t xml:space="preserve">the social media saturation of current times. Experiments like WoN highlight the enabling power of Internet use for both </w:t>
      </w:r>
      <w:r w:rsidRPr="00A0297B">
        <w:rPr>
          <w:rStyle w:val="Emphasis"/>
          <w:highlight w:val="cyan"/>
        </w:rPr>
        <w:t>accessing</w:t>
      </w:r>
      <w:r w:rsidRPr="00A0297B">
        <w:rPr>
          <w:highlight w:val="cyan"/>
          <w:u w:val="single"/>
        </w:rPr>
        <w:t xml:space="preserve"> existing knowledge</w:t>
      </w:r>
      <w:r w:rsidRPr="00A0297B">
        <w:t xml:space="preserve"> </w:t>
      </w:r>
      <w:r w:rsidRPr="00A0297B">
        <w:rPr>
          <w:sz w:val="16"/>
          <w:szCs w:val="16"/>
        </w:rPr>
        <w:t>sources and</w:t>
      </w:r>
      <w:r w:rsidRPr="00A0297B">
        <w:t xml:space="preserve"> </w:t>
      </w:r>
      <w:r w:rsidRPr="00A0297B">
        <w:rPr>
          <w:rStyle w:val="Emphasis"/>
          <w:highlight w:val="cyan"/>
        </w:rPr>
        <w:t>generating</w:t>
      </w:r>
      <w:r w:rsidRPr="00A0297B">
        <w:rPr>
          <w:highlight w:val="cyan"/>
          <w:u w:val="single"/>
        </w:rPr>
        <w:t xml:space="preserve"> new forms of knowledge</w:t>
      </w:r>
      <w:r w:rsidRPr="00A0297B">
        <w:t xml:space="preserve">, </w:t>
      </w:r>
      <w:r w:rsidRPr="00A0297B">
        <w:rPr>
          <w:sz w:val="16"/>
          <w:szCs w:val="16"/>
        </w:rPr>
        <w:t xml:space="preserve">as well as for building networks and communities even at distance through sociospatial means across very </w:t>
      </w:r>
      <w:r w:rsidRPr="00A0297B">
        <w:rPr>
          <w:highlight w:val="cyan"/>
          <w:u w:val="single"/>
        </w:rPr>
        <w:t xml:space="preserve">different </w:t>
      </w:r>
      <w:r w:rsidRPr="00A0297B">
        <w:rPr>
          <w:rStyle w:val="Emphasis"/>
          <w:highlight w:val="cyan"/>
        </w:rPr>
        <w:t>geospatial</w:t>
      </w:r>
      <w:r w:rsidRPr="00A0297B">
        <w:rPr>
          <w:highlight w:val="cyan"/>
          <w:u w:val="single"/>
        </w:rPr>
        <w:t xml:space="preserve"> and </w:t>
      </w:r>
      <w:r w:rsidRPr="00A0297B">
        <w:rPr>
          <w:rStyle w:val="Emphasis"/>
          <w:highlight w:val="cyan"/>
        </w:rPr>
        <w:t>socioeconomic</w:t>
      </w:r>
      <w:r w:rsidRPr="00A0297B">
        <w:rPr>
          <w:highlight w:val="cyan"/>
          <w:u w:val="single"/>
        </w:rPr>
        <w:t xml:space="preserve"> settings</w:t>
      </w:r>
      <w:r w:rsidRPr="00A0297B">
        <w:t xml:space="preserve">. </w:t>
      </w:r>
      <w:r w:rsidRPr="00A0297B">
        <w:rPr>
          <w:sz w:val="16"/>
          <w:szCs w:val="16"/>
        </w:rPr>
        <w:t xml:space="preserve">The present-day diversity of social media platforms offering a wide range of instant (asynchronous and synchronous) text, image and video forms of connectivity would have been transformative for the operation of pro- jects like WoN. This </w:t>
      </w:r>
      <w:r w:rsidRPr="00A0297B">
        <w:rPr>
          <w:highlight w:val="cyan"/>
          <w:u w:val="single"/>
        </w:rPr>
        <w:t>prompts</w:t>
      </w:r>
      <w:r w:rsidRPr="00A0297B">
        <w:t xml:space="preserve"> </w:t>
      </w:r>
      <w:r w:rsidRPr="00A0297B">
        <w:rPr>
          <w:sz w:val="16"/>
          <w:szCs w:val="16"/>
        </w:rPr>
        <w:t>reflection on whether the</w:t>
      </w:r>
      <w:r w:rsidRPr="00A0297B">
        <w:t xml:space="preserve"> </w:t>
      </w:r>
      <w:r w:rsidRPr="00A0297B">
        <w:rPr>
          <w:highlight w:val="cyan"/>
          <w:u w:val="single"/>
        </w:rPr>
        <w:t>dominant market forces</w:t>
      </w:r>
      <w:r w:rsidRPr="00A0297B">
        <w:t xml:space="preserve"> </w:t>
      </w:r>
      <w:r w:rsidRPr="00A0297B">
        <w:rPr>
          <w:sz w:val="16"/>
          <w:szCs w:val="16"/>
        </w:rPr>
        <w:t>of this now well-established social media age have intensified too greatly everyday speed-driven</w:t>
      </w:r>
      <w:r w:rsidRPr="00A0297B">
        <w:t xml:space="preserve"> </w:t>
      </w:r>
      <w:r w:rsidRPr="00A0297B">
        <w:rPr>
          <w:u w:val="single"/>
        </w:rPr>
        <w:t xml:space="preserve">interactive </w:t>
      </w:r>
      <w:r w:rsidRPr="00A0297B">
        <w:rPr>
          <w:highlight w:val="cyan"/>
          <w:u w:val="single"/>
        </w:rPr>
        <w:t>micro-communications and consumption</w:t>
      </w:r>
      <w:r w:rsidRPr="00A0297B">
        <w:t xml:space="preserve"> </w:t>
      </w:r>
      <w:r w:rsidRPr="00A0297B">
        <w:rPr>
          <w:sz w:val="16"/>
          <w:szCs w:val="16"/>
        </w:rPr>
        <w:t>as the kingpins of online experience in terms of amounts of time and priority given to them, the result being far too much attention drawn away from more self-directed and intentional online uses and the Internet’s less instantaneously oriented</w:t>
      </w:r>
      <w:r w:rsidRPr="00A0297B">
        <w:t xml:space="preserve"> </w:t>
      </w:r>
      <w:r w:rsidRPr="00A0297B">
        <w:rPr>
          <w:u w:val="single"/>
        </w:rPr>
        <w:t>informational and knowledge-based affordances</w:t>
      </w:r>
      <w:r w:rsidRPr="00A0297B">
        <w:t xml:space="preserve">. </w:t>
      </w:r>
      <w:r w:rsidRPr="00A0297B">
        <w:rPr>
          <w:sz w:val="16"/>
          <w:szCs w:val="16"/>
        </w:rPr>
        <w:t>Social media platforms have undoubtedly aided the exponential growth of online communities but are these often too superficial and marketized through numerically assessed ‘likes’ and ‘hits’ – algorithmically rather than purposefully generated through individual or group agency?</w:t>
      </w:r>
    </w:p>
    <w:p w14:paraId="74E73849" w14:textId="77777777" w:rsidR="004D2981" w:rsidRPr="00A0297B" w:rsidRDefault="004D2981" w:rsidP="004D2981">
      <w:pPr>
        <w:pStyle w:val="Heading4"/>
        <w:rPr>
          <w:rFonts w:cs="Calibri"/>
        </w:rPr>
      </w:pPr>
      <w:r w:rsidRPr="00A0297B">
        <w:rPr>
          <w:rFonts w:cs="Calibri"/>
        </w:rPr>
        <w:t xml:space="preserve">The Aff investment into technology and science is a form of masculinized dominance that has erased the feminine in the pursuit of the most rational solution. Embrace the embodied lived experience that builds technology and reject all attempts to erase it. </w:t>
      </w:r>
    </w:p>
    <w:p w14:paraId="656745A6" w14:textId="77777777" w:rsidR="004D2981" w:rsidRPr="00A0297B" w:rsidRDefault="004D2981" w:rsidP="004D2981">
      <w:r w:rsidRPr="00A0297B">
        <w:rPr>
          <w:rFonts w:eastAsiaTheme="majorEastAsia"/>
          <w:b/>
          <w:bCs/>
          <w:sz w:val="26"/>
          <w:szCs w:val="26"/>
        </w:rPr>
        <w:t>Youngs</w:t>
      </w:r>
      <w:r w:rsidRPr="00A0297B">
        <w:t xml:space="preserve">, </w:t>
      </w:r>
      <w:r w:rsidRPr="00A0297B">
        <w:rPr>
          <w:rFonts w:eastAsiaTheme="majorEastAsia"/>
          <w:b/>
          <w:bCs/>
          <w:sz w:val="26"/>
          <w:szCs w:val="26"/>
        </w:rPr>
        <w:t>24</w:t>
      </w:r>
      <w:r w:rsidRPr="00A0297B">
        <w:t xml:space="preserve">. (Gillian Youngs Professor of Design and Digital Strategy in the Faculty of Liberal Arts and Sciences at the University of Greenwich, PhD in International Relations and Affairs) Feminist International Relations Through a Technospatial Lens: An Interdisciplinary Approach (1st </w:t>
      </w:r>
      <w:proofErr w:type="gramStart"/>
      <w:r w:rsidRPr="00A0297B">
        <w:t>ed</w:t>
      </w:r>
      <w:proofErr w:type="gramEnd"/>
      <w:r w:rsidRPr="00A0297B">
        <w:t>.). 13/11/2024, Routledge.  https://doi.org.proxy.lib.umich.edu/10.4324/9781032656427// Bend</w:t>
      </w:r>
    </w:p>
    <w:p w14:paraId="45E7D855" w14:textId="77777777" w:rsidR="004D2981" w:rsidRPr="00A0297B" w:rsidRDefault="004D2981" w:rsidP="004D2981">
      <w:r w:rsidRPr="00A0297B">
        <w:t>ICT = Information and Communication Technology</w:t>
      </w:r>
    </w:p>
    <w:p w14:paraId="6A63055A" w14:textId="77777777" w:rsidR="004D2981" w:rsidRPr="00A0297B" w:rsidRDefault="004D2981" w:rsidP="004D2981">
      <w:r w:rsidRPr="00A0297B">
        <w:t xml:space="preserve">It can be argued that the hyper-rational character of the information age, where ICTs become more and more integral to societies’ operations at structural and individual levels, makes technologies central to ontological debates. </w:t>
      </w:r>
    </w:p>
    <w:p w14:paraId="73D12AAE" w14:textId="77777777" w:rsidR="004D2981" w:rsidRPr="00A0297B" w:rsidRDefault="004D2981" w:rsidP="004D2981">
      <w:pPr>
        <w:ind w:firstLine="720"/>
        <w:rPr>
          <w:sz w:val="16"/>
        </w:rPr>
      </w:pPr>
      <w:r w:rsidRPr="00A0297B">
        <w:rPr>
          <w:u w:val="single"/>
        </w:rPr>
        <w:t>The implications of the arguments developed above are that technologies are inseparable from the ways in which states and societies operate,</w:t>
      </w:r>
      <w:r w:rsidRPr="00A0297B">
        <w:rPr>
          <w:sz w:val="16"/>
        </w:rPr>
        <w:t xml:space="preserve"> including via major institutions, and the ways in which power is exercised (including across public/private boundaries) and experienced. In an information age how can we think about what societies are without interrogating the intricate functions that technologies play within them? It used to be feasible to think more in terms of technologies related to various sectors such as different parts of industry. Now ICTs operate far more pervasively to structure organizational and communications processes and to facilitate production and consumption, as well as being objects of that production and consumption. </w:t>
      </w:r>
      <w:r w:rsidRPr="00A0297B">
        <w:rPr>
          <w:u w:val="single"/>
        </w:rPr>
        <w:t>Thinking about technology has to move ahead to reflect these fundamental shifts.</w:t>
      </w:r>
    </w:p>
    <w:p w14:paraId="3A5F3F03" w14:textId="77777777" w:rsidR="004D2981" w:rsidRPr="00A0297B" w:rsidRDefault="004D2981" w:rsidP="004D2981">
      <w:pPr>
        <w:ind w:firstLine="720"/>
        <w:rPr>
          <w:sz w:val="16"/>
        </w:rPr>
      </w:pPr>
      <w:r w:rsidRPr="00A0297B">
        <w:rPr>
          <w:u w:val="single"/>
        </w:rPr>
        <w:t xml:space="preserve">The reach and competencies of the surveillance state and its many agents have been substantially extended by technological innovations, and more importantly, they are likely to go on being so. </w:t>
      </w:r>
      <w:r w:rsidRPr="00A0297B">
        <w:rPr>
          <w:sz w:val="16"/>
        </w:rPr>
        <w:t xml:space="preserve">The existence and operation of ICTs have changed the nature of the surveillance state, not least by facilitating its reach into the minutiae of everyday movements and communications as a matter of course. The technologically enhanced automaticity of surveillance in a society like the United Kingdom has made individual privacy a more compromised commodity than prior to the information era. </w:t>
      </w:r>
    </w:p>
    <w:p w14:paraId="73011BD8" w14:textId="77777777" w:rsidR="004D2981" w:rsidRPr="00A0297B" w:rsidRDefault="004D2981" w:rsidP="004D2981">
      <w:pPr>
        <w:ind w:firstLine="720"/>
        <w:rPr>
          <w:sz w:val="16"/>
        </w:rPr>
      </w:pPr>
      <w:r w:rsidRPr="00A0297B">
        <w:rPr>
          <w:sz w:val="16"/>
        </w:rPr>
        <w:t xml:space="preserve">I would argue that the established tendency of mainstream academic and policy approaches to treat technology exogenously as a tool makes navigating the ethics of this situation problematic. As I explored in the previous section of this chapter, exogenous approaches fail to promote deep critique of technological processes’ social impacts and meanings. Treating technologies as neutral does not encourage us to look at the specificities of their capacities and ethical dilemmas that they represent. </w:t>
      </w:r>
      <w:r w:rsidRPr="00A0297B">
        <w:rPr>
          <w:u w:val="single"/>
        </w:rPr>
        <w:t xml:space="preserve">And of course </w:t>
      </w:r>
      <w:r w:rsidRPr="00A0297B">
        <w:rPr>
          <w:highlight w:val="cyan"/>
          <w:u w:val="single"/>
        </w:rPr>
        <w:t>in the ICT world we are</w:t>
      </w:r>
      <w:r w:rsidRPr="00A0297B">
        <w:rPr>
          <w:u w:val="single"/>
        </w:rPr>
        <w:t xml:space="preserve"> not just </w:t>
      </w:r>
      <w:r w:rsidRPr="00A0297B">
        <w:rPr>
          <w:highlight w:val="cyan"/>
          <w:u w:val="single"/>
        </w:rPr>
        <w:t>talking about hardware,</w:t>
      </w:r>
      <w:r w:rsidRPr="00A0297B">
        <w:rPr>
          <w:u w:val="single"/>
        </w:rPr>
        <w:t xml:space="preserve"> we are talking about </w:t>
      </w:r>
      <w:r w:rsidRPr="00A0297B">
        <w:rPr>
          <w:highlight w:val="cyan"/>
          <w:u w:val="single"/>
        </w:rPr>
        <w:t>intelligent software</w:t>
      </w:r>
      <w:r w:rsidRPr="00A0297B">
        <w:rPr>
          <w:u w:val="single"/>
        </w:rPr>
        <w:t xml:space="preserve">, which in </w:t>
      </w:r>
      <w:r w:rsidRPr="00A0297B">
        <w:rPr>
          <w:highlight w:val="cyan"/>
          <w:u w:val="single"/>
        </w:rPr>
        <w:t>artificial intelligence</w:t>
      </w:r>
      <w:r w:rsidRPr="00A0297B">
        <w:rPr>
          <w:u w:val="single"/>
        </w:rPr>
        <w:t xml:space="preserve"> mode, is often what is most responsible for enabling automaticity.</w:t>
      </w:r>
      <w:r w:rsidRPr="00A0297B">
        <w:rPr>
          <w:sz w:val="16"/>
        </w:rPr>
        <w:t xml:space="preserve"> </w:t>
      </w:r>
    </w:p>
    <w:p w14:paraId="0C9631CC" w14:textId="77777777" w:rsidR="004D2981" w:rsidRPr="00A0297B" w:rsidRDefault="004D2981" w:rsidP="004D2981">
      <w:pPr>
        <w:ind w:firstLine="720"/>
        <w:rPr>
          <w:sz w:val="16"/>
        </w:rPr>
      </w:pPr>
      <w:r w:rsidRPr="00A0297B">
        <w:rPr>
          <w:highlight w:val="cyan"/>
          <w:u w:val="single"/>
        </w:rPr>
        <w:t>Feminist perspectives</w:t>
      </w:r>
      <w:r w:rsidRPr="00A0297B">
        <w:rPr>
          <w:u w:val="single"/>
        </w:rPr>
        <w:t xml:space="preserve"> are one useful starting point for developing endogenous (socially grounded) understandings of technology.</w:t>
      </w:r>
      <w:r w:rsidRPr="00A0297B">
        <w:rPr>
          <w:sz w:val="16"/>
        </w:rPr>
        <w:t xml:space="preserve"> </w:t>
      </w:r>
      <w:r w:rsidRPr="00A0297B">
        <w:rPr>
          <w:u w:val="single"/>
        </w:rPr>
        <w:t xml:space="preserve">Their specific contributions link to the kinds of ontological concerns prominent in this discussion, because they </w:t>
      </w:r>
      <w:r w:rsidRPr="00A0297B">
        <w:rPr>
          <w:highlight w:val="cyan"/>
          <w:u w:val="single"/>
        </w:rPr>
        <w:t>address how technologies reflect</w:t>
      </w:r>
      <w:r w:rsidRPr="00A0297B">
        <w:rPr>
          <w:u w:val="single"/>
        </w:rPr>
        <w:t xml:space="preserve"> the </w:t>
      </w:r>
      <w:r w:rsidRPr="00A0297B">
        <w:rPr>
          <w:highlight w:val="cyan"/>
          <w:u w:val="single"/>
        </w:rPr>
        <w:t>dominant gendered power characteristics</w:t>
      </w:r>
      <w:r w:rsidRPr="00A0297B">
        <w:rPr>
          <w:u w:val="single"/>
        </w:rPr>
        <w:t xml:space="preserve"> of </w:t>
      </w:r>
      <w:r w:rsidRPr="00A0297B">
        <w:rPr>
          <w:highlight w:val="cyan"/>
          <w:u w:val="single"/>
        </w:rPr>
        <w:t>societies</w:t>
      </w:r>
      <w:r w:rsidRPr="00A0297B">
        <w:rPr>
          <w:u w:val="single"/>
        </w:rPr>
        <w:t>.</w:t>
      </w:r>
      <w:r w:rsidRPr="00A0297B">
        <w:rPr>
          <w:sz w:val="16"/>
        </w:rPr>
        <w:t xml:space="preserve"> </w:t>
      </w:r>
      <w:r w:rsidRPr="00A0297B">
        <w:rPr>
          <w:rStyle w:val="Emphasis"/>
          <w:highlight w:val="cyan"/>
        </w:rPr>
        <w:t>Science and technology</w:t>
      </w:r>
      <w:r w:rsidRPr="00A0297B">
        <w:rPr>
          <w:rStyle w:val="StyleUnderline"/>
          <w:highlight w:val="cyan"/>
        </w:rPr>
        <w:t xml:space="preserve"> have been characterized as</w:t>
      </w:r>
      <w:r w:rsidRPr="00A0297B">
        <w:rPr>
          <w:rStyle w:val="StyleUnderline"/>
        </w:rPr>
        <w:t xml:space="preserve"> not only </w:t>
      </w:r>
      <w:r w:rsidRPr="00A0297B">
        <w:rPr>
          <w:rStyle w:val="StyleUnderline"/>
          <w:highlight w:val="cyan"/>
        </w:rPr>
        <w:t xml:space="preserve">the </w:t>
      </w:r>
      <w:r w:rsidRPr="00A0297B">
        <w:rPr>
          <w:rStyle w:val="Emphasis"/>
          <w:highlight w:val="cyan"/>
        </w:rPr>
        <w:t>highest forms of (rational) knowledge</w:t>
      </w:r>
      <w:r w:rsidRPr="00A0297B">
        <w:rPr>
          <w:rStyle w:val="Emphasis"/>
        </w:rPr>
        <w:t xml:space="preserve"> </w:t>
      </w:r>
      <w:r w:rsidRPr="00A0297B">
        <w:rPr>
          <w:rStyle w:val="StyleUnderline"/>
        </w:rPr>
        <w:t xml:space="preserve">but also historically, </w:t>
      </w:r>
      <w:r w:rsidRPr="00A0297B">
        <w:rPr>
          <w:rStyle w:val="StyleUnderline"/>
          <w:highlight w:val="cyan"/>
        </w:rPr>
        <w:t>and</w:t>
      </w:r>
      <w:r w:rsidRPr="00A0297B">
        <w:rPr>
          <w:rStyle w:val="StyleUnderline"/>
        </w:rPr>
        <w:t xml:space="preserve"> to a large extent contemporaneously, </w:t>
      </w:r>
      <w:r w:rsidRPr="00A0297B">
        <w:rPr>
          <w:rStyle w:val="StyleUnderline"/>
          <w:highlight w:val="cyan"/>
        </w:rPr>
        <w:t xml:space="preserve">as </w:t>
      </w:r>
      <w:r w:rsidRPr="00A0297B">
        <w:rPr>
          <w:rStyle w:val="Emphasis"/>
          <w:highlight w:val="cyan"/>
        </w:rPr>
        <w:t>primarily masculine</w:t>
      </w:r>
      <w:r w:rsidRPr="00A0297B">
        <w:rPr>
          <w:rStyle w:val="StyleUnderline"/>
          <w:highlight w:val="cyan"/>
        </w:rPr>
        <w:t xml:space="preserve"> realms</w:t>
      </w:r>
      <w:r w:rsidRPr="00A0297B">
        <w:rPr>
          <w:rStyle w:val="StyleUnderline"/>
        </w:rPr>
        <w:t xml:space="preserve">. The </w:t>
      </w:r>
      <w:r w:rsidRPr="00A0297B">
        <w:rPr>
          <w:rStyle w:val="StyleUnderline"/>
          <w:highlight w:val="cyan"/>
        </w:rPr>
        <w:t>implications</w:t>
      </w:r>
      <w:r w:rsidRPr="00A0297B">
        <w:rPr>
          <w:rStyle w:val="StyleUnderline"/>
        </w:rPr>
        <w:t xml:space="preserve"> of this </w:t>
      </w:r>
      <w:r w:rsidRPr="00A0297B">
        <w:rPr>
          <w:rStyle w:val="StyleUnderline"/>
          <w:highlight w:val="cyan"/>
        </w:rPr>
        <w:t xml:space="preserve">include </w:t>
      </w:r>
      <w:r w:rsidRPr="00A0297B">
        <w:rPr>
          <w:rStyle w:val="StyleUnderline"/>
          <w:b/>
          <w:bCs/>
          <w:highlight w:val="cyan"/>
        </w:rPr>
        <w:t>dominant</w:t>
      </w:r>
      <w:r w:rsidRPr="00A0297B">
        <w:rPr>
          <w:rStyle w:val="StyleUnderline"/>
          <w:highlight w:val="cyan"/>
        </w:rPr>
        <w:t xml:space="preserve"> </w:t>
      </w:r>
      <w:r w:rsidRPr="00A0297B">
        <w:rPr>
          <w:rStyle w:val="Emphasis"/>
          <w:bCs/>
          <w:highlight w:val="cyan"/>
        </w:rPr>
        <w:t>tendencies towards</w:t>
      </w:r>
      <w:r w:rsidRPr="00A0297B">
        <w:rPr>
          <w:rStyle w:val="Emphasis"/>
          <w:highlight w:val="cyan"/>
        </w:rPr>
        <w:t xml:space="preserve"> </w:t>
      </w:r>
      <w:r w:rsidRPr="00A0297B">
        <w:rPr>
          <w:rStyle w:val="Emphasis"/>
          <w:bCs/>
          <w:highlight w:val="cyan"/>
        </w:rPr>
        <w:t>gendered</w:t>
      </w:r>
      <w:r w:rsidRPr="00A0297B">
        <w:rPr>
          <w:rStyle w:val="Emphasis"/>
          <w:highlight w:val="cyan"/>
        </w:rPr>
        <w:t xml:space="preserve"> binary divisions</w:t>
      </w:r>
      <w:r w:rsidRPr="00A0297B">
        <w:rPr>
          <w:rStyle w:val="StyleUnderline"/>
          <w:highlight w:val="cyan"/>
        </w:rPr>
        <w:t xml:space="preserve"> in society that construct</w:t>
      </w:r>
      <w:r w:rsidRPr="00A0297B">
        <w:rPr>
          <w:rStyle w:val="StyleUnderline"/>
        </w:rPr>
        <w:t xml:space="preserve"> men and </w:t>
      </w:r>
      <w:r w:rsidRPr="00A0297B">
        <w:rPr>
          <w:rStyle w:val="StyleUnderline"/>
          <w:highlight w:val="cyan"/>
        </w:rPr>
        <w:t>masculine identities and agency as ‘naturally’ inhabiting</w:t>
      </w:r>
      <w:r w:rsidRPr="00A0297B">
        <w:rPr>
          <w:rStyle w:val="StyleUnderline"/>
        </w:rPr>
        <w:t xml:space="preserve"> the </w:t>
      </w:r>
      <w:r w:rsidRPr="00A0297B">
        <w:rPr>
          <w:rStyle w:val="StyleUnderline"/>
          <w:highlight w:val="cyan"/>
        </w:rPr>
        <w:t>realms of science</w:t>
      </w:r>
      <w:r w:rsidRPr="00A0297B">
        <w:rPr>
          <w:rStyle w:val="StyleUnderline"/>
        </w:rPr>
        <w:t xml:space="preserve"> </w:t>
      </w:r>
      <w:r w:rsidRPr="00A0297B">
        <w:rPr>
          <w:rStyle w:val="StyleUnderline"/>
          <w:highlight w:val="cyan"/>
        </w:rPr>
        <w:t>and</w:t>
      </w:r>
      <w:r w:rsidRPr="00A0297B">
        <w:rPr>
          <w:rStyle w:val="StyleUnderline"/>
        </w:rPr>
        <w:t xml:space="preserve"> </w:t>
      </w:r>
      <w:r w:rsidRPr="00A0297B">
        <w:rPr>
          <w:rStyle w:val="StyleUnderline"/>
          <w:highlight w:val="cyan"/>
        </w:rPr>
        <w:t>technology,</w:t>
      </w:r>
      <w:r w:rsidRPr="00A0297B">
        <w:rPr>
          <w:rStyle w:val="StyleUnderline"/>
        </w:rPr>
        <w:t xml:space="preserve"> </w:t>
      </w:r>
      <w:r w:rsidRPr="00A0297B">
        <w:rPr>
          <w:rStyle w:val="StyleUnderline"/>
          <w:highlight w:val="cyan"/>
        </w:rPr>
        <w:t>and</w:t>
      </w:r>
      <w:r w:rsidRPr="00A0297B">
        <w:rPr>
          <w:rStyle w:val="StyleUnderline"/>
        </w:rPr>
        <w:t xml:space="preserve"> women and </w:t>
      </w:r>
      <w:r w:rsidRPr="00A0297B">
        <w:rPr>
          <w:rStyle w:val="StyleUnderline"/>
          <w:highlight w:val="cyan"/>
        </w:rPr>
        <w:t>feminine identities as outside of them</w:t>
      </w:r>
      <w:r w:rsidRPr="00A0297B">
        <w:rPr>
          <w:rStyle w:val="StyleUnderline"/>
        </w:rPr>
        <w:t xml:space="preserve"> </w:t>
      </w:r>
      <w:r w:rsidRPr="00A0297B">
        <w:rPr>
          <w:sz w:val="16"/>
        </w:rPr>
        <w:t xml:space="preserve">(for a range of related debates see, for example: Harding 1991; Kirkup and Smith Keller 1992; Youngs 2000). </w:t>
      </w:r>
      <w:r w:rsidRPr="00A0297B">
        <w:rPr>
          <w:rStyle w:val="StyleUnderline"/>
        </w:rPr>
        <w:t xml:space="preserve">Furthermore, they probe the (white) Western-centrism of the modern/postmodern masculinist technological paradigm generated as it is from a history of Western hegemony </w:t>
      </w:r>
      <w:r w:rsidRPr="00A0297B">
        <w:rPr>
          <w:sz w:val="16"/>
        </w:rPr>
        <w:t xml:space="preserve">(see Harding 2008). </w:t>
      </w:r>
    </w:p>
    <w:p w14:paraId="79010A31" w14:textId="77777777" w:rsidR="004D2981" w:rsidRPr="00A0297B" w:rsidRDefault="004D2981" w:rsidP="004D2981">
      <w:pPr>
        <w:ind w:firstLine="720"/>
        <w:rPr>
          <w:sz w:val="16"/>
        </w:rPr>
      </w:pPr>
      <w:r w:rsidRPr="00A0297B">
        <w:rPr>
          <w:rStyle w:val="Emphasis"/>
          <w:highlight w:val="cyan"/>
        </w:rPr>
        <w:t>Feminist critiques</w:t>
      </w:r>
      <w:r w:rsidRPr="00A0297B">
        <w:rPr>
          <w:rStyle w:val="Emphasis"/>
        </w:rPr>
        <w:t xml:space="preserve"> are powerful</w:t>
      </w:r>
      <w:r w:rsidRPr="00A0297B">
        <w:rPr>
          <w:sz w:val="16"/>
        </w:rPr>
        <w:t xml:space="preserve"> </w:t>
      </w:r>
      <w:r w:rsidRPr="00A0297B">
        <w:rPr>
          <w:rStyle w:val="StyleUnderline"/>
        </w:rPr>
        <w:t>in challenging a ‘naturalized’ view of masculinist science and technology</w:t>
      </w:r>
      <w:r w:rsidRPr="00A0297B">
        <w:rPr>
          <w:sz w:val="16"/>
        </w:rPr>
        <w:t xml:space="preserve"> by considering their particularities rather than assuming their universal relevance. </w:t>
      </w:r>
      <w:r w:rsidRPr="00A0297B">
        <w:rPr>
          <w:rStyle w:val="StyleUnderline"/>
        </w:rPr>
        <w:t xml:space="preserve">These </w:t>
      </w:r>
      <w:r w:rsidRPr="00A0297B">
        <w:rPr>
          <w:rStyle w:val="Emphasis"/>
          <w:bCs/>
        </w:rPr>
        <w:t xml:space="preserve">critiques </w:t>
      </w:r>
      <w:r w:rsidRPr="00A0297B">
        <w:rPr>
          <w:rStyle w:val="Emphasis"/>
          <w:bCs/>
          <w:highlight w:val="cyan"/>
        </w:rPr>
        <w:t>interrogate the masculinist epistemologies</w:t>
      </w:r>
      <w:r w:rsidRPr="00A0297B">
        <w:rPr>
          <w:rStyle w:val="StyleUnderline"/>
          <w:highlight w:val="cyan"/>
        </w:rPr>
        <w:t xml:space="preserve"> of scientific traditions as expressive of male domination within societies and the prioritization of masculinist knowledge over marginalized (feminized and colonized) forms of knowledge</w:t>
      </w:r>
      <w:r w:rsidRPr="00A0297B">
        <w:rPr>
          <w:sz w:val="16"/>
        </w:rPr>
        <w:t xml:space="preserve"> (see Harding 1998. See also Harcourt 1994). One of the major areas of </w:t>
      </w:r>
      <w:r w:rsidRPr="00A0297B">
        <w:rPr>
          <w:rStyle w:val="StyleUnderline"/>
        </w:rPr>
        <w:t xml:space="preserve">critique of such forms of </w:t>
      </w:r>
      <w:r w:rsidRPr="00A0297B">
        <w:rPr>
          <w:rStyle w:val="StyleUnderline"/>
          <w:highlight w:val="cyan"/>
        </w:rPr>
        <w:t>masculinist knowledge</w:t>
      </w:r>
      <w:r w:rsidRPr="00A0297B">
        <w:rPr>
          <w:sz w:val="16"/>
          <w:highlight w:val="cyan"/>
        </w:rPr>
        <w:t xml:space="preserve"> is</w:t>
      </w:r>
      <w:r w:rsidRPr="00A0297B">
        <w:rPr>
          <w:sz w:val="16"/>
        </w:rPr>
        <w:t xml:space="preserve"> their </w:t>
      </w:r>
      <w:r w:rsidRPr="00A0297B">
        <w:rPr>
          <w:b/>
          <w:bCs/>
          <w:sz w:val="16"/>
          <w:highlight w:val="cyan"/>
        </w:rPr>
        <w:t>disembodied</w:t>
      </w:r>
      <w:r w:rsidRPr="00A0297B">
        <w:rPr>
          <w:sz w:val="16"/>
        </w:rPr>
        <w:t xml:space="preserve"> qualities: </w:t>
      </w:r>
      <w:r w:rsidRPr="00A0297B">
        <w:rPr>
          <w:rStyle w:val="StyleUnderline"/>
        </w:rPr>
        <w:t xml:space="preserve">their abstractions </w:t>
      </w:r>
      <w:r w:rsidRPr="00A0297B">
        <w:rPr>
          <w:rStyle w:val="StyleUnderline"/>
          <w:highlight w:val="cyan"/>
        </w:rPr>
        <w:t xml:space="preserve">that take emphasis away from embodied </w:t>
      </w:r>
      <w:r w:rsidRPr="00A0297B">
        <w:rPr>
          <w:rStyle w:val="StyleUnderline"/>
          <w:b/>
          <w:bCs/>
          <w:highlight w:val="cyan"/>
        </w:rPr>
        <w:t>lived experience</w:t>
      </w:r>
      <w:r w:rsidRPr="00A0297B">
        <w:rPr>
          <w:b/>
          <w:bCs/>
          <w:sz w:val="16"/>
          <w:highlight w:val="cyan"/>
        </w:rPr>
        <w:t>.</w:t>
      </w:r>
      <w:r w:rsidRPr="00A0297B">
        <w:rPr>
          <w:sz w:val="16"/>
          <w:highlight w:val="cyan"/>
        </w:rPr>
        <w:t xml:space="preserve"> </w:t>
      </w:r>
      <w:r w:rsidRPr="00A0297B">
        <w:rPr>
          <w:rStyle w:val="StyleUnderline"/>
          <w:highlight w:val="cyan"/>
        </w:rPr>
        <w:t>Feminist perspectives emphasize the priority of embodied approaches that</w:t>
      </w:r>
      <w:r w:rsidRPr="00A0297B">
        <w:rPr>
          <w:rStyle w:val="StyleUnderline"/>
        </w:rPr>
        <w:t xml:space="preserve"> take direct </w:t>
      </w:r>
      <w:r w:rsidRPr="00A0297B">
        <w:rPr>
          <w:rStyle w:val="StyleUnderline"/>
          <w:b/>
          <w:bCs/>
          <w:highlight w:val="cyan"/>
        </w:rPr>
        <w:t>account</w:t>
      </w:r>
      <w:r w:rsidRPr="00A0297B">
        <w:rPr>
          <w:rStyle w:val="StyleUnderline"/>
          <w:highlight w:val="cyan"/>
        </w:rPr>
        <w:t xml:space="preserve"> of such experience in</w:t>
      </w:r>
      <w:r w:rsidRPr="00A0297B">
        <w:rPr>
          <w:rStyle w:val="StyleUnderline"/>
        </w:rPr>
        <w:t xml:space="preserve"> </w:t>
      </w:r>
      <w:r w:rsidRPr="00A0297B">
        <w:rPr>
          <w:rStyle w:val="StyleUnderline"/>
          <w:highlight w:val="cyan"/>
        </w:rPr>
        <w:t>understanding social processes, including</w:t>
      </w:r>
      <w:r w:rsidRPr="00A0297B">
        <w:rPr>
          <w:rStyle w:val="StyleUnderline"/>
        </w:rPr>
        <w:t xml:space="preserve"> importantly ones that are </w:t>
      </w:r>
      <w:r w:rsidRPr="00A0297B">
        <w:rPr>
          <w:rStyle w:val="StyleUnderline"/>
          <w:highlight w:val="cyan"/>
        </w:rPr>
        <w:t>technologically</w:t>
      </w:r>
      <w:r w:rsidRPr="00A0297B">
        <w:rPr>
          <w:rStyle w:val="StyleUnderline"/>
        </w:rPr>
        <w:t xml:space="preserve"> mediated</w:t>
      </w:r>
      <w:r w:rsidRPr="00A0297B">
        <w:rPr>
          <w:sz w:val="16"/>
        </w:rPr>
        <w:t xml:space="preserve"> (see Youngs 2000. See also Harcourt 2009). And it is almost impossible to think of any domain of life which is not technologically mediated: work, travel, warfare, health, leisure, to name just a few: </w:t>
      </w:r>
    </w:p>
    <w:p w14:paraId="24BCAA8A" w14:textId="15575EA2" w:rsidR="004D2981" w:rsidRPr="00A0297B" w:rsidRDefault="004D2981" w:rsidP="00285CC7">
      <w:pPr>
        <w:rPr>
          <w:sz w:val="16"/>
        </w:rPr>
      </w:pPr>
      <w:r w:rsidRPr="00A0297B">
        <w:rPr>
          <w:sz w:val="16"/>
        </w:rPr>
        <w:t xml:space="preserve">Technology is a neologism. Only in the 1930s did technology become a keyword of American grammar and an all encompassing concept that could explain human life itself. It then came to denote the useful application of scientific knowledge for the benefit of humankind, and engineers were designated as the sole bearers of that form of knowledge. </w:t>
      </w:r>
      <w:r w:rsidRPr="00A0297B">
        <w:rPr>
          <w:rStyle w:val="StyleUnderline"/>
        </w:rPr>
        <w:t>Rather than a neutral term, technology is itself part of a narrative production or plot of modernism, in which men are protagonists and women have been denied their part</w:t>
      </w:r>
      <w:r w:rsidRPr="00A0297B">
        <w:rPr>
          <w:sz w:val="16"/>
        </w:rPr>
        <w:t xml:space="preserve">. (Oldenziel 1999: 14 – italics in the original) </w:t>
      </w:r>
    </w:p>
    <w:p w14:paraId="2708BAB7" w14:textId="77777777" w:rsidR="004D2981" w:rsidRPr="00A0297B" w:rsidRDefault="004D2981" w:rsidP="004D2981">
      <w:pPr>
        <w:pStyle w:val="Heading4"/>
        <w:rPr>
          <w:rFonts w:cs="Calibri"/>
        </w:rPr>
      </w:pPr>
      <w:r w:rsidRPr="00A0297B">
        <w:rPr>
          <w:rFonts w:cs="Calibri"/>
        </w:rPr>
        <w:t xml:space="preserve">Industrial masculinity justifies it’s prioritization of economic and technological growth over the environment by framing development as masculine accomplishments and the environment as feminine by nature. This leads to the environmental death and turns all the evd about econ decline outweighing because </w:t>
      </w:r>
      <w:proofErr w:type="gramStart"/>
      <w:r w:rsidRPr="00A0297B">
        <w:rPr>
          <w:rFonts w:cs="Calibri"/>
        </w:rPr>
        <w:t>its</w:t>
      </w:r>
      <w:proofErr w:type="gramEnd"/>
      <w:r w:rsidRPr="00A0297B">
        <w:rPr>
          <w:rFonts w:cs="Calibri"/>
        </w:rPr>
        <w:t xml:space="preserve"> blinded and structured by the industrial Masculine.   </w:t>
      </w:r>
    </w:p>
    <w:p w14:paraId="14EFD480" w14:textId="77777777" w:rsidR="004D2981" w:rsidRPr="00A0297B" w:rsidRDefault="004D2981" w:rsidP="004D2981">
      <w:pPr>
        <w:pStyle w:val="NoSpacing"/>
      </w:pPr>
      <w:r w:rsidRPr="00A0297B">
        <w:rPr>
          <w:rStyle w:val="Style13ptBold"/>
        </w:rPr>
        <w:t>Månsson 17</w:t>
      </w:r>
      <w:r w:rsidRPr="00A0297B">
        <w:t>(Emelie Månsson Former EU Policy Officer Adviser Research and Innovation policy for BusinessEurope Masters in Science in Development Studies and Political Science.), A Discourse Analysis of Masculinity Construction as Climate Change Denial: Hegemonic Masculinity Pushes Back, 2017-06-27, diva-portal.org/smash/record.jsf?pid=diva2%3A1112375&amp;dswid=9421//Bend</w:t>
      </w:r>
    </w:p>
    <w:p w14:paraId="4FB7FA0E" w14:textId="77777777" w:rsidR="004D2981" w:rsidRPr="00A0297B" w:rsidRDefault="004D2981" w:rsidP="004D2981">
      <w:pPr>
        <w:pStyle w:val="NoSpacing"/>
      </w:pPr>
    </w:p>
    <w:p w14:paraId="6000D6D5" w14:textId="77777777" w:rsidR="004D2981" w:rsidRPr="00A0297B" w:rsidRDefault="004D2981" w:rsidP="004D2981">
      <w:r w:rsidRPr="00A0297B">
        <w:t>4.3 Development, Growth and the Environment</w:t>
      </w:r>
    </w:p>
    <w:p w14:paraId="1B3E8ADD" w14:textId="77777777" w:rsidR="004D2981" w:rsidRPr="00A0297B" w:rsidRDefault="004D2981" w:rsidP="004D2981">
      <w:pPr>
        <w:rPr>
          <w:sz w:val="16"/>
        </w:rPr>
      </w:pPr>
      <w:r w:rsidRPr="00A0297B">
        <w:rPr>
          <w:rStyle w:val="StyleUnderline"/>
        </w:rPr>
        <w:t xml:space="preserve">In distancing itself from nature, </w:t>
      </w:r>
      <w:r w:rsidRPr="00A0297B">
        <w:rPr>
          <w:rStyle w:val="StyleUnderline"/>
          <w:highlight w:val="cyan"/>
        </w:rPr>
        <w:t>industrial masculinity</w:t>
      </w:r>
      <w:r w:rsidRPr="00A0297B">
        <w:rPr>
          <w:rStyle w:val="StyleUnderline"/>
        </w:rPr>
        <w:t xml:space="preserve"> is </w:t>
      </w:r>
      <w:r w:rsidRPr="00A0297B">
        <w:rPr>
          <w:rStyle w:val="StyleUnderline"/>
          <w:highlight w:val="cyan"/>
        </w:rPr>
        <w:t>constructed through accomplishments based on</w:t>
      </w:r>
      <w:r w:rsidRPr="00A0297B">
        <w:rPr>
          <w:rStyle w:val="StyleUnderline"/>
        </w:rPr>
        <w:t xml:space="preserve"> positive </w:t>
      </w:r>
      <w:r w:rsidRPr="00A0297B">
        <w:rPr>
          <w:rStyle w:val="StyleUnderline"/>
          <w:highlight w:val="cyan"/>
        </w:rPr>
        <w:t xml:space="preserve">masculine features such as </w:t>
      </w:r>
      <w:r w:rsidRPr="00A0297B">
        <w:rPr>
          <w:rStyle w:val="Emphasis"/>
          <w:highlight w:val="cyan"/>
        </w:rPr>
        <w:t>power, strength and intelligence</w:t>
      </w:r>
      <w:r w:rsidRPr="00A0297B">
        <w:rPr>
          <w:rStyle w:val="StyleUnderline"/>
        </w:rPr>
        <w:t xml:space="preserve">. </w:t>
      </w:r>
      <w:r w:rsidRPr="00A0297B">
        <w:rPr>
          <w:sz w:val="16"/>
        </w:rPr>
        <w:t xml:space="preserve">If </w:t>
      </w:r>
      <w:r w:rsidRPr="00A0297B">
        <w:rPr>
          <w:rStyle w:val="StyleUnderline"/>
        </w:rPr>
        <w:t>hard industries are dying, these accomplishments must come from</w:t>
      </w:r>
      <w:r w:rsidRPr="00A0297B">
        <w:rPr>
          <w:sz w:val="16"/>
        </w:rPr>
        <w:t xml:space="preserve"> the development of </w:t>
      </w:r>
      <w:r w:rsidRPr="00A0297B">
        <w:rPr>
          <w:sz w:val="16"/>
          <w:highlight w:val="cyan"/>
        </w:rPr>
        <w:t xml:space="preserve">other </w:t>
      </w:r>
      <w:r w:rsidRPr="00A0297B">
        <w:rPr>
          <w:rStyle w:val="StyleUnderline"/>
          <w:highlight w:val="cyan"/>
        </w:rPr>
        <w:t xml:space="preserve">traditionally </w:t>
      </w:r>
      <w:r w:rsidRPr="00A0297B">
        <w:rPr>
          <w:rStyle w:val="Emphasis"/>
          <w:highlight w:val="cyan"/>
        </w:rPr>
        <w:t>masculine interests</w:t>
      </w:r>
      <w:r w:rsidRPr="00A0297B">
        <w:rPr>
          <w:rStyle w:val="StyleUnderline"/>
          <w:highlight w:val="cyan"/>
        </w:rPr>
        <w:t>, such as technology</w:t>
      </w:r>
      <w:r w:rsidRPr="00A0297B">
        <w:rPr>
          <w:rStyle w:val="StyleUnderline"/>
        </w:rPr>
        <w:t>.</w:t>
      </w:r>
      <w:r w:rsidRPr="00A0297B">
        <w:rPr>
          <w:sz w:val="16"/>
        </w:rPr>
        <w:t xml:space="preserve"> But two types of masculinity are constructed on the basis of technological development. Demonstrating that technology is fundamental to masculinity, it is also key to eco-modern masculinity</w:t>
      </w:r>
      <w:r w:rsidRPr="00A0297B">
        <w:rPr>
          <w:rStyle w:val="StyleUnderline"/>
        </w:rPr>
        <w:t>,</w:t>
      </w:r>
      <w:r w:rsidRPr="00A0297B">
        <w:rPr>
          <w:sz w:val="16"/>
        </w:rPr>
        <w:t xml:space="preserve"> which developed out of 1970’s ecological masculinity as opposition to industrial masculinity (Hultman 2016:5). It “demonstrated caring and responsibility for the environment while, at the same time promoting economic growth and technological expansion” (Anshelm &amp; Hultman 2014:92). </w:t>
      </w:r>
      <w:r w:rsidRPr="00A0297B">
        <w:rPr>
          <w:rStyle w:val="StyleUnderline"/>
          <w:highlight w:val="cyan"/>
        </w:rPr>
        <w:t xml:space="preserve">Promoting economic growth and technological expansion is </w:t>
      </w:r>
      <w:r w:rsidRPr="00A0297B">
        <w:rPr>
          <w:rStyle w:val="StyleUnderline"/>
        </w:rPr>
        <w:t xml:space="preserve">as we shall see </w:t>
      </w:r>
      <w:r w:rsidRPr="00A0297B">
        <w:rPr>
          <w:rStyle w:val="StyleUnderline"/>
          <w:highlight w:val="cyan"/>
        </w:rPr>
        <w:t xml:space="preserve">fundamental to </w:t>
      </w:r>
      <w:r w:rsidRPr="00A0297B">
        <w:rPr>
          <w:rStyle w:val="StyleUnderline"/>
        </w:rPr>
        <w:t xml:space="preserve">the renewed </w:t>
      </w:r>
      <w:r w:rsidRPr="00A0297B">
        <w:rPr>
          <w:rStyle w:val="Emphasis"/>
          <w:highlight w:val="cyan"/>
        </w:rPr>
        <w:t>industrial masculinity</w:t>
      </w:r>
      <w:r w:rsidRPr="00A0297B">
        <w:rPr>
          <w:sz w:val="16"/>
        </w:rPr>
        <w:t xml:space="preserve">. But its lack of demonstrated caring and responsibility for the environment is what separates it from eco-modern masculinity. Regardless, </w:t>
      </w:r>
      <w:r w:rsidRPr="00A0297B">
        <w:rPr>
          <w:rStyle w:val="StyleUnderline"/>
          <w:highlight w:val="cyan"/>
        </w:rPr>
        <w:t>technological development and growth is key, so much so that it sees it as the way to build of the future</w:t>
      </w:r>
      <w:r w:rsidRPr="00A0297B">
        <w:rPr>
          <w:sz w:val="16"/>
        </w:rPr>
        <w:t xml:space="preserve"> (GOP 2016:5). Republicans easily conflate technological development with environmental conservation, but never explicitly. It sees that “agriculture is directly impacted by the constant advance in technology” (</w:t>
      </w:r>
      <w:proofErr w:type="gramStart"/>
      <w:r w:rsidRPr="00A0297B">
        <w:rPr>
          <w:sz w:val="16"/>
        </w:rPr>
        <w:t>ibid.:18</w:t>
      </w:r>
      <w:proofErr w:type="gramEnd"/>
      <w:r w:rsidRPr="00A0297B">
        <w:rPr>
          <w:sz w:val="16"/>
        </w:rPr>
        <w:t>) having half a page before announced that “Farmers and ranchers … among this country’s most leading conservationists.” (ibid.)</w:t>
      </w:r>
    </w:p>
    <w:p w14:paraId="4961FFD3" w14:textId="77777777" w:rsidR="004D2981" w:rsidRPr="00A0297B" w:rsidRDefault="004D2981" w:rsidP="004D2981">
      <w:pPr>
        <w:rPr>
          <w:sz w:val="16"/>
          <w:szCs w:val="16"/>
        </w:rPr>
      </w:pPr>
      <w:r w:rsidRPr="00A0297B">
        <w:rPr>
          <w:sz w:val="16"/>
          <w:szCs w:val="16"/>
        </w:rPr>
        <w:t xml:space="preserve"> It is interesting to note that Republicans seem to suggest there is a space for government interference to advance the protection of nature through technological development: </w:t>
      </w:r>
    </w:p>
    <w:p w14:paraId="4FA01CB1" w14:textId="77777777" w:rsidR="004D2981" w:rsidRPr="00A0297B" w:rsidRDefault="004D2981" w:rsidP="004D2981">
      <w:pPr>
        <w:ind w:left="720"/>
        <w:rPr>
          <w:sz w:val="16"/>
          <w:szCs w:val="16"/>
        </w:rPr>
      </w:pPr>
      <w:r w:rsidRPr="00A0297B">
        <w:rPr>
          <w:sz w:val="16"/>
          <w:szCs w:val="16"/>
        </w:rPr>
        <w:t>Modern farm practices and technologies, supported by programs from the Department of Agriculture, have led to reduced erosion, improved water and air quality, increased wildlife habitat, all the while maintaining improved agricultural yields (ibid.)</w:t>
      </w:r>
    </w:p>
    <w:p w14:paraId="4C798060" w14:textId="77777777" w:rsidR="004D2981" w:rsidRPr="00A0297B" w:rsidRDefault="004D2981" w:rsidP="004D2981">
      <w:pPr>
        <w:rPr>
          <w:sz w:val="16"/>
        </w:rPr>
      </w:pPr>
      <w:r w:rsidRPr="00A0297B">
        <w:rPr>
          <w:sz w:val="16"/>
        </w:rPr>
        <w:t xml:space="preserve"> Noteworthy here is that the advancement of </w:t>
      </w:r>
      <w:r w:rsidRPr="00A0297B">
        <w:rPr>
          <w:rStyle w:val="StyleUnderline"/>
        </w:rPr>
        <w:t>technology is mainly in focus. Environmental protection is simply a fortunate by-product of the important agricultural yields</w:t>
      </w:r>
      <w:r w:rsidRPr="00A0297B">
        <w:rPr>
          <w:sz w:val="16"/>
        </w:rPr>
        <w:t>. Large-scale technological achievement is a recurring theme in the Platform. It seems to be the solution to renewable energy: “Our nuclear industry, cleanly generating almost 20 percent of our electricity from its 99 plants, has a remarkable safety record.” (</w:t>
      </w:r>
      <w:proofErr w:type="gramStart"/>
      <w:r w:rsidRPr="00A0297B">
        <w:rPr>
          <w:sz w:val="16"/>
        </w:rPr>
        <w:t>ibid.:19</w:t>
      </w:r>
      <w:proofErr w:type="gramEnd"/>
      <w:r w:rsidRPr="00A0297B">
        <w:rPr>
          <w:sz w:val="16"/>
        </w:rPr>
        <w:t>)</w:t>
      </w:r>
    </w:p>
    <w:p w14:paraId="6C3EC70D" w14:textId="77777777" w:rsidR="004D2981" w:rsidRPr="00A0297B" w:rsidRDefault="004D2981" w:rsidP="004D2981">
      <w:pPr>
        <w:rPr>
          <w:sz w:val="16"/>
        </w:rPr>
      </w:pPr>
      <w:r w:rsidRPr="00A0297B">
        <w:rPr>
          <w:sz w:val="16"/>
        </w:rPr>
        <w:t xml:space="preserve"> The emphasis on energy as being clean would have been more significant in this context had not coal also been referred to as such on the same page. Clean seems to be a word used for appearance rather than substance. </w:t>
      </w:r>
      <w:r w:rsidRPr="00A0297B">
        <w:rPr>
          <w:rStyle w:val="StyleUnderline"/>
        </w:rPr>
        <w:t xml:space="preserve">But </w:t>
      </w:r>
      <w:r w:rsidRPr="00A0297B">
        <w:rPr>
          <w:rStyle w:val="StyleUnderline"/>
          <w:highlight w:val="cyan"/>
        </w:rPr>
        <w:t>technology is opposed to nature</w:t>
      </w:r>
      <w:r w:rsidRPr="00A0297B">
        <w:rPr>
          <w:rStyle w:val="StyleUnderline"/>
        </w:rPr>
        <w:t xml:space="preserve"> in more subtle ways</w:t>
      </w:r>
      <w:r w:rsidRPr="00A0297B">
        <w:rPr>
          <w:sz w:val="16"/>
        </w:rPr>
        <w:t>. The Platform also suggests that “[p]ermitting for a safe, non-polluting hydroelectric facility … can take many years because of the current President’s hostility to dams” (ibid.). Here the GOP invokes safety and nonpollution as central to their own concerns and relates it to technological achievement. But it is a false image. By reiterating the importance of allowing “responsible development of nuclear energy” (ibid</w:t>
      </w:r>
      <w:proofErr w:type="gramStart"/>
      <w:r w:rsidRPr="00A0297B">
        <w:rPr>
          <w:sz w:val="16"/>
        </w:rPr>
        <w:t>:20</w:t>
      </w:r>
      <w:proofErr w:type="gramEnd"/>
      <w:r w:rsidRPr="00A0297B">
        <w:rPr>
          <w:sz w:val="16"/>
        </w:rPr>
        <w:t>) the GOP seemingly ignores the very possible threat that nuclear power also poses to nature. But technological development requires investment. Which is why it is interesting to see Republicans suggesting that “Poverty, not wealth, is the gravest threat to the environment, while steady economic growth brings the technological advances which make environmental progress possible.” (</w:t>
      </w:r>
      <w:proofErr w:type="gramStart"/>
      <w:r w:rsidRPr="00A0297B">
        <w:rPr>
          <w:sz w:val="16"/>
        </w:rPr>
        <w:t>ibid.:21</w:t>
      </w:r>
      <w:proofErr w:type="gramEnd"/>
      <w:r w:rsidRPr="00A0297B">
        <w:rPr>
          <w:sz w:val="16"/>
        </w:rPr>
        <w:t>).</w:t>
      </w:r>
    </w:p>
    <w:p w14:paraId="3F67384E" w14:textId="77777777" w:rsidR="004D2981" w:rsidRPr="00A0297B" w:rsidRDefault="004D2981" w:rsidP="004D2981">
      <w:pPr>
        <w:rPr>
          <w:rStyle w:val="StyleUnderline"/>
        </w:rPr>
      </w:pPr>
      <w:r w:rsidRPr="00A0297B">
        <w:rPr>
          <w:sz w:val="16"/>
        </w:rPr>
        <w:t xml:space="preserve"> This demonstrates the artfulness of the Platform in weaving together economic and technological development and growth seamlessly. By relating environmental protection to technological development through growth, Republicans suggest </w:t>
      </w:r>
      <w:r w:rsidRPr="00A0297B">
        <w:rPr>
          <w:rStyle w:val="StyleUnderline"/>
          <w:highlight w:val="cyan"/>
        </w:rPr>
        <w:t>growth can only come if environmental protection is less stringent, which enables</w:t>
      </w:r>
      <w:r w:rsidRPr="00A0297B">
        <w:rPr>
          <w:rStyle w:val="StyleUnderline"/>
        </w:rPr>
        <w:t xml:space="preserve"> more </w:t>
      </w:r>
      <w:r w:rsidRPr="00A0297B">
        <w:rPr>
          <w:rStyle w:val="StyleUnderline"/>
          <w:highlight w:val="cyan"/>
        </w:rPr>
        <w:t xml:space="preserve">technological development. It holds nature as a </w:t>
      </w:r>
      <w:r w:rsidRPr="00A0297B">
        <w:rPr>
          <w:rStyle w:val="Emphasis"/>
          <w:highlight w:val="cyan"/>
        </w:rPr>
        <w:t>symbolic hostage</w:t>
      </w:r>
      <w:r w:rsidRPr="00A0297B">
        <w:rPr>
          <w:rStyle w:val="StyleUnderline"/>
          <w:highlight w:val="cyan"/>
        </w:rPr>
        <w:t xml:space="preserve"> to economic progress</w:t>
      </w:r>
      <w:r w:rsidRPr="00A0297B">
        <w:rPr>
          <w:rStyle w:val="StyleUnderline"/>
        </w:rPr>
        <w:t xml:space="preserve"> and future technology.</w:t>
      </w:r>
    </w:p>
    <w:p w14:paraId="75E7E877" w14:textId="77777777" w:rsidR="004D2981" w:rsidRPr="00A0297B" w:rsidRDefault="004D2981" w:rsidP="004D2981">
      <w:pPr>
        <w:rPr>
          <w:sz w:val="16"/>
          <w:szCs w:val="16"/>
        </w:rPr>
      </w:pPr>
      <w:r w:rsidRPr="00A0297B">
        <w:rPr>
          <w:sz w:val="16"/>
          <w:szCs w:val="16"/>
        </w:rPr>
        <w:t>Opposing nature and government to people and economic growth is the most frequent theme in the Platform. Republicans concern for Keystone XL Pipeline clearly demonstrates this. The previous administration’s blocking of the pipe carrying oil from Canada to the U.S has according to Republicans “[…] become a symbol in the contest between the public’s desire for economic development and the government’s hostility to growth.” (</w:t>
      </w:r>
      <w:proofErr w:type="gramStart"/>
      <w:r w:rsidRPr="00A0297B">
        <w:rPr>
          <w:sz w:val="16"/>
          <w:szCs w:val="16"/>
        </w:rPr>
        <w:t>ibid.:50</w:t>
      </w:r>
      <w:proofErr w:type="gramEnd"/>
      <w:r w:rsidRPr="00A0297B">
        <w:rPr>
          <w:sz w:val="16"/>
          <w:szCs w:val="16"/>
        </w:rPr>
        <w:t xml:space="preserve">) </w:t>
      </w:r>
    </w:p>
    <w:p w14:paraId="5CCE1F28" w14:textId="77777777" w:rsidR="004D2981" w:rsidRPr="00A0297B" w:rsidRDefault="004D2981" w:rsidP="004D2981">
      <w:pPr>
        <w:rPr>
          <w:sz w:val="16"/>
          <w:szCs w:val="16"/>
        </w:rPr>
      </w:pPr>
      <w:r w:rsidRPr="00A0297B">
        <w:rPr>
          <w:sz w:val="16"/>
          <w:szCs w:val="16"/>
        </w:rPr>
        <w:t>It is suggested that the government is opposed to the people as well as economic growth and prosperity. Yet it was the people protesting that led the U.S state department to halt it due to environmental concerns (BBC, 2017).</w:t>
      </w:r>
    </w:p>
    <w:p w14:paraId="6A8E1A2B" w14:textId="77777777" w:rsidR="004D2981" w:rsidRPr="00A0297B" w:rsidRDefault="004D2981" w:rsidP="004D2981">
      <w:pPr>
        <w:rPr>
          <w:sz w:val="16"/>
        </w:rPr>
      </w:pPr>
      <w:r w:rsidRPr="00A0297B">
        <w:rPr>
          <w:sz w:val="16"/>
        </w:rPr>
        <w:t>Whether it is the protection of nature or animals, the view of the environment as opposed to growth and technological development keeps reappearing. The Endangered Species Act (ESA) is seen as having stunted economic development, halted the construction of projects, burdened landowners [….] (GOP 2016:22). The protection of endangered species is not a worthwhile goal on its own, if it cannot be financially motivated: The ESA should ensure that the listing of endangered species and the designation of critical habitats are based upon sound science and balance the protection of endangered species with the costs of compliance and the rights of property owners. (ibid.) The view of natural resources as predominantly a source of income is perhaps most clearly evidenced in the beginning of the Agriculture, Energy and Environment chapter: We are the party of America’s growers, producers, farmers, ranchers, foresters, miners, commercial fishermen, and all those who bring from the earth the crops, minerals, energy and the bounties of our seas that are the lifeblood of our economy. (</w:t>
      </w:r>
      <w:proofErr w:type="gramStart"/>
      <w:r w:rsidRPr="00A0297B">
        <w:rPr>
          <w:sz w:val="16"/>
        </w:rPr>
        <w:t>emphasis</w:t>
      </w:r>
      <w:proofErr w:type="gramEnd"/>
      <w:r w:rsidRPr="00A0297B">
        <w:rPr>
          <w:sz w:val="16"/>
        </w:rPr>
        <w:t xml:space="preserve"> added) (ibid</w:t>
      </w:r>
      <w:proofErr w:type="gramStart"/>
      <w:r w:rsidRPr="00A0297B">
        <w:rPr>
          <w:sz w:val="16"/>
        </w:rPr>
        <w:t>:17</w:t>
      </w:r>
      <w:proofErr w:type="gramEnd"/>
      <w:r w:rsidRPr="00A0297B">
        <w:rPr>
          <w:sz w:val="16"/>
        </w:rPr>
        <w:t xml:space="preserve">) Bounty may mean either bonus or monetary reward, and resources are the lifeblood of many economies. Yet, it is another piece of the puzzle demonstrating how emphasising growth commodifies nature. This view is not limited to Republicans but is strongly advocated by them and as such strengthens a narrative wherein “[t]he idea of unlimited growth […] is based on a lie that there is an infinite supply of the earths goods, and this leads to the planet being squeezed dry at every limit.” (Godfrey in Godfrey &amp; Torres 2016:49). The preoccupancy with economic progress returns in Trump’s budget proposal. Government agencies, particularly the EPA, face deep spending cuts to incentivise economic growth by redirecting money to infrastructure and the military (The New York Times, 2017; Fox News, 2017). The preoccupancy of </w:t>
      </w:r>
      <w:r w:rsidRPr="00A0297B">
        <w:rPr>
          <w:rStyle w:val="StyleUnderline"/>
          <w:highlight w:val="cyan"/>
        </w:rPr>
        <w:t>industrial masculinity with development through economy and technology</w:t>
      </w:r>
      <w:r w:rsidRPr="00A0297B">
        <w:rPr>
          <w:sz w:val="16"/>
        </w:rPr>
        <w:t xml:space="preserve"> is almost eco-modern in its promotion of technology as key to environmental protection. However, it fails in that </w:t>
      </w:r>
      <w:r w:rsidRPr="00A0297B">
        <w:rPr>
          <w:rStyle w:val="StyleUnderline"/>
        </w:rPr>
        <w:t xml:space="preserve">it </w:t>
      </w:r>
      <w:r w:rsidRPr="00A0297B">
        <w:rPr>
          <w:rStyle w:val="StyleUnderline"/>
          <w:highlight w:val="cyan"/>
        </w:rPr>
        <w:t>commodifies nature, making the environment a source of enrichment, rather than our shared home</w:t>
      </w:r>
      <w:r w:rsidRPr="00A0297B">
        <w:rPr>
          <w:rStyle w:val="StyleUnderline"/>
        </w:rPr>
        <w:t xml:space="preserve"> by taking into consideration the economy rather than the well-being of nature</w:t>
      </w:r>
      <w:r w:rsidRPr="00A0297B">
        <w:rPr>
          <w:sz w:val="16"/>
        </w:rPr>
        <w:t>, first: We firmly believe environmental problems are best solved by giving incentives for human ingenuity and the development of new technologies, not through top-down, command-and-control regulations that stifle economic growth and cost thousands of jobs. (GOP 2016:22)</w:t>
      </w:r>
    </w:p>
    <w:p w14:paraId="688EDF40" w14:textId="77777777" w:rsidR="004D2981" w:rsidRPr="00A0297B" w:rsidRDefault="004D2981" w:rsidP="004D2981">
      <w:pPr>
        <w:rPr>
          <w:sz w:val="16"/>
        </w:rPr>
      </w:pPr>
      <w:r w:rsidRPr="00A0297B">
        <w:rPr>
          <w:sz w:val="16"/>
        </w:rPr>
        <w:t xml:space="preserve">There is no place in conservative discourse for seeing </w:t>
      </w:r>
      <w:r w:rsidRPr="00A0297B">
        <w:rPr>
          <w:rStyle w:val="StyleUnderline"/>
          <w:highlight w:val="cyan"/>
        </w:rPr>
        <w:t>nature</w:t>
      </w:r>
      <w:r w:rsidRPr="00A0297B">
        <w:rPr>
          <w:rStyle w:val="StyleUnderline"/>
        </w:rPr>
        <w:t xml:space="preserve"> as our whole world and home</w:t>
      </w:r>
      <w:r w:rsidRPr="00A0297B">
        <w:rPr>
          <w:sz w:val="16"/>
        </w:rPr>
        <w:t>. Instead</w:t>
      </w:r>
      <w:r w:rsidRPr="00A0297B">
        <w:rPr>
          <w:rStyle w:val="StyleUnderline"/>
        </w:rPr>
        <w:t xml:space="preserve">, </w:t>
      </w:r>
      <w:r w:rsidRPr="00A0297B">
        <w:rPr>
          <w:rStyle w:val="StyleUnderline"/>
          <w:highlight w:val="cyan"/>
        </w:rPr>
        <w:t>it is an obstacle to growth</w:t>
      </w:r>
      <w:r w:rsidRPr="00A0297B">
        <w:rPr>
          <w:rStyle w:val="StyleUnderline"/>
        </w:rPr>
        <w:t xml:space="preserve"> and development</w:t>
      </w:r>
      <w:r w:rsidRPr="00A0297B">
        <w:rPr>
          <w:sz w:val="16"/>
        </w:rPr>
        <w:t xml:space="preserve">, the answer to our problems </w:t>
      </w:r>
      <w:r w:rsidRPr="00A0297B">
        <w:rPr>
          <w:rStyle w:val="StyleUnderline"/>
          <w:highlight w:val="cyan"/>
        </w:rPr>
        <w:t>according to industrial masculinity</w:t>
      </w:r>
      <w:r w:rsidRPr="00A0297B">
        <w:rPr>
          <w:sz w:val="16"/>
        </w:rPr>
        <w:t>. Technological advancement may seem like a move towards environmental protection and is a promising turn away from fossil fuels. But technological development of safe renewable sources is practically omitted from the text. Wind and solar is only mentioned briefly. With emphasis on cost-effectiveness and private capital, Republicans seem concerned with money rather than renewable energy as they “[…] encourage the cost-effective development of renewable energy sources – wind, solar, biomass, biofuel, geothermal, and tidal energy – by private capital.” (</w:t>
      </w:r>
      <w:proofErr w:type="gramStart"/>
      <w:r w:rsidRPr="00A0297B">
        <w:rPr>
          <w:sz w:val="16"/>
        </w:rPr>
        <w:t>ibid.:20</w:t>
      </w:r>
      <w:proofErr w:type="gramEnd"/>
      <w:r w:rsidRPr="00A0297B">
        <w:rPr>
          <w:sz w:val="16"/>
        </w:rPr>
        <w:t xml:space="preserve">) The phrasing suggests a desire to remain free from state interference. This would make it harder on new investments in renewable energy since hard industries are already economically and politically established and profitable. It also suggests that renewable energy does not fit in with the image of large-scale technological developments that showcase intelligence, strength, hard work and efficiency, fundamental to the society industrial masculinity built (Winter 2010: Appendix Table 6). Prioritizing large-scale engineering is the most visible way in which the </w:t>
      </w:r>
      <w:r w:rsidRPr="00A0297B">
        <w:rPr>
          <w:rStyle w:val="StyleUnderline"/>
        </w:rPr>
        <w:t xml:space="preserve">GOP </w:t>
      </w:r>
      <w:r w:rsidRPr="00A0297B">
        <w:rPr>
          <w:rStyle w:val="StyleUnderline"/>
          <w:highlight w:val="cyan"/>
        </w:rPr>
        <w:t>Platform clearly deprioritizes nature as femininity</w:t>
      </w:r>
      <w:r w:rsidRPr="00A0297B">
        <w:rPr>
          <w:rStyle w:val="StyleUnderline"/>
        </w:rPr>
        <w:t>,</w:t>
      </w:r>
      <w:r w:rsidRPr="00A0297B">
        <w:rPr>
          <w:sz w:val="16"/>
        </w:rPr>
        <w:t xml:space="preserve"> in favour of technology and progress of human civilization. Another example of this is the suggestion that the U.S “phase out the federal transit program and reform provisions of the Environmental Policy Act which can delay and drive up costs for transportation projects” (GOP 2016:5). Republicans seek to cut funding for environmentally friendly transportation methods by suggesting that “[e]veryone agrees on the need for clean water and safe roads, rails, bridges, ports and airports.” (ibid</w:t>
      </w:r>
      <w:proofErr w:type="gramStart"/>
      <w:r w:rsidRPr="00A0297B">
        <w:rPr>
          <w:sz w:val="16"/>
        </w:rPr>
        <w:t>:4</w:t>
      </w:r>
      <w:proofErr w:type="gramEnd"/>
      <w:r w:rsidRPr="00A0297B">
        <w:rPr>
          <w:sz w:val="16"/>
        </w:rPr>
        <w:t>). This is in keeping with Trump’s newly proposed budget with increases in infrastructure spending, offset by cuts in environmental protection. This is interesting because it has a gendered impact on the gap in American public transport. Women use public transport far more, and more often, than men, despite often being afraid to do so. It is often a forced choice driven by unequal employment opportunities resulting in women often being trapped in lowpaying jobs that make car ownership difficult, or traditional gender roles leading to the man utilizing the car, or a concern for the environment (CityLab, 2015; Bell 2016:5). But progress is not only a positive value in industrial masculinity nor in conservativism.</w:t>
      </w:r>
    </w:p>
    <w:p w14:paraId="25902C85" w14:textId="11AD2592" w:rsidR="004D2981" w:rsidRPr="00A0297B" w:rsidRDefault="004D2981" w:rsidP="00285CC7">
      <w:pPr>
        <w:rPr>
          <w:u w:val="single"/>
        </w:rPr>
      </w:pPr>
      <w:r w:rsidRPr="00A0297B">
        <w:rPr>
          <w:sz w:val="16"/>
        </w:rPr>
        <w:t>When it concerns the private life such as family and social values, tradition is critical. By tradition, nature is god-given and “…the Republican Party reaffirms the moral obligation to be good stewards of the God-given natural beauty and resources of our country.” (GOP 2016:20). Nature as god-given seems to be the same view it has of marriage, as “between one man and one woman, is the foundation for a free society and has for millennia been entrusted with rearing children and instilling cultural values” (</w:t>
      </w:r>
      <w:proofErr w:type="gramStart"/>
      <w:r w:rsidRPr="00A0297B">
        <w:rPr>
          <w:sz w:val="16"/>
        </w:rPr>
        <w:t>ibid.:11</w:t>
      </w:r>
      <w:proofErr w:type="gramEnd"/>
      <w:r w:rsidRPr="00A0297B">
        <w:rPr>
          <w:sz w:val="16"/>
        </w:rPr>
        <w:t xml:space="preserve">). The gender role hypothesis of marriage suggests women have historically been unequal in traditional marriage as wife and mother compared to their male counterpart (Strohschein, 2016). If true in the U.S as in India, this traditional institution upon which culture is based, reproduces a fundamentally unequal society in which men are owners and stewards of both women and nature. The devaluation of femininity then inherent to traditional marriage (Strohschein &amp; Ram, 2016) can only mean that the institution sustains and reproduces hierarchical supremacy of industrial masculinity. </w:t>
      </w:r>
      <w:r w:rsidRPr="00A0297B">
        <w:rPr>
          <w:rStyle w:val="StyleUnderline"/>
          <w:highlight w:val="cyan"/>
        </w:rPr>
        <w:t xml:space="preserve">Industrial masculinity need </w:t>
      </w:r>
      <w:r w:rsidRPr="00A0297B">
        <w:rPr>
          <w:rStyle w:val="Emphasis"/>
          <w:highlight w:val="cyan"/>
        </w:rPr>
        <w:t>modernized technology</w:t>
      </w:r>
      <w:r w:rsidRPr="00A0297B">
        <w:rPr>
          <w:rStyle w:val="StyleUnderline"/>
          <w:highlight w:val="cyan"/>
        </w:rPr>
        <w:t xml:space="preserve"> and traditional values to retain power and ownership over femininity as nature.</w:t>
      </w:r>
    </w:p>
    <w:p w14:paraId="5AEDB619" w14:textId="33E5D631" w:rsidR="00285CC7" w:rsidRPr="00A0297B" w:rsidRDefault="00285CC7" w:rsidP="00285CC7">
      <w:pPr>
        <w:pStyle w:val="Heading3"/>
        <w:rPr>
          <w:rFonts w:cs="Calibri"/>
          <w:lang w:bidi="he-IL"/>
        </w:rPr>
      </w:pPr>
      <w:r w:rsidRPr="00A0297B">
        <w:rPr>
          <w:rFonts w:cs="Calibri"/>
          <w:lang w:bidi="he-IL"/>
        </w:rPr>
        <w:t>2NC---L---Fossil Fuel Extraction</w:t>
      </w:r>
    </w:p>
    <w:p w14:paraId="6C6FBEF0" w14:textId="77777777" w:rsidR="00285CC7" w:rsidRPr="00A0297B" w:rsidRDefault="00285CC7" w:rsidP="00285CC7">
      <w:pPr>
        <w:pStyle w:val="Heading4"/>
        <w:rPr>
          <w:rFonts w:cs="Calibri"/>
          <w:lang w:bidi="he-IL"/>
        </w:rPr>
      </w:pPr>
      <w:r w:rsidRPr="00A0297B">
        <w:rPr>
          <w:rFonts w:cs="Calibri"/>
          <w:lang w:bidi="he-IL"/>
        </w:rPr>
        <w:t>Fossil fuel extraction relies on masculine concepts of the “hard” masculine figure of the oil worker.</w:t>
      </w:r>
    </w:p>
    <w:p w14:paraId="15FCDF92" w14:textId="77777777" w:rsidR="00285CC7" w:rsidRPr="00A0297B" w:rsidRDefault="00285CC7" w:rsidP="00285CC7">
      <w:pPr>
        <w:rPr>
          <w:b/>
          <w:bCs/>
          <w:lang w:bidi="he-IL"/>
        </w:rPr>
      </w:pPr>
      <w:r w:rsidRPr="00A0297B">
        <w:rPr>
          <w:rStyle w:val="Style13ptBold"/>
          <w:lang w:bidi="he-IL"/>
        </w:rPr>
        <w:t>Kangasluoma</w:t>
      </w:r>
      <w:r w:rsidRPr="00A0297B">
        <w:rPr>
          <w:rStyle w:val="Style13ptBold"/>
        </w:rPr>
        <w:t xml:space="preserve"> ’20</w:t>
      </w:r>
      <w:r w:rsidRPr="00A0297B">
        <w:rPr>
          <w:lang w:bidi="he-IL"/>
        </w:rPr>
        <w:t xml:space="preserve"> [Sohvi Kangasluoma, 14 December 2020, Sohvi Kangasluoma is a Postdoctoral researcher at the University of Helsinki. Her research focuses on the entanglements of Arctic oil and gas with gender, emotions and environment, which her PhD dissertation examined, “Drilling for the future: Gendered justifications of the Arctic fossil fuel industry”, https://www.cambridge.org/core/journals/polar-record/article/abs/drilling-for-the-future-gendered-justifications-of-the-arctic-fossil-fuel-industry/03F4263D617BEB87704A30C3A18787A2] //wastella</w:t>
      </w:r>
    </w:p>
    <w:p w14:paraId="2119AA8C" w14:textId="77777777" w:rsidR="00285CC7" w:rsidRPr="00A0297B" w:rsidRDefault="00285CC7" w:rsidP="00285CC7">
      <w:pPr>
        <w:rPr>
          <w:sz w:val="16"/>
          <w:lang w:bidi="he-IL"/>
        </w:rPr>
      </w:pPr>
      <w:r w:rsidRPr="00A0297B">
        <w:rPr>
          <w:u w:val="single"/>
          <w:lang w:bidi="he-IL"/>
        </w:rPr>
        <w:t xml:space="preserve">Comprehending </w:t>
      </w:r>
      <w:r w:rsidRPr="00A0297B">
        <w:rPr>
          <w:highlight w:val="green"/>
          <w:u w:val="single"/>
          <w:lang w:bidi="he-IL"/>
        </w:rPr>
        <w:t>fossil fuel production requires accounting for its multiple societal dimensions</w:t>
      </w:r>
      <w:r w:rsidRPr="00A0297B">
        <w:rPr>
          <w:u w:val="single"/>
          <w:lang w:bidi="he-IL"/>
        </w:rPr>
        <w:t>, such as gender, race and class.</w:t>
      </w:r>
      <w:r w:rsidRPr="00A0297B">
        <w:rPr>
          <w:sz w:val="16"/>
          <w:lang w:bidi="he-IL"/>
        </w:rPr>
        <w:t xml:space="preserve"> The literature discussing gender within extractive industries usually refers to women’s roles; however, gender as an analytical tool could and should be broadened to examine the masculinities and femininities within the oil and gas industry as well as other intersecting identities and structures. In this paper, the concept of gender refers to socially constructed identities and differences between the categories of men and women, which allude to the characteristics assigned to the categories of masculine and feminine. These categories are always culturally specific and change over time (Connell &amp; Pearse, Reference Connell and Pearse2014; Hoogensen Gjørv, Reference Hoogensen Gjørv, Latola and Savela2017; Tickner, Reference Tickner2001). Extractive industries have been argued to belong to a culture of masculinity (Daggett, Reference Daggett2018; Kojola, Reference Kojola2019; Miller, Reference Miller2004), and they have historically been rather male dominated. Daggett (Reference Daggett2018) has forcefully argued that there is a relationship between fossil fuels and the white patriarchal order, proposing the concept of petro-masculinity. Miller (Reference Miller2004) has examined the oil industry in Alberta, Canada, and concluded three aspects constructing masculinity within the industry: “</w:t>
      </w:r>
      <w:r w:rsidRPr="00A0297B">
        <w:rPr>
          <w:highlight w:val="green"/>
          <w:u w:val="single"/>
          <w:lang w:bidi="he-IL"/>
        </w:rPr>
        <w:t>everyday interactions</w:t>
      </w:r>
      <w:r w:rsidRPr="00A0297B">
        <w:rPr>
          <w:u w:val="single"/>
          <w:lang w:bidi="he-IL"/>
        </w:rPr>
        <w:t xml:space="preserve"> which </w:t>
      </w:r>
      <w:r w:rsidRPr="00A0297B">
        <w:rPr>
          <w:highlight w:val="green"/>
          <w:u w:val="single"/>
          <w:lang w:bidi="he-IL"/>
        </w:rPr>
        <w:t>exclude women</w:t>
      </w:r>
      <w:r w:rsidRPr="00A0297B">
        <w:rPr>
          <w:u w:val="single"/>
          <w:lang w:bidi="he-IL"/>
        </w:rPr>
        <w:t xml:space="preserve">; </w:t>
      </w:r>
      <w:r w:rsidRPr="00A0297B">
        <w:rPr>
          <w:highlight w:val="green"/>
          <w:u w:val="single"/>
          <w:lang w:bidi="he-IL"/>
        </w:rPr>
        <w:t>values and beliefs specific to the dominant occupation of engineering</w:t>
      </w:r>
      <w:r w:rsidRPr="00A0297B">
        <w:rPr>
          <w:u w:val="single"/>
          <w:lang w:bidi="he-IL"/>
        </w:rPr>
        <w:t xml:space="preserve"> which </w:t>
      </w:r>
      <w:r w:rsidRPr="00A0297B">
        <w:rPr>
          <w:highlight w:val="green"/>
          <w:u w:val="single"/>
          <w:lang w:bidi="he-IL"/>
        </w:rPr>
        <w:t>reinforce gender divisions</w:t>
      </w:r>
      <w:r w:rsidRPr="00A0297B">
        <w:rPr>
          <w:u w:val="single"/>
          <w:lang w:bidi="he-IL"/>
        </w:rPr>
        <w:t xml:space="preserve">; and </w:t>
      </w:r>
      <w:r w:rsidRPr="00A0297B">
        <w:rPr>
          <w:highlight w:val="green"/>
          <w:u w:val="single"/>
          <w:lang w:bidi="he-IL"/>
        </w:rPr>
        <w:t>a consciousness derived from</w:t>
      </w:r>
      <w:r w:rsidRPr="00A0297B">
        <w:rPr>
          <w:u w:val="single"/>
          <w:lang w:bidi="he-IL"/>
        </w:rPr>
        <w:t xml:space="preserve"> the powerful </w:t>
      </w:r>
      <w:r w:rsidRPr="00A0297B">
        <w:rPr>
          <w:highlight w:val="green"/>
          <w:u w:val="single"/>
          <w:lang w:bidi="he-IL"/>
        </w:rPr>
        <w:t>symbols of the frontier myth</w:t>
      </w:r>
      <w:r w:rsidRPr="00A0297B">
        <w:rPr>
          <w:u w:val="single"/>
          <w:lang w:bidi="he-IL"/>
        </w:rPr>
        <w:t xml:space="preserve"> and the romanticized cowboy hero”</w:t>
      </w:r>
      <w:r w:rsidRPr="00A0297B">
        <w:rPr>
          <w:sz w:val="16"/>
          <w:lang w:bidi="he-IL"/>
        </w:rPr>
        <w:t xml:space="preserve"> (Miller, Reference Miller2004, p.47). </w:t>
      </w:r>
      <w:r w:rsidRPr="00A0297B">
        <w:rPr>
          <w:highlight w:val="green"/>
          <w:u w:val="single"/>
          <w:lang w:bidi="he-IL"/>
        </w:rPr>
        <w:t>In the Arctic, the history of exploration together with the idea of conquering nature has been updated and transferred to the modern hydrocarbon industry</w:t>
      </w:r>
      <w:r w:rsidRPr="00A0297B">
        <w:rPr>
          <w:u w:val="single"/>
          <w:lang w:bidi="he-IL"/>
        </w:rPr>
        <w:t>.</w:t>
      </w:r>
      <w:r w:rsidRPr="00A0297B">
        <w:rPr>
          <w:sz w:val="16"/>
          <w:lang w:bidi="he-IL"/>
        </w:rPr>
        <w:t xml:space="preserve"> </w:t>
      </w:r>
      <w:r w:rsidRPr="00A0297B">
        <w:rPr>
          <w:u w:val="single"/>
          <w:lang w:bidi="he-IL"/>
        </w:rPr>
        <w:t xml:space="preserve">(Female) </w:t>
      </w:r>
      <w:r w:rsidRPr="00A0297B">
        <w:rPr>
          <w:highlight w:val="green"/>
          <w:u w:val="single"/>
          <w:lang w:bidi="he-IL"/>
        </w:rPr>
        <w:t>gender is missing from the energyscape</w:t>
      </w:r>
      <w:r w:rsidRPr="00A0297B">
        <w:rPr>
          <w:u w:val="single"/>
          <w:lang w:bidi="he-IL"/>
        </w:rPr>
        <w:t xml:space="preserve"> in the Barents region</w:t>
      </w:r>
      <w:r w:rsidRPr="00A0297B">
        <w:rPr>
          <w:sz w:val="16"/>
          <w:lang w:bidi="he-IL"/>
        </w:rPr>
        <w:t xml:space="preserve"> (Lempinen, Reference Lempinen2018). </w:t>
      </w:r>
      <w:r w:rsidRPr="00A0297B">
        <w:rPr>
          <w:u w:val="single"/>
          <w:lang w:bidi="he-IL"/>
        </w:rPr>
        <w:t>The imagery and role models visible to the public to affect perceptions of the industry</w:t>
      </w:r>
      <w:r w:rsidRPr="00A0297B">
        <w:rPr>
          <w:sz w:val="16"/>
          <w:lang w:bidi="he-IL"/>
        </w:rPr>
        <w:t xml:space="preserve"> (European Institute for Gender Equity, 2016, p.6). </w:t>
      </w:r>
      <w:r w:rsidRPr="00A0297B">
        <w:rPr>
          <w:u w:val="single"/>
          <w:lang w:bidi="he-IL"/>
        </w:rPr>
        <w:t xml:space="preserve">Nevertheless, </w:t>
      </w:r>
      <w:r w:rsidRPr="00A0297B">
        <w:rPr>
          <w:highlight w:val="green"/>
          <w:u w:val="single"/>
          <w:lang w:bidi="he-IL"/>
        </w:rPr>
        <w:t>the dichotomy between femininity and masculinity is no longer so simplistic</w:t>
      </w:r>
      <w:r w:rsidRPr="00A0297B">
        <w:rPr>
          <w:u w:val="single"/>
          <w:lang w:bidi="he-IL"/>
        </w:rPr>
        <w:t xml:space="preserve"> </w:t>
      </w:r>
      <w:r w:rsidRPr="00A0297B">
        <w:rPr>
          <w:highlight w:val="green"/>
          <w:u w:val="single"/>
          <w:lang w:bidi="he-IL"/>
        </w:rPr>
        <w:t>within the modern hydrocarbon industry</w:t>
      </w:r>
      <w:r w:rsidRPr="00A0297B">
        <w:rPr>
          <w:u w:val="single"/>
          <w:lang w:bidi="he-IL"/>
        </w:rPr>
        <w:t xml:space="preserve"> in Norway and Russia, </w:t>
      </w:r>
      <w:r w:rsidRPr="00A0297B">
        <w:rPr>
          <w:highlight w:val="green"/>
          <w:u w:val="single"/>
          <w:lang w:bidi="he-IL"/>
        </w:rPr>
        <w:t>or within the Arctic</w:t>
      </w:r>
      <w:r w:rsidRPr="00A0297B">
        <w:rPr>
          <w:u w:val="single"/>
          <w:lang w:bidi="he-IL"/>
        </w:rPr>
        <w:t>, and “the debate is already moving beyond such stereotypes and structural limitations”</w:t>
      </w:r>
      <w:r w:rsidRPr="00A0297B">
        <w:rPr>
          <w:sz w:val="16"/>
          <w:lang w:bidi="he-IL"/>
        </w:rPr>
        <w:t xml:space="preserve"> (Vladimirova &amp; Habeck, Reference Vladimirova and Habeck2018, p.148).</w:t>
      </w:r>
    </w:p>
    <w:p w14:paraId="70B093C6" w14:textId="77777777" w:rsidR="00285CC7" w:rsidRPr="00A0297B" w:rsidRDefault="00285CC7" w:rsidP="00285CC7">
      <w:pPr>
        <w:rPr>
          <w:sz w:val="16"/>
          <w:lang w:bidi="he-IL"/>
        </w:rPr>
      </w:pPr>
      <w:r w:rsidRPr="00A0297B">
        <w:rPr>
          <w:sz w:val="16"/>
          <w:lang w:bidi="he-IL"/>
        </w:rPr>
        <w:t xml:space="preserve">In this article I focus on the justifications utilised to support the continuing production as well as on the construction of gender. When analysing the material, it became evident that especially in the Russian context, the presentation of gender meant a presentation of masculinity, as the majority of the people presented in the webpages were male. Connell, a pioneer in masculinity studies, emphasises that we should discuss masculinities, not masculinity. Multiple masculinities exist within a certain gender order (Connell, Reference Connell1995) and the performance on masculinity relies “on maneuvering between several competing gender regimes which function within historical gender orders” such as the Soviet and post-Soviet context (Yusupova, Reference Yusupova2016, p.31). The construction and performance of various masculinities can be only done within a certain framework laid out by the state (Yusupova, Reference Yusupova2016). For instance, Vladimir Putin’s “hypermasculinity” is playing a crucial role in the contemporary re-masculinisation of Russia (Sperling, Reference Sperling2015; Yusupova, Reference Yusupova2016). Ventsel (Reference Ventsel2018) has examined the dominant masculinities in Siberia, specifically in the Republic of Sakha (Yakutia), where the discourse of conquering nature has deep roots. </w:t>
      </w:r>
      <w:r w:rsidRPr="00A0297B">
        <w:rPr>
          <w:u w:val="single"/>
          <w:lang w:bidi="he-IL"/>
        </w:rPr>
        <w:t xml:space="preserve">In Soviet times, Yakutia was one of the nation’s </w:t>
      </w:r>
      <w:r w:rsidRPr="00A0297B">
        <w:rPr>
          <w:highlight w:val="green"/>
          <w:u w:val="single"/>
          <w:lang w:bidi="he-IL"/>
        </w:rPr>
        <w:t>resource-extraction frontiers, characterised by a pronounced</w:t>
      </w:r>
      <w:r w:rsidRPr="00A0297B">
        <w:rPr>
          <w:u w:val="single"/>
          <w:lang w:bidi="he-IL"/>
        </w:rPr>
        <w:t xml:space="preserve"> proletarian </w:t>
      </w:r>
      <w:r w:rsidRPr="00A0297B">
        <w:rPr>
          <w:highlight w:val="green"/>
          <w:u w:val="single"/>
          <w:lang w:bidi="he-IL"/>
        </w:rPr>
        <w:t>“hard” masculinity</w:t>
      </w:r>
      <w:r w:rsidRPr="00A0297B">
        <w:rPr>
          <w:u w:val="single"/>
          <w:lang w:bidi="he-IL"/>
        </w:rPr>
        <w:t xml:space="preserve"> that continued well into the 2000s.</w:t>
      </w:r>
      <w:r w:rsidRPr="00A0297B">
        <w:rPr>
          <w:sz w:val="16"/>
          <w:lang w:bidi="he-IL"/>
        </w:rPr>
        <w:t xml:space="preserve"> </w:t>
      </w:r>
      <w:r w:rsidRPr="00A0297B">
        <w:rPr>
          <w:highlight w:val="green"/>
          <w:u w:val="single"/>
          <w:lang w:bidi="he-IL"/>
        </w:rPr>
        <w:t>Recently</w:t>
      </w:r>
      <w:r w:rsidRPr="00A0297B">
        <w:rPr>
          <w:u w:val="single"/>
          <w:lang w:bidi="he-IL"/>
        </w:rPr>
        <w:t xml:space="preserve">, according to Ventsel, </w:t>
      </w:r>
      <w:r w:rsidRPr="00A0297B">
        <w:rPr>
          <w:highlight w:val="green"/>
          <w:u w:val="single"/>
          <w:lang w:bidi="he-IL"/>
        </w:rPr>
        <w:t>more urban, “softer” masculinities have emerged</w:t>
      </w:r>
      <w:r w:rsidRPr="00A0297B">
        <w:rPr>
          <w:u w:val="single"/>
          <w:lang w:bidi="he-IL"/>
        </w:rPr>
        <w:t xml:space="preserve"> (Ventsel Reference Ventsel2018, pp.210–211).</w:t>
      </w:r>
      <w:r w:rsidRPr="00A0297B">
        <w:rPr>
          <w:sz w:val="16"/>
          <w:lang w:bidi="he-IL"/>
        </w:rPr>
        <w:t xml:space="preserve"> </w:t>
      </w:r>
      <w:r w:rsidRPr="00A0297B">
        <w:rPr>
          <w:u w:val="single"/>
          <w:lang w:bidi="he-IL"/>
        </w:rPr>
        <w:t xml:space="preserve">The </w:t>
      </w:r>
      <w:r w:rsidRPr="00A0297B">
        <w:rPr>
          <w:highlight w:val="green"/>
          <w:u w:val="single"/>
          <w:lang w:bidi="he-IL"/>
        </w:rPr>
        <w:t>masculine identity of an oil worker that provides for his family is an important incentive to work in the “extreme” North</w:t>
      </w:r>
      <w:r w:rsidRPr="00A0297B">
        <w:rPr>
          <w:sz w:val="16"/>
          <w:lang w:bidi="he-IL"/>
        </w:rPr>
        <w:t xml:space="preserve"> (Saxinger Reference Saxinger2015, p.95). However, it is noteworthy that the evolution towards stricter definition of gender roles can be interpreted as a result of colonial regimes and modernisation, also in the context of the Russian (and Norwegian) north (Vladimirova &amp; Habeck, Reference Vladimirova and Habeck2018; Ziker, Reference Ziker2010), since many indigenous cultures have traditionally not had binary gender division and roles.</w:t>
      </w:r>
    </w:p>
    <w:p w14:paraId="6B7240E0" w14:textId="26C2311A" w:rsidR="00FF16E5" w:rsidRPr="00A0297B" w:rsidRDefault="00FF16E5" w:rsidP="006933C4">
      <w:pPr>
        <w:pStyle w:val="Heading3"/>
        <w:rPr>
          <w:rFonts w:cs="Calibri"/>
        </w:rPr>
      </w:pPr>
      <w:r w:rsidRPr="00A0297B">
        <w:rPr>
          <w:rFonts w:cs="Calibri"/>
        </w:rPr>
        <w:t>2NC---L---Geoengineering</w:t>
      </w:r>
    </w:p>
    <w:p w14:paraId="28D0F1DD" w14:textId="77777777" w:rsidR="001257BC" w:rsidRPr="00A0297B" w:rsidRDefault="001257BC" w:rsidP="001257BC">
      <w:pPr>
        <w:pStyle w:val="Heading4"/>
        <w:rPr>
          <w:rFonts w:cs="Calibri"/>
        </w:rPr>
      </w:pPr>
      <w:r w:rsidRPr="00A0297B">
        <w:rPr>
          <w:rFonts w:cs="Calibri"/>
        </w:rPr>
        <w:t>The 1AC’s fixation on geoengineering reflects a masculinist savior complex—an elitist logic wherein a technocratic few assert unilateral control over planetary systems</w:t>
      </w:r>
    </w:p>
    <w:p w14:paraId="72DB753D" w14:textId="77777777" w:rsidR="001257BC" w:rsidRPr="00A0297B" w:rsidRDefault="001257BC" w:rsidP="001257BC">
      <w:r w:rsidRPr="00A0297B">
        <w:t xml:space="preserve">Jim </w:t>
      </w:r>
      <w:r w:rsidRPr="00A0297B">
        <w:rPr>
          <w:rStyle w:val="Style13ptBold"/>
        </w:rPr>
        <w:t>Fleming ’17</w:t>
      </w:r>
      <w:r w:rsidRPr="00A0297B">
        <w:t>. [</w:t>
      </w:r>
      <w:proofErr w:type="gramStart"/>
      <w:r w:rsidRPr="00A0297B">
        <w:t>is</w:t>
      </w:r>
      <w:proofErr w:type="gramEnd"/>
      <w:r w:rsidRPr="00A0297B">
        <w:t xml:space="preserve"> the Charles A. Dana professor of science, technology, and society at Colby College, a research associate at the Smithsonian Institution, and series editor of Palgrave Studies in the History of Science and Technology.]. “Excuse Us, While We Fix the Sky: WEIRD Supermen and Climate Engineering.” Menand Nature: Hegemonic Masculinities and Environmental Change. Edited by Sherilyn MacGregor and Nicole Seymour</w:t>
      </w:r>
      <w:proofErr w:type="gramStart"/>
      <w:r w:rsidRPr="00A0297B">
        <w:t>.[</w:t>
      </w:r>
      <w:proofErr w:type="gramEnd"/>
      <w:r w:rsidRPr="00A0297B">
        <w:t xml:space="preserve">pg. 27] </w:t>
      </w:r>
      <w:hyperlink r:id="rId18" w:history="1">
        <w:r w:rsidRPr="00A0297B">
          <w:rPr>
            <w:rStyle w:val="Hyperlink"/>
          </w:rPr>
          <w:t>https://www.environmentandsociety.org/sites/default/files/2017_i4_layout_final_2.pdf</w:t>
        </w:r>
      </w:hyperlink>
      <w:r w:rsidRPr="00A0297B">
        <w:t xml:space="preserve"> //KKang</w:t>
      </w:r>
    </w:p>
    <w:p w14:paraId="682D89B6" w14:textId="77777777" w:rsidR="001257BC" w:rsidRPr="00A0297B" w:rsidRDefault="001257BC" w:rsidP="001257BC">
      <w:pPr>
        <w:rPr>
          <w:u w:val="single"/>
        </w:rPr>
      </w:pPr>
      <w:r w:rsidRPr="00A0297B">
        <w:t xml:space="preserve">There are </w:t>
      </w:r>
      <w:r w:rsidRPr="00A0297B">
        <w:rPr>
          <w:rStyle w:val="StyleUnderline"/>
          <w:highlight w:val="cyan"/>
        </w:rPr>
        <w:t>scientists</w:t>
      </w:r>
      <w:r w:rsidRPr="00A0297B">
        <w:t xml:space="preserve">—typically ultra-alpha males </w:t>
      </w:r>
      <w:r w:rsidRPr="00A0297B">
        <w:rPr>
          <w:u w:val="single"/>
        </w:rPr>
        <w:t xml:space="preserve">—who </w:t>
      </w:r>
      <w:r w:rsidRPr="00A0297B">
        <w:rPr>
          <w:highlight w:val="cyan"/>
          <w:u w:val="single"/>
        </w:rPr>
        <w:t>advocate geoengineering because they believe that</w:t>
      </w:r>
      <w:r w:rsidRPr="00A0297B">
        <w:rPr>
          <w:u w:val="single"/>
        </w:rPr>
        <w:t xml:space="preserve"> </w:t>
      </w:r>
      <w:r w:rsidRPr="00A0297B">
        <w:rPr>
          <w:highlight w:val="cyan"/>
          <w:u w:val="single"/>
        </w:rPr>
        <w:t>climate change is a planetary emergency</w:t>
      </w:r>
      <w:r w:rsidRPr="00A0297B">
        <w:rPr>
          <w:u w:val="single"/>
        </w:rPr>
        <w:t xml:space="preserve"> that cannot be addressed adequately by conventional methods.</w:t>
      </w:r>
      <w:r w:rsidRPr="00A0297B">
        <w:t xml:space="preserve"> </w:t>
      </w:r>
      <w:r w:rsidRPr="00A0297B">
        <w:rPr>
          <w:u w:val="single"/>
        </w:rPr>
        <w:t xml:space="preserve">These </w:t>
      </w:r>
      <w:r w:rsidRPr="00A0297B">
        <w:rPr>
          <w:highlight w:val="cyan"/>
          <w:u w:val="single"/>
        </w:rPr>
        <w:t>geoengineers</w:t>
      </w:r>
      <w:r w:rsidRPr="00A0297B">
        <w:rPr>
          <w:u w:val="single"/>
        </w:rPr>
        <w:t xml:space="preserve">, </w:t>
      </w:r>
      <w:r w:rsidRPr="00A0297B">
        <w:rPr>
          <w:rStyle w:val="Emphasis"/>
          <w:highlight w:val="cyan"/>
        </w:rPr>
        <w:t>seemingly in the role</w:t>
      </w:r>
      <w:r w:rsidRPr="00A0297B">
        <w:rPr>
          <w:highlight w:val="cyan"/>
          <w:u w:val="single"/>
        </w:rPr>
        <w:t xml:space="preserve"> of illustrious warriors</w:t>
      </w:r>
      <w:r w:rsidRPr="00A0297B">
        <w:rPr>
          <w:u w:val="single"/>
        </w:rPr>
        <w:t>,</w:t>
      </w:r>
      <w:r w:rsidRPr="00A0297B">
        <w:t xml:space="preserve"> have </w:t>
      </w:r>
      <w:r w:rsidRPr="00A0297B">
        <w:rPr>
          <w:highlight w:val="cyan"/>
          <w:u w:val="single"/>
        </w:rPr>
        <w:t>declared war</w:t>
      </w:r>
      <w:r w:rsidRPr="00A0297B">
        <w:rPr>
          <w:u w:val="single"/>
        </w:rPr>
        <w:t xml:space="preserve"> on the destructive forces of global warming to save the planet from disaster. </w:t>
      </w:r>
      <w:r w:rsidRPr="00A0297B">
        <w:rPr>
          <w:highlight w:val="cyan"/>
          <w:u w:val="single"/>
        </w:rPr>
        <w:t>The military metaphor</w:t>
      </w:r>
      <w:r w:rsidRPr="00A0297B">
        <w:rPr>
          <w:u w:val="single"/>
        </w:rPr>
        <w:t xml:space="preserve"> is literal, </w:t>
      </w:r>
      <w:r w:rsidRPr="00A0297B">
        <w:rPr>
          <w:highlight w:val="cyan"/>
          <w:u w:val="single"/>
        </w:rPr>
        <w:t>evoking military</w:t>
      </w:r>
      <w:r w:rsidRPr="00A0297B">
        <w:rPr>
          <w:u w:val="single"/>
        </w:rPr>
        <w:t xml:space="preserve"> </w:t>
      </w:r>
      <w:r w:rsidRPr="00A0297B">
        <w:rPr>
          <w:highlight w:val="cyan"/>
          <w:u w:val="single"/>
        </w:rPr>
        <w:t>mindsets and</w:t>
      </w:r>
      <w:r w:rsidRPr="00A0297B">
        <w:rPr>
          <w:u w:val="single"/>
        </w:rPr>
        <w:t xml:space="preserve"> military </w:t>
      </w:r>
      <w:r w:rsidRPr="00A0297B">
        <w:rPr>
          <w:highlight w:val="cyan"/>
          <w:u w:val="single"/>
        </w:rPr>
        <w:t>equipment</w:t>
      </w:r>
      <w:r w:rsidRPr="00A0297B">
        <w:rPr>
          <w:u w:val="single"/>
        </w:rPr>
        <w:t>.</w:t>
      </w:r>
      <w:r w:rsidRPr="00A0297B">
        <w:t xml:space="preserve"> One popular method proposed to deliver </w:t>
      </w:r>
      <w:r w:rsidRPr="00A0297B">
        <w:rPr>
          <w:u w:val="single"/>
        </w:rPr>
        <w:t xml:space="preserve">aerosols into the stratosphere is firing rockets or cannons at the sky. By </w:t>
      </w:r>
      <w:r w:rsidRPr="00A0297B">
        <w:rPr>
          <w:highlight w:val="cyan"/>
          <w:u w:val="single"/>
        </w:rPr>
        <w:t>suggesting that</w:t>
      </w:r>
      <w:r w:rsidRPr="00A0297B">
        <w:rPr>
          <w:u w:val="single"/>
        </w:rPr>
        <w:t xml:space="preserve"> they can create </w:t>
      </w:r>
      <w:r w:rsidRPr="00A0297B">
        <w:rPr>
          <w:highlight w:val="cyan"/>
          <w:u w:val="single"/>
        </w:rPr>
        <w:t>super-tech</w:t>
      </w:r>
      <w:r w:rsidRPr="00A0297B">
        <w:rPr>
          <w:u w:val="single"/>
        </w:rPr>
        <w:t xml:space="preserve">nologies to </w:t>
      </w:r>
      <w:r w:rsidRPr="00A0297B">
        <w:rPr>
          <w:highlight w:val="cyan"/>
          <w:u w:val="single"/>
        </w:rPr>
        <w:t>control</w:t>
      </w:r>
      <w:r w:rsidRPr="00A0297B">
        <w:rPr>
          <w:u w:val="single"/>
        </w:rPr>
        <w:t xml:space="preserve"> global climate and avert catastrophic </w:t>
      </w:r>
      <w:r w:rsidRPr="00A0297B">
        <w:rPr>
          <w:highlight w:val="cyan"/>
          <w:u w:val="single"/>
        </w:rPr>
        <w:t>climate change</w:t>
      </w:r>
      <w:r w:rsidRPr="00A0297B">
        <w:rPr>
          <w:u w:val="single"/>
        </w:rPr>
        <w:t xml:space="preserve">, these geoengineers pre- </w:t>
      </w:r>
      <w:r w:rsidRPr="00A0297B">
        <w:rPr>
          <w:highlight w:val="cyan"/>
          <w:u w:val="single"/>
        </w:rPr>
        <w:t>Climate engineering</w:t>
      </w:r>
      <w:r w:rsidRPr="00A0297B">
        <w:rPr>
          <w:u w:val="single"/>
        </w:rPr>
        <w:t>—or more accurately climate intervention—</w:t>
      </w:r>
      <w:r w:rsidRPr="00A0297B">
        <w:rPr>
          <w:highlight w:val="cyan"/>
          <w:u w:val="single"/>
        </w:rPr>
        <w:t>involves</w:t>
      </w:r>
      <w:r w:rsidRPr="00A0297B">
        <w:rPr>
          <w:u w:val="single"/>
        </w:rPr>
        <w:t xml:space="preserve"> a set of </w:t>
      </w:r>
      <w:r w:rsidRPr="00A0297B">
        <w:rPr>
          <w:highlight w:val="cyan"/>
          <w:u w:val="single"/>
        </w:rPr>
        <w:t>wildly speculative claims about controlling the planet</w:t>
      </w:r>
      <w:r w:rsidRPr="00A0297B">
        <w:rPr>
          <w:u w:val="single"/>
        </w:rPr>
        <w:t>ary environment in response to global climate chang</w:t>
      </w:r>
      <w:r w:rsidRPr="00A0297B">
        <w:t xml:space="preserve">e (NRCNA 2015). It is an exceedingly dangerous discourse involving heavyhanded interventions to “fix the sky.” </w:t>
      </w:r>
      <w:r w:rsidRPr="00A0297B">
        <w:rPr>
          <w:u w:val="single"/>
        </w:rPr>
        <w:t xml:space="preserve">Climate </w:t>
      </w:r>
      <w:r w:rsidRPr="00A0297B">
        <w:rPr>
          <w:highlight w:val="cyan"/>
          <w:u w:val="single"/>
        </w:rPr>
        <w:t>engineering</w:t>
      </w:r>
      <w:r w:rsidRPr="00A0297B">
        <w:rPr>
          <w:u w:val="single"/>
        </w:rPr>
        <w:t xml:space="preserve"> is </w:t>
      </w:r>
      <w:r w:rsidRPr="00A0297B">
        <w:rPr>
          <w:highlight w:val="cyan"/>
          <w:u w:val="single"/>
        </w:rPr>
        <w:t>no longer merely rhetorical</w:t>
      </w:r>
      <w:r w:rsidRPr="00A0297B">
        <w:rPr>
          <w:u w:val="single"/>
        </w:rPr>
        <w:t xml:space="preserve">. It is currently seeking respectability within national and international environmental policy circles, which are also male dominated. </w:t>
      </w:r>
      <w:r w:rsidRPr="00A0297B">
        <w:t>What is to be done? I argue that discussion and decision making regarding climate intervention need to include both interdisciplinary (including the humanities and social sciences) and gender-critical perspectives involving a broad and inclusive array of international and intergenerational participants. In fact, the field’s current lack of diversity indicates that some of the most critical questions have probably not even been posed</w:t>
      </w:r>
      <w:r w:rsidRPr="00A0297B">
        <w:rPr>
          <w:u w:val="single"/>
        </w:rPr>
        <w:t xml:space="preserve">. For example, what </w:t>
      </w:r>
      <w:r w:rsidRPr="00A0297B">
        <w:rPr>
          <w:highlight w:val="cyan"/>
          <w:u w:val="single"/>
        </w:rPr>
        <w:t>gendered assumptions inform the practice</w:t>
      </w:r>
      <w:r w:rsidRPr="00A0297B">
        <w:rPr>
          <w:u w:val="single"/>
        </w:rPr>
        <w:t xml:space="preserve">? How would climate engineering alter fundamental human relationships with nature? How is climate engineering perceived in different cultures? </w:t>
      </w:r>
      <w:r w:rsidRPr="00A0297B">
        <w:t>Who will make decisions on behalf of the planet? How should any “losers” be compensated and how would any nonmarket goods, which may be irreplaceable, be valued? Is this even the right framing</w:t>
      </w:r>
      <w:r w:rsidRPr="00A0297B">
        <w:rPr>
          <w:u w:val="single"/>
        </w:rPr>
        <w:t xml:space="preserve">? </w:t>
      </w:r>
      <w:r w:rsidRPr="00A0297B">
        <w:rPr>
          <w:highlight w:val="cyan"/>
          <w:u w:val="single"/>
        </w:rPr>
        <w:t>A large-scale environmental tech</w:t>
      </w:r>
      <w:r w:rsidRPr="00A0297B">
        <w:rPr>
          <w:u w:val="single"/>
        </w:rPr>
        <w:t xml:space="preserve">nological </w:t>
      </w:r>
      <w:r w:rsidRPr="00A0297B">
        <w:rPr>
          <w:highlight w:val="cyan"/>
          <w:u w:val="single"/>
        </w:rPr>
        <w:t>fix</w:t>
      </w:r>
      <w:r w:rsidRPr="00A0297B">
        <w:rPr>
          <w:u w:val="single"/>
        </w:rPr>
        <w:t xml:space="preserve"> framed as </w:t>
      </w:r>
      <w:r w:rsidRPr="00A0297B">
        <w:rPr>
          <w:highlight w:val="cyan"/>
          <w:u w:val="single"/>
        </w:rPr>
        <w:t>a response to undesired climate</w:t>
      </w:r>
      <w:r w:rsidRPr="00A0297B">
        <w:rPr>
          <w:u w:val="single"/>
        </w:rPr>
        <w:t xml:space="preserve"> </w:t>
      </w:r>
      <w:r w:rsidRPr="00A0297B">
        <w:rPr>
          <w:highlight w:val="cyan"/>
          <w:u w:val="single"/>
        </w:rPr>
        <w:t>change</w:t>
      </w:r>
      <w:r w:rsidRPr="00A0297B">
        <w:rPr>
          <w:u w:val="single"/>
        </w:rPr>
        <w:t xml:space="preserve"> could be seen as </w:t>
      </w:r>
      <w:r w:rsidRPr="00A0297B">
        <w:rPr>
          <w:highlight w:val="cyan"/>
          <w:u w:val="single"/>
        </w:rPr>
        <w:t>an act imposed on the multitude by</w:t>
      </w:r>
      <w:r w:rsidRPr="00A0297B">
        <w:rPr>
          <w:u w:val="single"/>
        </w:rPr>
        <w:t xml:space="preserve"> the will of the </w:t>
      </w:r>
      <w:r w:rsidRPr="00A0297B">
        <w:rPr>
          <w:highlight w:val="cyan"/>
          <w:u w:val="single"/>
        </w:rPr>
        <w:t>few</w:t>
      </w:r>
      <w:r w:rsidRPr="00A0297B">
        <w:rPr>
          <w:u w:val="single"/>
        </w:rPr>
        <w:t xml:space="preserve">, </w:t>
      </w:r>
      <w:r w:rsidRPr="00A0297B">
        <w:rPr>
          <w:highlight w:val="cyan"/>
          <w:u w:val="single"/>
        </w:rPr>
        <w:t>for t</w:t>
      </w:r>
      <w:r w:rsidRPr="00A0297B">
        <w:rPr>
          <w:u w:val="single"/>
        </w:rPr>
        <w:t xml:space="preserve">he primary benefit of </w:t>
      </w:r>
      <w:r w:rsidRPr="00A0297B">
        <w:rPr>
          <w:highlight w:val="cyan"/>
          <w:u w:val="single"/>
        </w:rPr>
        <w:t>those</w:t>
      </w:r>
      <w:r w:rsidRPr="00A0297B">
        <w:rPr>
          <w:u w:val="single"/>
        </w:rPr>
        <w:t xml:space="preserve"> already </w:t>
      </w:r>
      <w:r w:rsidRPr="00A0297B">
        <w:rPr>
          <w:highlight w:val="cyan"/>
          <w:u w:val="single"/>
        </w:rPr>
        <w:t>in power</w:t>
      </w:r>
      <w:r w:rsidRPr="00A0297B">
        <w:rPr>
          <w:u w:val="single"/>
        </w:rPr>
        <w:t>. Many would undoubtedly interpret it as a hostile or an aggressive act</w:t>
      </w:r>
      <w:r w:rsidRPr="00A0297B">
        <w:rPr>
          <w:highlight w:val="cyan"/>
          <w:u w:val="single"/>
        </w:rPr>
        <w:t>. Isn’t climate</w:t>
      </w:r>
      <w:r w:rsidRPr="00A0297B">
        <w:rPr>
          <w:u w:val="single"/>
        </w:rPr>
        <w:t xml:space="preserve"> </w:t>
      </w:r>
      <w:r w:rsidRPr="00A0297B">
        <w:rPr>
          <w:highlight w:val="cyan"/>
          <w:u w:val="single"/>
        </w:rPr>
        <w:t>engineering in the category of “Western male solutions to global problems</w:t>
      </w:r>
      <w:r w:rsidRPr="00A0297B">
        <w:rPr>
          <w:u w:val="single"/>
        </w:rPr>
        <w:t>”?</w:t>
      </w:r>
    </w:p>
    <w:p w14:paraId="412207BE" w14:textId="19CEBF9E" w:rsidR="00285CC7" w:rsidRPr="00A0297B" w:rsidRDefault="00285CC7" w:rsidP="00285CC7">
      <w:pPr>
        <w:pStyle w:val="Heading3"/>
        <w:rPr>
          <w:rFonts w:cs="Calibri"/>
          <w:lang w:bidi="he-IL"/>
        </w:rPr>
      </w:pPr>
      <w:r w:rsidRPr="00A0297B">
        <w:rPr>
          <w:rFonts w:cs="Calibri"/>
          <w:lang w:bidi="he-IL"/>
        </w:rPr>
        <w:t>2NC---L---Sustainable Extraction</w:t>
      </w:r>
    </w:p>
    <w:p w14:paraId="518FE4C1" w14:textId="77777777" w:rsidR="00285CC7" w:rsidRPr="00A0297B" w:rsidRDefault="00285CC7" w:rsidP="00285CC7">
      <w:pPr>
        <w:pStyle w:val="Heading4"/>
        <w:rPr>
          <w:rFonts w:cs="Calibri"/>
          <w:lang w:bidi="he-IL"/>
        </w:rPr>
      </w:pPr>
      <w:r w:rsidRPr="00A0297B">
        <w:rPr>
          <w:rFonts w:cs="Calibri"/>
          <w:lang w:bidi="he-IL"/>
        </w:rPr>
        <w:t>Projects to use the Arctic as a place of ecomodern expansion still rely on the masculine desire to expand even if they claim to care for the environment.</w:t>
      </w:r>
    </w:p>
    <w:p w14:paraId="1847AD10" w14:textId="77777777" w:rsidR="00285CC7" w:rsidRPr="00A0297B" w:rsidRDefault="00285CC7" w:rsidP="00285CC7">
      <w:pPr>
        <w:rPr>
          <w:b/>
          <w:bCs/>
          <w:lang w:bidi="he-IL"/>
        </w:rPr>
      </w:pPr>
      <w:r w:rsidRPr="00A0297B">
        <w:rPr>
          <w:rStyle w:val="Style13ptBold"/>
          <w:lang w:bidi="he-IL"/>
        </w:rPr>
        <w:t>Kangasluoma</w:t>
      </w:r>
      <w:r w:rsidRPr="00A0297B">
        <w:rPr>
          <w:rStyle w:val="Style13ptBold"/>
        </w:rPr>
        <w:t xml:space="preserve"> ’20</w:t>
      </w:r>
      <w:r w:rsidRPr="00A0297B">
        <w:rPr>
          <w:lang w:bidi="he-IL"/>
        </w:rPr>
        <w:t xml:space="preserve"> [Sohvi Kangasluoma, 14 December 2020, Sohvi Kangasluoma is a Postdoctoral researcher at the University of Helsinki. Her research focuses on the entanglements of Arctic oil and gas with gender, emotions and environment, which her PhD dissertation examined, “Drilling for the future: Gendered justifications of the Arctic fossil fuel industry”, https://www.cambridge.org/core/journals/polar-record/article/abs/drilling-for-the-future-gendered-justifications-of-the-arctic-fossil-fuel-industry/03F4263D617BEB87704A30C3A18787A2] //wastella</w:t>
      </w:r>
    </w:p>
    <w:p w14:paraId="67BD0ECD" w14:textId="55AAA421" w:rsidR="00285CC7" w:rsidRPr="00A0297B" w:rsidRDefault="00285CC7" w:rsidP="00285CC7">
      <w:pPr>
        <w:rPr>
          <w:sz w:val="16"/>
          <w:lang w:bidi="he-IL"/>
        </w:rPr>
      </w:pPr>
      <w:r w:rsidRPr="00A0297B">
        <w:rPr>
          <w:highlight w:val="green"/>
          <w:u w:val="single"/>
          <w:lang w:bidi="he-IL"/>
        </w:rPr>
        <w:t>What do masculinities look like in the Nordic context</w:t>
      </w:r>
      <w:r w:rsidRPr="00A0297B">
        <w:rPr>
          <w:u w:val="single"/>
          <w:lang w:bidi="he-IL"/>
        </w:rPr>
        <w:t>, specifically in Norway?</w:t>
      </w:r>
      <w:r w:rsidRPr="00A0297B">
        <w:rPr>
          <w:sz w:val="16"/>
          <w:lang w:bidi="he-IL"/>
        </w:rPr>
        <w:t xml:space="preserve"> </w:t>
      </w:r>
      <w:r w:rsidRPr="00A0297B">
        <w:rPr>
          <w:u w:val="single"/>
          <w:lang w:bidi="he-IL"/>
        </w:rPr>
        <w:t>An interesting concept introduced by Hultman (Reference Hultman2013) is ecomodern masculinity.</w:t>
      </w:r>
      <w:r w:rsidRPr="00A0297B">
        <w:rPr>
          <w:sz w:val="16"/>
          <w:lang w:bidi="he-IL"/>
        </w:rPr>
        <w:t xml:space="preserve"> In the 1990s, </w:t>
      </w:r>
      <w:r w:rsidRPr="00A0297B">
        <w:rPr>
          <w:highlight w:val="green"/>
          <w:u w:val="single"/>
          <w:lang w:bidi="he-IL"/>
        </w:rPr>
        <w:t>the discourse of ecomodernism</w:t>
      </w:r>
      <w:r w:rsidRPr="00A0297B">
        <w:rPr>
          <w:u w:val="single"/>
          <w:lang w:bidi="he-IL"/>
        </w:rPr>
        <w:t xml:space="preserve"> began </w:t>
      </w:r>
      <w:r w:rsidRPr="00A0297B">
        <w:rPr>
          <w:highlight w:val="green"/>
          <w:u w:val="single"/>
          <w:lang w:bidi="he-IL"/>
        </w:rPr>
        <w:t>to expand globally</w:t>
      </w:r>
      <w:r w:rsidRPr="00A0297B">
        <w:rPr>
          <w:u w:val="single"/>
          <w:lang w:bidi="he-IL"/>
        </w:rPr>
        <w:t xml:space="preserve">, </w:t>
      </w:r>
      <w:r w:rsidRPr="00A0297B">
        <w:rPr>
          <w:highlight w:val="green"/>
          <w:u w:val="single"/>
          <w:lang w:bidi="he-IL"/>
        </w:rPr>
        <w:t>wherein economic growth provides the basis for transition to a more sustainable future</w:t>
      </w:r>
      <w:r w:rsidRPr="00A0297B">
        <w:rPr>
          <w:sz w:val="16"/>
          <w:lang w:bidi="he-IL"/>
        </w:rPr>
        <w:t xml:space="preserve"> (Hultman, Reference Hultman2013; Anshelm &amp; Hultman, Reference Anshelm and Hultman2014). Hultman suggests that with </w:t>
      </w:r>
      <w:r w:rsidRPr="00A0297B">
        <w:rPr>
          <w:highlight w:val="green"/>
          <w:u w:val="single"/>
          <w:lang w:bidi="he-IL"/>
        </w:rPr>
        <w:t>ecomodern masculinity</w:t>
      </w:r>
      <w:r w:rsidRPr="00A0297B">
        <w:rPr>
          <w:u w:val="single"/>
          <w:lang w:bidi="he-IL"/>
        </w:rPr>
        <w:t xml:space="preserve">, gender identity </w:t>
      </w:r>
      <w:r w:rsidRPr="00A0297B">
        <w:rPr>
          <w:highlight w:val="green"/>
          <w:u w:val="single"/>
          <w:lang w:bidi="he-IL"/>
        </w:rPr>
        <w:t>is connected to care for the environment and economic growth</w:t>
      </w:r>
      <w:r w:rsidRPr="00A0297B">
        <w:rPr>
          <w:u w:val="single"/>
          <w:lang w:bidi="he-IL"/>
        </w:rPr>
        <w:t>.</w:t>
      </w:r>
      <w:r w:rsidRPr="00A0297B">
        <w:rPr>
          <w:sz w:val="16"/>
          <w:lang w:bidi="he-IL"/>
        </w:rPr>
        <w:t xml:space="preserve"> Anshelm &amp; Hultman (Reference Anshelm and Hultman2014) noted that </w:t>
      </w:r>
      <w:r w:rsidRPr="00A0297B">
        <w:rPr>
          <w:u w:val="single"/>
          <w:lang w:bidi="he-IL"/>
        </w:rPr>
        <w:t>with industrial masculinity shifting towards ecomodern masculinity, an emphasis on toughness and hardness is replaced by care and responsibility.</w:t>
      </w:r>
      <w:r w:rsidRPr="00A0297B">
        <w:rPr>
          <w:sz w:val="16"/>
          <w:lang w:bidi="he-IL"/>
        </w:rPr>
        <w:t xml:space="preserve"> Those ascribing to t</w:t>
      </w:r>
      <w:r w:rsidRPr="00A0297B">
        <w:rPr>
          <w:u w:val="single"/>
          <w:lang w:bidi="he-IL"/>
        </w:rPr>
        <w:t>he ne</w:t>
      </w:r>
      <w:r w:rsidRPr="00A0297B">
        <w:rPr>
          <w:highlight w:val="green"/>
          <w:u w:val="single"/>
          <w:lang w:bidi="he-IL"/>
        </w:rPr>
        <w:t>w ecomodern masculinity still desire to expand economic growth via technological progress</w:t>
      </w:r>
      <w:r w:rsidRPr="00A0297B">
        <w:rPr>
          <w:u w:val="single"/>
          <w:lang w:bidi="he-IL"/>
        </w:rPr>
        <w:t xml:space="preserve"> but do so while simultaneously caring for the environment</w:t>
      </w:r>
      <w:r w:rsidRPr="00A0297B">
        <w:rPr>
          <w:sz w:val="16"/>
          <w:lang w:bidi="he-IL"/>
        </w:rPr>
        <w:t xml:space="preserve"> (Anshelm &amp; Hultman, Reference Anshelm and Hultman2014). </w:t>
      </w:r>
      <w:r w:rsidRPr="00A0297B">
        <w:rPr>
          <w:u w:val="single"/>
          <w:lang w:bidi="he-IL"/>
        </w:rPr>
        <w:t xml:space="preserve">The notion of </w:t>
      </w:r>
      <w:r w:rsidRPr="00A0297B">
        <w:rPr>
          <w:highlight w:val="green"/>
          <w:u w:val="single"/>
          <w:lang w:bidi="he-IL"/>
        </w:rPr>
        <w:t>ecomodern masculinity therefore encompasses attempts to address environmental problems</w:t>
      </w:r>
      <w:r w:rsidRPr="00A0297B">
        <w:rPr>
          <w:u w:val="single"/>
          <w:lang w:bidi="he-IL"/>
        </w:rPr>
        <w:t xml:space="preserve">, especially climate change, </w:t>
      </w:r>
      <w:r w:rsidRPr="00A0297B">
        <w:rPr>
          <w:highlight w:val="green"/>
          <w:u w:val="single"/>
          <w:lang w:bidi="he-IL"/>
        </w:rPr>
        <w:t>while supporting policies and technologies connected to climate-destroying systems</w:t>
      </w:r>
      <w:r w:rsidRPr="00A0297B">
        <w:rPr>
          <w:sz w:val="16"/>
          <w:lang w:bidi="he-IL"/>
        </w:rPr>
        <w:t xml:space="preserve"> (Anshelm &amp; Hultman, Reference Anshelm and Hultman2014; Hultman Reference Hultman2013). </w:t>
      </w:r>
      <w:r w:rsidRPr="00A0297B">
        <w:rPr>
          <w:u w:val="single"/>
          <w:lang w:bidi="he-IL"/>
        </w:rPr>
        <w:t>Ecomodern masculinity can be linked to the concept of green economy, in which the green economy offers an arena for economic opportunities, achieved by technological solutions</w:t>
      </w:r>
      <w:r w:rsidRPr="00A0297B">
        <w:rPr>
          <w:sz w:val="16"/>
          <w:lang w:bidi="he-IL"/>
        </w:rPr>
        <w:t xml:space="preserve"> (Caprotti &amp; Bailey, Reference Caprotti and Bailey2014). </w:t>
      </w:r>
      <w:r w:rsidRPr="00A0297B">
        <w:rPr>
          <w:u w:val="single"/>
          <w:lang w:bidi="he-IL"/>
        </w:rPr>
        <w:t xml:space="preserve">The </w:t>
      </w:r>
      <w:r w:rsidRPr="00A0297B">
        <w:rPr>
          <w:highlight w:val="green"/>
          <w:u w:val="single"/>
          <w:lang w:bidi="he-IL"/>
        </w:rPr>
        <w:t>ecomodern discourse is strongly present within the claims currently made by Arctic hydrocompanies, which argue that they are combining technology and ecology, an argument that ultimately serves the interests of continuing to drill for oil and gas.</w:t>
      </w:r>
    </w:p>
    <w:p w14:paraId="1E452DE6" w14:textId="2BB2A713" w:rsidR="00DE14CA" w:rsidRPr="00A0297B" w:rsidRDefault="00DE14CA" w:rsidP="00FF16E5">
      <w:pPr>
        <w:pStyle w:val="Heading3"/>
        <w:rPr>
          <w:rFonts w:cs="Calibri"/>
        </w:rPr>
      </w:pPr>
      <w:r w:rsidRPr="00A0297B">
        <w:rPr>
          <w:rFonts w:cs="Calibri"/>
        </w:rPr>
        <w:t>2NC---L---Science &amp; Knowledge</w:t>
      </w:r>
    </w:p>
    <w:p w14:paraId="690BA9AA" w14:textId="77777777" w:rsidR="00DE14CA" w:rsidRPr="00A0297B" w:rsidRDefault="00DE14CA" w:rsidP="00DE14CA">
      <w:pPr>
        <w:pStyle w:val="Heading4"/>
        <w:rPr>
          <w:rFonts w:cs="Calibri"/>
          <w:b w:val="0"/>
          <w:bCs/>
        </w:rPr>
      </w:pPr>
      <w:r w:rsidRPr="00A0297B">
        <w:rPr>
          <w:rFonts w:cs="Calibri"/>
          <w:u w:val="single"/>
        </w:rPr>
        <w:t>Science &amp; technology</w:t>
      </w:r>
      <w:r w:rsidRPr="00A0297B">
        <w:rPr>
          <w:rFonts w:cs="Calibri"/>
        </w:rPr>
        <w:t xml:space="preserve"> as the main driver of </w:t>
      </w:r>
      <w:r w:rsidRPr="00A0297B">
        <w:rPr>
          <w:rFonts w:cs="Calibri"/>
          <w:u w:val="single"/>
        </w:rPr>
        <w:t>modernity</w:t>
      </w:r>
      <w:r w:rsidRPr="00A0297B">
        <w:rPr>
          <w:rFonts w:cs="Calibri"/>
        </w:rPr>
        <w:t xml:space="preserve"> sidelines feminist opinions</w:t>
      </w:r>
      <w:r w:rsidRPr="00A0297B">
        <w:rPr>
          <w:rFonts w:cs="Calibri"/>
          <w:b w:val="0"/>
          <w:bCs/>
        </w:rPr>
        <w:t xml:space="preserve">---Vote neg in favor of </w:t>
      </w:r>
      <w:r w:rsidRPr="00A0297B">
        <w:rPr>
          <w:rFonts w:cs="Calibri"/>
          <w:b w:val="0"/>
          <w:bCs/>
          <w:u w:val="single"/>
        </w:rPr>
        <w:t>feminist resistance</w:t>
      </w:r>
      <w:r w:rsidRPr="00A0297B">
        <w:rPr>
          <w:rFonts w:cs="Calibri"/>
          <w:b w:val="0"/>
          <w:bCs/>
        </w:rPr>
        <w:t xml:space="preserve">. </w:t>
      </w:r>
    </w:p>
    <w:p w14:paraId="7F78CCF9" w14:textId="77777777" w:rsidR="00DE14CA" w:rsidRPr="00A0297B" w:rsidRDefault="00DE14CA" w:rsidP="00DE14CA">
      <w:r w:rsidRPr="00A0297B">
        <w:t xml:space="preserve">By Gillian </w:t>
      </w:r>
      <w:r w:rsidRPr="00A0297B">
        <w:rPr>
          <w:rStyle w:val="Style13ptBold"/>
        </w:rPr>
        <w:t>Youngs</w:t>
      </w:r>
      <w:r w:rsidRPr="00A0297B">
        <w:t xml:space="preserve">, </w:t>
      </w:r>
      <w:r w:rsidRPr="00A0297B">
        <w:rPr>
          <w:rStyle w:val="Style13ptBold"/>
        </w:rPr>
        <w:t>24</w:t>
      </w:r>
      <w:r w:rsidRPr="00A0297B">
        <w:t xml:space="preserve">; "Feminist International Relations </w:t>
      </w:r>
      <w:proofErr w:type="gramStart"/>
      <w:r w:rsidRPr="00A0297B">
        <w:t>Through</w:t>
      </w:r>
      <w:proofErr w:type="gramEnd"/>
      <w:r w:rsidRPr="00A0297B">
        <w:t xml:space="preserve"> a Technospatial Lens," Taylor &amp; Francis, 11-13-2024, https://www-taylorfrancis-cm.proxy.lib.umich.edu/books/mono/10.4324/9781032656427/feminist-international-relations-technospatial-lens-gillian-youngs. //xav!</w:t>
      </w:r>
    </w:p>
    <w:p w14:paraId="585C7413" w14:textId="77777777" w:rsidR="00DE14CA" w:rsidRPr="00A0297B" w:rsidRDefault="00DE14CA" w:rsidP="00DE14CA">
      <w:pPr>
        <w:rPr>
          <w:u w:val="single"/>
        </w:rPr>
      </w:pPr>
      <w:r w:rsidRPr="00A0297B">
        <w:rPr>
          <w:rStyle w:val="Emphasis"/>
          <w:highlight w:val="cyan"/>
        </w:rPr>
        <w:t>Masculinist structures</w:t>
      </w:r>
      <w:r w:rsidRPr="00A0297B">
        <w:rPr>
          <w:highlight w:val="cyan"/>
        </w:rPr>
        <w:t xml:space="preserve"> of knowledge and practice</w:t>
      </w:r>
      <w:r w:rsidRPr="00A0297B">
        <w:t xml:space="preserve"> </w:t>
      </w:r>
      <w:r w:rsidRPr="00A0297B">
        <w:rPr>
          <w:sz w:val="16"/>
        </w:rPr>
        <w:t xml:space="preserve">work together and interact to </w:t>
      </w:r>
      <w:r w:rsidRPr="00A0297B">
        <w:rPr>
          <w:highlight w:val="cyan"/>
        </w:rPr>
        <w:t>maintain the status quo over time</w:t>
      </w:r>
      <w:r w:rsidRPr="00A0297B">
        <w:t xml:space="preserve">, </w:t>
      </w:r>
      <w:r w:rsidRPr="00A0297B">
        <w:rPr>
          <w:highlight w:val="cyan"/>
        </w:rPr>
        <w:t>hindering</w:t>
      </w:r>
      <w:r w:rsidRPr="00A0297B">
        <w:t xml:space="preserve"> </w:t>
      </w:r>
      <w:r w:rsidRPr="00A0297B">
        <w:rPr>
          <w:sz w:val="16"/>
        </w:rPr>
        <w:t xml:space="preserve">or, at the very least, slowing down, and in certain cases even reversing, all or some </w:t>
      </w:r>
      <w:r w:rsidRPr="00A0297B">
        <w:rPr>
          <w:highlight w:val="cyan"/>
        </w:rPr>
        <w:t>elements of real change achieved</w:t>
      </w:r>
      <w:r w:rsidRPr="00A0297B">
        <w:t xml:space="preserve"> either </w:t>
      </w:r>
      <w:r w:rsidRPr="00A0297B">
        <w:rPr>
          <w:highlight w:val="cyan"/>
        </w:rPr>
        <w:t xml:space="preserve">through </w:t>
      </w:r>
      <w:r w:rsidRPr="00A0297B">
        <w:rPr>
          <w:rStyle w:val="Emphasis"/>
          <w:highlight w:val="cyan"/>
        </w:rPr>
        <w:t>feminist resistance</w:t>
      </w:r>
      <w:r w:rsidRPr="00A0297B">
        <w:t xml:space="preserve"> </w:t>
      </w:r>
      <w:r w:rsidRPr="00A0297B">
        <w:rPr>
          <w:sz w:val="16"/>
        </w:rPr>
        <w:t xml:space="preserve">or wider social </w:t>
      </w:r>
      <w:r w:rsidRPr="00A0297B">
        <w:rPr>
          <w:sz w:val="14"/>
        </w:rPr>
        <w:t>impacts. The</w:t>
      </w:r>
      <w:r w:rsidRPr="00A0297B">
        <w:rPr>
          <w:sz w:val="14"/>
          <w:u w:val="single"/>
        </w:rPr>
        <w:t xml:space="preserve"> </w:t>
      </w:r>
      <w:r w:rsidRPr="00A0297B">
        <w:rPr>
          <w:rStyle w:val="Emphasis"/>
          <w:highlight w:val="cyan"/>
        </w:rPr>
        <w:t>hegemonic position of science and technology</w:t>
      </w:r>
      <w:r w:rsidRPr="00A0297B">
        <w:rPr>
          <w:highlight w:val="cyan"/>
          <w:u w:val="single"/>
        </w:rPr>
        <w:t xml:space="preserve"> as knowledge base and driver of modernity is a</w:t>
      </w:r>
      <w:r w:rsidRPr="00A0297B">
        <w:rPr>
          <w:u w:val="single"/>
        </w:rPr>
        <w:t xml:space="preserve"> pivotal </w:t>
      </w:r>
      <w:r w:rsidRPr="00A0297B">
        <w:rPr>
          <w:highlight w:val="cyan"/>
          <w:u w:val="single"/>
        </w:rPr>
        <w:t>part of this</w:t>
      </w:r>
      <w:r w:rsidRPr="00A0297B">
        <w:rPr>
          <w:u w:val="single"/>
        </w:rPr>
        <w:t xml:space="preserve"> </w:t>
      </w:r>
      <w:r w:rsidRPr="00A0297B">
        <w:rPr>
          <w:rStyle w:val="Emphasis"/>
          <w:highlight w:val="cyan"/>
        </w:rPr>
        <w:t>masculinist bastion</w:t>
      </w:r>
      <w:r w:rsidRPr="00A0297B">
        <w:rPr>
          <w:u w:val="single"/>
        </w:rPr>
        <w:t xml:space="preserve">, </w:t>
      </w:r>
      <w:r w:rsidRPr="00A0297B">
        <w:rPr>
          <w:highlight w:val="cyan"/>
          <w:u w:val="single"/>
        </w:rPr>
        <w:t>as is the</w:t>
      </w:r>
      <w:r w:rsidRPr="00A0297B">
        <w:rPr>
          <w:u w:val="single"/>
        </w:rPr>
        <w:t xml:space="preserve"> resulting </w:t>
      </w:r>
      <w:r w:rsidRPr="00A0297B">
        <w:rPr>
          <w:highlight w:val="cyan"/>
          <w:u w:val="single"/>
        </w:rPr>
        <w:t>technological determinism limiting horizons for thinking about the future</w:t>
      </w:r>
      <w:r w:rsidRPr="00A0297B">
        <w:rPr>
          <w:u w:val="single"/>
        </w:rPr>
        <w:t>.</w:t>
      </w:r>
      <w:r w:rsidRPr="00A0297B">
        <w:t xml:space="preserve"> </w:t>
      </w:r>
      <w:r w:rsidRPr="00A0297B">
        <w:rPr>
          <w:highlight w:val="cyan"/>
          <w:u w:val="single"/>
        </w:rPr>
        <w:t>Feminist critiques are vital</w:t>
      </w:r>
      <w:r w:rsidRPr="00A0297B">
        <w:rPr>
          <w:u w:val="single"/>
        </w:rPr>
        <w:t xml:space="preserve"> </w:t>
      </w:r>
      <w:r w:rsidRPr="00A0297B">
        <w:rPr>
          <w:highlight w:val="cyan"/>
          <w:u w:val="single"/>
        </w:rPr>
        <w:t>for unpacking the</w:t>
      </w:r>
      <w:r w:rsidRPr="00A0297B">
        <w:rPr>
          <w:u w:val="single"/>
        </w:rPr>
        <w:t xml:space="preserve"> full </w:t>
      </w:r>
      <w:r w:rsidRPr="00A0297B">
        <w:rPr>
          <w:highlight w:val="cyan"/>
          <w:u w:val="single"/>
        </w:rPr>
        <w:t>significance of this scenario</w:t>
      </w:r>
      <w:r w:rsidRPr="00A0297B">
        <w:t xml:space="preserve"> </w:t>
      </w:r>
      <w:r w:rsidRPr="00A0297B">
        <w:rPr>
          <w:sz w:val="16"/>
        </w:rPr>
        <w:t>as well as for in-depth understanding of its constraints on future-scoping.</w:t>
      </w:r>
      <w:r w:rsidRPr="00A0297B">
        <w:rPr>
          <w:u w:val="single"/>
        </w:rPr>
        <w:t xml:space="preserve"> </w:t>
      </w:r>
      <w:r w:rsidRPr="00A0297B">
        <w:rPr>
          <w:highlight w:val="cyan"/>
          <w:u w:val="single"/>
        </w:rPr>
        <w:t>Masculinist</w:t>
      </w:r>
      <w:r w:rsidRPr="00A0297B">
        <w:rPr>
          <w:u w:val="single"/>
        </w:rPr>
        <w:t xml:space="preserve"> </w:t>
      </w:r>
      <w:r w:rsidRPr="00A0297B">
        <w:rPr>
          <w:highlight w:val="cyan"/>
          <w:u w:val="single"/>
        </w:rPr>
        <w:t>science and technology</w:t>
      </w:r>
      <w:r w:rsidRPr="00A0297B">
        <w:t xml:space="preserve">, </w:t>
      </w:r>
      <w:r w:rsidRPr="00A0297B">
        <w:rPr>
          <w:sz w:val="16"/>
        </w:rPr>
        <w:t>or,</w:t>
      </w:r>
      <w:r w:rsidRPr="00A0297B">
        <w:rPr>
          <w:sz w:val="16"/>
          <w:u w:val="single"/>
        </w:rPr>
        <w:t xml:space="preserve"> </w:t>
      </w:r>
      <w:r w:rsidRPr="00A0297B">
        <w:rPr>
          <w:sz w:val="16"/>
        </w:rPr>
        <w:t xml:space="preserve">as it is generally referred to in full, science, technology, engineering and maths </w:t>
      </w:r>
      <w:r w:rsidRPr="00A0297B">
        <w:t>(</w:t>
      </w:r>
      <w:r w:rsidRPr="00A0297B">
        <w:rPr>
          <w:highlight w:val="cyan"/>
          <w:u w:val="single"/>
        </w:rPr>
        <w:t>STEM</w:t>
      </w:r>
      <w:r w:rsidRPr="00A0297B">
        <w:rPr>
          <w:u w:val="single"/>
        </w:rPr>
        <w:t xml:space="preserve">), </w:t>
      </w:r>
      <w:r w:rsidRPr="00A0297B">
        <w:rPr>
          <w:highlight w:val="cyan"/>
          <w:u w:val="single"/>
        </w:rPr>
        <w:t xml:space="preserve">is an abstraction in human </w:t>
      </w:r>
      <w:r w:rsidRPr="00A0297B">
        <w:rPr>
          <w:sz w:val="16"/>
          <w:highlight w:val="cyan"/>
        </w:rPr>
        <w:t>senses</w:t>
      </w:r>
      <w:r w:rsidRPr="00A0297B">
        <w:rPr>
          <w:sz w:val="16"/>
        </w:rPr>
        <w:t xml:space="preserve"> in its considerable exclusion, historically as well as in the present,</w:t>
      </w:r>
      <w:r w:rsidRPr="00A0297B">
        <w:rPr>
          <w:sz w:val="16"/>
          <w:u w:val="single"/>
        </w:rPr>
        <w:t xml:space="preserve"> </w:t>
      </w:r>
      <w:r w:rsidRPr="00A0297B">
        <w:rPr>
          <w:highlight w:val="cyan"/>
          <w:u w:val="single"/>
        </w:rPr>
        <w:t>of women’s and feminine perspectives</w:t>
      </w:r>
      <w:r w:rsidRPr="00A0297B">
        <w:rPr>
          <w:u w:val="single"/>
        </w:rPr>
        <w:t xml:space="preserve">, insights and priorities. Even on the surface, while growing numbers of </w:t>
      </w:r>
      <w:r w:rsidRPr="00A0297B">
        <w:rPr>
          <w:highlight w:val="cyan"/>
          <w:u w:val="single"/>
        </w:rPr>
        <w:t>women</w:t>
      </w:r>
      <w:r w:rsidRPr="00A0297B">
        <w:rPr>
          <w:u w:val="single"/>
        </w:rPr>
        <w:t xml:space="preserve"> are engaged across STEM, they </w:t>
      </w:r>
      <w:r w:rsidRPr="00A0297B">
        <w:rPr>
          <w:highlight w:val="cyan"/>
          <w:u w:val="single"/>
        </w:rPr>
        <w:t>continue to be concentrated</w:t>
      </w:r>
      <w:r w:rsidRPr="00A0297B">
        <w:rPr>
          <w:u w:val="single"/>
        </w:rPr>
        <w:t xml:space="preserve"> well </w:t>
      </w:r>
      <w:r w:rsidRPr="00A0297B">
        <w:rPr>
          <w:highlight w:val="cyan"/>
          <w:u w:val="single"/>
        </w:rPr>
        <w:t>below leadership ranks</w:t>
      </w:r>
      <w:r w:rsidRPr="00A0297B">
        <w:rPr>
          <w:u w:val="single"/>
        </w:rPr>
        <w:t xml:space="preserve">, </w:t>
      </w:r>
      <w:r w:rsidRPr="00A0297B">
        <w:rPr>
          <w:sz w:val="16"/>
        </w:rPr>
        <w:t>and even if this were not the case, we would be a long way from undermining significantly the realities of the historically entrenched masculinist domination and its effects.</w:t>
      </w:r>
    </w:p>
    <w:p w14:paraId="6DDDF469" w14:textId="77777777" w:rsidR="00DE14CA" w:rsidRPr="00A0297B" w:rsidRDefault="00DE14CA" w:rsidP="00DE14CA">
      <w:pPr>
        <w:rPr>
          <w:sz w:val="16"/>
        </w:rPr>
      </w:pPr>
      <w:r w:rsidRPr="00A0297B">
        <w:rPr>
          <w:u w:val="single"/>
        </w:rPr>
        <w:t xml:space="preserve">In straightforward respects </w:t>
      </w:r>
      <w:r w:rsidRPr="00A0297B">
        <w:rPr>
          <w:rStyle w:val="Emphasis"/>
          <w:highlight w:val="cyan"/>
        </w:rPr>
        <w:t>masculinist technological determinism</w:t>
      </w:r>
      <w:r w:rsidRPr="00A0297B">
        <w:rPr>
          <w:u w:val="single"/>
        </w:rPr>
        <w:t xml:space="preserve"> means that the world which has resulted from it </w:t>
      </w:r>
      <w:r w:rsidRPr="00A0297B">
        <w:rPr>
          <w:highlight w:val="cyan"/>
          <w:u w:val="single"/>
        </w:rPr>
        <w:t>can be considered a particularistic, partial and gendered one</w:t>
      </w:r>
      <w:r w:rsidRPr="00A0297B">
        <w:rPr>
          <w:u w:val="single"/>
        </w:rPr>
        <w:t xml:space="preserve"> (see Figure 1.1). </w:t>
      </w:r>
      <w:r w:rsidRPr="00A0297B">
        <w:rPr>
          <w:highlight w:val="cyan"/>
          <w:u w:val="single"/>
        </w:rPr>
        <w:t>It is</w:t>
      </w:r>
      <w:r w:rsidRPr="00A0297B">
        <w:rPr>
          <w:u w:val="single"/>
        </w:rPr>
        <w:t xml:space="preserve"> predominantly </w:t>
      </w:r>
      <w:r w:rsidRPr="00A0297B">
        <w:rPr>
          <w:highlight w:val="cyan"/>
          <w:u w:val="single"/>
        </w:rPr>
        <w:t xml:space="preserve">an expression of </w:t>
      </w:r>
      <w:r w:rsidRPr="00A0297B">
        <w:rPr>
          <w:rStyle w:val="Emphasis"/>
          <w:highlight w:val="cyan"/>
        </w:rPr>
        <w:t>masculinist agency</w:t>
      </w:r>
      <w:r w:rsidRPr="00A0297B">
        <w:rPr>
          <w:highlight w:val="cyan"/>
          <w:u w:val="single"/>
        </w:rPr>
        <w:t xml:space="preserve"> and signals a future reduced</w:t>
      </w:r>
      <w:r w:rsidRPr="00A0297B">
        <w:rPr>
          <w:u w:val="single"/>
        </w:rPr>
        <w:t xml:space="preserve"> </w:t>
      </w:r>
      <w:r w:rsidRPr="00A0297B">
        <w:rPr>
          <w:highlight w:val="cyan"/>
          <w:u w:val="single"/>
        </w:rPr>
        <w:t>along those lines</w:t>
      </w:r>
      <w:r w:rsidRPr="00A0297B">
        <w:rPr>
          <w:u w:val="single"/>
        </w:rPr>
        <w:t>.</w:t>
      </w:r>
      <w:r w:rsidRPr="00A0297B">
        <w:t xml:space="preserve"> </w:t>
      </w:r>
      <w:r w:rsidRPr="00A0297B">
        <w:rPr>
          <w:sz w:val="16"/>
        </w:rPr>
        <w:t xml:space="preserve">Its substantial exclusion and deprioritization of feminine agency through knowledge as well as practice is noteworthy for many reasons. Not least among these is the familiar alignment of the masculine with the </w:t>
      </w:r>
      <w:r w:rsidRPr="00A0297B">
        <w:rPr>
          <w:highlight w:val="cyan"/>
          <w:u w:val="single"/>
        </w:rPr>
        <w:t>core principle of rationality in STEM</w:t>
      </w:r>
      <w:r w:rsidRPr="00A0297B">
        <w:rPr>
          <w:u w:val="single"/>
        </w:rPr>
        <w:t xml:space="preserve"> in the binary construction of genders, </w:t>
      </w:r>
      <w:r w:rsidRPr="00A0297B">
        <w:rPr>
          <w:highlight w:val="cyan"/>
          <w:u w:val="single"/>
        </w:rPr>
        <w:t xml:space="preserve">positioning the feminine as the opposite – irrational </w:t>
      </w:r>
      <w:r w:rsidRPr="00A0297B">
        <w:rPr>
          <w:u w:val="single"/>
        </w:rPr>
        <w:t xml:space="preserve">(emotional). </w:t>
      </w:r>
      <w:r w:rsidRPr="00A0297B">
        <w:rPr>
          <w:sz w:val="16"/>
        </w:rPr>
        <w:t>This is at the heart of the mutually reinforcing sets of dominant mainstream masculine/feminine binaries – subject/object, strong/weak, active/passive, mind/body, thought/emotion, resilient/vulnerable to name a few. It can be argued that masculinist technological determinism excludes feminine agency in a mutually-reinforcing Feminist international relations through a technospatial lens 7 dual manner and that this partly explains gendered limits on future-scoping</w:t>
      </w:r>
      <w:r w:rsidRPr="00A0297B">
        <w:t xml:space="preserve">. </w:t>
      </w:r>
      <w:r w:rsidRPr="00A0297B">
        <w:rPr>
          <w:highlight w:val="cyan"/>
          <w:u w:val="single"/>
        </w:rPr>
        <w:t>This duality</w:t>
      </w:r>
      <w:r w:rsidRPr="00A0297B">
        <w:rPr>
          <w:u w:val="single"/>
        </w:rPr>
        <w:t xml:space="preserve"> concerns the links between past, present and future and </w:t>
      </w:r>
      <w:r w:rsidRPr="00A0297B">
        <w:rPr>
          <w:highlight w:val="cyan"/>
          <w:u w:val="single"/>
        </w:rPr>
        <w:t xml:space="preserve">is represented by the binding of </w:t>
      </w:r>
      <w:r w:rsidRPr="00A0297B">
        <w:rPr>
          <w:rStyle w:val="Emphasis"/>
          <w:highlight w:val="cyan"/>
        </w:rPr>
        <w:t>masculinist domination</w:t>
      </w:r>
      <w:r w:rsidRPr="00A0297B">
        <w:rPr>
          <w:u w:val="single"/>
        </w:rPr>
        <w:t xml:space="preserve"> and </w:t>
      </w:r>
      <w:r w:rsidRPr="00A0297B">
        <w:rPr>
          <w:highlight w:val="cyan"/>
          <w:u w:val="single"/>
        </w:rPr>
        <w:t xml:space="preserve">agency to the hegemonic place of </w:t>
      </w:r>
      <w:r w:rsidRPr="00A0297B">
        <w:rPr>
          <w:rStyle w:val="Emphasis"/>
          <w:highlight w:val="cyan"/>
        </w:rPr>
        <w:t>STEM</w:t>
      </w:r>
      <w:r w:rsidRPr="00A0297B">
        <w:rPr>
          <w:highlight w:val="cyan"/>
          <w:u w:val="single"/>
        </w:rPr>
        <w:t xml:space="preserve"> as driver of modernity</w:t>
      </w:r>
      <w:r w:rsidRPr="00A0297B">
        <w:t xml:space="preserve">. </w:t>
      </w:r>
      <w:r w:rsidRPr="00A0297B">
        <w:rPr>
          <w:sz w:val="16"/>
        </w:rPr>
        <w:t>We are not only talking here about the world that masculinist STEM has created but the associated gendered hierarchies countering the possibility for feminine agency to have influential future-oriented impact.</w:t>
      </w:r>
    </w:p>
    <w:p w14:paraId="76F6557B" w14:textId="77777777" w:rsidR="00DE14CA" w:rsidRPr="00A0297B" w:rsidRDefault="00DE14CA" w:rsidP="00DE14CA">
      <w:pPr>
        <w:rPr>
          <w:sz w:val="16"/>
        </w:rPr>
      </w:pPr>
      <w:r w:rsidRPr="00A0297B">
        <w:rPr>
          <w:sz w:val="16"/>
        </w:rPr>
        <w:t>The paramount role of STEM in modernity, through technologies of weaponry and the military, production and consumption, infrastructures and transport, has intensified as we have moved through phases of industrial into digital economy. This suggests that probing the gendered power dynamics of STEM and masculinist technological determinism will only grow in importance.</w:t>
      </w:r>
    </w:p>
    <w:p w14:paraId="49820A56" w14:textId="77777777" w:rsidR="00DE14CA" w:rsidRPr="00A0297B" w:rsidRDefault="00DE14CA" w:rsidP="00DE14CA">
      <w:pPr>
        <w:pStyle w:val="Heading4"/>
        <w:rPr>
          <w:rFonts w:cs="Calibri"/>
          <w:b w:val="0"/>
          <w:bCs/>
        </w:rPr>
      </w:pPr>
      <w:r w:rsidRPr="00A0297B">
        <w:rPr>
          <w:rFonts w:cs="Calibri"/>
        </w:rPr>
        <w:t>Masculinist technological determinism spurs a never-ending cycle of destruction</w:t>
      </w:r>
      <w:r w:rsidRPr="00A0297B">
        <w:rPr>
          <w:rFonts w:cs="Calibri"/>
          <w:b w:val="0"/>
          <w:bCs/>
        </w:rPr>
        <w:t xml:space="preserve">---disruptions and affordances are facilitated by new developments. </w:t>
      </w:r>
    </w:p>
    <w:p w14:paraId="1CD34EE6" w14:textId="77777777" w:rsidR="00DE14CA" w:rsidRPr="00A0297B" w:rsidRDefault="00DE14CA" w:rsidP="00DE14CA">
      <w:r w:rsidRPr="00A0297B">
        <w:t xml:space="preserve">By Gillian </w:t>
      </w:r>
      <w:r w:rsidRPr="00A0297B">
        <w:rPr>
          <w:rStyle w:val="Style13ptBold"/>
        </w:rPr>
        <w:t>Youngs, 24</w:t>
      </w:r>
      <w:r w:rsidRPr="00A0297B">
        <w:t xml:space="preserve">; "Feminist International Relations </w:t>
      </w:r>
      <w:proofErr w:type="gramStart"/>
      <w:r w:rsidRPr="00A0297B">
        <w:t>Through</w:t>
      </w:r>
      <w:proofErr w:type="gramEnd"/>
      <w:r w:rsidRPr="00A0297B">
        <w:t xml:space="preserve"> a Technospatial Lens," Taylor &amp; Francis, 11-13-2024, https://www-taylorfrancis-cm.proxy.lib.umich.edu/books/mono/10.4324/9781032656427/feminist-international-relations-technospatial-lens-gillian-youngs. //xav!</w:t>
      </w:r>
    </w:p>
    <w:p w14:paraId="7186963C" w14:textId="77777777" w:rsidR="00DE14CA" w:rsidRPr="00A0297B" w:rsidRDefault="00DE14CA" w:rsidP="00DE14CA">
      <w:pPr>
        <w:rPr>
          <w:sz w:val="16"/>
        </w:rPr>
      </w:pPr>
      <w:r w:rsidRPr="00A0297B">
        <w:rPr>
          <w:highlight w:val="cyan"/>
          <w:u w:val="single"/>
        </w:rPr>
        <w:t>The impacts of</w:t>
      </w:r>
      <w:r w:rsidRPr="00A0297B">
        <w:rPr>
          <w:u w:val="single"/>
        </w:rPr>
        <w:t xml:space="preserve"> </w:t>
      </w:r>
      <w:r w:rsidRPr="00A0297B">
        <w:rPr>
          <w:rStyle w:val="Emphasis"/>
          <w:highlight w:val="cyan"/>
        </w:rPr>
        <w:t>masculinist technological determinism</w:t>
      </w:r>
      <w:r w:rsidRPr="00A0297B">
        <w:rPr>
          <w:highlight w:val="cyan"/>
          <w:u w:val="single"/>
        </w:rPr>
        <w:t xml:space="preserve"> have grown in complexity as developments</w:t>
      </w:r>
      <w:r w:rsidRPr="00A0297B">
        <w:rPr>
          <w:u w:val="single"/>
        </w:rPr>
        <w:t xml:space="preserve"> in industrial </w:t>
      </w:r>
      <w:r w:rsidRPr="00A0297B">
        <w:rPr>
          <w:highlight w:val="cyan"/>
          <w:u w:val="single"/>
        </w:rPr>
        <w:t>economy sit alongside those in digital economy</w:t>
      </w:r>
      <w:r w:rsidRPr="00A0297B">
        <w:rPr>
          <w:u w:val="single"/>
        </w:rPr>
        <w:t xml:space="preserve">, and </w:t>
      </w:r>
      <w:r w:rsidRPr="00A0297B">
        <w:rPr>
          <w:highlight w:val="cyan"/>
          <w:u w:val="single"/>
        </w:rPr>
        <w:t>patterns of transformation are shaped by linkages across them</w:t>
      </w:r>
      <w:r w:rsidRPr="00A0297B">
        <w:t xml:space="preserve">. </w:t>
      </w:r>
      <w:r w:rsidRPr="00A0297B">
        <w:rPr>
          <w:highlight w:val="cyan"/>
          <w:u w:val="single"/>
        </w:rPr>
        <w:t>Evolutionary processes</w:t>
      </w:r>
      <w:r w:rsidRPr="00A0297B">
        <w:rPr>
          <w:u w:val="single"/>
        </w:rPr>
        <w:t xml:space="preserve"> in industrial economy </w:t>
      </w:r>
      <w:r w:rsidRPr="00A0297B">
        <w:rPr>
          <w:highlight w:val="cyan"/>
          <w:u w:val="single"/>
        </w:rPr>
        <w:t>have</w:t>
      </w:r>
      <w:r w:rsidRPr="00A0297B">
        <w:rPr>
          <w:u w:val="single"/>
        </w:rPr>
        <w:t xml:space="preserve"> increasingly </w:t>
      </w:r>
      <w:r w:rsidRPr="00A0297B">
        <w:rPr>
          <w:highlight w:val="cyan"/>
          <w:u w:val="single"/>
        </w:rPr>
        <w:t>been impacted by</w:t>
      </w:r>
      <w:r w:rsidRPr="00A0297B">
        <w:rPr>
          <w:u w:val="single"/>
        </w:rPr>
        <w:t xml:space="preserve"> the </w:t>
      </w:r>
      <w:r w:rsidRPr="00A0297B">
        <w:rPr>
          <w:highlight w:val="cyan"/>
          <w:u w:val="single"/>
        </w:rPr>
        <w:t xml:space="preserve">disruptions and affordances facilitated by </w:t>
      </w:r>
      <w:r w:rsidRPr="00A0297B">
        <w:rPr>
          <w:rStyle w:val="Emphasis"/>
          <w:highlight w:val="cyan"/>
        </w:rPr>
        <w:t>digital developments</w:t>
      </w:r>
      <w:r w:rsidRPr="00A0297B">
        <w:t xml:space="preserve">. </w:t>
      </w:r>
      <w:r w:rsidRPr="00A0297B">
        <w:rPr>
          <w:sz w:val="16"/>
        </w:rPr>
        <w:t>All-encompassing characteristics of digital economy also raise new stakes for thought about political economy and social change. Examples of the breadth of digital impacts make this readily evident in areas as diverse as: online activism linking global and local communities and the exponential growth of web-enabled outreach and engagement involving nongovernmental organizations (NGOs) and their supporters;</w:t>
      </w:r>
      <w:r w:rsidRPr="00A0297B">
        <w:rPr>
          <w:sz w:val="16"/>
          <w:u w:val="single"/>
        </w:rPr>
        <w:t xml:space="preserve"> </w:t>
      </w:r>
      <w:r w:rsidRPr="00A0297B">
        <w:rPr>
          <w:highlight w:val="cyan"/>
          <w:u w:val="single"/>
        </w:rPr>
        <w:t>cyberattacks on businesses and state-based cyberwarfare and cyberdefence</w:t>
      </w:r>
      <w:r w:rsidRPr="00A0297B">
        <w:rPr>
          <w:u w:val="single"/>
        </w:rPr>
        <w:t xml:space="preserve">; </w:t>
      </w:r>
      <w:r w:rsidRPr="00A0297B">
        <w:rPr>
          <w:sz w:val="16"/>
        </w:rPr>
        <w:t xml:space="preserve">multiplyingr forms of online production consumption of goods and services; local and global networks of professional, </w:t>
      </w:r>
      <w:r w:rsidRPr="00A0297B">
        <w:rPr>
          <w:highlight w:val="cyan"/>
          <w:u w:val="single"/>
        </w:rPr>
        <w:t>commercial and personal as well as criminal relations and practices</w:t>
      </w:r>
      <w:r w:rsidRPr="00A0297B">
        <w:rPr>
          <w:sz w:val="16"/>
        </w:rPr>
        <w:t>; virtual experience, play, leisure and intimacy including gaming, entertainment and internet dating. Varied and ever-changing forms of online presence, mobility and access are in play throughout, whether concerning people or entities (for example states, organizations and businesses), places, information or opportunities to disrupt for positive or negative effects. Transformations in reach and speed are core to understanding how digital infrastructures, systems and activities have evolved, added to and reshaped aspects of industrial society, as well as introducing completely new possibilities which could not have been imagined in earlier industrial times.</w:t>
      </w:r>
    </w:p>
    <w:p w14:paraId="533E5CFA" w14:textId="77777777" w:rsidR="00DE14CA" w:rsidRPr="00A0297B" w:rsidRDefault="00DE14CA" w:rsidP="00DE14CA">
      <w:pPr>
        <w:rPr>
          <w:sz w:val="16"/>
        </w:rPr>
      </w:pPr>
      <w:r w:rsidRPr="00A0297B">
        <w:rPr>
          <w:sz w:val="16"/>
        </w:rPr>
        <w:t xml:space="preserve">Contemporary modernity in its combination of industrial and digital economy is a result of: the information and communication technologies (ICTs) revolution through the latter half of the 20th into the 21st centuries; the arrival of the personal computer and desktop computing; the Internet and World Wide Web; and the growth of mobile telephony and computing along with apps so that working, communicating, relating and consuming on the move is an everyday reality. The </w:t>
      </w:r>
      <w:r w:rsidRPr="00A0297B">
        <w:rPr>
          <w:highlight w:val="cyan"/>
          <w:u w:val="single"/>
        </w:rPr>
        <w:t>driving momentum through</w:t>
      </w:r>
      <w:r w:rsidRPr="00A0297B">
        <w:rPr>
          <w:u w:val="single"/>
        </w:rPr>
        <w:t xml:space="preserve"> all these </w:t>
      </w:r>
      <w:r w:rsidRPr="00A0297B">
        <w:rPr>
          <w:rStyle w:val="Emphasis"/>
          <w:highlight w:val="cyan"/>
        </w:rPr>
        <w:t>developments</w:t>
      </w:r>
      <w:r w:rsidRPr="00A0297B">
        <w:rPr>
          <w:u w:val="single"/>
        </w:rPr>
        <w:t xml:space="preserve"> has been </w:t>
      </w:r>
      <w:r w:rsidRPr="00A0297B">
        <w:rPr>
          <w:highlight w:val="cyan"/>
          <w:u w:val="single"/>
        </w:rPr>
        <w:t>to make instantaneity increasingly the norm</w:t>
      </w:r>
      <w:r w:rsidRPr="00A0297B">
        <w:rPr>
          <w:u w:val="single"/>
        </w:rPr>
        <w:t xml:space="preserve"> whether in: </w:t>
      </w:r>
      <w:r w:rsidRPr="00A0297B">
        <w:rPr>
          <w:highlight w:val="cyan"/>
          <w:u w:val="single"/>
        </w:rPr>
        <w:t xml:space="preserve">devastating effects of </w:t>
      </w:r>
      <w:r w:rsidRPr="00A0297B">
        <w:rPr>
          <w:rStyle w:val="Emphasis"/>
          <w:highlight w:val="cyan"/>
        </w:rPr>
        <w:t>cyberattacks</w:t>
      </w:r>
      <w:r w:rsidRPr="00A0297B">
        <w:rPr>
          <w:highlight w:val="cyan"/>
          <w:u w:val="single"/>
        </w:rPr>
        <w:t xml:space="preserve"> on governments, businesses</w:t>
      </w:r>
      <w:r w:rsidRPr="00A0297B">
        <w:rPr>
          <w:u w:val="single"/>
        </w:rPr>
        <w:t xml:space="preserve"> and </w:t>
      </w:r>
      <w:r w:rsidRPr="00A0297B">
        <w:rPr>
          <w:highlight w:val="cyan"/>
          <w:u w:val="single"/>
        </w:rPr>
        <w:t>organizations;</w:t>
      </w:r>
      <w:r w:rsidRPr="00A0297B">
        <w:rPr>
          <w:u w:val="single"/>
        </w:rPr>
        <w:t xml:space="preserve"> </w:t>
      </w:r>
      <w:r w:rsidRPr="00A0297B">
        <w:rPr>
          <w:rStyle w:val="Emphasis"/>
          <w:highlight w:val="cyan"/>
        </w:rPr>
        <w:t>proliferation of fake news</w:t>
      </w:r>
      <w:r w:rsidRPr="00A0297B">
        <w:rPr>
          <w:highlight w:val="cyan"/>
          <w:u w:val="single"/>
        </w:rPr>
        <w:t xml:space="preserve"> and its distortions</w:t>
      </w:r>
      <w:r w:rsidRPr="00A0297B">
        <w:rPr>
          <w:u w:val="single"/>
        </w:rPr>
        <w:t xml:space="preserve"> of offline processes; </w:t>
      </w:r>
      <w:r w:rsidRPr="00A0297B">
        <w:rPr>
          <w:rStyle w:val="Emphasis"/>
          <w:highlight w:val="cyan"/>
        </w:rPr>
        <w:t>micro aggressions</w:t>
      </w:r>
      <w:r w:rsidRPr="00A0297B">
        <w:rPr>
          <w:highlight w:val="cyan"/>
          <w:u w:val="single"/>
        </w:rPr>
        <w:t xml:space="preserve"> of cyberstalkers and internet trolling</w:t>
      </w:r>
      <w:r w:rsidRPr="00A0297B">
        <w:rPr>
          <w:sz w:val="16"/>
        </w:rPr>
        <w:t>; or, on the more positive side, global activism against ills such as slavery, prejudice, political oppression and inequalities of all kinds; the befriending and romantic possibilities of global gaming and internet dating; as well as the familial, individual and collegial everyday contact and intimacy of continuous communication. The embedding of ICTs in these and other ways has introduced the need to think about economy and society beyond the industrial model to incorporate fully virtual phenomena and their implications.</w:t>
      </w:r>
    </w:p>
    <w:p w14:paraId="11120523" w14:textId="2C2839FB" w:rsidR="00FF16E5" w:rsidRPr="00A0297B" w:rsidRDefault="00FF16E5" w:rsidP="00FF16E5">
      <w:pPr>
        <w:pStyle w:val="Heading3"/>
        <w:rPr>
          <w:rFonts w:cs="Calibri"/>
        </w:rPr>
      </w:pPr>
      <w:r w:rsidRPr="00A0297B">
        <w:rPr>
          <w:rFonts w:cs="Calibri"/>
        </w:rPr>
        <w:t>2NC---L---Counter-terror</w:t>
      </w:r>
    </w:p>
    <w:p w14:paraId="4E0D8525" w14:textId="77777777" w:rsidR="00067E17" w:rsidRPr="00A0297B" w:rsidRDefault="00067E17" w:rsidP="00067E17">
      <w:pPr>
        <w:pStyle w:val="Heading4"/>
        <w:rPr>
          <w:rFonts w:cs="Calibri"/>
        </w:rPr>
      </w:pPr>
      <w:r w:rsidRPr="00A0297B">
        <w:rPr>
          <w:rFonts w:cs="Calibri"/>
        </w:rPr>
        <w:t>Counterterror narratives reproduce gendered binaries that legitimize state violence.</w:t>
      </w:r>
    </w:p>
    <w:p w14:paraId="77B9AE2F" w14:textId="77777777" w:rsidR="00067E17" w:rsidRPr="00A0297B" w:rsidRDefault="00067E17" w:rsidP="00067E17">
      <w:r w:rsidRPr="00A0297B">
        <w:t xml:space="preserve">Annick T.R. </w:t>
      </w:r>
      <w:r w:rsidRPr="00A0297B">
        <w:rPr>
          <w:rStyle w:val="Style13ptBold"/>
        </w:rPr>
        <w:t xml:space="preserve">Wibben </w:t>
      </w:r>
      <w:proofErr w:type="gramStart"/>
      <w:r w:rsidRPr="00A0297B">
        <w:rPr>
          <w:rStyle w:val="Style13ptBold"/>
        </w:rPr>
        <w:t>et</w:t>
      </w:r>
      <w:proofErr w:type="gramEnd"/>
      <w:r w:rsidRPr="00A0297B">
        <w:rPr>
          <w:rStyle w:val="Style13ptBold"/>
        </w:rPr>
        <w:t>. al ‘16</w:t>
      </w:r>
      <w:r w:rsidRPr="00A0297B">
        <w:t xml:space="preserve"> [Annick T.R. Wibben is Assistant Professor of Politics and International Studies as well as Chair of the interdisciplinary Bachelor Program in International Studies at the University of San Francisco (USF)]. “Researching War: Feminist Methods, Ethics, and Politics.” Routledge (2016). ISBN: 978-1-138-91991-4 (hbk). (pg 24) //KKang</w:t>
      </w:r>
    </w:p>
    <w:p w14:paraId="295C47CC" w14:textId="77777777" w:rsidR="00067E17" w:rsidRPr="00A0297B" w:rsidRDefault="00067E17" w:rsidP="00067E17">
      <w:pPr>
        <w:rPr>
          <w:rStyle w:val="StyleUnderline"/>
        </w:rPr>
      </w:pPr>
      <w:r w:rsidRPr="00A0297B">
        <w:rPr>
          <w:rStyle w:val="StyleUnderline"/>
        </w:rPr>
        <w:t xml:space="preserve">This perspective also falls in line with Westphalian rigidity, prominent in global politics. </w:t>
      </w:r>
      <w:r w:rsidRPr="00A0297B">
        <w:rPr>
          <w:rStyle w:val="StyleUnderline"/>
          <w:highlight w:val="cyan"/>
        </w:rPr>
        <w:t>The</w:t>
      </w:r>
      <w:r w:rsidRPr="00A0297B">
        <w:rPr>
          <w:rStyle w:val="StyleUnderline"/>
        </w:rPr>
        <w:t xml:space="preserve"> overarching </w:t>
      </w:r>
      <w:r w:rsidRPr="00A0297B">
        <w:rPr>
          <w:rStyle w:val="StyleUnderline"/>
          <w:highlight w:val="cyan"/>
        </w:rPr>
        <w:t>legitimate actor within Westphalian levels of analysis is the state, conceived as possessing</w:t>
      </w:r>
      <w:r w:rsidRPr="00A0297B">
        <w:t xml:space="preserve"> </w:t>
      </w:r>
      <w:r w:rsidRPr="00A0297B">
        <w:rPr>
          <w:rStyle w:val="StyleUnderline"/>
        </w:rPr>
        <w:t xml:space="preserve">sovereign </w:t>
      </w:r>
      <w:r w:rsidRPr="00A0297B">
        <w:rPr>
          <w:rStyle w:val="StyleUnderline"/>
          <w:highlight w:val="cyan"/>
        </w:rPr>
        <w:t>autonomy</w:t>
      </w:r>
      <w:r w:rsidRPr="00A0297B">
        <w:rPr>
          <w:rStyle w:val="StyleUnderline"/>
        </w:rPr>
        <w:t xml:space="preserve"> </w:t>
      </w:r>
      <w:r w:rsidRPr="00A0297B">
        <w:rPr>
          <w:rStyle w:val="StyleUnderline"/>
          <w:highlight w:val="cyan"/>
        </w:rPr>
        <w:t xml:space="preserve">and </w:t>
      </w:r>
      <w:r w:rsidRPr="00A0297B">
        <w:rPr>
          <w:rStyle w:val="StyleUnderline"/>
        </w:rPr>
        <w:t xml:space="preserve">the </w:t>
      </w:r>
      <w:r w:rsidRPr="00A0297B">
        <w:rPr>
          <w:rStyle w:val="StyleUnderline"/>
          <w:highlight w:val="cyan"/>
        </w:rPr>
        <w:t>monopoly on violence</w:t>
      </w:r>
      <w:r w:rsidRPr="00A0297B">
        <w:rPr>
          <w:rStyle w:val="StyleUnderline"/>
        </w:rPr>
        <w:t xml:space="preserve">. As feminist and post-colonial scholars have pointed out, </w:t>
      </w:r>
      <w:r w:rsidRPr="00A0297B">
        <w:rPr>
          <w:rStyle w:val="StyleUnderline"/>
          <w:highlight w:val="cyan"/>
        </w:rPr>
        <w:t>these traits are gendered masculine</w:t>
      </w:r>
      <w:r w:rsidRPr="00A0297B">
        <w:rPr>
          <w:rStyle w:val="StyleUnderline"/>
        </w:rPr>
        <w:t>.</w:t>
      </w:r>
      <w:r w:rsidRPr="00A0297B">
        <w:t xml:space="preserve"> What is more, </w:t>
      </w:r>
      <w:r w:rsidRPr="00A0297B">
        <w:rPr>
          <w:rStyle w:val="StyleUnderline"/>
          <w:highlight w:val="cyan"/>
        </w:rPr>
        <w:t>the state’s</w:t>
      </w:r>
      <w:r w:rsidRPr="00A0297B">
        <w:rPr>
          <w:rStyle w:val="StyleUnderline"/>
        </w:rPr>
        <w:t xml:space="preserve"> agency is also conceived in masculine terms: They are </w:t>
      </w:r>
      <w:r w:rsidRPr="00A0297B">
        <w:rPr>
          <w:rStyle w:val="StyleUnderline"/>
          <w:highlight w:val="cyan"/>
        </w:rPr>
        <w:t>rational</w:t>
      </w:r>
      <w:r w:rsidRPr="00A0297B">
        <w:rPr>
          <w:rStyle w:val="StyleUnderline"/>
        </w:rPr>
        <w:t xml:space="preserve">, </w:t>
      </w:r>
      <w:r w:rsidRPr="00A0297B">
        <w:rPr>
          <w:rStyle w:val="StyleUnderline"/>
          <w:highlight w:val="cyan"/>
        </w:rPr>
        <w:t>logical</w:t>
      </w:r>
      <w:r w:rsidRPr="00A0297B">
        <w:rPr>
          <w:rStyle w:val="StyleUnderline"/>
        </w:rPr>
        <w:t xml:space="preserve">, </w:t>
      </w:r>
      <w:r w:rsidRPr="00A0297B">
        <w:rPr>
          <w:rStyle w:val="StyleUnderline"/>
          <w:highlight w:val="cyan"/>
        </w:rPr>
        <w:t>and</w:t>
      </w:r>
      <w:r w:rsidRPr="00A0297B">
        <w:rPr>
          <w:rStyle w:val="StyleUnderline"/>
        </w:rPr>
        <w:t xml:space="preserve"> assertive, if not </w:t>
      </w:r>
      <w:r w:rsidRPr="00A0297B">
        <w:rPr>
          <w:rStyle w:val="StyleUnderline"/>
          <w:highlight w:val="cyan"/>
        </w:rPr>
        <w:t>aggressive</w:t>
      </w:r>
      <w:r w:rsidRPr="00A0297B">
        <w:rPr>
          <w:rStyle w:val="StyleUnderline"/>
        </w:rPr>
        <w:t xml:space="preserve">. </w:t>
      </w:r>
      <w:r w:rsidRPr="00A0297B">
        <w:rPr>
          <w:rStyle w:val="StyleUnderline"/>
          <w:highlight w:val="cyan"/>
        </w:rPr>
        <w:t>Counterterrorism</w:t>
      </w:r>
      <w:r w:rsidRPr="00A0297B">
        <w:rPr>
          <w:rStyle w:val="StyleUnderline"/>
        </w:rPr>
        <w:t xml:space="preserve"> policy </w:t>
      </w:r>
      <w:r w:rsidRPr="00A0297B">
        <w:rPr>
          <w:rStyle w:val="StyleUnderline"/>
          <w:highlight w:val="cyan"/>
        </w:rPr>
        <w:t>is constructed within</w:t>
      </w:r>
      <w:r w:rsidRPr="00A0297B">
        <w:rPr>
          <w:rStyle w:val="StyleUnderline"/>
        </w:rPr>
        <w:t xml:space="preserve"> this </w:t>
      </w:r>
      <w:r w:rsidRPr="00A0297B">
        <w:rPr>
          <w:rStyle w:val="StyleUnderline"/>
          <w:highlight w:val="cyan"/>
        </w:rPr>
        <w:t>masculine rationality</w:t>
      </w:r>
      <w:r w:rsidRPr="00A0297B">
        <w:rPr>
          <w:rStyle w:val="StyleUnderline"/>
        </w:rPr>
        <w:t>.</w:t>
      </w:r>
      <w:r w:rsidRPr="00A0297B">
        <w:t xml:space="preserve"> If terrorism, as a non-state activity, and counterterrorism, as a state-powered activity, are on a binary, and </w:t>
      </w:r>
      <w:r w:rsidRPr="00A0297B">
        <w:rPr>
          <w:rStyle w:val="StyleUnderline"/>
          <w:highlight w:val="cyan"/>
        </w:rPr>
        <w:t>new terrorists are irrational and</w:t>
      </w:r>
      <w:r w:rsidRPr="00A0297B">
        <w:rPr>
          <w:rStyle w:val="StyleUnderline"/>
        </w:rPr>
        <w:t xml:space="preserve"> </w:t>
      </w:r>
      <w:r w:rsidRPr="00A0297B">
        <w:rPr>
          <w:rStyle w:val="StyleUnderline"/>
          <w:highlight w:val="cyan"/>
        </w:rPr>
        <w:t>fanatical</w:t>
      </w:r>
      <w:r w:rsidRPr="00A0297B">
        <w:rPr>
          <w:rStyle w:val="StyleUnderline"/>
        </w:rPr>
        <w:t>, then counter-terrorists become constructed as rational, logical, and thus, legitimate</w:t>
      </w:r>
      <w:r w:rsidRPr="00A0297B">
        <w:t xml:space="preserve">, credible actors. Counterterrorism scholarship makes this binary very clear. Throughout several texts on terrorism and counterterrorism, scholars such as Robert Pape (2005) and Boaz Ganor (2011) </w:t>
      </w:r>
      <w:r w:rsidRPr="00A0297B">
        <w:rPr>
          <w:rStyle w:val="StyleUnderline"/>
        </w:rPr>
        <w:t xml:space="preserve">assert that, while terrorist leadership ascribes and conforms to a rational decision-maker model, followers do not. However, it is assumed that </w:t>
      </w:r>
      <w:r w:rsidRPr="00A0297B">
        <w:rPr>
          <w:rStyle w:val="StyleUnderline"/>
          <w:highlight w:val="cyan"/>
        </w:rPr>
        <w:t>counterterrorism agents are always rational actors.</w:t>
      </w:r>
    </w:p>
    <w:p w14:paraId="6E6FAC80" w14:textId="4AABE7D7" w:rsidR="004D2981" w:rsidRPr="00A0297B" w:rsidRDefault="004D2981" w:rsidP="00861347">
      <w:pPr>
        <w:pStyle w:val="Heading3"/>
        <w:rPr>
          <w:rFonts w:cs="Calibri"/>
        </w:rPr>
      </w:pPr>
      <w:r w:rsidRPr="00A0297B">
        <w:rPr>
          <w:rFonts w:cs="Calibri"/>
        </w:rPr>
        <w:t>2NC---L---Threat Construction</w:t>
      </w:r>
    </w:p>
    <w:p w14:paraId="53D91477" w14:textId="77777777" w:rsidR="004D2981" w:rsidRPr="00A0297B" w:rsidRDefault="004D2981" w:rsidP="004D2981">
      <w:pPr>
        <w:pStyle w:val="Heading4"/>
        <w:rPr>
          <w:rStyle w:val="StyleUnderline"/>
          <w:rFonts w:cs="Calibri"/>
        </w:rPr>
      </w:pPr>
      <w:r w:rsidRPr="00A0297B">
        <w:rPr>
          <w:rStyle w:val="StyleUnderline"/>
          <w:rFonts w:cs="Calibri"/>
        </w:rPr>
        <w:t>Terrorist threat construction overtly excludes woman through masculinized narratives of protector and protected and further investment into UAV drone technology specifically puts increased burdens and risk of violence on women.</w:t>
      </w:r>
    </w:p>
    <w:p w14:paraId="49F304FA" w14:textId="77777777" w:rsidR="004D2981" w:rsidRPr="00A0297B" w:rsidRDefault="004D2981" w:rsidP="004D2981">
      <w:pPr>
        <w:rPr>
          <w:sz w:val="18"/>
          <w:szCs w:val="18"/>
        </w:rPr>
      </w:pPr>
      <w:r w:rsidRPr="00A0297B">
        <w:rPr>
          <w:rStyle w:val="Style13ptBold"/>
        </w:rPr>
        <w:t>Tinker &amp; Sjoberg 11</w:t>
      </w:r>
      <w:r w:rsidRPr="00A0297B">
        <w:rPr>
          <w:sz w:val="18"/>
          <w:szCs w:val="18"/>
        </w:rPr>
        <w:t xml:space="preserve">(J. Ann Tickner distinguished scholar in residence at the School of International Services, president of the International Studies Association and Laura Sjoberg American feminist scholar of international relations and international security Homebase Editor for the International Feminist Journal of Politics Professor of International Relations at University of Oxford and a Politics and International Relations fellow at Exeter College, Oxford.) Feminism and International </w:t>
      </w:r>
      <w:proofErr w:type="gramStart"/>
      <w:r w:rsidRPr="00A0297B">
        <w:rPr>
          <w:sz w:val="18"/>
          <w:szCs w:val="18"/>
        </w:rPr>
        <w:t>Relations :</w:t>
      </w:r>
      <w:proofErr w:type="gramEnd"/>
      <w:r w:rsidRPr="00A0297B">
        <w:rPr>
          <w:sz w:val="18"/>
          <w:szCs w:val="18"/>
        </w:rPr>
        <w:t xml:space="preserve"> Conversations about the Past, Present and Future, 2011-07-12, https://ebookcentral-proquest-com.proxy.lib.umich.edu/lib/umichigan/detail.action?pq-origsite=primo&amp;docID=7140103//Bend</w:t>
      </w:r>
    </w:p>
    <w:p w14:paraId="0B12CC4E" w14:textId="77777777" w:rsidR="004D2981" w:rsidRPr="00A0297B" w:rsidRDefault="004D2981" w:rsidP="004D2981">
      <w:pPr>
        <w:rPr>
          <w:sz w:val="16"/>
        </w:rPr>
      </w:pPr>
      <w:r w:rsidRPr="00A0297B">
        <w:rPr>
          <w:sz w:val="16"/>
        </w:rPr>
        <w:t xml:space="preserve">A </w:t>
      </w:r>
      <w:r w:rsidRPr="00A0297B">
        <w:rPr>
          <w:rStyle w:val="StyleUnderline"/>
          <w:highlight w:val="cyan"/>
        </w:rPr>
        <w:t>feminist approach suggests</w:t>
      </w:r>
      <w:r w:rsidRPr="00A0297B">
        <w:rPr>
          <w:rStyle w:val="StyleUnderline"/>
        </w:rPr>
        <w:t xml:space="preserve"> two </w:t>
      </w:r>
      <w:r w:rsidRPr="00A0297B">
        <w:rPr>
          <w:rStyle w:val="StyleUnderline"/>
          <w:highlight w:val="cyan"/>
        </w:rPr>
        <w:t>additional</w:t>
      </w:r>
      <w:r w:rsidRPr="00A0297B">
        <w:rPr>
          <w:rStyle w:val="StyleUnderline"/>
        </w:rPr>
        <w:t xml:space="preserve"> lines of </w:t>
      </w:r>
      <w:r w:rsidRPr="00A0297B">
        <w:rPr>
          <w:rStyle w:val="StyleUnderline"/>
          <w:highlight w:val="cyan"/>
        </w:rPr>
        <w:t>analysis of the war on terror within</w:t>
      </w:r>
      <w:r w:rsidRPr="00A0297B">
        <w:rPr>
          <w:sz w:val="16"/>
        </w:rPr>
        <w:t xml:space="preserve"> IT/</w:t>
      </w:r>
      <w:r w:rsidRPr="00A0297B">
        <w:rPr>
          <w:rStyle w:val="StyleUnderline"/>
        </w:rPr>
        <w:t>IR</w:t>
      </w:r>
      <w:r w:rsidRPr="00A0297B">
        <w:rPr>
          <w:sz w:val="16"/>
        </w:rPr>
        <w:t xml:space="preserve">: the ways in which the “unmanning” of combat destabilizes already vexing discussions of women in combat, and its possible </w:t>
      </w:r>
      <w:r w:rsidRPr="00A0297B">
        <w:rPr>
          <w:rStyle w:val="StyleUnderline"/>
        </w:rPr>
        <w:t xml:space="preserve">effects on </w:t>
      </w:r>
      <w:r w:rsidRPr="00A0297B">
        <w:rPr>
          <w:rStyle w:val="StyleUnderline"/>
          <w:highlight w:val="cyan"/>
        </w:rPr>
        <w:t xml:space="preserve">hierarchies of </w:t>
      </w:r>
      <w:r w:rsidRPr="00A0297B">
        <w:rPr>
          <w:rStyle w:val="Emphasis"/>
          <w:highlight w:val="cyan"/>
        </w:rPr>
        <w:t>Militarized Hegemonic Masculinities.</w:t>
      </w:r>
      <w:r w:rsidRPr="00A0297B">
        <w:rPr>
          <w:sz w:val="16"/>
          <w:highlight w:val="cyan"/>
        </w:rPr>
        <w:t xml:space="preserve"> </w:t>
      </w:r>
      <w:r w:rsidRPr="00A0297B">
        <w:rPr>
          <w:sz w:val="16"/>
        </w:rPr>
        <w:t xml:space="preserve">IR feminists have enriched our understandings of the events of September 11, 2001 and the war on terror by, for example, highlighting the ways in which a resurgence of </w:t>
      </w:r>
      <w:r w:rsidRPr="00A0297B">
        <w:rPr>
          <w:rStyle w:val="StyleUnderline"/>
          <w:highlight w:val="cyan"/>
        </w:rPr>
        <w:t>masculinity found in</w:t>
      </w:r>
      <w:r w:rsidRPr="00A0297B">
        <w:rPr>
          <w:rStyle w:val="StyleUnderline"/>
        </w:rPr>
        <w:t xml:space="preserve"> the </w:t>
      </w:r>
      <w:r w:rsidRPr="00A0297B">
        <w:rPr>
          <w:rStyle w:val="StyleUnderline"/>
          <w:highlight w:val="cyan"/>
        </w:rPr>
        <w:t>symbolism surrounding</w:t>
      </w:r>
      <w:r w:rsidRPr="00A0297B">
        <w:rPr>
          <w:rStyle w:val="StyleUnderline"/>
        </w:rPr>
        <w:t xml:space="preserve"> the events of </w:t>
      </w:r>
      <w:r w:rsidRPr="00A0297B">
        <w:rPr>
          <w:rStyle w:val="StyleUnderline"/>
          <w:highlight w:val="cyan"/>
        </w:rPr>
        <w:t>September 11</w:t>
      </w:r>
      <w:r w:rsidRPr="00A0297B">
        <w:rPr>
          <w:rStyle w:val="StyleUnderline"/>
        </w:rPr>
        <w:t xml:space="preserve">, 2001 </w:t>
      </w:r>
      <w:r w:rsidRPr="00A0297B">
        <w:rPr>
          <w:rStyle w:val="StyleUnderline"/>
          <w:highlight w:val="cyan"/>
        </w:rPr>
        <w:t>denied women</w:t>
      </w:r>
      <w:r w:rsidRPr="00A0297B">
        <w:rPr>
          <w:rStyle w:val="StyleUnderline"/>
        </w:rPr>
        <w:t xml:space="preserve"> a chance to </w:t>
      </w:r>
      <w:r w:rsidRPr="00A0297B">
        <w:rPr>
          <w:rStyle w:val="StyleUnderline"/>
          <w:highlight w:val="cyan"/>
        </w:rPr>
        <w:t>participate in</w:t>
      </w:r>
      <w:r w:rsidRPr="00A0297B">
        <w:rPr>
          <w:rStyle w:val="StyleUnderline"/>
        </w:rPr>
        <w:t xml:space="preserve"> the </w:t>
      </w:r>
      <w:r w:rsidRPr="00A0297B">
        <w:rPr>
          <w:rStyle w:val="StyleUnderline"/>
          <w:highlight w:val="cyan"/>
        </w:rPr>
        <w:t>heroic confrontation</w:t>
      </w:r>
      <w:r w:rsidRPr="00A0297B">
        <w:rPr>
          <w:sz w:val="16"/>
        </w:rPr>
        <w:t xml:space="preserve"> with terrorism, analyzing the use of women's rights as justificatory strategy for the campaign in Afghanistan, and shedding light on the ways in which high-profile cases such as those of Jessica Lynch, Shoshana Johnson, Cindy Sheehan, and Lynndie England acted to gender representations of the war on terror (Tickner 2002; Sjoberg 2007; Steans 2008). Feminist analysis helps us understand how </w:t>
      </w:r>
      <w:r w:rsidRPr="00A0297B">
        <w:rPr>
          <w:rStyle w:val="StyleUnderline"/>
          <w:highlight w:val="cyan"/>
        </w:rPr>
        <w:t>war on terror discourses rely</w:t>
      </w:r>
      <w:r w:rsidRPr="00A0297B">
        <w:rPr>
          <w:rStyle w:val="StyleUnderline"/>
        </w:rPr>
        <w:t xml:space="preserve"> up</w:t>
      </w:r>
      <w:r w:rsidRPr="00A0297B">
        <w:rPr>
          <w:rStyle w:val="StyleUnderline"/>
          <w:highlight w:val="cyan"/>
        </w:rPr>
        <w:t>on gender stereotypes</w:t>
      </w:r>
      <w:r w:rsidRPr="00A0297B">
        <w:rPr>
          <w:sz w:val="16"/>
        </w:rPr>
        <w:t xml:space="preserve"> even as they offer problematic ideals of the women soldier, unsettle our expectations about female violence, and contribute to the evolution of constructions of militarized femininity.</w:t>
      </w:r>
    </w:p>
    <w:p w14:paraId="6B348BDF" w14:textId="77777777" w:rsidR="004D2981" w:rsidRPr="00A0297B" w:rsidRDefault="004D2981" w:rsidP="004D2981">
      <w:pPr>
        <w:rPr>
          <w:sz w:val="16"/>
        </w:rPr>
      </w:pPr>
      <w:r w:rsidRPr="00A0297B">
        <w:rPr>
          <w:sz w:val="16"/>
        </w:rPr>
        <w:t xml:space="preserve">Further, IR feminists have shown how </w:t>
      </w:r>
      <w:r w:rsidRPr="00A0297B">
        <w:rPr>
          <w:rStyle w:val="StyleUnderline"/>
          <w:highlight w:val="cyan"/>
        </w:rPr>
        <w:t>narratives about (male) protector</w:t>
      </w:r>
      <w:r w:rsidRPr="00A0297B">
        <w:rPr>
          <w:rStyle w:val="StyleUnderline"/>
        </w:rPr>
        <w:t xml:space="preserve"> and (</w:t>
      </w:r>
      <w:r w:rsidRPr="00A0297B">
        <w:rPr>
          <w:rStyle w:val="StyleUnderline"/>
          <w:highlight w:val="cyan"/>
        </w:rPr>
        <w:t>female) protected</w:t>
      </w:r>
      <w:r w:rsidRPr="00A0297B">
        <w:rPr>
          <w:rStyle w:val="StyleUnderline"/>
        </w:rPr>
        <w:t xml:space="preserve"> </w:t>
      </w:r>
      <w:r w:rsidRPr="00A0297B">
        <w:rPr>
          <w:rStyle w:val="StyleUnderline"/>
          <w:highlight w:val="cyan"/>
        </w:rPr>
        <w:t>in</w:t>
      </w:r>
      <w:r w:rsidRPr="00A0297B">
        <w:rPr>
          <w:rStyle w:val="StyleUnderline"/>
        </w:rPr>
        <w:t xml:space="preserve"> the </w:t>
      </w:r>
      <w:r w:rsidRPr="00A0297B">
        <w:rPr>
          <w:rStyle w:val="StyleUnderline"/>
          <w:highlight w:val="cyan"/>
        </w:rPr>
        <w:t>war on terror</w:t>
      </w:r>
      <w:r w:rsidRPr="00A0297B">
        <w:rPr>
          <w:rStyle w:val="StyleUnderline"/>
        </w:rPr>
        <w:t xml:space="preserve"> have been “</w:t>
      </w:r>
      <w:r w:rsidRPr="00A0297B">
        <w:rPr>
          <w:rStyle w:val="StyleUnderline"/>
          <w:highlight w:val="cyan"/>
        </w:rPr>
        <w:t>central</w:t>
      </w:r>
      <w:r w:rsidRPr="00A0297B">
        <w:rPr>
          <w:rStyle w:val="StyleUnderline"/>
        </w:rPr>
        <w:t xml:space="preserve"> </w:t>
      </w:r>
      <w:r w:rsidRPr="00A0297B">
        <w:rPr>
          <w:sz w:val="16"/>
        </w:rPr>
        <w:t xml:space="preserve">to boundary drawing processes since </w:t>
      </w:r>
      <w:r w:rsidRPr="00A0297B">
        <w:rPr>
          <w:rStyle w:val="StyleUnderline"/>
          <w:highlight w:val="cyan"/>
        </w:rPr>
        <w:t>they construct</w:t>
      </w:r>
      <w:r w:rsidRPr="00A0297B">
        <w:rPr>
          <w:sz w:val="16"/>
        </w:rPr>
        <w:t xml:space="preserve"> a clear </w:t>
      </w:r>
      <w:r w:rsidRPr="00A0297B">
        <w:rPr>
          <w:rStyle w:val="StyleUnderline"/>
        </w:rPr>
        <w:t xml:space="preserve">division between </w:t>
      </w:r>
      <w:r w:rsidRPr="00A0297B">
        <w:rPr>
          <w:rStyle w:val="StyleUnderline"/>
          <w:highlight w:val="cyan"/>
        </w:rPr>
        <w:t xml:space="preserve">the </w:t>
      </w:r>
      <w:r w:rsidRPr="00A0297B">
        <w:rPr>
          <w:rStyle w:val="Emphasis"/>
          <w:highlight w:val="cyan"/>
        </w:rPr>
        <w:t>‘war front’</w:t>
      </w:r>
      <w:r w:rsidRPr="00A0297B">
        <w:rPr>
          <w:rStyle w:val="StyleUnderline"/>
        </w:rPr>
        <w:t>—</w:t>
      </w:r>
      <w:r w:rsidRPr="00A0297B">
        <w:rPr>
          <w:rStyle w:val="StyleUnderline"/>
          <w:highlight w:val="cyan"/>
        </w:rPr>
        <w:t>a masculinist domain</w:t>
      </w:r>
      <w:r w:rsidRPr="00A0297B">
        <w:rPr>
          <w:sz w:val="16"/>
        </w:rPr>
        <w:t xml:space="preserve"> in which masculinity if affirmed in the heroic actions performed on the battlefield—</w:t>
      </w:r>
      <w:r w:rsidRPr="00A0297B">
        <w:rPr>
          <w:highlight w:val="cyan"/>
        </w:rPr>
        <w:t>and</w:t>
      </w:r>
      <w:r w:rsidRPr="00A0297B">
        <w:rPr>
          <w:sz w:val="16"/>
        </w:rPr>
        <w:t xml:space="preserve"> the </w:t>
      </w:r>
      <w:r w:rsidRPr="00A0297B">
        <w:rPr>
          <w:rStyle w:val="Emphasis"/>
        </w:rPr>
        <w:t>‘</w:t>
      </w:r>
      <w:r w:rsidRPr="00A0297B">
        <w:rPr>
          <w:rStyle w:val="Emphasis"/>
          <w:highlight w:val="cyan"/>
        </w:rPr>
        <w:t>home front’</w:t>
      </w:r>
      <w:r w:rsidRPr="00A0297B">
        <w:rPr>
          <w:rStyle w:val="StyleUnderline"/>
          <w:highlight w:val="cyan"/>
        </w:rPr>
        <w:t>—a feminised realm</w:t>
      </w:r>
      <w:r w:rsidRPr="00A0297B">
        <w:rPr>
          <w:rStyle w:val="StyleUnderline"/>
        </w:rPr>
        <w:t xml:space="preserve"> of domesticity and peace</w:t>
      </w:r>
      <w:r w:rsidRPr="00A0297B">
        <w:rPr>
          <w:sz w:val="16"/>
        </w:rPr>
        <w:t xml:space="preserve">” (Steans 2008, 160). The </w:t>
      </w:r>
      <w:r w:rsidRPr="00A0297B">
        <w:rPr>
          <w:rStyle w:val="StyleUnderline"/>
        </w:rPr>
        <w:t>unmanning of combat has complicated these boundary</w:t>
      </w:r>
      <w:r w:rsidRPr="00A0297B">
        <w:rPr>
          <w:sz w:val="16"/>
        </w:rPr>
        <w:t xml:space="preserve"> drawing practices greatly, troubling assumptions about women in combat (questions about women's capability in performing equal roles in combat), the nature of heroism, as well as problematizing the battlespace/domestic space dichotomy.</w:t>
      </w:r>
    </w:p>
    <w:p w14:paraId="59E6EB69" w14:textId="77777777" w:rsidR="004D2981" w:rsidRPr="00A0297B" w:rsidRDefault="004D2981" w:rsidP="004D2981">
      <w:pPr>
        <w:rPr>
          <w:sz w:val="16"/>
          <w:szCs w:val="16"/>
        </w:rPr>
      </w:pPr>
      <w:r w:rsidRPr="00A0297B">
        <w:rPr>
          <w:sz w:val="16"/>
          <w:szCs w:val="16"/>
        </w:rPr>
        <w:t>Ostensibly, advances in technology should favor women who want to participate in the armed services allowing them to bypass debates about the lack of upper-body strength that detractors often claim is a prime obstacle to their participation. The right to die in combat has historically been denied to women, and as Tickner observes, “giving one's life for one's country has been considered the highest form of patriotism, but it is an act from which women have been virtually excluded” (Tickner 1992, 28). Traditionally consigned to domestic nurturing roles, women have recently gained entry to the military ranks, only to find positions that may very well be automated in the near future. In the meantime, however, it is much more difficult to argue that women lack the inherent physical ability to operate the keyboards and joysticks that control UAVs or other unmanned weapons. However, the female tele-operators of unmanned technologies will likely have to guard against a similar devaluing of their work as took place during their prominence as computer programmers.</w:t>
      </w:r>
    </w:p>
    <w:p w14:paraId="0AE20FA9" w14:textId="77777777" w:rsidR="004D2981" w:rsidRPr="00A0297B" w:rsidRDefault="004D2981" w:rsidP="004D2981">
      <w:pPr>
        <w:rPr>
          <w:sz w:val="16"/>
        </w:rPr>
      </w:pPr>
      <w:r w:rsidRPr="00A0297B">
        <w:rPr>
          <w:sz w:val="16"/>
        </w:rPr>
        <w:t xml:space="preserve">Similarly, the evolving norm of riskless warfare also raises questions for women. Stiehm (1983) argues that the </w:t>
      </w:r>
      <w:r w:rsidRPr="00A0297B">
        <w:rPr>
          <w:rStyle w:val="StyleUnderline"/>
          <w:highlight w:val="cyan"/>
        </w:rPr>
        <w:t>state</w:t>
      </w:r>
      <w:r w:rsidRPr="00A0297B">
        <w:rPr>
          <w:rStyle w:val="StyleUnderline"/>
        </w:rPr>
        <w:t xml:space="preserve"> typically </w:t>
      </w:r>
      <w:r w:rsidRPr="00A0297B">
        <w:rPr>
          <w:rStyle w:val="StyleUnderline"/>
          <w:highlight w:val="cyan"/>
        </w:rPr>
        <w:t>denies women</w:t>
      </w:r>
      <w:r w:rsidRPr="00A0297B">
        <w:rPr>
          <w:rStyle w:val="StyleUnderline"/>
        </w:rPr>
        <w:t xml:space="preserve"> the </w:t>
      </w:r>
      <w:r w:rsidRPr="00A0297B">
        <w:rPr>
          <w:rStyle w:val="StyleUnderline"/>
          <w:highlight w:val="cyan"/>
        </w:rPr>
        <w:t>opportunity to be societal “protectors</w:t>
      </w:r>
      <w:r w:rsidRPr="00A0297B">
        <w:rPr>
          <w:rStyle w:val="StyleUnderline"/>
        </w:rPr>
        <w:t xml:space="preserve">,” </w:t>
      </w:r>
      <w:r w:rsidRPr="00A0297B">
        <w:rPr>
          <w:rStyle w:val="StyleUnderline"/>
          <w:highlight w:val="cyan"/>
        </w:rPr>
        <w:t>assigning</w:t>
      </w:r>
      <w:r w:rsidRPr="00A0297B">
        <w:rPr>
          <w:rStyle w:val="StyleUnderline"/>
        </w:rPr>
        <w:t xml:space="preserve"> to </w:t>
      </w:r>
      <w:r w:rsidRPr="00A0297B">
        <w:rPr>
          <w:rStyle w:val="StyleUnderline"/>
          <w:highlight w:val="cyan"/>
        </w:rPr>
        <w:t>them</w:t>
      </w:r>
      <w:r w:rsidRPr="00A0297B">
        <w:rPr>
          <w:rStyle w:val="StyleUnderline"/>
        </w:rPr>
        <w:t xml:space="preserve"> the </w:t>
      </w:r>
      <w:r w:rsidRPr="00A0297B">
        <w:rPr>
          <w:rStyle w:val="StyleUnderline"/>
          <w:highlight w:val="cyan"/>
        </w:rPr>
        <w:t>role of “protected</w:t>
      </w:r>
      <w:r w:rsidRPr="00A0297B">
        <w:rPr>
          <w:rStyle w:val="StyleUnderline"/>
        </w:rPr>
        <w:t>”</w:t>
      </w:r>
      <w:r w:rsidRPr="00A0297B">
        <w:rPr>
          <w:sz w:val="16"/>
        </w:rPr>
        <w:t xml:space="preserve"> despite the predatory threat often posed by their ostensible state guardians. If </w:t>
      </w:r>
      <w:r w:rsidRPr="00A0297B">
        <w:rPr>
          <w:rStyle w:val="StyleUnderline"/>
        </w:rPr>
        <w:t>military service</w:t>
      </w:r>
      <w:r w:rsidRPr="00A0297B">
        <w:rPr>
          <w:sz w:val="16"/>
        </w:rPr>
        <w:t xml:space="preserve"> is tied to </w:t>
      </w:r>
      <w:r w:rsidRPr="00A0297B">
        <w:rPr>
          <w:rStyle w:val="StyleUnderline"/>
        </w:rPr>
        <w:t xml:space="preserve">women's status </w:t>
      </w:r>
      <w:r w:rsidRPr="00A0297B">
        <w:rPr>
          <w:rStyle w:val="StyleUnderline"/>
          <w:highlight w:val="cyan"/>
        </w:rPr>
        <w:t>as citizen</w:t>
      </w:r>
      <w:r w:rsidRPr="00A0297B">
        <w:rPr>
          <w:rStyle w:val="StyleUnderline"/>
        </w:rPr>
        <w:t>s</w:t>
      </w:r>
      <w:r w:rsidRPr="00A0297B">
        <w:rPr>
          <w:sz w:val="16"/>
        </w:rPr>
        <w:t xml:space="preserve"> and opportunities for political participation, then what effect will the “unmanning” of combat have on this dynamic? In other words, when soldiers are no longer asked to put their lives at risk for the state, what becomes of women's struggle to overcome second-class citizenship and solidify the gains seen in the hardwon privilege of military service? Also, the expansion of unmanned warfare further frustrates the development of what Judith Stiehm calls a </w:t>
      </w:r>
      <w:r w:rsidRPr="00A0297B">
        <w:rPr>
          <w:rStyle w:val="StyleUnderline"/>
        </w:rPr>
        <w:t>“defender” society</w:t>
      </w:r>
      <w:r w:rsidRPr="00A0297B">
        <w:rPr>
          <w:sz w:val="16"/>
        </w:rPr>
        <w:t xml:space="preserve">, one “composed of citizens equally liable to experience violence and equally responsible for exercising society's violence” (1983, 367), </w:t>
      </w:r>
      <w:r w:rsidRPr="00A0297B">
        <w:rPr>
          <w:rStyle w:val="StyleUnderline"/>
        </w:rPr>
        <w:t xml:space="preserve">already limited </w:t>
      </w:r>
      <w:r w:rsidRPr="00A0297B">
        <w:rPr>
          <w:rStyle w:val="StyleUnderline"/>
          <w:highlight w:val="cyan"/>
        </w:rPr>
        <w:t>by a masculinist state</w:t>
      </w:r>
      <w:r w:rsidRPr="00A0297B">
        <w:rPr>
          <w:sz w:val="16"/>
          <w:highlight w:val="cyan"/>
        </w:rPr>
        <w:t>.</w:t>
      </w:r>
    </w:p>
    <w:p w14:paraId="1D7F8B2E" w14:textId="77777777" w:rsidR="004D2981" w:rsidRPr="00A0297B" w:rsidRDefault="004D2981" w:rsidP="004D2981">
      <w:pPr>
        <w:rPr>
          <w:sz w:val="16"/>
        </w:rPr>
      </w:pPr>
      <w:r w:rsidRPr="00A0297B">
        <w:rPr>
          <w:rStyle w:val="StyleUnderline"/>
          <w:highlight w:val="cyan"/>
        </w:rPr>
        <w:t>Drone warfare</w:t>
      </w:r>
      <w:r w:rsidRPr="00A0297B">
        <w:rPr>
          <w:sz w:val="16"/>
        </w:rPr>
        <w:t xml:space="preserve"> represents a new stage in what Jean Elshtain identified as the </w:t>
      </w:r>
      <w:r w:rsidRPr="00A0297B">
        <w:rPr>
          <w:highlight w:val="cyan"/>
        </w:rPr>
        <w:t>American</w:t>
      </w:r>
      <w:r w:rsidRPr="00A0297B">
        <w:t xml:space="preserve"> military </w:t>
      </w:r>
      <w:r w:rsidRPr="00A0297B">
        <w:rPr>
          <w:highlight w:val="cyan"/>
        </w:rPr>
        <w:t>policy of</w:t>
      </w:r>
      <w:r w:rsidRPr="00A0297B">
        <w:rPr>
          <w:sz w:val="16"/>
          <w:highlight w:val="cyan"/>
        </w:rPr>
        <w:t xml:space="preserve"> </w:t>
      </w:r>
      <w:r w:rsidRPr="00A0297B">
        <w:rPr>
          <w:rStyle w:val="StyleUnderline"/>
          <w:highlight w:val="cyan"/>
        </w:rPr>
        <w:t>“combatant immunity,</w:t>
      </w:r>
      <w:r w:rsidRPr="00A0297B">
        <w:rPr>
          <w:rStyle w:val="StyleUnderline"/>
        </w:rPr>
        <w:t>”</w:t>
      </w:r>
      <w:r w:rsidRPr="00A0297B">
        <w:rPr>
          <w:sz w:val="16"/>
        </w:rPr>
        <w:t xml:space="preserve"> the practice of “riskless warfare” which relies upon aerial bombing campaigns that </w:t>
      </w:r>
      <w:r w:rsidRPr="00A0297B">
        <w:rPr>
          <w:rStyle w:val="StyleUnderline"/>
          <w:highlight w:val="cyan"/>
        </w:rPr>
        <w:t>punish</w:t>
      </w:r>
      <w:r w:rsidRPr="00A0297B">
        <w:rPr>
          <w:rStyle w:val="StyleUnderline"/>
        </w:rPr>
        <w:t xml:space="preserve"> foreign </w:t>
      </w:r>
      <w:r w:rsidRPr="00A0297B">
        <w:rPr>
          <w:rStyle w:val="StyleUnderline"/>
          <w:highlight w:val="cyan"/>
        </w:rPr>
        <w:t>noncombatants (especially women and children</w:t>
      </w:r>
      <w:r w:rsidRPr="00A0297B">
        <w:rPr>
          <w:sz w:val="16"/>
        </w:rPr>
        <w:t>) while prioritizing the avoidance of U.S. casualties (Elshtain 2000, 447). Aside from the ethical issues this practice raises, it is conceivable that the unmanning of combat will be interpreted as American cowardice thus prompting perhaps a revision of notions of heroism and an unsettling of certain American warrior masculinities. Peter Singer of the Brookings Institute wonders whether the message the American use of unmanned warfare is sending abroad may be counterproductive, recounting the Lebanese editor who referred to Israeli and American users of UAVs as “cowards because they send out machines to fight us. … They don't want to fight us like real men. … So we just have to kill a few of their soldiers to defeat them” (Singer 2009a).</w:t>
      </w:r>
    </w:p>
    <w:p w14:paraId="410B33CF" w14:textId="77777777" w:rsidR="004D2981" w:rsidRPr="00A0297B" w:rsidRDefault="004D2981" w:rsidP="004D2981">
      <w:pPr>
        <w:rPr>
          <w:sz w:val="16"/>
        </w:rPr>
      </w:pPr>
      <w:r w:rsidRPr="00A0297B">
        <w:rPr>
          <w:rStyle w:val="StyleUnderline"/>
          <w:highlight w:val="cyan"/>
        </w:rPr>
        <w:t>Recognition of</w:t>
      </w:r>
      <w:r w:rsidRPr="00A0297B">
        <w:rPr>
          <w:sz w:val="16"/>
        </w:rPr>
        <w:t xml:space="preserve"> the </w:t>
      </w:r>
      <w:r w:rsidRPr="00A0297B">
        <w:rPr>
          <w:rStyle w:val="StyleUnderline"/>
        </w:rPr>
        <w:t xml:space="preserve">interplay of </w:t>
      </w:r>
      <w:r w:rsidRPr="00A0297B">
        <w:rPr>
          <w:rStyle w:val="StyleUnderline"/>
          <w:highlight w:val="cyan"/>
        </w:rPr>
        <w:t>masculinities with technology reveal</w:t>
      </w:r>
      <w:r w:rsidRPr="00A0297B">
        <w:rPr>
          <w:rStyle w:val="StyleUnderline"/>
        </w:rPr>
        <w:t xml:space="preserve">s </w:t>
      </w:r>
      <w:r w:rsidRPr="00A0297B">
        <w:rPr>
          <w:rStyle w:val="StyleUnderline"/>
          <w:highlight w:val="cyan"/>
        </w:rPr>
        <w:t>further developments</w:t>
      </w:r>
      <w:r w:rsidRPr="00A0297B">
        <w:rPr>
          <w:sz w:val="16"/>
        </w:rPr>
        <w:t xml:space="preserve">. As Lauren Wilcox has demonstrated in her study of offense–defense theory, technologies during World War I were interpreted, “not on their material contribution to offensive or defensive combat strategies but instead on their relationship to </w:t>
      </w:r>
      <w:r w:rsidRPr="00A0297B">
        <w:rPr>
          <w:rStyle w:val="StyleUnderline"/>
        </w:rPr>
        <w:t>idealized images of soldiers’ masculinity bound up in strength, bravery, and chivalry</w:t>
      </w:r>
      <w:r w:rsidRPr="00A0297B">
        <w:rPr>
          <w:sz w:val="16"/>
        </w:rPr>
        <w:t xml:space="preserve">” (2009, 225). These images of </w:t>
      </w:r>
      <w:r w:rsidRPr="00A0297B">
        <w:rPr>
          <w:rStyle w:val="StyleUnderline"/>
        </w:rPr>
        <w:t>warrior masculinity undergo a reconstitution when those prosecuting the war</w:t>
      </w:r>
      <w:r w:rsidRPr="00A0297B">
        <w:rPr>
          <w:sz w:val="16"/>
        </w:rPr>
        <w:t xml:space="preserve"> are tele-present, yet operate at a physical remove, suggesting new views of how gender works to bring meaning to warfare. These shifts can be placed in historical perspective, and the unmanning of warfare, both as an integral part of U.S. military strategy and as on-going practice in the current military campaign, raises important questions for hierarchies of masculinity within the armed forces. Steve Niva argues that the media coverage of the Gulf War of 1990–91 marks a shift in masculinity, whereby infantrymen “took a backseat in war coverage to computer programmers, missile technologists, battle-tank commanders, high-tech pilots, and those appropriately equipped and educated for new world order warfare” (Niva 1998, 119). For Niva, the feminization of American manhood caused by the Vietnam War was overcome by the emergence of a </w:t>
      </w:r>
      <w:r w:rsidRPr="00A0297B">
        <w:rPr>
          <w:rStyle w:val="StyleUnderline"/>
          <w:highlight w:val="cyan"/>
        </w:rPr>
        <w:t>new hegemonic military masculinity suited to technowar conditions</w:t>
      </w:r>
      <w:r w:rsidRPr="00A0297B">
        <w:rPr>
          <w:sz w:val="16"/>
        </w:rPr>
        <w:t>, one that “accentuated the technological and civilizational superiority of the U.S. military and society” re-asserting the pre-eminence of the Western type of man (1998, 119).</w:t>
      </w:r>
    </w:p>
    <w:p w14:paraId="65CF6CB4" w14:textId="77777777" w:rsidR="004D2981" w:rsidRPr="00A0297B" w:rsidRDefault="004D2981" w:rsidP="004D2981">
      <w:pPr>
        <w:rPr>
          <w:sz w:val="16"/>
          <w:szCs w:val="16"/>
        </w:rPr>
      </w:pPr>
      <w:r w:rsidRPr="00A0297B">
        <w:rPr>
          <w:sz w:val="16"/>
          <w:szCs w:val="16"/>
        </w:rPr>
        <w:t>Reconfigurations of masculinity will undoubtedly intersect with questions of honor and heroism. Feminist scholars have noted the dangers of abstractions enabled by the use of precision guided munitions, pointing out how they can foster indifference to the targets and the illusion of safety, blinding the soldier to the brutality of their actions (Cohn and Ruddick 2004, 414). The potential for moral disengagement has long characterized modern warfare, yet the increasing remove at which war is conducted would seem to have consequences for some of the values that underwrite the meaning war has for participants. For instance, the physical safety enjoyed by U.S. drone pilots complicates honor claims. As one Afghanistan drone pilot comments: “It sounds strange but being far away and safe is kind of a bummer. The other guys are exposing themselves, and that to me is still quite an honorable thing to do. So I feel like I’m cheating them. I’m relatively safe” (Pitzke 2010). The meaning of heroism under conditions of remote warfare will likely be subject to renegotiation. In an early indication of the direction of this transformation, in 2007 Greg Harbin became the first UAV pilot to receive the Distinguished Flying Cross for piloting one of the first Predators over Bosnia from his desk in Hungary out of the path of a school yard of children (Garreau, 2007). Soldiers engaged in the removal of improvised explosive devices in Iraq also report forging emotional connections with masculinized, anthromorphized robotic assistants, giving the robots names, battle commendations, and even taking them fishing.7 As Tickner, following Elshtain, has noted, a society's war stories are key to galvanizing support for the war effort; these stories depend on heroism, strength, and other qualities characterized as masculine (2001, 56–57). What remains to be seen is in what ways tele-operated combat can continue to be subject to heroic narrativization.</w:t>
      </w:r>
    </w:p>
    <w:p w14:paraId="01EDF3D7" w14:textId="1E0C3833" w:rsidR="004D2981" w:rsidRPr="00A0297B" w:rsidRDefault="004D2981" w:rsidP="004D2981">
      <w:pPr>
        <w:rPr>
          <w:sz w:val="16"/>
        </w:rPr>
      </w:pPr>
      <w:r w:rsidRPr="00A0297B">
        <w:rPr>
          <w:sz w:val="16"/>
        </w:rPr>
        <w:t xml:space="preserve">These configurations of masculinity may need to be negotiated amidst widening notions of what constitutes “battlespace.” Media reports of the drone program have focused on the ways in which the frontlines of war have seeped into the domestic space. Representations have highlighted the domestic lives of Nevada </w:t>
      </w:r>
      <w:r w:rsidRPr="00A0297B">
        <w:rPr>
          <w:rStyle w:val="StyleUnderline"/>
          <w:highlight w:val="cyan"/>
        </w:rPr>
        <w:t>UAV pilots</w:t>
      </w:r>
      <w:r w:rsidRPr="00A0297B">
        <w:rPr>
          <w:sz w:val="16"/>
        </w:rPr>
        <w:t xml:space="preserve">, particularly the ways in which these remote operators are </w:t>
      </w:r>
      <w:r w:rsidRPr="00A0297B">
        <w:rPr>
          <w:rStyle w:val="StyleUnderline"/>
          <w:highlight w:val="cyan"/>
        </w:rPr>
        <w:t>susceptible to stress and psychological problems</w:t>
      </w:r>
      <w:r w:rsidRPr="00A0297B">
        <w:rPr>
          <w:sz w:val="16"/>
        </w:rPr>
        <w:t xml:space="preserve"> seen in “normal” combat participants (Zucchino 2010). Adjustment to this </w:t>
      </w:r>
      <w:r w:rsidRPr="00A0297B">
        <w:rPr>
          <w:rStyle w:val="StyleUnderline"/>
          <w:highlight w:val="cyan"/>
        </w:rPr>
        <w:t>encroachment of</w:t>
      </w:r>
      <w:r w:rsidRPr="00A0297B">
        <w:rPr>
          <w:rStyle w:val="StyleUnderline"/>
        </w:rPr>
        <w:t xml:space="preserve"> the </w:t>
      </w:r>
      <w:r w:rsidRPr="00A0297B">
        <w:rPr>
          <w:rStyle w:val="StyleUnderline"/>
          <w:highlight w:val="cyan"/>
        </w:rPr>
        <w:t>battlespace</w:t>
      </w:r>
      <w:r w:rsidRPr="00A0297B">
        <w:rPr>
          <w:rStyle w:val="StyleUnderline"/>
        </w:rPr>
        <w:t xml:space="preserve"> </w:t>
      </w:r>
      <w:r w:rsidRPr="00A0297B">
        <w:rPr>
          <w:rStyle w:val="StyleUnderline"/>
          <w:highlight w:val="cyan"/>
        </w:rPr>
        <w:t>on</w:t>
      </w:r>
      <w:r w:rsidRPr="00A0297B">
        <w:rPr>
          <w:sz w:val="16"/>
        </w:rPr>
        <w:t xml:space="preserve"> the </w:t>
      </w:r>
      <w:r w:rsidRPr="00A0297B">
        <w:rPr>
          <w:rStyle w:val="StyleUnderline"/>
          <w:highlight w:val="cyan"/>
        </w:rPr>
        <w:t>domestic space</w:t>
      </w:r>
      <w:r w:rsidRPr="00A0297B">
        <w:rPr>
          <w:rStyle w:val="StyleUnderline"/>
        </w:rPr>
        <w:t xml:space="preserve"> may </w:t>
      </w:r>
      <w:r w:rsidRPr="00A0297B">
        <w:rPr>
          <w:rStyle w:val="StyleUnderline"/>
          <w:highlight w:val="cyan"/>
        </w:rPr>
        <w:t>increase the burden</w:t>
      </w:r>
      <w:r w:rsidRPr="00A0297B">
        <w:rPr>
          <w:rStyle w:val="StyleUnderline"/>
        </w:rPr>
        <w:t xml:space="preserve">s </w:t>
      </w:r>
      <w:r w:rsidRPr="00A0297B">
        <w:rPr>
          <w:rStyle w:val="StyleUnderline"/>
          <w:highlight w:val="cyan"/>
        </w:rPr>
        <w:t>on</w:t>
      </w:r>
      <w:r w:rsidRPr="00A0297B">
        <w:rPr>
          <w:rStyle w:val="StyleUnderline"/>
        </w:rPr>
        <w:t xml:space="preserve"> (typically </w:t>
      </w:r>
      <w:r w:rsidRPr="00A0297B">
        <w:rPr>
          <w:rStyle w:val="StyleUnderline"/>
          <w:highlight w:val="cyan"/>
        </w:rPr>
        <w:t>female) care-givers</w:t>
      </w:r>
      <w:r w:rsidRPr="00A0297B">
        <w:rPr>
          <w:rStyle w:val="StyleUnderline"/>
        </w:rPr>
        <w:t xml:space="preserve"> on the homefront, while </w:t>
      </w:r>
      <w:r w:rsidRPr="00A0297B">
        <w:rPr>
          <w:rStyle w:val="StyleUnderline"/>
          <w:highlight w:val="cyan"/>
        </w:rPr>
        <w:t>adding</w:t>
      </w:r>
      <w:r w:rsidRPr="00A0297B">
        <w:rPr>
          <w:rStyle w:val="StyleUnderline"/>
        </w:rPr>
        <w:t xml:space="preserve"> the </w:t>
      </w:r>
      <w:r w:rsidRPr="00A0297B">
        <w:rPr>
          <w:rStyle w:val="StyleUnderline"/>
          <w:highlight w:val="cyan"/>
        </w:rPr>
        <w:t>potential</w:t>
      </w:r>
      <w:r w:rsidRPr="00A0297B">
        <w:rPr>
          <w:rStyle w:val="StyleUnderline"/>
        </w:rPr>
        <w:t xml:space="preserve"> for</w:t>
      </w:r>
      <w:r w:rsidRPr="00A0297B">
        <w:rPr>
          <w:rStyle w:val="Emphasis"/>
        </w:rPr>
        <w:t xml:space="preserve"> </w:t>
      </w:r>
      <w:r w:rsidRPr="00A0297B">
        <w:rPr>
          <w:rStyle w:val="Emphasis"/>
          <w:highlight w:val="cyan"/>
        </w:rPr>
        <w:t>domestic violence</w:t>
      </w:r>
      <w:r w:rsidRPr="00A0297B">
        <w:rPr>
          <w:rStyle w:val="Emphasis"/>
        </w:rPr>
        <w:t xml:space="preserve">. </w:t>
      </w:r>
      <w:r w:rsidRPr="00A0297B">
        <w:rPr>
          <w:sz w:val="16"/>
        </w:rPr>
        <w:t>Further, the circulation of images of war over networks arguably expands the space of war without prompting reflection on the ethical effects of mediated proximity. The circulation of “war porn”—official (and unsanctioned) battlefield videos taken from the Afghanistan and Iraq conflicts from UAV cameras often accompanied by heavy metal music and violent commentary—has become a troubling form of domestic entertainment. Critics argue these one-sided video representations “with a videogame sensibility … fetishize—and warp—the most brutal parts of these high-tech wars” (Ramirez 2010).</w:t>
      </w:r>
    </w:p>
    <w:p w14:paraId="6899EEF3" w14:textId="446EF783" w:rsidR="00860159" w:rsidRPr="00A0297B" w:rsidRDefault="00860159" w:rsidP="00861347">
      <w:pPr>
        <w:pStyle w:val="Heading3"/>
        <w:rPr>
          <w:rFonts w:cs="Calibri"/>
        </w:rPr>
      </w:pPr>
      <w:r w:rsidRPr="00A0297B">
        <w:rPr>
          <w:rFonts w:cs="Calibri"/>
        </w:rPr>
        <w:t>2NC---L---Nuclear War</w:t>
      </w:r>
    </w:p>
    <w:p w14:paraId="39C09EF6" w14:textId="77777777" w:rsidR="00860159" w:rsidRPr="00A0297B" w:rsidRDefault="00860159" w:rsidP="00860159">
      <w:pPr>
        <w:pStyle w:val="Heading4"/>
        <w:rPr>
          <w:rFonts w:cs="Calibri"/>
        </w:rPr>
      </w:pPr>
      <w:r w:rsidRPr="00A0297B">
        <w:rPr>
          <w:rFonts w:cs="Calibri"/>
        </w:rPr>
        <w:t xml:space="preserve">The 1AC’s technostrategic discourse invests in nuclear weapons as an object of fantasy instead of horror. </w:t>
      </w:r>
      <w:r w:rsidRPr="00A0297B">
        <w:rPr>
          <w:rFonts w:cs="Calibri"/>
          <w:u w:val="single"/>
        </w:rPr>
        <w:t>Feminist criticism</w:t>
      </w:r>
      <w:r w:rsidRPr="00A0297B">
        <w:rPr>
          <w:rFonts w:cs="Calibri"/>
        </w:rPr>
        <w:t xml:space="preserve"> is key to understanding security cooperation as constituted by </w:t>
      </w:r>
      <w:r w:rsidRPr="00A0297B">
        <w:rPr>
          <w:rFonts w:cs="Calibri"/>
          <w:u w:val="single"/>
        </w:rPr>
        <w:t xml:space="preserve">subject formation </w:t>
      </w:r>
      <w:r w:rsidRPr="00A0297B">
        <w:rPr>
          <w:rFonts w:cs="Calibri"/>
        </w:rPr>
        <w:t>and not merely “</w:t>
      </w:r>
      <w:r w:rsidRPr="00A0297B">
        <w:rPr>
          <w:rFonts w:cs="Calibri"/>
          <w:u w:val="single"/>
        </w:rPr>
        <w:t>rational strategy.</w:t>
      </w:r>
      <w:r w:rsidRPr="00A0297B">
        <w:rPr>
          <w:rFonts w:cs="Calibri"/>
        </w:rPr>
        <w:t xml:space="preserve">” </w:t>
      </w:r>
    </w:p>
    <w:p w14:paraId="2D9F0887" w14:textId="77777777" w:rsidR="00860159" w:rsidRPr="00A0297B" w:rsidRDefault="00860159" w:rsidP="00860159">
      <w:pPr>
        <w:rPr>
          <w:rStyle w:val="StyleUnderline"/>
          <w:sz w:val="16"/>
          <w:szCs w:val="16"/>
        </w:rPr>
      </w:pPr>
      <w:r w:rsidRPr="00A0297B">
        <w:rPr>
          <w:rStyle w:val="Style13ptBold"/>
        </w:rPr>
        <w:t>Payne 20</w:t>
      </w:r>
      <w:r w:rsidRPr="00A0297B">
        <w:t xml:space="preserve"> </w:t>
      </w:r>
      <w:r w:rsidRPr="00A0297B">
        <w:rPr>
          <w:sz w:val="16"/>
          <w:szCs w:val="16"/>
        </w:rPr>
        <w:t xml:space="preserve">– Professor of Political Science and an Associated Faculty member with the Film Studies and Production minor, 1983 National Debate Tournament Champion – Rock Chalk, PhD, (1989) MA (1987) University of Maryland (College Park), Department of Government and Politics MA, (1986) Baylor University, Communication Studies Department BGS, (1983) University of Kansas, Political Science Department (Honors); and Communication Studies Department [Rodger, “Grappling with Dr. Strangelove’s “Wargasm” Fantasy,” International Studies Review (2020) 22, 464–481]//eleanor </w:t>
      </w:r>
    </w:p>
    <w:p w14:paraId="4916EF9F" w14:textId="77777777" w:rsidR="00860159" w:rsidRPr="00A0297B" w:rsidRDefault="00860159" w:rsidP="00860159">
      <w:pPr>
        <w:rPr>
          <w:rStyle w:val="StyleUnderline"/>
        </w:rPr>
      </w:pPr>
      <w:r w:rsidRPr="00A0297B">
        <w:rPr>
          <w:sz w:val="14"/>
        </w:rPr>
        <w:t xml:space="preserve">According to the first criticism, </w:t>
      </w:r>
      <w:r w:rsidRPr="00A0297B">
        <w:rPr>
          <w:rStyle w:val="StyleUnderline"/>
        </w:rPr>
        <w:t xml:space="preserve">the prevalence of </w:t>
      </w:r>
      <w:r w:rsidRPr="00A0297B">
        <w:rPr>
          <w:rStyle w:val="StyleUnderline"/>
          <w:highlight w:val="cyan"/>
        </w:rPr>
        <w:t>sexual metaphors</w:t>
      </w:r>
      <w:r w:rsidRPr="00A0297B">
        <w:rPr>
          <w:rStyle w:val="StyleUnderline"/>
        </w:rPr>
        <w:t xml:space="preserve"> and phallic images </w:t>
      </w:r>
      <w:r w:rsidRPr="00A0297B">
        <w:rPr>
          <w:rStyle w:val="StyleUnderline"/>
          <w:highlight w:val="cyan"/>
        </w:rPr>
        <w:t xml:space="preserve">in </w:t>
      </w:r>
      <w:r w:rsidRPr="00A0297B">
        <w:rPr>
          <w:rStyle w:val="StyleUnderline"/>
        </w:rPr>
        <w:t xml:space="preserve">public </w:t>
      </w:r>
      <w:r w:rsidRPr="00A0297B">
        <w:rPr>
          <w:rStyle w:val="StyleUnderline"/>
          <w:highlight w:val="cyan"/>
        </w:rPr>
        <w:t xml:space="preserve">discourse about nuclear weapons </w:t>
      </w:r>
      <w:r w:rsidRPr="00A0297B">
        <w:rPr>
          <w:rStyle w:val="StyleUnderline"/>
        </w:rPr>
        <w:t xml:space="preserve">provide a means “to create </w:t>
      </w:r>
      <w:r w:rsidRPr="00A0297B">
        <w:rPr>
          <w:rStyle w:val="StyleUnderline"/>
          <w:highlight w:val="cyan"/>
        </w:rPr>
        <w:t>excitement</w:t>
      </w:r>
      <w:r w:rsidRPr="00A0297B">
        <w:rPr>
          <w:rStyle w:val="StyleUnderline"/>
        </w:rPr>
        <w:t xml:space="preserve"> about, support for and identification with both the weapons and the political regime possessing them”</w:t>
      </w:r>
      <w:r w:rsidRPr="00A0297B">
        <w:rPr>
          <w:sz w:val="14"/>
        </w:rPr>
        <w:t xml:space="preserve"> (Duncanson and Eschle 2008, 548). For instance, feminist scholars Cohn and Ruddick (2004, 415, 418) argue that </w:t>
      </w:r>
      <w:r w:rsidRPr="00A0297B">
        <w:rPr>
          <w:rStyle w:val="StyleUnderline"/>
        </w:rPr>
        <w:t xml:space="preserve">nuclear “weapons (and their use) are theorized and legitimated” with alluring and exciting sexual metaphors, which </w:t>
      </w:r>
      <w:r w:rsidRPr="00A0297B">
        <w:rPr>
          <w:rStyle w:val="StyleUnderline"/>
          <w:highlight w:val="cyan"/>
        </w:rPr>
        <w:t xml:space="preserve">“breed </w:t>
      </w:r>
      <w:r w:rsidRPr="00A0297B">
        <w:rPr>
          <w:rStyle w:val="StyleUnderline"/>
        </w:rPr>
        <w:t xml:space="preserve">the </w:t>
      </w:r>
      <w:r w:rsidRPr="00A0297B">
        <w:rPr>
          <w:rStyle w:val="StyleUnderline"/>
          <w:highlight w:val="cyan"/>
        </w:rPr>
        <w:t xml:space="preserve">idea </w:t>
      </w:r>
      <w:r w:rsidRPr="00A0297B">
        <w:rPr>
          <w:rStyle w:val="StyleUnderline"/>
        </w:rPr>
        <w:t xml:space="preserve">that </w:t>
      </w:r>
      <w:r w:rsidRPr="00A0297B">
        <w:rPr>
          <w:rStyle w:val="StyleUnderline"/>
          <w:highlight w:val="cyan"/>
        </w:rPr>
        <w:t xml:space="preserve">nuclear explosions give ‘virility’ </w:t>
      </w:r>
      <w:r w:rsidRPr="00A0297B">
        <w:rPr>
          <w:rStyle w:val="StyleUnderline"/>
        </w:rPr>
        <w:t>to the nation.”</w:t>
      </w:r>
      <w:r w:rsidRPr="00A0297B">
        <w:rPr>
          <w:sz w:val="14"/>
        </w:rPr>
        <w:t xml:space="preserve"> Keep in mind that </w:t>
      </w:r>
      <w:r w:rsidRPr="00A0297B">
        <w:rPr>
          <w:rStyle w:val="StyleUnderline"/>
        </w:rPr>
        <w:t>feminists make this argument about societies and national security discourses, this is not a point targeted at Dr. Strangelove. However, it certainly reflects a strange love. One standard popular and well-known reference about phallic imagery is antinuclear activist</w:t>
      </w:r>
      <w:r w:rsidRPr="00A0297B">
        <w:rPr>
          <w:sz w:val="14"/>
        </w:rPr>
        <w:t xml:space="preserve"> Helen </w:t>
      </w:r>
      <w:r w:rsidRPr="00A0297B">
        <w:rPr>
          <w:rStyle w:val="StyleUnderline"/>
        </w:rPr>
        <w:t>Caldicott’s</w:t>
      </w:r>
      <w:r w:rsidRPr="00A0297B">
        <w:rPr>
          <w:sz w:val="14"/>
        </w:rPr>
        <w:t xml:space="preserve"> (1986, 238) </w:t>
      </w:r>
      <w:r w:rsidRPr="00A0297B">
        <w:rPr>
          <w:rStyle w:val="StyleUnderline"/>
        </w:rPr>
        <w:t xml:space="preserve">notion of </w:t>
      </w:r>
      <w:r w:rsidRPr="00A0297B">
        <w:rPr>
          <w:rStyle w:val="StyleUnderline"/>
          <w:highlight w:val="cyan"/>
        </w:rPr>
        <w:t>“missile envy” and “the psychosexual overtones”</w:t>
      </w:r>
      <w:r w:rsidRPr="00A0297B">
        <w:rPr>
          <w:rStyle w:val="StyleUnderline"/>
        </w:rPr>
        <w:t xml:space="preserve"> of nuclear weapons terminology.</w:t>
      </w:r>
      <w:r w:rsidRPr="00A0297B">
        <w:rPr>
          <w:sz w:val="14"/>
        </w:rPr>
        <w:t xml:space="preserve"> However, the empirical and theoretical work of feminist scholar Carol Cohn is especially important on this theme. Cohn (1987, 688) spent 1984 “immersed in the world of defense intellectuals” as a “participant observer” in workshops and lectures focused on nuclear strategy, weapons, and arms control. Since that time, she has also devoted much of her career to studying nuclear weapons, strategy, and gender. </w:t>
      </w:r>
      <w:r w:rsidRPr="00A0297B">
        <w:rPr>
          <w:rStyle w:val="StyleUnderline"/>
        </w:rPr>
        <w:t>Cohn</w:t>
      </w:r>
      <w:r w:rsidRPr="00A0297B">
        <w:rPr>
          <w:sz w:val="14"/>
        </w:rPr>
        <w:t xml:space="preserve"> (1987, 687, 696) </w:t>
      </w:r>
      <w:r w:rsidRPr="00A0297B">
        <w:rPr>
          <w:rStyle w:val="StyleUnderline"/>
        </w:rPr>
        <w:t xml:space="preserve">found that the men, “and indeed, they are virtually all men,” who work as </w:t>
      </w:r>
      <w:r w:rsidRPr="00A0297B">
        <w:rPr>
          <w:rStyle w:val="StyleUnderline"/>
          <w:highlight w:val="cyan"/>
        </w:rPr>
        <w:t>“defense intellectuals”</w:t>
      </w:r>
      <w:r w:rsidRPr="00A0297B">
        <w:rPr>
          <w:rStyle w:val="StyleUnderline"/>
        </w:rPr>
        <w:t xml:space="preserve"> typically </w:t>
      </w:r>
      <w:r w:rsidRPr="00A0297B">
        <w:rPr>
          <w:rStyle w:val="StyleUnderline"/>
          <w:highlight w:val="cyan"/>
        </w:rPr>
        <w:t xml:space="preserve">employ </w:t>
      </w:r>
      <w:r w:rsidRPr="00A0297B">
        <w:rPr>
          <w:rStyle w:val="StyleUnderline"/>
        </w:rPr>
        <w:t xml:space="preserve">language filled with </w:t>
      </w:r>
      <w:r w:rsidRPr="00A0297B">
        <w:rPr>
          <w:rStyle w:val="StyleUnderline"/>
          <w:highlight w:val="cyan"/>
        </w:rPr>
        <w:t>“sexual imagery.”</w:t>
      </w:r>
      <w:r w:rsidRPr="00A0297B">
        <w:rPr>
          <w:sz w:val="14"/>
        </w:rPr>
        <w:t xml:space="preserve"> In a lengthy and much-cited article about her experiences among defense intellectuals, Cohn points out numerous examples of sexual images and language, </w:t>
      </w:r>
      <w:r w:rsidRPr="00A0297B">
        <w:rPr>
          <w:rStyle w:val="StyleUnderline"/>
        </w:rPr>
        <w:t>including standard references to penetration, throw-weight, and spasm attacks</w:t>
      </w:r>
      <w:r w:rsidRPr="00A0297B">
        <w:rPr>
          <w:sz w:val="14"/>
        </w:rPr>
        <w:t xml:space="preserve"> (see also Sylvester 1994, 176). Additionally, Cohn (1987, 694) noted that “The history of the atomic bomb project itself is rife with overt images of competitive male sexuality, as is the discourse of the early nuclear physicists, strategists, and SAC commanders.” Based on his extensive personal experience in the field, nuclear physicist Brian Easlea (1987, 146) likewise acknowledged that </w:t>
      </w:r>
      <w:r w:rsidRPr="00A0297B">
        <w:rPr>
          <w:rStyle w:val="StyleUnderline"/>
        </w:rPr>
        <w:t xml:space="preserve">military scientists and nuclear strategists employ “frightening” and even “obscene” sexual </w:t>
      </w:r>
      <w:r w:rsidRPr="00A0297B">
        <w:rPr>
          <w:rStyle w:val="StyleUnderline"/>
          <w:highlight w:val="cyan"/>
        </w:rPr>
        <w:t>metaphors</w:t>
      </w:r>
      <w:r w:rsidRPr="00A0297B">
        <w:rPr>
          <w:rStyle w:val="StyleUnderline"/>
        </w:rPr>
        <w:t xml:space="preserve"> in an effort </w:t>
      </w:r>
      <w:r w:rsidRPr="00A0297B">
        <w:rPr>
          <w:rStyle w:val="StyleUnderline"/>
          <w:highlight w:val="cyan"/>
        </w:rPr>
        <w:t>to “demonstrate</w:t>
      </w:r>
      <w:r w:rsidRPr="00A0297B">
        <w:rPr>
          <w:rStyle w:val="StyleUnderline"/>
        </w:rPr>
        <w:t xml:space="preserve"> indisputable </w:t>
      </w:r>
      <w:r w:rsidRPr="00A0297B">
        <w:rPr>
          <w:rStyle w:val="StyleUnderline"/>
          <w:highlight w:val="cyan"/>
        </w:rPr>
        <w:t>masculine status.”</w:t>
      </w:r>
    </w:p>
    <w:p w14:paraId="0FF372AB" w14:textId="77777777" w:rsidR="00860159" w:rsidRPr="00A0297B" w:rsidRDefault="00860159" w:rsidP="00860159">
      <w:pPr>
        <w:rPr>
          <w:rStyle w:val="StyleUnderline"/>
        </w:rPr>
      </w:pPr>
      <w:r w:rsidRPr="00A0297B">
        <w:rPr>
          <w:sz w:val="14"/>
        </w:rPr>
        <w:t xml:space="preserve">As demonstrated in the prior section, </w:t>
      </w:r>
      <w:r w:rsidRPr="00A0297B">
        <w:rPr>
          <w:rStyle w:val="StyleUnderline"/>
        </w:rPr>
        <w:t>Dr. Strangelove is certainly filled with sexual metaphors and phallic images. Again, “all of the major characters have names which are either explicitly or subtly sexually denotative</w:t>
      </w:r>
      <w:r w:rsidRPr="00A0297B">
        <w:rPr>
          <w:sz w:val="14"/>
        </w:rPr>
        <w:t>” (Linden 1977, 76). In addition to the phallic images already noted, General Ripper’s scenes often include this imagery. Notably, Ripper smokes a large phallic cigar in his meeting with Group Captain Mandrake, which Kubrick made much more prominent by use of another low-angled camera shot. Later, Ripper fires a long cylindrical machine gun, another phallic symbol, when his base comes under attack from American forces trying to learn the codes to recall the bombers and stop the war he has initiated. In the ending, as Starck (2010, 61) notes, Major Kong’s “positioning on the rocket [he straddles] and the camera angle produce the impression of a giant penis.” Film scholar M. Keith Booker (2007, 103–4) echoes the feminist critique when he argues that</w:t>
      </w:r>
      <w:r w:rsidRPr="00A0297B">
        <w:rPr>
          <w:rStyle w:val="StyleUnderline"/>
        </w:rPr>
        <w:t xml:space="preserve"> Kubrick’s repeated use of sexual images and metaphors work to characterize “the Cold War as a phallic competition” as the military leaders attempt to demonstrate that they “have the bigger and more effective weapons.”</w:t>
      </w:r>
    </w:p>
    <w:p w14:paraId="0982BDAD" w14:textId="77777777" w:rsidR="00860159" w:rsidRPr="00A0297B" w:rsidRDefault="00860159" w:rsidP="00860159">
      <w:pPr>
        <w:rPr>
          <w:rStyle w:val="StyleUnderline"/>
        </w:rPr>
      </w:pPr>
      <w:r w:rsidRPr="00A0297B">
        <w:rPr>
          <w:rStyle w:val="StyleUnderline"/>
        </w:rPr>
        <w:t xml:space="preserve">The second strand of the feminist critique of nuclear weapons focuses on the </w:t>
      </w:r>
      <w:r w:rsidRPr="00A0297B">
        <w:rPr>
          <w:rStyle w:val="Emphasis"/>
          <w:highlight w:val="cyan"/>
        </w:rPr>
        <w:t>“technostrategic”</w:t>
      </w:r>
      <w:r w:rsidRPr="00A0297B">
        <w:rPr>
          <w:rStyle w:val="StyleUnderline"/>
        </w:rPr>
        <w:t xml:space="preserve"> (Cohn 1987, 690n) </w:t>
      </w:r>
      <w:r w:rsidRPr="00A0297B">
        <w:rPr>
          <w:rStyle w:val="Emphasis"/>
          <w:highlight w:val="cyan"/>
        </w:rPr>
        <w:t>abstractions</w:t>
      </w:r>
      <w:r w:rsidRPr="00A0297B">
        <w:rPr>
          <w:rStyle w:val="StyleUnderline"/>
        </w:rPr>
        <w:t xml:space="preserve"> employed by specialists working in the field. The language of defense intellectuals is peppered with euphemisms and acronyms that </w:t>
      </w:r>
      <w:r w:rsidRPr="00A0297B">
        <w:rPr>
          <w:rStyle w:val="StyleUnderline"/>
          <w:highlight w:val="cyan"/>
        </w:rPr>
        <w:t>leave out</w:t>
      </w:r>
      <w:r w:rsidRPr="00A0297B">
        <w:rPr>
          <w:rStyle w:val="StyleUnderline"/>
        </w:rPr>
        <w:t xml:space="preserve"> “the emotional, the concrete, the particular, human bodies and their vulnerability, </w:t>
      </w:r>
      <w:r w:rsidRPr="00A0297B">
        <w:rPr>
          <w:rStyle w:val="Emphasis"/>
          <w:highlight w:val="cyan"/>
        </w:rPr>
        <w:t xml:space="preserve">human lives and </w:t>
      </w:r>
      <w:r w:rsidRPr="00A0297B">
        <w:rPr>
          <w:rStyle w:val="Emphasis"/>
        </w:rPr>
        <w:t xml:space="preserve">their </w:t>
      </w:r>
      <w:r w:rsidRPr="00A0297B">
        <w:rPr>
          <w:rStyle w:val="Emphasis"/>
          <w:highlight w:val="cyan"/>
        </w:rPr>
        <w:t>subjectivity</w:t>
      </w:r>
      <w:r w:rsidRPr="00A0297B">
        <w:rPr>
          <w:rStyle w:val="StyleUnderline"/>
        </w:rPr>
        <w:t>—all of which are marked feminine”</w:t>
      </w:r>
      <w:r w:rsidRPr="00A0297B">
        <w:rPr>
          <w:sz w:val="14"/>
        </w:rPr>
        <w:t xml:space="preserve"> (Cohn, Hill and Ruddick 2005, 5). </w:t>
      </w:r>
      <w:r w:rsidRPr="00A0297B">
        <w:rPr>
          <w:rStyle w:val="StyleUnderline"/>
        </w:rPr>
        <w:t>In Dr. Strangelove,</w:t>
      </w:r>
      <w:r w:rsidRPr="00A0297B">
        <w:rPr>
          <w:sz w:val="14"/>
        </w:rPr>
        <w:t xml:space="preserve"> this is most apparent in the language of General Turgidson, who speaks almost nonchalantly to President Muffley about the potential death of “ten to twenty million killed, tops.” In this passage, </w:t>
      </w:r>
      <w:r w:rsidRPr="00A0297B">
        <w:rPr>
          <w:rStyle w:val="StyleUnderline"/>
        </w:rPr>
        <w:t>Turgidson speaks obliquely about the number of American lives that would be lost after Soviet retaliation to a US first strike. His additional description of the nuclear attack on the Soviet Union is just as abstract, not at all focused on the mass murder that would be committed:</w:t>
      </w:r>
    </w:p>
    <w:p w14:paraId="77B3481F" w14:textId="77777777" w:rsidR="00860159" w:rsidRPr="00A0297B" w:rsidRDefault="00860159" w:rsidP="00860159">
      <w:pPr>
        <w:ind w:left="720"/>
        <w:rPr>
          <w:sz w:val="14"/>
        </w:rPr>
      </w:pPr>
      <w:r w:rsidRPr="00A0297B">
        <w:rPr>
          <w:sz w:val="14"/>
        </w:rPr>
        <w:t>Mr. President, about thirty-five minutes ago, General Jack Ripper, the commanding General of Burpleson Air Force Base, issued an order to the 34 B-52’s of his wing which were airborne at the time as part of a special exercise we were holding called Operation Dropkick. Now, it appears that the order called for the planes to attack their targets inside Russia. The planes are fully armed with nuclear weapons with an average load of 40 megatons each. . . . The aircraft will begin penetrating Russian radar cover within 25 minutes.</w:t>
      </w:r>
    </w:p>
    <w:p w14:paraId="33E2C8E5" w14:textId="77777777" w:rsidR="00860159" w:rsidRPr="00A0297B" w:rsidRDefault="00860159" w:rsidP="00860159">
      <w:pPr>
        <w:rPr>
          <w:sz w:val="14"/>
        </w:rPr>
      </w:pPr>
      <w:r w:rsidRPr="00A0297B">
        <w:rPr>
          <w:sz w:val="14"/>
        </w:rPr>
        <w:t xml:space="preserve">In response, President Muffley, an effeminate male character, does describe such an attack as mass murder and reminds Turgidson that the United States had “avowed . . . never to strike first with nuclear weapons.”8 Turgidson notes technocratically that “General Ripper has already invalidated that policy.” In addition to these exchanges, much of the military dialogue in the film is filled with mysterious and abstract acronyms, including the scene on the B-52 when Major Kong and his crew review the nuclear attack profile.9 </w:t>
      </w:r>
      <w:proofErr w:type="gramStart"/>
      <w:r w:rsidRPr="00A0297B">
        <w:rPr>
          <w:sz w:val="14"/>
        </w:rPr>
        <w:t>They</w:t>
      </w:r>
      <w:proofErr w:type="gramEnd"/>
      <w:r w:rsidRPr="00A0297B">
        <w:rPr>
          <w:sz w:val="14"/>
        </w:rPr>
        <w:t xml:space="preserve"> discuss the CRM114, the ICBM complex at Laputa, and a secondary target at “November Bravo X-Ray One Zero Eight.”</w:t>
      </w:r>
    </w:p>
    <w:p w14:paraId="1E41C7F2" w14:textId="77777777" w:rsidR="00860159" w:rsidRPr="00A0297B" w:rsidRDefault="00860159" w:rsidP="00860159">
      <w:pPr>
        <w:rPr>
          <w:rStyle w:val="Emphasis"/>
        </w:rPr>
      </w:pPr>
      <w:r w:rsidRPr="00A0297B">
        <w:rPr>
          <w:sz w:val="14"/>
        </w:rPr>
        <w:t xml:space="preserve">The third strand of the feminist critique is that </w:t>
      </w:r>
      <w:r w:rsidRPr="00A0297B">
        <w:rPr>
          <w:rStyle w:val="StyleUnderline"/>
          <w:highlight w:val="cyan"/>
        </w:rPr>
        <w:t>nuclear language relies upon gendered</w:t>
      </w:r>
      <w:r w:rsidRPr="00A0297B">
        <w:rPr>
          <w:rStyle w:val="StyleUnderline"/>
        </w:rPr>
        <w:t xml:space="preserve">, specifically masculine, </w:t>
      </w:r>
      <w:r w:rsidRPr="00A0297B">
        <w:rPr>
          <w:rStyle w:val="StyleUnderline"/>
          <w:highlight w:val="cyan"/>
        </w:rPr>
        <w:t>axioms about security</w:t>
      </w:r>
      <w:r w:rsidRPr="00A0297B">
        <w:rPr>
          <w:rStyle w:val="StyleUnderline"/>
        </w:rPr>
        <w:t>. Nuclear deterrence is a purposeful strategy</w:t>
      </w:r>
      <w:r w:rsidRPr="00A0297B">
        <w:rPr>
          <w:sz w:val="14"/>
        </w:rPr>
        <w:t xml:space="preserve">, reflecting the retaliatory destruction states threaten when facing certain situations. </w:t>
      </w:r>
      <w:r w:rsidRPr="00A0297B">
        <w:rPr>
          <w:rStyle w:val="StyleUnderline"/>
        </w:rPr>
        <w:t xml:space="preserve">According to a standard feminist understanding of IR, this is a </w:t>
      </w:r>
      <w:r w:rsidRPr="00A0297B">
        <w:rPr>
          <w:rStyle w:val="StyleUnderline"/>
          <w:highlight w:val="cyan"/>
        </w:rPr>
        <w:t>“stereotypically masculine”</w:t>
      </w:r>
      <w:r w:rsidRPr="00A0297B">
        <w:rPr>
          <w:sz w:val="14"/>
        </w:rPr>
        <w:t xml:space="preserve"> (Wright 2010, 206) </w:t>
      </w:r>
      <w:r w:rsidRPr="00A0297B">
        <w:rPr>
          <w:rStyle w:val="StyleUnderline"/>
        </w:rPr>
        <w:t xml:space="preserve">perspective. By viewing </w:t>
      </w:r>
      <w:r w:rsidRPr="00A0297B">
        <w:rPr>
          <w:rStyle w:val="StyleUnderline"/>
          <w:highlight w:val="cyan"/>
        </w:rPr>
        <w:t xml:space="preserve">ideas such as rationality, autonomy, </w:t>
      </w:r>
      <w:r w:rsidRPr="00A0297B">
        <w:rPr>
          <w:rStyle w:val="StyleUnderline"/>
        </w:rPr>
        <w:t xml:space="preserve">and </w:t>
      </w:r>
      <w:r w:rsidRPr="00A0297B">
        <w:rPr>
          <w:rStyle w:val="StyleUnderline"/>
          <w:highlight w:val="cyan"/>
        </w:rPr>
        <w:t>power as socially constructed masculine stereotypes</w:t>
      </w:r>
      <w:r w:rsidRPr="00A0297B">
        <w:rPr>
          <w:rStyle w:val="StyleUnderline"/>
        </w:rPr>
        <w:t xml:space="preserve"> rather than as characteristics of human nature, feminist critics suggest that </w:t>
      </w:r>
      <w:r w:rsidRPr="00A0297B">
        <w:rPr>
          <w:rStyle w:val="StyleUnderline"/>
          <w:highlight w:val="cyan"/>
        </w:rPr>
        <w:t>IR concepts</w:t>
      </w:r>
      <w:r w:rsidRPr="00A0297B">
        <w:rPr>
          <w:rStyle w:val="StyleUnderline"/>
        </w:rPr>
        <w:t xml:space="preserve"> that are long taken-for-granted, </w:t>
      </w:r>
      <w:r w:rsidRPr="00A0297B">
        <w:rPr>
          <w:rStyle w:val="Emphasis"/>
          <w:highlight w:val="cyan"/>
        </w:rPr>
        <w:t>like deterrence, are</w:t>
      </w:r>
      <w:r w:rsidRPr="00A0297B">
        <w:rPr>
          <w:rStyle w:val="StyleUnderline"/>
          <w:highlight w:val="cyan"/>
        </w:rPr>
        <w:t xml:space="preserve"> actually </w:t>
      </w:r>
      <w:r w:rsidRPr="00A0297B">
        <w:rPr>
          <w:rStyle w:val="Emphasis"/>
          <w:highlight w:val="cyan"/>
        </w:rPr>
        <w:t>gendered.</w:t>
      </w:r>
      <w:r w:rsidRPr="00A0297B">
        <w:rPr>
          <w:sz w:val="14"/>
        </w:rPr>
        <w:t xml:space="preserve"> Echoing these ideas from Tickner’s (1988) work discussed above, Cohn et al. (2005, 4) explain how the use of </w:t>
      </w:r>
      <w:r w:rsidRPr="00A0297B">
        <w:rPr>
          <w:rStyle w:val="Emphasis"/>
          <w:highlight w:val="cyan"/>
        </w:rPr>
        <w:t xml:space="preserve">masculine language frames debates about nuclear weapons </w:t>
      </w:r>
      <w:r w:rsidRPr="00A0297B">
        <w:rPr>
          <w:rStyle w:val="Emphasis"/>
        </w:rPr>
        <w:t xml:space="preserve">and strategy: </w:t>
      </w:r>
    </w:p>
    <w:p w14:paraId="5CA03EB8" w14:textId="77777777" w:rsidR="00860159" w:rsidRPr="00A0297B" w:rsidRDefault="00860159" w:rsidP="00860159">
      <w:pPr>
        <w:ind w:left="720"/>
        <w:rPr>
          <w:rStyle w:val="StyleUnderline"/>
        </w:rPr>
      </w:pPr>
      <w:r w:rsidRPr="00A0297B">
        <w:rPr>
          <w:sz w:val="14"/>
        </w:rPr>
        <w:t xml:space="preserve">Ideas about gender also shape, limit and distort the national and international political processes through which decisions about WMD [weapons of mass destruction] are made. </w:t>
      </w:r>
      <w:r w:rsidRPr="00A0297B">
        <w:rPr>
          <w:rStyle w:val="StyleUnderline"/>
        </w:rPr>
        <w:t xml:space="preserve">Ideas about strength, protection, rationality, security and control have a critical impact on governmental and intergovernmental policy, as well as functioning at a large-scale societal level, where a certain notion of aggressive masculinity is equated with human nature. </w:t>
      </w:r>
    </w:p>
    <w:p w14:paraId="0A92EE57" w14:textId="77777777" w:rsidR="00860159" w:rsidRPr="00A0297B" w:rsidRDefault="00860159" w:rsidP="00860159">
      <w:pPr>
        <w:rPr>
          <w:sz w:val="14"/>
        </w:rPr>
      </w:pPr>
      <w:r w:rsidRPr="00A0297B">
        <w:rPr>
          <w:sz w:val="14"/>
        </w:rPr>
        <w:t xml:space="preserve">These concepts are apparent in the film, as IR scholars like Kuzma and Haney (2001), Lindley (2001), and Valeriano (2013) emphasize. Strategist Dr. Strangelove certainly describes and criticizes the Soviet doomsday device in these terms: “Deterrence is the art of producing in the mind of the enemy . . . the fear to attack. And so, because of the automated and irrevocable decision-making process which rules out human meddling, the doomsday machine is terrifying. It’s simple to understand. And completely credible, and convincing.” A few moments later, Strangelove notes that the “whole point of the doomsday machine is lost if you keep it a secret!” He asks Ambassador de Sadeski, “Why didn’t you tell the world, eh?” For feminist critics, the practical and pedagogical value that analysts and scholars have traditionally derived from discussing and teaching Dr. Strangelove, which emphasize the alleged requirements of nuclear deterrence, may well reinforce the gender stereotypes embedded in the concepts. </w:t>
      </w:r>
    </w:p>
    <w:p w14:paraId="41CE3CBF" w14:textId="77777777" w:rsidR="00860159" w:rsidRPr="00A0297B" w:rsidRDefault="00860159" w:rsidP="00860159">
      <w:pPr>
        <w:rPr>
          <w:sz w:val="14"/>
        </w:rPr>
      </w:pPr>
      <w:r w:rsidRPr="00A0297B">
        <w:rPr>
          <w:sz w:val="14"/>
        </w:rPr>
        <w:t xml:space="preserve">Despite many decades of important feminist critiques of national security policies, nuclear armaments, military life, war, and even the definition of security itself, a large schism continues to divide most IR academics and the field’s feminist scholars (Cohn 2018). Whereas Sjoberg (2010, 2) finds that </w:t>
      </w:r>
      <w:r w:rsidRPr="00A0297B">
        <w:rPr>
          <w:rStyle w:val="StyleUnderline"/>
        </w:rPr>
        <w:t>feminist theories have paved the way for meaningful and even pragmatic changes in the policy world, and gender is now a “salient concern of global governance,” she emphasizes that</w:t>
      </w:r>
      <w:r w:rsidRPr="00A0297B">
        <w:rPr>
          <w:rStyle w:val="Emphasis"/>
        </w:rPr>
        <w:t xml:space="preserve"> feminists and mainstream security studies scholars rarely communicate. The result is that national security curriculum, scholarship, and practice remain reified as masculine spheres</w:t>
      </w:r>
      <w:r w:rsidRPr="00A0297B">
        <w:rPr>
          <w:sz w:val="14"/>
        </w:rPr>
        <w:t xml:space="preserve"> (Zalewski and Parpart 1998). Charli Carpenter (2007, 341) contends that a good starting point for addressing this fissure is for scholars to provide material that allows students learning about the discipline to recognize the importance of masculinity in IR. Dr. Strangelove is precisely such a text—and it is already widely used. However, IR and security scholars would need to acknowledge and discuss sexual and gender-related themes and images that have long been apparent to film critics and scholars from other disciplines, even as they incorporate feminist criticisms from the discipline.</w:t>
      </w:r>
    </w:p>
    <w:p w14:paraId="1FFD4D9F" w14:textId="77777777" w:rsidR="00860159" w:rsidRPr="00A0297B" w:rsidRDefault="00860159" w:rsidP="00860159">
      <w:pPr>
        <w:rPr>
          <w:sz w:val="14"/>
        </w:rPr>
      </w:pPr>
      <w:r w:rsidRPr="00A0297B">
        <w:rPr>
          <w:sz w:val="14"/>
        </w:rPr>
        <w:t>Conclusions</w:t>
      </w:r>
    </w:p>
    <w:p w14:paraId="53978542" w14:textId="77777777" w:rsidR="00860159" w:rsidRPr="00A0297B" w:rsidRDefault="00860159" w:rsidP="00860159">
      <w:pPr>
        <w:rPr>
          <w:rStyle w:val="StyleUnderline"/>
        </w:rPr>
      </w:pPr>
      <w:r w:rsidRPr="00A0297B">
        <w:rPr>
          <w:sz w:val="14"/>
        </w:rPr>
        <w:t xml:space="preserve">The IR analysts and scholars who continue to discuss the classic film Dr. Strangelove publicly, and/or utilize it in their classes, typically reference or use the film to emphasize traditional points about deterrence and national security. Indeed, as demonstrated, these experts do not typically grapple with the film’s gender themes or “sexual subtext,” though these ideas have long been highlighted by scholars from other disciplines and film critics. IR experts recognize that Stanley Kubrick’s decision to employ satire allowed him to critique nuclear deterrence and high-level decision-making, but they typically overlook Dr. Strangelove’s overt comparison of the logic of nuclear deterrence strategy to absurd male sexual fantasies and exaggerated notions of masculinity. While </w:t>
      </w:r>
      <w:r w:rsidRPr="00A0297B">
        <w:rPr>
          <w:rStyle w:val="StyleUnderline"/>
        </w:rPr>
        <w:t>Dr. Strangelove</w:t>
      </w:r>
      <w:r w:rsidRPr="00A0297B">
        <w:rPr>
          <w:sz w:val="14"/>
        </w:rPr>
        <w:t xml:space="preserve"> obviously depicts a male-dominated world, the story does not follow established masculine tropes of war narratives. It is neither a tragedy nor a heroic romance. The film is not a straight-forward and serious story about autonomous states and the men who lead them making rational calculations and decisions about how to use military power. Those allegedly masculine traits are referenced in the film, but many of the men are shown to be irrational, and the autonomy and power of every man and nation is ultimately challenged by the existence of a doomsday device that is triggered automatically. </w:t>
      </w:r>
      <w:r w:rsidRPr="00A0297B">
        <w:rPr>
          <w:rStyle w:val="StyleUnderline"/>
        </w:rPr>
        <w:t>The film satirizes and thereby ridicules top-level male national security elites by revealing them to be buffoonish characters whose sexual fantasies and behaviors cannot readily be separated from their outlandish ideas about nuclear weapons, deterrence strategy, and war.</w:t>
      </w:r>
    </w:p>
    <w:p w14:paraId="76E00D2A" w14:textId="77777777" w:rsidR="00860159" w:rsidRPr="00A0297B" w:rsidRDefault="00860159" w:rsidP="00860159">
      <w:pPr>
        <w:rPr>
          <w:sz w:val="14"/>
        </w:rPr>
      </w:pPr>
      <w:r w:rsidRPr="00A0297B">
        <w:rPr>
          <w:sz w:val="14"/>
        </w:rPr>
        <w:t>The field’s failure to emphasize the sexual subtext of Dr. Strangelove parallels more broadly the lack of scholarly engagement with feminist contributions to IR and security studies. As both opinion and literature surveys reveal, IR and security studies scholars do not normally discuss feminist perspectives in their courses and generally overlook feminist literature in their research. By acknowledging Dr. Strangelove’s numerous sexual metaphors and images and linking them to feminist arguments about nuclear weapons and strategy, IR scholars and policy experts could effectively grapple with the film’s wargasm and start to narrow divisions in the field. Because Dr. Strangelove is such an important IR text, changing the way it is discussed and taught could effectively provide a bridge to feminist scholarship about militarized masculinity, nuclear weapons, and deterrence strategy. Artifacts of popular culture increasingly influence the field of IR (Daniel and Musgrave 2017). Scholars should take seriously the wider culture’s understanding of those artifacts— especially when they so neatly align with an important and critical subfield in the discipline (Grayson, Davies, and Philpott 2009, 156).</w:t>
      </w:r>
    </w:p>
    <w:p w14:paraId="0C65FC72" w14:textId="77777777" w:rsidR="00860159" w:rsidRPr="00A0297B" w:rsidRDefault="00860159" w:rsidP="00860159">
      <w:pPr>
        <w:rPr>
          <w:sz w:val="14"/>
        </w:rPr>
      </w:pPr>
      <w:r w:rsidRPr="00A0297B">
        <w:rPr>
          <w:sz w:val="14"/>
        </w:rPr>
        <w:t xml:space="preserve">Finally, as feminists like Cohn have demonstrated, real-world contemporary depictions of nuclear weapons and strategy reveal an ongoing need to identify and critique the sexual images and metaphors still at work in public debates. </w:t>
      </w:r>
      <w:r w:rsidRPr="00A0297B">
        <w:rPr>
          <w:rStyle w:val="StyleUnderline"/>
        </w:rPr>
        <w:t xml:space="preserve">If a wider range of scholars understood and embraced the feminist interpretation of Dr. Strangelove, </w:t>
      </w:r>
      <w:r w:rsidRPr="00A0297B">
        <w:rPr>
          <w:rStyle w:val="Emphasis"/>
          <w:highlight w:val="cyan"/>
        </w:rPr>
        <w:t xml:space="preserve">scholars could </w:t>
      </w:r>
      <w:r w:rsidRPr="00A0297B">
        <w:rPr>
          <w:rStyle w:val="Emphasis"/>
        </w:rPr>
        <w:t xml:space="preserve">publicly </w:t>
      </w:r>
      <w:r w:rsidRPr="00A0297B">
        <w:rPr>
          <w:rStyle w:val="Emphasis"/>
          <w:highlight w:val="cyan"/>
        </w:rPr>
        <w:t xml:space="preserve">confront </w:t>
      </w:r>
      <w:r w:rsidRPr="00A0297B">
        <w:rPr>
          <w:rStyle w:val="Emphasis"/>
        </w:rPr>
        <w:t xml:space="preserve">such </w:t>
      </w:r>
      <w:r w:rsidRPr="00A0297B">
        <w:rPr>
          <w:rStyle w:val="Emphasis"/>
          <w:highlight w:val="cyan"/>
        </w:rPr>
        <w:t xml:space="preserve">depictions </w:t>
      </w:r>
      <w:r w:rsidRPr="00A0297B">
        <w:rPr>
          <w:rStyle w:val="Emphasis"/>
        </w:rPr>
        <w:t xml:space="preserve">and </w:t>
      </w:r>
      <w:r w:rsidRPr="00A0297B">
        <w:rPr>
          <w:rStyle w:val="Emphasis"/>
          <w:highlight w:val="cyan"/>
        </w:rPr>
        <w:t xml:space="preserve">extend </w:t>
      </w:r>
      <w:r w:rsidRPr="00A0297B">
        <w:rPr>
          <w:rStyle w:val="Emphasis"/>
        </w:rPr>
        <w:t xml:space="preserve">the </w:t>
      </w:r>
      <w:r w:rsidRPr="00A0297B">
        <w:rPr>
          <w:rStyle w:val="Emphasis"/>
          <w:highlight w:val="cyan"/>
        </w:rPr>
        <w:t>feminist critique</w:t>
      </w:r>
      <w:r w:rsidRPr="00A0297B">
        <w:rPr>
          <w:rStyle w:val="Emphasis"/>
        </w:rPr>
        <w:t xml:space="preserve"> well beyond the academic IR classroom.</w:t>
      </w:r>
      <w:r w:rsidRPr="00A0297B">
        <w:rPr>
          <w:sz w:val="14"/>
        </w:rPr>
        <w:t xml:space="preserve"> For example, Cohn and Ruddick (2004, 422–23) reference an Indian newspaper’s political cartoon published after five 1998 nuclear tests. It featured the caption “Made with Viagra.” They likewise quote a Hindu nationalist leader saying that the bomb helped “to prove that we are not eunuchs.” Beyond these examples related to nuclear proliferation, defense intellectuals, military leaders, and prominent politicians continue to talk brazenly about the links between sexual urges, macho competition, nuclear weapons systems, and war. Tom Christie, “the Pentagon’s chief weapons tester” during the George W. Bush presidency (2001 to 2005), made sexually tinged remarks about the latest F-35 stealth aircraft, which is expected to be fitted with nuclear bombs by 2024: “</w:t>
      </w:r>
      <w:r w:rsidRPr="00A0297B">
        <w:rPr>
          <w:rStyle w:val="StyleUnderline"/>
        </w:rPr>
        <w:t>There’s always this sexual drive for a new airplane on the part of each [armed] service . . . Persistent, urgent and natural”</w:t>
      </w:r>
      <w:r w:rsidRPr="00A0297B">
        <w:rPr>
          <w:sz w:val="14"/>
        </w:rPr>
        <w:t xml:space="preserve"> (quoted in Thompson 2013). Identifying the same theme, retired General Lee Butler (quoted in Kazel 2015), who served in 1991 as the final commander of the US Strategic Air Command, recently told an interviewer that nations amass nuclear weapons for “testosterone-driven” reasons. Similarly, </w:t>
      </w:r>
      <w:r w:rsidRPr="00A0297B">
        <w:rPr>
          <w:rStyle w:val="StyleUnderline"/>
        </w:rPr>
        <w:t>General Stanley McChrystal (quoted in Rose 2013, 8) provocatively declared, “If you look at the role I had in Iraq, it is sexy, it is satisfying, it is manly, it scratches an itch in the American culture that people like.”</w:t>
      </w:r>
      <w:r w:rsidRPr="00A0297B">
        <w:rPr>
          <w:sz w:val="14"/>
        </w:rPr>
        <w:t xml:space="preserve"> Notoriously, of course, the second Iraq war was initially and primarily justified by the Bush administration because of fears that Saddam Hussein would acquire nuclear weapons.</w:t>
      </w:r>
    </w:p>
    <w:p w14:paraId="3F926261" w14:textId="77777777" w:rsidR="00860159" w:rsidRPr="00A0297B" w:rsidRDefault="00860159" w:rsidP="00860159">
      <w:pPr>
        <w:rPr>
          <w:rStyle w:val="StyleUnderline"/>
        </w:rPr>
      </w:pPr>
      <w:r w:rsidRPr="00A0297B">
        <w:rPr>
          <w:sz w:val="14"/>
        </w:rPr>
        <w:t xml:space="preserve">Most recently, </w:t>
      </w:r>
      <w:r w:rsidRPr="00A0297B">
        <w:rPr>
          <w:rStyle w:val="StyleUnderline"/>
        </w:rPr>
        <w:t>President Donald Trump prominently taunted North Korean leader Kim Jong-un by calling him “little rocket man” and warning that America would unleash “fire and fury” on North Korea should it make any new threats against the United States.</w:t>
      </w:r>
      <w:r w:rsidRPr="00A0297B">
        <w:rPr>
          <w:sz w:val="14"/>
        </w:rPr>
        <w:t xml:space="preserve"> On January 2, 2018, Trump tweeted (quoted in Ditum 2018) </w:t>
      </w:r>
      <w:r w:rsidRPr="00A0297B">
        <w:rPr>
          <w:rStyle w:val="StyleUnderline"/>
        </w:rPr>
        <w:t xml:space="preserve">that Kim Jong-un “stated that the ‘Nuclear Button is on his desk at all times.’ Will someone . . . please inform him that I too have a Nuclear Button, but it is a much bigger &amp; more powerful one than his, and my Button </w:t>
      </w:r>
      <w:proofErr w:type="gramStart"/>
      <w:r w:rsidRPr="00A0297B">
        <w:rPr>
          <w:rStyle w:val="StyleUnderline"/>
        </w:rPr>
        <w:t>works!</w:t>
      </w:r>
      <w:proofErr w:type="gramEnd"/>
      <w:r w:rsidRPr="00A0297B">
        <w:rPr>
          <w:rStyle w:val="StyleUnderline"/>
        </w:rPr>
        <w:t>”</w:t>
      </w:r>
      <w:r w:rsidRPr="00A0297B">
        <w:rPr>
          <w:sz w:val="14"/>
        </w:rPr>
        <w:t xml:space="preserve"> As Cohn (2018) opined, </w:t>
      </w:r>
      <w:r w:rsidRPr="00A0297B">
        <w:rPr>
          <w:rStyle w:val="StyleUnderline"/>
        </w:rPr>
        <w:t xml:space="preserve">this “nuclear saber-rattling . . . sounded a lot like, well, penismeasuring.” </w:t>
      </w:r>
      <w:r w:rsidRPr="00A0297B">
        <w:rPr>
          <w:sz w:val="14"/>
        </w:rPr>
        <w:t xml:space="preserve">Beatrice Fihn (Miles 2018), executive director of the policy-oriented International Campaign to Abolish Nuclear Weapons, criticized Trump for “threatening to mass murder a whole country” and claimed </w:t>
      </w:r>
      <w:r w:rsidRPr="00A0297B">
        <w:rPr>
          <w:rStyle w:val="StyleUnderline"/>
        </w:rPr>
        <w:t>that Trump’s “politics were imbued with ‘toxic masculinity.’</w:t>
      </w:r>
      <w:r w:rsidRPr="00A0297B">
        <w:rPr>
          <w:sz w:val="14"/>
        </w:rPr>
        <w:t xml:space="preserve">” Columnist Sarah Ditum used the same “toxic masculinity” phrasing to describe Trump’s threats but pointed out that his reference to a nuclear button was “not the most impressive penis euphemism ever.” </w:t>
      </w:r>
      <w:r w:rsidRPr="00A0297B">
        <w:rPr>
          <w:rStyle w:val="StyleUnderline"/>
        </w:rPr>
        <w:t xml:space="preserve">These examples reveal that the lessons about gender and nuclear weapons that can be learned from Dr. Strangelove remain relevant today, and ongoing </w:t>
      </w:r>
      <w:r w:rsidRPr="00A0297B">
        <w:rPr>
          <w:rStyle w:val="Emphasis"/>
          <w:highlight w:val="cyan"/>
        </w:rPr>
        <w:t xml:space="preserve">public debates </w:t>
      </w:r>
      <w:r w:rsidRPr="00A0297B">
        <w:rPr>
          <w:rStyle w:val="StyleUnderline"/>
          <w:highlight w:val="cyan"/>
        </w:rPr>
        <w:t>provide ample opportunity for security analysts</w:t>
      </w:r>
      <w:r w:rsidRPr="00A0297B">
        <w:rPr>
          <w:rStyle w:val="StyleUnderline"/>
        </w:rPr>
        <w:t xml:space="preserve"> and IR scholars </w:t>
      </w:r>
      <w:r w:rsidRPr="00A0297B">
        <w:rPr>
          <w:rStyle w:val="StyleUnderline"/>
          <w:highlight w:val="cyan"/>
        </w:rPr>
        <w:t>to take the feminist criticisms seriously.</w:t>
      </w:r>
    </w:p>
    <w:p w14:paraId="701A3DC5" w14:textId="77777777" w:rsidR="00860159" w:rsidRPr="00A0297B" w:rsidRDefault="00860159" w:rsidP="00860159"/>
    <w:p w14:paraId="7373AE76" w14:textId="10DDF53C" w:rsidR="006933C4" w:rsidRPr="00A0297B" w:rsidRDefault="006933C4" w:rsidP="00861347">
      <w:pPr>
        <w:pStyle w:val="Heading3"/>
        <w:rPr>
          <w:rFonts w:cs="Calibri"/>
        </w:rPr>
      </w:pPr>
      <w:r w:rsidRPr="00A0297B">
        <w:rPr>
          <w:rFonts w:cs="Calibri"/>
        </w:rPr>
        <w:t>2NC---L---Liberalism</w:t>
      </w:r>
    </w:p>
    <w:p w14:paraId="7EC01DA4" w14:textId="77777777" w:rsidR="006933C4" w:rsidRPr="00A0297B" w:rsidRDefault="006933C4" w:rsidP="006933C4">
      <w:pPr>
        <w:pStyle w:val="Heading4"/>
        <w:rPr>
          <w:rFonts w:cs="Calibri"/>
        </w:rPr>
      </w:pPr>
      <w:r w:rsidRPr="00A0297B">
        <w:rPr>
          <w:rFonts w:cs="Calibri"/>
        </w:rPr>
        <w:t>The 1AC's liberal framing is masculinist at its core—its faith in rational self-interest excludes women and erases feminine values like care, nurture, and interdependence from Arctic climate policy.</w:t>
      </w:r>
    </w:p>
    <w:p w14:paraId="2B3E1A16" w14:textId="77777777" w:rsidR="006933C4" w:rsidRPr="00A0297B" w:rsidRDefault="006933C4" w:rsidP="006933C4">
      <w:pPr>
        <w:rPr>
          <w:rStyle w:val="Style13ptBold"/>
          <w:b w:val="0"/>
          <w:bCs w:val="0"/>
        </w:rPr>
      </w:pPr>
      <w:r w:rsidRPr="00A0297B">
        <w:t>Auður H</w:t>
      </w:r>
      <w:r w:rsidRPr="00A0297B">
        <w:rPr>
          <w:rStyle w:val="Style13ptBold"/>
        </w:rPr>
        <w:t xml:space="preserve"> Ingólfsdóttir ’11</w:t>
      </w:r>
      <w:proofErr w:type="gramStart"/>
      <w:r w:rsidRPr="00A0297B">
        <w:rPr>
          <w:rStyle w:val="Style13ptBold"/>
        </w:rPr>
        <w:t>.</w:t>
      </w:r>
      <w:r w:rsidRPr="00A0297B">
        <w:t>[</w:t>
      </w:r>
      <w:proofErr w:type="gramEnd"/>
      <w:r w:rsidRPr="00A0297B">
        <w:t xml:space="preserve"> Faculty of Social Science, University of Lapland &amp; University of Iceland] ““Go North, Young Man”1 — Gendered discourses on climate change and security in the Arctic.” Nordia Geographical Publications 40: 4. (pg. 91). </w:t>
      </w:r>
      <w:hyperlink r:id="rId19" w:history="1">
        <w:r w:rsidRPr="00A0297B">
          <w:rPr>
            <w:rStyle w:val="Hyperlink"/>
          </w:rPr>
          <w:t>https://www.academia.edu/30644894/Climate_Change_and_Security_in_the_Arctic_A_Feminist_Analysis_of_Norms_and_Values_Shaping_Climate_Policy_in_Iceland?utm_</w:t>
        </w:r>
      </w:hyperlink>
      <w:r w:rsidRPr="00A0297B">
        <w:t xml:space="preserve"> //KKang</w:t>
      </w:r>
    </w:p>
    <w:p w14:paraId="151C6E4C" w14:textId="28083CF4" w:rsidR="006933C4" w:rsidRPr="00A0297B" w:rsidRDefault="006933C4" w:rsidP="006933C4">
      <w:pPr>
        <w:rPr>
          <w:u w:val="single"/>
        </w:rPr>
      </w:pPr>
      <w:r w:rsidRPr="00A0297B">
        <w:rPr>
          <w:highlight w:val="cyan"/>
          <w:u w:val="single"/>
        </w:rPr>
        <w:t>Liberalism</w:t>
      </w:r>
      <w:r w:rsidRPr="00A0297B">
        <w:t xml:space="preserve">, the main competing theory of international relations to realism, </w:t>
      </w:r>
      <w:r w:rsidRPr="00A0297B">
        <w:rPr>
          <w:highlight w:val="cyan"/>
          <w:u w:val="single"/>
        </w:rPr>
        <w:t>is not free from masculine</w:t>
      </w:r>
      <w:r w:rsidRPr="00A0297B">
        <w:rPr>
          <w:u w:val="single"/>
        </w:rPr>
        <w:t xml:space="preserve"> </w:t>
      </w:r>
      <w:r w:rsidRPr="00A0297B">
        <w:rPr>
          <w:highlight w:val="cyan"/>
          <w:u w:val="single"/>
        </w:rPr>
        <w:t>values</w:t>
      </w:r>
      <w:r w:rsidRPr="00A0297B">
        <w:rPr>
          <w:u w:val="single"/>
        </w:rPr>
        <w:t xml:space="preserve"> underpinning basic assumptions</w:t>
      </w:r>
      <w:r w:rsidRPr="00A0297B">
        <w:t>, according to Tickner. While realists emphasize competition and power struggles, liberals are advocates of free trade and cooperation between states that will maximize benefits</w:t>
      </w:r>
      <w:r w:rsidRPr="00A0297B">
        <w:rPr>
          <w:rStyle w:val="StyleUnderline"/>
        </w:rPr>
        <w:t xml:space="preserve">. According </w:t>
      </w:r>
      <w:r w:rsidRPr="00A0297B">
        <w:rPr>
          <w:rStyle w:val="StyleUnderline"/>
          <w:highlight w:val="cyan"/>
        </w:rPr>
        <w:t>to liberals</w:t>
      </w:r>
      <w:r w:rsidRPr="00A0297B">
        <w:rPr>
          <w:highlight w:val="cyan"/>
          <w:u w:val="single"/>
        </w:rPr>
        <w:t>, human beings</w:t>
      </w:r>
      <w:r w:rsidRPr="00A0297B">
        <w:rPr>
          <w:u w:val="single"/>
        </w:rPr>
        <w:t xml:space="preserve"> </w:t>
      </w:r>
      <w:r w:rsidRPr="00A0297B">
        <w:rPr>
          <w:highlight w:val="cyan"/>
          <w:u w:val="single"/>
        </w:rPr>
        <w:t>are driven by rational self interest</w:t>
      </w:r>
      <w:r w:rsidRPr="00A0297B">
        <w:t xml:space="preserve">. “The rational economic man” is offered in contrast to “the political man”. But </w:t>
      </w:r>
      <w:r w:rsidRPr="00A0297B">
        <w:rPr>
          <w:u w:val="single"/>
        </w:rPr>
        <w:t xml:space="preserve">perhaps </w:t>
      </w:r>
      <w:r w:rsidRPr="00A0297B">
        <w:rPr>
          <w:highlight w:val="cyan"/>
          <w:u w:val="single"/>
        </w:rPr>
        <w:t>the difference is not</w:t>
      </w:r>
      <w:r w:rsidRPr="00A0297B">
        <w:rPr>
          <w:u w:val="single"/>
        </w:rPr>
        <w:t xml:space="preserve"> so</w:t>
      </w:r>
      <w:r w:rsidRPr="00A0297B">
        <w:rPr>
          <w:rStyle w:val="StyleUnderline"/>
        </w:rPr>
        <w:t xml:space="preserve"> </w:t>
      </w:r>
      <w:r w:rsidRPr="00A0297B">
        <w:rPr>
          <w:rStyle w:val="StyleUnderline"/>
          <w:highlight w:val="cyan"/>
        </w:rPr>
        <w:t>great</w:t>
      </w:r>
      <w:r w:rsidRPr="00A0297B">
        <w:t xml:space="preserve">? </w:t>
      </w:r>
      <w:r w:rsidRPr="00A0297B">
        <w:rPr>
          <w:highlight w:val="cyan"/>
          <w:u w:val="single"/>
        </w:rPr>
        <w:t>The rational</w:t>
      </w:r>
      <w:r w:rsidRPr="00A0297B">
        <w:rPr>
          <w:u w:val="single"/>
        </w:rPr>
        <w:t xml:space="preserve"> economic </w:t>
      </w:r>
      <w:r w:rsidRPr="00A0297B">
        <w:rPr>
          <w:highlight w:val="cyan"/>
          <w:u w:val="single"/>
        </w:rPr>
        <w:t>man</w:t>
      </w:r>
      <w:r w:rsidRPr="00A0297B">
        <w:rPr>
          <w:u w:val="single"/>
        </w:rPr>
        <w:t xml:space="preserve"> </w:t>
      </w:r>
      <w:r w:rsidRPr="00A0297B">
        <w:rPr>
          <w:highlight w:val="cyan"/>
          <w:u w:val="single"/>
        </w:rPr>
        <w:t>has many similarities to the political ma</w:t>
      </w:r>
      <w:r w:rsidRPr="00A0297B">
        <w:rPr>
          <w:u w:val="single"/>
        </w:rPr>
        <w:t xml:space="preserve">n, but </w:t>
      </w:r>
      <w:r w:rsidRPr="00A0297B">
        <w:rPr>
          <w:b/>
          <w:bCs/>
          <w:highlight w:val="cyan"/>
          <w:u w:val="single"/>
        </w:rPr>
        <w:t>his aggressive</w:t>
      </w:r>
      <w:r w:rsidRPr="00A0297B">
        <w:rPr>
          <w:b/>
          <w:bCs/>
          <w:u w:val="single"/>
        </w:rPr>
        <w:t xml:space="preserve"> </w:t>
      </w:r>
      <w:r w:rsidRPr="00A0297B">
        <w:rPr>
          <w:b/>
          <w:bCs/>
          <w:highlight w:val="cyan"/>
          <w:u w:val="single"/>
        </w:rPr>
        <w:t>passions</w:t>
      </w:r>
      <w:r w:rsidRPr="00A0297B">
        <w:rPr>
          <w:u w:val="single"/>
        </w:rPr>
        <w:t xml:space="preserve"> have been </w:t>
      </w:r>
      <w:r w:rsidRPr="00A0297B">
        <w:rPr>
          <w:b/>
          <w:bCs/>
          <w:highlight w:val="cyan"/>
          <w:u w:val="single"/>
        </w:rPr>
        <w:t>tamed</w:t>
      </w:r>
      <w:r w:rsidRPr="00A0297B">
        <w:rPr>
          <w:highlight w:val="cyan"/>
          <w:u w:val="single"/>
        </w:rPr>
        <w:t xml:space="preserve"> by the</w:t>
      </w:r>
      <w:r w:rsidRPr="00A0297B">
        <w:rPr>
          <w:u w:val="single"/>
        </w:rPr>
        <w:t xml:space="preserve"> rational </w:t>
      </w:r>
      <w:r w:rsidRPr="00A0297B">
        <w:rPr>
          <w:rStyle w:val="Emphasis"/>
          <w:highlight w:val="cyan"/>
        </w:rPr>
        <w:t>pursuit of profit</w:t>
      </w:r>
      <w:r w:rsidRPr="00A0297B">
        <w:rPr>
          <w:u w:val="single"/>
        </w:rPr>
        <w:t xml:space="preserve"> </w:t>
      </w:r>
      <w:r w:rsidRPr="00A0297B">
        <w:t xml:space="preserve">(Tickner 1992). </w:t>
      </w:r>
      <w:r w:rsidRPr="00A0297B">
        <w:rPr>
          <w:highlight w:val="cyan"/>
          <w:u w:val="single"/>
        </w:rPr>
        <w:t>Women are still absent</w:t>
      </w:r>
      <w:r w:rsidRPr="00A0297B">
        <w:rPr>
          <w:u w:val="single"/>
        </w:rPr>
        <w:t xml:space="preserve"> from the picture </w:t>
      </w:r>
      <w:r w:rsidRPr="00A0297B">
        <w:rPr>
          <w:highlight w:val="cyan"/>
          <w:u w:val="single"/>
        </w:rPr>
        <w:t>and feminine values</w:t>
      </w:r>
      <w:r w:rsidRPr="00A0297B">
        <w:rPr>
          <w:u w:val="single"/>
        </w:rPr>
        <w:t xml:space="preserve"> related to caring, nurture and service, all of which are crucial for reproduction and the survival of the younger generation, </w:t>
      </w:r>
      <w:r w:rsidRPr="00A0297B">
        <w:rPr>
          <w:highlight w:val="cyan"/>
          <w:u w:val="single"/>
        </w:rPr>
        <w:t>are nowhere to be found.</w:t>
      </w:r>
    </w:p>
    <w:p w14:paraId="7C12C364" w14:textId="77777777" w:rsidR="006933C4" w:rsidRPr="00A0297B" w:rsidRDefault="006933C4" w:rsidP="006933C4">
      <w:pPr>
        <w:pStyle w:val="Heading4"/>
        <w:rPr>
          <w:rStyle w:val="Style13ptBold"/>
          <w:rFonts w:cs="Calibri"/>
          <w:b/>
          <w:bCs w:val="0"/>
        </w:rPr>
      </w:pPr>
      <w:r w:rsidRPr="00A0297B">
        <w:rPr>
          <w:rStyle w:val="Style13ptBold"/>
          <w:rFonts w:cs="Calibri"/>
          <w:b/>
          <w:bCs w:val="0"/>
        </w:rPr>
        <w:t>The Liberalist paradigm of international relations ignores the interior bounds of the public private sphere, empirically emboldening the masculine ‘protector’ while simultaneously objectifying the ‘weak’ feminine and bracketing them out of spaces of competition in the welfare state.</w:t>
      </w:r>
    </w:p>
    <w:p w14:paraId="76DEBFE5" w14:textId="77777777" w:rsidR="006933C4" w:rsidRPr="00A0297B" w:rsidRDefault="006933C4" w:rsidP="006933C4">
      <w:r w:rsidRPr="00A0297B">
        <w:rPr>
          <w:rStyle w:val="Style13ptBold"/>
        </w:rPr>
        <w:t>Shaver 96</w:t>
      </w:r>
      <w:r w:rsidRPr="00A0297B">
        <w:t xml:space="preserve"> (Shelia Shaver, Honorary professor at UNSW Sydney, Working Paper No. 68, </w:t>
      </w:r>
      <w:r w:rsidRPr="00A0297B">
        <w:rPr>
          <w:i/>
          <w:iCs/>
        </w:rPr>
        <w:t>Liberalism, Gender and Social Policy</w:t>
      </w:r>
      <w:r w:rsidRPr="00A0297B">
        <w:t>, pg. 3-7, UNSW Sydney, 1996)</w:t>
      </w:r>
    </w:p>
    <w:p w14:paraId="5A74BC09" w14:textId="77777777" w:rsidR="006933C4" w:rsidRPr="00A0297B" w:rsidRDefault="006933C4" w:rsidP="006933C4">
      <w:r w:rsidRPr="00A0297B">
        <w:t>[https://unsworks.unsw.edu.au/entities/publication/1cffd20b-479a-422e-976b-3b142a7dd734]//rich</w:t>
      </w:r>
    </w:p>
    <w:p w14:paraId="4B5E8B3F" w14:textId="77777777" w:rsidR="006933C4" w:rsidRPr="00A0297B" w:rsidRDefault="006933C4" w:rsidP="006933C4">
      <w:pPr>
        <w:rPr>
          <w:sz w:val="16"/>
        </w:rPr>
      </w:pPr>
      <w:r w:rsidRPr="00A0297B">
        <w:rPr>
          <w:sz w:val="16"/>
        </w:rPr>
        <w:t xml:space="preserve">Feminist critiques of liberalism have been addressed primarily to liberalism in its broad sense. </w:t>
      </w:r>
      <w:r w:rsidRPr="00A0297B">
        <w:rPr>
          <w:rStyle w:val="StyleUnderline"/>
        </w:rPr>
        <w:t xml:space="preserve">Feminists see </w:t>
      </w:r>
      <w:r w:rsidRPr="00A0297B">
        <w:rPr>
          <w:rStyle w:val="StyleUnderline"/>
          <w:highlight w:val="cyan"/>
        </w:rPr>
        <w:t>problems in the dichotomy between the private and the public</w:t>
      </w:r>
      <w:r w:rsidRPr="00A0297B">
        <w:rPr>
          <w:rStyle w:val="StyleUnderline"/>
        </w:rPr>
        <w:t xml:space="preserve"> which lies at the </w:t>
      </w:r>
      <w:r w:rsidRPr="00A0297B">
        <w:rPr>
          <w:rStyle w:val="Emphasis"/>
          <w:highlight w:val="cyan"/>
        </w:rPr>
        <w:t>centre</w:t>
      </w:r>
      <w:r w:rsidRPr="00A0297B">
        <w:rPr>
          <w:rStyle w:val="StyleUnderline"/>
          <w:highlight w:val="cyan"/>
        </w:rPr>
        <w:t xml:space="preserve"> of liberal thought</w:t>
      </w:r>
      <w:r w:rsidRPr="00A0297B">
        <w:rPr>
          <w:rStyle w:val="StyleUnderline"/>
        </w:rPr>
        <w:t>.</w:t>
      </w:r>
      <w:r w:rsidRPr="00A0297B">
        <w:rPr>
          <w:sz w:val="16"/>
        </w:rPr>
        <w:t xml:space="preserve"> </w:t>
      </w:r>
      <w:r w:rsidRPr="00A0297B">
        <w:rPr>
          <w:rStyle w:val="StyleUnderline"/>
        </w:rPr>
        <w:t xml:space="preserve">Because it </w:t>
      </w:r>
      <w:r w:rsidRPr="00A0297B">
        <w:rPr>
          <w:rStyle w:val="StyleUnderline"/>
          <w:highlight w:val="cyan"/>
        </w:rPr>
        <w:t>divides</w:t>
      </w:r>
      <w:r w:rsidRPr="00A0297B">
        <w:rPr>
          <w:rStyle w:val="StyleUnderline"/>
        </w:rPr>
        <w:t xml:space="preserve"> the private </w:t>
      </w:r>
      <w:r w:rsidRPr="00A0297B">
        <w:rPr>
          <w:rStyle w:val="Emphasis"/>
          <w:highlight w:val="cyan"/>
        </w:rPr>
        <w:t>domestic</w:t>
      </w:r>
      <w:r w:rsidRPr="00A0297B">
        <w:rPr>
          <w:rStyle w:val="StyleUnderline"/>
          <w:highlight w:val="cyan"/>
        </w:rPr>
        <w:t xml:space="preserve"> life of women from</w:t>
      </w:r>
      <w:r w:rsidRPr="00A0297B">
        <w:rPr>
          <w:rStyle w:val="StyleUnderline"/>
        </w:rPr>
        <w:t xml:space="preserve"> the </w:t>
      </w:r>
      <w:r w:rsidRPr="00A0297B">
        <w:rPr>
          <w:rStyle w:val="StyleUnderline"/>
          <w:highlight w:val="cyan"/>
        </w:rPr>
        <w:t>public world of men</w:t>
      </w:r>
      <w:r w:rsidRPr="00A0297B">
        <w:rPr>
          <w:rStyle w:val="StyleUnderline"/>
        </w:rPr>
        <w:t>, they see this separation as inherently gendered</w:t>
      </w:r>
      <w:r w:rsidRPr="00A0297B">
        <w:rPr>
          <w:sz w:val="16"/>
        </w:rPr>
        <w:t xml:space="preserve">. </w:t>
      </w:r>
      <w:r w:rsidRPr="00A0297B">
        <w:rPr>
          <w:rStyle w:val="StyleUnderline"/>
          <w:highlight w:val="cyan"/>
        </w:rPr>
        <w:t>Liberalism</w:t>
      </w:r>
      <w:r w:rsidRPr="00A0297B">
        <w:rPr>
          <w:rStyle w:val="StyleUnderline"/>
        </w:rPr>
        <w:t xml:space="preserve"> treats the </w:t>
      </w:r>
      <w:r w:rsidRPr="00A0297B">
        <w:rPr>
          <w:rStyle w:val="StyleUnderline"/>
          <w:highlight w:val="cyan"/>
        </w:rPr>
        <w:t>public and private spheres as independent of one another</w:t>
      </w:r>
      <w:r w:rsidRPr="00A0297B">
        <w:rPr>
          <w:rStyle w:val="StyleUnderline"/>
        </w:rPr>
        <w:t xml:space="preserve"> when in reality </w:t>
      </w:r>
      <w:r w:rsidRPr="00A0297B">
        <w:rPr>
          <w:rStyle w:val="StyleUnderline"/>
          <w:highlight w:val="cyan"/>
        </w:rPr>
        <w:t>they are inextricably connected</w:t>
      </w:r>
      <w:r w:rsidRPr="00A0297B">
        <w:rPr>
          <w:rStyle w:val="StyleUnderline"/>
        </w:rPr>
        <w:t xml:space="preserve">, and so </w:t>
      </w:r>
      <w:r w:rsidRPr="00A0297B">
        <w:rPr>
          <w:rStyle w:val="StyleUnderline"/>
          <w:highlight w:val="cyan"/>
        </w:rPr>
        <w:t>obscures</w:t>
      </w:r>
      <w:r w:rsidRPr="00A0297B">
        <w:rPr>
          <w:rStyle w:val="StyleUnderline"/>
        </w:rPr>
        <w:t xml:space="preserve"> a fundamental </w:t>
      </w:r>
      <w:r w:rsidRPr="00A0297B">
        <w:rPr>
          <w:rStyle w:val="StyleUnderline"/>
          <w:highlight w:val="cyan"/>
        </w:rPr>
        <w:t>source of inequality and oppression</w:t>
      </w:r>
      <w:r w:rsidRPr="00A0297B">
        <w:rPr>
          <w:rStyle w:val="StyleUnderline"/>
        </w:rPr>
        <w:t xml:space="preserve"> in relations </w:t>
      </w:r>
      <w:r w:rsidRPr="00A0297B">
        <w:rPr>
          <w:rStyle w:val="StyleUnderline"/>
          <w:highlight w:val="cyan"/>
        </w:rPr>
        <w:t>between the sexes</w:t>
      </w:r>
      <w:r w:rsidRPr="00A0297B">
        <w:rPr>
          <w:sz w:val="16"/>
        </w:rPr>
        <w:t>. Pateman (1989a) argues that the liberal separation is actually two-fold, with the division between public and private being concealed 4 within the larger one of state and civil society. F</w:t>
      </w:r>
      <w:r w:rsidRPr="00A0297B">
        <w:rPr>
          <w:rStyle w:val="StyleUnderline"/>
        </w:rPr>
        <w:t>eminist critiques of the public/private split have taken varying form, as a dichotomy between nature and culture, between morality and power, and between the personal and the political</w:t>
      </w:r>
      <w:r w:rsidRPr="00A0297B">
        <w:rPr>
          <w:sz w:val="16"/>
        </w:rPr>
        <w:t xml:space="preserve">. Feminism’s response to liberalism is complicated by the fact that its own origins lie in the liberal tradition. Its claim that woman is an independent being is premised on the eighteenthcentury liberal conception of the independent and autonomous self. While mainstream feminism arose as a recognisably liberal movement, its socialist, radical, cultural variants have shared many liberal tenets (Eisenstein, 1981: 4). All feminisms challenge the liberal separation of public and private spheres of social life to some degree. </w:t>
      </w:r>
    </w:p>
    <w:p w14:paraId="0510D1E6" w14:textId="77777777" w:rsidR="006933C4" w:rsidRPr="00A0297B" w:rsidRDefault="006933C4" w:rsidP="006933C4">
      <w:pPr>
        <w:rPr>
          <w:sz w:val="16"/>
        </w:rPr>
      </w:pPr>
      <w:r w:rsidRPr="00A0297B">
        <w:rPr>
          <w:sz w:val="16"/>
        </w:rPr>
        <w:t xml:space="preserve">The individualism and universalism of liberal thought are both flawed on this account. </w:t>
      </w:r>
      <w:r w:rsidRPr="00A0297B">
        <w:rPr>
          <w:rStyle w:val="StyleUnderline"/>
          <w:highlight w:val="cyan"/>
        </w:rPr>
        <w:t xml:space="preserve">Liberal </w:t>
      </w:r>
      <w:r w:rsidRPr="00A0297B">
        <w:rPr>
          <w:rStyle w:val="Emphasis"/>
          <w:highlight w:val="cyan"/>
        </w:rPr>
        <w:t>individualism</w:t>
      </w:r>
      <w:r w:rsidRPr="00A0297B">
        <w:rPr>
          <w:rStyle w:val="StyleUnderline"/>
        </w:rPr>
        <w:t xml:space="preserve"> acknowledges </w:t>
      </w:r>
      <w:r w:rsidRPr="00A0297B">
        <w:rPr>
          <w:rStyle w:val="StyleUnderline"/>
          <w:highlight w:val="cyan"/>
        </w:rPr>
        <w:t>only the bounded self of the public sphere</w:t>
      </w:r>
      <w:r w:rsidRPr="00A0297B">
        <w:rPr>
          <w:rStyle w:val="StyleUnderline"/>
        </w:rPr>
        <w:t xml:space="preserve">, and so </w:t>
      </w:r>
      <w:r w:rsidRPr="00A0297B">
        <w:rPr>
          <w:rStyle w:val="StyleUnderline"/>
          <w:highlight w:val="cyan"/>
        </w:rPr>
        <w:t>denies recognition</w:t>
      </w:r>
      <w:r w:rsidRPr="00A0297B">
        <w:rPr>
          <w:rStyle w:val="StyleUnderline"/>
        </w:rPr>
        <w:t xml:space="preserve"> to the interdependencies and </w:t>
      </w:r>
      <w:r w:rsidRPr="00A0297B">
        <w:rPr>
          <w:rStyle w:val="StyleUnderline"/>
          <w:highlight w:val="cyan"/>
        </w:rPr>
        <w:t xml:space="preserve">social </w:t>
      </w:r>
      <w:r w:rsidRPr="00A0297B">
        <w:rPr>
          <w:rStyle w:val="Emphasis"/>
          <w:highlight w:val="cyan"/>
        </w:rPr>
        <w:t>connectedness</w:t>
      </w:r>
      <w:r w:rsidRPr="00A0297B">
        <w:rPr>
          <w:rStyle w:val="StyleUnderline"/>
          <w:highlight w:val="cyan"/>
        </w:rPr>
        <w:t xml:space="preserve"> of human society</w:t>
      </w:r>
      <w:r w:rsidRPr="00A0297B">
        <w:rPr>
          <w:rStyle w:val="StyleUnderline"/>
        </w:rPr>
        <w:t xml:space="preserve"> that are relatively more </w:t>
      </w:r>
      <w:r w:rsidRPr="00A0297B">
        <w:rPr>
          <w:rStyle w:val="StyleUnderline"/>
          <w:highlight w:val="cyan"/>
        </w:rPr>
        <w:t>important</w:t>
      </w:r>
      <w:r w:rsidRPr="00A0297B">
        <w:rPr>
          <w:rStyle w:val="StyleUnderline"/>
        </w:rPr>
        <w:t xml:space="preserve"> in the </w:t>
      </w:r>
      <w:r w:rsidRPr="00A0297B">
        <w:rPr>
          <w:rStyle w:val="StyleUnderline"/>
          <w:highlight w:val="cyan"/>
        </w:rPr>
        <w:t>lives of women</w:t>
      </w:r>
      <w:r w:rsidRPr="00A0297B">
        <w:rPr>
          <w:rStyle w:val="StyleUnderline"/>
        </w:rPr>
        <w:t xml:space="preserve"> than of men (Graham, 1983; Hartsock, 1983: 252-9</w:t>
      </w:r>
      <w:r w:rsidRPr="00A0297B">
        <w:rPr>
          <w:sz w:val="16"/>
        </w:rPr>
        <w:t xml:space="preserve">). Gilligan (1982) refers to this as an ‘ethic of care’ in women’s lives. </w:t>
      </w:r>
      <w:r w:rsidRPr="00A0297B">
        <w:rPr>
          <w:rStyle w:val="StyleUnderline"/>
          <w:highlight w:val="cyan"/>
        </w:rPr>
        <w:t>Liberalism’s claim to be universalistic is false</w:t>
      </w:r>
      <w:r w:rsidRPr="00A0297B">
        <w:rPr>
          <w:rStyle w:val="StyleUnderline"/>
        </w:rPr>
        <w:t xml:space="preserve"> on the same account, for the </w:t>
      </w:r>
      <w:r w:rsidRPr="00A0297B">
        <w:rPr>
          <w:rStyle w:val="StyleUnderline"/>
          <w:highlight w:val="cyan"/>
        </w:rPr>
        <w:t>liberal individual</w:t>
      </w:r>
      <w:r w:rsidRPr="00A0297B">
        <w:rPr>
          <w:rStyle w:val="StyleUnderline"/>
        </w:rPr>
        <w:t xml:space="preserve"> tacitly </w:t>
      </w:r>
      <w:r w:rsidRPr="00A0297B">
        <w:rPr>
          <w:rStyle w:val="StyleUnderline"/>
          <w:highlight w:val="cyan"/>
        </w:rPr>
        <w:t xml:space="preserve">refers only to the </w:t>
      </w:r>
      <w:r w:rsidRPr="00A0297B">
        <w:rPr>
          <w:rStyle w:val="Emphasis"/>
          <w:highlight w:val="cyan"/>
        </w:rPr>
        <w:t>male actor</w:t>
      </w:r>
      <w:r w:rsidRPr="00A0297B">
        <w:rPr>
          <w:rStyle w:val="StyleUnderline"/>
          <w:highlight w:val="cyan"/>
        </w:rPr>
        <w:t xml:space="preserve"> of the public sphere</w:t>
      </w:r>
      <w:r w:rsidRPr="00A0297B">
        <w:rPr>
          <w:sz w:val="16"/>
        </w:rPr>
        <w:t>. J</w:t>
      </w:r>
      <w:r w:rsidRPr="00A0297B">
        <w:rPr>
          <w:rStyle w:val="StyleUnderline"/>
        </w:rPr>
        <w:t xml:space="preserve">ones (1990) takes this line of argument further. She suggests that the </w:t>
      </w:r>
      <w:r w:rsidRPr="00A0297B">
        <w:rPr>
          <w:rStyle w:val="StyleUnderline"/>
          <w:highlight w:val="cyan"/>
        </w:rPr>
        <w:t>liberal citizen is modelled on</w:t>
      </w:r>
      <w:r w:rsidRPr="00A0297B">
        <w:rPr>
          <w:rStyle w:val="StyleUnderline"/>
        </w:rPr>
        <w:t xml:space="preserve"> the behaviour of </w:t>
      </w:r>
      <w:r w:rsidRPr="00A0297B">
        <w:rPr>
          <w:rStyle w:val="Emphasis"/>
          <w:highlight w:val="cyan"/>
        </w:rPr>
        <w:t>white male elites</w:t>
      </w:r>
      <w:r w:rsidRPr="00A0297B">
        <w:rPr>
          <w:rStyle w:val="StyleUnderline"/>
        </w:rPr>
        <w:t xml:space="preserve">, measuring all citizens against a standard </w:t>
      </w:r>
      <w:r w:rsidRPr="00A0297B">
        <w:rPr>
          <w:rStyle w:val="Emphasis"/>
        </w:rPr>
        <w:t>defined</w:t>
      </w:r>
      <w:r w:rsidRPr="00A0297B">
        <w:rPr>
          <w:rStyle w:val="StyleUnderline"/>
        </w:rPr>
        <w:t xml:space="preserve"> by particular race, gender and class characteristics.</w:t>
      </w:r>
      <w:r w:rsidRPr="00A0297B">
        <w:rPr>
          <w:sz w:val="16"/>
        </w:rPr>
        <w:t xml:space="preserve"> She specifies three dimensions in which the particulars of male identity are falsely universalised: the body in both its symbolic and corporeal senses; the division of social life into public and private domains in which the sphere of private life is perceived as ‘outside’ both state and civil society; </w:t>
      </w:r>
      <w:r w:rsidRPr="00A0297B">
        <w:rPr>
          <w:rStyle w:val="StyleUnderline"/>
        </w:rPr>
        <w:t xml:space="preserve">and the </w:t>
      </w:r>
      <w:r w:rsidRPr="00A0297B">
        <w:rPr>
          <w:rStyle w:val="Emphasis"/>
        </w:rPr>
        <w:t>recognition</w:t>
      </w:r>
      <w:r w:rsidRPr="00A0297B">
        <w:rPr>
          <w:rStyle w:val="StyleUnderline"/>
        </w:rPr>
        <w:t xml:space="preserve"> of political behaviour only in the competitive, individual terms of electoral activity, </w:t>
      </w:r>
      <w:r w:rsidRPr="00A0297B">
        <w:rPr>
          <w:rStyle w:val="Emphasis"/>
          <w:highlight w:val="cyan"/>
        </w:rPr>
        <w:t>obscuring</w:t>
      </w:r>
      <w:r w:rsidRPr="00A0297B">
        <w:rPr>
          <w:rStyle w:val="StyleUnderline"/>
          <w:highlight w:val="cyan"/>
        </w:rPr>
        <w:t xml:space="preserve"> women’s relations to the state as claimants and low-level service workers</w:t>
      </w:r>
      <w:r w:rsidRPr="00A0297B">
        <w:rPr>
          <w:sz w:val="16"/>
        </w:rPr>
        <w:t xml:space="preserve">. </w:t>
      </w:r>
    </w:p>
    <w:p w14:paraId="71510825" w14:textId="77777777" w:rsidR="006933C4" w:rsidRPr="00A0297B" w:rsidRDefault="006933C4" w:rsidP="006933C4">
      <w:pPr>
        <w:rPr>
          <w:sz w:val="16"/>
        </w:rPr>
      </w:pPr>
      <w:r w:rsidRPr="00A0297B">
        <w:rPr>
          <w:rStyle w:val="StyleUnderline"/>
        </w:rPr>
        <w:t xml:space="preserve">These </w:t>
      </w:r>
      <w:r w:rsidRPr="00A0297B">
        <w:rPr>
          <w:rStyle w:val="StyleUnderline"/>
          <w:highlight w:val="cyan"/>
        </w:rPr>
        <w:t>problems</w:t>
      </w:r>
      <w:r w:rsidRPr="00A0297B">
        <w:rPr>
          <w:rStyle w:val="StyleUnderline"/>
        </w:rPr>
        <w:t xml:space="preserve"> also </w:t>
      </w:r>
      <w:r w:rsidRPr="00A0297B">
        <w:rPr>
          <w:rStyle w:val="StyleUnderline"/>
          <w:highlight w:val="cyan"/>
        </w:rPr>
        <w:t>weaken liberalism’s</w:t>
      </w:r>
      <w:r w:rsidRPr="00A0297B">
        <w:rPr>
          <w:rStyle w:val="StyleUnderline"/>
        </w:rPr>
        <w:t xml:space="preserve"> claims to be </w:t>
      </w:r>
      <w:r w:rsidRPr="00A0297B">
        <w:rPr>
          <w:rStyle w:val="StyleUnderline"/>
          <w:highlight w:val="cyan"/>
        </w:rPr>
        <w:t>egalitarian and meliorist</w:t>
      </w:r>
      <w:r w:rsidRPr="00A0297B">
        <w:rPr>
          <w:rStyle w:val="StyleUnderline"/>
        </w:rPr>
        <w:t xml:space="preserve">. How can it </w:t>
      </w:r>
      <w:r w:rsidRPr="00A0297B">
        <w:rPr>
          <w:rStyle w:val="StyleUnderline"/>
          <w:highlight w:val="cyan"/>
        </w:rPr>
        <w:t>treat individuals as having equal worth without recognising the particularities of individual and group identity</w:t>
      </w:r>
      <w:r w:rsidRPr="00A0297B">
        <w:rPr>
          <w:sz w:val="16"/>
        </w:rPr>
        <w:t xml:space="preserve"> (Vogel, 1988: 136; Yeatman, 1994)? How can social and political institutions be improved without such recognition? As Jones puts it: </w:t>
      </w:r>
    </w:p>
    <w:p w14:paraId="4CB257FF" w14:textId="77777777" w:rsidR="006933C4" w:rsidRPr="00A0297B" w:rsidRDefault="006933C4" w:rsidP="006933C4">
      <w:pPr>
        <w:rPr>
          <w:rStyle w:val="Emphasis"/>
        </w:rPr>
      </w:pPr>
      <w:r w:rsidRPr="00A0297B">
        <w:rPr>
          <w:sz w:val="16"/>
        </w:rPr>
        <w:t xml:space="preserve">5 even if women achieve juridical/legal equality, gain more adequate political representation in law-making and administrative bodies, and possess the economic means and personal motivation to practice their rights; </w:t>
      </w:r>
      <w:r w:rsidRPr="00A0297B">
        <w:rPr>
          <w:rStyle w:val="StyleUnderline"/>
        </w:rPr>
        <w:t xml:space="preserve">and even if women’s duties to the state are </w:t>
      </w:r>
      <w:r w:rsidRPr="00A0297B">
        <w:rPr>
          <w:rStyle w:val="Emphasis"/>
        </w:rPr>
        <w:t>broadened</w:t>
      </w:r>
      <w:r w:rsidRPr="00A0297B">
        <w:rPr>
          <w:rStyle w:val="StyleUnderline"/>
        </w:rPr>
        <w:t xml:space="preserve"> to include military service, women’s </w:t>
      </w:r>
      <w:r w:rsidRPr="00A0297B">
        <w:rPr>
          <w:rStyle w:val="Emphasis"/>
        </w:rPr>
        <w:t>membership</w:t>
      </w:r>
      <w:r w:rsidRPr="00A0297B">
        <w:rPr>
          <w:rStyle w:val="StyleUnderline"/>
        </w:rPr>
        <w:t xml:space="preserve"> in the political community still will be</w:t>
      </w:r>
      <w:r w:rsidRPr="00A0297B">
        <w:rPr>
          <w:rStyle w:val="Emphasis"/>
        </w:rPr>
        <w:t xml:space="preserve"> less full</w:t>
      </w:r>
      <w:r w:rsidRPr="00A0297B">
        <w:rPr>
          <w:rStyle w:val="StyleUnderline"/>
        </w:rPr>
        <w:t xml:space="preserve"> than men’s.</w:t>
      </w:r>
      <w:r w:rsidRPr="00A0297B">
        <w:rPr>
          <w:sz w:val="16"/>
        </w:rPr>
        <w:t xml:space="preserve"> (Jones, 1990: 782) </w:t>
      </w:r>
    </w:p>
    <w:p w14:paraId="70E6A27B" w14:textId="77777777" w:rsidR="006933C4" w:rsidRPr="00A0297B" w:rsidRDefault="006933C4" w:rsidP="006933C4">
      <w:pPr>
        <w:rPr>
          <w:sz w:val="16"/>
        </w:rPr>
      </w:pPr>
      <w:r w:rsidRPr="00A0297B">
        <w:rPr>
          <w:sz w:val="16"/>
        </w:rPr>
        <w:t xml:space="preserve">Feminist critiques of liberalism have taken sharpest form in the discussion of the welfare state. In ‘The Patriarchal Welfare State’, Pateman maintains that, ‘since the early twentieth century, welfare policies have reached across from public to private and helped uphold a patriarchal structure of familial life’ (1989b: 183; see also Wilson, 1979). </w:t>
      </w:r>
      <w:r w:rsidRPr="00A0297B">
        <w:rPr>
          <w:rStyle w:val="StyleUnderline"/>
        </w:rPr>
        <w:t xml:space="preserve">Pateman argues that </w:t>
      </w:r>
      <w:r w:rsidRPr="00A0297B">
        <w:rPr>
          <w:rStyle w:val="StyleUnderline"/>
          <w:highlight w:val="cyan"/>
        </w:rPr>
        <w:t>welfare states have</w:t>
      </w:r>
      <w:r w:rsidRPr="00A0297B">
        <w:rPr>
          <w:rStyle w:val="StyleUnderline"/>
        </w:rPr>
        <w:t xml:space="preserve"> formed around </w:t>
      </w:r>
      <w:r w:rsidRPr="00A0297B">
        <w:rPr>
          <w:rStyle w:val="StyleUnderline"/>
          <w:highlight w:val="cyan"/>
        </w:rPr>
        <w:t xml:space="preserve">ideals of citizenship based on </w:t>
      </w:r>
      <w:r w:rsidRPr="00A0297B">
        <w:rPr>
          <w:rStyle w:val="Emphasis"/>
          <w:highlight w:val="cyan"/>
        </w:rPr>
        <w:t>‘independence’</w:t>
      </w:r>
      <w:r w:rsidRPr="00A0297B">
        <w:rPr>
          <w:rStyle w:val="StyleUnderline"/>
        </w:rPr>
        <w:t xml:space="preserve">, in which independence is </w:t>
      </w:r>
      <w:r w:rsidRPr="00A0297B">
        <w:rPr>
          <w:rStyle w:val="StyleUnderline"/>
          <w:highlight w:val="cyan"/>
        </w:rPr>
        <w:t>defined by masculine attributes</w:t>
      </w:r>
      <w:r w:rsidRPr="00A0297B">
        <w:rPr>
          <w:rStyle w:val="StyleUnderline"/>
        </w:rPr>
        <w:t xml:space="preserve"> and abilities. </w:t>
      </w:r>
      <w:r w:rsidRPr="00A0297B">
        <w:rPr>
          <w:rStyle w:val="StyleUnderline"/>
          <w:highlight w:val="cyan"/>
        </w:rPr>
        <w:t>Women’s citizenship</w:t>
      </w:r>
      <w:r w:rsidRPr="00A0297B">
        <w:rPr>
          <w:rStyle w:val="StyleUnderline"/>
        </w:rPr>
        <w:t xml:space="preserve"> is </w:t>
      </w:r>
      <w:r w:rsidRPr="00A0297B">
        <w:rPr>
          <w:rStyle w:val="StyleUnderline"/>
          <w:highlight w:val="cyan"/>
        </w:rPr>
        <w:t xml:space="preserve">framed as womanly </w:t>
      </w:r>
      <w:r w:rsidRPr="00A0297B">
        <w:rPr>
          <w:rStyle w:val="Emphasis"/>
          <w:highlight w:val="cyan"/>
        </w:rPr>
        <w:t>dependence</w:t>
      </w:r>
      <w:r w:rsidRPr="00A0297B">
        <w:rPr>
          <w:rStyle w:val="StyleUnderline"/>
        </w:rPr>
        <w:t xml:space="preserve"> and </w:t>
      </w:r>
      <w:r w:rsidRPr="00A0297B">
        <w:rPr>
          <w:rStyle w:val="StyleUnderline"/>
          <w:highlight w:val="cyan"/>
        </w:rPr>
        <w:t>is</w:t>
      </w:r>
      <w:r w:rsidRPr="00A0297B">
        <w:rPr>
          <w:rStyle w:val="StyleUnderline"/>
        </w:rPr>
        <w:t xml:space="preserve"> accordingly </w:t>
      </w:r>
      <w:r w:rsidRPr="00A0297B">
        <w:rPr>
          <w:rStyle w:val="Emphasis"/>
          <w:highlight w:val="cyan"/>
        </w:rPr>
        <w:t>defective</w:t>
      </w:r>
      <w:r w:rsidRPr="00A0297B">
        <w:rPr>
          <w:rStyle w:val="StyleUnderline"/>
        </w:rPr>
        <w:t>.</w:t>
      </w:r>
      <w:r w:rsidRPr="00A0297B">
        <w:rPr>
          <w:sz w:val="16"/>
        </w:rPr>
        <w:t xml:space="preserve"> It is also riddled with paradoxes and contradictions. </w:t>
      </w:r>
      <w:r w:rsidRPr="00A0297B">
        <w:rPr>
          <w:rStyle w:val="StyleUnderline"/>
        </w:rPr>
        <w:t xml:space="preserve">Pateman identifies </w:t>
      </w:r>
      <w:r w:rsidRPr="00A0297B">
        <w:rPr>
          <w:rStyle w:val="StyleUnderline"/>
          <w:highlight w:val="cyan"/>
        </w:rPr>
        <w:t>three elements of independence</w:t>
      </w:r>
      <w:r w:rsidRPr="00A0297B">
        <w:rPr>
          <w:rStyle w:val="StyleUnderline"/>
        </w:rPr>
        <w:t xml:space="preserve"> through </w:t>
      </w:r>
      <w:r w:rsidRPr="00A0297B">
        <w:rPr>
          <w:rStyle w:val="StyleUnderline"/>
          <w:highlight w:val="cyan"/>
        </w:rPr>
        <w:t>which patriarchal structures</w:t>
      </w:r>
      <w:r w:rsidRPr="00A0297B">
        <w:rPr>
          <w:rStyle w:val="StyleUnderline"/>
        </w:rPr>
        <w:t xml:space="preserve"> are </w:t>
      </w:r>
      <w:r w:rsidRPr="00A0297B">
        <w:rPr>
          <w:rStyle w:val="Emphasis"/>
        </w:rPr>
        <w:t>encoded</w:t>
      </w:r>
      <w:r w:rsidRPr="00A0297B">
        <w:rPr>
          <w:rStyle w:val="StyleUnderline"/>
        </w:rPr>
        <w:t xml:space="preserve"> </w:t>
      </w:r>
      <w:r w:rsidRPr="00A0297B">
        <w:rPr>
          <w:rStyle w:val="StyleUnderline"/>
          <w:highlight w:val="cyan"/>
        </w:rPr>
        <w:t>in welfare state citizenship</w:t>
      </w:r>
      <w:r w:rsidRPr="00A0297B">
        <w:rPr>
          <w:rStyle w:val="StyleUnderline"/>
        </w:rPr>
        <w:t xml:space="preserve">: the capacity to </w:t>
      </w:r>
      <w:r w:rsidRPr="00A0297B">
        <w:rPr>
          <w:rStyle w:val="StyleUnderline"/>
          <w:highlight w:val="cyan"/>
        </w:rPr>
        <w:t>bear arms</w:t>
      </w:r>
      <w:r w:rsidRPr="00A0297B">
        <w:rPr>
          <w:rStyle w:val="StyleUnderline"/>
        </w:rPr>
        <w:t xml:space="preserve">, the capacity to </w:t>
      </w:r>
      <w:r w:rsidRPr="00A0297B">
        <w:rPr>
          <w:rStyle w:val="StyleUnderline"/>
          <w:highlight w:val="cyan"/>
        </w:rPr>
        <w:t xml:space="preserve">own </w:t>
      </w:r>
      <w:r w:rsidRPr="00A0297B">
        <w:rPr>
          <w:rStyle w:val="Emphasis"/>
          <w:highlight w:val="cyan"/>
        </w:rPr>
        <w:t>property</w:t>
      </w:r>
      <w:r w:rsidRPr="00A0297B">
        <w:rPr>
          <w:rStyle w:val="StyleUnderline"/>
        </w:rPr>
        <w:t xml:space="preserve"> including </w:t>
      </w:r>
      <w:r w:rsidRPr="00A0297B">
        <w:rPr>
          <w:rStyle w:val="StyleUnderline"/>
          <w:highlight w:val="cyan"/>
        </w:rPr>
        <w:t>property in one’s own labour</w:t>
      </w:r>
      <w:r w:rsidRPr="00A0297B">
        <w:rPr>
          <w:rStyle w:val="StyleUnderline"/>
        </w:rPr>
        <w:t xml:space="preserve">, </w:t>
      </w:r>
      <w:r w:rsidRPr="00A0297B">
        <w:rPr>
          <w:rStyle w:val="StyleUnderline"/>
          <w:highlight w:val="cyan"/>
        </w:rPr>
        <w:t>and</w:t>
      </w:r>
      <w:r w:rsidRPr="00A0297B">
        <w:rPr>
          <w:rStyle w:val="StyleUnderline"/>
        </w:rPr>
        <w:t xml:space="preserve"> the capacity for </w:t>
      </w:r>
      <w:r w:rsidRPr="00A0297B">
        <w:rPr>
          <w:rStyle w:val="StyleUnderline"/>
          <w:highlight w:val="cyan"/>
        </w:rPr>
        <w:t>self-government</w:t>
      </w:r>
      <w:r w:rsidRPr="00A0297B">
        <w:rPr>
          <w:rStyle w:val="StyleUnderline"/>
        </w:rPr>
        <w:t xml:space="preserve">, including </w:t>
      </w:r>
      <w:r w:rsidRPr="00A0297B">
        <w:rPr>
          <w:rStyle w:val="StyleUnderline"/>
          <w:highlight w:val="cyan"/>
        </w:rPr>
        <w:t>as protector</w:t>
      </w:r>
      <w:r w:rsidRPr="00A0297B">
        <w:rPr>
          <w:rStyle w:val="StyleUnderline"/>
        </w:rPr>
        <w:t xml:space="preserve"> of the family unit</w:t>
      </w:r>
      <w:r w:rsidRPr="00A0297B">
        <w:rPr>
          <w:sz w:val="16"/>
        </w:rPr>
        <w:t xml:space="preserve">. Pateman sees women’s claims to full citizenship as fraught with ‘Wollstonecraft’s dilemma’, in </w:t>
      </w:r>
      <w:r w:rsidRPr="00A0297B">
        <w:rPr>
          <w:rStyle w:val="StyleUnderline"/>
        </w:rPr>
        <w:t xml:space="preserve">which demands for gender-neutral inclusion on equal terms with men seem to </w:t>
      </w:r>
      <w:r w:rsidRPr="00A0297B">
        <w:rPr>
          <w:rStyle w:val="Emphasis"/>
        </w:rPr>
        <w:t>conflict</w:t>
      </w:r>
      <w:r w:rsidRPr="00A0297B">
        <w:rPr>
          <w:rStyle w:val="StyleUnderline"/>
        </w:rPr>
        <w:t xml:space="preserve"> with wishes for recognition of gender-specific talents, needs and concerns</w:t>
      </w:r>
      <w:r w:rsidRPr="00A0297B">
        <w:rPr>
          <w:sz w:val="16"/>
        </w:rPr>
        <w:t xml:space="preserve">. Pateman sees the welfare state as oppressing women, but at the same time also responsible for important improvements in women’s circumstances and democratic opportunities. Whatever its flaws, the welfare state has given women a degree of choice in their economic dependence on men, and opened the matter of their rights to public politics. </w:t>
      </w:r>
    </w:p>
    <w:p w14:paraId="5AF44883" w14:textId="77777777" w:rsidR="006933C4" w:rsidRPr="00A0297B" w:rsidRDefault="006933C4" w:rsidP="006933C4">
      <w:pPr>
        <w:rPr>
          <w:sz w:val="16"/>
        </w:rPr>
      </w:pPr>
      <w:r w:rsidRPr="00A0297B">
        <w:rPr>
          <w:sz w:val="16"/>
        </w:rPr>
        <w:t xml:space="preserve">Fraser (1987) similarly finds a </w:t>
      </w:r>
      <w:r w:rsidRPr="00A0297B">
        <w:rPr>
          <w:rStyle w:val="StyleUnderline"/>
          <w:highlight w:val="cyan"/>
        </w:rPr>
        <w:t>gendered</w:t>
      </w:r>
      <w:r w:rsidRPr="00A0297B">
        <w:rPr>
          <w:rStyle w:val="StyleUnderline"/>
        </w:rPr>
        <w:t xml:space="preserve"> </w:t>
      </w:r>
      <w:r w:rsidRPr="00A0297B">
        <w:rPr>
          <w:rStyle w:val="Emphasis"/>
          <w:highlight w:val="cyan"/>
        </w:rPr>
        <w:t>division</w:t>
      </w:r>
      <w:r w:rsidRPr="00A0297B">
        <w:rPr>
          <w:rStyle w:val="StyleUnderline"/>
        </w:rPr>
        <w:t xml:space="preserve"> between public and private at the heart of welfare state provision, arguing that this division </w:t>
      </w:r>
      <w:r w:rsidRPr="00A0297B">
        <w:rPr>
          <w:rStyle w:val="StyleUnderline"/>
          <w:highlight w:val="cyan"/>
        </w:rPr>
        <w:t xml:space="preserve">underlies the distinction between social insurance and social assistance programs </w:t>
      </w:r>
      <w:r w:rsidRPr="00A0297B">
        <w:rPr>
          <w:rStyle w:val="StyleUnderline"/>
        </w:rPr>
        <w:t xml:space="preserve">typical </w:t>
      </w:r>
      <w:r w:rsidRPr="00A0297B">
        <w:rPr>
          <w:rStyle w:val="StyleUnderline"/>
          <w:highlight w:val="cyan"/>
        </w:rPr>
        <w:t xml:space="preserve">of </w:t>
      </w:r>
      <w:r w:rsidRPr="00A0297B">
        <w:rPr>
          <w:rStyle w:val="StyleUnderline"/>
        </w:rPr>
        <w:t xml:space="preserve">most </w:t>
      </w:r>
      <w:r w:rsidRPr="00A0297B">
        <w:rPr>
          <w:rStyle w:val="StyleUnderline"/>
          <w:highlight w:val="cyan"/>
        </w:rPr>
        <w:t>welfare states</w:t>
      </w:r>
      <w:r w:rsidRPr="00A0297B">
        <w:rPr>
          <w:sz w:val="16"/>
        </w:rPr>
        <w:t xml:space="preserve">. Fraser suggests that </w:t>
      </w:r>
      <w:r w:rsidRPr="00A0297B">
        <w:rPr>
          <w:rStyle w:val="StyleUnderline"/>
        </w:rPr>
        <w:t xml:space="preserve">social insurance </w:t>
      </w:r>
      <w:r w:rsidRPr="00A0297B">
        <w:rPr>
          <w:rStyle w:val="StyleUnderline"/>
          <w:highlight w:val="cyan"/>
        </w:rPr>
        <w:t>programs construct beneficiaries</w:t>
      </w:r>
      <w:r w:rsidRPr="00A0297B">
        <w:rPr>
          <w:rStyle w:val="StyleUnderline"/>
        </w:rPr>
        <w:t xml:space="preserve"> as rights </w:t>
      </w:r>
      <w:r w:rsidRPr="00A0297B">
        <w:rPr>
          <w:rStyle w:val="StyleUnderline"/>
          <w:highlight w:val="cyan"/>
        </w:rPr>
        <w:t xml:space="preserve">bearing </w:t>
      </w:r>
      <w:r w:rsidRPr="00A0297B">
        <w:rPr>
          <w:rStyle w:val="Emphasis"/>
          <w:highlight w:val="cyan"/>
        </w:rPr>
        <w:t>possessive</w:t>
      </w:r>
      <w:r w:rsidRPr="00A0297B">
        <w:rPr>
          <w:rStyle w:val="StyleUnderline"/>
          <w:highlight w:val="cyan"/>
        </w:rPr>
        <w:t xml:space="preserve"> individuals</w:t>
      </w:r>
      <w:r w:rsidRPr="00A0297B">
        <w:rPr>
          <w:rStyle w:val="StyleUnderline"/>
        </w:rPr>
        <w:t xml:space="preserve"> and hence </w:t>
      </w:r>
      <w:r w:rsidRPr="00A0297B">
        <w:rPr>
          <w:rStyle w:val="StyleUnderline"/>
          <w:highlight w:val="cyan"/>
        </w:rPr>
        <w:t xml:space="preserve">paradigmatically </w:t>
      </w:r>
      <w:r w:rsidRPr="00A0297B">
        <w:rPr>
          <w:rStyle w:val="Emphasis"/>
          <w:highlight w:val="cyan"/>
        </w:rPr>
        <w:t>male</w:t>
      </w:r>
      <w:r w:rsidRPr="00A0297B">
        <w:rPr>
          <w:rStyle w:val="StyleUnderline"/>
        </w:rPr>
        <w:t xml:space="preserve">, while </w:t>
      </w:r>
      <w:r w:rsidRPr="00A0297B">
        <w:rPr>
          <w:rStyle w:val="StyleUnderline"/>
          <w:highlight w:val="cyan"/>
        </w:rPr>
        <w:t xml:space="preserve">social </w:t>
      </w:r>
      <w:r w:rsidRPr="00A0297B">
        <w:rPr>
          <w:rStyle w:val="Emphasis"/>
          <w:highlight w:val="cyan"/>
        </w:rPr>
        <w:t>assistance</w:t>
      </w:r>
      <w:r w:rsidRPr="00A0297B">
        <w:rPr>
          <w:rStyle w:val="StyleUnderline"/>
        </w:rPr>
        <w:t xml:space="preserve"> arrangements </w:t>
      </w:r>
      <w:r w:rsidRPr="00A0297B">
        <w:rPr>
          <w:rStyle w:val="StyleUnderline"/>
          <w:highlight w:val="cyan"/>
        </w:rPr>
        <w:t>frame</w:t>
      </w:r>
      <w:r w:rsidRPr="00A0297B">
        <w:rPr>
          <w:rStyle w:val="StyleUnderline"/>
        </w:rPr>
        <w:t xml:space="preserve"> theirs as </w:t>
      </w:r>
      <w:r w:rsidRPr="00A0297B">
        <w:rPr>
          <w:rStyle w:val="StyleUnderline"/>
          <w:highlight w:val="cyan"/>
        </w:rPr>
        <w:t>clients</w:t>
      </w:r>
      <w:r w:rsidRPr="00A0297B">
        <w:rPr>
          <w:rStyle w:val="StyleUnderline"/>
        </w:rPr>
        <w:t xml:space="preserve"> and </w:t>
      </w:r>
      <w:r w:rsidRPr="00A0297B">
        <w:rPr>
          <w:rStyle w:val="StyleUnderline"/>
          <w:highlight w:val="cyan"/>
        </w:rPr>
        <w:t xml:space="preserve">paradigmatically </w:t>
      </w:r>
      <w:r w:rsidRPr="00A0297B">
        <w:rPr>
          <w:rStyle w:val="Emphasis"/>
          <w:highlight w:val="cyan"/>
        </w:rPr>
        <w:t>female</w:t>
      </w:r>
      <w:r w:rsidRPr="00A0297B">
        <w:rPr>
          <w:sz w:val="16"/>
        </w:rPr>
        <w:t>. Fraser 6 sees this as a double distinction, in that the rights of social insurance recipients have a contractual status while the entitlements of social assistance claimants subject them to the guiding authority of welfare officers. In pointing to the mediating role of administrative authority, she is less optimistic about the democratic potential of the welfare state (Yeatman, 1990: 139-48). Fraser’s argument leans heavily on the American example, and the nature of both social insurance and social assistance varies a good deal from one country to another (Eardley, 1996). It refers to one of potentially various ways in which gender may be built into welfare state structuring of public and private life.</w:t>
      </w:r>
    </w:p>
    <w:p w14:paraId="688E9EEE" w14:textId="77777777" w:rsidR="006933C4" w:rsidRPr="00A0297B" w:rsidRDefault="006933C4" w:rsidP="006933C4">
      <w:pPr>
        <w:rPr>
          <w:sz w:val="16"/>
        </w:rPr>
      </w:pPr>
      <w:r w:rsidRPr="00A0297B">
        <w:rPr>
          <w:sz w:val="16"/>
        </w:rPr>
        <w:t>Writing from the background of more highly developed welfare states, Scandinavian feminists have seen the critiques of English-speaking feminists as too negative about the role of social policy institutions in the lives of women. Like Pateman, they have seen women’s reliance on the state as an improvement on circumstances in which they are dependent on individual men (Hernes, 1988: 188; Siim, 1988: 182). In the same way, they have seen women’s active political participation as a potential counter to the rendering of women as clients of welfare state authority. Piven (1990) makes the same case with respect to the United States.</w:t>
      </w:r>
    </w:p>
    <w:p w14:paraId="41051C12" w14:textId="4F9A724A" w:rsidR="006933C4" w:rsidRPr="00A0297B" w:rsidRDefault="006933C4" w:rsidP="006933C4">
      <w:pPr>
        <w:rPr>
          <w:sz w:val="16"/>
        </w:rPr>
      </w:pPr>
      <w:r w:rsidRPr="00A0297B">
        <w:rPr>
          <w:sz w:val="16"/>
        </w:rPr>
        <w:t>Hernes (1988: 202-09) in particular argues that Scandinavian social policy arrangements bridge the liberal division between public and private life. In these countries the mobilisation and political incorporation of women in the second phase of welfare state development has led to a ‘public/private mix’. While these writers are not uncritical of social policy in the countries of the region (Waerness, 1984; Leira, 1992), the comparative accounts suggest that Scandinavian welfare states differ from others in this respect. In much of Catholic Europe the tradition of subsidiarity secured the autonomy of the family against intrusion by the state, often assigning a continuing welfare role to church and voluntary bodies The German and Dutch welfare states follow this pattern though the French is more ambiguous (Flora, 1986: xviii; Esping-Andersen, 1990: 27; Borchorst, 1994: 32-5; Gustafsson, 1994: 53-6; Ostner, 1993: 103-6; Hantrais, 1993). Siim (1988: 176-9) distinguishes between women’s dependency on the welfare state as clients and as consumers, and suggests that their dependency as clients predominates in Britain and the USA while dependency as consumers is more the norm in Denmark and Sweden. She regards the Danish welfare 7 state as having fostered a partnership between state and family, and to some extent between women and the state, while the British welfare state still largely leaves the support of reproductive life to the family.</w:t>
      </w:r>
    </w:p>
    <w:p w14:paraId="40303FAC" w14:textId="1E43A1A8" w:rsidR="006933C4" w:rsidRPr="00A0297B" w:rsidRDefault="006933C4" w:rsidP="006933C4">
      <w:pPr>
        <w:pStyle w:val="Heading3"/>
        <w:rPr>
          <w:rFonts w:cs="Calibri"/>
        </w:rPr>
      </w:pPr>
      <w:r w:rsidRPr="00A0297B">
        <w:rPr>
          <w:rFonts w:cs="Calibri"/>
        </w:rPr>
        <w:t>2NC---L---Realism</w:t>
      </w:r>
    </w:p>
    <w:p w14:paraId="16076F65" w14:textId="77777777" w:rsidR="006933C4" w:rsidRPr="00A0297B" w:rsidRDefault="006933C4" w:rsidP="006933C4">
      <w:pPr>
        <w:pStyle w:val="Heading4"/>
        <w:rPr>
          <w:rFonts w:cs="Calibri"/>
        </w:rPr>
      </w:pPr>
      <w:r w:rsidRPr="00A0297B">
        <w:rPr>
          <w:rFonts w:cs="Calibri"/>
        </w:rPr>
        <w:t>The 1AC maps hegemonic masculinity onto state behavior, reflecting a patriarchal tradition in IR that privileges the glorified male warrior.</w:t>
      </w:r>
    </w:p>
    <w:p w14:paraId="36493B3A" w14:textId="77777777" w:rsidR="006933C4" w:rsidRPr="00A0297B" w:rsidRDefault="006933C4" w:rsidP="006933C4">
      <w:r w:rsidRPr="00A0297B">
        <w:t>Auður H</w:t>
      </w:r>
      <w:r w:rsidRPr="00A0297B">
        <w:rPr>
          <w:rStyle w:val="Style13ptBold"/>
        </w:rPr>
        <w:t xml:space="preserve"> Ingólfsdóttir ’11</w:t>
      </w:r>
      <w:proofErr w:type="gramStart"/>
      <w:r w:rsidRPr="00A0297B">
        <w:rPr>
          <w:rStyle w:val="Style13ptBold"/>
        </w:rPr>
        <w:t>.</w:t>
      </w:r>
      <w:r w:rsidRPr="00A0297B">
        <w:t>[</w:t>
      </w:r>
      <w:proofErr w:type="gramEnd"/>
      <w:r w:rsidRPr="00A0297B">
        <w:t xml:space="preserve"> Faculty of Social Science, University of Lapland &amp; University of Iceland] ““Go North, Young Man”1 — Gendered discourses on climate change and security in the Arctic.” Nordia Geographical Publications 40: 4. (pg. 91). </w:t>
      </w:r>
      <w:hyperlink r:id="rId20" w:history="1">
        <w:r w:rsidRPr="00A0297B">
          <w:rPr>
            <w:rStyle w:val="Hyperlink"/>
          </w:rPr>
          <w:t>https://www.academia.edu/30644894/Climate_Change_and_Security_in_the_Arctic_A_Feminist_Analysis_of_Norms_and_Values_Shaping_Climate_Policy_in_Iceland?utm_</w:t>
        </w:r>
      </w:hyperlink>
      <w:r w:rsidRPr="00A0297B">
        <w:t xml:space="preserve"> //KKang</w:t>
      </w:r>
    </w:p>
    <w:p w14:paraId="3271E920" w14:textId="77777777" w:rsidR="006933C4" w:rsidRPr="00A0297B" w:rsidRDefault="006933C4" w:rsidP="006933C4">
      <w:r w:rsidRPr="00A0297B">
        <w:t xml:space="preserve">Tickner traces how </w:t>
      </w:r>
      <w:r w:rsidRPr="00A0297B">
        <w:rPr>
          <w:rStyle w:val="StyleUnderline"/>
          <w:highlight w:val="cyan"/>
        </w:rPr>
        <w:t>in realism</w:t>
      </w:r>
      <w:r w:rsidRPr="00A0297B">
        <w:rPr>
          <w:rStyle w:val="StyleUnderline"/>
        </w:rPr>
        <w:t>, the most dominant school of thought within international relations</w:t>
      </w:r>
      <w:r w:rsidRPr="00A0297B">
        <w:rPr>
          <w:u w:val="single"/>
        </w:rPr>
        <w:t xml:space="preserve">, </w:t>
      </w:r>
      <w:r w:rsidRPr="00A0297B">
        <w:rPr>
          <w:highlight w:val="cyan"/>
          <w:u w:val="single"/>
        </w:rPr>
        <w:t>the</w:t>
      </w:r>
      <w:r w:rsidRPr="00A0297B">
        <w:rPr>
          <w:u w:val="single"/>
        </w:rPr>
        <w:t xml:space="preserve"> </w:t>
      </w:r>
      <w:r w:rsidRPr="00A0297B">
        <w:rPr>
          <w:highlight w:val="cyan"/>
          <w:u w:val="single"/>
        </w:rPr>
        <w:t>idea</w:t>
      </w:r>
      <w:r w:rsidRPr="00A0297B">
        <w:rPr>
          <w:u w:val="single"/>
        </w:rPr>
        <w:t xml:space="preserve">l </w:t>
      </w:r>
      <w:r w:rsidRPr="00A0297B">
        <w:rPr>
          <w:highlight w:val="cyan"/>
          <w:u w:val="single"/>
        </w:rPr>
        <w:t xml:space="preserve">of the </w:t>
      </w:r>
      <w:r w:rsidRPr="00A0297B">
        <w:rPr>
          <w:rStyle w:val="Emphasis"/>
          <w:sz w:val="30"/>
          <w:szCs w:val="30"/>
          <w:highlight w:val="cyan"/>
        </w:rPr>
        <w:t>glorified male warrior</w:t>
      </w:r>
      <w:r w:rsidRPr="00A0297B">
        <w:rPr>
          <w:u w:val="single"/>
        </w:rPr>
        <w:t xml:space="preserve"> has been </w:t>
      </w:r>
      <w:r w:rsidRPr="00A0297B">
        <w:rPr>
          <w:highlight w:val="cyan"/>
          <w:u w:val="single"/>
        </w:rPr>
        <w:t>projected onto</w:t>
      </w:r>
      <w:r w:rsidRPr="00A0297B">
        <w:rPr>
          <w:u w:val="single"/>
        </w:rPr>
        <w:t xml:space="preserve"> the behavior of </w:t>
      </w:r>
      <w:r w:rsidRPr="00A0297B">
        <w:rPr>
          <w:highlight w:val="cyan"/>
          <w:u w:val="single"/>
        </w:rPr>
        <w:t>states</w:t>
      </w:r>
      <w:r w:rsidRPr="00A0297B">
        <w:rPr>
          <w:u w:val="single"/>
        </w:rPr>
        <w:t xml:space="preserve">. </w:t>
      </w:r>
      <w:r w:rsidRPr="00A0297B">
        <w:t xml:space="preserve">Throughout history, </w:t>
      </w:r>
      <w:r w:rsidRPr="00A0297B">
        <w:rPr>
          <w:highlight w:val="cyan"/>
          <w:u w:val="single"/>
        </w:rPr>
        <w:t>characteristics associated with masculinity</w:t>
      </w:r>
      <w:r w:rsidRPr="00A0297B">
        <w:rPr>
          <w:u w:val="single"/>
        </w:rPr>
        <w:t xml:space="preserve">, such as </w:t>
      </w:r>
      <w:r w:rsidRPr="00A0297B">
        <w:rPr>
          <w:highlight w:val="cyan"/>
          <w:u w:val="single"/>
        </w:rPr>
        <w:t>toughness, courage, power, independence</w:t>
      </w:r>
      <w:r w:rsidRPr="00A0297B">
        <w:rPr>
          <w:u w:val="single"/>
        </w:rPr>
        <w:t xml:space="preserve">, and even physical strength, have been those most </w:t>
      </w:r>
      <w:r w:rsidRPr="00A0297B">
        <w:rPr>
          <w:highlight w:val="cyan"/>
          <w:u w:val="single"/>
        </w:rPr>
        <w:t>valued in i</w:t>
      </w:r>
      <w:r w:rsidRPr="00A0297B">
        <w:rPr>
          <w:u w:val="single"/>
        </w:rPr>
        <w:t xml:space="preserve">nternational </w:t>
      </w:r>
      <w:r w:rsidRPr="00A0297B">
        <w:rPr>
          <w:highlight w:val="cyan"/>
          <w:u w:val="single"/>
        </w:rPr>
        <w:t>politics</w:t>
      </w:r>
      <w:r w:rsidRPr="00A0297B">
        <w:rPr>
          <w:u w:val="single"/>
        </w:rPr>
        <w:t>.</w:t>
      </w:r>
      <w:r w:rsidRPr="00A0297B">
        <w:t xml:space="preserve"> This glorification of male warrior attributes celebrates only one type of masculinity, however, subordinating other types of masculinities. </w:t>
      </w:r>
      <w:r w:rsidRPr="00A0297B">
        <w:rPr>
          <w:u w:val="single"/>
        </w:rPr>
        <w:t xml:space="preserve">Connell has used the term “hegemonic masculinity” to explain how one type of </w:t>
      </w:r>
      <w:r w:rsidRPr="00A0297B">
        <w:rPr>
          <w:highlight w:val="cyan"/>
          <w:u w:val="single"/>
        </w:rPr>
        <w:t>masculinity can occupy the hegemonic position in a pattern of gender relations</w:t>
      </w:r>
      <w:r w:rsidRPr="00A0297B">
        <w:rPr>
          <w:u w:val="single"/>
        </w:rPr>
        <w:t>.</w:t>
      </w:r>
      <w:r w:rsidRPr="00A0297B">
        <w:t xml:space="preserve"> She defines </w:t>
      </w:r>
      <w:r w:rsidRPr="00A0297B">
        <w:rPr>
          <w:u w:val="single"/>
        </w:rPr>
        <w:t>hegemonic masculinity as: “… the configuration of gender practice which embodies the currently accepted answer to the problem of the legitimacy of patriarchy</w:t>
      </w:r>
      <w:r w:rsidRPr="00A0297B">
        <w:t xml:space="preserve">, which guarantees (or is taken to guarantee) the dominant position of men and the subordination of women,” (Connell 1995, p. 77). </w:t>
      </w:r>
      <w:r w:rsidRPr="00A0297B">
        <w:rPr>
          <w:highlight w:val="cyan"/>
          <w:u w:val="single"/>
        </w:rPr>
        <w:t xml:space="preserve">Hegemonic masculinity is </w:t>
      </w:r>
      <w:r w:rsidRPr="00A0297B">
        <w:rPr>
          <w:b/>
          <w:bCs/>
          <w:highlight w:val="cyan"/>
          <w:u w:val="single"/>
        </w:rPr>
        <w:t>sustained</w:t>
      </w:r>
      <w:r w:rsidRPr="00A0297B">
        <w:rPr>
          <w:highlight w:val="cyan"/>
          <w:u w:val="single"/>
        </w:rPr>
        <w:t xml:space="preserve"> through its </w:t>
      </w:r>
      <w:r w:rsidRPr="00A0297B">
        <w:rPr>
          <w:rStyle w:val="Emphasis"/>
          <w:sz w:val="40"/>
          <w:szCs w:val="40"/>
          <w:highlight w:val="cyan"/>
        </w:rPr>
        <w:t>opposition</w:t>
      </w:r>
      <w:r w:rsidRPr="00A0297B">
        <w:rPr>
          <w:u w:val="single"/>
        </w:rPr>
        <w:t xml:space="preserve"> to various </w:t>
      </w:r>
      <w:r w:rsidRPr="00A0297B">
        <w:rPr>
          <w:highlight w:val="cyan"/>
          <w:u w:val="single"/>
        </w:rPr>
        <w:t>less valued masculinities</w:t>
      </w:r>
      <w:r w:rsidRPr="00A0297B">
        <w:rPr>
          <w:u w:val="single"/>
        </w:rPr>
        <w:t xml:space="preserve"> (e.g. homosexuality), </w:t>
      </w:r>
      <w:r w:rsidRPr="00A0297B">
        <w:rPr>
          <w:highlight w:val="cyan"/>
          <w:u w:val="single"/>
        </w:rPr>
        <w:t>and</w:t>
      </w:r>
      <w:r w:rsidRPr="00A0297B">
        <w:rPr>
          <w:u w:val="single"/>
        </w:rPr>
        <w:t xml:space="preserve"> through </w:t>
      </w:r>
      <w:r w:rsidRPr="00A0297B">
        <w:rPr>
          <w:highlight w:val="cyan"/>
          <w:u w:val="single"/>
        </w:rPr>
        <w:t>its relations to</w:t>
      </w:r>
      <w:r w:rsidRPr="00A0297B">
        <w:rPr>
          <w:u w:val="single"/>
        </w:rPr>
        <w:t xml:space="preserve"> various devalued </w:t>
      </w:r>
      <w:r w:rsidRPr="00A0297B">
        <w:rPr>
          <w:highlight w:val="cyan"/>
          <w:u w:val="single"/>
        </w:rPr>
        <w:t>feminine qualities</w:t>
      </w:r>
      <w:r w:rsidRPr="00A0297B">
        <w:rPr>
          <w:u w:val="single"/>
        </w:rPr>
        <w:t>, creating unequal power relationships between different groups of men, and between men and women</w:t>
      </w:r>
      <w:r w:rsidRPr="00A0297B">
        <w:t xml:space="preserve">. Tickner claims that in international politics, </w:t>
      </w:r>
      <w:r w:rsidRPr="00A0297B">
        <w:rPr>
          <w:u w:val="single"/>
        </w:rPr>
        <w:t xml:space="preserve">the </w:t>
      </w:r>
      <w:r w:rsidRPr="00A0297B">
        <w:rPr>
          <w:highlight w:val="cyan"/>
          <w:u w:val="single"/>
        </w:rPr>
        <w:t>characteristics</w:t>
      </w:r>
      <w:r w:rsidRPr="00A0297B">
        <w:rPr>
          <w:u w:val="single"/>
        </w:rPr>
        <w:t xml:space="preserve"> associated with hegemonic masculinity </w:t>
      </w:r>
      <w:r w:rsidRPr="00A0297B">
        <w:rPr>
          <w:highlight w:val="cyan"/>
          <w:u w:val="single"/>
        </w:rPr>
        <w:t>are projected</w:t>
      </w:r>
      <w:r w:rsidRPr="00A0297B">
        <w:rPr>
          <w:u w:val="single"/>
        </w:rPr>
        <w:t xml:space="preserve"> </w:t>
      </w:r>
      <w:r w:rsidRPr="00A0297B">
        <w:rPr>
          <w:highlight w:val="cyan"/>
          <w:u w:val="single"/>
        </w:rPr>
        <w:t>onto</w:t>
      </w:r>
      <w:r w:rsidRPr="00A0297B">
        <w:rPr>
          <w:u w:val="single"/>
        </w:rPr>
        <w:t xml:space="preserve"> the behavior of </w:t>
      </w:r>
      <w:r w:rsidRPr="00A0297B">
        <w:rPr>
          <w:highlight w:val="cyan"/>
          <w:u w:val="single"/>
        </w:rPr>
        <w:t>states whose success as international</w:t>
      </w:r>
      <w:r w:rsidRPr="00A0297B">
        <w:rPr>
          <w:u w:val="single"/>
        </w:rPr>
        <w:t xml:space="preserve"> actors </w:t>
      </w:r>
      <w:r w:rsidRPr="00A0297B">
        <w:rPr>
          <w:highlight w:val="cyan"/>
          <w:u w:val="single"/>
        </w:rPr>
        <w:t>is measured in terms of</w:t>
      </w:r>
      <w:r w:rsidRPr="00A0297B">
        <w:rPr>
          <w:u w:val="single"/>
        </w:rPr>
        <w:t xml:space="preserve"> their power capabilities and capacity for </w:t>
      </w:r>
      <w:r w:rsidRPr="00A0297B">
        <w:rPr>
          <w:highlight w:val="cyan"/>
          <w:u w:val="single"/>
        </w:rPr>
        <w:t>self-help and autonomy</w:t>
      </w:r>
      <w:r w:rsidRPr="00A0297B">
        <w:t xml:space="preserve"> (Tickner 1992).</w:t>
      </w:r>
    </w:p>
    <w:p w14:paraId="5E16344A" w14:textId="77777777" w:rsidR="00DE14CA" w:rsidRPr="00A0297B" w:rsidRDefault="00DE14CA" w:rsidP="00DE14CA">
      <w:pPr>
        <w:pStyle w:val="Heading4"/>
        <w:rPr>
          <w:rFonts w:cs="Calibri"/>
        </w:rPr>
      </w:pPr>
      <w:r w:rsidRPr="00A0297B">
        <w:rPr>
          <w:rFonts w:cs="Calibri"/>
        </w:rPr>
        <w:t>The AFF’s security measures under realism pressurizes feminized bodies into victimization where so called ‘protection’ and ‘peace’ are exchanged for repression under paternal governance.</w:t>
      </w:r>
    </w:p>
    <w:p w14:paraId="14E0F35F" w14:textId="77777777" w:rsidR="00DE14CA" w:rsidRPr="00A0297B" w:rsidRDefault="00DE14CA" w:rsidP="00DE14CA">
      <w:r w:rsidRPr="00A0297B">
        <w:rPr>
          <w:b/>
          <w:bCs/>
          <w:sz w:val="26"/>
          <w:szCs w:val="26"/>
        </w:rPr>
        <w:t xml:space="preserve">Blanchard 03 </w:t>
      </w:r>
      <w:r w:rsidRPr="00A0297B">
        <w:t xml:space="preserve">(Eric M. Blanchard. Assistant Professor in Political Science at Columbia University. His research includes gender, IR theory, international security, and East Asian IR. His work has been published in Signs, International Studies Quarterly, Review of International Studies, and Journal of International Relations and Development. </w:t>
      </w:r>
      <w:r w:rsidRPr="00A0297B">
        <w:rPr>
          <w:i/>
          <w:iCs/>
        </w:rPr>
        <w:t>Gender, International Relations, and the Development of Feminist Security Theory</w:t>
      </w:r>
      <w:r w:rsidRPr="00A0297B">
        <w:t>, pg. 1296-1297, University of Chicago Press Journals, June 2003) [https://www.journals.uchicago.edu/doi/abs/10.1086/368328?journalCode=signs] //rich</w:t>
      </w:r>
    </w:p>
    <w:p w14:paraId="14E539FD" w14:textId="77777777" w:rsidR="00DE14CA" w:rsidRPr="00A0297B" w:rsidRDefault="00DE14CA" w:rsidP="00DE14CA">
      <w:pPr>
        <w:rPr>
          <w:sz w:val="16"/>
        </w:rPr>
      </w:pPr>
      <w:r w:rsidRPr="00A0297B">
        <w:rPr>
          <w:sz w:val="16"/>
        </w:rPr>
        <w:t xml:space="preserve">Tickner’s book in particular presents an early feminist critique of the realist tradition and the first step to evaluating prevalent notions of security from a gender-sensitive perspective. With its military focus, </w:t>
      </w:r>
      <w:r w:rsidRPr="00A0297B">
        <w:rPr>
          <w:u w:val="single"/>
        </w:rPr>
        <w:t>IR security studies had become, according to Tickner, a “dysfunctional” response to the challenges of human and environmental security.</w:t>
      </w:r>
      <w:r w:rsidRPr="00A0297B">
        <w:rPr>
          <w:sz w:val="16"/>
        </w:rPr>
        <w:t xml:space="preserve"> As Tickner explains</w:t>
      </w:r>
      <w:r w:rsidRPr="00A0297B">
        <w:rPr>
          <w:sz w:val="16"/>
          <w:highlight w:val="cyan"/>
        </w:rPr>
        <w:t xml:space="preserve">, </w:t>
      </w:r>
      <w:r w:rsidRPr="00A0297B">
        <w:rPr>
          <w:highlight w:val="cyan"/>
          <w:u w:val="single"/>
        </w:rPr>
        <w:t xml:space="preserve">realism stresses </w:t>
      </w:r>
      <w:r w:rsidRPr="00A0297B">
        <w:rPr>
          <w:u w:val="single"/>
        </w:rPr>
        <w:t xml:space="preserve">rationality, strength, power, autonomy, and independence, </w:t>
      </w:r>
      <w:r w:rsidRPr="00A0297B">
        <w:rPr>
          <w:highlight w:val="cyan"/>
          <w:u w:val="single"/>
        </w:rPr>
        <w:t xml:space="preserve">qualities </w:t>
      </w:r>
      <w:r w:rsidRPr="00A0297B">
        <w:rPr>
          <w:u w:val="single"/>
        </w:rPr>
        <w:t xml:space="preserve">as </w:t>
      </w:r>
      <w:r w:rsidRPr="00A0297B">
        <w:rPr>
          <w:b/>
          <w:bCs/>
          <w:highlight w:val="cyan"/>
          <w:u w:val="single"/>
        </w:rPr>
        <w:t>associated</w:t>
      </w:r>
      <w:r w:rsidRPr="00A0297B">
        <w:rPr>
          <w:highlight w:val="cyan"/>
          <w:u w:val="single"/>
        </w:rPr>
        <w:t xml:space="preserve"> with foreign policy and military affairs as they are with </w:t>
      </w:r>
      <w:r w:rsidRPr="00A0297B">
        <w:rPr>
          <w:b/>
          <w:bCs/>
          <w:highlight w:val="cyan"/>
          <w:u w:val="single"/>
        </w:rPr>
        <w:t>masculinity</w:t>
      </w:r>
      <w:r w:rsidRPr="00A0297B">
        <w:rPr>
          <w:u w:val="single"/>
        </w:rPr>
        <w:t xml:space="preserve"> </w:t>
      </w:r>
      <w:r w:rsidRPr="00A0297B">
        <w:rPr>
          <w:sz w:val="16"/>
        </w:rPr>
        <w:t xml:space="preserve">(1992, 3). She problematizes as well the exogeniety of domestic affairs in the realist account and shows how ostensibly objective realist national security studies attempt to explain the causes of war through a discourse that privileges a view based on hegemonic masculinity. While realists take power as the coercive means by which states obtain security at the expense of other states, Tickner suggests instead that </w:t>
      </w:r>
      <w:r w:rsidRPr="00A0297B">
        <w:rPr>
          <w:u w:val="single"/>
        </w:rPr>
        <w:t xml:space="preserve">an ethos of “mutual enablement rather than domination” could underlie a positive-sum notion of security inspired by peace activism </w:t>
      </w:r>
      <w:r w:rsidRPr="00A0297B">
        <w:rPr>
          <w:sz w:val="16"/>
        </w:rPr>
        <w:t xml:space="preserve">(1992, 65). Like Elshtain, Tickner challenges the </w:t>
      </w:r>
      <w:r w:rsidRPr="00A0297B">
        <w:rPr>
          <w:u w:val="single"/>
        </w:rPr>
        <w:t>realist aversion to morality in IR, questioning the adaptation of a set of public</w:t>
      </w:r>
      <w:r w:rsidRPr="00A0297B">
        <w:rPr>
          <w:sz w:val="16"/>
        </w:rPr>
        <w:t xml:space="preserve"> (and thus international) </w:t>
      </w:r>
      <w:r w:rsidRPr="00A0297B">
        <w:rPr>
          <w:u w:val="single"/>
        </w:rPr>
        <w:t>values as a basis for security so wildly at odds with the values we “espouse at home”</w:t>
      </w:r>
      <w:r w:rsidRPr="00A0297B">
        <w:rPr>
          <w:sz w:val="16"/>
        </w:rPr>
        <w:t xml:space="preserve"> (1992, 138).</w:t>
      </w:r>
    </w:p>
    <w:p w14:paraId="38EE5469" w14:textId="77777777" w:rsidR="00DE14CA" w:rsidRPr="00A0297B" w:rsidRDefault="00DE14CA" w:rsidP="00DE14CA">
      <w:pPr>
        <w:rPr>
          <w:sz w:val="16"/>
        </w:rPr>
      </w:pPr>
      <w:r w:rsidRPr="00A0297B">
        <w:rPr>
          <w:sz w:val="16"/>
        </w:rPr>
        <w:t xml:space="preserve"> Applying gender as a category of analysis to show the possibility of a more comprehensive notion of security, Tickner traces the linkage between the system of international relations (and its theorization) and multileveled, gendered insecurities. Against realism’s assumption of autonomous states and its prescription of self-help in a hostile anarchical environment, Tickner argues that the threats of the nuclear age, cross-border environmental degradation, and evidence of increasing international cooperation demand that interdependence be taken seriously (1992). </w:t>
      </w:r>
      <w:r w:rsidRPr="00A0297B">
        <w:rPr>
          <w:u w:val="single"/>
        </w:rPr>
        <w:t xml:space="preserve">For Tickner, </w:t>
      </w:r>
      <w:r w:rsidRPr="00A0297B">
        <w:rPr>
          <w:highlight w:val="cyan"/>
          <w:u w:val="single"/>
        </w:rPr>
        <w:t>the assumption that there is order within and anarchy</w:t>
      </w:r>
      <w:r w:rsidRPr="00A0297B">
        <w:rPr>
          <w:u w:val="single"/>
        </w:rPr>
        <w:t xml:space="preserve"> beyond the bounds of the community </w:t>
      </w:r>
      <w:r w:rsidRPr="00A0297B">
        <w:rPr>
          <w:highlight w:val="cyan"/>
          <w:u w:val="single"/>
        </w:rPr>
        <w:t>effects a divide between international and domestic politics</w:t>
      </w:r>
      <w:r w:rsidRPr="00A0297B">
        <w:rPr>
          <w:u w:val="single"/>
        </w:rPr>
        <w:t xml:space="preserve"> that mirrors the public-private split </w:t>
      </w:r>
      <w:r w:rsidRPr="00A0297B">
        <w:rPr>
          <w:highlight w:val="cyan"/>
          <w:u w:val="single"/>
        </w:rPr>
        <w:t>that feminist theorists argue perpetuates domestic violence.</w:t>
      </w:r>
      <w:r w:rsidRPr="00A0297B">
        <w:rPr>
          <w:sz w:val="16"/>
        </w:rPr>
        <w:t xml:space="preserve"> Tickner rejects the analytic separation of explanations for war into distinct levels and the identification of security with state borders, arguing that </w:t>
      </w:r>
      <w:r w:rsidRPr="00A0297B">
        <w:rPr>
          <w:u w:val="single"/>
        </w:rPr>
        <w:t xml:space="preserve">violence at the international, national, and family levels is interrelated, ironically taking place in domestic and international spaces beyond the reaches of law </w:t>
      </w:r>
      <w:r w:rsidRPr="00A0297B">
        <w:rPr>
          <w:sz w:val="16"/>
        </w:rPr>
        <w:t xml:space="preserve">(1992, 58, 193). Feminists in IR find the levels-of-analysis approach particularly inappropriate to their concerns because </w:t>
      </w:r>
      <w:r w:rsidRPr="00A0297B">
        <w:rPr>
          <w:u w:val="single"/>
        </w:rPr>
        <w:t xml:space="preserve">the </w:t>
      </w:r>
      <w:r w:rsidRPr="00A0297B">
        <w:rPr>
          <w:highlight w:val="cyan"/>
          <w:u w:val="single"/>
        </w:rPr>
        <w:t xml:space="preserve">problem of the system of patriarchy cannot be addressed </w:t>
      </w:r>
      <w:r w:rsidRPr="00A0297B">
        <w:rPr>
          <w:b/>
          <w:bCs/>
          <w:highlight w:val="cyan"/>
          <w:u w:val="single"/>
        </w:rPr>
        <w:t>solely</w:t>
      </w:r>
      <w:r w:rsidRPr="00A0297B">
        <w:rPr>
          <w:highlight w:val="cyan"/>
          <w:u w:val="single"/>
        </w:rPr>
        <w:t xml:space="preserve"> by reference to particular </w:t>
      </w:r>
      <w:r w:rsidRPr="00A0297B">
        <w:rPr>
          <w:b/>
          <w:bCs/>
          <w:highlight w:val="cyan"/>
          <w:u w:val="single"/>
        </w:rPr>
        <w:t>actors</w:t>
      </w:r>
      <w:r w:rsidRPr="00A0297B">
        <w:rPr>
          <w:highlight w:val="cyan"/>
          <w:u w:val="single"/>
        </w:rPr>
        <w:t xml:space="preserve">, whether they are </w:t>
      </w:r>
      <w:r w:rsidRPr="00A0297B">
        <w:rPr>
          <w:b/>
          <w:bCs/>
          <w:highlight w:val="cyan"/>
          <w:u w:val="single"/>
        </w:rPr>
        <w:t>men or states</w:t>
      </w:r>
      <w:r w:rsidRPr="00A0297B">
        <w:rPr>
          <w:sz w:val="16"/>
        </w:rPr>
        <w:t xml:space="preserve"> (Brown 1988, 473).</w:t>
      </w:r>
    </w:p>
    <w:p w14:paraId="2A290E26" w14:textId="77777777" w:rsidR="00DE14CA" w:rsidRPr="00A0297B" w:rsidRDefault="00DE14CA" w:rsidP="00DE14CA">
      <w:r w:rsidRPr="00A0297B">
        <w:t xml:space="preserve"> Recasting the state </w:t>
      </w:r>
    </w:p>
    <w:p w14:paraId="29F95A9E" w14:textId="71F5726A" w:rsidR="00DE14CA" w:rsidRPr="00A0297B" w:rsidRDefault="00DE14CA" w:rsidP="006933C4">
      <w:pPr>
        <w:rPr>
          <w:sz w:val="16"/>
        </w:rPr>
      </w:pPr>
      <w:r w:rsidRPr="00A0297B">
        <w:rPr>
          <w:sz w:val="16"/>
        </w:rPr>
        <w:t xml:space="preserve">Like Tickner, many IR feminists problematize the state and raise questions as to its status as protector of women. Peterson argues that, in addition to its relegation of sexual violence and its threat to the private domestic realm, the state is implicated in the ways that </w:t>
      </w:r>
      <w:r w:rsidRPr="00A0297B">
        <w:rPr>
          <w:highlight w:val="cyan"/>
        </w:rPr>
        <w:t xml:space="preserve">women </w:t>
      </w:r>
      <w:r w:rsidRPr="00A0297B">
        <w:rPr>
          <w:b/>
          <w:bCs/>
          <w:highlight w:val="cyan"/>
        </w:rPr>
        <w:t>become</w:t>
      </w:r>
      <w:r w:rsidRPr="00A0297B">
        <w:rPr>
          <w:highlight w:val="cyan"/>
        </w:rPr>
        <w:t xml:space="preserve"> “the objects of masculinist social control</w:t>
      </w:r>
      <w:r w:rsidRPr="00A0297B">
        <w:rPr>
          <w:sz w:val="16"/>
        </w:rPr>
        <w:t xml:space="preserve"> not only through direct violence (murder, rape, battering, incest), </w:t>
      </w:r>
      <w:r w:rsidRPr="00A0297B">
        <w:rPr>
          <w:u w:val="single"/>
        </w:rPr>
        <w:t xml:space="preserve">but also </w:t>
      </w:r>
      <w:r w:rsidRPr="00A0297B">
        <w:rPr>
          <w:highlight w:val="cyan"/>
          <w:u w:val="single"/>
        </w:rPr>
        <w:t>through ideological constructs, such as ‘women’s work</w:t>
      </w:r>
      <w:r w:rsidRPr="00A0297B">
        <w:rPr>
          <w:u w:val="single"/>
        </w:rPr>
        <w:t xml:space="preserve">’ and the </w:t>
      </w:r>
      <w:r w:rsidRPr="00A0297B">
        <w:rPr>
          <w:highlight w:val="cyan"/>
          <w:u w:val="single"/>
        </w:rPr>
        <w:t>cult of motherhood, that justify structural violence</w:t>
      </w:r>
      <w:r w:rsidRPr="00A0297B">
        <w:rPr>
          <w:u w:val="single"/>
        </w:rPr>
        <w:t>—</w:t>
      </w:r>
      <w:r w:rsidRPr="00A0297B">
        <w:rPr>
          <w:highlight w:val="cyan"/>
          <w:u w:val="single"/>
        </w:rPr>
        <w:t>inadequate health care, sexual harassment, and sex-segregated wages, rights and resources</w:t>
      </w:r>
      <w:r w:rsidRPr="00A0297B">
        <w:rPr>
          <w:sz w:val="16"/>
        </w:rPr>
        <w:t>” (1992c, 46). However, while not denying the possibility of limited protection offered by the state (Harrington 1992</w:t>
      </w:r>
      <w:r w:rsidRPr="00A0297B">
        <w:rPr>
          <w:u w:val="single"/>
        </w:rPr>
        <w:t xml:space="preserve">), </w:t>
      </w:r>
      <w:r w:rsidRPr="00A0297B">
        <w:rPr>
          <w:highlight w:val="cyan"/>
          <w:u w:val="single"/>
        </w:rPr>
        <w:t xml:space="preserve">FST contests the notion of protection—“the exchange of obedience/subordination for (promises of) security”—as a </w:t>
      </w:r>
      <w:r w:rsidRPr="00A0297B">
        <w:rPr>
          <w:b/>
          <w:bCs/>
          <w:highlight w:val="cyan"/>
          <w:u w:val="single"/>
        </w:rPr>
        <w:t>justification</w:t>
      </w:r>
      <w:r w:rsidRPr="00A0297B">
        <w:rPr>
          <w:highlight w:val="cyan"/>
          <w:u w:val="single"/>
        </w:rPr>
        <w:t xml:space="preserve"> for state power</w:t>
      </w:r>
      <w:r w:rsidRPr="00A0297B">
        <w:rPr>
          <w:sz w:val="16"/>
        </w:rPr>
        <w:t xml:space="preserve"> (Peterson 1992c, 50). Peterson likens the state’s </w:t>
      </w:r>
      <w:r w:rsidRPr="00A0297B">
        <w:rPr>
          <w:u w:val="single"/>
        </w:rPr>
        <w:t>provision of security for women to a protection racket, “implicated in the reproduction of hierarchies and in the structural violence against which they claim to offer protection”</w:t>
      </w:r>
      <w:r w:rsidRPr="00A0297B">
        <w:rPr>
          <w:sz w:val="16"/>
        </w:rPr>
        <w:t xml:space="preserve"> (1992c, 51). In addition, Stiehm argues that the state typically denies women the opportunity to be societal “protectors,” assigning to them the role of “protected” despite the predatory threat often posed by their ostensible guardians (1983a). </w:t>
      </w:r>
      <w:r w:rsidRPr="00A0297B">
        <w:rPr>
          <w:highlight w:val="cyan"/>
          <w:u w:val="single"/>
        </w:rPr>
        <w:t>Governmental attempts to achieve total security versus an external threat can result in predictable oppression:</w:t>
      </w:r>
      <w:r w:rsidRPr="00A0297B">
        <w:rPr>
          <w:u w:val="single"/>
        </w:rPr>
        <w:t xml:space="preserve"> “The problem is that the </w:t>
      </w:r>
      <w:r w:rsidRPr="00A0297B">
        <w:rPr>
          <w:highlight w:val="cyan"/>
          <w:u w:val="single"/>
        </w:rPr>
        <w:t>potential victim is both more accessible and compliant than the marauder</w:t>
      </w:r>
      <w:r w:rsidRPr="00A0297B">
        <w:rPr>
          <w:u w:val="single"/>
        </w:rPr>
        <w:t xml:space="preserve">. Because the </w:t>
      </w:r>
      <w:r w:rsidRPr="00A0297B">
        <w:rPr>
          <w:highlight w:val="cyan"/>
          <w:u w:val="single"/>
        </w:rPr>
        <w:t>protector is embarrassed and frustrated by his failure to protect, he restricts his protectee instead</w:t>
      </w:r>
      <w:r w:rsidRPr="00A0297B">
        <w:rPr>
          <w:u w:val="single"/>
        </w:rPr>
        <w:t>”</w:t>
      </w:r>
      <w:r w:rsidRPr="00A0297B">
        <w:rPr>
          <w:sz w:val="16"/>
        </w:rPr>
        <w:t xml:space="preserve"> (373). By circumscribing the possibilities of the female deployment of legitimate force, </w:t>
      </w:r>
      <w:r w:rsidRPr="00A0297B">
        <w:rPr>
          <w:u w:val="single"/>
        </w:rPr>
        <w:t>the masculine state effectively denies the development of what Stiehm calls a “defender” society, one “composed of citizens equally liable to experience violence and equally responsible for exercising society’s violence”</w:t>
      </w:r>
      <w:r w:rsidRPr="00A0297B">
        <w:rPr>
          <w:sz w:val="16"/>
        </w:rPr>
        <w:t xml:space="preserve"> (367).</w:t>
      </w:r>
    </w:p>
    <w:p w14:paraId="7AF1C58D" w14:textId="77777777" w:rsidR="00DE14CA" w:rsidRPr="00A0297B" w:rsidRDefault="00DE14CA" w:rsidP="00DE14CA">
      <w:pPr>
        <w:pStyle w:val="Heading3"/>
        <w:rPr>
          <w:rFonts w:cs="Calibri"/>
        </w:rPr>
      </w:pPr>
      <w:r w:rsidRPr="00A0297B">
        <w:rPr>
          <w:rFonts w:cs="Calibri"/>
        </w:rPr>
        <w:t>2NC---L---AT: State Solves</w:t>
      </w:r>
    </w:p>
    <w:p w14:paraId="2834BDD1" w14:textId="77777777" w:rsidR="00DE14CA" w:rsidRPr="00A0297B" w:rsidRDefault="00DE14CA" w:rsidP="00DE14CA">
      <w:pPr>
        <w:pStyle w:val="Heading4"/>
        <w:rPr>
          <w:rFonts w:cs="Calibri"/>
        </w:rPr>
      </w:pPr>
      <w:r w:rsidRPr="00A0297B">
        <w:rPr>
          <w:rFonts w:cs="Calibri"/>
        </w:rPr>
        <w:t xml:space="preserve">Policy actions by the </w:t>
      </w:r>
      <w:r w:rsidRPr="00A0297B">
        <w:rPr>
          <w:rFonts w:cs="Calibri"/>
          <w:u w:val="single"/>
        </w:rPr>
        <w:t>state</w:t>
      </w:r>
      <w:r w:rsidRPr="00A0297B">
        <w:rPr>
          <w:rFonts w:cs="Calibri"/>
        </w:rPr>
        <w:t xml:space="preserve"> don’t change </w:t>
      </w:r>
      <w:r w:rsidRPr="00A0297B">
        <w:rPr>
          <w:rFonts w:cs="Calibri"/>
          <w:u w:val="single"/>
        </w:rPr>
        <w:t>material</w:t>
      </w:r>
      <w:r w:rsidRPr="00A0297B">
        <w:rPr>
          <w:rFonts w:cs="Calibri"/>
        </w:rPr>
        <w:t xml:space="preserve"> outcomes for marginalized communities. </w:t>
      </w:r>
    </w:p>
    <w:p w14:paraId="0A62BDB1" w14:textId="77777777" w:rsidR="00DE14CA" w:rsidRPr="00A0297B" w:rsidRDefault="00DE14CA" w:rsidP="00DE14CA">
      <w:r w:rsidRPr="00A0297B">
        <w:rPr>
          <w:rStyle w:val="Style13ptBold"/>
        </w:rPr>
        <w:t xml:space="preserve">Pamplona ’25 [Roberta; PhD candidate in sociology at the University of Toronto, assistant professor at Mount Royal University in sociological theory, received awards on research on Feminicídio from the Law &amp; Society Association (LSA) and the Canadian Sociological Association (CSA); February; “Reframing Feminist Ideas, Challenging State Incorporation: Activism Against Violence and the Feminicídio Law in Brazil,” https://doi.org/10.1177/08912432241304768. Accessed June 24th, 2025.] </w:t>
      </w:r>
      <w:proofErr w:type="gramStart"/>
      <w:r w:rsidRPr="00A0297B">
        <w:rPr>
          <w:rStyle w:val="Style13ptBold"/>
        </w:rPr>
        <w:t>rishabh</w:t>
      </w:r>
      <w:proofErr w:type="gramEnd"/>
      <w:r w:rsidRPr="00A0297B">
        <w:rPr>
          <w:rStyle w:val="Style13ptBold"/>
        </w:rPr>
        <w:t xml:space="preserve"> </w:t>
      </w:r>
    </w:p>
    <w:p w14:paraId="0913DCB6" w14:textId="77777777" w:rsidR="00DE14CA" w:rsidRPr="00A0297B" w:rsidRDefault="00DE14CA" w:rsidP="00DE14CA">
      <w:pPr>
        <w:rPr>
          <w:sz w:val="16"/>
        </w:rPr>
      </w:pPr>
      <w:r w:rsidRPr="00A0297B">
        <w:rPr>
          <w:sz w:val="16"/>
        </w:rPr>
        <w:t xml:space="preserve">The sociology of the state has emphasized the </w:t>
      </w:r>
      <w:r w:rsidRPr="00A0297B">
        <w:rPr>
          <w:rStyle w:val="StyleUnderline"/>
          <w:highlight w:val="cyan"/>
        </w:rPr>
        <w:t xml:space="preserve">connections between </w:t>
      </w:r>
      <w:r w:rsidRPr="00A0297B">
        <w:rPr>
          <w:rStyle w:val="Emphasis"/>
          <w:highlight w:val="cyan"/>
        </w:rPr>
        <w:t>knowledge production</w:t>
      </w:r>
      <w:r w:rsidRPr="00A0297B">
        <w:rPr>
          <w:rStyle w:val="StyleUnderline"/>
          <w:highlight w:val="cyan"/>
        </w:rPr>
        <w:t xml:space="preserve"> and the craft of the modern state</w:t>
      </w:r>
      <w:r w:rsidRPr="00A0297B">
        <w:rPr>
          <w:sz w:val="16"/>
        </w:rPr>
        <w:t xml:space="preserve"> (Foucault 1978; Scott 1998). Feminist knowledge has been mobilized to redesign state action, resulting in critiques of collusion with the carceral state (Bernstein 2012; Kim 2020) and other conservative projects (Farris 2017). Thus, feminist political struggles, successes, and failures against and within the state have pushed </w:t>
      </w:r>
      <w:r w:rsidRPr="00A0297B">
        <w:rPr>
          <w:rStyle w:val="StyleUnderline"/>
          <w:highlight w:val="cyan"/>
        </w:rPr>
        <w:t>feminists</w:t>
      </w:r>
      <w:r w:rsidRPr="00A0297B">
        <w:rPr>
          <w:sz w:val="16"/>
        </w:rPr>
        <w:t xml:space="preserve"> to put energy into thinking about the state and gender dynamics (Halley et al. 2018; Haney 1996; Menon 2004; Morgan and Orloff 2017) while </w:t>
      </w:r>
      <w:r w:rsidRPr="00A0297B">
        <w:rPr>
          <w:rStyle w:val="StyleUnderline"/>
          <w:highlight w:val="cyan"/>
        </w:rPr>
        <w:t>still being troubled by the dilemma of gender justice.</w:t>
      </w:r>
    </w:p>
    <w:p w14:paraId="5A06E870" w14:textId="77777777" w:rsidR="00DE14CA" w:rsidRPr="00A0297B" w:rsidRDefault="00DE14CA" w:rsidP="00DE14CA">
      <w:pPr>
        <w:rPr>
          <w:sz w:val="16"/>
        </w:rPr>
      </w:pPr>
      <w:r w:rsidRPr="00A0297B">
        <w:rPr>
          <w:sz w:val="16"/>
        </w:rPr>
        <w:t xml:space="preserve">In the case of activism against violence, this question is still very present in feminist debates (Htun and Weldon 2017). First, </w:t>
      </w:r>
      <w:r w:rsidRPr="00A0297B">
        <w:rPr>
          <w:rStyle w:val="StyleUnderline"/>
          <w:highlight w:val="cyan"/>
        </w:rPr>
        <w:t xml:space="preserve">there is the </w:t>
      </w:r>
      <w:r w:rsidRPr="00A0297B">
        <w:rPr>
          <w:rStyle w:val="Emphasis"/>
          <w:highlight w:val="cyan"/>
        </w:rPr>
        <w:t>notorious gap</w:t>
      </w:r>
      <w:r w:rsidRPr="00A0297B">
        <w:rPr>
          <w:rStyle w:val="StyleUnderline"/>
          <w:highlight w:val="cyan"/>
        </w:rPr>
        <w:t xml:space="preserve"> between law </w:t>
      </w:r>
      <w:r w:rsidRPr="00A0297B">
        <w:rPr>
          <w:rStyle w:val="StyleUnderline"/>
        </w:rPr>
        <w:t xml:space="preserve">on the books </w:t>
      </w:r>
      <w:r w:rsidRPr="00A0297B">
        <w:rPr>
          <w:rStyle w:val="StyleUnderline"/>
          <w:highlight w:val="cyan"/>
        </w:rPr>
        <w:t xml:space="preserve">and </w:t>
      </w:r>
      <w:r w:rsidRPr="00A0297B">
        <w:rPr>
          <w:rStyle w:val="StyleUnderline"/>
        </w:rPr>
        <w:t xml:space="preserve">actual </w:t>
      </w:r>
      <w:r w:rsidRPr="00A0297B">
        <w:rPr>
          <w:rStyle w:val="StyleUnderline"/>
          <w:highlight w:val="cyan"/>
        </w:rPr>
        <w:t>state practices</w:t>
      </w:r>
      <w:r w:rsidRPr="00A0297B">
        <w:rPr>
          <w:sz w:val="16"/>
        </w:rPr>
        <w:t xml:space="preserve"> (Menjívar and Lakhani 2016), meaning that </w:t>
      </w:r>
      <w:r w:rsidRPr="00A0297B">
        <w:rPr>
          <w:rStyle w:val="StyleUnderline"/>
        </w:rPr>
        <w:t xml:space="preserve">the </w:t>
      </w:r>
      <w:r w:rsidRPr="00A0297B">
        <w:rPr>
          <w:rStyle w:val="StyleUnderline"/>
          <w:highlight w:val="cyan"/>
        </w:rPr>
        <w:t>adoption of</w:t>
      </w:r>
      <w:r w:rsidRPr="00A0297B">
        <w:rPr>
          <w:rStyle w:val="StyleUnderline"/>
        </w:rPr>
        <w:t xml:space="preserve"> specific </w:t>
      </w:r>
      <w:r w:rsidRPr="00A0297B">
        <w:rPr>
          <w:rStyle w:val="StyleUnderline"/>
          <w:highlight w:val="cyan"/>
        </w:rPr>
        <w:t>policies is not translated</w:t>
      </w:r>
      <w:r w:rsidRPr="00A0297B">
        <w:rPr>
          <w:rStyle w:val="StyleUnderline"/>
        </w:rPr>
        <w:t xml:space="preserve"> </w:t>
      </w:r>
      <w:r w:rsidRPr="00A0297B">
        <w:rPr>
          <w:rStyle w:val="StyleUnderline"/>
          <w:highlight w:val="cyan"/>
        </w:rPr>
        <w:t>into real change on the ground</w:t>
      </w:r>
      <w:r w:rsidRPr="00A0297B">
        <w:rPr>
          <w:rStyle w:val="StyleUnderline"/>
        </w:rPr>
        <w:t>.</w:t>
      </w:r>
      <w:r w:rsidRPr="00A0297B">
        <w:rPr>
          <w:sz w:val="16"/>
        </w:rPr>
        <w:t xml:space="preserve"> Second, </w:t>
      </w:r>
      <w:r w:rsidRPr="00A0297B">
        <w:rPr>
          <w:rStyle w:val="StyleUnderline"/>
        </w:rPr>
        <w:t xml:space="preserve">the </w:t>
      </w:r>
      <w:r w:rsidRPr="00A0297B">
        <w:rPr>
          <w:rStyle w:val="Emphasis"/>
          <w:highlight w:val="cyan"/>
        </w:rPr>
        <w:t>colonial nature</w:t>
      </w:r>
      <w:r w:rsidRPr="00A0297B">
        <w:rPr>
          <w:rStyle w:val="StyleUnderline"/>
          <w:highlight w:val="cyan"/>
        </w:rPr>
        <w:t xml:space="preserve"> of</w:t>
      </w:r>
      <w:r w:rsidRPr="00A0297B">
        <w:rPr>
          <w:rStyle w:val="StyleUnderline"/>
        </w:rPr>
        <w:t xml:space="preserve"> the </w:t>
      </w:r>
      <w:r w:rsidRPr="00A0297B">
        <w:rPr>
          <w:rStyle w:val="Emphasis"/>
        </w:rPr>
        <w:t xml:space="preserve">modern </w:t>
      </w:r>
      <w:r w:rsidRPr="00A0297B">
        <w:rPr>
          <w:rStyle w:val="Emphasis"/>
          <w:highlight w:val="cyan"/>
        </w:rPr>
        <w:t>state</w:t>
      </w:r>
      <w:r w:rsidRPr="00A0297B">
        <w:rPr>
          <w:rStyle w:val="StyleUnderline"/>
          <w:highlight w:val="cyan"/>
        </w:rPr>
        <w:t xml:space="preserve"> shows how</w:t>
      </w:r>
      <w:r w:rsidRPr="00A0297B">
        <w:rPr>
          <w:rStyle w:val="StyleUnderline"/>
        </w:rPr>
        <w:t xml:space="preserve"> historical </w:t>
      </w:r>
      <w:r w:rsidRPr="00A0297B">
        <w:rPr>
          <w:rStyle w:val="StyleUnderline"/>
          <w:highlight w:val="cyan"/>
        </w:rPr>
        <w:t>conditions shape the</w:t>
      </w:r>
      <w:r w:rsidRPr="00A0297B">
        <w:rPr>
          <w:rStyle w:val="StyleUnderline"/>
        </w:rPr>
        <w:t xml:space="preserve"> contingent </w:t>
      </w:r>
      <w:r w:rsidRPr="00A0297B">
        <w:rPr>
          <w:rStyle w:val="StyleUnderline"/>
          <w:highlight w:val="cyan"/>
        </w:rPr>
        <w:t>relationship between</w:t>
      </w:r>
      <w:r w:rsidRPr="00A0297B">
        <w:rPr>
          <w:rStyle w:val="StyleUnderline"/>
        </w:rPr>
        <w:t xml:space="preserve"> </w:t>
      </w:r>
      <w:r w:rsidRPr="00A0297B">
        <w:rPr>
          <w:rStyle w:val="Emphasis"/>
          <w:highlight w:val="cyan"/>
        </w:rPr>
        <w:t xml:space="preserve">gendered </w:t>
      </w:r>
      <w:r w:rsidRPr="00A0297B">
        <w:rPr>
          <w:rStyle w:val="StyleUnderline"/>
          <w:highlight w:val="cyan"/>
        </w:rPr>
        <w:t xml:space="preserve">and </w:t>
      </w:r>
      <w:r w:rsidRPr="00A0297B">
        <w:rPr>
          <w:rStyle w:val="Emphasis"/>
          <w:highlight w:val="cyan"/>
        </w:rPr>
        <w:t>racialized relations</w:t>
      </w:r>
      <w:r w:rsidRPr="00A0297B">
        <w:rPr>
          <w:sz w:val="16"/>
        </w:rPr>
        <w:t xml:space="preserve"> and state power, forging state categories that include some groups and simultaneously exclude others (Crenshaw 1991). These critiques support </w:t>
      </w:r>
      <w:r w:rsidRPr="00A0297B">
        <w:rPr>
          <w:rStyle w:val="StyleUnderline"/>
          <w:highlight w:val="cyan"/>
        </w:rPr>
        <w:t>contemporary concerns over</w:t>
      </w:r>
      <w:r w:rsidRPr="00A0297B">
        <w:rPr>
          <w:sz w:val="16"/>
        </w:rPr>
        <w:t xml:space="preserve"> the possible </w:t>
      </w:r>
      <w:r w:rsidRPr="00A0297B">
        <w:rPr>
          <w:rStyle w:val="StyleUnderline"/>
          <w:highlight w:val="cyan"/>
        </w:rPr>
        <w:t>depoliticization of feminist ideas and</w:t>
      </w:r>
      <w:r w:rsidRPr="00A0297B">
        <w:rPr>
          <w:sz w:val="16"/>
        </w:rPr>
        <w:t xml:space="preserve"> the decline of feminism as an </w:t>
      </w:r>
      <w:r w:rsidRPr="00A0297B">
        <w:rPr>
          <w:rStyle w:val="StyleUnderline"/>
          <w:highlight w:val="cyan"/>
        </w:rPr>
        <w:t>emancipatory</w:t>
      </w:r>
      <w:r w:rsidRPr="00A0297B">
        <w:rPr>
          <w:sz w:val="16"/>
        </w:rPr>
        <w:t xml:space="preserve"> collective </w:t>
      </w:r>
      <w:r w:rsidRPr="00A0297B">
        <w:rPr>
          <w:rStyle w:val="StyleUnderline"/>
          <w:highlight w:val="cyan"/>
        </w:rPr>
        <w:t>struggle</w:t>
      </w:r>
      <w:r w:rsidRPr="00A0297B">
        <w:rPr>
          <w:sz w:val="16"/>
        </w:rPr>
        <w:t xml:space="preserve"> (Eschle and Maiguashca 2014). Bearing these critiques in mind, I </w:t>
      </w:r>
      <w:r w:rsidRPr="00A0297B">
        <w:rPr>
          <w:rStyle w:val="StyleUnderline"/>
          <w:highlight w:val="cyan"/>
        </w:rPr>
        <w:t>approach the incorporation of feminist frames</w:t>
      </w:r>
      <w:r w:rsidRPr="00A0297B">
        <w:rPr>
          <w:sz w:val="16"/>
        </w:rPr>
        <w:t xml:space="preserve"> on violence </w:t>
      </w:r>
      <w:r w:rsidRPr="00A0297B">
        <w:rPr>
          <w:rStyle w:val="StyleUnderline"/>
          <w:highlight w:val="cyan"/>
        </w:rPr>
        <w:t>by the state</w:t>
      </w:r>
      <w:r w:rsidRPr="00A0297B">
        <w:rPr>
          <w:sz w:val="16"/>
        </w:rPr>
        <w:t xml:space="preserve"> not merely as dynamics of co-optation or the ending of powerful feminist projects, but </w:t>
      </w:r>
      <w:r w:rsidRPr="00A0297B">
        <w:rPr>
          <w:rStyle w:val="StyleUnderline"/>
          <w:highlight w:val="cyan"/>
        </w:rPr>
        <w:t>as contextualized processes</w:t>
      </w:r>
      <w:r w:rsidRPr="00A0297B">
        <w:rPr>
          <w:rStyle w:val="StyleUnderline"/>
        </w:rPr>
        <w:t xml:space="preserve"> that develop </w:t>
      </w:r>
      <w:r w:rsidRPr="00A0297B">
        <w:rPr>
          <w:sz w:val="16"/>
        </w:rPr>
        <w:t xml:space="preserve">through time–space </w:t>
      </w:r>
      <w:r w:rsidRPr="00A0297B">
        <w:rPr>
          <w:rStyle w:val="StyleUnderline"/>
          <w:highlight w:val="cyan"/>
        </w:rPr>
        <w:t>with</w:t>
      </w:r>
      <w:r w:rsidRPr="00A0297B">
        <w:rPr>
          <w:sz w:val="16"/>
        </w:rPr>
        <w:t xml:space="preserve"> specific </w:t>
      </w:r>
      <w:r w:rsidRPr="00A0297B">
        <w:rPr>
          <w:rStyle w:val="Emphasis"/>
          <w:highlight w:val="cyan"/>
        </w:rPr>
        <w:t>repercussions</w:t>
      </w:r>
      <w:r w:rsidRPr="00A0297B">
        <w:rPr>
          <w:rStyle w:val="StyleUnderline"/>
          <w:highlight w:val="cyan"/>
        </w:rPr>
        <w:t xml:space="preserve"> for feminist communities.</w:t>
      </w:r>
    </w:p>
    <w:p w14:paraId="561004FA" w14:textId="77777777" w:rsidR="00DE14CA" w:rsidRPr="00A0297B" w:rsidRDefault="00DE14CA" w:rsidP="00DE14CA">
      <w:pPr>
        <w:rPr>
          <w:sz w:val="16"/>
        </w:rPr>
      </w:pPr>
      <w:r w:rsidRPr="00A0297B">
        <w:rPr>
          <w:sz w:val="16"/>
        </w:rPr>
        <w:t xml:space="preserve">Studies that focus on the institutionalization of social movement ideas and frames also disclose how the local context and activists’ strategies shape dynamics of state incorporation. Nancy Whittier (2018), for example, shows that throughout different legal reforms, </w:t>
      </w:r>
      <w:r w:rsidRPr="00A0297B">
        <w:rPr>
          <w:rStyle w:val="StyleUnderline"/>
        </w:rPr>
        <w:t>feminists mobilized</w:t>
      </w:r>
      <w:r w:rsidRPr="00A0297B">
        <w:rPr>
          <w:sz w:val="16"/>
        </w:rPr>
        <w:t xml:space="preserve"> or de-emphasized controversial goals, </w:t>
      </w:r>
      <w:r w:rsidRPr="00A0297B">
        <w:rPr>
          <w:rStyle w:val="StyleUnderline"/>
        </w:rPr>
        <w:t>depending on the concrete case</w:t>
      </w:r>
      <w:r w:rsidRPr="00A0297B">
        <w:rPr>
          <w:sz w:val="16"/>
        </w:rPr>
        <w:t>. Feminists’ strategies to mobilize specific frames and discourses instead of others are linked to their chances of influencing politics in a particular place and time, considering “the arrangements of power” in society (Ferree 2003, 339). However, activists can also frame against the odds. In Argentina, feminists recently expanded the Ni Una a Menos movement frame on gender violence to also encompass abortion rights, thereby raising a significant issue that had long been politically untouchable (Daby and Moseley 2022). Similarly, the same feminist frame might act as radical by challenging power relations in the local context while being resonant in the transnational sphere due to legal norms, as in the case of feminicídio in Mexico (García-Del Moral 2016). Framing processes reveal the articulation and diffusion of mobilizing ideas (Benford and Snow 2000) contingent on power relations that shape their outcomes (Ferree 2003). Feminist frames, therefore, are not stagnant but rather dynamic meaning-making processes that interact with legal frameworks (Pedriana 2006) and movement opponents (McCammon 2012). Changes in the movement or in the political context can provoke variations in framing processes, leading to multiple possibilities in the development of a movement’s ideas (Benford and Snow 2000).</w:t>
      </w:r>
    </w:p>
    <w:p w14:paraId="71172C62" w14:textId="0D57BC1D" w:rsidR="004D2981" w:rsidRPr="00A0297B" w:rsidRDefault="006933C4" w:rsidP="004D2981">
      <w:pPr>
        <w:pStyle w:val="Heading3"/>
        <w:rPr>
          <w:rFonts w:cs="Calibri"/>
        </w:rPr>
      </w:pPr>
      <w:r w:rsidRPr="00A0297B">
        <w:rPr>
          <w:rFonts w:cs="Calibri"/>
        </w:rPr>
        <w:t>2NC---</w:t>
      </w:r>
      <w:r w:rsidR="004D2981" w:rsidRPr="00A0297B">
        <w:rPr>
          <w:rFonts w:cs="Calibri"/>
        </w:rPr>
        <w:t>L---IR---Ecofem</w:t>
      </w:r>
    </w:p>
    <w:p w14:paraId="210E9567" w14:textId="77777777" w:rsidR="004D2981" w:rsidRPr="00A0297B" w:rsidRDefault="004D2981" w:rsidP="004D2981">
      <w:pPr>
        <w:pStyle w:val="Heading4"/>
        <w:rPr>
          <w:rFonts w:cs="Calibri"/>
        </w:rPr>
      </w:pPr>
      <w:r w:rsidRPr="00A0297B">
        <w:rPr>
          <w:rFonts w:cs="Calibri"/>
        </w:rPr>
        <w:t>“Diplomatic” efforts employed in response to perceived foreign aggression are inherently a result of masculine IR scholarship, and the implied threat of violence as a punishment for noncompliance obscures potential for peaceful relations.</w:t>
      </w:r>
    </w:p>
    <w:p w14:paraId="4786562D" w14:textId="77777777" w:rsidR="004D2981" w:rsidRPr="00A0297B" w:rsidRDefault="004D2981" w:rsidP="004D2981">
      <w:pPr>
        <w:rPr>
          <w:lang w:eastAsia="zh-CN"/>
        </w:rPr>
      </w:pPr>
      <w:r w:rsidRPr="00A0297B">
        <w:rPr>
          <w:lang w:eastAsia="zh-CN"/>
        </w:rPr>
        <w:t xml:space="preserve">Audur H </w:t>
      </w:r>
      <w:r w:rsidRPr="00A0297B">
        <w:rPr>
          <w:rStyle w:val="Style13ptBold"/>
          <w:lang w:eastAsia="zh-CN"/>
        </w:rPr>
        <w:t>Ingólfsdóttir</w:t>
      </w:r>
      <w:r w:rsidRPr="00A0297B">
        <w:rPr>
          <w:lang w:eastAsia="zh-CN"/>
        </w:rPr>
        <w:t>, 20</w:t>
      </w:r>
      <w:r w:rsidRPr="00A0297B">
        <w:rPr>
          <w:rStyle w:val="Style13ptBold"/>
          <w:lang w:eastAsia="zh-CN"/>
        </w:rPr>
        <w:t>11</w:t>
      </w:r>
      <w:r w:rsidRPr="00A0297B">
        <w:rPr>
          <w:lang w:eastAsia="zh-CN"/>
        </w:rPr>
        <w:t>, "‘Go North, Young Man’ — Gendered discourses on climate change and security in the Arctic", Nordia Geographical Publications 40: 4, 89–98, Head of the Climate Change and Circular Economy Department at the Icelandic Environment and Energy Agency.</w:t>
      </w:r>
    </w:p>
    <w:p w14:paraId="07A4DA50" w14:textId="77777777" w:rsidR="004D2981" w:rsidRPr="00A0297B" w:rsidRDefault="004D2981" w:rsidP="004D2981">
      <w:pPr>
        <w:rPr>
          <w:lang w:eastAsia="zh-CN"/>
        </w:rPr>
      </w:pPr>
      <w:r w:rsidRPr="00A0297B">
        <w:rPr>
          <w:lang w:eastAsia="zh-CN"/>
        </w:rPr>
        <w:t>https://nordia.journal.fi/article/view/75952/37327 // asw</w:t>
      </w:r>
    </w:p>
    <w:p w14:paraId="5A57D9FF" w14:textId="77777777" w:rsidR="004D2981" w:rsidRPr="00A0297B" w:rsidRDefault="004D2981" w:rsidP="004D2981">
      <w:pPr>
        <w:rPr>
          <w:sz w:val="16"/>
        </w:rPr>
      </w:pPr>
    </w:p>
    <w:p w14:paraId="7752E88B" w14:textId="77777777" w:rsidR="004D2981" w:rsidRPr="00A0297B" w:rsidRDefault="004D2981" w:rsidP="004D2981">
      <w:pPr>
        <w:rPr>
          <w:sz w:val="14"/>
        </w:rPr>
      </w:pPr>
      <w:r w:rsidRPr="00A0297B">
        <w:rPr>
          <w:sz w:val="14"/>
        </w:rPr>
        <w:t xml:space="preserve">The state and hegemonic masculinity </w:t>
      </w:r>
    </w:p>
    <w:p w14:paraId="42B025B1" w14:textId="77777777" w:rsidR="004D2981" w:rsidRPr="00A0297B" w:rsidRDefault="004D2981" w:rsidP="004D2981">
      <w:pPr>
        <w:rPr>
          <w:sz w:val="14"/>
        </w:rPr>
      </w:pPr>
      <w:r w:rsidRPr="00A0297B">
        <w:rPr>
          <w:sz w:val="14"/>
        </w:rPr>
        <w:t xml:space="preserve">Feminism as an academic discipline grew out of the feminist movement of the 1960s and 1970s, but feminist perspectives first entered the international relations discipline at the end of the 1980s, about the same time as the end of the Cold War. A landmark book in feminist writings in international relations is Ann Tickner´s book Gender in International Relations published in 1992. Tickner points out that because foreign and military </w:t>
      </w:r>
      <w:r w:rsidRPr="00A0297B">
        <w:rPr>
          <w:rStyle w:val="StyleUnderline"/>
        </w:rPr>
        <w:t>policy-making has largely been conducted by men</w:t>
      </w:r>
      <w:r w:rsidRPr="00A0297B">
        <w:rPr>
          <w:sz w:val="14"/>
        </w:rPr>
        <w:t xml:space="preserve">, it should not be surprising that the discipline that analyses these activities is </w:t>
      </w:r>
      <w:r w:rsidRPr="00A0297B">
        <w:rPr>
          <w:rStyle w:val="StyleUnderline"/>
        </w:rPr>
        <w:t>primarily about men and masculinity</w:t>
      </w:r>
      <w:r w:rsidRPr="00A0297B">
        <w:rPr>
          <w:sz w:val="14"/>
        </w:rPr>
        <w:t xml:space="preserve">. “We seldom realize we think in these terms,” she writes, “…however; in most fields of knowledge </w:t>
      </w:r>
      <w:r w:rsidRPr="00A0297B">
        <w:rPr>
          <w:rStyle w:val="StyleUnderline"/>
        </w:rPr>
        <w:t xml:space="preserve">we have become accustomed to equating what is </w:t>
      </w:r>
      <w:r w:rsidRPr="00A0297B">
        <w:rPr>
          <w:rStyle w:val="Emphasis"/>
        </w:rPr>
        <w:t>human</w:t>
      </w:r>
      <w:r w:rsidRPr="00A0297B">
        <w:rPr>
          <w:rStyle w:val="StyleUnderline"/>
        </w:rPr>
        <w:t xml:space="preserve"> with what is </w:t>
      </w:r>
      <w:r w:rsidRPr="00A0297B">
        <w:rPr>
          <w:rStyle w:val="Emphasis"/>
        </w:rPr>
        <w:t>masculine</w:t>
      </w:r>
      <w:r w:rsidRPr="00A0297B">
        <w:rPr>
          <w:sz w:val="14"/>
        </w:rPr>
        <w:t xml:space="preserve">,” (Tickner 1992, p. 5). Tickner traces how in realism, the most dominant school of thought within international relations, the ideal of the </w:t>
      </w:r>
      <w:r w:rsidRPr="00A0297B">
        <w:rPr>
          <w:rStyle w:val="StyleUnderline"/>
          <w:highlight w:val="cyan"/>
        </w:rPr>
        <w:t xml:space="preserve">glorified </w:t>
      </w:r>
      <w:r w:rsidRPr="00A0297B">
        <w:rPr>
          <w:rStyle w:val="Emphasis"/>
          <w:highlight w:val="cyan"/>
        </w:rPr>
        <w:t>male warrior</w:t>
      </w:r>
      <w:r w:rsidRPr="00A0297B">
        <w:rPr>
          <w:rStyle w:val="StyleUnderline"/>
        </w:rPr>
        <w:t xml:space="preserve"> has been </w:t>
      </w:r>
      <w:r w:rsidRPr="00A0297B">
        <w:rPr>
          <w:rStyle w:val="StyleUnderline"/>
          <w:highlight w:val="cyan"/>
        </w:rPr>
        <w:t xml:space="preserve">projected onto the behavior of </w:t>
      </w:r>
      <w:r w:rsidRPr="00A0297B">
        <w:rPr>
          <w:rStyle w:val="Emphasis"/>
          <w:highlight w:val="cyan"/>
        </w:rPr>
        <w:t>states</w:t>
      </w:r>
      <w:r w:rsidRPr="00A0297B">
        <w:rPr>
          <w:sz w:val="14"/>
        </w:rPr>
        <w:t xml:space="preserve">. Throughout history, </w:t>
      </w:r>
      <w:r w:rsidRPr="00A0297B">
        <w:rPr>
          <w:rStyle w:val="StyleUnderline"/>
          <w:highlight w:val="cyan"/>
        </w:rPr>
        <w:t xml:space="preserve">characteristics associated with </w:t>
      </w:r>
      <w:r w:rsidRPr="00A0297B">
        <w:rPr>
          <w:rStyle w:val="Emphasis"/>
          <w:highlight w:val="cyan"/>
        </w:rPr>
        <w:t>masculinity</w:t>
      </w:r>
      <w:r w:rsidRPr="00A0297B">
        <w:rPr>
          <w:rStyle w:val="StyleUnderline"/>
        </w:rPr>
        <w:t xml:space="preserve">, such as toughness, courage, power, independence, and even physical strength, </w:t>
      </w:r>
      <w:r w:rsidRPr="00A0297B">
        <w:rPr>
          <w:rStyle w:val="StyleUnderline"/>
          <w:highlight w:val="cyan"/>
        </w:rPr>
        <w:t>have been</w:t>
      </w:r>
      <w:r w:rsidRPr="00A0297B">
        <w:rPr>
          <w:rStyle w:val="StyleUnderline"/>
        </w:rPr>
        <w:t xml:space="preserve"> those </w:t>
      </w:r>
      <w:r w:rsidRPr="00A0297B">
        <w:rPr>
          <w:rStyle w:val="StyleUnderline"/>
          <w:highlight w:val="cyan"/>
        </w:rPr>
        <w:t xml:space="preserve">most </w:t>
      </w:r>
      <w:r w:rsidRPr="00A0297B">
        <w:rPr>
          <w:rStyle w:val="Emphasis"/>
          <w:highlight w:val="cyan"/>
        </w:rPr>
        <w:t>valued</w:t>
      </w:r>
      <w:r w:rsidRPr="00A0297B">
        <w:rPr>
          <w:rStyle w:val="StyleUnderline"/>
          <w:highlight w:val="cyan"/>
        </w:rPr>
        <w:t xml:space="preserve"> in </w:t>
      </w:r>
      <w:r w:rsidRPr="00A0297B">
        <w:rPr>
          <w:rStyle w:val="Emphasis"/>
          <w:highlight w:val="cyan"/>
        </w:rPr>
        <w:t>international politics</w:t>
      </w:r>
      <w:r w:rsidRPr="00A0297B">
        <w:rPr>
          <w:sz w:val="14"/>
        </w:rPr>
        <w:t xml:space="preserve">. This glorification of male warrior attributes celebrates only one type of masculinity, however, subordinating other types of masculinities. Connell has used the term </w:t>
      </w:r>
      <w:r w:rsidRPr="00A0297B">
        <w:rPr>
          <w:rStyle w:val="StyleUnderline"/>
        </w:rPr>
        <w:t>“hegemonic masculinity” to explain how one type of masculinity can occupy the hegemonic position in a pattern of gender relations</w:t>
      </w:r>
      <w:r w:rsidRPr="00A0297B">
        <w:rPr>
          <w:sz w:val="14"/>
        </w:rPr>
        <w:t xml:space="preserve">. She defines hegemonic masculinity as: </w:t>
      </w:r>
      <w:r w:rsidRPr="00A0297B">
        <w:rPr>
          <w:rStyle w:val="StyleUnderline"/>
        </w:rPr>
        <w:t>“… the configuration of gender practice which embodies the currently accepted answer to the problem of the legitimacy of patriarchy, which guarantees (or is taken to guarantee) the dominant position of men and the subordination of women,”</w:t>
      </w:r>
      <w:r w:rsidRPr="00A0297B">
        <w:rPr>
          <w:sz w:val="14"/>
        </w:rPr>
        <w:t xml:space="preserve"> (Connell 1995, p. 77). Hegemonic masculinity is sustained through its opposition to various less valued masculinities (e.g. homosexuality), and through its relations to various devalued feminine qualities, creating unequal power relationships between different groups of men, and between men and women. Tickner claims that in international politics, the characteristics associated with </w:t>
      </w:r>
      <w:r w:rsidRPr="00A0297B">
        <w:rPr>
          <w:rStyle w:val="Emphasis"/>
          <w:highlight w:val="cyan"/>
        </w:rPr>
        <w:t>hegemonic masculinity</w:t>
      </w:r>
      <w:r w:rsidRPr="00A0297B">
        <w:rPr>
          <w:rStyle w:val="StyleUnderline"/>
        </w:rPr>
        <w:t xml:space="preserve"> are </w:t>
      </w:r>
      <w:r w:rsidRPr="00A0297B">
        <w:rPr>
          <w:rStyle w:val="StyleUnderline"/>
          <w:highlight w:val="cyan"/>
        </w:rPr>
        <w:t>projected onto</w:t>
      </w:r>
      <w:r w:rsidRPr="00A0297B">
        <w:rPr>
          <w:rStyle w:val="StyleUnderline"/>
        </w:rPr>
        <w:t xml:space="preserve"> the </w:t>
      </w:r>
      <w:r w:rsidRPr="00A0297B">
        <w:rPr>
          <w:rStyle w:val="StyleUnderline"/>
          <w:highlight w:val="cyan"/>
        </w:rPr>
        <w:t>behavior of states</w:t>
      </w:r>
      <w:r w:rsidRPr="00A0297B">
        <w:rPr>
          <w:rStyle w:val="StyleUnderline"/>
        </w:rPr>
        <w:t xml:space="preserve"> whose </w:t>
      </w:r>
      <w:r w:rsidRPr="00A0297B">
        <w:rPr>
          <w:rStyle w:val="Emphasis"/>
          <w:highlight w:val="cyan"/>
        </w:rPr>
        <w:t>success</w:t>
      </w:r>
      <w:r w:rsidRPr="00A0297B">
        <w:rPr>
          <w:rStyle w:val="StyleUnderline"/>
        </w:rPr>
        <w:t xml:space="preserve"> as international actors is </w:t>
      </w:r>
      <w:r w:rsidRPr="00A0297B">
        <w:rPr>
          <w:rStyle w:val="Emphasis"/>
          <w:highlight w:val="cyan"/>
        </w:rPr>
        <w:t>measured</w:t>
      </w:r>
      <w:r w:rsidRPr="00A0297B">
        <w:rPr>
          <w:rStyle w:val="StyleUnderline"/>
          <w:highlight w:val="cyan"/>
        </w:rPr>
        <w:t xml:space="preserve"> in terms of</w:t>
      </w:r>
      <w:r w:rsidRPr="00A0297B">
        <w:rPr>
          <w:rStyle w:val="StyleUnderline"/>
        </w:rPr>
        <w:t xml:space="preserve"> their </w:t>
      </w:r>
      <w:r w:rsidRPr="00A0297B">
        <w:rPr>
          <w:rStyle w:val="Emphasis"/>
          <w:highlight w:val="cyan"/>
        </w:rPr>
        <w:t>power</w:t>
      </w:r>
      <w:r w:rsidRPr="00A0297B">
        <w:rPr>
          <w:rStyle w:val="StyleUnderline"/>
        </w:rPr>
        <w:t xml:space="preserve"> capabilities </w:t>
      </w:r>
      <w:r w:rsidRPr="00A0297B">
        <w:rPr>
          <w:rStyle w:val="StyleUnderline"/>
          <w:highlight w:val="cyan"/>
        </w:rPr>
        <w:t>and</w:t>
      </w:r>
      <w:r w:rsidRPr="00A0297B">
        <w:rPr>
          <w:rStyle w:val="StyleUnderline"/>
        </w:rPr>
        <w:t xml:space="preserve"> capacity for </w:t>
      </w:r>
      <w:r w:rsidRPr="00A0297B">
        <w:rPr>
          <w:rStyle w:val="Emphasis"/>
        </w:rPr>
        <w:t>self-help</w:t>
      </w:r>
      <w:r w:rsidRPr="00A0297B">
        <w:rPr>
          <w:rStyle w:val="StyleUnderline"/>
        </w:rPr>
        <w:t xml:space="preserve"> and </w:t>
      </w:r>
      <w:r w:rsidRPr="00A0297B">
        <w:rPr>
          <w:rStyle w:val="Emphasis"/>
          <w:highlight w:val="cyan"/>
        </w:rPr>
        <w:t>autonomy</w:t>
      </w:r>
      <w:r w:rsidRPr="00A0297B">
        <w:rPr>
          <w:sz w:val="14"/>
        </w:rPr>
        <w:t xml:space="preserve"> (Tickner 1992). Liberalism, the main competing theory of international relations to realism, is not free from masculine values underpinning basic assumptions, according to Tickner. While realists emphasize competition and power struggles, liberals are advocates of free trade and cooperation between states that will maximize benefits. According to liberals, human beings are driven by rational self interest. “The rational economic man” is offered in contrast to “the political man”. But perhaps the difference is not so great? The rational economic man has many similarities to the political man, but his aggressive passions have been tamed by the rational pursuit of profit (Tickner 1992). Women are still absent from the picture and feminine values related to caring, nurture and service, all of which are crucial for reproduction and the survival of the younger generation, are nowhere to be found. After drawing up the picture of international politics as a masculine domain, Tickner asks: “How could feminist perspectives contribute anything new to its academic discourses?” (1992, p. 17). She argues that by privileging masculine values over feminine, the options available to states and their policy-makers to tackle the global challenges of the present are seriously constrained. Since </w:t>
      </w:r>
      <w:r w:rsidRPr="00A0297B">
        <w:rPr>
          <w:rStyle w:val="StyleUnderline"/>
          <w:highlight w:val="cyan"/>
        </w:rPr>
        <w:t>knowledge about the behavior of states</w:t>
      </w:r>
      <w:r w:rsidRPr="00A0297B">
        <w:rPr>
          <w:sz w:val="14"/>
        </w:rPr>
        <w:t xml:space="preserve"> and the international systems </w:t>
      </w:r>
      <w:r w:rsidRPr="00A0297B">
        <w:rPr>
          <w:rStyle w:val="StyleUnderline"/>
          <w:highlight w:val="cyan"/>
        </w:rPr>
        <w:t>depends</w:t>
      </w:r>
      <w:r w:rsidRPr="00A0297B">
        <w:rPr>
          <w:sz w:val="14"/>
        </w:rPr>
        <w:t xml:space="preserve"> almost entirely </w:t>
      </w:r>
      <w:r w:rsidRPr="00A0297B">
        <w:rPr>
          <w:rStyle w:val="StyleUnderline"/>
          <w:highlight w:val="cyan"/>
        </w:rPr>
        <w:t>on assumptions</w:t>
      </w:r>
      <w:r w:rsidRPr="00A0297B">
        <w:rPr>
          <w:sz w:val="14"/>
        </w:rPr>
        <w:t xml:space="preserve"> that are </w:t>
      </w:r>
      <w:r w:rsidRPr="00A0297B">
        <w:rPr>
          <w:rStyle w:val="StyleUnderline"/>
          <w:highlight w:val="cyan"/>
        </w:rPr>
        <w:t>derived from men</w:t>
      </w:r>
      <w:r w:rsidRPr="00A0297B">
        <w:rPr>
          <w:rStyle w:val="StyleUnderline"/>
        </w:rPr>
        <w:t>´s experiences</w:t>
      </w:r>
      <w:r w:rsidRPr="00A0297B">
        <w:rPr>
          <w:sz w:val="14"/>
        </w:rPr>
        <w:t xml:space="preserve">, a large part of human experience is ignored, </w:t>
      </w:r>
      <w:r w:rsidRPr="00A0297B">
        <w:rPr>
          <w:rStyle w:val="StyleUnderline"/>
          <w:highlight w:val="cyan"/>
        </w:rPr>
        <w:t>limiting our ability to come up with</w:t>
      </w:r>
      <w:r w:rsidRPr="00A0297B">
        <w:rPr>
          <w:rStyle w:val="StyleUnderline"/>
        </w:rPr>
        <w:t xml:space="preserve"> innovative and transformative </w:t>
      </w:r>
      <w:r w:rsidRPr="00A0297B">
        <w:rPr>
          <w:rStyle w:val="StyleUnderline"/>
          <w:highlight w:val="cyan"/>
        </w:rPr>
        <w:t>solutions</w:t>
      </w:r>
      <w:r w:rsidRPr="00A0297B">
        <w:rPr>
          <w:sz w:val="14"/>
        </w:rPr>
        <w:t xml:space="preserve"> to problems. </w:t>
      </w:r>
    </w:p>
    <w:p w14:paraId="7AA2C140" w14:textId="77777777" w:rsidR="004D2981" w:rsidRPr="00A0297B" w:rsidRDefault="004D2981" w:rsidP="004D2981">
      <w:pPr>
        <w:rPr>
          <w:sz w:val="14"/>
        </w:rPr>
      </w:pPr>
      <w:r w:rsidRPr="00A0297B">
        <w:rPr>
          <w:sz w:val="14"/>
        </w:rPr>
        <w:t xml:space="preserve">Competition or cooperation? </w:t>
      </w:r>
    </w:p>
    <w:p w14:paraId="50DCBF2B" w14:textId="77777777" w:rsidR="004D2981" w:rsidRPr="00A0297B" w:rsidRDefault="004D2981" w:rsidP="004D2981">
      <w:pPr>
        <w:rPr>
          <w:sz w:val="14"/>
        </w:rPr>
      </w:pPr>
      <w:r w:rsidRPr="00A0297B">
        <w:rPr>
          <w:sz w:val="14"/>
        </w:rPr>
        <w:t xml:space="preserve">To evaluate if climate change is a security threat in the Arctic, one must be clear on what is meant by security. Are the main concerns with potential conflicts between states or should we be more concerned with human security challenges at the local level? The focus of attention is important, because it not only influences how policy is shaped but it directs what types of policy measures are implemented. Already, it has been established by scientific research that the Arctic is extremely vulnerable to observed and projected climate change and climate changes are being experienced particularly intensely in the region. For example, in the past few decades, Arctic average temperature has risen at almost twice the rate of the rest of the world (Arctic Council 2004). The warming of the Arctic is causing thawing of the permafrost soils of the tundra, melting of glaciers and increasing erosion of the coasts by wave action and storms. These changes are impacting the natural environment, but the effects on human communities are also considerable. These </w:t>
      </w:r>
      <w:r w:rsidRPr="00A0297B">
        <w:rPr>
          <w:rStyle w:val="StyleUnderline"/>
        </w:rPr>
        <w:t>effects can be viewed both as threats and opportunities</w:t>
      </w:r>
      <w:r w:rsidRPr="00A0297B">
        <w:rPr>
          <w:sz w:val="14"/>
        </w:rPr>
        <w:t xml:space="preserve">. For example, the melting of ice can make extraction of resources easier and new shipping routes more viable. These new opportunities could, however, turn out to be potential sources of conflict, and thus pose a threat to security in the region (German Advisory Council 2008). In an article published in Foreign Affairs, Borgerson (2008) argues that </w:t>
      </w:r>
      <w:r w:rsidRPr="00A0297B">
        <w:rPr>
          <w:rStyle w:val="StyleUnderline"/>
        </w:rPr>
        <w:t>global climate change has given birth to a new scramble for territory and resources among Arctic powers</w:t>
      </w:r>
      <w:r w:rsidRPr="00A0297B">
        <w:rPr>
          <w:sz w:val="14"/>
        </w:rPr>
        <w:t xml:space="preserve">. He warns that while other Arctic powers (Russia, Norway, Denmark and Canada) are in a race to claim additional territory in the region, the US is remaining on the sidelines. Borgerson is concerned that without US leadership to help develop diplomatic solutions to competing claims and potential conflicts, the region could erupt in an armed conflict, asstates compete for newly accessible resources. “Although the melting Arctic holds great promise, it also poses grave dangers. The combination of new shipping routes, trillions of dollars in possible oil and gas resources, and a poorly defined picture of state ownership makes for a toxic brew,” he says (Borgerson 2008, p. 73). Borgerson is approaching the topic from the traditional </w:t>
      </w:r>
      <w:r w:rsidRPr="00A0297B">
        <w:rPr>
          <w:rStyle w:val="StyleUnderline"/>
        </w:rPr>
        <w:t>realist perspective</w:t>
      </w:r>
      <w:r w:rsidRPr="00A0297B">
        <w:rPr>
          <w:sz w:val="14"/>
        </w:rPr>
        <w:t>, claiming that climate change is creating</w:t>
      </w:r>
      <w:r w:rsidRPr="00A0297B">
        <w:rPr>
          <w:rStyle w:val="StyleUnderline"/>
        </w:rPr>
        <w:t xml:space="preserve"> new </w:t>
      </w:r>
      <w:r w:rsidRPr="00A0297B">
        <w:rPr>
          <w:rStyle w:val="Emphasis"/>
        </w:rPr>
        <w:t>threats</w:t>
      </w:r>
      <w:r w:rsidRPr="00A0297B">
        <w:rPr>
          <w:rStyle w:val="StyleUnderline"/>
        </w:rPr>
        <w:t xml:space="preserve"> to US </w:t>
      </w:r>
      <w:r w:rsidRPr="00A0297B">
        <w:rPr>
          <w:rStyle w:val="Emphasis"/>
        </w:rPr>
        <w:t>national security</w:t>
      </w:r>
      <w:r w:rsidRPr="00A0297B">
        <w:rPr>
          <w:sz w:val="14"/>
        </w:rPr>
        <w:t xml:space="preserve">, </w:t>
      </w:r>
      <w:r w:rsidRPr="00A0297B">
        <w:rPr>
          <w:rStyle w:val="StyleUnderline"/>
        </w:rPr>
        <w:t>due to the competing territorial claims of Arctic states</w:t>
      </w:r>
      <w:r w:rsidRPr="00A0297B">
        <w:rPr>
          <w:sz w:val="14"/>
        </w:rPr>
        <w:t xml:space="preserve"> in order to gain access to and control over new shipping routes, energy resources, fishing grounds and other potential assets. </w:t>
      </w:r>
      <w:r w:rsidRPr="00A0297B">
        <w:rPr>
          <w:rStyle w:val="StyleUnderline"/>
          <w:highlight w:val="cyan"/>
        </w:rPr>
        <w:t>Although he calls upon the US gov</w:t>
      </w:r>
      <w:r w:rsidRPr="00A0297B">
        <w:rPr>
          <w:rStyle w:val="StyleUnderline"/>
        </w:rPr>
        <w:t xml:space="preserve">ernment </w:t>
      </w:r>
      <w:r w:rsidRPr="00A0297B">
        <w:rPr>
          <w:rStyle w:val="StyleUnderline"/>
          <w:highlight w:val="cyan"/>
        </w:rPr>
        <w:t>to</w:t>
      </w:r>
      <w:r w:rsidRPr="00A0297B">
        <w:rPr>
          <w:rStyle w:val="StyleUnderline"/>
        </w:rPr>
        <w:t xml:space="preserve"> provide leadership in </w:t>
      </w:r>
      <w:r w:rsidRPr="00A0297B">
        <w:rPr>
          <w:rStyle w:val="StyleUnderline"/>
          <w:highlight w:val="cyan"/>
        </w:rPr>
        <w:t>negotiat</w:t>
      </w:r>
      <w:r w:rsidRPr="00A0297B">
        <w:rPr>
          <w:rStyle w:val="StyleUnderline"/>
        </w:rPr>
        <w:t>ing</w:t>
      </w:r>
      <w:r w:rsidRPr="00A0297B">
        <w:rPr>
          <w:rStyle w:val="StyleUnderline"/>
          <w:highlight w:val="cyan"/>
        </w:rPr>
        <w:t xml:space="preserve"> diplomatic solutions</w:t>
      </w:r>
      <w:r w:rsidRPr="00A0297B">
        <w:rPr>
          <w:sz w:val="14"/>
        </w:rPr>
        <w:t xml:space="preserve">, rather than using their military power, </w:t>
      </w:r>
      <w:r w:rsidRPr="00A0297B">
        <w:rPr>
          <w:rStyle w:val="StyleUnderline"/>
        </w:rPr>
        <w:t xml:space="preserve">he </w:t>
      </w:r>
      <w:r w:rsidRPr="00A0297B">
        <w:rPr>
          <w:rStyle w:val="StyleUnderline"/>
          <w:highlight w:val="cyan"/>
        </w:rPr>
        <w:t>clearly expects</w:t>
      </w:r>
      <w:r w:rsidRPr="00A0297B">
        <w:rPr>
          <w:rStyle w:val="StyleUnderline"/>
        </w:rPr>
        <w:t xml:space="preserve"> that if left alone, the other </w:t>
      </w:r>
      <w:r w:rsidRPr="00A0297B">
        <w:rPr>
          <w:rStyle w:val="StyleUnderline"/>
          <w:highlight w:val="cyan"/>
        </w:rPr>
        <w:t>states will use the threat of military force to sort out</w:t>
      </w:r>
      <w:r w:rsidRPr="00A0297B">
        <w:rPr>
          <w:rStyle w:val="StyleUnderline"/>
        </w:rPr>
        <w:t xml:space="preserve"> their </w:t>
      </w:r>
      <w:r w:rsidRPr="00A0297B">
        <w:rPr>
          <w:rStyle w:val="StyleUnderline"/>
          <w:highlight w:val="cyan"/>
        </w:rPr>
        <w:t>competing claims.</w:t>
      </w:r>
      <w:r w:rsidRPr="00A0297B">
        <w:rPr>
          <w:rStyle w:val="StyleUnderline"/>
        </w:rPr>
        <w:t xml:space="preserve"> The fear that the melting of the Arctic ice will lead to a competitive “scramble for resources”</w:t>
      </w:r>
      <w:r w:rsidRPr="00A0297B">
        <w:rPr>
          <w:sz w:val="14"/>
        </w:rPr>
        <w:t xml:space="preserve"> has been echoed in numerous media accounts in recent years. However, other authors and commentators point out that cooperation is a more logical path to follow. For example, in a paper on the new security agenda in the High North, Bailes (2009) emphasizes the importance of cooperation of both states and nonstate actors,: “Even at this early stage in exploring the new northern agenda, it is crystal clear that the only viable solutions are based on win-win cooperation and on respect for planned, transparent, at least partly regulated frameworks of action by state and non-state actors alike,” (Bailes 2009, p. 3). Whether competition or cooperation is the guiding light in present day interaction among Arctic states is not always obvious. The rhetoric is clearly one of cooperation. For the past two decades interregional cooperation has increased and numerous regional initiatives and forums have been created. The Arctic Council, for example, was established in 1996 as a high level intergovernmental forum to provide means for promoting cooperation, coordination and interaction among the Arctic States, especially in the fields of sustainable development and environmental protection (Arctic Council n.d.). Heininen (2010b) argues that at the beginning of the 21st century the Arctic is a stable and peaceful region with increased cooperation both within the region and between the region and the outside world. However, he also warns that this spirit of cooperation will not automatically continue when new challenges arise. For example, even though climate change is an environmental issue,</w:t>
      </w:r>
      <w:r w:rsidRPr="00A0297B">
        <w:rPr>
          <w:rStyle w:val="StyleUnderline"/>
        </w:rPr>
        <w:t xml:space="preserve"> it also has a security dimension related to state sovereignty and the national security of Arctic states</w:t>
      </w:r>
      <w:r w:rsidRPr="00A0297B">
        <w:rPr>
          <w:sz w:val="14"/>
        </w:rPr>
        <w:t xml:space="preserve">. Thus, the </w:t>
      </w:r>
      <w:r w:rsidRPr="00A0297B">
        <w:rPr>
          <w:rStyle w:val="StyleUnderline"/>
        </w:rPr>
        <w:t>issue may appear as a traditional security issue</w:t>
      </w:r>
      <w:r w:rsidRPr="00A0297B">
        <w:rPr>
          <w:sz w:val="14"/>
        </w:rPr>
        <w:t xml:space="preserve">, calling for </w:t>
      </w:r>
      <w:r w:rsidRPr="00A0297B">
        <w:rPr>
          <w:rStyle w:val="StyleUnderline"/>
        </w:rPr>
        <w:t>remilitarization of the region</w:t>
      </w:r>
      <w:r w:rsidRPr="00A0297B">
        <w:rPr>
          <w:sz w:val="14"/>
        </w:rPr>
        <w:t xml:space="preserve">, but this would be a mistake, since climate change needs a more comprehensive approach to security, one that includes issues related to both environmental security and human security (Heininen 2010b). Feminist scholars have also highlighted this risk. For example, MacGregor warns that the securitization of climate change can lead to a “masculinization” of environmentalism. If climate change is securitized it is constructed as a problem that requires the kinds of solutions that are the traditional domain of men and hegemonic masculinity. This could mean that </w:t>
      </w:r>
      <w:r w:rsidRPr="00A0297B">
        <w:rPr>
          <w:rStyle w:val="StyleUnderline"/>
        </w:rPr>
        <w:t xml:space="preserve">both </w:t>
      </w:r>
      <w:r w:rsidRPr="00A0297B">
        <w:rPr>
          <w:rStyle w:val="Emphasis"/>
          <w:highlight w:val="cyan"/>
        </w:rPr>
        <w:t>military responses</w:t>
      </w:r>
      <w:r w:rsidRPr="00A0297B">
        <w:rPr>
          <w:rStyle w:val="StyleUnderline"/>
        </w:rPr>
        <w:t xml:space="preserve"> and </w:t>
      </w:r>
      <w:r w:rsidRPr="00A0297B">
        <w:rPr>
          <w:rStyle w:val="Emphasis"/>
          <w:highlight w:val="cyan"/>
        </w:rPr>
        <w:t>exceptional measures</w:t>
      </w:r>
      <w:r w:rsidRPr="00A0297B">
        <w:rPr>
          <w:rStyle w:val="StyleUnderline"/>
        </w:rPr>
        <w:t xml:space="preserve"> that depend on </w:t>
      </w:r>
      <w:r w:rsidRPr="00A0297B">
        <w:rPr>
          <w:rStyle w:val="Emphasis"/>
          <w:highlight w:val="cyan"/>
        </w:rPr>
        <w:t>downgrading of ethical concerns</w:t>
      </w:r>
      <w:r w:rsidRPr="00A0297B">
        <w:rPr>
          <w:rStyle w:val="StyleUnderline"/>
          <w:highlight w:val="cyan"/>
        </w:rPr>
        <w:t xml:space="preserve"> would be </w:t>
      </w:r>
      <w:r w:rsidRPr="00A0297B">
        <w:rPr>
          <w:rStyle w:val="Emphasis"/>
          <w:highlight w:val="cyan"/>
        </w:rPr>
        <w:t>justified</w:t>
      </w:r>
      <w:r w:rsidRPr="00A0297B">
        <w:rPr>
          <w:sz w:val="14"/>
        </w:rPr>
        <w:t xml:space="preserve"> (MacGregor 2010). Challenging the traditional, state-centric view of security thus seems to be an important component of any attempts to securitize climate change in an effort to channel more resources into political processes. Rather than focusing on states, the more </w:t>
      </w:r>
      <w:r w:rsidRPr="00A0297B">
        <w:rPr>
          <w:rStyle w:val="StyleUnderline"/>
          <w:highlight w:val="cyan"/>
        </w:rPr>
        <w:t>people-oriented approach</w:t>
      </w:r>
      <w:r w:rsidRPr="00A0297B">
        <w:rPr>
          <w:rStyle w:val="StyleUnderline"/>
        </w:rPr>
        <w:t xml:space="preserve"> of human security seems to be a </w:t>
      </w:r>
      <w:r w:rsidRPr="00A0297B">
        <w:rPr>
          <w:rStyle w:val="StyleUnderline"/>
          <w:highlight w:val="cyan"/>
        </w:rPr>
        <w:t>more appropriate framework for analyzing threats</w:t>
      </w:r>
      <w:r w:rsidRPr="00A0297B">
        <w:rPr>
          <w:rStyle w:val="StyleUnderline"/>
        </w:rPr>
        <w:t xml:space="preserve"> posed by climate change.</w:t>
      </w:r>
      <w:r w:rsidRPr="00A0297B">
        <w:rPr>
          <w:sz w:val="14"/>
        </w:rPr>
        <w:t xml:space="preserve"> The </w:t>
      </w:r>
      <w:r w:rsidRPr="00A0297B">
        <w:rPr>
          <w:rStyle w:val="StyleUnderline"/>
        </w:rPr>
        <w:t>human security approach is particularly appealing for feminist researchers</w:t>
      </w:r>
      <w:r w:rsidRPr="00A0297B">
        <w:rPr>
          <w:sz w:val="14"/>
        </w:rPr>
        <w:t xml:space="preserve">, who have generally </w:t>
      </w:r>
      <w:r w:rsidRPr="00A0297B">
        <w:rPr>
          <w:rStyle w:val="StyleUnderline"/>
        </w:rPr>
        <w:t>sought to emphasize marginal groups and give voice to the powerless</w:t>
      </w:r>
      <w:r w:rsidRPr="00A0297B">
        <w:rPr>
          <w:sz w:val="14"/>
        </w:rPr>
        <w:t xml:space="preserve">, using gender as an analytical tool. In fact, one can easily draw a </w:t>
      </w:r>
      <w:r w:rsidRPr="00A0297B">
        <w:rPr>
          <w:rStyle w:val="StyleUnderline"/>
        </w:rPr>
        <w:t>parallel between the human security agenda and feminist security theory since the works of feminist scholars</w:t>
      </w:r>
      <w:r w:rsidRPr="00A0297B">
        <w:rPr>
          <w:sz w:val="14"/>
        </w:rPr>
        <w:t xml:space="preserve"> on war; gender and security </w:t>
      </w:r>
      <w:r w:rsidRPr="00A0297B">
        <w:rPr>
          <w:rStyle w:val="StyleUnderline"/>
        </w:rPr>
        <w:t xml:space="preserve">have contributed to the emergence of human security. </w:t>
      </w:r>
      <w:r w:rsidRPr="00A0297B">
        <w:rPr>
          <w:rStyle w:val="Emphasis"/>
        </w:rPr>
        <w:t>Feminist scholars</w:t>
      </w:r>
      <w:r w:rsidRPr="00A0297B">
        <w:rPr>
          <w:sz w:val="14"/>
        </w:rPr>
        <w:t xml:space="preserve"> writing about security have </w:t>
      </w:r>
      <w:r w:rsidRPr="00A0297B">
        <w:rPr>
          <w:rStyle w:val="StyleUnderline"/>
        </w:rPr>
        <w:t xml:space="preserve">focused on the </w:t>
      </w:r>
      <w:r w:rsidRPr="00A0297B">
        <w:rPr>
          <w:rStyle w:val="StyleUnderline"/>
          <w:highlight w:val="cyan"/>
        </w:rPr>
        <w:t xml:space="preserve">security of the </w:t>
      </w:r>
      <w:r w:rsidRPr="00A0297B">
        <w:rPr>
          <w:rStyle w:val="Emphasis"/>
          <w:highlight w:val="cyan"/>
        </w:rPr>
        <w:t>individual</w:t>
      </w:r>
      <w:r w:rsidRPr="00A0297B">
        <w:rPr>
          <w:rStyle w:val="StyleUnderline"/>
          <w:highlight w:val="cyan"/>
        </w:rPr>
        <w:t xml:space="preserve">, rather than the </w:t>
      </w:r>
      <w:r w:rsidRPr="00A0297B">
        <w:rPr>
          <w:rStyle w:val="Emphasis"/>
          <w:highlight w:val="cyan"/>
        </w:rPr>
        <w:t>state</w:t>
      </w:r>
      <w:r w:rsidRPr="00A0297B">
        <w:rPr>
          <w:sz w:val="14"/>
        </w:rPr>
        <w:t xml:space="preserve">, and among other things they have contributed to the understanding of how </w:t>
      </w:r>
      <w:r w:rsidRPr="00A0297B">
        <w:rPr>
          <w:rStyle w:val="Emphasis"/>
          <w:highlight w:val="cyan"/>
        </w:rPr>
        <w:t>structural violence</w:t>
      </w:r>
      <w:r w:rsidRPr="00A0297B">
        <w:rPr>
          <w:rStyle w:val="StyleUnderline"/>
        </w:rPr>
        <w:t xml:space="preserve"> can </w:t>
      </w:r>
      <w:r w:rsidRPr="00A0297B">
        <w:rPr>
          <w:rStyle w:val="Emphasis"/>
          <w:highlight w:val="cyan"/>
        </w:rPr>
        <w:t>threaten</w:t>
      </w:r>
      <w:r w:rsidRPr="00A0297B">
        <w:rPr>
          <w:rStyle w:val="StyleUnderline"/>
          <w:highlight w:val="cyan"/>
        </w:rPr>
        <w:t xml:space="preserve"> the </w:t>
      </w:r>
      <w:r w:rsidRPr="00A0297B">
        <w:rPr>
          <w:rStyle w:val="Emphasis"/>
          <w:highlight w:val="cyan"/>
        </w:rPr>
        <w:t>security</w:t>
      </w:r>
      <w:r w:rsidRPr="00A0297B">
        <w:rPr>
          <w:rStyle w:val="StyleUnderline"/>
          <w:highlight w:val="cyan"/>
        </w:rPr>
        <w:t xml:space="preserve"> of </w:t>
      </w:r>
      <w:r w:rsidRPr="00A0297B">
        <w:rPr>
          <w:rStyle w:val="Emphasis"/>
          <w:highlight w:val="cyan"/>
        </w:rPr>
        <w:t>individuals</w:t>
      </w:r>
      <w:r w:rsidRPr="00A0297B">
        <w:rPr>
          <w:rStyle w:val="StyleUnderline"/>
        </w:rPr>
        <w:t xml:space="preserve"> and groups</w:t>
      </w:r>
      <w:r w:rsidRPr="00A0297B">
        <w:rPr>
          <w:sz w:val="14"/>
        </w:rPr>
        <w:t xml:space="preserve">. The concept </w:t>
      </w:r>
      <w:r w:rsidRPr="00A0297B">
        <w:rPr>
          <w:rStyle w:val="StyleUnderline"/>
        </w:rPr>
        <w:t xml:space="preserve">“structural violence”, as a term to describe </w:t>
      </w:r>
      <w:r w:rsidRPr="00A0297B">
        <w:rPr>
          <w:rStyle w:val="Emphasis"/>
        </w:rPr>
        <w:t>social injustice</w:t>
      </w:r>
      <w:r w:rsidRPr="00A0297B">
        <w:rPr>
          <w:sz w:val="14"/>
        </w:rPr>
        <w:t xml:space="preserve">, was first introduced by peace researcher Johan Galtung, in his article Violence, Peace and Peace Research. He uses the concept to explain how </w:t>
      </w:r>
      <w:r w:rsidRPr="00A0297B">
        <w:rPr>
          <w:rStyle w:val="StyleUnderline"/>
        </w:rPr>
        <w:t>systems created by society can discriminate</w:t>
      </w:r>
      <w:r w:rsidRPr="00A0297B">
        <w:rPr>
          <w:sz w:val="14"/>
        </w:rPr>
        <w:t xml:space="preserve"> (often unintentionally) </w:t>
      </w:r>
      <w:r w:rsidRPr="00A0297B">
        <w:rPr>
          <w:rStyle w:val="StyleUnderline"/>
        </w:rPr>
        <w:t>against individuals belonging to certain groups</w:t>
      </w:r>
      <w:r w:rsidRPr="00A0297B">
        <w:rPr>
          <w:sz w:val="14"/>
        </w:rPr>
        <w:t xml:space="preserve"> (Galtung 1969). Feminists have developed </w:t>
      </w:r>
      <w:r w:rsidRPr="00A0297B">
        <w:rPr>
          <w:rStyle w:val="StyleUnderline"/>
        </w:rPr>
        <w:t xml:space="preserve">this concept to explain the </w:t>
      </w:r>
      <w:r w:rsidRPr="00A0297B">
        <w:rPr>
          <w:rStyle w:val="StyleUnderline"/>
          <w:highlight w:val="cyan"/>
        </w:rPr>
        <w:t>exploitation of women</w:t>
      </w:r>
      <w:r w:rsidRPr="00A0297B">
        <w:rPr>
          <w:rStyle w:val="StyleUnderline"/>
        </w:rPr>
        <w:t xml:space="preserve"> under the patriarchal system</w:t>
      </w:r>
      <w:r w:rsidRPr="00A0297B">
        <w:rPr>
          <w:sz w:val="14"/>
        </w:rPr>
        <w:t xml:space="preserve">, and pointed at the various </w:t>
      </w:r>
      <w:r w:rsidRPr="00A0297B">
        <w:rPr>
          <w:rStyle w:val="Emphasis"/>
          <w:highlight w:val="cyan"/>
        </w:rPr>
        <w:t>dangers</w:t>
      </w:r>
      <w:r w:rsidRPr="00A0297B">
        <w:rPr>
          <w:rStyle w:val="StyleUnderline"/>
          <w:highlight w:val="cyan"/>
        </w:rPr>
        <w:t xml:space="preserve"> posed to </w:t>
      </w:r>
      <w:r w:rsidRPr="00A0297B">
        <w:rPr>
          <w:rStyle w:val="Emphasis"/>
          <w:highlight w:val="cyan"/>
        </w:rPr>
        <w:t>certain groups</w:t>
      </w:r>
      <w:r w:rsidRPr="00A0297B">
        <w:rPr>
          <w:rStyle w:val="StyleUnderline"/>
        </w:rPr>
        <w:t xml:space="preserve"> in society, </w:t>
      </w:r>
      <w:r w:rsidRPr="00A0297B">
        <w:rPr>
          <w:rStyle w:val="Emphasis"/>
          <w:highlight w:val="cyan"/>
        </w:rPr>
        <w:t>even if</w:t>
      </w:r>
      <w:r w:rsidRPr="00A0297B">
        <w:rPr>
          <w:rStyle w:val="StyleUnderline"/>
          <w:highlight w:val="cyan"/>
        </w:rPr>
        <w:t xml:space="preserve"> national security is </w:t>
      </w:r>
      <w:r w:rsidRPr="00A0297B">
        <w:rPr>
          <w:rStyle w:val="Emphasis"/>
          <w:highlight w:val="cyan"/>
        </w:rPr>
        <w:t>not threatened</w:t>
      </w:r>
      <w:r w:rsidRPr="00A0297B">
        <w:rPr>
          <w:sz w:val="14"/>
        </w:rPr>
        <w:t xml:space="preserve">. Although feminist scholars have been very critical of the traditional definition of security, their criticism did not reach mainstream discourse in security studies. The emergence of the human security agenda, however, changed this. Although the human security concept can be traced to policy institutions like the UNDP, or individual governments like Canada and Norway, Thórarinsdóttir (2009) points at three ways in which feminism influenced the human security agenda. First, the writings of feminist scholars on security issues helped to create fertile soil for the new concept. Second, women activist organizations had prepared the ground, by drawing attention to gender based violence in conflicts, and third, it can be argued that the increasing number of women in position of power, both in national governments and within international institutions, helped pave the way for new ideas to emerge and gain acceptance. The broadening of the security concept, and the increasing emphasis on human security, both globally and in the Arctic context, point towards a shift, where feminine values are given greater weight than before in security discourses. The emergence of new challenges, like climate change, has no doubt facilitated this shift. Yet, the more </w:t>
      </w:r>
      <w:r w:rsidRPr="00A0297B">
        <w:rPr>
          <w:rStyle w:val="StyleUnderline"/>
        </w:rPr>
        <w:t>traditional views of security</w:t>
      </w:r>
      <w:r w:rsidRPr="00A0297B">
        <w:rPr>
          <w:sz w:val="14"/>
        </w:rPr>
        <w:t xml:space="preserve"> are still noticeable and might be more </w:t>
      </w:r>
      <w:r w:rsidRPr="00A0297B">
        <w:rPr>
          <w:rStyle w:val="StyleUnderline"/>
        </w:rPr>
        <w:t>evident in state actions</w:t>
      </w:r>
      <w:r w:rsidRPr="00A0297B">
        <w:rPr>
          <w:sz w:val="14"/>
        </w:rPr>
        <w:t xml:space="preserve"> than rhetoric. For example, despite a decreased military presence in the Arctic since the Cold War, there is not any real evidence of disarmament in northern regions. While in some parts of the Arctic military bases and radar stations have been closed and troops have been withdrawn and activities stopped, in other parts military activities have been extended and new areas have been identified as strategically important (Heininen 2010a). Thus, it is clear that a certain </w:t>
      </w:r>
      <w:r w:rsidRPr="00A0297B">
        <w:rPr>
          <w:rStyle w:val="StyleUnderline"/>
        </w:rPr>
        <w:t>tension exists between the need to cooperate and the tendency to prioritize the protection of one’s own interests</w:t>
      </w:r>
      <w:r w:rsidRPr="00A0297B">
        <w:rPr>
          <w:sz w:val="14"/>
        </w:rPr>
        <w:t xml:space="preserve">. When it comes to utilization of resources that the melting of the Arctic ice will make more accessible, however, there seems to be little disagreement about the prediction that states in the region will be eager to exploit those resources. This is especially true of the oil and gas reserves, in spite of the fact that the utilization of those resources will further add to worldwide greenhouse gas emission, intensifying the ecological and human security problems created by climate change. When it comes to man´s right to exploit nature, dominant values seem to be unchallenged. This brings us to the feminist views of the relationship between humans and nature. Humans and nature: domination or partnership? Climate change is an issue that does not fit well with the power-seeking behavior of states described in realist theories, since it is a phenomenon that has no respect for national boundaries and calls for collective action. From the time of the formation of the modern state in the 17th century Europe, natural resources and geographical spaces have been viewed as resources for increasing state power and wealth. Further strengthening this view was the scientific revolution that also began in the 17th century; it provided a more mechanistic view of nature than had been the previous norm. Prior to this revolution, humans were considered to form an integral part of nature, but during this period nature began to be viewed as a machine to be exploited for human benefit (Tickner 1992). Ecofeminism has made important contributions towards understanding the relationship between humans and nature, pointing at the parallel between the patriarchal </w:t>
      </w:r>
      <w:proofErr w:type="gramStart"/>
      <w:r w:rsidRPr="00A0297B">
        <w:rPr>
          <w:sz w:val="14"/>
        </w:rPr>
        <w:t>system</w:t>
      </w:r>
      <w:proofErr w:type="gramEnd"/>
      <w:r w:rsidRPr="00A0297B">
        <w:rPr>
          <w:sz w:val="14"/>
        </w:rPr>
        <w:t xml:space="preserve">, where the masculine dominates the feminine, with the domination of humans over nature. As MacGregor (2010) points out, however, ecofeminism has been suffering from a negative reputation as being spiritualist and essentialist and naturalizing of women´s reproductive and domestic roles, and thus has received harsh criticism from many feminist scholars. Yet, some more recent ecofeminist scholars have rejected this essentialist connection between women and nature, stressing instead that the oppression of women and the domination of nature are both the result of patriarchy. “What all ecofeminists agree about is that there are important connections between the domination of women and the domination of nature,” writes Warren (1998, p. 264). Part of the problem is dualism in Western thought, whereby disjunctive pairs are seen as opposite (rather than complementary) and exclusive (rather than inclusive), and higher value (status, prestige) is attributed to that which is higher than to that which is lower. Examples of this would be twin concepts like: reason/emotion, mind/ body, culture/nature, human/nature, and man/woman. </w:t>
      </w:r>
      <w:r w:rsidRPr="00A0297B">
        <w:rPr>
          <w:rStyle w:val="StyleUnderline"/>
          <w:highlight w:val="cyan"/>
        </w:rPr>
        <w:t>Whatever is historically associated with</w:t>
      </w:r>
      <w:r w:rsidRPr="00A0297B">
        <w:rPr>
          <w:rStyle w:val="StyleUnderline"/>
        </w:rPr>
        <w:t xml:space="preserve"> emotion, body, nature and </w:t>
      </w:r>
      <w:r w:rsidRPr="00A0297B">
        <w:rPr>
          <w:rStyle w:val="StyleUnderline"/>
          <w:highlight w:val="cyan"/>
        </w:rPr>
        <w:t>women</w:t>
      </w:r>
      <w:r w:rsidRPr="00A0297B">
        <w:rPr>
          <w:rStyle w:val="StyleUnderline"/>
        </w:rPr>
        <w:t xml:space="preserve"> is </w:t>
      </w:r>
      <w:r w:rsidRPr="00A0297B">
        <w:rPr>
          <w:rStyle w:val="StyleUnderline"/>
          <w:highlight w:val="cyan"/>
        </w:rPr>
        <w:t xml:space="preserve">regarded as </w:t>
      </w:r>
      <w:r w:rsidRPr="00A0297B">
        <w:rPr>
          <w:rStyle w:val="Emphasis"/>
          <w:highlight w:val="cyan"/>
        </w:rPr>
        <w:t>inferior</w:t>
      </w:r>
      <w:r w:rsidRPr="00A0297B">
        <w:rPr>
          <w:rStyle w:val="StyleUnderline"/>
          <w:highlight w:val="cyan"/>
        </w:rPr>
        <w:t xml:space="preserve"> to that which is associated with</w:t>
      </w:r>
      <w:r w:rsidRPr="00A0297B">
        <w:rPr>
          <w:rStyle w:val="StyleUnderline"/>
        </w:rPr>
        <w:t xml:space="preserve"> reason, mind, culture, human (i.e. male), and </w:t>
      </w:r>
      <w:r w:rsidRPr="00A0297B">
        <w:rPr>
          <w:rStyle w:val="StyleUnderline"/>
          <w:highlight w:val="cyan"/>
        </w:rPr>
        <w:t>men</w:t>
      </w:r>
      <w:r w:rsidRPr="00A0297B">
        <w:rPr>
          <w:sz w:val="14"/>
        </w:rPr>
        <w:t xml:space="preserve">. This </w:t>
      </w:r>
      <w:r w:rsidRPr="00A0297B">
        <w:rPr>
          <w:rStyle w:val="StyleUnderline"/>
          <w:highlight w:val="cyan"/>
        </w:rPr>
        <w:t>value-loaded dualism</w:t>
      </w:r>
      <w:r w:rsidRPr="00A0297B">
        <w:rPr>
          <w:rStyle w:val="StyleUnderline"/>
        </w:rPr>
        <w:t xml:space="preserve"> becomes a </w:t>
      </w:r>
      <w:r w:rsidRPr="00A0297B">
        <w:rPr>
          <w:rStyle w:val="StyleUnderline"/>
          <w:highlight w:val="cyan"/>
        </w:rPr>
        <w:t>part of a larger conceptual framework</w:t>
      </w:r>
      <w:r w:rsidRPr="00A0297B">
        <w:rPr>
          <w:rStyle w:val="StyleUnderline"/>
        </w:rPr>
        <w:t xml:space="preserve">, where </w:t>
      </w:r>
      <w:r w:rsidRPr="00A0297B">
        <w:rPr>
          <w:rStyle w:val="Emphasis"/>
          <w:highlight w:val="cyan"/>
        </w:rPr>
        <w:t>socially constructed</w:t>
      </w:r>
      <w:r w:rsidRPr="00A0297B">
        <w:rPr>
          <w:rStyle w:val="StyleUnderline"/>
        </w:rPr>
        <w:t xml:space="preserve"> sets of basic beliefs, values, attitudes and </w:t>
      </w:r>
      <w:r w:rsidRPr="00A0297B">
        <w:rPr>
          <w:rStyle w:val="StyleUnderline"/>
          <w:highlight w:val="cyan"/>
        </w:rPr>
        <w:t>assumptions shape</w:t>
      </w:r>
      <w:r w:rsidRPr="00A0297B">
        <w:rPr>
          <w:rStyle w:val="StyleUnderline"/>
        </w:rPr>
        <w:t xml:space="preserve"> how one </w:t>
      </w:r>
      <w:r w:rsidRPr="00A0297B">
        <w:rPr>
          <w:rStyle w:val="StyleUnderline"/>
          <w:highlight w:val="cyan"/>
        </w:rPr>
        <w:t>views</w:t>
      </w:r>
      <w:r w:rsidRPr="00A0297B">
        <w:rPr>
          <w:rStyle w:val="StyleUnderline"/>
        </w:rPr>
        <w:t xml:space="preserve"> oneself and others. A conceptual </w:t>
      </w:r>
      <w:r w:rsidRPr="00A0297B">
        <w:rPr>
          <w:rStyle w:val="StyleUnderline"/>
          <w:highlight w:val="cyan"/>
        </w:rPr>
        <w:t xml:space="preserve">framework is </w:t>
      </w:r>
      <w:r w:rsidRPr="00A0297B">
        <w:rPr>
          <w:rStyle w:val="Emphasis"/>
          <w:highlight w:val="cyan"/>
        </w:rPr>
        <w:t>oppressive</w:t>
      </w:r>
      <w:r w:rsidRPr="00A0297B">
        <w:rPr>
          <w:rStyle w:val="StyleUnderline"/>
          <w:highlight w:val="cyan"/>
        </w:rPr>
        <w:t xml:space="preserve"> when it</w:t>
      </w:r>
      <w:r w:rsidRPr="00A0297B">
        <w:rPr>
          <w:rStyle w:val="StyleUnderline"/>
        </w:rPr>
        <w:t xml:space="preserve"> </w:t>
      </w:r>
      <w:r w:rsidRPr="00A0297B">
        <w:rPr>
          <w:rStyle w:val="Emphasis"/>
        </w:rPr>
        <w:t>explains</w:t>
      </w:r>
      <w:r w:rsidRPr="00A0297B">
        <w:rPr>
          <w:rStyle w:val="StyleUnderline"/>
        </w:rPr>
        <w:t xml:space="preserve">, </w:t>
      </w:r>
      <w:r w:rsidRPr="00A0297B">
        <w:rPr>
          <w:rStyle w:val="Emphasis"/>
          <w:highlight w:val="cyan"/>
        </w:rPr>
        <w:t>justifies</w:t>
      </w:r>
      <w:r w:rsidRPr="00A0297B">
        <w:rPr>
          <w:rStyle w:val="StyleUnderline"/>
          <w:highlight w:val="cyan"/>
        </w:rPr>
        <w:t xml:space="preserve">, and </w:t>
      </w:r>
      <w:r w:rsidRPr="00A0297B">
        <w:rPr>
          <w:rStyle w:val="Emphasis"/>
          <w:highlight w:val="cyan"/>
        </w:rPr>
        <w:t>maintains</w:t>
      </w:r>
      <w:r w:rsidRPr="00A0297B">
        <w:rPr>
          <w:rStyle w:val="StyleUnderline"/>
        </w:rPr>
        <w:t xml:space="preserve"> relationships of </w:t>
      </w:r>
      <w:r w:rsidRPr="00A0297B">
        <w:rPr>
          <w:rStyle w:val="Emphasis"/>
          <w:highlight w:val="cyan"/>
        </w:rPr>
        <w:t>domination</w:t>
      </w:r>
      <w:r w:rsidRPr="00A0297B">
        <w:rPr>
          <w:rStyle w:val="StyleUnderline"/>
          <w:highlight w:val="cyan"/>
        </w:rPr>
        <w:t xml:space="preserve"> and </w:t>
      </w:r>
      <w:r w:rsidRPr="00A0297B">
        <w:rPr>
          <w:rStyle w:val="Emphasis"/>
          <w:highlight w:val="cyan"/>
        </w:rPr>
        <w:t>subordination</w:t>
      </w:r>
      <w:r w:rsidRPr="00A0297B">
        <w:rPr>
          <w:sz w:val="14"/>
        </w:rPr>
        <w:t xml:space="preserve"> (Warren 1998). For ecofeminists, </w:t>
      </w:r>
      <w:r w:rsidRPr="00A0297B">
        <w:rPr>
          <w:rStyle w:val="StyleUnderline"/>
        </w:rPr>
        <w:t xml:space="preserve">the </w:t>
      </w:r>
      <w:r w:rsidRPr="00A0297B">
        <w:rPr>
          <w:rStyle w:val="StyleUnderline"/>
          <w:highlight w:val="cyan"/>
        </w:rPr>
        <w:t>solution</w:t>
      </w:r>
      <w:r w:rsidRPr="00A0297B">
        <w:rPr>
          <w:rStyle w:val="StyleUnderline"/>
        </w:rPr>
        <w:t xml:space="preserve"> to these problems </w:t>
      </w:r>
      <w:r w:rsidRPr="00A0297B">
        <w:rPr>
          <w:rStyle w:val="StyleUnderline"/>
          <w:highlight w:val="cyan"/>
        </w:rPr>
        <w:t>includes</w:t>
      </w:r>
      <w:r w:rsidRPr="00A0297B">
        <w:rPr>
          <w:rStyle w:val="StyleUnderline"/>
        </w:rPr>
        <w:t xml:space="preserve"> </w:t>
      </w:r>
      <w:r w:rsidRPr="00A0297B">
        <w:rPr>
          <w:rStyle w:val="StyleUnderline"/>
          <w:highlight w:val="cyan"/>
        </w:rPr>
        <w:t>dismantling the man made rift</w:t>
      </w:r>
      <w:r w:rsidRPr="00A0297B">
        <w:rPr>
          <w:rStyle w:val="StyleUnderline"/>
        </w:rPr>
        <w:t xml:space="preserve"> created between humans and nature</w:t>
      </w:r>
      <w:r w:rsidRPr="00A0297B">
        <w:rPr>
          <w:sz w:val="14"/>
        </w:rPr>
        <w:t xml:space="preserve">. For example, Ruether writes: “We need to think of human consciousness not as separating us as a higher species from the rest of nature, but rather as a gift to enable us to learn how to harmonize our needs with the natural system around us, of which we are dependent part,” (Ruether 1993). </w:t>
      </w:r>
    </w:p>
    <w:p w14:paraId="3F9EA578" w14:textId="1883C9BE" w:rsidR="004D2981" w:rsidRPr="00A0297B" w:rsidRDefault="006933C4" w:rsidP="004D2981">
      <w:pPr>
        <w:pStyle w:val="Heading3"/>
        <w:rPr>
          <w:rFonts w:cs="Calibri"/>
        </w:rPr>
      </w:pPr>
      <w:r w:rsidRPr="00A0297B">
        <w:rPr>
          <w:rFonts w:cs="Calibri"/>
        </w:rPr>
        <w:t>2NC---</w:t>
      </w:r>
      <w:r w:rsidR="004D2981" w:rsidRPr="00A0297B">
        <w:rPr>
          <w:rFonts w:cs="Calibri"/>
        </w:rPr>
        <w:t>L---Warming---Ecofem</w:t>
      </w:r>
    </w:p>
    <w:p w14:paraId="39D5A305" w14:textId="77777777" w:rsidR="00E573AE" w:rsidRPr="00A0297B" w:rsidRDefault="00E573AE" w:rsidP="00E573AE">
      <w:pPr>
        <w:pStyle w:val="Heading4"/>
        <w:rPr>
          <w:rFonts w:cs="Calibri"/>
        </w:rPr>
      </w:pPr>
      <w:r w:rsidRPr="00A0297B">
        <w:rPr>
          <w:rFonts w:cs="Calibri"/>
        </w:rPr>
        <w:t xml:space="preserve">The aff constructs climate change as a threat to </w:t>
      </w:r>
      <w:r w:rsidRPr="00A0297B">
        <w:rPr>
          <w:rFonts w:cs="Calibri"/>
          <w:u w:val="single"/>
        </w:rPr>
        <w:t>national security</w:t>
      </w:r>
      <w:r w:rsidRPr="00A0297B">
        <w:rPr>
          <w:rFonts w:cs="Calibri"/>
        </w:rPr>
        <w:t xml:space="preserve">---this is driven by territorial concerns and a desire for </w:t>
      </w:r>
      <w:r w:rsidRPr="00A0297B">
        <w:rPr>
          <w:rFonts w:cs="Calibri"/>
          <w:u w:val="single"/>
        </w:rPr>
        <w:t>sovereignty</w:t>
      </w:r>
      <w:r w:rsidRPr="00A0297B">
        <w:rPr>
          <w:rFonts w:cs="Calibri"/>
        </w:rPr>
        <w:t xml:space="preserve"> underscored by </w:t>
      </w:r>
      <w:r w:rsidRPr="00A0297B">
        <w:rPr>
          <w:rFonts w:cs="Calibri"/>
          <w:u w:val="single"/>
        </w:rPr>
        <w:t>hegemonically masculine</w:t>
      </w:r>
      <w:r w:rsidRPr="00A0297B">
        <w:rPr>
          <w:rFonts w:cs="Calibri"/>
        </w:rPr>
        <w:t xml:space="preserve"> standards for success.</w:t>
      </w:r>
    </w:p>
    <w:p w14:paraId="53DBB71B" w14:textId="77777777" w:rsidR="00E573AE" w:rsidRPr="00A0297B" w:rsidRDefault="00E573AE" w:rsidP="00E573AE">
      <w:pPr>
        <w:rPr>
          <w:lang w:eastAsia="zh-CN"/>
        </w:rPr>
      </w:pPr>
      <w:r w:rsidRPr="00A0297B">
        <w:rPr>
          <w:lang w:eastAsia="zh-CN"/>
        </w:rPr>
        <w:t xml:space="preserve">Audur H </w:t>
      </w:r>
      <w:r w:rsidRPr="00A0297B">
        <w:rPr>
          <w:rStyle w:val="Style13ptBold"/>
          <w:lang w:eastAsia="zh-CN"/>
        </w:rPr>
        <w:t>Ingólfsdóttir</w:t>
      </w:r>
      <w:r w:rsidRPr="00A0297B">
        <w:rPr>
          <w:lang w:eastAsia="zh-CN"/>
        </w:rPr>
        <w:t>, 20</w:t>
      </w:r>
      <w:r w:rsidRPr="00A0297B">
        <w:rPr>
          <w:rStyle w:val="Style13ptBold"/>
          <w:lang w:eastAsia="zh-CN"/>
        </w:rPr>
        <w:t>11</w:t>
      </w:r>
      <w:r w:rsidRPr="00A0297B">
        <w:rPr>
          <w:lang w:eastAsia="zh-CN"/>
        </w:rPr>
        <w:t>, "‘Go North, Young Man’ — Gendered discourses on climate change and security in the Arctic", Nordia Geographical Publications 40: 4, 89–98, Head of the Climate Change and Circular Economy Department at the Icelandic Environment and Energy Agency.</w:t>
      </w:r>
    </w:p>
    <w:p w14:paraId="08045C11" w14:textId="31C3EACC" w:rsidR="00E573AE" w:rsidRPr="00A0297B" w:rsidRDefault="00E573AE" w:rsidP="00E573AE">
      <w:pPr>
        <w:rPr>
          <w:lang w:eastAsia="zh-CN"/>
        </w:rPr>
      </w:pPr>
      <w:r w:rsidRPr="00A0297B">
        <w:rPr>
          <w:lang w:eastAsia="zh-CN"/>
        </w:rPr>
        <w:t>https://nordia.journal.fi/article/view/75952/37327 // asw</w:t>
      </w:r>
    </w:p>
    <w:p w14:paraId="2A4CB9BD" w14:textId="77777777" w:rsidR="00E573AE" w:rsidRPr="00A0297B" w:rsidRDefault="00E573AE" w:rsidP="00E573AE">
      <w:pPr>
        <w:rPr>
          <w:sz w:val="14"/>
        </w:rPr>
      </w:pPr>
      <w:r w:rsidRPr="00A0297B">
        <w:rPr>
          <w:sz w:val="14"/>
        </w:rPr>
        <w:t xml:space="preserve">In the past, the </w:t>
      </w:r>
      <w:r w:rsidRPr="00A0297B">
        <w:rPr>
          <w:rStyle w:val="StyleUnderline"/>
        </w:rPr>
        <w:t>Arctic has often been presented as a pristine territory</w:t>
      </w:r>
      <w:r w:rsidRPr="00A0297B">
        <w:rPr>
          <w:sz w:val="14"/>
        </w:rPr>
        <w:t xml:space="preserve">, waiting to be discovered. Arctic explorers´ travelogues created an </w:t>
      </w:r>
      <w:r w:rsidRPr="00A0297B">
        <w:rPr>
          <w:rStyle w:val="StyleUnderline"/>
        </w:rPr>
        <w:t>image of a cold, dangerous, distant but mysterious region. Only the brave and heroic dared to travel</w:t>
      </w:r>
      <w:r w:rsidRPr="00A0297B">
        <w:rPr>
          <w:sz w:val="14"/>
        </w:rPr>
        <w:t xml:space="preserve"> to there. </w:t>
      </w:r>
      <w:r w:rsidRPr="00A0297B">
        <w:rPr>
          <w:rStyle w:val="StyleUnderline"/>
        </w:rPr>
        <w:t xml:space="preserve">Whereas the </w:t>
      </w:r>
      <w:r w:rsidRPr="00A0297B">
        <w:rPr>
          <w:rStyle w:val="StyleUnderline"/>
          <w:highlight w:val="cyan"/>
        </w:rPr>
        <w:t>image of the explorer is</w:t>
      </w:r>
      <w:r w:rsidRPr="00A0297B">
        <w:rPr>
          <w:rStyle w:val="StyleUnderline"/>
        </w:rPr>
        <w:t xml:space="preserve"> of </w:t>
      </w:r>
      <w:r w:rsidRPr="00A0297B">
        <w:rPr>
          <w:rStyle w:val="StyleUnderline"/>
          <w:highlight w:val="cyan"/>
        </w:rPr>
        <w:t xml:space="preserve">the </w:t>
      </w:r>
      <w:r w:rsidRPr="00A0297B">
        <w:rPr>
          <w:rStyle w:val="Emphasis"/>
          <w:highlight w:val="cyan"/>
        </w:rPr>
        <w:t>masculine hero</w:t>
      </w:r>
      <w:r w:rsidRPr="00A0297B">
        <w:rPr>
          <w:sz w:val="14"/>
          <w:highlight w:val="cyan"/>
        </w:rPr>
        <w:t xml:space="preserve">, </w:t>
      </w:r>
      <w:r w:rsidRPr="00A0297B">
        <w:rPr>
          <w:rStyle w:val="StyleUnderline"/>
          <w:highlight w:val="cyan"/>
        </w:rPr>
        <w:t xml:space="preserve">the Arctic </w:t>
      </w:r>
      <w:r w:rsidRPr="00A0297B">
        <w:rPr>
          <w:rStyle w:val="StyleUnderline"/>
        </w:rPr>
        <w:t>as a region</w:t>
      </w:r>
      <w:r w:rsidRPr="00A0297B">
        <w:rPr>
          <w:rStyle w:val="StyleUnderline"/>
          <w:highlight w:val="cyan"/>
        </w:rPr>
        <w:t xml:space="preserve"> is </w:t>
      </w:r>
      <w:r w:rsidRPr="00A0297B">
        <w:rPr>
          <w:rStyle w:val="Emphasis"/>
          <w:highlight w:val="cyan"/>
        </w:rPr>
        <w:t>feminized</w:t>
      </w:r>
      <w:r w:rsidRPr="00A0297B">
        <w:rPr>
          <w:sz w:val="14"/>
        </w:rPr>
        <w:t xml:space="preserve">. The </w:t>
      </w:r>
      <w:r w:rsidRPr="00A0297B">
        <w:rPr>
          <w:rStyle w:val="StyleUnderline"/>
          <w:highlight w:val="cyan"/>
        </w:rPr>
        <w:t>Arctic environment</w:t>
      </w:r>
      <w:r w:rsidRPr="00A0297B">
        <w:rPr>
          <w:rStyle w:val="StyleUnderline"/>
        </w:rPr>
        <w:t xml:space="preserve"> is </w:t>
      </w:r>
      <w:r w:rsidRPr="00A0297B">
        <w:rPr>
          <w:rStyle w:val="StyleUnderline"/>
          <w:highlight w:val="cyan"/>
        </w:rPr>
        <w:t>pristine, untouched</w:t>
      </w:r>
      <w:r w:rsidRPr="00A0297B">
        <w:rPr>
          <w:rStyle w:val="StyleUnderline"/>
        </w:rPr>
        <w:t xml:space="preserve">, and </w:t>
      </w:r>
      <w:r w:rsidRPr="00A0297B">
        <w:rPr>
          <w:rStyle w:val="StyleUnderline"/>
          <w:highlight w:val="cyan"/>
        </w:rPr>
        <w:t xml:space="preserve">almost </w:t>
      </w:r>
      <w:r w:rsidRPr="00A0297B">
        <w:rPr>
          <w:rStyle w:val="Emphasis"/>
          <w:highlight w:val="cyan"/>
        </w:rPr>
        <w:t>virgin</w:t>
      </w:r>
      <w:r w:rsidRPr="00A0297B">
        <w:rPr>
          <w:rStyle w:val="StyleUnderline"/>
          <w:highlight w:val="cyan"/>
        </w:rPr>
        <w:t xml:space="preserve"> like</w:t>
      </w:r>
      <w:r w:rsidRPr="00A0297B">
        <w:rPr>
          <w:rStyle w:val="StyleUnderline"/>
        </w:rPr>
        <w:t xml:space="preserve">. It is </w:t>
      </w:r>
      <w:r w:rsidRPr="00A0297B">
        <w:rPr>
          <w:rStyle w:val="StyleUnderline"/>
          <w:highlight w:val="cyan"/>
        </w:rPr>
        <w:t xml:space="preserve">to be </w:t>
      </w:r>
      <w:r w:rsidRPr="00A0297B">
        <w:rPr>
          <w:rStyle w:val="Emphasis"/>
          <w:highlight w:val="cyan"/>
        </w:rPr>
        <w:t>conquered</w:t>
      </w:r>
      <w:r w:rsidRPr="00A0297B">
        <w:rPr>
          <w:rStyle w:val="StyleUnderline"/>
          <w:highlight w:val="cyan"/>
        </w:rPr>
        <w:t xml:space="preserve"> </w:t>
      </w:r>
      <w:r w:rsidRPr="00A0297B">
        <w:rPr>
          <w:rStyle w:val="StyleUnderline"/>
        </w:rPr>
        <w:t xml:space="preserve">by the brave explorer. </w:t>
      </w:r>
      <w:r w:rsidRPr="00A0297B">
        <w:rPr>
          <w:rStyle w:val="StyleUnderline"/>
          <w:highlight w:val="cyan"/>
        </w:rPr>
        <w:t>Masculine values are</w:t>
      </w:r>
      <w:r w:rsidRPr="00A0297B">
        <w:rPr>
          <w:rStyle w:val="StyleUnderline"/>
        </w:rPr>
        <w:t xml:space="preserve"> also </w:t>
      </w:r>
      <w:r w:rsidRPr="00A0297B">
        <w:rPr>
          <w:rStyle w:val="StyleUnderline"/>
          <w:highlight w:val="cyan"/>
        </w:rPr>
        <w:t>dominant</w:t>
      </w:r>
      <w:r w:rsidRPr="00A0297B">
        <w:rPr>
          <w:sz w:val="14"/>
        </w:rPr>
        <w:t xml:space="preserve"> in more </w:t>
      </w:r>
      <w:r w:rsidRPr="00A0297B">
        <w:rPr>
          <w:rStyle w:val="StyleUnderline"/>
        </w:rPr>
        <w:t>recent times</w:t>
      </w:r>
      <w:r w:rsidRPr="00A0297B">
        <w:rPr>
          <w:sz w:val="14"/>
          <w:highlight w:val="cyan"/>
        </w:rPr>
        <w:t xml:space="preserve">, </w:t>
      </w:r>
      <w:r w:rsidRPr="00A0297B">
        <w:rPr>
          <w:rStyle w:val="StyleUnderline"/>
          <w:highlight w:val="cyan"/>
        </w:rPr>
        <w:t>when the Arctic became a playing field for superpowers to demonstrate</w:t>
      </w:r>
      <w:r w:rsidRPr="00A0297B">
        <w:rPr>
          <w:rStyle w:val="StyleUnderline"/>
        </w:rPr>
        <w:t xml:space="preserve"> their </w:t>
      </w:r>
      <w:r w:rsidRPr="00A0297B">
        <w:rPr>
          <w:rStyle w:val="StyleUnderline"/>
          <w:highlight w:val="cyan"/>
        </w:rPr>
        <w:t>military power</w:t>
      </w:r>
      <w:r w:rsidRPr="00A0297B">
        <w:rPr>
          <w:sz w:val="14"/>
        </w:rPr>
        <w:t xml:space="preserve">. Heininen (2010a) identifies three different stages of security in the Arctic in past decades. The first stage started during World War II when the Arctic was militarized. During this period open battle took place, e.g. bombings of the harbor of Kirkenes in Norway, and the harbor and town of Murmansk in the Soviet Union. The struggle between states about sovereignty had reached these northern regions and military tension was high. The second stage of security covers most of the Cold War and Heininen names this stage “military theatre”. During this period, political and military competition between the two superpowers, the USA and the Soviet Union, was a dominant factor and the arms race was at its heights. By the end of the Cold War, the Arctic was heavily militarized, the region was one of the most important platforms for nuclear weapons systems and there was a strong sense of the enemy state being a threat to national security on both sides of the conflict. The third stage is the transition stage, indicating the shift towards demilitarization of the region after the Cold War. The transition was inspired by the 1987 Murmansk speech of Mikhail Gorbachev, then the president of the Soviet Union, and included not only demilitarization but also an increase in civil cooperation in several fields such as economics, environmental protection and science (Heininen 2010a). While masculine values of competition and control over territory can easily be linked to the two first stages of security, the transition phase brings in some new elements, indicating a possible shift in values. Heininen and Southcott (2010) recognize this shift, pointing out that a new vision has emerged, where the Arctic is increasingly being viewed as homeland for indigenous peoples and as a platform for international and interregional cooperation. This emerging vision is not only challenging the vision of the Arctic as a military playing field, but also the more traditional view of the region as primarily frozen, extreme, and exotic; or as a sparsely populated frontier; or as an area rich in natural resources, waiting to be exploited for the benefit of the nation. But how does climate change and the melting of the Arctic ice influence this picture? Will the environmental changes threaten the peace and stability of the region, leading to a race for resources and competition between and among states? Or will climate change provide added incentives for cooperation among states and other stakeholders, changing the third security stage identified by Heininen from a transition stage to a more long term transformation stage? The answers are not clear. Currently there are two competing discourses on climate change and security in the Arctic. One draws from the realist perspective in international relations, in which power politics between states dominate, the other can be linked to liberalism, emphasizing the mutual benefit of cooperation. However, certain aspects of the second discourse could also be identified with alternative approaches, calling for a more radical transformation of values and the relationship between states and citizens and between humans and nature. One purpose of this paper is to explore whether feminist approaches can be identified in this second discourse. Are feminine values still pushed to the margins in the field of geopolitics or have they entered the stage as an accepted player, capable of useful contribution to the shaping and implementation of policy? Before digging deeper into the two competing discourses, some background information is needed, to explain the links between feminism and key theoretical approaches within international relations. </w:t>
      </w:r>
    </w:p>
    <w:p w14:paraId="5C7E5F06" w14:textId="77777777" w:rsidR="00E573AE" w:rsidRPr="00A0297B" w:rsidRDefault="00E573AE" w:rsidP="00E573AE">
      <w:pPr>
        <w:rPr>
          <w:sz w:val="14"/>
        </w:rPr>
      </w:pPr>
      <w:r w:rsidRPr="00A0297B">
        <w:rPr>
          <w:sz w:val="14"/>
        </w:rPr>
        <w:t xml:space="preserve">The state and hegemonic masculinity </w:t>
      </w:r>
    </w:p>
    <w:p w14:paraId="77106170" w14:textId="77777777" w:rsidR="00E573AE" w:rsidRPr="00A0297B" w:rsidRDefault="00E573AE" w:rsidP="00E573AE">
      <w:pPr>
        <w:rPr>
          <w:sz w:val="14"/>
        </w:rPr>
      </w:pPr>
      <w:r w:rsidRPr="00A0297B">
        <w:rPr>
          <w:sz w:val="14"/>
        </w:rPr>
        <w:t xml:space="preserve">Feminism as an academic discipline grew out of the feminist movement of the 1960s and 1970s, but feminist perspectives first entered the international relations discipline at the end of the 1980s, about the same time as the end of the Cold War. A landmark book in feminist writings in international relations is Ann Tickner´s book Gender in International Relations published in 1992. Tickner points out that because foreign and military </w:t>
      </w:r>
      <w:r w:rsidRPr="00A0297B">
        <w:rPr>
          <w:rStyle w:val="StyleUnderline"/>
        </w:rPr>
        <w:t>policy-making has largely been conducted by men</w:t>
      </w:r>
      <w:r w:rsidRPr="00A0297B">
        <w:rPr>
          <w:sz w:val="14"/>
        </w:rPr>
        <w:t xml:space="preserve">, it should not be surprising that the discipline that analyses these activities is </w:t>
      </w:r>
      <w:r w:rsidRPr="00A0297B">
        <w:rPr>
          <w:rStyle w:val="StyleUnderline"/>
        </w:rPr>
        <w:t>primarily about men and masculinity</w:t>
      </w:r>
      <w:r w:rsidRPr="00A0297B">
        <w:rPr>
          <w:sz w:val="14"/>
        </w:rPr>
        <w:t xml:space="preserve">. “We seldom realize we think in these terms,” she writes, “…however; in most fields of knowledge </w:t>
      </w:r>
      <w:r w:rsidRPr="00A0297B">
        <w:rPr>
          <w:rStyle w:val="StyleUnderline"/>
        </w:rPr>
        <w:t xml:space="preserve">we have become accustomed to equating what is </w:t>
      </w:r>
      <w:r w:rsidRPr="00A0297B">
        <w:rPr>
          <w:rStyle w:val="Emphasis"/>
        </w:rPr>
        <w:t>human</w:t>
      </w:r>
      <w:r w:rsidRPr="00A0297B">
        <w:rPr>
          <w:rStyle w:val="StyleUnderline"/>
        </w:rPr>
        <w:t xml:space="preserve"> with what is </w:t>
      </w:r>
      <w:r w:rsidRPr="00A0297B">
        <w:rPr>
          <w:rStyle w:val="Emphasis"/>
        </w:rPr>
        <w:t>masculine</w:t>
      </w:r>
      <w:r w:rsidRPr="00A0297B">
        <w:rPr>
          <w:sz w:val="14"/>
        </w:rPr>
        <w:t xml:space="preserve">,” (Tickner 1992, p. 5). Tickner traces how in realism, the most dominant school of thought within international relations, the ideal of the </w:t>
      </w:r>
      <w:r w:rsidRPr="00A0297B">
        <w:rPr>
          <w:rStyle w:val="StyleUnderline"/>
          <w:highlight w:val="cyan"/>
        </w:rPr>
        <w:t xml:space="preserve">glorified </w:t>
      </w:r>
      <w:r w:rsidRPr="00A0297B">
        <w:rPr>
          <w:rStyle w:val="Emphasis"/>
          <w:highlight w:val="cyan"/>
        </w:rPr>
        <w:t>male warrior</w:t>
      </w:r>
      <w:r w:rsidRPr="00A0297B">
        <w:rPr>
          <w:rStyle w:val="StyleUnderline"/>
        </w:rPr>
        <w:t xml:space="preserve"> has been </w:t>
      </w:r>
      <w:r w:rsidRPr="00A0297B">
        <w:rPr>
          <w:rStyle w:val="StyleUnderline"/>
          <w:highlight w:val="cyan"/>
        </w:rPr>
        <w:t xml:space="preserve">projected onto the behavior of </w:t>
      </w:r>
      <w:r w:rsidRPr="00A0297B">
        <w:rPr>
          <w:rStyle w:val="Emphasis"/>
          <w:highlight w:val="cyan"/>
        </w:rPr>
        <w:t>states</w:t>
      </w:r>
      <w:r w:rsidRPr="00A0297B">
        <w:rPr>
          <w:sz w:val="14"/>
        </w:rPr>
        <w:t xml:space="preserve">. Throughout history, </w:t>
      </w:r>
      <w:r w:rsidRPr="00A0297B">
        <w:rPr>
          <w:rStyle w:val="StyleUnderline"/>
          <w:highlight w:val="cyan"/>
        </w:rPr>
        <w:t xml:space="preserve">characteristics associated with </w:t>
      </w:r>
      <w:r w:rsidRPr="00A0297B">
        <w:rPr>
          <w:rStyle w:val="Emphasis"/>
          <w:highlight w:val="cyan"/>
        </w:rPr>
        <w:t>masculinity</w:t>
      </w:r>
      <w:r w:rsidRPr="00A0297B">
        <w:rPr>
          <w:rStyle w:val="StyleUnderline"/>
        </w:rPr>
        <w:t xml:space="preserve">, such as toughness, courage, power, independence, and even physical strength, </w:t>
      </w:r>
      <w:r w:rsidRPr="00A0297B">
        <w:rPr>
          <w:rStyle w:val="StyleUnderline"/>
          <w:highlight w:val="cyan"/>
        </w:rPr>
        <w:t>have been</w:t>
      </w:r>
      <w:r w:rsidRPr="00A0297B">
        <w:rPr>
          <w:rStyle w:val="StyleUnderline"/>
        </w:rPr>
        <w:t xml:space="preserve"> those </w:t>
      </w:r>
      <w:r w:rsidRPr="00A0297B">
        <w:rPr>
          <w:rStyle w:val="StyleUnderline"/>
          <w:highlight w:val="cyan"/>
        </w:rPr>
        <w:t xml:space="preserve">most </w:t>
      </w:r>
      <w:r w:rsidRPr="00A0297B">
        <w:rPr>
          <w:rStyle w:val="Emphasis"/>
          <w:highlight w:val="cyan"/>
        </w:rPr>
        <w:t>valued</w:t>
      </w:r>
      <w:r w:rsidRPr="00A0297B">
        <w:rPr>
          <w:rStyle w:val="StyleUnderline"/>
          <w:highlight w:val="cyan"/>
        </w:rPr>
        <w:t xml:space="preserve"> in </w:t>
      </w:r>
      <w:r w:rsidRPr="00A0297B">
        <w:rPr>
          <w:rStyle w:val="Emphasis"/>
          <w:highlight w:val="cyan"/>
        </w:rPr>
        <w:t>international politics</w:t>
      </w:r>
      <w:r w:rsidRPr="00A0297B">
        <w:rPr>
          <w:sz w:val="14"/>
        </w:rPr>
        <w:t xml:space="preserve">. This glorification of male warrior attributes celebrates only one type of masculinity, however, subordinating other types of masculinities. Connell has used the term </w:t>
      </w:r>
      <w:r w:rsidRPr="00A0297B">
        <w:rPr>
          <w:rStyle w:val="StyleUnderline"/>
        </w:rPr>
        <w:t>“hegemonic masculinity” to explain how one type of masculinity can occupy the hegemonic position in a pattern of gender relations</w:t>
      </w:r>
      <w:r w:rsidRPr="00A0297B">
        <w:rPr>
          <w:sz w:val="14"/>
        </w:rPr>
        <w:t xml:space="preserve">. She defines hegemonic masculinity as: </w:t>
      </w:r>
      <w:r w:rsidRPr="00A0297B">
        <w:rPr>
          <w:rStyle w:val="StyleUnderline"/>
        </w:rPr>
        <w:t>“… the configuration of gender practice which embodies the currently accepted answer to the problem of the legitimacy of patriarchy, which guarantees (or is taken to guarantee) the dominant position of men and the subordination of women,”</w:t>
      </w:r>
      <w:r w:rsidRPr="00A0297B">
        <w:rPr>
          <w:sz w:val="14"/>
        </w:rPr>
        <w:t xml:space="preserve"> (Connell 1995, p. 77). Hegemonic masculinity is sustained through its opposition to various less valued masculinities (e.g. homosexuality), and through its relations to various devalued feminine qualities, creating unequal power relationships between different groups of men, and between men and women. Tickner claims that in international politics, the </w:t>
      </w:r>
      <w:r w:rsidRPr="00A0297B">
        <w:rPr>
          <w:rStyle w:val="StyleUnderline"/>
          <w:highlight w:val="cyan"/>
        </w:rPr>
        <w:t xml:space="preserve">characteristics associated with </w:t>
      </w:r>
      <w:r w:rsidRPr="00A0297B">
        <w:rPr>
          <w:rStyle w:val="Emphasis"/>
          <w:highlight w:val="cyan"/>
        </w:rPr>
        <w:t>hegemonic masculinity</w:t>
      </w:r>
      <w:r w:rsidRPr="00A0297B">
        <w:rPr>
          <w:rStyle w:val="StyleUnderline"/>
        </w:rPr>
        <w:t xml:space="preserve"> are </w:t>
      </w:r>
      <w:r w:rsidRPr="00A0297B">
        <w:rPr>
          <w:rStyle w:val="StyleUnderline"/>
          <w:highlight w:val="cyan"/>
        </w:rPr>
        <w:t xml:space="preserve">projected onto the behavior of states </w:t>
      </w:r>
      <w:r w:rsidRPr="00A0297B">
        <w:rPr>
          <w:rStyle w:val="StyleUnderline"/>
        </w:rPr>
        <w:t xml:space="preserve">whose </w:t>
      </w:r>
      <w:r w:rsidRPr="00A0297B">
        <w:rPr>
          <w:rStyle w:val="Emphasis"/>
          <w:sz w:val="26"/>
          <w:szCs w:val="26"/>
          <w:highlight w:val="cyan"/>
        </w:rPr>
        <w:t>success</w:t>
      </w:r>
      <w:r w:rsidRPr="00A0297B">
        <w:rPr>
          <w:rStyle w:val="StyleUnderline"/>
        </w:rPr>
        <w:t xml:space="preserve"> as international actors is </w:t>
      </w:r>
      <w:r w:rsidRPr="00A0297B">
        <w:rPr>
          <w:rStyle w:val="Emphasis"/>
          <w:sz w:val="26"/>
          <w:szCs w:val="26"/>
          <w:highlight w:val="cyan"/>
        </w:rPr>
        <w:t>measured</w:t>
      </w:r>
      <w:r w:rsidRPr="00A0297B">
        <w:rPr>
          <w:rStyle w:val="StyleUnderline"/>
          <w:sz w:val="26"/>
          <w:szCs w:val="26"/>
          <w:highlight w:val="cyan"/>
        </w:rPr>
        <w:t xml:space="preserve"> in terms of</w:t>
      </w:r>
      <w:r w:rsidRPr="00A0297B">
        <w:rPr>
          <w:rStyle w:val="StyleUnderline"/>
          <w:sz w:val="26"/>
          <w:szCs w:val="26"/>
        </w:rPr>
        <w:t xml:space="preserve"> their </w:t>
      </w:r>
      <w:r w:rsidRPr="00A0297B">
        <w:rPr>
          <w:rStyle w:val="Emphasis"/>
          <w:sz w:val="26"/>
          <w:szCs w:val="26"/>
          <w:highlight w:val="cyan"/>
        </w:rPr>
        <w:t>power</w:t>
      </w:r>
      <w:r w:rsidRPr="00A0297B">
        <w:rPr>
          <w:rStyle w:val="StyleUnderline"/>
        </w:rPr>
        <w:t xml:space="preserve"> capabilities and capacity for </w:t>
      </w:r>
      <w:r w:rsidRPr="00A0297B">
        <w:rPr>
          <w:rStyle w:val="Emphasis"/>
        </w:rPr>
        <w:t>self-help</w:t>
      </w:r>
      <w:r w:rsidRPr="00A0297B">
        <w:rPr>
          <w:rStyle w:val="StyleUnderline"/>
        </w:rPr>
        <w:t xml:space="preserve"> </w:t>
      </w:r>
      <w:r w:rsidRPr="00A0297B">
        <w:rPr>
          <w:rStyle w:val="StyleUnderline"/>
          <w:highlight w:val="cyan"/>
        </w:rPr>
        <w:t xml:space="preserve">and </w:t>
      </w:r>
      <w:r w:rsidRPr="00A0297B">
        <w:rPr>
          <w:rStyle w:val="Emphasis"/>
          <w:highlight w:val="cyan"/>
        </w:rPr>
        <w:t>autonomy</w:t>
      </w:r>
      <w:r w:rsidRPr="00A0297B">
        <w:rPr>
          <w:sz w:val="14"/>
        </w:rPr>
        <w:t xml:space="preserve"> (Tickner 1992). Liberalism, the main competing theory of international relations to realism, is not free from masculine values underpinning basic assumptions, according to Tickner. While realists emphasize competition and power struggles, liberals are advocates of free trade and cooperation between states that will maximize benefits. According to liberals, human beings are driven by rational self interest. “The rational economic man” is offered in contrast to “the political man”. But perhaps the difference is not so great? The rational economic man has many similarities to the political man, but his aggressive passions have been tamed by the rational pursuit of profit (Tickner 1992). Women are still absent from the picture and feminine values related to caring, nurture and service, all of which are crucial for reproduction and the survival of the younger generation, are nowhere to be found. After drawing up the picture of international politics as a masculine domain, Tickner asks: “How could feminist perspectives contribute anything new to its academic discourses?” (1992, p. 17). She argues that by privileging masculine values over feminine, the options available to states and their policy-makers to tackle the global challenges of the present are seriously constrained. Since </w:t>
      </w:r>
      <w:r w:rsidRPr="00A0297B">
        <w:rPr>
          <w:rStyle w:val="StyleUnderline"/>
          <w:highlight w:val="cyan"/>
        </w:rPr>
        <w:t>knowledge about the behavior of states</w:t>
      </w:r>
      <w:r w:rsidRPr="00A0297B">
        <w:rPr>
          <w:sz w:val="14"/>
        </w:rPr>
        <w:t xml:space="preserve"> and the international systems </w:t>
      </w:r>
      <w:r w:rsidRPr="00A0297B">
        <w:rPr>
          <w:rStyle w:val="StyleUnderline"/>
          <w:highlight w:val="cyan"/>
        </w:rPr>
        <w:t>depends</w:t>
      </w:r>
      <w:r w:rsidRPr="00A0297B">
        <w:rPr>
          <w:sz w:val="14"/>
        </w:rPr>
        <w:t xml:space="preserve"> almost entirely </w:t>
      </w:r>
      <w:r w:rsidRPr="00A0297B">
        <w:rPr>
          <w:rStyle w:val="StyleUnderline"/>
          <w:highlight w:val="cyan"/>
        </w:rPr>
        <w:t>on assumptions</w:t>
      </w:r>
      <w:r w:rsidRPr="00A0297B">
        <w:rPr>
          <w:sz w:val="14"/>
        </w:rPr>
        <w:t xml:space="preserve"> that are </w:t>
      </w:r>
      <w:r w:rsidRPr="00A0297B">
        <w:rPr>
          <w:rStyle w:val="StyleUnderline"/>
          <w:highlight w:val="cyan"/>
        </w:rPr>
        <w:t>derived from men</w:t>
      </w:r>
      <w:r w:rsidRPr="00A0297B">
        <w:rPr>
          <w:rStyle w:val="StyleUnderline"/>
        </w:rPr>
        <w:t>´s experiences</w:t>
      </w:r>
      <w:r w:rsidRPr="00A0297B">
        <w:rPr>
          <w:sz w:val="14"/>
        </w:rPr>
        <w:t xml:space="preserve">, a large part of human experience is ignored, </w:t>
      </w:r>
      <w:r w:rsidRPr="00A0297B">
        <w:rPr>
          <w:rStyle w:val="StyleUnderline"/>
          <w:highlight w:val="cyan"/>
        </w:rPr>
        <w:t>limiting our ability to come up with</w:t>
      </w:r>
      <w:r w:rsidRPr="00A0297B">
        <w:rPr>
          <w:rStyle w:val="StyleUnderline"/>
        </w:rPr>
        <w:t xml:space="preserve"> innovative and transformative </w:t>
      </w:r>
      <w:r w:rsidRPr="00A0297B">
        <w:rPr>
          <w:rStyle w:val="StyleUnderline"/>
          <w:highlight w:val="cyan"/>
        </w:rPr>
        <w:t>solutions</w:t>
      </w:r>
      <w:r w:rsidRPr="00A0297B">
        <w:rPr>
          <w:sz w:val="14"/>
        </w:rPr>
        <w:t xml:space="preserve"> to problems. </w:t>
      </w:r>
    </w:p>
    <w:p w14:paraId="4A76F3FB" w14:textId="77777777" w:rsidR="00E573AE" w:rsidRPr="00A0297B" w:rsidRDefault="00E573AE" w:rsidP="00E573AE">
      <w:pPr>
        <w:rPr>
          <w:sz w:val="14"/>
        </w:rPr>
      </w:pPr>
      <w:r w:rsidRPr="00A0297B">
        <w:rPr>
          <w:sz w:val="14"/>
        </w:rPr>
        <w:t xml:space="preserve">Competition or cooperation? </w:t>
      </w:r>
    </w:p>
    <w:p w14:paraId="507ACC68" w14:textId="77777777" w:rsidR="00E573AE" w:rsidRPr="00A0297B" w:rsidRDefault="00E573AE" w:rsidP="00E573AE">
      <w:pPr>
        <w:rPr>
          <w:sz w:val="14"/>
        </w:rPr>
      </w:pPr>
      <w:r w:rsidRPr="00A0297B">
        <w:rPr>
          <w:sz w:val="14"/>
        </w:rPr>
        <w:t xml:space="preserve">To evaluate if climate change is a security threat in the Arctic, one must be clear on what is meant by security. Are the main concerns with potential conflicts between states or should we be more concerned with human security challenges at the local level? The focus of attention is important, because it not only influences how policy is shaped but it directs what types of policy measures are implemented. Already, it has been established by scientific research that the Arctic is extremely vulnerable to observed and projected climate change and climate changes are being experienced particularly intensely in the region. For example, in the past few decades, Arctic average temperature has risen at almost twice the rate of the rest of the world (Arctic Council 2004). The warming of the Arctic is causing thawing of the permafrost soils of the tundra, melting of glaciers and increasing erosion of the coasts by wave action and storms. These changes are impacting the natural environment, but the effects on human communities are also considerable. These </w:t>
      </w:r>
      <w:r w:rsidRPr="00A0297B">
        <w:rPr>
          <w:rStyle w:val="StyleUnderline"/>
        </w:rPr>
        <w:t>effects can be viewed both as threats and opportunities</w:t>
      </w:r>
      <w:r w:rsidRPr="00A0297B">
        <w:rPr>
          <w:sz w:val="14"/>
        </w:rPr>
        <w:t xml:space="preserve">. For example, the melting of ice can make extraction of resources easier and new shipping routes more viable. These new opportunities could, however, turn out to be potential sources of conflict, and thus pose a threat to security in the region (German Advisory Council 2008). In an article published in Foreign Affairs, Borgerson (2008) argues that global climate change has given birth to a new scramble for territory and resources among Arctic powers. He warns that while other Arctic powers (Russia, Norway, Denmark and Canada) are in a race to claim additional territory in the region, the US is remaining on the sidelines. Borgerson is concerned that without US leadership to help develop diplomatic solutions to competing claims and potential conflicts, the region could erupt in an armed conflict, asstates compete for newly accessible resources. “Although the melting Arctic holds great promise, it also poses grave dangers. The combination of new shipping routes, trillions of dollars in possible oil and gas resources, and a poorly defined picture of state ownership makes for a toxic brew,” he says (Borgerson 2008, p. 73). Borgerson is approaching the topic from the traditional </w:t>
      </w:r>
      <w:r w:rsidRPr="00A0297B">
        <w:rPr>
          <w:rStyle w:val="StyleUnderline"/>
          <w:highlight w:val="cyan"/>
        </w:rPr>
        <w:t>realist perspective, claiming that climate change is creating new threats to US national security</w:t>
      </w:r>
      <w:r w:rsidRPr="00A0297B">
        <w:rPr>
          <w:sz w:val="14"/>
          <w:highlight w:val="cyan"/>
        </w:rPr>
        <w:t>,</w:t>
      </w:r>
      <w:r w:rsidRPr="00A0297B">
        <w:rPr>
          <w:sz w:val="14"/>
        </w:rPr>
        <w:t xml:space="preserve"> </w:t>
      </w:r>
      <w:r w:rsidRPr="00A0297B">
        <w:rPr>
          <w:rStyle w:val="StyleUnderline"/>
          <w:highlight w:val="cyan"/>
        </w:rPr>
        <w:t>due to</w:t>
      </w:r>
      <w:r w:rsidRPr="00A0297B">
        <w:rPr>
          <w:rStyle w:val="StyleUnderline"/>
        </w:rPr>
        <w:t xml:space="preserve"> the </w:t>
      </w:r>
      <w:r w:rsidRPr="00A0297B">
        <w:rPr>
          <w:rStyle w:val="StyleUnderline"/>
          <w:highlight w:val="cyan"/>
        </w:rPr>
        <w:t>competing territorial claims</w:t>
      </w:r>
      <w:r w:rsidRPr="00A0297B">
        <w:rPr>
          <w:rStyle w:val="StyleUnderline"/>
        </w:rPr>
        <w:t xml:space="preserve"> of Arctic states</w:t>
      </w:r>
      <w:r w:rsidRPr="00A0297B">
        <w:rPr>
          <w:sz w:val="14"/>
        </w:rPr>
        <w:t xml:space="preserve"> in order to gain access to and control over new shipping routes, energy resources, fishing grounds and other potential assets. Although he calls upon the US government to provide leadership in negotiating diplomatic solutions, rather than using their military power, he clearly expects that if left alone, the other states will use the threat of military force to sort out their competing claims. The fear that the melting of the Arctic ice will lead to a competitive “scramble for resources” has been echoed in numerous media accounts in recent years. However, other authors and commentators point out that cooperation is a more logical path to follow. For example, in a paper on the new security agenda in the High North, Bailes (2009) emphasizes the importance of cooperation of both states and nonstate actors,: “Even at this early stage in exploring the new northern agenda, it is crystal clear that the only viable solutions are based on win-win cooperation and on respect for planned, transparent, at least partly regulated frameworks of action by state and non-state actors alike,” (Bailes 2009, p. 3). Whether competition or cooperation is the guiding light in present day interaction among Arctic states is not always obvious. The rhetoric is clearly one of cooperation. For the past two decades interregional cooperation has increased and numerous regional initiatives and forums have been created. The Arctic Council, for example, was established in 1996 as a high level intergovernmental forum to provide means for promoting cooperation, coordination and interaction among the Arctic States, especially in the fields of sustainable development and environmental protection (Arctic Council n.d.). Heininen (2010b) argues that at the beginning of the 21st century the Arctic is a stable and peaceful region with increased cooperation both within the region and between the region and the outside world. However, he also warns that this spirit of cooperation will not automatically continue when new challenges arise. For example, </w:t>
      </w:r>
      <w:r w:rsidRPr="00A0297B">
        <w:rPr>
          <w:rStyle w:val="StyleUnderline"/>
        </w:rPr>
        <w:t xml:space="preserve">even though </w:t>
      </w:r>
      <w:r w:rsidRPr="00A0297B">
        <w:rPr>
          <w:rStyle w:val="StyleUnderline"/>
          <w:highlight w:val="cyan"/>
        </w:rPr>
        <w:t>climate change</w:t>
      </w:r>
      <w:r w:rsidRPr="00A0297B">
        <w:rPr>
          <w:rStyle w:val="StyleUnderline"/>
        </w:rPr>
        <w:t xml:space="preserve"> is an environmental issue, it also </w:t>
      </w:r>
      <w:r w:rsidRPr="00A0297B">
        <w:rPr>
          <w:rStyle w:val="StyleUnderline"/>
          <w:highlight w:val="cyan"/>
        </w:rPr>
        <w:t>has</w:t>
      </w:r>
      <w:r w:rsidRPr="00A0297B">
        <w:rPr>
          <w:rStyle w:val="StyleUnderline"/>
        </w:rPr>
        <w:t xml:space="preserve"> a </w:t>
      </w:r>
      <w:r w:rsidRPr="00A0297B">
        <w:rPr>
          <w:rStyle w:val="StyleUnderline"/>
          <w:highlight w:val="cyan"/>
        </w:rPr>
        <w:t>security dimension related to state sovereignty</w:t>
      </w:r>
      <w:r w:rsidRPr="00A0297B">
        <w:rPr>
          <w:rStyle w:val="StyleUnderline"/>
        </w:rPr>
        <w:t xml:space="preserve"> and the national security of Arctic states</w:t>
      </w:r>
      <w:r w:rsidRPr="00A0297B">
        <w:rPr>
          <w:sz w:val="14"/>
        </w:rPr>
        <w:t xml:space="preserve">. Thus, the </w:t>
      </w:r>
      <w:r w:rsidRPr="00A0297B">
        <w:rPr>
          <w:rStyle w:val="StyleUnderline"/>
        </w:rPr>
        <w:t>issue may appear as a traditional security issue</w:t>
      </w:r>
      <w:r w:rsidRPr="00A0297B">
        <w:rPr>
          <w:sz w:val="14"/>
        </w:rPr>
        <w:t xml:space="preserve">, calling for </w:t>
      </w:r>
      <w:r w:rsidRPr="00A0297B">
        <w:rPr>
          <w:rStyle w:val="StyleUnderline"/>
        </w:rPr>
        <w:t>remilitarization of the region</w:t>
      </w:r>
      <w:r w:rsidRPr="00A0297B">
        <w:rPr>
          <w:sz w:val="14"/>
        </w:rPr>
        <w:t xml:space="preserve">, but </w:t>
      </w:r>
      <w:r w:rsidRPr="00A0297B">
        <w:rPr>
          <w:rStyle w:val="StyleUnderline"/>
        </w:rPr>
        <w:t xml:space="preserve">this would be a mistake, since climate change </w:t>
      </w:r>
      <w:r w:rsidRPr="00A0297B">
        <w:rPr>
          <w:rStyle w:val="StyleUnderline"/>
          <w:highlight w:val="cyan"/>
        </w:rPr>
        <w:t>needs</w:t>
      </w:r>
      <w:r w:rsidRPr="00A0297B">
        <w:rPr>
          <w:rStyle w:val="StyleUnderline"/>
        </w:rPr>
        <w:t xml:space="preserve"> a more </w:t>
      </w:r>
      <w:r w:rsidRPr="00A0297B">
        <w:rPr>
          <w:rStyle w:val="StyleUnderline"/>
          <w:highlight w:val="cyan"/>
        </w:rPr>
        <w:t>comprehensive approach</w:t>
      </w:r>
      <w:r w:rsidRPr="00A0297B">
        <w:rPr>
          <w:rStyle w:val="StyleUnderline"/>
        </w:rPr>
        <w:t xml:space="preserve"> to security</w:t>
      </w:r>
      <w:r w:rsidRPr="00A0297B">
        <w:rPr>
          <w:sz w:val="14"/>
        </w:rPr>
        <w:t xml:space="preserve">, one that </w:t>
      </w:r>
      <w:r w:rsidRPr="00A0297B">
        <w:rPr>
          <w:rStyle w:val="StyleUnderline"/>
          <w:highlight w:val="cyan"/>
        </w:rPr>
        <w:t>includes</w:t>
      </w:r>
      <w:r w:rsidRPr="00A0297B">
        <w:rPr>
          <w:rStyle w:val="StyleUnderline"/>
        </w:rPr>
        <w:t xml:space="preserve"> issues related to both </w:t>
      </w:r>
      <w:r w:rsidRPr="00A0297B">
        <w:rPr>
          <w:rStyle w:val="StyleUnderline"/>
          <w:highlight w:val="cyan"/>
        </w:rPr>
        <w:t>environmental security and human</w:t>
      </w:r>
      <w:r w:rsidRPr="00A0297B">
        <w:rPr>
          <w:rStyle w:val="StyleUnderline"/>
        </w:rPr>
        <w:t xml:space="preserve"> security</w:t>
      </w:r>
      <w:r w:rsidRPr="00A0297B">
        <w:rPr>
          <w:sz w:val="14"/>
        </w:rPr>
        <w:t xml:space="preserve"> (Heininen 2010b). Feminist scholars have also highlighted this risk. For example, MacGregor warns that the securitization of climate change can lead to a “masculinization” of environmentalism. If climate change is securitized it is constructed as a problem that requires the kinds of solutions that are the traditional domain of men and hegemonic masculinity. This could mean that both military responses and exceptional measures that depend on downgrading of ethical concerns would be justified (MacGregor 2010). Challenging the traditional, state-centric view of security thus seems to be an important component of any attempts to securitize climate change in an effort to channel more resources into political processes. Rather than focusing on states, the more people-oriented approach of human security seems to be a more appropriate framework for analyzing threats posed by climate change. The human security approach is particularly appealing for feminist researchers, who have generally sought to emphasize marginal groups and give voice to the powerless, using gender as an analytical tool. In fact, one can easily draw a parallel between the human security agenda and feminist security theory since the works of feminist scholars on war; gender and security have contributed to the emergence of human security. Feminist scholars writing about security have focused on the security of the individual, rather than the state, and among other things they have contributed to the understanding of how structural violence can threaten the security of individuals and groups. The concept “structural violence”, as a term to describe social injustice, was first introduced by peace researcher Johan Galtung, in his article Violence, Peace and Peace Research. He uses the concept to explain how systems created by society can discriminate (often unintentionally) against individuals belonging to certain groups (Galtung 1969). Feminists have developed this concept to explain the exploitation of women under the patriarchal system, and pointed at the various dangers posed to certain groups in society, even if national security is not threatened. Although feminist scholars have been very critical of the traditional definition of security, their criticism did not reach mainstream discourse in security studies. The emergence of the human security agenda, however, changed this. Although the human security concept can be traced to policy institutions like the UNDP, or individual governments like Canada and Norway, Thórarinsdóttir (2009) points at three ways in which feminism influenced the human security agenda. First, the writings of feminist scholars on security issues helped to create fertile soil for the new concept. Second, women activist organizations had prepared the ground, by drawing attention to gender based violence in conflicts, and third, it can be argued that the increasing number of women in position of power, both in national governments and within international institutions, helped pave the way for new ideas to emerge and gain acceptance. The broadening of the security concept, and the increasing emphasis on human security, both globally and in the Arctic context, point towards a shift, where feminine values are given greater weight than before in security discourses. The emergence of new challenges, like climate change, has no doubt facilitated this shift. Yet, the more </w:t>
      </w:r>
      <w:r w:rsidRPr="00A0297B">
        <w:rPr>
          <w:rStyle w:val="StyleUnderline"/>
        </w:rPr>
        <w:t>traditional views of security</w:t>
      </w:r>
      <w:r w:rsidRPr="00A0297B">
        <w:rPr>
          <w:sz w:val="14"/>
        </w:rPr>
        <w:t xml:space="preserve"> are still noticeable and might be more </w:t>
      </w:r>
      <w:r w:rsidRPr="00A0297B">
        <w:rPr>
          <w:rStyle w:val="StyleUnderline"/>
        </w:rPr>
        <w:t>evident in state actions</w:t>
      </w:r>
      <w:r w:rsidRPr="00A0297B">
        <w:rPr>
          <w:sz w:val="14"/>
        </w:rPr>
        <w:t xml:space="preserve"> than rhetoric. For example, despite a decreased military presence in the Arctic since the Cold War, there is not any real evidence of disarmament in northern regions. While in some parts of the Arctic military bases and radar stations have been closed and troops have been withdrawn and activities stopped, in other parts military activities have been extended and new areas have been identified as strategically important (Heininen 2010a). Thus, it is clear that a certain </w:t>
      </w:r>
      <w:r w:rsidRPr="00A0297B">
        <w:rPr>
          <w:rStyle w:val="StyleUnderline"/>
        </w:rPr>
        <w:t>tension exists between the need to cooperate and the tendency to prioritize the protection of one’s own interests</w:t>
      </w:r>
      <w:r w:rsidRPr="00A0297B">
        <w:rPr>
          <w:sz w:val="14"/>
        </w:rPr>
        <w:t xml:space="preserve">. When it comes to utilization of resources that the melting of the Arctic ice will make more accessible, </w:t>
      </w:r>
      <w:r w:rsidRPr="00A0297B">
        <w:rPr>
          <w:rStyle w:val="StyleUnderline"/>
        </w:rPr>
        <w:t xml:space="preserve">however, there seems to be </w:t>
      </w:r>
      <w:r w:rsidRPr="00A0297B">
        <w:rPr>
          <w:rStyle w:val="Emphasis"/>
        </w:rPr>
        <w:t>little disagreement</w:t>
      </w:r>
      <w:r w:rsidRPr="00A0297B">
        <w:rPr>
          <w:sz w:val="14"/>
        </w:rPr>
        <w:t xml:space="preserve"> about the prediction that </w:t>
      </w:r>
      <w:r w:rsidRPr="00A0297B">
        <w:rPr>
          <w:rStyle w:val="StyleUnderline"/>
        </w:rPr>
        <w:t xml:space="preserve">states in the region will be eager to </w:t>
      </w:r>
      <w:r w:rsidRPr="00A0297B">
        <w:rPr>
          <w:rStyle w:val="Emphasis"/>
        </w:rPr>
        <w:t>exploit</w:t>
      </w:r>
      <w:r w:rsidRPr="00A0297B">
        <w:rPr>
          <w:rStyle w:val="StyleUnderline"/>
        </w:rPr>
        <w:t xml:space="preserve"> those resources.</w:t>
      </w:r>
      <w:r w:rsidRPr="00A0297B">
        <w:rPr>
          <w:sz w:val="14"/>
        </w:rPr>
        <w:t xml:space="preserve"> This is especially true of the oil and gas reserves, in spite of the fact that the utilization of those resources will further add to worldwide greenhouse gas emission, intensifying the ecological and human security problems created by climate change. </w:t>
      </w:r>
      <w:r w:rsidRPr="00A0297B">
        <w:rPr>
          <w:rStyle w:val="StyleUnderline"/>
        </w:rPr>
        <w:t xml:space="preserve">When it comes to </w:t>
      </w:r>
      <w:r w:rsidRPr="00A0297B">
        <w:rPr>
          <w:rStyle w:val="Emphasis"/>
        </w:rPr>
        <w:t>man´s right to exploit nature,</w:t>
      </w:r>
      <w:r w:rsidRPr="00A0297B">
        <w:rPr>
          <w:rStyle w:val="StyleUnderline"/>
        </w:rPr>
        <w:t xml:space="preserve"> dominant values seem to be </w:t>
      </w:r>
      <w:r w:rsidRPr="00A0297B">
        <w:rPr>
          <w:rStyle w:val="Emphasis"/>
        </w:rPr>
        <w:t>unchallenged</w:t>
      </w:r>
      <w:r w:rsidRPr="00A0297B">
        <w:rPr>
          <w:rStyle w:val="StyleUnderline"/>
        </w:rPr>
        <w:t>.</w:t>
      </w:r>
      <w:r w:rsidRPr="00A0297B">
        <w:rPr>
          <w:sz w:val="14"/>
        </w:rPr>
        <w:t xml:space="preserve"> This brings us to the feminist views of the relationship between humans and nature. Humans and nature: domination or partnership? </w:t>
      </w:r>
      <w:r w:rsidRPr="00A0297B">
        <w:rPr>
          <w:rStyle w:val="Emphasis"/>
        </w:rPr>
        <w:t>Climate change</w:t>
      </w:r>
      <w:r w:rsidRPr="00A0297B">
        <w:rPr>
          <w:sz w:val="14"/>
        </w:rPr>
        <w:t xml:space="preserve"> is an issue that </w:t>
      </w:r>
      <w:r w:rsidRPr="00A0297B">
        <w:rPr>
          <w:rStyle w:val="StyleUnderline"/>
        </w:rPr>
        <w:t xml:space="preserve">does not fit well with the power-seeking behavior of states described in realist theories, since it is a phenomenon that has no respect for national boundaries and </w:t>
      </w:r>
      <w:r w:rsidRPr="00A0297B">
        <w:rPr>
          <w:rStyle w:val="Emphasis"/>
        </w:rPr>
        <w:t xml:space="preserve">calls for collective action. </w:t>
      </w:r>
      <w:r w:rsidRPr="00A0297B">
        <w:rPr>
          <w:sz w:val="14"/>
        </w:rPr>
        <w:t xml:space="preserve">From the time of the formation of the modern state in the 17th century Europe, natural resources and geographical spaces have been viewed as resources for increasing state power and wealth. Further strengthening this view was the scientific revolution that also began in the 17th century; it provided a more mechanistic view of nature than had been the previous norm. Prior to this revolution, humans were considered to form an integral part of nature, but during this period nature began to be viewed as a machine to be exploited for human benefit (Tickner 1992). Ecofeminism has made important contributions towards understanding the relationship between humans and nature, pointing at the </w:t>
      </w:r>
      <w:r w:rsidRPr="00A0297B">
        <w:rPr>
          <w:rStyle w:val="Emphasis"/>
          <w:highlight w:val="cyan"/>
        </w:rPr>
        <w:t>parallel</w:t>
      </w:r>
      <w:r w:rsidRPr="00A0297B">
        <w:rPr>
          <w:rStyle w:val="StyleUnderline"/>
          <w:highlight w:val="cyan"/>
        </w:rPr>
        <w:t xml:space="preserve"> between the </w:t>
      </w:r>
      <w:r w:rsidRPr="00A0297B">
        <w:rPr>
          <w:rStyle w:val="Emphasis"/>
          <w:highlight w:val="cyan"/>
        </w:rPr>
        <w:t xml:space="preserve">patriarchal </w:t>
      </w:r>
      <w:proofErr w:type="gramStart"/>
      <w:r w:rsidRPr="00A0297B">
        <w:rPr>
          <w:rStyle w:val="StyleUnderline"/>
          <w:highlight w:val="cyan"/>
        </w:rPr>
        <w:t>system</w:t>
      </w:r>
      <w:proofErr w:type="gramEnd"/>
      <w:r w:rsidRPr="00A0297B">
        <w:rPr>
          <w:rStyle w:val="StyleUnderline"/>
        </w:rPr>
        <w:t xml:space="preserve">, where the </w:t>
      </w:r>
      <w:r w:rsidRPr="00A0297B">
        <w:rPr>
          <w:rStyle w:val="Emphasis"/>
        </w:rPr>
        <w:t>masculine dominates</w:t>
      </w:r>
      <w:r w:rsidRPr="00A0297B">
        <w:rPr>
          <w:rStyle w:val="StyleUnderline"/>
        </w:rPr>
        <w:t xml:space="preserve"> the </w:t>
      </w:r>
      <w:r w:rsidRPr="00A0297B">
        <w:rPr>
          <w:rStyle w:val="Emphasis"/>
        </w:rPr>
        <w:t>feminine</w:t>
      </w:r>
      <w:r w:rsidRPr="00A0297B">
        <w:rPr>
          <w:rStyle w:val="StyleUnderline"/>
        </w:rPr>
        <w:t xml:space="preserve">, </w:t>
      </w:r>
      <w:r w:rsidRPr="00A0297B">
        <w:rPr>
          <w:rStyle w:val="StyleUnderline"/>
          <w:highlight w:val="cyan"/>
        </w:rPr>
        <w:t>with</w:t>
      </w:r>
      <w:r w:rsidRPr="00A0297B">
        <w:rPr>
          <w:rStyle w:val="StyleUnderline"/>
        </w:rPr>
        <w:t xml:space="preserve"> the </w:t>
      </w:r>
      <w:r w:rsidRPr="00A0297B">
        <w:rPr>
          <w:rStyle w:val="Emphasis"/>
          <w:highlight w:val="cyan"/>
        </w:rPr>
        <w:t>domination of humans</w:t>
      </w:r>
      <w:r w:rsidRPr="00A0297B">
        <w:rPr>
          <w:rStyle w:val="StyleUnderline"/>
          <w:highlight w:val="cyan"/>
        </w:rPr>
        <w:t xml:space="preserve"> over nature</w:t>
      </w:r>
      <w:r w:rsidRPr="00A0297B">
        <w:rPr>
          <w:rStyle w:val="StyleUnderline"/>
        </w:rPr>
        <w:t>.</w:t>
      </w:r>
      <w:r w:rsidRPr="00A0297B">
        <w:rPr>
          <w:sz w:val="14"/>
        </w:rPr>
        <w:t xml:space="preserve"> As MacGregor (2010) points out, however, ecofeminism has been suffering from a negative reputation as being spiritualist and essentialist and naturalizing of women´s reproductive and domestic roles, and thus has received harsh criticism from many feminist scholars. Yet, some more </w:t>
      </w:r>
      <w:r w:rsidRPr="00A0297B">
        <w:rPr>
          <w:rStyle w:val="StyleUnderline"/>
        </w:rPr>
        <w:t xml:space="preserve">recent ecofeminist scholars have </w:t>
      </w:r>
      <w:r w:rsidRPr="00A0297B">
        <w:rPr>
          <w:rStyle w:val="StyleUnderline"/>
          <w:highlight w:val="cyan"/>
        </w:rPr>
        <w:t>reject</w:t>
      </w:r>
      <w:r w:rsidRPr="00A0297B">
        <w:rPr>
          <w:rStyle w:val="StyleUnderline"/>
        </w:rPr>
        <w:t xml:space="preserve">ed this </w:t>
      </w:r>
      <w:r w:rsidRPr="00A0297B">
        <w:rPr>
          <w:rStyle w:val="StyleUnderline"/>
          <w:highlight w:val="cyan"/>
        </w:rPr>
        <w:t>essentialist connection</w:t>
      </w:r>
      <w:r w:rsidRPr="00A0297B">
        <w:rPr>
          <w:sz w:val="14"/>
        </w:rPr>
        <w:t xml:space="preserve"> between women and nature, stressing instead that the </w:t>
      </w:r>
      <w:r w:rsidRPr="00A0297B">
        <w:rPr>
          <w:rStyle w:val="StyleUnderline"/>
          <w:highlight w:val="cyan"/>
        </w:rPr>
        <w:t>oppression</w:t>
      </w:r>
      <w:r w:rsidRPr="00A0297B">
        <w:rPr>
          <w:rStyle w:val="StyleUnderline"/>
        </w:rPr>
        <w:t xml:space="preserve"> of women </w:t>
      </w:r>
      <w:r w:rsidRPr="00A0297B">
        <w:rPr>
          <w:rStyle w:val="StyleUnderline"/>
          <w:highlight w:val="cyan"/>
        </w:rPr>
        <w:t>and</w:t>
      </w:r>
      <w:r w:rsidRPr="00A0297B">
        <w:rPr>
          <w:rStyle w:val="StyleUnderline"/>
        </w:rPr>
        <w:t xml:space="preserve"> the </w:t>
      </w:r>
      <w:r w:rsidRPr="00A0297B">
        <w:rPr>
          <w:rStyle w:val="StyleUnderline"/>
          <w:highlight w:val="cyan"/>
        </w:rPr>
        <w:t>domination</w:t>
      </w:r>
      <w:r w:rsidRPr="00A0297B">
        <w:rPr>
          <w:rStyle w:val="StyleUnderline"/>
        </w:rPr>
        <w:t xml:space="preserve"> of nature are </w:t>
      </w:r>
      <w:r w:rsidRPr="00A0297B">
        <w:rPr>
          <w:rStyle w:val="StyleUnderline"/>
          <w:highlight w:val="cyan"/>
        </w:rPr>
        <w:t xml:space="preserve">both the </w:t>
      </w:r>
      <w:r w:rsidRPr="00A0297B">
        <w:rPr>
          <w:rStyle w:val="Emphasis"/>
          <w:highlight w:val="cyan"/>
        </w:rPr>
        <w:t>result</w:t>
      </w:r>
      <w:r w:rsidRPr="00A0297B">
        <w:rPr>
          <w:rStyle w:val="StyleUnderline"/>
          <w:highlight w:val="cyan"/>
        </w:rPr>
        <w:t xml:space="preserve"> of </w:t>
      </w:r>
      <w:r w:rsidRPr="00A0297B">
        <w:rPr>
          <w:rStyle w:val="Emphasis"/>
          <w:highlight w:val="cyan"/>
        </w:rPr>
        <w:t>patriarchy</w:t>
      </w:r>
      <w:r w:rsidRPr="00A0297B">
        <w:rPr>
          <w:rStyle w:val="StyleUnderline"/>
        </w:rPr>
        <w:t>.</w:t>
      </w:r>
      <w:r w:rsidRPr="00A0297B">
        <w:rPr>
          <w:sz w:val="14"/>
        </w:rPr>
        <w:t xml:space="preserve"> “What all ecofeminists agree about is that there are important </w:t>
      </w:r>
      <w:r w:rsidRPr="00A0297B">
        <w:rPr>
          <w:rStyle w:val="StyleUnderline"/>
        </w:rPr>
        <w:t>connections between the domination of women and the domination of nature</w:t>
      </w:r>
      <w:r w:rsidRPr="00A0297B">
        <w:rPr>
          <w:sz w:val="14"/>
        </w:rPr>
        <w:t xml:space="preserve">,” writes Warren (1998, p. 264). Part of the problem is dualism in Western thought, whereby disjunctive pairs are seen as opposite (rather than complementary) and exclusive (rather than inclusive), and higher value (status, prestige) is attributed to that which is higher than to that which is lower. Examples of this would be twin concepts like: reason/emotion, mind/ body, culture/nature, human/nature, and man/woman. </w:t>
      </w:r>
      <w:r w:rsidRPr="00A0297B">
        <w:rPr>
          <w:rStyle w:val="StyleUnderline"/>
          <w:highlight w:val="cyan"/>
        </w:rPr>
        <w:t>Whatever is historically associated with</w:t>
      </w:r>
      <w:r w:rsidRPr="00A0297B">
        <w:rPr>
          <w:rStyle w:val="StyleUnderline"/>
        </w:rPr>
        <w:t xml:space="preserve"> emotion, body, nature and </w:t>
      </w:r>
      <w:r w:rsidRPr="00A0297B">
        <w:rPr>
          <w:rStyle w:val="StyleUnderline"/>
          <w:highlight w:val="cyan"/>
        </w:rPr>
        <w:t>women</w:t>
      </w:r>
      <w:r w:rsidRPr="00A0297B">
        <w:rPr>
          <w:rStyle w:val="StyleUnderline"/>
        </w:rPr>
        <w:t xml:space="preserve"> is </w:t>
      </w:r>
      <w:r w:rsidRPr="00A0297B">
        <w:rPr>
          <w:rStyle w:val="StyleUnderline"/>
          <w:highlight w:val="cyan"/>
        </w:rPr>
        <w:t xml:space="preserve">regarded as </w:t>
      </w:r>
      <w:r w:rsidRPr="00A0297B">
        <w:rPr>
          <w:rStyle w:val="Emphasis"/>
          <w:highlight w:val="cyan"/>
        </w:rPr>
        <w:t>inferior</w:t>
      </w:r>
      <w:r w:rsidRPr="00A0297B">
        <w:rPr>
          <w:rStyle w:val="StyleUnderline"/>
          <w:highlight w:val="cyan"/>
        </w:rPr>
        <w:t xml:space="preserve"> to that which is associated with</w:t>
      </w:r>
      <w:r w:rsidRPr="00A0297B">
        <w:rPr>
          <w:rStyle w:val="StyleUnderline"/>
        </w:rPr>
        <w:t xml:space="preserve"> reason, mind, culture, human (i.e. male), and </w:t>
      </w:r>
      <w:r w:rsidRPr="00A0297B">
        <w:rPr>
          <w:rStyle w:val="StyleUnderline"/>
          <w:highlight w:val="cyan"/>
        </w:rPr>
        <w:t>men</w:t>
      </w:r>
      <w:r w:rsidRPr="00A0297B">
        <w:rPr>
          <w:sz w:val="14"/>
        </w:rPr>
        <w:t xml:space="preserve">. This </w:t>
      </w:r>
      <w:r w:rsidRPr="00A0297B">
        <w:rPr>
          <w:rStyle w:val="StyleUnderline"/>
          <w:highlight w:val="cyan"/>
        </w:rPr>
        <w:t>value-loaded dualism</w:t>
      </w:r>
      <w:r w:rsidRPr="00A0297B">
        <w:rPr>
          <w:rStyle w:val="StyleUnderline"/>
        </w:rPr>
        <w:t xml:space="preserve"> becomes a </w:t>
      </w:r>
      <w:r w:rsidRPr="00A0297B">
        <w:rPr>
          <w:rStyle w:val="StyleUnderline"/>
          <w:highlight w:val="cyan"/>
        </w:rPr>
        <w:t>part of a larger conceptual framework</w:t>
      </w:r>
      <w:r w:rsidRPr="00A0297B">
        <w:rPr>
          <w:rStyle w:val="StyleUnderline"/>
        </w:rPr>
        <w:t xml:space="preserve">, where </w:t>
      </w:r>
      <w:r w:rsidRPr="00A0297B">
        <w:rPr>
          <w:rStyle w:val="Emphasis"/>
          <w:highlight w:val="cyan"/>
        </w:rPr>
        <w:t>socially constructed</w:t>
      </w:r>
      <w:r w:rsidRPr="00A0297B">
        <w:rPr>
          <w:rStyle w:val="StyleUnderline"/>
        </w:rPr>
        <w:t xml:space="preserve"> sets of basic beliefs, values, attitudes and </w:t>
      </w:r>
      <w:r w:rsidRPr="00A0297B">
        <w:rPr>
          <w:rStyle w:val="StyleUnderline"/>
          <w:highlight w:val="cyan"/>
        </w:rPr>
        <w:t>assumptions shape</w:t>
      </w:r>
      <w:r w:rsidRPr="00A0297B">
        <w:rPr>
          <w:rStyle w:val="StyleUnderline"/>
        </w:rPr>
        <w:t xml:space="preserve"> how one </w:t>
      </w:r>
      <w:r w:rsidRPr="00A0297B">
        <w:rPr>
          <w:rStyle w:val="StyleUnderline"/>
          <w:highlight w:val="cyan"/>
        </w:rPr>
        <w:t>views</w:t>
      </w:r>
      <w:r w:rsidRPr="00A0297B">
        <w:rPr>
          <w:rStyle w:val="StyleUnderline"/>
        </w:rPr>
        <w:t xml:space="preserve"> oneself and others. A conceptual </w:t>
      </w:r>
      <w:r w:rsidRPr="00A0297B">
        <w:rPr>
          <w:rStyle w:val="StyleUnderline"/>
          <w:highlight w:val="cyan"/>
        </w:rPr>
        <w:t xml:space="preserve">framework is </w:t>
      </w:r>
      <w:r w:rsidRPr="00A0297B">
        <w:rPr>
          <w:rStyle w:val="Emphasis"/>
          <w:highlight w:val="cyan"/>
        </w:rPr>
        <w:t>oppressive</w:t>
      </w:r>
      <w:r w:rsidRPr="00A0297B">
        <w:rPr>
          <w:rStyle w:val="StyleUnderline"/>
          <w:highlight w:val="cyan"/>
        </w:rPr>
        <w:t xml:space="preserve"> when it</w:t>
      </w:r>
      <w:r w:rsidRPr="00A0297B">
        <w:rPr>
          <w:rStyle w:val="StyleUnderline"/>
        </w:rPr>
        <w:t xml:space="preserve"> </w:t>
      </w:r>
      <w:r w:rsidRPr="00A0297B">
        <w:rPr>
          <w:rStyle w:val="Emphasis"/>
        </w:rPr>
        <w:t>explains</w:t>
      </w:r>
      <w:r w:rsidRPr="00A0297B">
        <w:rPr>
          <w:rStyle w:val="StyleUnderline"/>
        </w:rPr>
        <w:t xml:space="preserve">, </w:t>
      </w:r>
      <w:r w:rsidRPr="00A0297B">
        <w:rPr>
          <w:rStyle w:val="Emphasis"/>
          <w:highlight w:val="cyan"/>
        </w:rPr>
        <w:t>justifies</w:t>
      </w:r>
      <w:r w:rsidRPr="00A0297B">
        <w:rPr>
          <w:rStyle w:val="StyleUnderline"/>
          <w:highlight w:val="cyan"/>
        </w:rPr>
        <w:t xml:space="preserve">, and </w:t>
      </w:r>
      <w:r w:rsidRPr="00A0297B">
        <w:rPr>
          <w:rStyle w:val="Emphasis"/>
          <w:highlight w:val="cyan"/>
        </w:rPr>
        <w:t>maintains</w:t>
      </w:r>
      <w:r w:rsidRPr="00A0297B">
        <w:rPr>
          <w:rStyle w:val="StyleUnderline"/>
        </w:rPr>
        <w:t xml:space="preserve"> relationships of </w:t>
      </w:r>
      <w:r w:rsidRPr="00A0297B">
        <w:rPr>
          <w:rStyle w:val="Emphasis"/>
          <w:highlight w:val="cyan"/>
        </w:rPr>
        <w:t>domination</w:t>
      </w:r>
      <w:r w:rsidRPr="00A0297B">
        <w:rPr>
          <w:rStyle w:val="StyleUnderline"/>
          <w:highlight w:val="cyan"/>
        </w:rPr>
        <w:t xml:space="preserve"> and </w:t>
      </w:r>
      <w:r w:rsidRPr="00A0297B">
        <w:rPr>
          <w:rStyle w:val="Emphasis"/>
          <w:highlight w:val="cyan"/>
        </w:rPr>
        <w:t>subordination</w:t>
      </w:r>
      <w:r w:rsidRPr="00A0297B">
        <w:rPr>
          <w:sz w:val="14"/>
        </w:rPr>
        <w:t xml:space="preserve"> (Warren 1998). For ecofeminists, </w:t>
      </w:r>
      <w:r w:rsidRPr="00A0297B">
        <w:rPr>
          <w:rStyle w:val="StyleUnderline"/>
        </w:rPr>
        <w:t xml:space="preserve">the </w:t>
      </w:r>
      <w:r w:rsidRPr="00A0297B">
        <w:rPr>
          <w:rStyle w:val="StyleUnderline"/>
          <w:highlight w:val="cyan"/>
        </w:rPr>
        <w:t>solution</w:t>
      </w:r>
      <w:r w:rsidRPr="00A0297B">
        <w:rPr>
          <w:rStyle w:val="StyleUnderline"/>
        </w:rPr>
        <w:t xml:space="preserve"> to these problems </w:t>
      </w:r>
      <w:r w:rsidRPr="00A0297B">
        <w:rPr>
          <w:rStyle w:val="StyleUnderline"/>
          <w:highlight w:val="cyan"/>
        </w:rPr>
        <w:t>includes</w:t>
      </w:r>
      <w:r w:rsidRPr="00A0297B">
        <w:rPr>
          <w:rStyle w:val="StyleUnderline"/>
        </w:rPr>
        <w:t xml:space="preserve"> </w:t>
      </w:r>
      <w:r w:rsidRPr="00A0297B">
        <w:rPr>
          <w:rStyle w:val="StyleUnderline"/>
          <w:highlight w:val="cyan"/>
        </w:rPr>
        <w:t>dismantling the man made rift</w:t>
      </w:r>
      <w:r w:rsidRPr="00A0297B">
        <w:rPr>
          <w:rStyle w:val="StyleUnderline"/>
        </w:rPr>
        <w:t xml:space="preserve"> created between humans and nature</w:t>
      </w:r>
      <w:r w:rsidRPr="00A0297B">
        <w:rPr>
          <w:sz w:val="14"/>
        </w:rPr>
        <w:t xml:space="preserve">. For example, Ruether writes: “We need to think of human consciousness not as separating us as a higher species from the rest of nature, but rather as a gift to enable us to learn how to harmonize our needs with the natural system around us, of which we are dependent part,” (Ruether 1993). </w:t>
      </w:r>
    </w:p>
    <w:p w14:paraId="17F56601" w14:textId="7E9EB355" w:rsidR="00DE14CA" w:rsidRPr="00A0297B" w:rsidRDefault="00DE14CA" w:rsidP="004D2981">
      <w:pPr>
        <w:pStyle w:val="Heading3"/>
        <w:rPr>
          <w:rFonts w:cs="Calibri"/>
        </w:rPr>
      </w:pPr>
      <w:r w:rsidRPr="00A0297B">
        <w:rPr>
          <w:rFonts w:cs="Calibri"/>
        </w:rPr>
        <w:t>2NC---L---Climate</w:t>
      </w:r>
      <w:r w:rsidR="001500AC" w:rsidRPr="00A0297B">
        <w:rPr>
          <w:rFonts w:cs="Calibri"/>
        </w:rPr>
        <w:t>/Environment</w:t>
      </w:r>
    </w:p>
    <w:p w14:paraId="01D96369" w14:textId="77777777" w:rsidR="00DE14CA" w:rsidRPr="00A0297B" w:rsidRDefault="00DE14CA" w:rsidP="00DE14CA">
      <w:pPr>
        <w:pStyle w:val="Heading4"/>
        <w:rPr>
          <w:rFonts w:cs="Calibri"/>
        </w:rPr>
      </w:pPr>
      <w:r w:rsidRPr="00A0297B">
        <w:rPr>
          <w:rFonts w:cs="Calibri"/>
        </w:rPr>
        <w:t xml:space="preserve">Defining climate change as a security threat is gendered. </w:t>
      </w:r>
    </w:p>
    <w:p w14:paraId="0BC772E9" w14:textId="77777777" w:rsidR="00DE14CA" w:rsidRPr="00A0297B" w:rsidRDefault="00DE14CA" w:rsidP="00DE14CA">
      <w:r w:rsidRPr="00A0297B">
        <w:t xml:space="preserve">Joane </w:t>
      </w:r>
      <w:r w:rsidRPr="00A0297B">
        <w:rPr>
          <w:rStyle w:val="Style13ptBold"/>
        </w:rPr>
        <w:t>Nagel 15</w:t>
      </w:r>
      <w:r w:rsidRPr="00A0297B">
        <w:t>, University Distinguished Professor of Sociology at Kansas University, PhD Stanford; "Gender, Conflict, and the Militarization of Climate Change Policy," Taylor &amp; Francis, 6-9-2015, https://www-tandfonline-com.proxy.lib.umich.edu/doi/full/10.1080/10402659.2015.1037629. //xav!</w:t>
      </w:r>
    </w:p>
    <w:p w14:paraId="7D901E39" w14:textId="77777777" w:rsidR="00DE14CA" w:rsidRPr="00A0297B" w:rsidRDefault="00DE14CA" w:rsidP="00DE14CA">
      <w:r w:rsidRPr="00A0297B">
        <w:rPr>
          <w:sz w:val="16"/>
        </w:rPr>
        <w:t xml:space="preserve">In their 2007 report, National Security and the Threat of Climate Change, a group of prominent retired </w:t>
      </w:r>
      <w:r w:rsidRPr="00A0297B">
        <w:rPr>
          <w:rStyle w:val="StyleUnderline"/>
          <w:sz w:val="16"/>
          <w:u w:val="none"/>
        </w:rPr>
        <w:t>U.S. military advisors described</w:t>
      </w:r>
      <w:r w:rsidRPr="00A0297B">
        <w:rPr>
          <w:rStyle w:val="StyleUnderline"/>
          <w:sz w:val="16"/>
        </w:rPr>
        <w:t xml:space="preserve"> </w:t>
      </w:r>
      <w:r w:rsidRPr="00A0297B">
        <w:rPr>
          <w:rStyle w:val="Emphasis"/>
          <w:highlight w:val="cyan"/>
        </w:rPr>
        <w:t>climate change as a “threat multiplier</w:t>
      </w:r>
      <w:r w:rsidRPr="00A0297B">
        <w:rPr>
          <w:sz w:val="16"/>
        </w:rPr>
        <w:t xml:space="preserve">” facing many countries in the world, especially the </w:t>
      </w:r>
      <w:r w:rsidRPr="00A0297B">
        <w:rPr>
          <w:u w:val="single"/>
        </w:rPr>
        <w:t>United States</w:t>
      </w:r>
      <w:r w:rsidRPr="00A0297B">
        <w:rPr>
          <w:sz w:val="16"/>
        </w:rPr>
        <w:t xml:space="preserve">. They cataloged </w:t>
      </w:r>
      <w:r w:rsidRPr="00A0297B">
        <w:rPr>
          <w:highlight w:val="cyan"/>
          <w:u w:val="single"/>
        </w:rPr>
        <w:t>dangers to national security</w:t>
      </w:r>
      <w:r w:rsidRPr="00A0297B">
        <w:t xml:space="preserve"> </w:t>
      </w:r>
      <w:r w:rsidRPr="00A0297B">
        <w:rPr>
          <w:sz w:val="16"/>
        </w:rPr>
        <w:t>from</w:t>
      </w:r>
      <w:r w:rsidRPr="00A0297B">
        <w:t xml:space="preserve"> </w:t>
      </w:r>
      <w:r w:rsidRPr="00A0297B">
        <w:rPr>
          <w:highlight w:val="cyan"/>
          <w:u w:val="single"/>
        </w:rPr>
        <w:t>climate change-related flooding, drought, extreme weather, disease, famine, and</w:t>
      </w:r>
      <w:r w:rsidRPr="00A0297B">
        <w:rPr>
          <w:u w:val="single"/>
        </w:rPr>
        <w:t xml:space="preserve"> environmentally forced </w:t>
      </w:r>
      <w:r w:rsidRPr="00A0297B">
        <w:rPr>
          <w:highlight w:val="cyan"/>
          <w:u w:val="single"/>
        </w:rPr>
        <w:t>migration</w:t>
      </w:r>
      <w:r w:rsidRPr="00A0297B">
        <w:rPr>
          <w:sz w:val="16"/>
        </w:rPr>
        <w:t xml:space="preserve">. The report’s </w:t>
      </w:r>
      <w:r w:rsidRPr="00A0297B">
        <w:rPr>
          <w:highlight w:val="cyan"/>
          <w:u w:val="single"/>
        </w:rPr>
        <w:t>focus on dangers and conflicts reflected</w:t>
      </w:r>
      <w:r w:rsidRPr="00A0297B">
        <w:rPr>
          <w:sz w:val="16"/>
        </w:rPr>
        <w:t xml:space="preserve"> the institutional perspective and interests of its all-male military advisory board. They recommended strategic planning to defend against the threat of climate change. They did not call for action on the causes of climate change such as the reduction of greenhouse gas (GHG) emissions. The </w:t>
      </w:r>
      <w:r w:rsidRPr="00A0297B">
        <w:rPr>
          <w:rStyle w:val="Emphasis"/>
          <w:highlight w:val="cyan"/>
        </w:rPr>
        <w:t>militarization of climate change</w:t>
      </w:r>
      <w:r w:rsidRPr="00A0297B">
        <w:rPr>
          <w:u w:val="single"/>
        </w:rPr>
        <w:t xml:space="preserve">, by </w:t>
      </w:r>
      <w:r w:rsidRPr="00A0297B">
        <w:rPr>
          <w:highlight w:val="cyan"/>
          <w:u w:val="single"/>
        </w:rPr>
        <w:t>defining it</w:t>
      </w:r>
      <w:r w:rsidRPr="00A0297B">
        <w:rPr>
          <w:u w:val="single"/>
        </w:rPr>
        <w:t xml:space="preserve"> primarily </w:t>
      </w:r>
      <w:r w:rsidRPr="00A0297B">
        <w:rPr>
          <w:highlight w:val="cyan"/>
          <w:u w:val="single"/>
        </w:rPr>
        <w:t xml:space="preserve">as a </w:t>
      </w:r>
      <w:r w:rsidRPr="00A0297B">
        <w:rPr>
          <w:rStyle w:val="Emphasis"/>
          <w:highlight w:val="cyan"/>
        </w:rPr>
        <w:t>security threat</w:t>
      </w:r>
      <w:r w:rsidRPr="00A0297B">
        <w:rPr>
          <w:sz w:val="16"/>
        </w:rPr>
        <w:t>, represents one of several ways in which climate change policy</w:t>
      </w:r>
      <w:r w:rsidRPr="00A0297B">
        <w:rPr>
          <w:sz w:val="16"/>
          <w:u w:val="single"/>
        </w:rPr>
        <w:t xml:space="preserve"> </w:t>
      </w:r>
      <w:r w:rsidRPr="00A0297B">
        <w:rPr>
          <w:highlight w:val="cyan"/>
          <w:u w:val="single"/>
        </w:rPr>
        <w:t xml:space="preserve">is </w:t>
      </w:r>
      <w:r w:rsidRPr="00A0297B">
        <w:rPr>
          <w:rStyle w:val="Emphasis"/>
          <w:highlight w:val="cyan"/>
        </w:rPr>
        <w:t>gendered</w:t>
      </w:r>
      <w:r w:rsidRPr="00A0297B">
        <w:t>.</w:t>
      </w:r>
    </w:p>
    <w:p w14:paraId="1CE46FC7" w14:textId="77777777" w:rsidR="00DE14CA" w:rsidRPr="00A0297B" w:rsidRDefault="00DE14CA" w:rsidP="00DE14CA">
      <w:pPr>
        <w:rPr>
          <w:u w:val="single"/>
        </w:rPr>
      </w:pPr>
      <w:r w:rsidRPr="00A0297B">
        <w:rPr>
          <w:sz w:val="16"/>
        </w:rPr>
        <w:t>The international</w:t>
      </w:r>
      <w:r w:rsidRPr="00A0297B">
        <w:rPr>
          <w:sz w:val="16"/>
          <w:u w:val="single"/>
        </w:rPr>
        <w:t xml:space="preserve"> </w:t>
      </w:r>
      <w:r w:rsidRPr="00A0297B">
        <w:rPr>
          <w:highlight w:val="cyan"/>
          <w:u w:val="single"/>
        </w:rPr>
        <w:t>failure to respond</w:t>
      </w:r>
      <w:r w:rsidRPr="00A0297B">
        <w:t xml:space="preserve"> </w:t>
      </w:r>
      <w:r w:rsidRPr="00A0297B">
        <w:rPr>
          <w:sz w:val="16"/>
        </w:rPr>
        <w:t xml:space="preserve">effectively </w:t>
      </w:r>
      <w:r w:rsidRPr="00A0297B">
        <w:rPr>
          <w:highlight w:val="cyan"/>
          <w:u w:val="single"/>
        </w:rPr>
        <w:t>to climate change</w:t>
      </w:r>
      <w:r w:rsidRPr="00A0297B">
        <w:t xml:space="preserve"> </w:t>
      </w:r>
      <w:r w:rsidRPr="00A0297B">
        <w:rPr>
          <w:sz w:val="16"/>
        </w:rPr>
        <w:t xml:space="preserve">also can be understood by analyzing the gender dimensions of the institutions that dominate international climate change research, planning, and negotiations. In her 2010 Nature article, “Call in the Women,” feminist geographer Susan Buckingham argued that </w:t>
      </w:r>
      <w:r w:rsidRPr="00A0297B">
        <w:rPr>
          <w:rStyle w:val="Emphasis"/>
          <w:highlight w:val="cyan"/>
        </w:rPr>
        <w:t>gender imbalance</w:t>
      </w:r>
      <w:r w:rsidRPr="00A0297B">
        <w:rPr>
          <w:highlight w:val="cyan"/>
          <w:u w:val="single"/>
        </w:rPr>
        <w:t xml:space="preserve"> is a major reason for</w:t>
      </w:r>
      <w:r w:rsidRPr="00A0297B">
        <w:rPr>
          <w:u w:val="single"/>
        </w:rPr>
        <w:t xml:space="preserve"> the ongoing </w:t>
      </w:r>
      <w:r w:rsidRPr="00A0297B">
        <w:rPr>
          <w:highlight w:val="cyan"/>
          <w:u w:val="single"/>
        </w:rPr>
        <w:t>stalemate in</w:t>
      </w:r>
      <w:r w:rsidRPr="00A0297B">
        <w:rPr>
          <w:u w:val="single"/>
        </w:rPr>
        <w:t xml:space="preserve"> international </w:t>
      </w:r>
      <w:r w:rsidRPr="00A0297B">
        <w:rPr>
          <w:highlight w:val="cyan"/>
          <w:u w:val="single"/>
        </w:rPr>
        <w:t>efforts to curb g</w:t>
      </w:r>
      <w:r w:rsidRPr="00A0297B">
        <w:rPr>
          <w:u w:val="single"/>
        </w:rPr>
        <w:t>reen</w:t>
      </w:r>
      <w:r w:rsidRPr="00A0297B">
        <w:rPr>
          <w:highlight w:val="cyan"/>
          <w:u w:val="single"/>
        </w:rPr>
        <w:t>h</w:t>
      </w:r>
      <w:r w:rsidRPr="00A0297B">
        <w:rPr>
          <w:u w:val="single"/>
        </w:rPr>
        <w:t xml:space="preserve">ouse </w:t>
      </w:r>
      <w:r w:rsidRPr="00A0297B">
        <w:rPr>
          <w:highlight w:val="cyan"/>
          <w:u w:val="single"/>
        </w:rPr>
        <w:t>g</w:t>
      </w:r>
      <w:r w:rsidRPr="00A0297B">
        <w:rPr>
          <w:u w:val="single"/>
        </w:rPr>
        <w:t>as emission</w:t>
      </w:r>
      <w:r w:rsidRPr="00A0297B">
        <w:rPr>
          <w:highlight w:val="cyan"/>
          <w:u w:val="single"/>
        </w:rPr>
        <w:t>s</w:t>
      </w:r>
      <w:r w:rsidRPr="00A0297B">
        <w:rPr>
          <w:sz w:val="16"/>
        </w:rPr>
        <w:t xml:space="preserve">. Starting in 1995, international environmental leaders have gathered each year at United Nations Conference of Parties (COP) meetings around the world to settle on a response to escalating changes in the global climate. In the past twenty years of annual COP meetings, these </w:t>
      </w:r>
      <w:r w:rsidRPr="00A0297B">
        <w:rPr>
          <w:rStyle w:val="Emphasis"/>
        </w:rPr>
        <w:t xml:space="preserve">mainly </w:t>
      </w:r>
      <w:r w:rsidRPr="00A0297B">
        <w:rPr>
          <w:rStyle w:val="Emphasis"/>
          <w:highlight w:val="cyan"/>
        </w:rPr>
        <w:t>male negotiators</w:t>
      </w:r>
      <w:r w:rsidRPr="00A0297B">
        <w:t xml:space="preserve"> have </w:t>
      </w:r>
      <w:r w:rsidRPr="00A0297B">
        <w:rPr>
          <w:highlight w:val="cyan"/>
          <w:u w:val="single"/>
        </w:rPr>
        <w:t>not managed to produce</w:t>
      </w:r>
      <w:r w:rsidRPr="00A0297B">
        <w:rPr>
          <w:u w:val="single"/>
        </w:rPr>
        <w:t xml:space="preserve"> any </w:t>
      </w:r>
      <w:r w:rsidRPr="00A0297B">
        <w:rPr>
          <w:highlight w:val="cyan"/>
          <w:u w:val="single"/>
        </w:rPr>
        <w:t>significant</w:t>
      </w:r>
      <w:r w:rsidRPr="00A0297B">
        <w:rPr>
          <w:u w:val="single"/>
        </w:rPr>
        <w:t xml:space="preserve"> binding </w:t>
      </w:r>
      <w:r w:rsidRPr="00A0297B">
        <w:rPr>
          <w:highlight w:val="cyan"/>
          <w:u w:val="single"/>
        </w:rPr>
        <w:t>agreements to reduce</w:t>
      </w:r>
      <w:r w:rsidRPr="00A0297B">
        <w:rPr>
          <w:u w:val="single"/>
        </w:rPr>
        <w:t xml:space="preserve"> the rate and scale of </w:t>
      </w:r>
      <w:r w:rsidRPr="00A0297B">
        <w:rPr>
          <w:highlight w:val="cyan"/>
          <w:u w:val="single"/>
        </w:rPr>
        <w:t>climate change</w:t>
      </w:r>
      <w:r w:rsidRPr="00A0297B">
        <w:rPr>
          <w:u w:val="single"/>
        </w:rPr>
        <w:t>.</w:t>
      </w:r>
    </w:p>
    <w:p w14:paraId="7F88033C" w14:textId="4A63EE76" w:rsidR="00DE14CA" w:rsidRPr="00A0297B" w:rsidRDefault="00DE14CA" w:rsidP="00DE14CA">
      <w:pPr>
        <w:rPr>
          <w:sz w:val="16"/>
        </w:rPr>
      </w:pPr>
      <w:r w:rsidRPr="00A0297B">
        <w:rPr>
          <w:sz w:val="16"/>
        </w:rPr>
        <w:t xml:space="preserve">Negotiators’ inability to craft an international climate change agreement has persisted in the face of mounting scientific evidence and wide consensus about the dangerous consequences of climate change to the planet’s biosphere and human societies. Critics of negotiators’ ineffectiveness typically fault the economic interests of carbon emitting countries in maintaining a global energy and economic system that benefits them. They </w:t>
      </w:r>
      <w:r w:rsidRPr="00A0297B">
        <w:rPr>
          <w:highlight w:val="cyan"/>
          <w:u w:val="single"/>
        </w:rPr>
        <w:t>seldom attribute</w:t>
      </w:r>
      <w:r w:rsidRPr="00A0297B">
        <w:rPr>
          <w:u w:val="single"/>
        </w:rPr>
        <w:t xml:space="preserve"> COP meeting </w:t>
      </w:r>
      <w:r w:rsidRPr="00A0297B">
        <w:rPr>
          <w:highlight w:val="cyan"/>
          <w:u w:val="single"/>
        </w:rPr>
        <w:t>failures to</w:t>
      </w:r>
      <w:r w:rsidRPr="00A0297B">
        <w:rPr>
          <w:u w:val="single"/>
        </w:rPr>
        <w:t xml:space="preserve"> the enduring power of </w:t>
      </w:r>
      <w:r w:rsidRPr="00A0297B">
        <w:rPr>
          <w:rStyle w:val="Emphasis"/>
          <w:highlight w:val="cyan"/>
        </w:rPr>
        <w:t>gender privilege</w:t>
      </w:r>
      <w:r w:rsidRPr="00A0297B">
        <w:t xml:space="preserve">. </w:t>
      </w:r>
      <w:r w:rsidRPr="00A0297B">
        <w:rPr>
          <w:sz w:val="16"/>
        </w:rPr>
        <w:t xml:space="preserve">Buckingham, however, sees a more gendered COP landscape marked by the gendered culture and approach of male negotiators. To bolster this critique, she reports </w:t>
      </w:r>
      <w:r w:rsidRPr="00A0297B">
        <w:rPr>
          <w:u w:val="single"/>
        </w:rPr>
        <w:t xml:space="preserve">consistent </w:t>
      </w:r>
      <w:r w:rsidRPr="00A0297B">
        <w:rPr>
          <w:highlight w:val="cyan"/>
          <w:u w:val="single"/>
        </w:rPr>
        <w:t xml:space="preserve">research findings supporting </w:t>
      </w:r>
      <w:r w:rsidRPr="00A0297B">
        <w:rPr>
          <w:rStyle w:val="Emphasis"/>
          <w:highlight w:val="cyan"/>
        </w:rPr>
        <w:t>improved decision making</w:t>
      </w:r>
      <w:r w:rsidRPr="00A0297B">
        <w:rPr>
          <w:highlight w:val="cyan"/>
          <w:u w:val="single"/>
        </w:rPr>
        <w:t xml:space="preserve"> in</w:t>
      </w:r>
      <w:r w:rsidRPr="00A0297B">
        <w:t xml:space="preserve"> </w:t>
      </w:r>
      <w:r w:rsidRPr="00A0297B">
        <w:rPr>
          <w:sz w:val="16"/>
        </w:rPr>
        <w:t xml:space="preserve">economic and political </w:t>
      </w:r>
      <w:r w:rsidRPr="00A0297B">
        <w:rPr>
          <w:highlight w:val="cyan"/>
          <w:u w:val="single"/>
        </w:rPr>
        <w:t xml:space="preserve">settings where </w:t>
      </w:r>
      <w:r w:rsidRPr="00A0297B">
        <w:rPr>
          <w:rStyle w:val="Emphasis"/>
          <w:highlight w:val="cyan"/>
        </w:rPr>
        <w:t>women are included</w:t>
      </w:r>
      <w:r w:rsidRPr="00A0297B">
        <w:t xml:space="preserve"> </w:t>
      </w:r>
      <w:r w:rsidRPr="00A0297B">
        <w:rPr>
          <w:sz w:val="16"/>
        </w:rPr>
        <w:t xml:space="preserve">in adequate numbers. Not surprisingly, </w:t>
      </w:r>
      <w:r w:rsidRPr="00A0297B">
        <w:rPr>
          <w:u w:val="single"/>
        </w:rPr>
        <w:t xml:space="preserve">this </w:t>
      </w:r>
      <w:r w:rsidRPr="00A0297B">
        <w:rPr>
          <w:highlight w:val="cyan"/>
          <w:u w:val="single"/>
        </w:rPr>
        <w:t>research is ignored by</w:t>
      </w:r>
      <w:r w:rsidRPr="00A0297B">
        <w:rPr>
          <w:u w:val="single"/>
        </w:rPr>
        <w:t xml:space="preserve"> predominately </w:t>
      </w:r>
      <w:r w:rsidRPr="00A0297B">
        <w:rPr>
          <w:highlight w:val="cyan"/>
          <w:u w:val="single"/>
        </w:rPr>
        <w:t>male representatives</w:t>
      </w:r>
      <w:r w:rsidRPr="00A0297B">
        <w:t xml:space="preserve"> </w:t>
      </w:r>
      <w:r w:rsidRPr="00A0297B">
        <w:rPr>
          <w:sz w:val="16"/>
        </w:rPr>
        <w:t xml:space="preserve">who dominate the ranks of COP representatives (women comprise less than thirty percent of COP delegates). This is despite the fact that in 1995 the United Nations called for including women in all levels of environmental decision making. Buckingham’s conclusion: “there is </w:t>
      </w:r>
      <w:r w:rsidRPr="00A0297B">
        <w:rPr>
          <w:highlight w:val="cyan"/>
          <w:u w:val="single"/>
        </w:rPr>
        <w:t>enough evidence</w:t>
      </w:r>
      <w:r w:rsidRPr="00A0297B">
        <w:t xml:space="preserve"> now </w:t>
      </w:r>
      <w:r w:rsidRPr="00A0297B">
        <w:rPr>
          <w:highlight w:val="cyan"/>
          <w:u w:val="single"/>
        </w:rPr>
        <w:t xml:space="preserve">to justify </w:t>
      </w:r>
      <w:r w:rsidRPr="00A0297B">
        <w:rPr>
          <w:rStyle w:val="Emphasis"/>
          <w:highlight w:val="cyan"/>
        </w:rPr>
        <w:t>increasing women’s involvement</w:t>
      </w:r>
      <w:r w:rsidRPr="00A0297B">
        <w:rPr>
          <w:u w:val="single"/>
        </w:rPr>
        <w:t xml:space="preserve"> in decision-making on climate</w:t>
      </w:r>
      <w:r w:rsidRPr="00A0297B">
        <w:rPr>
          <w:sz w:val="16"/>
        </w:rPr>
        <w:t xml:space="preserve"> change. We should do so without delay.”</w:t>
      </w:r>
    </w:p>
    <w:p w14:paraId="4A9CA181" w14:textId="77777777" w:rsidR="001500AC" w:rsidRPr="00A0297B" w:rsidRDefault="001500AC" w:rsidP="001500AC">
      <w:pPr>
        <w:pStyle w:val="Heading4"/>
        <w:rPr>
          <w:rFonts w:cs="Calibri"/>
          <w:b w:val="0"/>
        </w:rPr>
      </w:pPr>
      <w:r w:rsidRPr="00A0297B">
        <w:rPr>
          <w:rFonts w:cs="Calibri"/>
        </w:rPr>
        <w:t xml:space="preserve">the aff’s epistemology is flawed, militarized representations of environmental ‘security’ issues reinforces gender hierarchies &amp; prevents solutions to climate change </w:t>
      </w:r>
      <w:r w:rsidRPr="00A0297B">
        <w:rPr>
          <w:rFonts w:cs="Calibri"/>
          <w:b w:val="0"/>
        </w:rPr>
        <w:t xml:space="preserve">[link to sequester, geo-engineering, modeling, etc.] </w:t>
      </w:r>
    </w:p>
    <w:p w14:paraId="75ECABB3" w14:textId="77777777" w:rsidR="001500AC" w:rsidRPr="00A0297B" w:rsidRDefault="001500AC" w:rsidP="001500AC">
      <w:pPr>
        <w:rPr>
          <w:rStyle w:val="StyleUnderline"/>
        </w:rPr>
      </w:pPr>
      <w:r w:rsidRPr="00A0297B">
        <w:rPr>
          <w:rStyle w:val="Style13ptBold"/>
        </w:rPr>
        <w:t xml:space="preserve">Nagel 15 </w:t>
      </w:r>
      <w:r w:rsidRPr="00A0297B">
        <w:t>[Joane Nagel, University Distinguished Professor of Sociology at Kansas University, PhD Stanford, Gender, Conflict, and the Militarization of Climate Change Policy, Peace Review: A Journal of Social Justice, 15 Apr 2015, DOI: 10.1080/10402659.2015.1037629] &lt;&lt;recut&gt;&gt;</w:t>
      </w:r>
    </w:p>
    <w:p w14:paraId="1383EA11" w14:textId="77777777" w:rsidR="001500AC" w:rsidRPr="00A0297B" w:rsidRDefault="001500AC" w:rsidP="001500AC">
      <w:pPr>
        <w:rPr>
          <w:u w:val="single"/>
        </w:rPr>
      </w:pPr>
      <w:r w:rsidRPr="00A0297B">
        <w:rPr>
          <w:highlight w:val="cyan"/>
          <w:u w:val="single"/>
        </w:rPr>
        <w:t xml:space="preserve">A preponderance of </w:t>
      </w:r>
      <w:r w:rsidRPr="00A0297B">
        <w:rPr>
          <w:u w:val="single"/>
        </w:rPr>
        <w:t xml:space="preserve">largely </w:t>
      </w:r>
      <w:r w:rsidRPr="00A0297B">
        <w:rPr>
          <w:b/>
          <w:bCs/>
          <w:highlight w:val="cyan"/>
          <w:u w:val="single"/>
        </w:rPr>
        <w:t>male governments and male</w:t>
      </w:r>
      <w:r w:rsidRPr="00A0297B">
        <w:rPr>
          <w:b/>
          <w:bCs/>
          <w:u w:val="single"/>
        </w:rPr>
        <w:t xml:space="preserve">-dominated </w:t>
      </w:r>
      <w:r w:rsidRPr="00A0297B">
        <w:rPr>
          <w:b/>
          <w:bCs/>
          <w:highlight w:val="cyan"/>
          <w:u w:val="single"/>
        </w:rPr>
        <w:t>econ</w:t>
      </w:r>
      <w:r w:rsidRPr="00A0297B">
        <w:rPr>
          <w:b/>
          <w:bCs/>
          <w:u w:val="single"/>
        </w:rPr>
        <w:t xml:space="preserve">omic </w:t>
      </w:r>
      <w:r w:rsidRPr="00A0297B">
        <w:rPr>
          <w:highlight w:val="cyan"/>
          <w:u w:val="single"/>
        </w:rPr>
        <w:t>interests protect</w:t>
      </w:r>
      <w:r w:rsidRPr="00A0297B">
        <w:rPr>
          <w:u w:val="single"/>
        </w:rPr>
        <w:t xml:space="preserve">ing </w:t>
      </w:r>
      <w:r w:rsidRPr="00A0297B">
        <w:rPr>
          <w:highlight w:val="cyan"/>
          <w:u w:val="single"/>
        </w:rPr>
        <w:t>the</w:t>
      </w:r>
      <w:r w:rsidRPr="00A0297B">
        <w:rPr>
          <w:u w:val="single"/>
        </w:rPr>
        <w:t xml:space="preserve"> </w:t>
      </w:r>
      <w:r w:rsidRPr="00A0297B">
        <w:rPr>
          <w:highlight w:val="cyan"/>
          <w:u w:val="single"/>
        </w:rPr>
        <w:t>unequal s</w:t>
      </w:r>
      <w:r w:rsidRPr="00A0297B">
        <w:rPr>
          <w:u w:val="single"/>
        </w:rPr>
        <w:t xml:space="preserve">tatus </w:t>
      </w:r>
      <w:r w:rsidRPr="00A0297B">
        <w:rPr>
          <w:highlight w:val="cyan"/>
          <w:u w:val="single"/>
        </w:rPr>
        <w:t>quo can be</w:t>
      </w:r>
      <w:r w:rsidRPr="00A0297B">
        <w:rPr>
          <w:u w:val="single"/>
        </w:rPr>
        <w:t xml:space="preserve"> understood mainly as </w:t>
      </w:r>
      <w:r w:rsidRPr="00A0297B">
        <w:rPr>
          <w:highlight w:val="cyan"/>
          <w:u w:val="single"/>
        </w:rPr>
        <w:t>hindrances to successful climate negotiations</w:t>
      </w:r>
      <w:r w:rsidRPr="00A0297B">
        <w:rPr>
          <w:u w:val="single"/>
        </w:rPr>
        <w:t xml:space="preserve">. </w:t>
      </w:r>
      <w:r w:rsidRPr="00A0297B">
        <w:rPr>
          <w:sz w:val="16"/>
        </w:rPr>
        <w:t xml:space="preserve">But they are not the only important gendered features of the international system responsible for influencing climate change policy. As we saw above, </w:t>
      </w:r>
      <w:r w:rsidRPr="00A0297B">
        <w:rPr>
          <w:highlight w:val="cyan"/>
          <w:u w:val="single"/>
        </w:rPr>
        <w:t>the military is</w:t>
      </w:r>
      <w:r w:rsidRPr="00A0297B">
        <w:rPr>
          <w:u w:val="single"/>
        </w:rPr>
        <w:t xml:space="preserve"> another </w:t>
      </w:r>
      <w:r w:rsidRPr="00A0297B">
        <w:rPr>
          <w:highlight w:val="cyan"/>
          <w:u w:val="single"/>
        </w:rPr>
        <w:t>gendered</w:t>
      </w:r>
      <w:r w:rsidRPr="00A0297B">
        <w:rPr>
          <w:u w:val="single"/>
        </w:rPr>
        <w:t xml:space="preserve"> institution intimately related to national governments and economies. </w:t>
      </w:r>
      <w:r w:rsidRPr="00A0297B">
        <w:rPr>
          <w:sz w:val="16"/>
        </w:rPr>
        <w:t xml:space="preserve">National </w:t>
      </w:r>
      <w:r w:rsidRPr="00A0297B">
        <w:rPr>
          <w:u w:val="single"/>
        </w:rPr>
        <w:t>militaries are</w:t>
      </w:r>
      <w:r w:rsidRPr="00A0297B">
        <w:rPr>
          <w:sz w:val="16"/>
        </w:rPr>
        <w:t xml:space="preserve"> less responsible for stalling organized responses to climate change; they are </w:t>
      </w:r>
      <w:r w:rsidRPr="00A0297B">
        <w:rPr>
          <w:u w:val="single"/>
        </w:rPr>
        <w:t xml:space="preserve">critical </w:t>
      </w:r>
      <w:r w:rsidRPr="00A0297B">
        <w:rPr>
          <w:rStyle w:val="Emphasis"/>
          <w:highlight w:val="cyan"/>
        </w:rPr>
        <w:t>articulators of climate change hazards</w:t>
      </w:r>
      <w:r w:rsidRPr="00A0297B">
        <w:rPr>
          <w:u w:val="single"/>
        </w:rPr>
        <w:t xml:space="preserve"> </w:t>
      </w:r>
      <w:r w:rsidRPr="00A0297B">
        <w:rPr>
          <w:highlight w:val="cyan"/>
          <w:u w:val="single"/>
        </w:rPr>
        <w:t xml:space="preserve">and advocates </w:t>
      </w:r>
      <w:r w:rsidRPr="00A0297B">
        <w:rPr>
          <w:u w:val="single"/>
        </w:rPr>
        <w:t xml:space="preserve">for </w:t>
      </w:r>
      <w:r w:rsidRPr="00A0297B">
        <w:rPr>
          <w:highlight w:val="cyan"/>
          <w:u w:val="single"/>
        </w:rPr>
        <w:t>defin</w:t>
      </w:r>
      <w:r w:rsidRPr="00A0297B">
        <w:rPr>
          <w:u w:val="single"/>
        </w:rPr>
        <w:t xml:space="preserve">ing </w:t>
      </w:r>
      <w:r w:rsidRPr="00A0297B">
        <w:rPr>
          <w:highlight w:val="cyan"/>
          <w:u w:val="single"/>
        </w:rPr>
        <w:t>c</w:t>
      </w:r>
      <w:r w:rsidRPr="00A0297B">
        <w:rPr>
          <w:u w:val="single"/>
        </w:rPr>
        <w:t xml:space="preserve">limate </w:t>
      </w:r>
      <w:r w:rsidRPr="00A0297B">
        <w:rPr>
          <w:highlight w:val="cyan"/>
          <w:u w:val="single"/>
        </w:rPr>
        <w:t>c</w:t>
      </w:r>
      <w:r w:rsidRPr="00A0297B">
        <w:rPr>
          <w:u w:val="single"/>
        </w:rPr>
        <w:t xml:space="preserve">hange </w:t>
      </w:r>
      <w:r w:rsidRPr="00A0297B">
        <w:rPr>
          <w:highlight w:val="cyan"/>
          <w:u w:val="single"/>
        </w:rPr>
        <w:t>as a problem</w:t>
      </w:r>
      <w:r w:rsidRPr="00A0297B">
        <w:rPr>
          <w:u w:val="single"/>
        </w:rPr>
        <w:t xml:space="preserve"> not of controlling carbon emissions, but </w:t>
      </w:r>
      <w:r w:rsidRPr="00A0297B">
        <w:rPr>
          <w:highlight w:val="cyan"/>
          <w:u w:val="single"/>
        </w:rPr>
        <w:t>of</w:t>
      </w:r>
      <w:r w:rsidRPr="00A0297B">
        <w:rPr>
          <w:u w:val="single"/>
        </w:rPr>
        <w:t xml:space="preserve"> </w:t>
      </w:r>
      <w:r w:rsidRPr="00A0297B">
        <w:rPr>
          <w:rStyle w:val="Emphasis"/>
          <w:highlight w:val="cyan"/>
        </w:rPr>
        <w:t>protecting nat</w:t>
      </w:r>
      <w:r w:rsidRPr="00A0297B">
        <w:rPr>
          <w:rStyle w:val="Emphasis"/>
        </w:rPr>
        <w:t xml:space="preserve">ional </w:t>
      </w:r>
      <w:r w:rsidRPr="00A0297B">
        <w:rPr>
          <w:rStyle w:val="Emphasis"/>
          <w:highlight w:val="cyan"/>
        </w:rPr>
        <w:t>security</w:t>
      </w:r>
      <w:r w:rsidRPr="00A0297B">
        <w:rPr>
          <w:u w:val="single"/>
        </w:rPr>
        <w:t>.</w:t>
      </w:r>
      <w:r w:rsidRPr="00A0297B">
        <w:rPr>
          <w:sz w:val="16"/>
        </w:rPr>
        <w:t xml:space="preserve"> Despite the end of the Cold War (characterized by a large-scale U.S.-USSR arms race) in 1990, in 2010 world military expenditures were higher than in any year since the end of the Second World War in 1945. </w:t>
      </w:r>
      <w:r w:rsidRPr="00A0297B">
        <w:rPr>
          <w:u w:val="single"/>
        </w:rPr>
        <w:t xml:space="preserve">The United States far outpaces other countries in military expenditures. </w:t>
      </w:r>
      <w:r w:rsidRPr="00A0297B">
        <w:rPr>
          <w:highlight w:val="cyan"/>
          <w:u w:val="single"/>
        </w:rPr>
        <w:t xml:space="preserve">The U.S. accounted for </w:t>
      </w:r>
      <w:r w:rsidRPr="00A0297B">
        <w:rPr>
          <w:b/>
          <w:bCs/>
          <w:highlight w:val="cyan"/>
          <w:u w:val="single"/>
        </w:rPr>
        <w:t>thirty-nine percent</w:t>
      </w:r>
      <w:r w:rsidRPr="00A0297B">
        <w:rPr>
          <w:highlight w:val="cyan"/>
          <w:u w:val="single"/>
        </w:rPr>
        <w:t xml:space="preserve"> of global military expenditures</w:t>
      </w:r>
      <w:r w:rsidRPr="00A0297B">
        <w:rPr>
          <w:sz w:val="16"/>
        </w:rPr>
        <w:t xml:space="preserve"> in 2012, when military expenditures consumed more than four percent of the U.S. gross domestic product. </w:t>
      </w:r>
      <w:r w:rsidRPr="00A0297B">
        <w:rPr>
          <w:u w:val="single"/>
        </w:rPr>
        <w:t xml:space="preserve">The United States is </w:t>
      </w:r>
      <w:r w:rsidRPr="00A0297B">
        <w:rPr>
          <w:highlight w:val="cyan"/>
          <w:u w:val="single"/>
        </w:rPr>
        <w:t>among</w:t>
      </w:r>
      <w:r w:rsidRPr="00A0297B">
        <w:rPr>
          <w:u w:val="single"/>
        </w:rPr>
        <w:t xml:space="preserve"> a handful </w:t>
      </w:r>
      <w:r w:rsidRPr="00A0297B">
        <w:rPr>
          <w:highlight w:val="cyan"/>
          <w:u w:val="single"/>
        </w:rPr>
        <w:t>of the most militarized countries</w:t>
      </w:r>
      <w:r w:rsidRPr="00A0297B">
        <w:rPr>
          <w:u w:val="single"/>
        </w:rPr>
        <w:t xml:space="preserve"> in the world, as measured by military expenditures per capita, including Israel, South Sudan, Saudi Arabia, North Korea, Russia, Jordan, Algeria, and Azerbaijan. </w:t>
      </w:r>
      <w:r w:rsidRPr="00A0297B">
        <w:rPr>
          <w:sz w:val="16"/>
        </w:rPr>
        <w:t xml:space="preserve">Even the world’s poorest countries sport national armies whose weapons and training are subsidized by or purchased from the world’s major arms dealers, most notably the U.S., Russia, France, United Kingdom, and China. The world’s militaries are historically hyper-masculine institutions with cultures embracing honor, bravery, loyalty, strength, and violence. </w:t>
      </w:r>
      <w:r w:rsidRPr="00A0297B">
        <w:rPr>
          <w:u w:val="single"/>
        </w:rPr>
        <w:t>Men dominate the ranks and leadership of military institutions just as they dominate national politics and economics around the world.</w:t>
      </w:r>
      <w:r w:rsidRPr="00A0297B">
        <w:rPr>
          <w:sz w:val="16"/>
        </w:rPr>
        <w:t xml:space="preserve"> In the United States, the military plays a critical role in scientific research, including climate change research. </w:t>
      </w:r>
      <w:r w:rsidRPr="00A0297B">
        <w:rPr>
          <w:u w:val="single"/>
        </w:rPr>
        <w:t xml:space="preserve">The U.S. Department of Defense (DOD) has a basic scientific research and development budget that is two and a half times greater than the National Science Foundation (NSF) </w:t>
      </w:r>
      <w:r w:rsidRPr="00A0297B">
        <w:rPr>
          <w:sz w:val="16"/>
        </w:rPr>
        <w:t>— the agency tasked with funding basic research across the sciences, mathematics, and engineering. The NSF has a broad mission of supporting transformative research on all topics and issues across disciplines</w:t>
      </w:r>
      <w:r w:rsidRPr="00A0297B">
        <w:rPr>
          <w:u w:val="single"/>
        </w:rPr>
        <w:t xml:space="preserve">. The DOD’s much narrower mission is to protect national security. This focus on security — food security, energy security, water security, and environmental security — determines the research projects it supports. </w:t>
      </w:r>
      <w:r w:rsidRPr="00A0297B">
        <w:rPr>
          <w:sz w:val="16"/>
        </w:rPr>
        <w:t xml:space="preserve">As a result, the DOD has been a powerful voice in emphasizing national security dangers from and defenses against climate change and in shaping the work of the many researchers it supports in universities, industry, and national labs and research facilities. </w:t>
      </w:r>
      <w:r w:rsidRPr="00A0297B">
        <w:rPr>
          <w:highlight w:val="cyan"/>
          <w:u w:val="single"/>
        </w:rPr>
        <w:t>The DOD’s agenda reflects</w:t>
      </w:r>
      <w:r w:rsidRPr="00A0297B">
        <w:rPr>
          <w:u w:val="single"/>
        </w:rPr>
        <w:t xml:space="preserve"> classical military/</w:t>
      </w:r>
      <w:r w:rsidRPr="00A0297B">
        <w:rPr>
          <w:rStyle w:val="Emphasis"/>
          <w:highlight w:val="cyan"/>
        </w:rPr>
        <w:t>masculine tactics</w:t>
      </w:r>
      <w:r w:rsidRPr="00A0297B">
        <w:rPr>
          <w:highlight w:val="cyan"/>
          <w:u w:val="single"/>
        </w:rPr>
        <w:t xml:space="preserve"> for attacking c</w:t>
      </w:r>
      <w:r w:rsidRPr="00A0297B">
        <w:rPr>
          <w:u w:val="single"/>
        </w:rPr>
        <w:t xml:space="preserve">limate </w:t>
      </w:r>
      <w:r w:rsidRPr="00A0297B">
        <w:rPr>
          <w:highlight w:val="cyan"/>
          <w:u w:val="single"/>
        </w:rPr>
        <w:t>c</w:t>
      </w:r>
      <w:r w:rsidRPr="00A0297B">
        <w:rPr>
          <w:u w:val="single"/>
        </w:rPr>
        <w:t xml:space="preserve">hange: </w:t>
      </w:r>
      <w:r w:rsidRPr="00A0297B">
        <w:rPr>
          <w:highlight w:val="cyan"/>
          <w:u w:val="single"/>
        </w:rPr>
        <w:t>large-scale geo-engineering</w:t>
      </w:r>
      <w:r w:rsidRPr="00A0297B">
        <w:rPr>
          <w:u w:val="single"/>
        </w:rPr>
        <w:t xml:space="preserve"> approaches to manage solar radiation or </w:t>
      </w:r>
      <w:r w:rsidRPr="00A0297B">
        <w:rPr>
          <w:highlight w:val="cyan"/>
          <w:u w:val="single"/>
        </w:rPr>
        <w:t>sequester carbon</w:t>
      </w:r>
      <w:r w:rsidRPr="00A0297B">
        <w:rPr>
          <w:u w:val="single"/>
        </w:rPr>
        <w:t xml:space="preserve">, energy research focused on </w:t>
      </w:r>
      <w:r w:rsidRPr="00A0297B">
        <w:rPr>
          <w:highlight w:val="cyan"/>
          <w:u w:val="single"/>
        </w:rPr>
        <w:t>military missions</w:t>
      </w:r>
      <w:r w:rsidRPr="00A0297B">
        <w:rPr>
          <w:u w:val="single"/>
        </w:rPr>
        <w:t xml:space="preserve">, </w:t>
      </w:r>
      <w:r w:rsidRPr="00A0297B">
        <w:rPr>
          <w:highlight w:val="cyan"/>
          <w:u w:val="single"/>
        </w:rPr>
        <w:t>conflict</w:t>
      </w:r>
      <w:r w:rsidRPr="00A0297B">
        <w:rPr>
          <w:u w:val="single"/>
        </w:rPr>
        <w:t xml:space="preserve"> scenario </w:t>
      </w:r>
      <w:r w:rsidRPr="00A0297B">
        <w:rPr>
          <w:highlight w:val="cyan"/>
          <w:u w:val="single"/>
        </w:rPr>
        <w:t>planning</w:t>
      </w:r>
      <w:r w:rsidRPr="00A0297B">
        <w:rPr>
          <w:u w:val="single"/>
        </w:rPr>
        <w:t>, climate forecasting and modeling, and global resource assessments.</w:t>
      </w:r>
      <w:r w:rsidRPr="00A0297B">
        <w:rPr>
          <w:sz w:val="16"/>
        </w:rPr>
        <w:t xml:space="preserve"> The DOD has very limited interest in funding “softer” (feminine) research topics on the health, social, racial, gender, or age disparities in climate change impacts, factors that promote community resilience in the face of disasters, or strategies for reducing the carbon emissions causing climate change. </w:t>
      </w:r>
      <w:r w:rsidRPr="00A0297B">
        <w:rPr>
          <w:highlight w:val="cyan"/>
          <w:u w:val="single"/>
        </w:rPr>
        <w:t>Another</w:t>
      </w:r>
      <w:r w:rsidRPr="00A0297B">
        <w:rPr>
          <w:u w:val="single"/>
        </w:rPr>
        <w:t xml:space="preserve"> important gendered feature of the climate change policy landscape is the funding and organization of climate change denialism. Major </w:t>
      </w:r>
      <w:r w:rsidRPr="00A0297B">
        <w:rPr>
          <w:b/>
          <w:bCs/>
          <w:highlight w:val="cyan"/>
          <w:u w:val="single"/>
        </w:rPr>
        <w:t>disinformation</w:t>
      </w:r>
      <w:r w:rsidRPr="00A0297B">
        <w:rPr>
          <w:u w:val="single"/>
        </w:rPr>
        <w:t xml:space="preserve"> </w:t>
      </w:r>
      <w:r w:rsidRPr="00A0297B">
        <w:rPr>
          <w:b/>
          <w:bCs/>
          <w:highlight w:val="cyan"/>
          <w:u w:val="single"/>
        </w:rPr>
        <w:t>campaigns</w:t>
      </w:r>
      <w:r w:rsidRPr="00A0297B">
        <w:rPr>
          <w:u w:val="single"/>
        </w:rPr>
        <w:t xml:space="preserve"> </w:t>
      </w:r>
      <w:r w:rsidRPr="00A0297B">
        <w:rPr>
          <w:highlight w:val="cyan"/>
          <w:u w:val="single"/>
        </w:rPr>
        <w:t>have been orchestrated by</w:t>
      </w:r>
      <w:r w:rsidRPr="00A0297B">
        <w:rPr>
          <w:u w:val="single"/>
        </w:rPr>
        <w:t xml:space="preserve"> mainly </w:t>
      </w:r>
      <w:r w:rsidRPr="00A0297B">
        <w:rPr>
          <w:b/>
          <w:bCs/>
          <w:highlight w:val="cyan"/>
          <w:u w:val="single"/>
        </w:rPr>
        <w:t>male</w:t>
      </w:r>
      <w:r w:rsidRPr="00A0297B">
        <w:rPr>
          <w:b/>
          <w:bCs/>
          <w:u w:val="single"/>
        </w:rPr>
        <w:t xml:space="preserve"> climate change </w:t>
      </w:r>
      <w:r w:rsidRPr="00A0297B">
        <w:rPr>
          <w:b/>
          <w:bCs/>
          <w:highlight w:val="cyan"/>
          <w:u w:val="single"/>
        </w:rPr>
        <w:t>skeptics</w:t>
      </w:r>
      <w:r w:rsidRPr="00A0297B">
        <w:rPr>
          <w:u w:val="single"/>
        </w:rPr>
        <w:t xml:space="preserve"> in the U.S. </w:t>
      </w:r>
      <w:r w:rsidRPr="00A0297B">
        <w:rPr>
          <w:sz w:val="16"/>
        </w:rPr>
        <w:t xml:space="preserve">Their message has been embraced by powerful partisan climate denialists in congress who have obstructed federal governmental efforts to regulate or aggressively reduce greenhouse gas emissions. Despite scientific agreement about the causes of climate change and the necessary actions to slow the rise of global temperatures and sea levels, climate skeptics have managed to create political gridlock around climate change mitigation and adaptation. </w:t>
      </w:r>
      <w:r w:rsidRPr="00A0297B">
        <w:rPr>
          <w:rStyle w:val="Emphasis"/>
          <w:highlight w:val="cyan"/>
        </w:rPr>
        <w:t>The</w:t>
      </w:r>
      <w:r w:rsidRPr="00A0297B">
        <w:rPr>
          <w:rStyle w:val="Emphasis"/>
        </w:rPr>
        <w:t xml:space="preserve"> U.S. </w:t>
      </w:r>
      <w:r w:rsidRPr="00A0297B">
        <w:rPr>
          <w:rStyle w:val="Emphasis"/>
          <w:highlight w:val="cyan"/>
        </w:rPr>
        <w:t>military’s emphasis on security</w:t>
      </w:r>
      <w:r w:rsidRPr="00A0297B">
        <w:rPr>
          <w:u w:val="single"/>
        </w:rPr>
        <w:t xml:space="preserve"> threats tends to set it above the fray, </w:t>
      </w:r>
      <w:r w:rsidRPr="00A0297B">
        <w:rPr>
          <w:highlight w:val="cyan"/>
          <w:u w:val="single"/>
        </w:rPr>
        <w:t>and the political vacuum</w:t>
      </w:r>
      <w:r w:rsidRPr="00A0297B">
        <w:rPr>
          <w:u w:val="single"/>
        </w:rPr>
        <w:t xml:space="preserve"> created by denialists and their industry supporters has </w:t>
      </w:r>
      <w:r w:rsidRPr="00A0297B">
        <w:rPr>
          <w:highlight w:val="cyan"/>
          <w:u w:val="single"/>
        </w:rPr>
        <w:t>opened the door for</w:t>
      </w:r>
      <w:r w:rsidRPr="00A0297B">
        <w:rPr>
          <w:u w:val="single"/>
        </w:rPr>
        <w:t xml:space="preserve"> research and planning on the </w:t>
      </w:r>
      <w:r w:rsidRPr="00A0297B">
        <w:rPr>
          <w:b/>
          <w:bCs/>
          <w:highlight w:val="cyan"/>
          <w:u w:val="single"/>
        </w:rPr>
        <w:t>conflict</w:t>
      </w:r>
      <w:r w:rsidRPr="00A0297B">
        <w:rPr>
          <w:u w:val="single"/>
        </w:rPr>
        <w:t xml:space="preserve"> potential for climate change and the need to prioritize defending our borders, resources, and way of life.</w:t>
      </w:r>
      <w:r w:rsidRPr="00A0297B">
        <w:rPr>
          <w:sz w:val="16"/>
        </w:rPr>
        <w:t xml:space="preserve"> </w:t>
      </w:r>
      <w:r w:rsidRPr="00A0297B">
        <w:rPr>
          <w:u w:val="single"/>
        </w:rPr>
        <w:t>Women’s relatively greater vulnerability to the effects of climate change is not on their agenda.</w:t>
      </w:r>
    </w:p>
    <w:p w14:paraId="2952BA44" w14:textId="77777777" w:rsidR="001500AC" w:rsidRPr="00A0297B" w:rsidRDefault="001500AC" w:rsidP="00DE14CA">
      <w:pPr>
        <w:rPr>
          <w:sz w:val="16"/>
        </w:rPr>
      </w:pPr>
    </w:p>
    <w:p w14:paraId="08C997DB" w14:textId="5EDCC1D1" w:rsidR="00E573AE" w:rsidRPr="00A0297B" w:rsidRDefault="00E573AE" w:rsidP="00E573AE">
      <w:pPr>
        <w:pStyle w:val="Heading3"/>
        <w:rPr>
          <w:rFonts w:cs="Calibri"/>
        </w:rPr>
      </w:pPr>
      <w:r w:rsidRPr="00A0297B">
        <w:rPr>
          <w:rFonts w:cs="Calibri"/>
        </w:rPr>
        <w:t>2NC---L---Development</w:t>
      </w:r>
    </w:p>
    <w:p w14:paraId="38D3510D" w14:textId="77777777" w:rsidR="00E573AE" w:rsidRPr="00A0297B" w:rsidRDefault="00E573AE" w:rsidP="00E573AE">
      <w:pPr>
        <w:pStyle w:val="Heading4"/>
        <w:rPr>
          <w:rFonts w:cs="Calibri"/>
        </w:rPr>
      </w:pPr>
      <w:r w:rsidRPr="00A0297B">
        <w:rPr>
          <w:rFonts w:cs="Calibri"/>
        </w:rPr>
        <w:t>Development is a gendered regime of dispossession.</w:t>
      </w:r>
    </w:p>
    <w:p w14:paraId="1DD924CF" w14:textId="77777777" w:rsidR="00E573AE" w:rsidRPr="00A0297B" w:rsidRDefault="00E573AE" w:rsidP="00E573AE">
      <w:r w:rsidRPr="00A0297B">
        <w:rPr>
          <w:rStyle w:val="Style13ptBold"/>
        </w:rPr>
        <w:t>Shiva ’88</w:t>
      </w:r>
      <w:r w:rsidRPr="00A0297B">
        <w:t>. [Vandana Shiva; Vandana Shiva is an Indian scholar, environmental activist, food sovereignty advocate, ecofeminist and anti-globalization author.]. “Staying Alive: Women, Ecology and Survival in India.” ISBN 81-85107-07-6. [Pg 19-20]. KKang</w:t>
      </w:r>
    </w:p>
    <w:p w14:paraId="2E65DECF" w14:textId="77777777" w:rsidR="00E573AE" w:rsidRPr="00A0297B" w:rsidRDefault="00E573AE" w:rsidP="00E573AE">
      <w:r w:rsidRPr="00A0297B">
        <w:rPr>
          <w:u w:val="single"/>
        </w:rPr>
        <w:t xml:space="preserve">The </w:t>
      </w:r>
      <w:r w:rsidRPr="00A0297B">
        <w:rPr>
          <w:highlight w:val="cyan"/>
          <w:u w:val="single"/>
        </w:rPr>
        <w:t>displacement of women from productive activity by</w:t>
      </w:r>
      <w:r w:rsidRPr="00A0297B">
        <w:rPr>
          <w:u w:val="single"/>
        </w:rPr>
        <w:t xml:space="preserve"> the expansion of </w:t>
      </w:r>
      <w:r w:rsidRPr="00A0297B">
        <w:rPr>
          <w:highlight w:val="cyan"/>
          <w:u w:val="single"/>
        </w:rPr>
        <w:t>development</w:t>
      </w:r>
      <w:r w:rsidRPr="00A0297B">
        <w:rPr>
          <w:u w:val="single"/>
        </w:rPr>
        <w:t xml:space="preserve"> was </w:t>
      </w:r>
      <w:r w:rsidRPr="00A0297B">
        <w:rPr>
          <w:highlight w:val="cyan"/>
          <w:u w:val="single"/>
        </w:rPr>
        <w:t>rooted</w:t>
      </w:r>
      <w:r w:rsidRPr="00A0297B">
        <w:rPr>
          <w:u w:val="single"/>
        </w:rPr>
        <w:t xml:space="preserve"> largely in the manner </w:t>
      </w:r>
      <w:r w:rsidRPr="00A0297B">
        <w:rPr>
          <w:highlight w:val="cyan"/>
          <w:u w:val="single"/>
        </w:rPr>
        <w:t>in which</w:t>
      </w:r>
      <w:r w:rsidRPr="00A0297B">
        <w:rPr>
          <w:u w:val="single"/>
        </w:rPr>
        <w:t xml:space="preserve"> development </w:t>
      </w:r>
      <w:r w:rsidRPr="00A0297B">
        <w:rPr>
          <w:highlight w:val="cyan"/>
          <w:u w:val="single"/>
        </w:rPr>
        <w:t>projects</w:t>
      </w:r>
      <w:r w:rsidRPr="00A0297B">
        <w:rPr>
          <w:u w:val="single"/>
        </w:rPr>
        <w:t xml:space="preserve"> appropriated or </w:t>
      </w:r>
      <w:r w:rsidRPr="00A0297B">
        <w:rPr>
          <w:highlight w:val="cyan"/>
          <w:u w:val="single"/>
        </w:rPr>
        <w:t>destroyed</w:t>
      </w:r>
      <w:r w:rsidRPr="00A0297B">
        <w:rPr>
          <w:u w:val="single"/>
        </w:rPr>
        <w:t xml:space="preserve"> the natural resource base for </w:t>
      </w:r>
      <w:r w:rsidRPr="00A0297B">
        <w:rPr>
          <w:highlight w:val="cyan"/>
          <w:u w:val="single"/>
        </w:rPr>
        <w:t>the production of sustenance and survival</w:t>
      </w:r>
      <w:r w:rsidRPr="00A0297B">
        <w:rPr>
          <w:u w:val="single"/>
        </w:rPr>
        <w:t>. It destroyed women's productivity</w:t>
      </w:r>
      <w:r w:rsidRPr="00A0297B">
        <w:t xml:space="preserve"> both by removing land, water and forests from their management and control, as well as through the ecological destruction of soil, water and vegetation systems so that nature's productivity and renewability were impaired. </w:t>
      </w:r>
      <w:r w:rsidRPr="00A0297B">
        <w:rPr>
          <w:highlight w:val="cyan"/>
          <w:u w:val="single"/>
        </w:rPr>
        <w:t>While gender subordination and patriarchy are the oldest oppressions, they</w:t>
      </w:r>
      <w:r w:rsidRPr="00A0297B">
        <w:rPr>
          <w:u w:val="single"/>
        </w:rPr>
        <w:t xml:space="preserve"> have </w:t>
      </w:r>
      <w:r w:rsidRPr="00A0297B">
        <w:rPr>
          <w:highlight w:val="cyan"/>
          <w:u w:val="single"/>
        </w:rPr>
        <w:t>take</w:t>
      </w:r>
      <w:r w:rsidRPr="00A0297B">
        <w:rPr>
          <w:u w:val="single"/>
        </w:rPr>
        <w:t xml:space="preserve">n on new and </w:t>
      </w:r>
      <w:r w:rsidRPr="00A0297B">
        <w:rPr>
          <w:highlight w:val="cyan"/>
          <w:u w:val="single"/>
        </w:rPr>
        <w:t>more violent forms through</w:t>
      </w:r>
      <w:r w:rsidRPr="00A0297B">
        <w:rPr>
          <w:u w:val="single"/>
        </w:rPr>
        <w:t xml:space="preserve"> the project of </w:t>
      </w:r>
      <w:r w:rsidRPr="00A0297B">
        <w:rPr>
          <w:highlight w:val="cyan"/>
          <w:u w:val="single"/>
        </w:rPr>
        <w:t>development</w:t>
      </w:r>
      <w:r w:rsidRPr="00A0297B">
        <w:rPr>
          <w:u w:val="single"/>
        </w:rPr>
        <w:t xml:space="preserve">. </w:t>
      </w:r>
      <w:r w:rsidRPr="00A0297B">
        <w:rPr>
          <w:highlight w:val="cyan"/>
          <w:u w:val="single"/>
        </w:rPr>
        <w:t>Patriarchal categories which</w:t>
      </w:r>
      <w:r w:rsidRPr="00A0297B">
        <w:rPr>
          <w:u w:val="single"/>
        </w:rPr>
        <w:t xml:space="preserve"> </w:t>
      </w:r>
      <w:r w:rsidRPr="00A0297B">
        <w:rPr>
          <w:highlight w:val="cyan"/>
          <w:u w:val="single"/>
        </w:rPr>
        <w:t>understand destruction as 'production' and regeneration of life as passivity</w:t>
      </w:r>
      <w:r w:rsidRPr="00A0297B">
        <w:rPr>
          <w:u w:val="single"/>
        </w:rPr>
        <w:t xml:space="preserve"> have </w:t>
      </w:r>
      <w:r w:rsidRPr="00A0297B">
        <w:rPr>
          <w:highlight w:val="cyan"/>
          <w:u w:val="single"/>
        </w:rPr>
        <w:t>generated a crisis of</w:t>
      </w:r>
      <w:r w:rsidRPr="00A0297B">
        <w:rPr>
          <w:u w:val="single"/>
        </w:rPr>
        <w:t xml:space="preserve"> </w:t>
      </w:r>
      <w:r w:rsidRPr="00A0297B">
        <w:rPr>
          <w:highlight w:val="cyan"/>
          <w:u w:val="single"/>
        </w:rPr>
        <w:t>survival. Passivity,</w:t>
      </w:r>
      <w:r w:rsidRPr="00A0297B">
        <w:rPr>
          <w:u w:val="single"/>
        </w:rPr>
        <w:t xml:space="preserve"> as an assumed category of the 'nature' of nature and of women, </w:t>
      </w:r>
      <w:r w:rsidRPr="00A0297B">
        <w:rPr>
          <w:highlight w:val="cyan"/>
          <w:u w:val="single"/>
        </w:rPr>
        <w:t>denies</w:t>
      </w:r>
      <w:r w:rsidRPr="00A0297B">
        <w:rPr>
          <w:u w:val="single"/>
        </w:rPr>
        <w:t xml:space="preserve"> </w:t>
      </w:r>
      <w:r w:rsidRPr="00A0297B">
        <w:rPr>
          <w:highlight w:val="cyan"/>
          <w:u w:val="single"/>
        </w:rPr>
        <w:t>the activity of nature and life.</w:t>
      </w:r>
      <w:r w:rsidRPr="00A0297B">
        <w:t xml:space="preserve"> Fragmentation and uniformity as assumed categories of progress and development destroy the living forces which arise from relationships within the 'web of life' and the diversity in the elements and patterns of these relationships.</w:t>
      </w:r>
    </w:p>
    <w:p w14:paraId="15217B3A" w14:textId="77777777" w:rsidR="00E573AE" w:rsidRPr="00A0297B" w:rsidRDefault="00E573AE" w:rsidP="00E573AE">
      <w:pPr>
        <w:pStyle w:val="Heading4"/>
        <w:rPr>
          <w:rFonts w:cs="Calibri"/>
        </w:rPr>
      </w:pPr>
      <w:r w:rsidRPr="00A0297B">
        <w:rPr>
          <w:rFonts w:cs="Calibri"/>
        </w:rPr>
        <w:t>Postcolonial development reproduces Western patriarchal domination.</w:t>
      </w:r>
    </w:p>
    <w:p w14:paraId="4081133F" w14:textId="77777777" w:rsidR="00E573AE" w:rsidRPr="00A0297B" w:rsidRDefault="00E573AE" w:rsidP="00E573AE">
      <w:r w:rsidRPr="00A0297B">
        <w:rPr>
          <w:rStyle w:val="Style13ptBold"/>
        </w:rPr>
        <w:t>Shiva ’88</w:t>
      </w:r>
      <w:r w:rsidRPr="00A0297B">
        <w:t>. [Vandana Shiva; Vandana Shiva is an Indian scholar, environmental activist, food sovereignty advocate, ecofeminist and anti-globalization author.]. “Staying Alive: Women, Ecology and Survival in India.” ISBN 81-85107-07-6. [Pg 19-20]. KKang</w:t>
      </w:r>
    </w:p>
    <w:p w14:paraId="32CC340D" w14:textId="77777777" w:rsidR="00E573AE" w:rsidRPr="00A0297B" w:rsidRDefault="00E573AE" w:rsidP="00E573AE">
      <w:pPr>
        <w:rPr>
          <w:u w:val="single"/>
        </w:rPr>
      </w:pPr>
      <w:r w:rsidRPr="00A0297B">
        <w:rPr>
          <w:highlight w:val="cyan"/>
          <w:u w:val="single"/>
        </w:rPr>
        <w:t>'Development'</w:t>
      </w:r>
      <w:r w:rsidRPr="00A0297B">
        <w:rPr>
          <w:u w:val="single"/>
        </w:rPr>
        <w:t xml:space="preserve"> was to have been </w:t>
      </w:r>
      <w:r w:rsidRPr="00A0297B">
        <w:rPr>
          <w:highlight w:val="cyan"/>
          <w:u w:val="single"/>
        </w:rPr>
        <w:t>a post-colonial project, a choice for accepting</w:t>
      </w:r>
      <w:r w:rsidRPr="00A0297B">
        <w:rPr>
          <w:u w:val="single"/>
        </w:rPr>
        <w:t xml:space="preserve"> a model of </w:t>
      </w:r>
      <w:r w:rsidRPr="00A0297B">
        <w:rPr>
          <w:highlight w:val="cyan"/>
          <w:u w:val="single"/>
        </w:rPr>
        <w:t>progress in</w:t>
      </w:r>
      <w:r w:rsidRPr="00A0297B">
        <w:rPr>
          <w:u w:val="single"/>
        </w:rPr>
        <w:t xml:space="preserve"> </w:t>
      </w:r>
      <w:r w:rsidRPr="00A0297B">
        <w:rPr>
          <w:highlight w:val="cyan"/>
          <w:u w:val="single"/>
        </w:rPr>
        <w:t xml:space="preserve">which the </w:t>
      </w:r>
      <w:r w:rsidRPr="00A0297B">
        <w:rPr>
          <w:rStyle w:val="Emphasis"/>
          <w:highlight w:val="cyan"/>
        </w:rPr>
        <w:t>entire world remade itself</w:t>
      </w:r>
      <w:r w:rsidRPr="00A0297B">
        <w:rPr>
          <w:u w:val="single"/>
        </w:rPr>
        <w:t xml:space="preserve"> on the model of the colonising modem west,</w:t>
      </w:r>
      <w:r w:rsidRPr="00A0297B">
        <w:t xml:space="preserve"> without having to undergo the subjugation and exploitation that colonialism entailed. The assumption was that western style progress was possible for all. </w:t>
      </w:r>
      <w:r w:rsidRPr="00A0297B">
        <w:rPr>
          <w:highlight w:val="cyan"/>
          <w:u w:val="single"/>
        </w:rPr>
        <w:t>Development</w:t>
      </w:r>
      <w:r w:rsidRPr="00A0297B">
        <w:rPr>
          <w:u w:val="single"/>
        </w:rPr>
        <w:t xml:space="preserve">, as the improved well-being of all, </w:t>
      </w:r>
      <w:r w:rsidRPr="00A0297B">
        <w:rPr>
          <w:highlight w:val="cyan"/>
          <w:u w:val="single"/>
        </w:rPr>
        <w:t>was</w:t>
      </w:r>
      <w:r w:rsidRPr="00A0297B">
        <w:rPr>
          <w:u w:val="single"/>
        </w:rPr>
        <w:t xml:space="preserve"> thus </w:t>
      </w:r>
      <w:r w:rsidRPr="00A0297B">
        <w:rPr>
          <w:highlight w:val="cyan"/>
          <w:u w:val="single"/>
        </w:rPr>
        <w:t>equated</w:t>
      </w:r>
      <w:r w:rsidRPr="00A0297B">
        <w:rPr>
          <w:u w:val="single"/>
        </w:rPr>
        <w:t xml:space="preserve"> </w:t>
      </w:r>
      <w:r w:rsidRPr="00A0297B">
        <w:rPr>
          <w:highlight w:val="cyan"/>
          <w:u w:val="single"/>
        </w:rPr>
        <w:t xml:space="preserve">with the westernisation of </w:t>
      </w:r>
      <w:r w:rsidRPr="00A0297B">
        <w:rPr>
          <w:u w:val="single"/>
        </w:rPr>
        <w:t xml:space="preserve">economic </w:t>
      </w:r>
      <w:r w:rsidRPr="00A0297B">
        <w:rPr>
          <w:highlight w:val="cyan"/>
          <w:u w:val="single"/>
        </w:rPr>
        <w:t>categories</w:t>
      </w:r>
      <w:r w:rsidRPr="00A0297B">
        <w:rPr>
          <w:u w:val="single"/>
        </w:rPr>
        <w:t xml:space="preserve"> - of needs, of Productivity, of growth. Concepts and categories about economic </w:t>
      </w:r>
      <w:r w:rsidRPr="00A0297B">
        <w:rPr>
          <w:highlight w:val="cyan"/>
          <w:u w:val="single"/>
        </w:rPr>
        <w:t xml:space="preserve">development and </w:t>
      </w:r>
      <w:r w:rsidRPr="00A0297B">
        <w:rPr>
          <w:u w:val="single"/>
        </w:rPr>
        <w:t xml:space="preserve">natural </w:t>
      </w:r>
      <w:r w:rsidRPr="00A0297B">
        <w:rPr>
          <w:highlight w:val="cyan"/>
          <w:u w:val="single"/>
        </w:rPr>
        <w:t>resource utilisation</w:t>
      </w:r>
      <w:r w:rsidRPr="00A0297B">
        <w:rPr>
          <w:u w:val="single"/>
        </w:rPr>
        <w:t xml:space="preserve"> that had </w:t>
      </w:r>
      <w:r w:rsidRPr="00A0297B">
        <w:rPr>
          <w:highlight w:val="cyan"/>
          <w:u w:val="single"/>
        </w:rPr>
        <w:t>emerged in the</w:t>
      </w:r>
      <w:r w:rsidRPr="00A0297B">
        <w:rPr>
          <w:u w:val="single"/>
        </w:rPr>
        <w:t xml:space="preserve"> specific </w:t>
      </w:r>
      <w:r w:rsidRPr="00A0297B">
        <w:rPr>
          <w:highlight w:val="cyan"/>
          <w:u w:val="single"/>
        </w:rPr>
        <w:t>context of</w:t>
      </w:r>
      <w:r w:rsidRPr="00A0297B">
        <w:rPr>
          <w:u w:val="single"/>
        </w:rPr>
        <w:t xml:space="preserve"> industrialisation and </w:t>
      </w:r>
      <w:r w:rsidRPr="00A0297B">
        <w:rPr>
          <w:highlight w:val="cyan"/>
          <w:u w:val="single"/>
        </w:rPr>
        <w:t>capitalist growth</w:t>
      </w:r>
      <w:r w:rsidRPr="00A0297B">
        <w:rPr>
          <w:u w:val="single"/>
        </w:rPr>
        <w:t xml:space="preserve"> in a centre of colonial power, were raised to the level of universal assumptions and applicability in the entirely different context of basic needs satisfaction for the people of the newly independent Third World countries. </w:t>
      </w:r>
      <w:r w:rsidRPr="00A0297B">
        <w:t>Yet, as Rosa Luxemberg has pointed out</w:t>
      </w:r>
      <w:r w:rsidRPr="00A0297B">
        <w:rPr>
          <w:u w:val="single"/>
        </w:rPr>
        <w:t>, early industrial development in western Europe necessitated the permanent occupation of the colonies by the colonial powers and the destruction of the local 'natural economy'</w:t>
      </w:r>
      <w:r w:rsidRPr="00A0297B">
        <w:t xml:space="preserve">.1 According to her, colonialism is a constant necessary condition for capitalist growth: without colonies, capital accumulation would grind to a halt. </w:t>
      </w:r>
      <w:r w:rsidRPr="00A0297B">
        <w:rPr>
          <w:highlight w:val="cyan"/>
          <w:u w:val="single"/>
        </w:rPr>
        <w:t>'Development'</w:t>
      </w:r>
      <w:r w:rsidRPr="00A0297B">
        <w:rPr>
          <w:u w:val="single"/>
        </w:rPr>
        <w:t xml:space="preserve"> as capital accumulation and the commercialisation of the economy for the generation of 'surplus' and profits </w:t>
      </w:r>
      <w:r w:rsidRPr="00A0297B">
        <w:rPr>
          <w:highlight w:val="cyan"/>
          <w:u w:val="single"/>
        </w:rPr>
        <w:t>thus involved</w:t>
      </w:r>
      <w:r w:rsidRPr="00A0297B">
        <w:rPr>
          <w:u w:val="single"/>
        </w:rPr>
        <w:t xml:space="preserve"> the reproduction not merely-of a particular form of creation of wealth, but also of </w:t>
      </w:r>
      <w:r w:rsidRPr="00A0297B">
        <w:rPr>
          <w:highlight w:val="cyan"/>
          <w:u w:val="single"/>
        </w:rPr>
        <w:t xml:space="preserve">the </w:t>
      </w:r>
      <w:r w:rsidRPr="00A0297B">
        <w:rPr>
          <w:u w:val="single"/>
        </w:rPr>
        <w:t xml:space="preserve">associated </w:t>
      </w:r>
      <w:r w:rsidRPr="00A0297B">
        <w:rPr>
          <w:highlight w:val="cyan"/>
          <w:u w:val="single"/>
        </w:rPr>
        <w:t>creation of poverty and dispossession</w:t>
      </w:r>
      <w:r w:rsidRPr="00A0297B">
        <w:rPr>
          <w:u w:val="single"/>
        </w:rPr>
        <w:t>.</w:t>
      </w:r>
      <w:r w:rsidRPr="00A0297B">
        <w:t xml:space="preserve"> A replication of economic development based on commercialisation of resource use for commodity production in the newly independent countries created the internal colonies.2 </w:t>
      </w:r>
      <w:r w:rsidRPr="00A0297B">
        <w:rPr>
          <w:u w:val="single"/>
        </w:rPr>
        <w:t xml:space="preserve">Development was thus reduced to </w:t>
      </w:r>
      <w:r w:rsidRPr="00A0297B">
        <w:rPr>
          <w:highlight w:val="cyan"/>
          <w:u w:val="single"/>
        </w:rPr>
        <w:t>a continuation of the process of colonisation</w:t>
      </w:r>
      <w:r w:rsidRPr="00A0297B">
        <w:rPr>
          <w:u w:val="single"/>
        </w:rPr>
        <w:t xml:space="preserve">; it became </w:t>
      </w:r>
      <w:r w:rsidRPr="00A0297B">
        <w:rPr>
          <w:highlight w:val="cyan"/>
          <w:u w:val="single"/>
        </w:rPr>
        <w:t>an extension of</w:t>
      </w:r>
      <w:r w:rsidRPr="00A0297B">
        <w:rPr>
          <w:u w:val="single"/>
        </w:rPr>
        <w:t xml:space="preserve"> the project of wealth creation in </w:t>
      </w:r>
      <w:r w:rsidRPr="00A0297B">
        <w:rPr>
          <w:rStyle w:val="Emphasis"/>
          <w:highlight w:val="cyan"/>
        </w:rPr>
        <w:t>modern western patriarchy's</w:t>
      </w:r>
      <w:r w:rsidRPr="00A0297B">
        <w:rPr>
          <w:u w:val="single"/>
        </w:rPr>
        <w:t xml:space="preserve"> economic </w:t>
      </w:r>
      <w:r w:rsidRPr="00A0297B">
        <w:rPr>
          <w:highlight w:val="cyan"/>
          <w:u w:val="single"/>
        </w:rPr>
        <w:t>vision</w:t>
      </w:r>
      <w:r w:rsidRPr="00A0297B">
        <w:rPr>
          <w:u w:val="single"/>
        </w:rPr>
        <w:t>,</w:t>
      </w:r>
      <w:r w:rsidRPr="00A0297B">
        <w:t xml:space="preserve"> </w:t>
      </w:r>
      <w:r w:rsidRPr="00A0297B">
        <w:rPr>
          <w:u w:val="single"/>
        </w:rPr>
        <w:t xml:space="preserve">which was </w:t>
      </w:r>
      <w:r w:rsidRPr="00A0297B">
        <w:rPr>
          <w:rStyle w:val="Emphasis"/>
          <w:highlight w:val="cyan"/>
        </w:rPr>
        <w:t>based on the exploitation</w:t>
      </w:r>
      <w:r w:rsidRPr="00A0297B">
        <w:rPr>
          <w:u w:val="single"/>
        </w:rPr>
        <w:t xml:space="preserve"> or exclusion </w:t>
      </w:r>
      <w:r w:rsidRPr="00A0297B">
        <w:rPr>
          <w:b/>
          <w:bCs/>
          <w:highlight w:val="cyan"/>
          <w:u w:val="single"/>
        </w:rPr>
        <w:t>of women</w:t>
      </w:r>
      <w:r w:rsidRPr="00A0297B">
        <w:rPr>
          <w:u w:val="single"/>
        </w:rPr>
        <w:t xml:space="preserve"> (of the west and non-</w:t>
      </w:r>
      <w:r w:rsidRPr="00A0297B">
        <w:t>west), on the exploitation and degradation of nature, and on the exploitation and erosion of other cultures</w:t>
      </w:r>
      <w:r w:rsidRPr="00A0297B">
        <w:rPr>
          <w:u w:val="single"/>
        </w:rPr>
        <w:t xml:space="preserve">. </w:t>
      </w:r>
      <w:r w:rsidRPr="00A0297B">
        <w:rPr>
          <w:highlight w:val="cyan"/>
          <w:u w:val="single"/>
        </w:rPr>
        <w:t>'Development' could</w:t>
      </w:r>
      <w:r w:rsidRPr="00A0297B">
        <w:rPr>
          <w:u w:val="single"/>
        </w:rPr>
        <w:t xml:space="preserve"> not but </w:t>
      </w:r>
      <w:r w:rsidRPr="00A0297B">
        <w:rPr>
          <w:highlight w:val="cyan"/>
          <w:u w:val="single"/>
        </w:rPr>
        <w:t>entail destruction</w:t>
      </w:r>
      <w:r w:rsidRPr="00A0297B">
        <w:rPr>
          <w:u w:val="single"/>
        </w:rPr>
        <w:t xml:space="preserve"> for women, nature and subjugated cultures, which is why, throughout the Third World, women, </w:t>
      </w:r>
      <w:r w:rsidRPr="00A0297B">
        <w:rPr>
          <w:highlight w:val="cyan"/>
          <w:u w:val="single"/>
        </w:rPr>
        <w:t>peasants and tribals are struggling for liberation from ‘development’</w:t>
      </w:r>
      <w:r w:rsidRPr="00A0297B">
        <w:rPr>
          <w:u w:val="single"/>
        </w:rPr>
        <w:t xml:space="preserve"> just as they earlier struggled for liberation from colonisation.</w:t>
      </w:r>
    </w:p>
    <w:p w14:paraId="5EF59A3B" w14:textId="0F7B439B" w:rsidR="00E573AE" w:rsidRPr="00A0297B" w:rsidRDefault="00E573AE" w:rsidP="00E573AE">
      <w:pPr>
        <w:pStyle w:val="Heading3"/>
        <w:rPr>
          <w:rFonts w:cs="Calibri"/>
        </w:rPr>
      </w:pPr>
      <w:r w:rsidRPr="00A0297B">
        <w:rPr>
          <w:rFonts w:cs="Calibri"/>
        </w:rPr>
        <w:t>2NC---L---War Rhetoric</w:t>
      </w:r>
    </w:p>
    <w:p w14:paraId="0F2ABC87" w14:textId="77777777" w:rsidR="00E573AE" w:rsidRPr="00A0297B" w:rsidRDefault="00E573AE" w:rsidP="00E573AE">
      <w:pPr>
        <w:pStyle w:val="Heading4"/>
        <w:rPr>
          <w:rFonts w:cs="Calibri"/>
        </w:rPr>
      </w:pPr>
      <w:r w:rsidRPr="00A0297B">
        <w:rPr>
          <w:rFonts w:cs="Calibri"/>
        </w:rPr>
        <w:t>The 1AC’s use of technostrategic language reinforces gendered and paternalistic discourse in international relations.</w:t>
      </w:r>
    </w:p>
    <w:p w14:paraId="758F3A84" w14:textId="77777777" w:rsidR="00E573AE" w:rsidRPr="00A0297B" w:rsidRDefault="00E573AE" w:rsidP="00E573AE">
      <w:pPr>
        <w:rPr>
          <w:b/>
          <w:bCs/>
          <w:sz w:val="26"/>
        </w:rPr>
      </w:pPr>
      <w:r w:rsidRPr="00A0297B">
        <w:rPr>
          <w:rStyle w:val="Style13ptBold"/>
        </w:rPr>
        <w:t>Affathe ’24</w:t>
      </w:r>
      <w:r w:rsidRPr="00A0297B">
        <w:t xml:space="preserve">. [Rim Affathe; an International Relations master’s student at Central European University in Vienna.] </w:t>
      </w:r>
      <w:hyperlink r:id="rId21" w:history="1">
        <w:r w:rsidRPr="00A0297B">
          <w:rPr>
            <w:rStyle w:val="Hyperlink"/>
          </w:rPr>
          <w:t>https://www.politics4her.com/blog/the-feminist-challenge-to-central-concepts-of-international-relations-1</w:t>
        </w:r>
      </w:hyperlink>
      <w:r w:rsidRPr="00A0297B">
        <w:t xml:space="preserve"> //KKang</w:t>
      </w:r>
    </w:p>
    <w:p w14:paraId="12C4D1FE" w14:textId="77777777" w:rsidR="00E573AE" w:rsidRPr="00A0297B" w:rsidRDefault="00E573AE" w:rsidP="00E573AE">
      <w:r w:rsidRPr="00A0297B">
        <w:t xml:space="preserve">Unlike Williams’ article’s general and theoretical nature, Cohn’s article is more analytical and specific. </w:t>
      </w:r>
      <w:r w:rsidRPr="00A0297B">
        <w:rPr>
          <w:u w:val="single"/>
        </w:rPr>
        <w:t xml:space="preserve">Cohn addresses </w:t>
      </w:r>
      <w:r w:rsidRPr="00A0297B">
        <w:rPr>
          <w:highlight w:val="cyan"/>
          <w:u w:val="single"/>
        </w:rPr>
        <w:t>the sexualized specialized language in the field of nuc</w:t>
      </w:r>
      <w:r w:rsidRPr="00A0297B">
        <w:rPr>
          <w:u w:val="single"/>
        </w:rPr>
        <w:t xml:space="preserve">lear </w:t>
      </w:r>
      <w:r w:rsidRPr="00A0297B">
        <w:rPr>
          <w:highlight w:val="cyan"/>
          <w:u w:val="single"/>
        </w:rPr>
        <w:t>weaponry and strategy</w:t>
      </w:r>
      <w:r w:rsidRPr="00A0297B">
        <w:rPr>
          <w:u w:val="single"/>
        </w:rPr>
        <w:t>. She demonstrates the crucial role of language in shaping the nuclear strategy.</w:t>
      </w:r>
      <w:r w:rsidRPr="00A0297B">
        <w:t xml:space="preserve"> The author notes that this specialized language is called “technostrategic”. </w:t>
      </w:r>
      <w:r w:rsidRPr="00A0297B">
        <w:rPr>
          <w:highlight w:val="cyan"/>
          <w:u w:val="single"/>
        </w:rPr>
        <w:t>It contains</w:t>
      </w:r>
      <w:r w:rsidRPr="00A0297B">
        <w:rPr>
          <w:u w:val="single"/>
        </w:rPr>
        <w:t xml:space="preserve"> a plethora of </w:t>
      </w:r>
      <w:r w:rsidRPr="00A0297B">
        <w:rPr>
          <w:highlight w:val="cyan"/>
          <w:u w:val="single"/>
        </w:rPr>
        <w:t>metaphors</w:t>
      </w:r>
      <w:r w:rsidRPr="00A0297B">
        <w:rPr>
          <w:u w:val="single"/>
        </w:rPr>
        <w:t xml:space="preserve">, sexual and religious </w:t>
      </w:r>
      <w:r w:rsidRPr="00A0297B">
        <w:rPr>
          <w:highlight w:val="cyan"/>
          <w:u w:val="single"/>
        </w:rPr>
        <w:t>imageries, and</w:t>
      </w:r>
      <w:r w:rsidRPr="00A0297B">
        <w:rPr>
          <w:u w:val="single"/>
        </w:rPr>
        <w:t xml:space="preserve"> sexy </w:t>
      </w:r>
      <w:r w:rsidRPr="00A0297B">
        <w:rPr>
          <w:highlight w:val="cyan"/>
          <w:u w:val="single"/>
        </w:rPr>
        <w:t>acronyms that distance</w:t>
      </w:r>
      <w:r w:rsidRPr="00A0297B">
        <w:rPr>
          <w:u w:val="single"/>
        </w:rPr>
        <w:t xml:space="preserve"> the </w:t>
      </w:r>
      <w:r w:rsidRPr="00A0297B">
        <w:rPr>
          <w:highlight w:val="cyan"/>
          <w:u w:val="single"/>
        </w:rPr>
        <w:t>users</w:t>
      </w:r>
      <w:r w:rsidRPr="00A0297B">
        <w:rPr>
          <w:u w:val="single"/>
        </w:rPr>
        <w:t xml:space="preserve"> from the disasters of war.</w:t>
      </w:r>
      <w:r w:rsidRPr="00A0297B">
        <w:t xml:space="preserve">11 </w:t>
      </w:r>
      <w:proofErr w:type="gramStart"/>
      <w:r w:rsidRPr="00A0297B">
        <w:t>She</w:t>
      </w:r>
      <w:proofErr w:type="gramEnd"/>
      <w:r w:rsidRPr="00A0297B">
        <w:t xml:space="preserve"> emphasizes that the use of technostrategic language enables the defense intellectuals to lessen the pain, terror, and anxiety of war. It allows the speakers to distance themselves from the atrocities caused by nuclear weapons.12 Defence intellectuals’ language does not allow them to take into account the impact of nuclear weapons on human beings</w:t>
      </w:r>
      <w:r w:rsidRPr="00A0297B">
        <w:rPr>
          <w:u w:val="single"/>
        </w:rPr>
        <w:t xml:space="preserve">. By using this technical </w:t>
      </w:r>
      <w:r w:rsidRPr="00A0297B">
        <w:rPr>
          <w:highlight w:val="cyan"/>
          <w:u w:val="single"/>
        </w:rPr>
        <w:t>terminology such as “clean bombs</w:t>
      </w:r>
      <w:r w:rsidRPr="00A0297B">
        <w:rPr>
          <w:u w:val="single"/>
        </w:rPr>
        <w:t xml:space="preserve">” to refer to nuclear weapons </w:t>
      </w:r>
      <w:r w:rsidRPr="00A0297B">
        <w:rPr>
          <w:highlight w:val="cyan"/>
          <w:u w:val="single"/>
        </w:rPr>
        <w:t>and</w:t>
      </w:r>
      <w:r w:rsidRPr="00A0297B">
        <w:rPr>
          <w:u w:val="single"/>
        </w:rPr>
        <w:t xml:space="preserve"> </w:t>
      </w:r>
      <w:r w:rsidRPr="00A0297B">
        <w:rPr>
          <w:highlight w:val="cyan"/>
          <w:u w:val="single"/>
        </w:rPr>
        <w:t>“collateral damage</w:t>
      </w:r>
      <w:r w:rsidRPr="00A0297B">
        <w:rPr>
          <w:u w:val="single"/>
        </w:rPr>
        <w:t xml:space="preserve">” to </w:t>
      </w:r>
      <w:r w:rsidRPr="00A0297B">
        <w:rPr>
          <w:highlight w:val="cyan"/>
          <w:u w:val="single"/>
        </w:rPr>
        <w:t>describe</w:t>
      </w:r>
      <w:r w:rsidRPr="00A0297B">
        <w:rPr>
          <w:u w:val="single"/>
        </w:rPr>
        <w:t xml:space="preserve"> human death and </w:t>
      </w:r>
      <w:r w:rsidRPr="00A0297B">
        <w:rPr>
          <w:highlight w:val="cyan"/>
          <w:u w:val="single"/>
        </w:rPr>
        <w:t>mass murder,</w:t>
      </w:r>
      <w:r w:rsidRPr="00A0297B">
        <w:rPr>
          <w:u w:val="single"/>
        </w:rPr>
        <w:t xml:space="preserve"> defense </w:t>
      </w:r>
      <w:r w:rsidRPr="00A0297B">
        <w:rPr>
          <w:highlight w:val="cyan"/>
          <w:u w:val="single"/>
        </w:rPr>
        <w:t>intellectuals feel disconnected from human reality</w:t>
      </w:r>
      <w:r w:rsidRPr="00A0297B">
        <w:rPr>
          <w:u w:val="single"/>
        </w:rPr>
        <w:t xml:space="preserve">. </w:t>
      </w:r>
      <w:r w:rsidRPr="00A0297B">
        <w:t>Using a sexualized language that completely ignores the human dimension of nuclear technology, strips away emotions and isolates the users from the destruction that occurs, but it does not diminish or attenuate people’s pain and suffering.</w:t>
      </w:r>
    </w:p>
    <w:p w14:paraId="23B8B074" w14:textId="77777777" w:rsidR="00E573AE" w:rsidRPr="00A0297B" w:rsidRDefault="00E573AE" w:rsidP="00E573AE">
      <w:r w:rsidRPr="00A0297B">
        <w:rPr>
          <w:u w:val="single"/>
        </w:rPr>
        <w:t xml:space="preserve">Besides, Cohn argues that this </w:t>
      </w:r>
      <w:r w:rsidRPr="00A0297B">
        <w:rPr>
          <w:highlight w:val="cyan"/>
          <w:u w:val="single"/>
        </w:rPr>
        <w:t>technostrategic language was designated from the beginning to discuss weapons</w:t>
      </w:r>
      <w:r w:rsidRPr="00A0297B">
        <w:rPr>
          <w:u w:val="single"/>
        </w:rPr>
        <w:t>, therefore, it does not concern human life.</w:t>
      </w:r>
      <w:r w:rsidRPr="00A0297B">
        <w:t xml:space="preserve"> Accordingly, since the human dimension is completely neglected in this specialized language, talking about it makes one’s concerns and remarks illegitimate and irrelevant. </w:t>
      </w:r>
      <w:r w:rsidRPr="00A0297B">
        <w:rPr>
          <w:highlight w:val="cyan"/>
          <w:u w:val="single"/>
        </w:rPr>
        <w:t>If one wants to discuss nucl</w:t>
      </w:r>
      <w:r w:rsidRPr="00A0297B">
        <w:rPr>
          <w:u w:val="single"/>
        </w:rPr>
        <w:t xml:space="preserve">ear </w:t>
      </w:r>
      <w:r w:rsidRPr="00A0297B">
        <w:rPr>
          <w:highlight w:val="cyan"/>
          <w:u w:val="single"/>
        </w:rPr>
        <w:t>strategy, one needs to master</w:t>
      </w:r>
      <w:r w:rsidRPr="00A0297B">
        <w:rPr>
          <w:u w:val="single"/>
        </w:rPr>
        <w:t xml:space="preserve"> the </w:t>
      </w:r>
      <w:r w:rsidRPr="00A0297B">
        <w:rPr>
          <w:highlight w:val="cyan"/>
          <w:u w:val="single"/>
        </w:rPr>
        <w:t>existing sexualized</w:t>
      </w:r>
      <w:r w:rsidRPr="00A0297B">
        <w:rPr>
          <w:u w:val="single"/>
        </w:rPr>
        <w:t xml:space="preserve"> </w:t>
      </w:r>
      <w:r w:rsidRPr="00A0297B">
        <w:rPr>
          <w:highlight w:val="cyan"/>
          <w:u w:val="single"/>
        </w:rPr>
        <w:t>terminology</w:t>
      </w:r>
      <w:r w:rsidRPr="00A0297B">
        <w:rPr>
          <w:u w:val="single"/>
        </w:rPr>
        <w:t>. Otherwise, their points would not be taken into consideration. This puts the person in front of a significant dilemma: using the correct terminology to be heard by the defense intellectuals or speaking according to one’s values and principles.</w:t>
      </w:r>
      <w:r w:rsidRPr="00A0297B">
        <w:t xml:space="preserve"> They silence voices from outside by forcing others to use the sexualized concepts when they want to address nuclear weaponry issues</w:t>
      </w:r>
      <w:proofErr w:type="gramStart"/>
      <w:r w:rsidRPr="00A0297B">
        <w:t>,.</w:t>
      </w:r>
      <w:proofErr w:type="gramEnd"/>
      <w:r w:rsidRPr="00A0297B">
        <w:t xml:space="preserve"> For instance, as a person who is not part of the defense intellectuals’ committee and does not have a technical background in nuclear weaponry, whenever I think about nuclear technology, I automatically visualize the horrifying devastation caused by these terrifying weapons, injured people, wounded souls, severe pain, and brutal cruel massacres.</w:t>
      </w:r>
    </w:p>
    <w:p w14:paraId="7F5607F0" w14:textId="77777777" w:rsidR="00E573AE" w:rsidRPr="00A0297B" w:rsidRDefault="00E573AE" w:rsidP="00E573AE">
      <w:r w:rsidRPr="00A0297B">
        <w:rPr>
          <w:u w:val="single"/>
        </w:rPr>
        <w:t xml:space="preserve">Cohn also demonstrates that the technostrategic language is essentially used to address the issue of nuclear weaponry from the user’s viewpoint and not that of the victims. </w:t>
      </w:r>
      <w:r w:rsidRPr="00A0297B">
        <w:rPr>
          <w:highlight w:val="cyan"/>
          <w:u w:val="single"/>
        </w:rPr>
        <w:t>The introduction of</w:t>
      </w:r>
      <w:r w:rsidRPr="00A0297B">
        <w:rPr>
          <w:u w:val="single"/>
        </w:rPr>
        <w:t xml:space="preserve"> the </w:t>
      </w:r>
      <w:r w:rsidRPr="00A0297B">
        <w:rPr>
          <w:highlight w:val="cyan"/>
          <w:u w:val="single"/>
        </w:rPr>
        <w:t>sexual</w:t>
      </w:r>
      <w:r w:rsidRPr="00A0297B">
        <w:rPr>
          <w:u w:val="single"/>
        </w:rPr>
        <w:t xml:space="preserve"> component in the </w:t>
      </w:r>
      <w:r w:rsidRPr="00A0297B">
        <w:rPr>
          <w:highlight w:val="cyan"/>
          <w:u w:val="single"/>
        </w:rPr>
        <w:t>terminology</w:t>
      </w:r>
      <w:r w:rsidRPr="00A0297B">
        <w:rPr>
          <w:u w:val="single"/>
        </w:rPr>
        <w:t xml:space="preserve"> of the abstract language</w:t>
      </w:r>
      <w:r w:rsidRPr="00A0297B">
        <w:rPr>
          <w:highlight w:val="cyan"/>
          <w:u w:val="single"/>
        </w:rPr>
        <w:t>, such as “erector launchers</w:t>
      </w:r>
      <w:r w:rsidRPr="00A0297B">
        <w:rPr>
          <w:u w:val="single"/>
        </w:rPr>
        <w:t>”, “</w:t>
      </w:r>
      <w:r w:rsidRPr="00A0297B">
        <w:rPr>
          <w:highlight w:val="cyan"/>
          <w:u w:val="single"/>
        </w:rPr>
        <w:t>deep penetration</w:t>
      </w:r>
      <w:r w:rsidRPr="00A0297B">
        <w:rPr>
          <w:u w:val="single"/>
        </w:rPr>
        <w:t xml:space="preserve">”, </w:t>
      </w:r>
      <w:r w:rsidRPr="00A0297B">
        <w:rPr>
          <w:highlight w:val="cyan"/>
          <w:u w:val="single"/>
        </w:rPr>
        <w:t>“</w:t>
      </w:r>
      <w:proofErr w:type="gramStart"/>
      <w:r w:rsidRPr="00A0297B">
        <w:rPr>
          <w:highlight w:val="cyan"/>
          <w:u w:val="single"/>
        </w:rPr>
        <w:t>big</w:t>
      </w:r>
      <w:proofErr w:type="gramEnd"/>
      <w:r w:rsidRPr="00A0297B">
        <w:rPr>
          <w:highlight w:val="cyan"/>
          <w:u w:val="single"/>
        </w:rPr>
        <w:t xml:space="preserve"> stick”</w:t>
      </w:r>
      <w:r w:rsidRPr="00A0297B">
        <w:rPr>
          <w:u w:val="single"/>
        </w:rPr>
        <w:t xml:space="preserve"> and the extensive use of metaphors dehumanize and </w:t>
      </w:r>
      <w:r w:rsidRPr="00A0297B">
        <w:rPr>
          <w:highlight w:val="cyan"/>
          <w:u w:val="single"/>
        </w:rPr>
        <w:t>minimize</w:t>
      </w:r>
      <w:r w:rsidRPr="00A0297B">
        <w:rPr>
          <w:u w:val="single"/>
        </w:rPr>
        <w:t xml:space="preserve"> the </w:t>
      </w:r>
      <w:r w:rsidRPr="00A0297B">
        <w:rPr>
          <w:highlight w:val="cyan"/>
          <w:u w:val="single"/>
        </w:rPr>
        <w:t>disasters caused by the deadly murderous weapons</w:t>
      </w:r>
      <w:r w:rsidRPr="00A0297B">
        <w:rPr>
          <w:u w:val="single"/>
        </w:rPr>
        <w:t>.</w:t>
      </w:r>
      <w:r w:rsidRPr="00A0297B">
        <w:t xml:space="preserve"> At the end of her article, Cohn suggests that feminists need to deconstruct the euphemism and abstractions used in the technostrategic</w:t>
      </w:r>
    </w:p>
    <w:p w14:paraId="227B6C10" w14:textId="77777777" w:rsidR="00E573AE" w:rsidRPr="00A0297B" w:rsidRDefault="00E573AE" w:rsidP="00E573AE">
      <w:proofErr w:type="gramStart"/>
      <w:r w:rsidRPr="00A0297B">
        <w:t>language</w:t>
      </w:r>
      <w:proofErr w:type="gramEnd"/>
      <w:r w:rsidRPr="00A0297B">
        <w:t xml:space="preserve"> and to reconstruct and develop an alternative conception of rationality.13</w:t>
      </w:r>
    </w:p>
    <w:p w14:paraId="73ED6E9C" w14:textId="77777777" w:rsidR="00E573AE" w:rsidRPr="00A0297B" w:rsidRDefault="00E573AE" w:rsidP="00E573AE">
      <w:r w:rsidRPr="00A0297B">
        <w:t xml:space="preserve">Cohn has convincingly highlighted the masculinist nature of the nuclear weaponry field. </w:t>
      </w:r>
      <w:r w:rsidRPr="00A0297B">
        <w:rPr>
          <w:highlight w:val="cyan"/>
          <w:u w:val="single"/>
        </w:rPr>
        <w:t>Most</w:t>
      </w:r>
      <w:r w:rsidRPr="00A0297B">
        <w:rPr>
          <w:u w:val="single"/>
        </w:rPr>
        <w:t xml:space="preserve"> of the </w:t>
      </w:r>
      <w:r w:rsidRPr="00A0297B">
        <w:rPr>
          <w:highlight w:val="cyan"/>
          <w:u w:val="single"/>
        </w:rPr>
        <w:t>intellectuals are males</w:t>
      </w:r>
      <w:r w:rsidRPr="00A0297B">
        <w:rPr>
          <w:u w:val="single"/>
        </w:rPr>
        <w:t xml:space="preserve"> and the language is sexist and sexualized. </w:t>
      </w:r>
      <w:r w:rsidRPr="00A0297B">
        <w:t>However, she did not elaborate on how feminists should deconstruct and reconstruct the technostrategic language. She also failed to address women’s involvement in nuclear technology and their accountability for crimes against humanity and war crimes.</w:t>
      </w:r>
    </w:p>
    <w:p w14:paraId="76B95DD7" w14:textId="77777777" w:rsidR="00E573AE" w:rsidRPr="00A0297B" w:rsidRDefault="00E573AE" w:rsidP="00E573AE">
      <w:r w:rsidRPr="00A0297B">
        <w:t xml:space="preserve">In fine, </w:t>
      </w:r>
      <w:r w:rsidRPr="00A0297B">
        <w:rPr>
          <w:highlight w:val="cyan"/>
          <w:u w:val="single"/>
        </w:rPr>
        <w:t>both authors criticize</w:t>
      </w:r>
      <w:r w:rsidRPr="00A0297B">
        <w:rPr>
          <w:u w:val="single"/>
        </w:rPr>
        <w:t xml:space="preserve"> </w:t>
      </w:r>
      <w:r w:rsidRPr="00A0297B">
        <w:rPr>
          <w:highlight w:val="cyan"/>
          <w:u w:val="single"/>
        </w:rPr>
        <w:t>the IR gendered paternalist discourse</w:t>
      </w:r>
      <w:r w:rsidRPr="00A0297B">
        <w:rPr>
          <w:u w:val="single"/>
        </w:rPr>
        <w:t xml:space="preserve"> and the masculinist world of IR, but they did not suggest any solution to include women more into foreign policy decision-making positions and how to introduce women’s issues in foreign policies.</w:t>
      </w:r>
      <w:r w:rsidRPr="00A0297B">
        <w:t xml:space="preserve"> They also failed to assess whether the feminist IR critique is deemed successful in reconstructing the IR discipline. It is true that the main contribution that feminist IR theories made in the field are to think beyond the existing dichotomies of public/private and national/international. </w:t>
      </w:r>
      <w:r w:rsidRPr="00A0297B">
        <w:rPr>
          <w:highlight w:val="cyan"/>
          <w:u w:val="single"/>
        </w:rPr>
        <w:t>They provide a new perspective on crucial issues</w:t>
      </w:r>
      <w:r w:rsidRPr="00A0297B">
        <w:rPr>
          <w:u w:val="single"/>
        </w:rPr>
        <w:t xml:space="preserve"> discussed by IR scholars. Their introduction of gender and women in the analysis, redefinition, and reconceptualization of IR main </w:t>
      </w:r>
      <w:r w:rsidRPr="00A0297B">
        <w:rPr>
          <w:highlight w:val="cyan"/>
          <w:u w:val="single"/>
        </w:rPr>
        <w:t>concepts like “Power” and “Security”, made us rethink and change the way in which we perceive and understand central concepts in the IR discipline.</w:t>
      </w:r>
      <w:r w:rsidRPr="00A0297B">
        <w:t xml:space="preserve"> Nevertheless, the question that keeps arising is: is the feminist challenge to conventional IR theories fruitful in reconstructing the IR discipline?</w:t>
      </w:r>
    </w:p>
    <w:p w14:paraId="2454025F" w14:textId="25D4CA62" w:rsidR="004D2981" w:rsidRPr="00A0297B" w:rsidRDefault="006933C4" w:rsidP="004D2981">
      <w:pPr>
        <w:pStyle w:val="Heading3"/>
        <w:rPr>
          <w:rFonts w:cs="Calibri"/>
        </w:rPr>
      </w:pPr>
      <w:r w:rsidRPr="00A0297B">
        <w:rPr>
          <w:rFonts w:cs="Calibri"/>
        </w:rPr>
        <w:t>2NC---</w:t>
      </w:r>
      <w:r w:rsidR="004D2981" w:rsidRPr="00A0297B">
        <w:rPr>
          <w:rFonts w:cs="Calibri"/>
        </w:rPr>
        <w:t>L---Oil</w:t>
      </w:r>
    </w:p>
    <w:p w14:paraId="45EBB839" w14:textId="77777777" w:rsidR="004D2981" w:rsidRPr="00A0297B" w:rsidRDefault="004D2981" w:rsidP="004D2981">
      <w:pPr>
        <w:pStyle w:val="Heading4"/>
        <w:rPr>
          <w:rFonts w:cs="Calibri"/>
        </w:rPr>
      </w:pPr>
      <w:r w:rsidRPr="00A0297B">
        <w:rPr>
          <w:rFonts w:cs="Calibri"/>
        </w:rPr>
        <w:t>The 1AC presents a specific historical narrative that understands the Arctic as a frontier to be conquered by a “cowboy hero”--- this is made obvious by their goals which lie at the intersection of heroic adventure, honor, and manliness.</w:t>
      </w:r>
    </w:p>
    <w:p w14:paraId="7F074802" w14:textId="77777777" w:rsidR="004D2981" w:rsidRPr="00A0297B" w:rsidRDefault="004D2981" w:rsidP="004D2981">
      <w:pPr>
        <w:rPr>
          <w:lang w:eastAsia="zh-CN"/>
        </w:rPr>
      </w:pPr>
      <w:r w:rsidRPr="00A0297B">
        <w:rPr>
          <w:lang w:eastAsia="zh-CN"/>
        </w:rPr>
        <w:t xml:space="preserve">Sohvi </w:t>
      </w:r>
      <w:r w:rsidRPr="00A0297B">
        <w:rPr>
          <w:b/>
          <w:bCs/>
          <w:sz w:val="26"/>
          <w:lang w:eastAsia="zh-CN"/>
        </w:rPr>
        <w:t>Kangasluoma</w:t>
      </w:r>
      <w:r w:rsidRPr="00A0297B">
        <w:rPr>
          <w:lang w:eastAsia="zh-CN"/>
        </w:rPr>
        <w:t>, 20</w:t>
      </w:r>
      <w:r w:rsidRPr="00A0297B">
        <w:rPr>
          <w:rStyle w:val="Style13ptBold"/>
          <w:lang w:eastAsia="zh-CN"/>
        </w:rPr>
        <w:t>20</w:t>
      </w:r>
      <w:r w:rsidRPr="00A0297B">
        <w:rPr>
          <w:lang w:eastAsia="zh-CN"/>
        </w:rPr>
        <w:t>, "</w:t>
      </w:r>
      <w:r w:rsidRPr="00A0297B">
        <w:t xml:space="preserve"> </w:t>
      </w:r>
      <w:r w:rsidRPr="00A0297B">
        <w:rPr>
          <w:lang w:eastAsia="zh-CN"/>
        </w:rPr>
        <w:t xml:space="preserve">Drilling for the </w:t>
      </w:r>
      <w:proofErr w:type="gramStart"/>
      <w:r w:rsidRPr="00A0297B">
        <w:rPr>
          <w:lang w:eastAsia="zh-CN"/>
        </w:rPr>
        <w:t>future :</w:t>
      </w:r>
      <w:proofErr w:type="gramEnd"/>
      <w:r w:rsidRPr="00A0297B">
        <w:rPr>
          <w:lang w:eastAsia="zh-CN"/>
        </w:rPr>
        <w:t xml:space="preserve"> Gendered justifications of the Arctic fossil fuel industry", Polar Record, vol. 56, 38, Postdoctoral researcher at the University of Helsinki.</w:t>
      </w:r>
    </w:p>
    <w:p w14:paraId="556264BE" w14:textId="77777777" w:rsidR="004D2981" w:rsidRPr="00A0297B" w:rsidRDefault="004D2981" w:rsidP="004D2981">
      <w:r w:rsidRPr="00A0297B">
        <w:t xml:space="preserve">https://helda.helsinki.fi/server/api/core/bitstreams/41e9e336-433d-43bd-aa47-52efe7addb70/content </w:t>
      </w:r>
      <w:r w:rsidRPr="00A0297B">
        <w:rPr>
          <w:lang w:eastAsia="zh-CN"/>
        </w:rPr>
        <w:t>// asw</w:t>
      </w:r>
    </w:p>
    <w:p w14:paraId="3ABFBC25" w14:textId="77777777" w:rsidR="004D2981" w:rsidRPr="00A0297B" w:rsidRDefault="004D2981" w:rsidP="004D2981">
      <w:pPr>
        <w:rPr>
          <w:sz w:val="16"/>
        </w:rPr>
      </w:pPr>
      <w:r w:rsidRPr="00A0297B">
        <w:rPr>
          <w:sz w:val="16"/>
        </w:rPr>
        <w:t>Theoretical underpinnings: feminist approaches to Arctic oil and gas</w:t>
      </w:r>
    </w:p>
    <w:p w14:paraId="68A1993A" w14:textId="77777777" w:rsidR="004D2981" w:rsidRPr="00A0297B" w:rsidRDefault="004D2981" w:rsidP="004D2981">
      <w:pPr>
        <w:rPr>
          <w:sz w:val="16"/>
        </w:rPr>
      </w:pPr>
      <w:r w:rsidRPr="00A0297B">
        <w:rPr>
          <w:sz w:val="16"/>
        </w:rPr>
        <w:t xml:space="preserve"> Feminist scholarship has brought attention to the role of gender, intersectionality and gendered structures within Arctic research, which have previously been overlooked (see, e.g. Hoogensen Gjørv, 2017; Kuokkanen, 2007; Seag, Badhe, &amp; Choudhry, 2020; Sinevaara-Niskanen, 2015, 2019; Vladimirova &amp; Habeck, 2018). Nevertheless, even though gender has emerged to the agenda of Arctic politics and research already 20 years ago (see, e.g. Taking Wing conference 2002), “gender has remained a ‘feature’ relevant to certain issues only and an attribute of certain people (women) only” (Sinevaara-Niskanen, 2015). While some research exists on masculinities in the Arctic (see, e.g. Ventsel, 2018), in addition to other intersecting identities, gender has yet to become a primary category for defining social and political relations in the Arctic (Hoogensen Gjørv, 2017). The </w:t>
      </w:r>
      <w:r w:rsidRPr="00A0297B">
        <w:rPr>
          <w:rStyle w:val="StyleUnderline"/>
          <w:highlight w:val="cyan"/>
        </w:rPr>
        <w:t xml:space="preserve">historical </w:t>
      </w:r>
      <w:r w:rsidRPr="00A0297B">
        <w:rPr>
          <w:rStyle w:val="Emphasis"/>
          <w:highlight w:val="cyan"/>
        </w:rPr>
        <w:t>narrative</w:t>
      </w:r>
      <w:r w:rsidRPr="00A0297B">
        <w:rPr>
          <w:rStyle w:val="StyleUnderline"/>
        </w:rPr>
        <w:t xml:space="preserve"> of the </w:t>
      </w:r>
      <w:r w:rsidRPr="00A0297B">
        <w:rPr>
          <w:rStyle w:val="StyleUnderline"/>
          <w:highlight w:val="cyan"/>
        </w:rPr>
        <w:t>Arctic as</w:t>
      </w:r>
      <w:r w:rsidRPr="00A0297B">
        <w:rPr>
          <w:rStyle w:val="StyleUnderline"/>
        </w:rPr>
        <w:t xml:space="preserve"> a </w:t>
      </w:r>
      <w:r w:rsidRPr="00A0297B">
        <w:rPr>
          <w:rStyle w:val="Emphasis"/>
          <w:highlight w:val="cyan"/>
        </w:rPr>
        <w:t>frontier</w:t>
      </w:r>
      <w:r w:rsidRPr="00A0297B">
        <w:rPr>
          <w:rStyle w:val="StyleUnderline"/>
        </w:rPr>
        <w:t xml:space="preserve">, as a territory to be </w:t>
      </w:r>
      <w:r w:rsidRPr="00A0297B">
        <w:rPr>
          <w:rStyle w:val="Emphasis"/>
        </w:rPr>
        <w:t>conquered</w:t>
      </w:r>
      <w:r w:rsidRPr="00A0297B">
        <w:rPr>
          <w:sz w:val="16"/>
        </w:rPr>
        <w:t xml:space="preserve"> (Aarekol, 2016; Ryall et al., 2010; Vladimirova &amp; Habeck, 2018), has also </w:t>
      </w:r>
      <w:r w:rsidRPr="00A0297B">
        <w:rPr>
          <w:rStyle w:val="StyleUnderline"/>
        </w:rPr>
        <w:t>impacted the ways in which energy companies frame the Arctic region</w:t>
      </w:r>
      <w:r w:rsidRPr="00A0297B">
        <w:rPr>
          <w:sz w:val="16"/>
        </w:rPr>
        <w:t xml:space="preserve">. Jackman et al. (2020) reflect on the concepts of terrain and territory, encouraging a feminist perspective for approaching and re-crafting them. This allows expanding the historical approach towards understanding a region like the Arctic, which has been </w:t>
      </w:r>
      <w:r w:rsidRPr="00A0297B">
        <w:rPr>
          <w:rStyle w:val="StyleUnderline"/>
        </w:rPr>
        <w:t xml:space="preserve">“told and retold as a story of </w:t>
      </w:r>
      <w:r w:rsidRPr="00A0297B">
        <w:rPr>
          <w:rStyle w:val="Emphasis"/>
        </w:rPr>
        <w:t>control</w:t>
      </w:r>
      <w:r w:rsidRPr="00A0297B">
        <w:rPr>
          <w:rStyle w:val="StyleUnderline"/>
        </w:rPr>
        <w:t xml:space="preserve"> enabled by calculative technologies”</w:t>
      </w:r>
      <w:r w:rsidRPr="00A0297B">
        <w:rPr>
          <w:sz w:val="16"/>
        </w:rPr>
        <w:t xml:space="preserve"> (Jackman et al., 2020, p.3). The history of Arctic (male) explorers and, for example, </w:t>
      </w:r>
      <w:r w:rsidRPr="00A0297B">
        <w:rPr>
          <w:rStyle w:val="StyleUnderline"/>
        </w:rPr>
        <w:t>glaciology, in which the performance of masculinity determined the dominant knowledge within the field</w:t>
      </w:r>
      <w:r w:rsidRPr="00A0297B">
        <w:rPr>
          <w:sz w:val="16"/>
        </w:rPr>
        <w:t xml:space="preserve"> (Carey et al., 2016; Hevly, 1996), have also </w:t>
      </w:r>
      <w:r w:rsidRPr="00A0297B">
        <w:rPr>
          <w:rStyle w:val="StyleUnderline"/>
        </w:rPr>
        <w:t>impacted current narratives</w:t>
      </w:r>
      <w:r w:rsidRPr="00A0297B">
        <w:rPr>
          <w:sz w:val="16"/>
        </w:rPr>
        <w:t xml:space="preserve"> on the region. Jackman et al. (2020) argue that the </w:t>
      </w:r>
      <w:r w:rsidRPr="00A0297B">
        <w:rPr>
          <w:rStyle w:val="Emphasis"/>
        </w:rPr>
        <w:t>historical</w:t>
      </w:r>
      <w:r w:rsidRPr="00A0297B">
        <w:rPr>
          <w:rStyle w:val="StyleUnderline"/>
        </w:rPr>
        <w:t xml:space="preserve"> conceptualizations linked with masculinity</w:t>
      </w:r>
      <w:r w:rsidRPr="00A0297B">
        <w:rPr>
          <w:sz w:val="16"/>
        </w:rPr>
        <w:t xml:space="preserve">, such as those positioned within the Arctic as a space, </w:t>
      </w:r>
      <w:r w:rsidRPr="00A0297B">
        <w:rPr>
          <w:rStyle w:val="StyleUnderline"/>
        </w:rPr>
        <w:t xml:space="preserve">should be questioned to better understand the </w:t>
      </w:r>
      <w:r w:rsidRPr="00A0297B">
        <w:rPr>
          <w:rStyle w:val="Emphasis"/>
        </w:rPr>
        <w:t>current</w:t>
      </w:r>
      <w:r w:rsidRPr="00A0297B">
        <w:rPr>
          <w:rStyle w:val="StyleUnderline"/>
        </w:rPr>
        <w:t xml:space="preserve"> ones</w:t>
      </w:r>
      <w:r w:rsidRPr="00A0297B">
        <w:rPr>
          <w:sz w:val="16"/>
        </w:rPr>
        <w:t xml:space="preserve">. One reason for the narrow focus on gender issues within Arctic research has to do with the </w:t>
      </w:r>
      <w:r w:rsidRPr="00A0297B">
        <w:rPr>
          <w:rStyle w:val="StyleUnderline"/>
          <w:highlight w:val="cyan"/>
        </w:rPr>
        <w:t xml:space="preserve">modernist project of mastering nature </w:t>
      </w:r>
      <w:r w:rsidRPr="00A0297B">
        <w:rPr>
          <w:rStyle w:val="StyleUnderline"/>
        </w:rPr>
        <w:t>and the image of the Arctic,</w:t>
      </w:r>
      <w:r w:rsidRPr="00A0297B">
        <w:rPr>
          <w:sz w:val="16"/>
        </w:rPr>
        <w:t xml:space="preserve"> which underlines the </w:t>
      </w:r>
      <w:r w:rsidRPr="00A0297B">
        <w:rPr>
          <w:rStyle w:val="Emphasis"/>
          <w:highlight w:val="cyan"/>
        </w:rPr>
        <w:t>heroism</w:t>
      </w:r>
      <w:r w:rsidRPr="00A0297B">
        <w:rPr>
          <w:rStyle w:val="StyleUnderline"/>
          <w:highlight w:val="cyan"/>
        </w:rPr>
        <w:t xml:space="preserve"> of the (male) explorers</w:t>
      </w:r>
      <w:r w:rsidRPr="00A0297B">
        <w:rPr>
          <w:rStyle w:val="StyleUnderline"/>
        </w:rPr>
        <w:t xml:space="preserve"> or male workers </w:t>
      </w:r>
      <w:r w:rsidRPr="00A0297B">
        <w:rPr>
          <w:rStyle w:val="StyleUnderline"/>
          <w:highlight w:val="cyan"/>
        </w:rPr>
        <w:t>overcoming</w:t>
      </w:r>
      <w:r w:rsidRPr="00A0297B">
        <w:rPr>
          <w:rStyle w:val="StyleUnderline"/>
        </w:rPr>
        <w:t xml:space="preserve"> the </w:t>
      </w:r>
      <w:r w:rsidRPr="00A0297B">
        <w:rPr>
          <w:rStyle w:val="StyleUnderline"/>
          <w:highlight w:val="cyan"/>
        </w:rPr>
        <w:t>harsh conditions</w:t>
      </w:r>
      <w:r w:rsidRPr="00A0297B">
        <w:rPr>
          <w:rStyle w:val="StyleUnderline"/>
        </w:rPr>
        <w:t xml:space="preserve"> affecting the oil, reindeer herding or mineral </w:t>
      </w:r>
      <w:r w:rsidRPr="00A0297B">
        <w:rPr>
          <w:rStyle w:val="Emphasis"/>
        </w:rPr>
        <w:t>extraction</w:t>
      </w:r>
      <w:r w:rsidRPr="00A0297B">
        <w:rPr>
          <w:rStyle w:val="StyleUnderline"/>
        </w:rPr>
        <w:t xml:space="preserve"> industries</w:t>
      </w:r>
      <w:r w:rsidRPr="00A0297B">
        <w:rPr>
          <w:sz w:val="16"/>
        </w:rPr>
        <w:t xml:space="preserve"> (Vladimirova &amp; Habeck, 2018). Introducing feminist approaches to the masculine arena of the Arctic hydrocarbon industry is a way to shed light on the values underpinning it. Tickner, a pioneer in feminist international relations, suggested already in 1992 that in order to achieve an ecologically secure future, the system of values must simultaneously respect nature, women and diversity of cultures – “norms that have been missing from the historical practices of statecraft“ (Tickner, 1992, p.126) and undoubtedly from the global oil regime as well. In this article, I approach the oil and gas production from a feminist social constructivist perspective, building on valuable discussions in feminist international relations and feminist geography. By applying a feminist constructivist approach to identify how energy companies justify their practices, the article adopts three underlining assumptions: first, the understanding that </w:t>
      </w:r>
      <w:r w:rsidRPr="00A0297B">
        <w:rPr>
          <w:rStyle w:val="StyleUnderline"/>
        </w:rPr>
        <w:t xml:space="preserve">language </w:t>
      </w:r>
      <w:r w:rsidRPr="00A0297B">
        <w:rPr>
          <w:rStyle w:val="Emphasis"/>
        </w:rPr>
        <w:t>matters</w:t>
      </w:r>
      <w:r w:rsidRPr="00A0297B">
        <w:rPr>
          <w:rStyle w:val="StyleUnderline"/>
        </w:rPr>
        <w:t xml:space="preserve"> and has the power to construct the world and the dominant narratives and discourses within it</w:t>
      </w:r>
      <w:r w:rsidRPr="00A0297B">
        <w:rPr>
          <w:sz w:val="16"/>
        </w:rPr>
        <w:t xml:space="preserve">. Second, the assumption that </w:t>
      </w:r>
      <w:r w:rsidRPr="00A0297B">
        <w:rPr>
          <w:rStyle w:val="StyleUnderline"/>
        </w:rPr>
        <w:t xml:space="preserve">the material produced by the companies has a </w:t>
      </w:r>
      <w:r w:rsidRPr="00A0297B">
        <w:rPr>
          <w:rStyle w:val="Emphasis"/>
        </w:rPr>
        <w:t>political</w:t>
      </w:r>
      <w:r w:rsidRPr="00A0297B">
        <w:rPr>
          <w:rStyle w:val="StyleUnderline"/>
        </w:rPr>
        <w:t xml:space="preserve"> meaning and the power to </w:t>
      </w:r>
      <w:r w:rsidRPr="00A0297B">
        <w:rPr>
          <w:rStyle w:val="Emphasis"/>
        </w:rPr>
        <w:t>shape narratives</w:t>
      </w:r>
      <w:r w:rsidRPr="00A0297B">
        <w:rPr>
          <w:rStyle w:val="StyleUnderline"/>
        </w:rPr>
        <w:t xml:space="preserve"> in relation to Arctic politics</w:t>
      </w:r>
      <w:r w:rsidRPr="00A0297B">
        <w:rPr>
          <w:sz w:val="16"/>
        </w:rPr>
        <w:t xml:space="preserve"> (Lempinen, 2019b; Livesey, 2002; Scarce &amp; Ockwell, 2010), and third, </w:t>
      </w:r>
      <w:r w:rsidRPr="00A0297B">
        <w:rPr>
          <w:rStyle w:val="StyleUnderline"/>
        </w:rPr>
        <w:t xml:space="preserve">the recognition that the </w:t>
      </w:r>
      <w:r w:rsidRPr="00A0297B">
        <w:rPr>
          <w:rStyle w:val="Emphasis"/>
        </w:rPr>
        <w:t>role of gender</w:t>
      </w:r>
      <w:r w:rsidRPr="00A0297B">
        <w:rPr>
          <w:rStyle w:val="StyleUnderline"/>
        </w:rPr>
        <w:t xml:space="preserve"> and unequal power dynamics between gendered discourses </w:t>
      </w:r>
      <w:r w:rsidRPr="00A0297B">
        <w:rPr>
          <w:rStyle w:val="Emphasis"/>
        </w:rPr>
        <w:t>impact Arctic issues</w:t>
      </w:r>
      <w:r w:rsidRPr="00A0297B">
        <w:rPr>
          <w:sz w:val="16"/>
        </w:rPr>
        <w:t xml:space="preserve"> (Hoogensen Gjørv, 2017; Sinevaara-Niskanen, 2019; 2015). </w:t>
      </w:r>
    </w:p>
    <w:p w14:paraId="1A803258" w14:textId="77777777" w:rsidR="004D2981" w:rsidRPr="00A0297B" w:rsidRDefault="004D2981" w:rsidP="004D2981">
      <w:pPr>
        <w:rPr>
          <w:sz w:val="16"/>
        </w:rPr>
      </w:pPr>
      <w:r w:rsidRPr="00A0297B">
        <w:rPr>
          <w:sz w:val="16"/>
        </w:rPr>
        <w:t xml:space="preserve">Entanglements of gender and fossil fuels </w:t>
      </w:r>
    </w:p>
    <w:p w14:paraId="43181F81" w14:textId="77777777" w:rsidR="004D2981" w:rsidRPr="00A0297B" w:rsidRDefault="004D2981" w:rsidP="004D2981">
      <w:pPr>
        <w:rPr>
          <w:sz w:val="16"/>
        </w:rPr>
      </w:pPr>
      <w:r w:rsidRPr="00A0297B">
        <w:rPr>
          <w:sz w:val="16"/>
        </w:rPr>
        <w:t xml:space="preserve">Comprehending fossil fuel production requires accounting for its multiple societal dimensions, such as gender, race and class. The literature discussing gender within extractive industries usually refers to women’s roles; however, </w:t>
      </w:r>
      <w:r w:rsidRPr="00A0297B">
        <w:rPr>
          <w:rStyle w:val="StyleUnderline"/>
        </w:rPr>
        <w:t>gender as an analytical tool could and should be broadened to examine the masculinities and femininities within the oil and gas industry</w:t>
      </w:r>
      <w:r w:rsidRPr="00A0297B">
        <w:rPr>
          <w:sz w:val="16"/>
        </w:rPr>
        <w:t xml:space="preserve"> as well as other intersecting identities and structures. In this paper, the </w:t>
      </w:r>
      <w:r w:rsidRPr="00A0297B">
        <w:rPr>
          <w:rStyle w:val="StyleUnderline"/>
        </w:rPr>
        <w:t xml:space="preserve">concept of gender refers to </w:t>
      </w:r>
      <w:r w:rsidRPr="00A0297B">
        <w:rPr>
          <w:rStyle w:val="Emphasis"/>
        </w:rPr>
        <w:t>socially constructed</w:t>
      </w:r>
      <w:r w:rsidRPr="00A0297B">
        <w:rPr>
          <w:rStyle w:val="StyleUnderline"/>
        </w:rPr>
        <w:t xml:space="preserve"> identities and differences between the categories of men and women, which allude to the characteristics assigned to the categories of masculine and feminine</w:t>
      </w:r>
      <w:r w:rsidRPr="00A0297B">
        <w:rPr>
          <w:sz w:val="16"/>
        </w:rPr>
        <w:t xml:space="preserve">. These categories are always culturally specific and change over time (Connell &amp; Pearse, 2014; Hoogensen Gjørv, 2017; Tickner, 2001). </w:t>
      </w:r>
      <w:r w:rsidRPr="00A0297B">
        <w:rPr>
          <w:rStyle w:val="StyleUnderline"/>
          <w:highlight w:val="cyan"/>
        </w:rPr>
        <w:t>Extractive industries</w:t>
      </w:r>
      <w:r w:rsidRPr="00A0297B">
        <w:rPr>
          <w:sz w:val="16"/>
        </w:rPr>
        <w:t xml:space="preserve"> have been argued to </w:t>
      </w:r>
      <w:r w:rsidRPr="00A0297B">
        <w:rPr>
          <w:rStyle w:val="StyleUnderline"/>
          <w:highlight w:val="cyan"/>
        </w:rPr>
        <w:t>belong to a culture of masculinity</w:t>
      </w:r>
      <w:r w:rsidRPr="00A0297B">
        <w:rPr>
          <w:sz w:val="16"/>
        </w:rPr>
        <w:t xml:space="preserve"> (Daggett, 2018; Kojola, 2019; Miller, 2004), and they have </w:t>
      </w:r>
      <w:r w:rsidRPr="00A0297B">
        <w:rPr>
          <w:rStyle w:val="Emphasis"/>
          <w:highlight w:val="cyan"/>
        </w:rPr>
        <w:t>historically</w:t>
      </w:r>
      <w:r w:rsidRPr="00A0297B">
        <w:rPr>
          <w:rStyle w:val="StyleUnderline"/>
        </w:rPr>
        <w:t xml:space="preserve"> been rather </w:t>
      </w:r>
      <w:r w:rsidRPr="00A0297B">
        <w:rPr>
          <w:rStyle w:val="Emphasis"/>
          <w:highlight w:val="cyan"/>
        </w:rPr>
        <w:t>male dominated</w:t>
      </w:r>
      <w:r w:rsidRPr="00A0297B">
        <w:rPr>
          <w:sz w:val="16"/>
        </w:rPr>
        <w:t xml:space="preserve">. Daggett (2018) has forcefully argued that </w:t>
      </w:r>
      <w:r w:rsidRPr="00A0297B">
        <w:rPr>
          <w:rStyle w:val="StyleUnderline"/>
          <w:highlight w:val="cyan"/>
        </w:rPr>
        <w:t xml:space="preserve">there is a relationship between </w:t>
      </w:r>
      <w:r w:rsidRPr="00A0297B">
        <w:rPr>
          <w:rStyle w:val="Emphasis"/>
          <w:highlight w:val="cyan"/>
        </w:rPr>
        <w:t>fossil fuels</w:t>
      </w:r>
      <w:r w:rsidRPr="00A0297B">
        <w:rPr>
          <w:rStyle w:val="StyleUnderline"/>
          <w:highlight w:val="cyan"/>
        </w:rPr>
        <w:t xml:space="preserve"> and the </w:t>
      </w:r>
      <w:r w:rsidRPr="00A0297B">
        <w:rPr>
          <w:rStyle w:val="Emphasis"/>
          <w:highlight w:val="cyan"/>
        </w:rPr>
        <w:t>white patriarchal order</w:t>
      </w:r>
      <w:r w:rsidRPr="00A0297B">
        <w:rPr>
          <w:sz w:val="16"/>
        </w:rPr>
        <w:t xml:space="preserve">, proposing the concept of </w:t>
      </w:r>
      <w:r w:rsidRPr="00A0297B">
        <w:rPr>
          <w:rStyle w:val="Emphasis"/>
          <w:highlight w:val="cyan"/>
        </w:rPr>
        <w:t>petro-masculinity</w:t>
      </w:r>
      <w:r w:rsidRPr="00A0297B">
        <w:rPr>
          <w:sz w:val="16"/>
        </w:rPr>
        <w:t xml:space="preserve">. Miller (2004) has examined the oil industry in Alberta, Canada, and concluded </w:t>
      </w:r>
      <w:r w:rsidRPr="00A0297B">
        <w:rPr>
          <w:rStyle w:val="StyleUnderline"/>
        </w:rPr>
        <w:t xml:space="preserve">three aspects constructing masculinity </w:t>
      </w:r>
      <w:r w:rsidRPr="00A0297B">
        <w:rPr>
          <w:rStyle w:val="StyleUnderline"/>
          <w:highlight w:val="cyan"/>
        </w:rPr>
        <w:t>within the industr</w:t>
      </w:r>
      <w:r w:rsidRPr="00A0297B">
        <w:rPr>
          <w:rStyle w:val="StyleUnderline"/>
        </w:rPr>
        <w:t>y</w:t>
      </w:r>
      <w:r w:rsidRPr="00A0297B">
        <w:rPr>
          <w:sz w:val="16"/>
        </w:rPr>
        <w:t>: “</w:t>
      </w:r>
      <w:r w:rsidRPr="00A0297B">
        <w:rPr>
          <w:rStyle w:val="StyleUnderline"/>
        </w:rPr>
        <w:t xml:space="preserve">everyday interactions which </w:t>
      </w:r>
      <w:r w:rsidRPr="00A0297B">
        <w:rPr>
          <w:rStyle w:val="Emphasis"/>
        </w:rPr>
        <w:t>exclude</w:t>
      </w:r>
      <w:r w:rsidRPr="00A0297B">
        <w:rPr>
          <w:rStyle w:val="StyleUnderline"/>
        </w:rPr>
        <w:t xml:space="preserve"> women; values and beliefs specific to the dominant occupation of engineering which </w:t>
      </w:r>
      <w:r w:rsidRPr="00A0297B">
        <w:rPr>
          <w:rStyle w:val="Emphasis"/>
        </w:rPr>
        <w:t>reinforce</w:t>
      </w:r>
      <w:r w:rsidRPr="00A0297B">
        <w:rPr>
          <w:rStyle w:val="StyleUnderline"/>
        </w:rPr>
        <w:t xml:space="preserve"> gender divisions; and a consciousness derived from the powerful symbols of the </w:t>
      </w:r>
      <w:r w:rsidRPr="00A0297B">
        <w:rPr>
          <w:rStyle w:val="Emphasis"/>
        </w:rPr>
        <w:t xml:space="preserve">frontier myth </w:t>
      </w:r>
      <w:r w:rsidRPr="00A0297B">
        <w:rPr>
          <w:rStyle w:val="StyleUnderline"/>
        </w:rPr>
        <w:t xml:space="preserve">and the romanticized cowboy </w:t>
      </w:r>
      <w:r w:rsidRPr="00A0297B">
        <w:rPr>
          <w:rStyle w:val="Emphasis"/>
        </w:rPr>
        <w:t>hero</w:t>
      </w:r>
      <w:r w:rsidRPr="00A0297B">
        <w:rPr>
          <w:rStyle w:val="StyleUnderline"/>
        </w:rPr>
        <w:t>”</w:t>
      </w:r>
      <w:r w:rsidRPr="00A0297B">
        <w:rPr>
          <w:sz w:val="16"/>
        </w:rPr>
        <w:t xml:space="preserve"> (Miller, 2004, p.47). In the Arctic, the </w:t>
      </w:r>
      <w:r w:rsidRPr="00A0297B">
        <w:rPr>
          <w:rStyle w:val="StyleUnderline"/>
        </w:rPr>
        <w:t xml:space="preserve">history of exploration together with the </w:t>
      </w:r>
      <w:r w:rsidRPr="00A0297B">
        <w:rPr>
          <w:rStyle w:val="StyleUnderline"/>
          <w:highlight w:val="cyan"/>
        </w:rPr>
        <w:t xml:space="preserve">idea of </w:t>
      </w:r>
      <w:r w:rsidRPr="00A0297B">
        <w:rPr>
          <w:rStyle w:val="Emphasis"/>
          <w:highlight w:val="cyan"/>
        </w:rPr>
        <w:t>conquering</w:t>
      </w:r>
      <w:r w:rsidRPr="00A0297B">
        <w:rPr>
          <w:rStyle w:val="Emphasis"/>
        </w:rPr>
        <w:t xml:space="preserve"> nature</w:t>
      </w:r>
      <w:r w:rsidRPr="00A0297B">
        <w:rPr>
          <w:rStyle w:val="StyleUnderline"/>
        </w:rPr>
        <w:t xml:space="preserve"> has been updated and </w:t>
      </w:r>
      <w:r w:rsidRPr="00A0297B">
        <w:rPr>
          <w:rStyle w:val="Emphasis"/>
          <w:highlight w:val="cyan"/>
        </w:rPr>
        <w:t>transferred</w:t>
      </w:r>
      <w:r w:rsidRPr="00A0297B">
        <w:rPr>
          <w:rStyle w:val="StyleUnderline"/>
          <w:highlight w:val="cyan"/>
        </w:rPr>
        <w:t xml:space="preserve"> to</w:t>
      </w:r>
      <w:r w:rsidRPr="00A0297B">
        <w:rPr>
          <w:rStyle w:val="StyleUnderline"/>
        </w:rPr>
        <w:t xml:space="preserve"> the </w:t>
      </w:r>
      <w:r w:rsidRPr="00A0297B">
        <w:rPr>
          <w:rStyle w:val="StyleUnderline"/>
          <w:highlight w:val="cyan"/>
        </w:rPr>
        <w:t xml:space="preserve">modern </w:t>
      </w:r>
      <w:r w:rsidRPr="00A0297B">
        <w:rPr>
          <w:rStyle w:val="Emphasis"/>
          <w:highlight w:val="cyan"/>
        </w:rPr>
        <w:t>hydrocarbon industry</w:t>
      </w:r>
      <w:r w:rsidRPr="00A0297B">
        <w:rPr>
          <w:sz w:val="16"/>
        </w:rPr>
        <w:t xml:space="preserve">. (Female) gender is missing from the energyscape in the Barents region (Lempinen, 2018). The imagery and role models visible to the public to affect perceptions of the industry (European Institute for Gender Equity, 2016, p.6). Nevertheless, the dichotomy between femininity and masculinity is no longer so simplistic within the modern hydrocarbon industry in Norway and Russia, or within the Arctic, and “the debate is already moving beyond such stereotypes and structural limitations” (Vladimirova &amp; Habeck, 2018, p.148). In this article I focus on the justifications utilized to support the continuing production as well as on the construction of gender. When analyzing the material, it became evident that especially in the Russian context, </w:t>
      </w:r>
      <w:r w:rsidRPr="00A0297B">
        <w:rPr>
          <w:rStyle w:val="StyleUnderline"/>
        </w:rPr>
        <w:t>the presentation of gender meant a presentation of masculinity</w:t>
      </w:r>
      <w:r w:rsidRPr="00A0297B">
        <w:rPr>
          <w:sz w:val="16"/>
        </w:rPr>
        <w:t xml:space="preserve">, as the majority of the people presented in the webpages were male. Connell, a pioneer in masculinity studies, emphasizes that </w:t>
      </w:r>
      <w:r w:rsidRPr="00A0297B">
        <w:rPr>
          <w:rStyle w:val="StyleUnderline"/>
        </w:rPr>
        <w:t>we should discuss masculinities, not masculinity</w:t>
      </w:r>
      <w:r w:rsidRPr="00A0297B">
        <w:rPr>
          <w:sz w:val="16"/>
        </w:rPr>
        <w:t xml:space="preserve">. Multiple masculinities exist within a certain gender order (Connell, 1995) and the performance on masculinity relies “on maneuvering between several competing </w:t>
      </w:r>
      <w:r w:rsidRPr="00A0297B">
        <w:rPr>
          <w:rStyle w:val="StyleUnderline"/>
          <w:highlight w:val="cyan"/>
        </w:rPr>
        <w:t>gender regimes</w:t>
      </w:r>
      <w:r w:rsidRPr="00A0297B">
        <w:rPr>
          <w:rStyle w:val="StyleUnderline"/>
        </w:rPr>
        <w:t xml:space="preserve"> which </w:t>
      </w:r>
      <w:r w:rsidRPr="00A0297B">
        <w:rPr>
          <w:rStyle w:val="StyleUnderline"/>
          <w:highlight w:val="cyan"/>
        </w:rPr>
        <w:t>function within historical gender orders</w:t>
      </w:r>
      <w:r w:rsidRPr="00A0297B">
        <w:rPr>
          <w:sz w:val="16"/>
        </w:rPr>
        <w:t xml:space="preserve">” such as the Soviet and post-Soviet context (Yusupova, 2016, p.31). </w:t>
      </w:r>
      <w:r w:rsidRPr="00A0297B">
        <w:rPr>
          <w:rStyle w:val="StyleUnderline"/>
        </w:rPr>
        <w:t xml:space="preserve">The construction and </w:t>
      </w:r>
      <w:r w:rsidRPr="00A0297B">
        <w:rPr>
          <w:rStyle w:val="StyleUnderline"/>
          <w:highlight w:val="cyan"/>
        </w:rPr>
        <w:t>performance</w:t>
      </w:r>
      <w:r w:rsidRPr="00A0297B">
        <w:rPr>
          <w:rStyle w:val="StyleUnderline"/>
        </w:rPr>
        <w:t xml:space="preserve"> of various masculinities can be only </w:t>
      </w:r>
      <w:r w:rsidRPr="00A0297B">
        <w:rPr>
          <w:rStyle w:val="StyleUnderline"/>
          <w:highlight w:val="cyan"/>
        </w:rPr>
        <w:t>done within</w:t>
      </w:r>
      <w:r w:rsidRPr="00A0297B">
        <w:rPr>
          <w:rStyle w:val="StyleUnderline"/>
        </w:rPr>
        <w:t xml:space="preserve"> a certain </w:t>
      </w:r>
      <w:r w:rsidRPr="00A0297B">
        <w:rPr>
          <w:rStyle w:val="StyleUnderline"/>
          <w:highlight w:val="cyan"/>
        </w:rPr>
        <w:t>framework laid out by the state</w:t>
      </w:r>
      <w:r w:rsidRPr="00A0297B">
        <w:rPr>
          <w:sz w:val="16"/>
        </w:rPr>
        <w:t xml:space="preserve"> (Yusupova, 2016). For instance, Vladimir Putin’s “hypermasculinity” is playing a crucial role in the contemporary re-masculinization of Russia (Sperling, 2015; Yusupova, 2016). Ventsel (2018) has examined the dominant masculinities in Siberia, specifically in the Republic of Sakha (Yakutia), where the </w:t>
      </w:r>
      <w:r w:rsidRPr="00A0297B">
        <w:rPr>
          <w:rStyle w:val="StyleUnderline"/>
        </w:rPr>
        <w:t xml:space="preserve">discourse of conquering nature has </w:t>
      </w:r>
      <w:r w:rsidRPr="00A0297B">
        <w:rPr>
          <w:rStyle w:val="Emphasis"/>
        </w:rPr>
        <w:t>deep roots</w:t>
      </w:r>
      <w:r w:rsidRPr="00A0297B">
        <w:rPr>
          <w:sz w:val="16"/>
        </w:rPr>
        <w:t xml:space="preserve">. In Soviet times, Yakutia was one of the nation’s resource-extraction frontiers, characterized by a pronounced proletarian “hard” masculinity that continued well into the 2000s. Recently, according to Ventsel, more urban, “softer” masculinities have emerged (Ventsel 2018, pp.210– 211). The </w:t>
      </w:r>
      <w:r w:rsidRPr="00A0297B">
        <w:rPr>
          <w:rStyle w:val="StyleUnderline"/>
        </w:rPr>
        <w:t>masculine identity of an oil worker</w:t>
      </w:r>
      <w:r w:rsidRPr="00A0297B">
        <w:rPr>
          <w:sz w:val="16"/>
        </w:rPr>
        <w:t xml:space="preserve"> that provides for his family is an important incentive to </w:t>
      </w:r>
      <w:r w:rsidRPr="00A0297B">
        <w:rPr>
          <w:rStyle w:val="StyleUnderline"/>
        </w:rPr>
        <w:t>work in the “extreme” North</w:t>
      </w:r>
      <w:r w:rsidRPr="00A0297B">
        <w:rPr>
          <w:sz w:val="16"/>
        </w:rPr>
        <w:t xml:space="preserve"> (Saxinger 2015, p.95). However, it is noteworthy that the </w:t>
      </w:r>
      <w:r w:rsidRPr="00A0297B">
        <w:rPr>
          <w:rStyle w:val="StyleUnderline"/>
        </w:rPr>
        <w:t xml:space="preserve">evolution towards stricter definition of gender roles can be interpreted as a result of </w:t>
      </w:r>
      <w:r w:rsidRPr="00A0297B">
        <w:rPr>
          <w:rStyle w:val="Emphasis"/>
        </w:rPr>
        <w:t>colonial</w:t>
      </w:r>
      <w:r w:rsidRPr="00A0297B">
        <w:rPr>
          <w:rStyle w:val="StyleUnderline"/>
        </w:rPr>
        <w:t xml:space="preserve"> regimes and </w:t>
      </w:r>
      <w:r w:rsidRPr="00A0297B">
        <w:rPr>
          <w:rStyle w:val="Emphasis"/>
        </w:rPr>
        <w:t>modernization</w:t>
      </w:r>
      <w:r w:rsidRPr="00A0297B">
        <w:rPr>
          <w:sz w:val="16"/>
        </w:rPr>
        <w:t xml:space="preserve">, also in the context of the Russian (and Norwegian) north (Vladimirova &amp; Habeck, 2018; Ziker, 2010), since many </w:t>
      </w:r>
      <w:r w:rsidRPr="00A0297B">
        <w:rPr>
          <w:rStyle w:val="Emphasis"/>
        </w:rPr>
        <w:t>indigenous</w:t>
      </w:r>
      <w:r w:rsidRPr="00A0297B">
        <w:rPr>
          <w:rStyle w:val="StyleUnderline"/>
        </w:rPr>
        <w:t xml:space="preserve"> cultures have traditionally not had binary gender division and roles</w:t>
      </w:r>
      <w:r w:rsidRPr="00A0297B">
        <w:rPr>
          <w:sz w:val="16"/>
        </w:rPr>
        <w:t xml:space="preserve">. </w:t>
      </w:r>
    </w:p>
    <w:p w14:paraId="0F7D60EC" w14:textId="77777777" w:rsidR="004D2981" w:rsidRPr="00A0297B" w:rsidRDefault="004D2981" w:rsidP="004D2981">
      <w:pPr>
        <w:rPr>
          <w:sz w:val="16"/>
        </w:rPr>
      </w:pPr>
      <w:r w:rsidRPr="00A0297B">
        <w:rPr>
          <w:sz w:val="16"/>
        </w:rPr>
        <w:t xml:space="preserve">What do masculinities look like in the Nordic context, specifically in Norway? </w:t>
      </w:r>
    </w:p>
    <w:p w14:paraId="57FBF508" w14:textId="77777777" w:rsidR="004D2981" w:rsidRPr="00A0297B" w:rsidRDefault="004D2981" w:rsidP="004D2981">
      <w:pPr>
        <w:rPr>
          <w:sz w:val="16"/>
        </w:rPr>
      </w:pPr>
      <w:r w:rsidRPr="00A0297B">
        <w:rPr>
          <w:sz w:val="16"/>
        </w:rPr>
        <w:t xml:space="preserve">An interesting concept introduced by Hultman (2013) is </w:t>
      </w:r>
      <w:r w:rsidRPr="00A0297B">
        <w:rPr>
          <w:rStyle w:val="Emphasis"/>
        </w:rPr>
        <w:t>ecomodern masculinity</w:t>
      </w:r>
      <w:r w:rsidRPr="00A0297B">
        <w:rPr>
          <w:sz w:val="16"/>
        </w:rPr>
        <w:t xml:space="preserve">. In the 1990s, the discourse of ecomodernism began to expand globally, wherein economic growth provides the basis for transition to a more sustainable future (Hultman, 2013; Anshelm &amp; Hultman, 2014). Hultman suggests that with ecomodern masculinity, </w:t>
      </w:r>
      <w:r w:rsidRPr="00A0297B">
        <w:rPr>
          <w:rStyle w:val="StyleUnderline"/>
        </w:rPr>
        <w:t>gender identity is connected to care for the environment and economic growth</w:t>
      </w:r>
      <w:r w:rsidRPr="00A0297B">
        <w:rPr>
          <w:sz w:val="16"/>
        </w:rPr>
        <w:t xml:space="preserve">. Anshelm &amp; Hultman (2014) noted that with industrial masculinity shifting towards ecomodern masculinity, an emphasis on toughness and hardness is replaced by care and responsibility. Those ascribing to the new ecomodern masculinity still desire to expand economic growth via technological progress but do so while simultaneously caring for the environment (Anshelm &amp; Hultman, 2014). The notion of ecomodern masculinity therefore encompasses attempts to address environmental problems, especially climate change, while supporting policies and technologies connected to climate-destroying systems (Anshelm &amp; Hultman, 2014; Hultman 2013). Ecomodern masculinity can be linked to the concept of green economy, in which the green economy offers an arena for economic opportunities, achieved by technological solutions (Caprotti &amp; Bailey, 2014). The ecomodern discourse is strongly present within the claims currently made by Arctic hydrocompanies, which argue that they are combining technology and ecology, an argument that </w:t>
      </w:r>
      <w:r w:rsidRPr="00A0297B">
        <w:rPr>
          <w:rStyle w:val="StyleUnderline"/>
        </w:rPr>
        <w:t>ultimately serves the interests of continuing to drill for oil and gas</w:t>
      </w:r>
      <w:r w:rsidRPr="00A0297B">
        <w:rPr>
          <w:sz w:val="16"/>
        </w:rPr>
        <w:t xml:space="preserve">. </w:t>
      </w:r>
      <w:r w:rsidRPr="00A0297B">
        <w:rPr>
          <w:rStyle w:val="StyleUnderline"/>
        </w:rPr>
        <w:t>The narrative of territory (especially in the Arctic context) has been characterized by the “dominance of a calculative lens”</w:t>
      </w:r>
      <w:r w:rsidRPr="00A0297B">
        <w:rPr>
          <w:sz w:val="16"/>
        </w:rPr>
        <w:t xml:space="preserve"> (Jackman et al., 2020, p.2) emphasizing the role of technology. In a similar vein, feminist scholars have criticized the </w:t>
      </w:r>
      <w:r w:rsidRPr="00A0297B">
        <w:rPr>
          <w:rStyle w:val="StyleUnderline"/>
          <w:highlight w:val="cyan"/>
        </w:rPr>
        <w:t>framing</w:t>
      </w:r>
      <w:r w:rsidRPr="00A0297B">
        <w:rPr>
          <w:rStyle w:val="StyleUnderline"/>
        </w:rPr>
        <w:t xml:space="preserve"> of </w:t>
      </w:r>
      <w:r w:rsidRPr="00A0297B">
        <w:rPr>
          <w:rStyle w:val="StyleUnderline"/>
          <w:highlight w:val="cyan"/>
        </w:rPr>
        <w:t>climate change as</w:t>
      </w:r>
      <w:r w:rsidRPr="00A0297B">
        <w:rPr>
          <w:rStyle w:val="StyleUnderline"/>
        </w:rPr>
        <w:t xml:space="preserve"> a </w:t>
      </w:r>
      <w:r w:rsidRPr="00A0297B">
        <w:rPr>
          <w:rStyle w:val="StyleUnderline"/>
          <w:highlight w:val="cyan"/>
        </w:rPr>
        <w:t>tech</w:t>
      </w:r>
      <w:r w:rsidRPr="00A0297B">
        <w:rPr>
          <w:rStyle w:val="StyleUnderline"/>
        </w:rPr>
        <w:t xml:space="preserve">nological </w:t>
      </w:r>
      <w:r w:rsidRPr="00A0297B">
        <w:rPr>
          <w:rStyle w:val="StyleUnderline"/>
          <w:highlight w:val="cyan"/>
        </w:rPr>
        <w:t>challenge</w:t>
      </w:r>
      <w:r w:rsidRPr="00A0297B">
        <w:rPr>
          <w:sz w:val="16"/>
        </w:rPr>
        <w:t xml:space="preserve"> (see, e.g. Haraway, 2016; MacGregor, 2010, 2009) and likewise politics of energy transitions have been criticized for their </w:t>
      </w:r>
      <w:r w:rsidRPr="00A0297B">
        <w:rPr>
          <w:rStyle w:val="StyleUnderline"/>
        </w:rPr>
        <w:t xml:space="preserve">technocratic description that </w:t>
      </w:r>
      <w:r w:rsidRPr="00A0297B">
        <w:rPr>
          <w:rStyle w:val="StyleUnderline"/>
          <w:highlight w:val="cyan"/>
        </w:rPr>
        <w:t>ignores</w:t>
      </w:r>
      <w:r w:rsidRPr="00A0297B">
        <w:rPr>
          <w:rStyle w:val="StyleUnderline"/>
        </w:rPr>
        <w:t xml:space="preserve"> gender and </w:t>
      </w:r>
      <w:r w:rsidRPr="00A0297B">
        <w:rPr>
          <w:rStyle w:val="StyleUnderline"/>
          <w:highlight w:val="cyan"/>
        </w:rPr>
        <w:t>social dimensions</w:t>
      </w:r>
      <w:r w:rsidRPr="00A0297B">
        <w:rPr>
          <w:rStyle w:val="StyleUnderline"/>
        </w:rPr>
        <w:t xml:space="preserve"> </w:t>
      </w:r>
      <w:r w:rsidRPr="00A0297B">
        <w:rPr>
          <w:sz w:val="16"/>
        </w:rPr>
        <w:t xml:space="preserve">(Lieu et al., 2020). </w:t>
      </w:r>
      <w:r w:rsidRPr="00A0297B">
        <w:rPr>
          <w:rStyle w:val="StyleUnderline"/>
        </w:rPr>
        <w:t xml:space="preserve">While responding to the challenges of ecological crises with green techno-scientific innovations </w:t>
      </w:r>
      <w:r w:rsidRPr="00A0297B">
        <w:rPr>
          <w:rStyle w:val="Emphasis"/>
        </w:rPr>
        <w:t>has value</w:t>
      </w:r>
      <w:r w:rsidRPr="00A0297B">
        <w:rPr>
          <w:rStyle w:val="StyleUnderline"/>
        </w:rPr>
        <w:t xml:space="preserve">, the technological focus </w:t>
      </w:r>
      <w:r w:rsidRPr="00A0297B">
        <w:rPr>
          <w:rStyle w:val="Emphasis"/>
        </w:rPr>
        <w:t>also</w:t>
      </w:r>
      <w:r w:rsidRPr="00A0297B">
        <w:rPr>
          <w:rStyle w:val="StyleUnderline"/>
        </w:rPr>
        <w:t xml:space="preserve"> </w:t>
      </w:r>
      <w:r w:rsidRPr="00A0297B">
        <w:rPr>
          <w:rStyle w:val="StyleUnderline"/>
          <w:highlight w:val="cyan"/>
        </w:rPr>
        <w:t>enables “searching for the new rather than improving the old</w:t>
      </w:r>
      <w:r w:rsidRPr="00A0297B">
        <w:rPr>
          <w:sz w:val="16"/>
        </w:rPr>
        <w:t xml:space="preserve">; more omnipotence rather than humble reflection on the benefits and the costs of male-dominated scientific ingenuity to date” (MacGregor, 2009, p.133). In her writing, MacGregor (2010) has examined the </w:t>
      </w:r>
      <w:r w:rsidRPr="00A0297B">
        <w:rPr>
          <w:rStyle w:val="StyleUnderline"/>
        </w:rPr>
        <w:t>politics of climate change and argues that it is framed by gendered discourses</w:t>
      </w:r>
      <w:r w:rsidRPr="00A0297B">
        <w:rPr>
          <w:sz w:val="16"/>
        </w:rPr>
        <w:t xml:space="preserve">. She has demonstrated how the social constructs of masculinity and femininity emerge and are reproduced within the dominant discourses. Her work identifies </w:t>
      </w:r>
      <w:r w:rsidRPr="00A0297B">
        <w:rPr>
          <w:rStyle w:val="Emphasis"/>
          <w:highlight w:val="cyan"/>
        </w:rPr>
        <w:t>ecological modernization</w:t>
      </w:r>
      <w:r w:rsidRPr="00A0297B">
        <w:rPr>
          <w:rStyle w:val="StyleUnderline"/>
          <w:highlight w:val="cyan"/>
        </w:rPr>
        <w:t xml:space="preserve"> and </w:t>
      </w:r>
      <w:r w:rsidRPr="00A0297B">
        <w:rPr>
          <w:rStyle w:val="Emphasis"/>
          <w:highlight w:val="cyan"/>
        </w:rPr>
        <w:t>environmental security</w:t>
      </w:r>
      <w:r w:rsidRPr="00A0297B">
        <w:rPr>
          <w:rStyle w:val="StyleUnderline"/>
        </w:rPr>
        <w:t xml:space="preserve"> as </w:t>
      </w:r>
      <w:r w:rsidRPr="00A0297B">
        <w:rPr>
          <w:rStyle w:val="Emphasis"/>
          <w:highlight w:val="cyan"/>
        </w:rPr>
        <w:t>top-down</w:t>
      </w:r>
      <w:r w:rsidRPr="00A0297B">
        <w:rPr>
          <w:rStyle w:val="StyleUnderline"/>
          <w:highlight w:val="cyan"/>
        </w:rPr>
        <w:t xml:space="preserve"> approaches connected to </w:t>
      </w:r>
      <w:r w:rsidRPr="00A0297B">
        <w:rPr>
          <w:rStyle w:val="Emphasis"/>
          <w:highlight w:val="cyan"/>
        </w:rPr>
        <w:t>masculinity</w:t>
      </w:r>
      <w:r w:rsidRPr="00A0297B">
        <w:rPr>
          <w:sz w:val="16"/>
        </w:rPr>
        <w:t xml:space="preserve">, whereas, for example, the </w:t>
      </w:r>
      <w:r w:rsidRPr="00A0297B">
        <w:rPr>
          <w:rStyle w:val="Emphasis"/>
          <w:highlight w:val="cyan"/>
        </w:rPr>
        <w:t>individual</w:t>
      </w:r>
      <w:r w:rsidRPr="00A0297B">
        <w:rPr>
          <w:rStyle w:val="StyleUnderline"/>
          <w:highlight w:val="cyan"/>
        </w:rPr>
        <w:t xml:space="preserve"> duty</w:t>
      </w:r>
      <w:r w:rsidRPr="00A0297B">
        <w:rPr>
          <w:rStyle w:val="StyleUnderline"/>
        </w:rPr>
        <w:t xml:space="preserve"> to protect the environment is </w:t>
      </w:r>
      <w:r w:rsidRPr="00A0297B">
        <w:rPr>
          <w:rStyle w:val="StyleUnderline"/>
          <w:highlight w:val="cyan"/>
        </w:rPr>
        <w:t xml:space="preserve">linked to </w:t>
      </w:r>
      <w:r w:rsidRPr="00A0297B">
        <w:rPr>
          <w:rStyle w:val="Emphasis"/>
          <w:highlight w:val="cyan"/>
        </w:rPr>
        <w:t>femininity</w:t>
      </w:r>
      <w:r w:rsidRPr="00A0297B">
        <w:rPr>
          <w:sz w:val="16"/>
        </w:rPr>
        <w:t xml:space="preserve"> (MacGregor, 2010). Feminist scholars have criticized traditional </w:t>
      </w:r>
      <w:r w:rsidRPr="00A0297B">
        <w:rPr>
          <w:rStyle w:val="StyleUnderline"/>
          <w:highlight w:val="cyan"/>
        </w:rPr>
        <w:t>ecomodernist solutions</w:t>
      </w:r>
      <w:r w:rsidRPr="00A0297B">
        <w:rPr>
          <w:sz w:val="16"/>
        </w:rPr>
        <w:t xml:space="preserve"> that have </w:t>
      </w:r>
      <w:r w:rsidRPr="00A0297B">
        <w:rPr>
          <w:rStyle w:val="StyleUnderline"/>
        </w:rPr>
        <w:t xml:space="preserve">simultaneously </w:t>
      </w:r>
      <w:r w:rsidRPr="00A0297B">
        <w:rPr>
          <w:rStyle w:val="StyleUnderline"/>
          <w:highlight w:val="cyan"/>
        </w:rPr>
        <w:t>facilitated</w:t>
      </w:r>
      <w:r w:rsidRPr="00A0297B">
        <w:rPr>
          <w:rStyle w:val="StyleUnderline"/>
        </w:rPr>
        <w:t xml:space="preserve"> a “</w:t>
      </w:r>
      <w:r w:rsidRPr="00A0297B">
        <w:rPr>
          <w:rStyle w:val="Emphasis"/>
          <w:highlight w:val="cyan"/>
        </w:rPr>
        <w:t>downgrading</w:t>
      </w:r>
      <w:r w:rsidRPr="00A0297B">
        <w:rPr>
          <w:rStyle w:val="StyleUnderline"/>
          <w:highlight w:val="cyan"/>
        </w:rPr>
        <w:t xml:space="preserve"> of </w:t>
      </w:r>
      <w:r w:rsidRPr="00A0297B">
        <w:rPr>
          <w:rStyle w:val="Emphasis"/>
          <w:highlight w:val="cyan"/>
        </w:rPr>
        <w:t>ethical</w:t>
      </w:r>
      <w:r w:rsidRPr="00A0297B">
        <w:rPr>
          <w:rStyle w:val="StyleUnderline"/>
          <w:highlight w:val="cyan"/>
        </w:rPr>
        <w:t xml:space="preserve"> concerns,</w:t>
      </w:r>
      <w:r w:rsidRPr="00A0297B">
        <w:rPr>
          <w:rStyle w:val="StyleUnderline"/>
        </w:rPr>
        <w:t>” such as justice, economic equity or healt</w:t>
      </w:r>
      <w:r w:rsidRPr="00A0297B">
        <w:rPr>
          <w:sz w:val="16"/>
        </w:rPr>
        <w:t xml:space="preserve">h (MacGregor, 2009, p.128). Feminist (and postcolonial) perspectives should be laid out as a counterpoint to technological understandings of the earth (Jackman et al., 2020) and remain at the center when new terrains are explored (Jackman et al., 2020; Squire &amp; Dodds, 2020). Feminist discussions on environment </w:t>
      </w:r>
      <w:r w:rsidRPr="00A0297B">
        <w:rPr>
          <w:rStyle w:val="StyleUnderline"/>
        </w:rPr>
        <w:t>highlight the significance of care and ethics within climate change</w:t>
      </w:r>
      <w:r w:rsidRPr="00A0297B">
        <w:rPr>
          <w:sz w:val="16"/>
        </w:rPr>
        <w:t xml:space="preserve">, especially in relation to future generations and global inequalities (see, e.g. Powys &amp; Cuomo, 2017; Robinson, 2011). Care is not a property of feminist research; however, its idea is often embedded within feminist ideas on, for example, human and non-human (Bauhardt &amp; Harcourt, 2019). The question of future generations is embedded within feminist ethics of care, which becomes an important issue with the opening of new oil and gas fields in the Arctic. </w:t>
      </w:r>
      <w:r w:rsidRPr="00A0297B">
        <w:rPr>
          <w:rStyle w:val="Emphasis"/>
          <w:highlight w:val="cyan"/>
        </w:rPr>
        <w:t>Extractivism</w:t>
      </w:r>
      <w:r w:rsidRPr="00A0297B">
        <w:rPr>
          <w:rStyle w:val="StyleUnderline"/>
        </w:rPr>
        <w:t xml:space="preserve">, and more specifically oil and gas drilling, arises from the </w:t>
      </w:r>
      <w:r w:rsidRPr="00A0297B">
        <w:rPr>
          <w:rStyle w:val="Emphasis"/>
          <w:highlight w:val="cyan"/>
        </w:rPr>
        <w:t>ontological premise</w:t>
      </w:r>
      <w:r w:rsidRPr="00A0297B">
        <w:rPr>
          <w:rStyle w:val="StyleUnderline"/>
        </w:rPr>
        <w:t xml:space="preserve"> where understanding of the </w:t>
      </w:r>
      <w:r w:rsidRPr="00A0297B">
        <w:rPr>
          <w:rStyle w:val="StyleUnderline"/>
          <w:highlight w:val="cyan"/>
        </w:rPr>
        <w:t>land</w:t>
      </w:r>
      <w:r w:rsidRPr="00A0297B">
        <w:rPr>
          <w:rStyle w:val="StyleUnderline"/>
        </w:rPr>
        <w:t xml:space="preserve"> and having </w:t>
      </w:r>
      <w:r w:rsidRPr="00A0297B">
        <w:rPr>
          <w:rStyle w:val="StyleUnderline"/>
          <w:highlight w:val="cyan"/>
        </w:rPr>
        <w:t>“permission” to use</w:t>
      </w:r>
      <w:r w:rsidRPr="00A0297B">
        <w:rPr>
          <w:rStyle w:val="StyleUnderline"/>
        </w:rPr>
        <w:t xml:space="preserve"> it are based on an </w:t>
      </w:r>
      <w:r w:rsidRPr="00A0297B">
        <w:rPr>
          <w:rStyle w:val="Emphasis"/>
          <w:highlight w:val="cyan"/>
        </w:rPr>
        <w:t>anthropocentric</w:t>
      </w:r>
      <w:r w:rsidRPr="00A0297B">
        <w:rPr>
          <w:rStyle w:val="StyleUnderline"/>
          <w:highlight w:val="cyan"/>
        </w:rPr>
        <w:t xml:space="preserve">, Western </w:t>
      </w:r>
      <w:r w:rsidRPr="00A0297B">
        <w:rPr>
          <w:rStyle w:val="Emphasis"/>
          <w:highlight w:val="cyan"/>
        </w:rPr>
        <w:t>division</w:t>
      </w:r>
      <w:r w:rsidRPr="00A0297B">
        <w:rPr>
          <w:rStyle w:val="StyleUnderline"/>
          <w:highlight w:val="cyan"/>
        </w:rPr>
        <w:t xml:space="preserve"> between </w:t>
      </w:r>
      <w:r w:rsidRPr="00A0297B">
        <w:rPr>
          <w:rStyle w:val="Emphasis"/>
          <w:highlight w:val="cyan"/>
        </w:rPr>
        <w:t>human</w:t>
      </w:r>
      <w:r w:rsidRPr="00A0297B">
        <w:rPr>
          <w:rStyle w:val="StyleUnderline"/>
        </w:rPr>
        <w:t xml:space="preserve"> beings </w:t>
      </w:r>
      <w:r w:rsidRPr="00A0297B">
        <w:rPr>
          <w:rStyle w:val="StyleUnderline"/>
          <w:highlight w:val="cyan"/>
        </w:rPr>
        <w:t xml:space="preserve">and </w:t>
      </w:r>
      <w:r w:rsidRPr="00A0297B">
        <w:rPr>
          <w:rStyle w:val="Emphasis"/>
          <w:highlight w:val="cyan"/>
        </w:rPr>
        <w:t>nature</w:t>
      </w:r>
      <w:r w:rsidRPr="00A0297B">
        <w:rPr>
          <w:sz w:val="16"/>
        </w:rPr>
        <w:t xml:space="preserve">. This is </w:t>
      </w:r>
      <w:r w:rsidRPr="00A0297B">
        <w:rPr>
          <w:rStyle w:val="StyleUnderline"/>
        </w:rPr>
        <w:t>extremely visible in the exploitation of the Arctic fossil fuels, made possible with the help of modern technology</w:t>
      </w:r>
      <w:r w:rsidRPr="00A0297B">
        <w:rPr>
          <w:sz w:val="16"/>
        </w:rPr>
        <w:t xml:space="preserve">. </w:t>
      </w:r>
      <w:r w:rsidRPr="00A0297B">
        <w:rPr>
          <w:rStyle w:val="StyleUnderline"/>
        </w:rPr>
        <w:t>Technology is not created in a vacuum; rather, it is the product of longstanding historical sociopolitical developments</w:t>
      </w:r>
      <w:r w:rsidRPr="00A0297B">
        <w:rPr>
          <w:sz w:val="16"/>
        </w:rPr>
        <w:t xml:space="preserve"> (Jasanoff, 2015). In a similar manner to Haraway, who has identified how </w:t>
      </w:r>
      <w:r w:rsidRPr="00A0297B">
        <w:rPr>
          <w:rStyle w:val="StyleUnderline"/>
        </w:rPr>
        <w:t>society worships science and forgets its own role in its creatio</w:t>
      </w:r>
      <w:r w:rsidRPr="00A0297B">
        <w:rPr>
          <w:sz w:val="16"/>
        </w:rPr>
        <w:t xml:space="preserve">n (1991, p.8), the present study identifies and problematizes the dominance of technology, especially within an industry that greatly contributes to global emissions, and hence, has an influence on more than just the Arctic region. </w:t>
      </w:r>
    </w:p>
    <w:p w14:paraId="77F40FB1" w14:textId="77777777" w:rsidR="004D2981" w:rsidRPr="00A0297B" w:rsidRDefault="004D2981" w:rsidP="004D2981">
      <w:pPr>
        <w:rPr>
          <w:sz w:val="16"/>
        </w:rPr>
      </w:pPr>
      <w:r w:rsidRPr="00A0297B">
        <w:rPr>
          <w:sz w:val="16"/>
        </w:rPr>
        <w:t xml:space="preserve">Method and material: justification analysis of Arctic hydrocarbon companies’ self-representation </w:t>
      </w:r>
    </w:p>
    <w:p w14:paraId="690AE6B2" w14:textId="77777777" w:rsidR="004D2981" w:rsidRPr="00A0297B" w:rsidRDefault="004D2981" w:rsidP="004D2981">
      <w:pPr>
        <w:rPr>
          <w:sz w:val="16"/>
        </w:rPr>
      </w:pPr>
      <w:r w:rsidRPr="00A0297B">
        <w:rPr>
          <w:sz w:val="16"/>
        </w:rPr>
        <w:t xml:space="preserve">This paper examines Norwegian and Russian companies’ perceptions of the Arctic and the image they model for the public with material consisting of sections of three Arctic energy company webpages. I approach the webpages through a feminist version of justification analysis, including some discussion on visual methods. Justification analysis builds on the work of Boltanski and Thévenot, De La Justification (On Justification, 1991[2006]). Their core idea is that </w:t>
      </w:r>
      <w:r w:rsidRPr="00A0297B">
        <w:rPr>
          <w:rStyle w:val="StyleUnderline"/>
        </w:rPr>
        <w:t>in order to convince other people in public discussion, one must justify such a position by referring to a generally accepted common goo</w:t>
      </w:r>
      <w:r w:rsidRPr="00A0297B">
        <w:rPr>
          <w:sz w:val="16"/>
        </w:rPr>
        <w:t>d</w:t>
      </w:r>
      <w:r w:rsidRPr="00A0297B">
        <w:rPr>
          <w:rStyle w:val="StyleUnderline"/>
        </w:rPr>
        <w:t>. Within public debates, a limited set of moral principles is utilised to support such arguments. For example, justifying a claim in economic terms means taking a moral stand wherein money is the measure of worth</w:t>
      </w:r>
      <w:r w:rsidRPr="00A0297B">
        <w:rPr>
          <w:sz w:val="16"/>
        </w:rPr>
        <w:t xml:space="preserve"> (YläAnttila &amp; Luhtakallio, 2016, p.2). Moral principles are widely shared by different participants but are often understood differently (Ylä-Anttila &amp; Luhtakallio, 2016). </w:t>
      </w:r>
      <w:r w:rsidRPr="00A0297B">
        <w:rPr>
          <w:rStyle w:val="StyleUnderline"/>
        </w:rPr>
        <w:t>In the context of the Arctic hydrocarbon industry, justification analysis is useful in revealing and challenging the values on which the companies base their continuous operations</w:t>
      </w:r>
      <w:r w:rsidRPr="00A0297B">
        <w:rPr>
          <w:sz w:val="16"/>
        </w:rPr>
        <w:t xml:space="preserve">. Understandings of the “common good” vary across time and society; however, Boltanski and Thevénot have proposed six “worlds of justification” based on values commonly recognised by societies in general. The seventh justification was added later. The fixed </w:t>
      </w:r>
      <w:r w:rsidRPr="00A0297B">
        <w:rPr>
          <w:rStyle w:val="StyleUnderline"/>
        </w:rPr>
        <w:t>frames, or worlds, of justification are based on values emerging from the industrial, civic, market-oriented, fame-driven, ecological, domestic and inspirational domains</w:t>
      </w:r>
      <w:r w:rsidRPr="00A0297B">
        <w:rPr>
          <w:sz w:val="16"/>
        </w:rPr>
        <w:t xml:space="preserve">. Boltanski and Thevénot (2006, pp.203–201) describe the industrial world as one dominated by technology, efficiency and progress. In the context of this article, the industrial world refers to the importance of new technologies being utilised by the Arctic oil and gas industry as well as the importance of technology in addressing environmental concerns. The civic world is one where value is not given to individuals, but to the collectives they form. Legal systems and civic rights are the basis of this value (Boltanski &amp; Thévenot, 2006, pp.185–193) as well as democratic means of agreeing on the rules (Ylä-Anttila &amp; Luhtakallio, 2016). In this research, the worlds based on civic values refer to the companies’ responsibility to produce energy for the world, to work within the constraints of existing legislation and to bring benefits to local communities. In the market world, “actions are motivated by desire” (Boltanski &amp; Thévenot, 2006, p.196). Objects considered worthy of desire are those that have value or a strong position in the market. Therefore, the market world refers here to the economic value of the Arctic hydrocarbon industry both for the companies’ shareholders and for the respective countries. Within the world of fame, the opinion of others plays a crucial role, in addition to visibility and notoriety. Being recognised for what one does is important (Boltanski &amp; Thévevnot, 2006). In the context of this study, fame is understood and presented as the companies being perceived as leaders and pioneers in the Arctic realm, much in the manner of early polar explorers. In the ecological world well-being of the environment is the focal point (Thévevnot, Moody, &amp; Lafaye, 2000). In this study, the ecological world refers to the well-being of the pristine Arctic environment and its flora and fauna. In the domestic world, according to Boltanski and Thévenot (2006, pp.164–165), the worth given to the objects is based on their contribution to hierarchical relations among people, as connected to generations and tradition. In the research material, the domestic world can be understood as the value that, for example, the gas distribution system in Russia brings to the country. The inspirational world was not visible in the research material and so will not be a point of focus in this research. From this initial premise, scholars have developed a method of </w:t>
      </w:r>
      <w:r w:rsidRPr="00A0297B">
        <w:rPr>
          <w:rStyle w:val="StyleUnderline"/>
        </w:rPr>
        <w:t>justification analysis</w:t>
      </w:r>
      <w:r w:rsidRPr="00A0297B">
        <w:rPr>
          <w:sz w:val="16"/>
        </w:rPr>
        <w:t xml:space="preserve"> (Ylä-Anttila &amp; Kukkonen, 2014; Ylä-Anttila &amp; Luhtakallio, 2016</w:t>
      </w:r>
      <w:r w:rsidRPr="00A0297B">
        <w:rPr>
          <w:rStyle w:val="StyleUnderline"/>
        </w:rPr>
        <w:t>) to analyse the claims made and the moral stands taken in public debates.</w:t>
      </w:r>
      <w:r w:rsidRPr="00A0297B">
        <w:rPr>
          <w:sz w:val="16"/>
        </w:rPr>
        <w:t xml:space="preserve"> Within public media justification analysis, </w:t>
      </w:r>
      <w:r w:rsidRPr="00A0297B">
        <w:rPr>
          <w:rStyle w:val="StyleUnderline"/>
        </w:rPr>
        <w:t xml:space="preserve">a unit of analysis consists of one claim. A claim is a “unit of action in the public sphere” </w:t>
      </w:r>
      <w:r w:rsidRPr="00A0297B">
        <w:rPr>
          <w:sz w:val="16"/>
        </w:rPr>
        <w:t xml:space="preserve">(Koopmans, 2006). </w:t>
      </w:r>
      <w:r w:rsidRPr="00A0297B">
        <w:rPr>
          <w:rStyle w:val="StyleUnderline"/>
        </w:rPr>
        <w:t>A claim can be a statement</w:t>
      </w:r>
      <w:r w:rsidRPr="00A0297B">
        <w:rPr>
          <w:sz w:val="16"/>
        </w:rPr>
        <w:t xml:space="preserve"> made to a reporter, </w:t>
      </w:r>
      <w:r w:rsidRPr="00A0297B">
        <w:rPr>
          <w:rStyle w:val="StyleUnderline"/>
        </w:rPr>
        <w:t xml:space="preserve">a speech, or, </w:t>
      </w:r>
      <w:r w:rsidRPr="00A0297B">
        <w:rPr>
          <w:sz w:val="16"/>
        </w:rPr>
        <w:t xml:space="preserve">for example, </w:t>
      </w:r>
      <w:r w:rsidRPr="00A0297B">
        <w:rPr>
          <w:rStyle w:val="StyleUnderline"/>
        </w:rPr>
        <w:t>a demonstration</w:t>
      </w:r>
      <w:r w:rsidRPr="00A0297B">
        <w:rPr>
          <w:sz w:val="16"/>
        </w:rPr>
        <w:t xml:space="preserve"> (Koopmans, 2006; Ylä-Anttila &amp; Luhtakallio, 2016). Once such a claim is made, justification analysis assesses the given worth or value upon it is based. A combination of values can be found in a single claim. As with many social science methods, the coding of the claims is not inductive, but based on fixed categories – the worths. Therefore, </w:t>
      </w:r>
      <w:r w:rsidRPr="00A0297B">
        <w:rPr>
          <w:rStyle w:val="StyleUnderline"/>
        </w:rPr>
        <w:t xml:space="preserve">justification analysis is </w:t>
      </w:r>
      <w:r w:rsidRPr="00A0297B">
        <w:rPr>
          <w:rStyle w:val="Emphasis"/>
        </w:rPr>
        <w:t>especially</w:t>
      </w:r>
      <w:r w:rsidRPr="00A0297B">
        <w:rPr>
          <w:rStyle w:val="StyleUnderline"/>
        </w:rPr>
        <w:t xml:space="preserve"> suitable for </w:t>
      </w:r>
      <w:r w:rsidRPr="00A0297B">
        <w:rPr>
          <w:rStyle w:val="Emphasis"/>
        </w:rPr>
        <w:t>comparative analysis</w:t>
      </w:r>
      <w:r w:rsidRPr="00A0297B">
        <w:rPr>
          <w:rStyle w:val="StyleUnderline"/>
        </w:rPr>
        <w:t>, as the cases are approached from the same justification principles</w:t>
      </w:r>
      <w:r w:rsidRPr="00A0297B">
        <w:rPr>
          <w:sz w:val="16"/>
        </w:rPr>
        <w:t xml:space="preserve"> (Ylä-Anttila &amp; Luhtakallio, 2016). Justification analysis has been utilised mainly for analysing mass media (Ylä-Anttila et al., 2018; Ylä-Anttila &amp; Kukkonen, 2014; Ylä-Anttila &amp; Luhtakallio, 2016) but also for Russian energy strategies (Salonen, 2018). Employing justification analysis to assess company webpages differs somewhat from the analysis of traditional media material. The webpages of hydrocarbon companies exist for a certain reason – the webpages themselves are crafted to convince the audience of the validity of the claims. Therefore, while a newspaper article may contain, for example, three claims for a story, I argue that a webpage itself is one large claim, and the analysis aims to identify the nature of the values upon which the individual underlying claims are based. Following the path laid out by Ylä-Anttila and Luhtakallio (2016) and Salonen (2018), I first determined the sections of the material that contained a specific claim. Second, I identified claims that make a reference to a world (or worlds). Finally, I identified and categorised the claims and their references according to the fixed worlds of justification. For example, going through the webpages of Equinor, I first identified the sections that made a specific claim (e.g. section Sustainability) and after that went through the content sentence by sentence and identified the claims that refer to the fixed worlds of justification (e.g. ecological world). Because this research is qualitative in nature, the frequency of the claims is not discussed extensively, but rather the focus is on their content. Since the material consists of webpages, it would be limiting to exclude a large portion of their content – images. We live in an era of visuality, and so visual analysis should not be ignored when analysing webpages. Hence, this article also draws from discussions on visual methodology to present the webpages in their entirety. Haraway (1988, p.581) has explored social power relations with respect to the availability of visual “gluttony” and how it is linked to a “history of science tied to militarism, capitalism, colonialism, and male supremacy.” Such power relations produce social differences (e.g. hierarchies of class, gender, </w:t>
      </w:r>
      <w:proofErr w:type="gramStart"/>
      <w:r w:rsidRPr="00A0297B">
        <w:rPr>
          <w:sz w:val="16"/>
        </w:rPr>
        <w:t>race</w:t>
      </w:r>
      <w:proofErr w:type="gramEnd"/>
      <w:r w:rsidRPr="00A0297B">
        <w:rPr>
          <w:sz w:val="16"/>
        </w:rPr>
        <w:t xml:space="preserve">), while claiming to not belong to any hierarchy (Haraway, 1988). This is especially interesting when considering oil and gas companies, as the fossil fuel industry is one of the most powerful industries in the world. </w:t>
      </w:r>
    </w:p>
    <w:p w14:paraId="62411BFF" w14:textId="77777777" w:rsidR="004D2981" w:rsidRPr="00A0297B" w:rsidRDefault="004D2981" w:rsidP="004D2981">
      <w:pPr>
        <w:rPr>
          <w:sz w:val="16"/>
        </w:rPr>
      </w:pPr>
      <w:r w:rsidRPr="00A0297B">
        <w:rPr>
          <w:sz w:val="16"/>
        </w:rPr>
        <w:t>Webpages utilised to create a desire for Arctic exploration</w:t>
      </w:r>
    </w:p>
    <w:p w14:paraId="76DBDD99" w14:textId="77777777" w:rsidR="004D2981" w:rsidRPr="00A0297B" w:rsidRDefault="004D2981" w:rsidP="004D2981">
      <w:pPr>
        <w:rPr>
          <w:sz w:val="16"/>
        </w:rPr>
      </w:pPr>
      <w:r w:rsidRPr="00A0297B">
        <w:rPr>
          <w:sz w:val="16"/>
        </w:rPr>
        <w:t xml:space="preserve"> The material for this article consists of certain sections from the webpages of three hydrocarbon companies (collected in summer/fall 2019) working in the Arctic. The webpages of energy companies tend to represent a general company policy – or at least what the companies expect the public to perceive positively, and therefore, the webpages help them gain public support. The webpages presumably target the national political sphere, international consumer states, investors and civil society. The audience is not homogeneous – therefore, justification strategies differ. </w:t>
      </w:r>
      <w:r w:rsidRPr="00A0297B">
        <w:rPr>
          <w:rStyle w:val="StyleUnderline"/>
        </w:rPr>
        <w:t>By studying the material produced by the energy industry, one can “understand better what kind of power, truths and identities” the industry is constructing</w:t>
      </w:r>
      <w:r w:rsidRPr="00A0297B">
        <w:rPr>
          <w:sz w:val="16"/>
        </w:rPr>
        <w:t xml:space="preserve"> (Tynkkynen, 2016, p.375). The </w:t>
      </w:r>
      <w:r w:rsidRPr="00A0297B">
        <w:rPr>
          <w:rStyle w:val="StyleUnderline"/>
        </w:rPr>
        <w:t>energy industry utilises advertising to “establish a desire for opening Arctic regions to commercial exploitation”</w:t>
      </w:r>
      <w:r w:rsidRPr="00A0297B">
        <w:rPr>
          <w:sz w:val="16"/>
        </w:rPr>
        <w:t xml:space="preserve"> (Mason, 2016). I do not approach the </w:t>
      </w:r>
      <w:r w:rsidRPr="00A0297B">
        <w:rPr>
          <w:rStyle w:val="StyleUnderline"/>
        </w:rPr>
        <w:t>webpages</w:t>
      </w:r>
      <w:r w:rsidRPr="00A0297B">
        <w:rPr>
          <w:sz w:val="16"/>
        </w:rPr>
        <w:t xml:space="preserve"> as sources of a single truth, but rather as a </w:t>
      </w:r>
      <w:r w:rsidRPr="00A0297B">
        <w:rPr>
          <w:rStyle w:val="StyleUnderline"/>
        </w:rPr>
        <w:t>way for the industry to present its claims to the public</w:t>
      </w:r>
      <w:r w:rsidRPr="00A0297B">
        <w:rPr>
          <w:sz w:val="16"/>
        </w:rPr>
        <w:t xml:space="preserve">. The webpages of state-owned companies are clearly an aspect of marketing, but also a tool and even a platform for discussion. The webpages actively stake out a position for companies in societal discussions. For example on Equinor’s webpage, a section focusing on the activities in the Barents Sea includes a sub-section Concerns and Frequently asked questions, with both sections directly addressing the concerns of environmental organisations about Arctic drilling (see, e.g. Greenpeace Norge). Gazprom Neft’s webpages only discuss the environmental effects of an individual project regarding Prirazlomnoye, an offshore platform that received much international attention in 2013 when Greenpeace activists were arrested for trying to seize the operation for environmental reasons (Greenpeace Russia, 2019). Prirazlomnoye, however, is currently the only offshore project in the Russian Arctic, which could further raise environmental concerns linked to it. Comparisons of the Norwegian, Russian and English webpages revealed that the content on the webpages was approximately the same regardless of the language. Hence, this study is limited to the English versions of the company webpages. The webpages are rich in content and consist of text, photos, videos and reports. To begin, I went through all the sections to get an idea of their content. Next, I focused on the sections connected to Arctic hydrocarbon activities. The homepages of all the companies and company overviews provided were included in the analysis. In addition, other parts focus on ongoing Arctic projects (with subsections) as well as on activities in the Arctic (for example, Equinor’s webpages include sections such as </w:t>
      </w:r>
      <w:proofErr w:type="gramStart"/>
      <w:r w:rsidRPr="00A0297B">
        <w:rPr>
          <w:sz w:val="16"/>
        </w:rPr>
        <w:t>Our</w:t>
      </w:r>
      <w:proofErr w:type="gramEnd"/>
      <w:r w:rsidRPr="00A0297B">
        <w:rPr>
          <w:sz w:val="16"/>
        </w:rPr>
        <w:t xml:space="preserve"> activities in the North and Safely exploring the Barents Sea). Sections focusing on the environment, sustainability and engagement with indigenous peoples (for example, Gazprom Neft’s webpages include a section on Engaging with the peoples of the Russian Far North) were included. The webpages ranged from August to October 2019. Since the webpages are “living,” meaning they are being continuously updated, the material was transferred to separate documents and the analysis was conducted from there. </w:t>
      </w:r>
    </w:p>
    <w:p w14:paraId="6BD14039" w14:textId="77777777" w:rsidR="004D2981" w:rsidRPr="00A0297B" w:rsidRDefault="004D2981" w:rsidP="004D2981">
      <w:pPr>
        <w:rPr>
          <w:rStyle w:val="Emphasis"/>
        </w:rPr>
      </w:pPr>
      <w:r w:rsidRPr="00A0297B">
        <w:rPr>
          <w:rStyle w:val="Emphasis"/>
        </w:rPr>
        <w:t xml:space="preserve">The gendered worlds of justification </w:t>
      </w:r>
    </w:p>
    <w:p w14:paraId="5599BE78" w14:textId="77777777" w:rsidR="004D2981" w:rsidRPr="00A0297B" w:rsidRDefault="004D2981" w:rsidP="004D2981">
      <w:pPr>
        <w:rPr>
          <w:sz w:val="16"/>
        </w:rPr>
      </w:pPr>
      <w:r w:rsidRPr="00A0297B">
        <w:rPr>
          <w:sz w:val="16"/>
        </w:rPr>
        <w:t xml:space="preserve">After reading through the research material with the help of justification analysis, six worlds of justification and their combinations were identified. Based on the findings, the following four subsections have been organized thematically. The first subsection addresses the </w:t>
      </w:r>
      <w:r w:rsidRPr="00A0297B">
        <w:rPr>
          <w:rStyle w:val="StyleUnderline"/>
        </w:rPr>
        <w:t>importance of technology and its ability to overcome both physical challenges as well as challenges related to climate change and the environment</w:t>
      </w:r>
      <w:r w:rsidRPr="00A0297B">
        <w:rPr>
          <w:sz w:val="16"/>
        </w:rPr>
        <w:t xml:space="preserve">. The second subsection focuses on the </w:t>
      </w:r>
      <w:r w:rsidRPr="00A0297B">
        <w:rPr>
          <w:rStyle w:val="StyleUnderline"/>
        </w:rPr>
        <w:t>role of the economy</w:t>
      </w:r>
      <w:r w:rsidRPr="00A0297B">
        <w:rPr>
          <w:sz w:val="16"/>
        </w:rPr>
        <w:t xml:space="preserve">. In addition, it also </w:t>
      </w:r>
      <w:r w:rsidRPr="00A0297B">
        <w:rPr>
          <w:rStyle w:val="StyleUnderline"/>
        </w:rPr>
        <w:t>compares early polar explorers with the search for new oil and gas fields as well as the discourse of being an Arctic leader</w:t>
      </w:r>
      <w:r w:rsidRPr="00A0297B">
        <w:rPr>
          <w:sz w:val="16"/>
        </w:rPr>
        <w:t xml:space="preserve">. The third subsection assesses the meaning of the ecological world in the webpages. Furthermore, it also focuses on the </w:t>
      </w:r>
      <w:r w:rsidRPr="00A0297B">
        <w:rPr>
          <w:rStyle w:val="StyleUnderline"/>
        </w:rPr>
        <w:t>representations of gender</w:t>
      </w:r>
      <w:r w:rsidRPr="00A0297B">
        <w:rPr>
          <w:sz w:val="16"/>
        </w:rPr>
        <w:t xml:space="preserve">. The fourth subsection discusses the companies’ </w:t>
      </w:r>
      <w:r w:rsidRPr="00A0297B">
        <w:rPr>
          <w:rStyle w:val="StyleUnderline"/>
        </w:rPr>
        <w:t>emphasis on the wider benefits of having an industry in one’s country and community</w:t>
      </w:r>
      <w:r w:rsidRPr="00A0297B">
        <w:rPr>
          <w:sz w:val="16"/>
        </w:rPr>
        <w:t xml:space="preserve">. The </w:t>
      </w:r>
      <w:r w:rsidRPr="00A0297B">
        <w:rPr>
          <w:rStyle w:val="StyleUnderline"/>
        </w:rPr>
        <w:t>first two subsections</w:t>
      </w:r>
      <w:r w:rsidRPr="00A0297B">
        <w:rPr>
          <w:sz w:val="16"/>
        </w:rPr>
        <w:t xml:space="preserve"> and the worlds they present navigate in the discursive and cultural constructions </w:t>
      </w:r>
      <w:r w:rsidRPr="00A0297B">
        <w:rPr>
          <w:rStyle w:val="StyleUnderline"/>
        </w:rPr>
        <w:t>historically associated with masculine practices, working in the public domain instead of the private</w:t>
      </w:r>
      <w:r w:rsidRPr="00A0297B">
        <w:rPr>
          <w:sz w:val="16"/>
        </w:rPr>
        <w:t xml:space="preserve">. The last two subsections move somewhere in between masculine and feminine discursive and cultural constructions (MacGregor, 2010). The analysis shows how the companies are </w:t>
      </w:r>
      <w:r w:rsidRPr="00A0297B">
        <w:rPr>
          <w:rStyle w:val="StyleUnderline"/>
        </w:rPr>
        <w:t xml:space="preserve">building the justifications while </w:t>
      </w:r>
      <w:r w:rsidRPr="00A0297B">
        <w:rPr>
          <w:rStyle w:val="Emphasis"/>
        </w:rPr>
        <w:t>reproducing</w:t>
      </w:r>
      <w:r w:rsidRPr="00A0297B">
        <w:rPr>
          <w:rStyle w:val="StyleUnderline"/>
        </w:rPr>
        <w:t xml:space="preserve"> and </w:t>
      </w:r>
      <w:r w:rsidRPr="00A0297B">
        <w:rPr>
          <w:rStyle w:val="Emphasis"/>
        </w:rPr>
        <w:t>reinforcing</w:t>
      </w:r>
      <w:r w:rsidRPr="00A0297B">
        <w:rPr>
          <w:rStyle w:val="StyleUnderline"/>
        </w:rPr>
        <w:t xml:space="preserve"> the </w:t>
      </w:r>
      <w:r w:rsidRPr="00A0297B">
        <w:rPr>
          <w:rStyle w:val="Emphasis"/>
        </w:rPr>
        <w:t>gendered foundations</w:t>
      </w:r>
      <w:r w:rsidRPr="00A0297B">
        <w:rPr>
          <w:rStyle w:val="StyleUnderline"/>
        </w:rPr>
        <w:t xml:space="preserve"> and stereotypes</w:t>
      </w:r>
      <w:r w:rsidRPr="00A0297B">
        <w:rPr>
          <w:sz w:val="16"/>
        </w:rPr>
        <w:t xml:space="preserve">. Excerpts from the research material are utilized to demonstrate how the justifications serve the interests of oil and gas companies. </w:t>
      </w:r>
    </w:p>
    <w:p w14:paraId="062CF3DD" w14:textId="77777777" w:rsidR="004D2981" w:rsidRPr="00A0297B" w:rsidRDefault="004D2981" w:rsidP="004D2981">
      <w:pPr>
        <w:rPr>
          <w:sz w:val="16"/>
        </w:rPr>
      </w:pPr>
      <w:r w:rsidRPr="00A0297B">
        <w:rPr>
          <w:sz w:val="16"/>
        </w:rPr>
        <w:t xml:space="preserve">Industrial world – technology will save us? </w:t>
      </w:r>
    </w:p>
    <w:p w14:paraId="059418D7" w14:textId="77777777" w:rsidR="004D2981" w:rsidRPr="00A0297B" w:rsidRDefault="004D2981" w:rsidP="004D2981">
      <w:pPr>
        <w:rPr>
          <w:sz w:val="16"/>
        </w:rPr>
      </w:pPr>
      <w:r w:rsidRPr="00A0297B">
        <w:rPr>
          <w:sz w:val="16"/>
        </w:rPr>
        <w:t xml:space="preserve">Since the companies are working in harsh conditions, the role of technology is important. All the companies put an especially visible focus on the industrial world. Justifications based on technological measures and the belief in technology are strong: Drawing on technology, competence and experience from harsh weather operations, we are approaching the North with a strong focus on safe operations and respect for the environment. Research and development programs are tailored to meet the technological challenges ahead, such as drilling and production systems, long distance transportation of unprocessed oil and gas, material science, oil spill response and health and working environment in cold climates. (Equinor, 2019) Unique technological and logistical solutions mean oil is being produced, stored, shipped and transported all year round under the ultra-challenging environmental and climatic conditions of the waters of the Arctic. (Gazprom Neft, 2019) Overcoming the Yamal Peninsula’s harsh climate and environment, Gazprom has made Yamal its launch pad for efficient, safe and innovative technologies and technical solutions. (Gazprom, 2019) An emphasis on technology and infrastructure utilized within the operations conducted in the harsh conditions of the Arctic is visible throughout the webpages. In addition, technology is important for the challenges of addressing environmental questions. The visual side of the material emphasises the technologyoriented nature of the industry – a large number of the photos on all the company websites show production facilities and provide technical details. Often, the images are from a bird’s-eye perspective observing the production facilities or the Arctic wilderness. This reminds me of Haraway’s concept of the god trick “of seeing everything from nowhere,” in which </w:t>
      </w:r>
      <w:r w:rsidRPr="00A0297B">
        <w:rPr>
          <w:rStyle w:val="StyleUnderline"/>
        </w:rPr>
        <w:t>modern technology has “put the myth into ordinary practice. And like the god trick, this eye fucks the world to make techno-monsters”</w:t>
      </w:r>
      <w:r w:rsidRPr="00A0297B">
        <w:rPr>
          <w:sz w:val="16"/>
        </w:rPr>
        <w:t xml:space="preserve"> (Haraway, 1988, p.581). The opening image on Gazprom’s website is an aerial image of Europe at nighttime with electric lights shining in every corner of the region, presumably powered by Russian gas. Equinor has a similar photo of Scandinavia, in a section on Safely Exploring in the Barents Sea. In all three cases, several images show oil rigs, production facilities and ships surrounded by ice – from the bird’s-eye or “god” perspective. In Haraway’s writing, </w:t>
      </w:r>
      <w:r w:rsidRPr="00A0297B">
        <w:rPr>
          <w:rStyle w:val="StyleUnderline"/>
        </w:rPr>
        <w:t xml:space="preserve">god trick is connected to a larger </w:t>
      </w:r>
      <w:r w:rsidRPr="00A0297B">
        <w:rPr>
          <w:rStyle w:val="Emphasis"/>
        </w:rPr>
        <w:t>dilemma of objectivity</w:t>
      </w:r>
      <w:r w:rsidRPr="00A0297B">
        <w:rPr>
          <w:rStyle w:val="StyleUnderline"/>
        </w:rPr>
        <w:t xml:space="preserve">, which in feminist understanding is </w:t>
      </w:r>
      <w:r w:rsidRPr="00A0297B">
        <w:rPr>
          <w:rStyle w:val="Emphasis"/>
        </w:rPr>
        <w:t>never</w:t>
      </w:r>
      <w:r w:rsidRPr="00A0297B">
        <w:rPr>
          <w:rStyle w:val="StyleUnderline"/>
        </w:rPr>
        <w:t xml:space="preserve"> completely possible, as knowledge is </w:t>
      </w:r>
      <w:r w:rsidRPr="00A0297B">
        <w:rPr>
          <w:rStyle w:val="Emphasis"/>
        </w:rPr>
        <w:t>always situated</w:t>
      </w:r>
      <w:r w:rsidRPr="00A0297B">
        <w:rPr>
          <w:rStyle w:val="StyleUnderline"/>
        </w:rPr>
        <w:t>.</w:t>
      </w:r>
      <w:r w:rsidRPr="00A0297B">
        <w:rPr>
          <w:sz w:val="16"/>
        </w:rPr>
        <w:t xml:space="preserve"> Such </w:t>
      </w:r>
      <w:r w:rsidRPr="00A0297B">
        <w:rPr>
          <w:rStyle w:val="Emphasis"/>
        </w:rPr>
        <w:t>objectivity</w:t>
      </w:r>
      <w:r w:rsidRPr="00A0297B">
        <w:rPr>
          <w:rStyle w:val="StyleUnderline"/>
        </w:rPr>
        <w:t xml:space="preserve"> and “knowing all”</w:t>
      </w:r>
      <w:r w:rsidRPr="00A0297B">
        <w:rPr>
          <w:sz w:val="16"/>
        </w:rPr>
        <w:t xml:space="preserve"> are also </w:t>
      </w:r>
      <w:r w:rsidRPr="00A0297B">
        <w:rPr>
          <w:rStyle w:val="StyleUnderline"/>
        </w:rPr>
        <w:t>related to</w:t>
      </w:r>
      <w:r w:rsidRPr="00A0297B">
        <w:rPr>
          <w:sz w:val="16"/>
        </w:rPr>
        <w:t xml:space="preserve"> what Connell and Pearse (2014) write in relation to climate change, specifically </w:t>
      </w:r>
      <w:r w:rsidRPr="00A0297B">
        <w:rPr>
          <w:rStyle w:val="StyleUnderline"/>
        </w:rPr>
        <w:t xml:space="preserve">how “gender research into environmental politics shows that a </w:t>
      </w:r>
      <w:r w:rsidRPr="00A0297B">
        <w:rPr>
          <w:rStyle w:val="Emphasis"/>
        </w:rPr>
        <w:t>masculine God-like view</w:t>
      </w:r>
      <w:r w:rsidRPr="00A0297B">
        <w:rPr>
          <w:rStyle w:val="StyleUnderline"/>
        </w:rPr>
        <w:t xml:space="preserve"> of the global problem has merged into </w:t>
      </w:r>
      <w:r w:rsidRPr="00A0297B">
        <w:rPr>
          <w:rStyle w:val="Emphasis"/>
        </w:rPr>
        <w:t>technocratic</w:t>
      </w:r>
      <w:r w:rsidRPr="00A0297B">
        <w:rPr>
          <w:rStyle w:val="StyleUnderline"/>
        </w:rPr>
        <w:t>, marketized ‘solutions’ to environmental crisis.</w:t>
      </w:r>
      <w:r w:rsidRPr="00A0297B">
        <w:rPr>
          <w:sz w:val="16"/>
        </w:rPr>
        <w:t xml:space="preserve">” The imagery of industrial facilities supports justifications based on the industrialized technological world. The </w:t>
      </w:r>
      <w:r w:rsidRPr="00A0297B">
        <w:rPr>
          <w:rStyle w:val="StyleUnderline"/>
        </w:rPr>
        <w:t xml:space="preserve">claims based on industrial world </w:t>
      </w:r>
      <w:r w:rsidRPr="00A0297B">
        <w:rPr>
          <w:rStyle w:val="Emphasis"/>
        </w:rPr>
        <w:t>represent</w:t>
      </w:r>
      <w:r w:rsidRPr="00A0297B">
        <w:rPr>
          <w:rStyle w:val="StyleUnderline"/>
        </w:rPr>
        <w:t xml:space="preserve"> and </w:t>
      </w:r>
      <w:r w:rsidRPr="00A0297B">
        <w:rPr>
          <w:rStyle w:val="Emphasis"/>
        </w:rPr>
        <w:t>reproduce</w:t>
      </w:r>
      <w:r w:rsidRPr="00A0297B">
        <w:rPr>
          <w:rStyle w:val="StyleUnderline"/>
        </w:rPr>
        <w:t xml:space="preserve"> a </w:t>
      </w:r>
      <w:r w:rsidRPr="00A0297B">
        <w:rPr>
          <w:rStyle w:val="Emphasis"/>
        </w:rPr>
        <w:t>masculine value system</w:t>
      </w:r>
      <w:r w:rsidRPr="00A0297B">
        <w:rPr>
          <w:rStyle w:val="StyleUnderline"/>
        </w:rPr>
        <w:t xml:space="preserve"> building on the ability to </w:t>
      </w:r>
      <w:r w:rsidRPr="00A0297B">
        <w:rPr>
          <w:rStyle w:val="Emphasis"/>
        </w:rPr>
        <w:t>control</w:t>
      </w:r>
      <w:r w:rsidRPr="00A0297B">
        <w:rPr>
          <w:rStyle w:val="StyleUnderline"/>
        </w:rPr>
        <w:t xml:space="preserve"> nature and harness its resources for a commodity of humans</w:t>
      </w:r>
      <w:r w:rsidRPr="00A0297B">
        <w:rPr>
          <w:sz w:val="16"/>
        </w:rPr>
        <w:t xml:space="preserve">. Laying the groundwork for ecomodern discourse, claims based on the industrial-ecological world are substantial. The nature of the references varies somewhat between the companies. While Gazprom’s claims with respect to technology and the environment are more pragmatic and linked to direct environmental issues, those of Equinor and Gazprom Neft </w:t>
      </w:r>
      <w:r w:rsidRPr="00A0297B">
        <w:rPr>
          <w:rStyle w:val="StyleUnderline"/>
        </w:rPr>
        <w:t>highlight technology as a tool for solving problems stemming from climate change</w:t>
      </w:r>
      <w:r w:rsidRPr="00A0297B">
        <w:rPr>
          <w:sz w:val="16"/>
        </w:rPr>
        <w:t xml:space="preserve">. Gazprom prioritizes innovative development and advancement from the technological and organizational standpoints as the key prerequisites for the efficient and sustainable development of the oil and gas sector and Russia’s fuel and energy complex at large. (Gazprom, 2019) One of today’s most urgent problems—climate change—is connected to environmental emissions of [greenhouse gases]. Gazprom Neft is doing its bit to address this problem with a programme to increase the productive use of associated petroleum gas (APG) produced in oil production as well as concurrently implementing several major projects in this area. (Gazprom Neft, 2019). It’s supplying the world with energy, creating value for society—and not least, reducing CO2 emissions from production by up to 90%. The Paris Agreement is quite clear that the world will still need oil as part of its energy mix. But which oil is produced, should be produced as cleanly as possible. (Equinor, 2019) These descriptions draw attention to technology’s role in addressing environmental issues and to the companies’ pioneering role in dealing with environmental problems. </w:t>
      </w:r>
      <w:r w:rsidRPr="00A0297B">
        <w:rPr>
          <w:rStyle w:val="StyleUnderline"/>
          <w:highlight w:val="cyan"/>
        </w:rPr>
        <w:t>New projects</w:t>
      </w:r>
      <w:r w:rsidRPr="00A0297B">
        <w:rPr>
          <w:rStyle w:val="StyleUnderline"/>
        </w:rPr>
        <w:t xml:space="preserve"> are </w:t>
      </w:r>
      <w:r w:rsidRPr="00A0297B">
        <w:rPr>
          <w:rStyle w:val="StyleUnderline"/>
          <w:highlight w:val="cyan"/>
        </w:rPr>
        <w:t>justified through their capacity to operate</w:t>
      </w:r>
      <w:r w:rsidRPr="00A0297B">
        <w:rPr>
          <w:rStyle w:val="StyleUnderline"/>
        </w:rPr>
        <w:t xml:space="preserve"> as cleanly as possible</w:t>
      </w:r>
      <w:r w:rsidRPr="00A0297B">
        <w:rPr>
          <w:sz w:val="16"/>
        </w:rPr>
        <w:t xml:space="preserve">. According to the Norwegian actor, oil needs to be drilled and Equinor can do it in the best (cleanest and safest) way possible. </w:t>
      </w:r>
      <w:r w:rsidRPr="00A0297B">
        <w:rPr>
          <w:rStyle w:val="StyleUnderline"/>
        </w:rPr>
        <w:t xml:space="preserve">This </w:t>
      </w:r>
      <w:r w:rsidRPr="00A0297B">
        <w:rPr>
          <w:rStyle w:val="Emphasis"/>
          <w:highlight w:val="cyan"/>
        </w:rPr>
        <w:t>framing</w:t>
      </w:r>
      <w:r w:rsidRPr="00A0297B">
        <w:rPr>
          <w:rStyle w:val="StyleUnderline"/>
          <w:highlight w:val="cyan"/>
        </w:rPr>
        <w:t xml:space="preserve"> of climate change via technological solutions is</w:t>
      </w:r>
      <w:r w:rsidRPr="00A0297B">
        <w:rPr>
          <w:rStyle w:val="StyleUnderline"/>
        </w:rPr>
        <w:t xml:space="preserve"> an example of the </w:t>
      </w:r>
      <w:r w:rsidRPr="00A0297B">
        <w:rPr>
          <w:rStyle w:val="Emphasis"/>
          <w:highlight w:val="cyan"/>
        </w:rPr>
        <w:t>masculinization</w:t>
      </w:r>
      <w:r w:rsidRPr="00A0297B">
        <w:rPr>
          <w:rStyle w:val="StyleUnderline"/>
          <w:highlight w:val="cyan"/>
        </w:rPr>
        <w:t xml:space="preserve"> of responses to c</w:t>
      </w:r>
      <w:r w:rsidRPr="00A0297B">
        <w:rPr>
          <w:rStyle w:val="StyleUnderline"/>
        </w:rPr>
        <w:t xml:space="preserve">limate </w:t>
      </w:r>
      <w:r w:rsidRPr="00A0297B">
        <w:rPr>
          <w:rStyle w:val="StyleUnderline"/>
          <w:highlight w:val="cyan"/>
        </w:rPr>
        <w:t>c</w:t>
      </w:r>
      <w:r w:rsidRPr="00A0297B">
        <w:rPr>
          <w:rStyle w:val="StyleUnderline"/>
        </w:rPr>
        <w:t xml:space="preserve">hange, where </w:t>
      </w:r>
      <w:r w:rsidRPr="00A0297B">
        <w:rPr>
          <w:rStyle w:val="StyleUnderline"/>
          <w:highlight w:val="cyan"/>
        </w:rPr>
        <w:t>solutions</w:t>
      </w:r>
      <w:r w:rsidRPr="00A0297B">
        <w:rPr>
          <w:rStyle w:val="StyleUnderline"/>
        </w:rPr>
        <w:t xml:space="preserve"> come </w:t>
      </w:r>
      <w:r w:rsidRPr="00A0297B">
        <w:rPr>
          <w:rStyle w:val="StyleUnderline"/>
          <w:highlight w:val="cyan"/>
        </w:rPr>
        <w:t>from</w:t>
      </w:r>
      <w:r w:rsidRPr="00A0297B">
        <w:rPr>
          <w:rStyle w:val="StyleUnderline"/>
        </w:rPr>
        <w:t xml:space="preserve"> the traditional </w:t>
      </w:r>
      <w:r w:rsidRPr="00A0297B">
        <w:rPr>
          <w:rStyle w:val="StyleUnderline"/>
          <w:highlight w:val="cyan"/>
        </w:rPr>
        <w:t xml:space="preserve">domain of men and </w:t>
      </w:r>
      <w:r w:rsidRPr="00A0297B">
        <w:rPr>
          <w:rStyle w:val="Emphasis"/>
          <w:highlight w:val="cyan"/>
        </w:rPr>
        <w:t>hegemonic masculinity</w:t>
      </w:r>
      <w:r w:rsidRPr="00A0297B">
        <w:rPr>
          <w:sz w:val="16"/>
        </w:rPr>
        <w:t xml:space="preserve"> (MacGregor, 2010). In Norway, and to a certain extent in Russia too, the </w:t>
      </w:r>
      <w:r w:rsidRPr="00A0297B">
        <w:rPr>
          <w:rStyle w:val="StyleUnderline"/>
        </w:rPr>
        <w:t>discourse regarding the harmony of economic growth via technology and environmental protection can also be connected to the discussion on ecomodern masculinities</w:t>
      </w:r>
      <w:r w:rsidRPr="00A0297B">
        <w:rPr>
          <w:sz w:val="16"/>
        </w:rPr>
        <w:t xml:space="preserve"> (Anshelm &amp; Hultman, 2014; Hultman, 2013). </w:t>
      </w:r>
    </w:p>
    <w:p w14:paraId="1D89A263" w14:textId="77777777" w:rsidR="004D2981" w:rsidRPr="00A0297B" w:rsidRDefault="004D2981" w:rsidP="004D2981">
      <w:pPr>
        <w:rPr>
          <w:sz w:val="16"/>
        </w:rPr>
      </w:pPr>
      <w:r w:rsidRPr="00A0297B">
        <w:rPr>
          <w:sz w:val="16"/>
        </w:rPr>
        <w:t xml:space="preserve">Worlds of market and fame – economic heroism </w:t>
      </w:r>
    </w:p>
    <w:p w14:paraId="44275EDF" w14:textId="77777777" w:rsidR="004D2981" w:rsidRPr="00A0297B" w:rsidRDefault="004D2981" w:rsidP="004D2981">
      <w:pPr>
        <w:rPr>
          <w:sz w:val="16"/>
        </w:rPr>
      </w:pPr>
      <w:r w:rsidRPr="00A0297B">
        <w:rPr>
          <w:sz w:val="16"/>
        </w:rPr>
        <w:t xml:space="preserve">When discussing the justifications offered by the energy companies working in the Arctic, a rationalist approach would assume that economic reasons are the main objective for expanding production. However, all three companies rarely make claims based purely on market worth. Claims based on the market world thus refer to economic value, but not solely. Gazprom and Gazprom Neft refer to </w:t>
      </w:r>
      <w:r w:rsidRPr="00A0297B">
        <w:rPr>
          <w:rStyle w:val="StyleUnderline"/>
        </w:rPr>
        <w:t>pragmatic actions aiming at cost efficiency</w:t>
      </w:r>
      <w:r w:rsidRPr="00A0297B">
        <w:rPr>
          <w:sz w:val="16"/>
        </w:rPr>
        <w:t xml:space="preserve">. Equinor’s claims emphasize local economic development and the creation of value for its stakeholders. When bringing promising fields into production, Gazprom aims to ensure economic efficiency by expanding gas production facilities concurrently with gas transmission, comprehensive processing and storage capacities. (Gazprom, 2019) Supported by this the company is able to ensure year-round shipments of all oil produced, at minimal cost. (Gazprom Neft, 2019) Through our core business and supply chain, we create economic value and opportunities for society and communities. We create jobs and develop capabilities among our own employees and beyond our company. (Equinor, 2019) The lack of claims based purely on market worth indicates that the companies are responding to changing expectations in the international context surrounding emerging climate concerns, by recognizing that it is not acceptable to base arguments purely on economic growth. </w:t>
      </w:r>
      <w:r w:rsidRPr="00A0297B">
        <w:rPr>
          <w:rStyle w:val="StyleUnderline"/>
        </w:rPr>
        <w:t xml:space="preserve">Like technology, economy is not something created in a </w:t>
      </w:r>
      <w:r w:rsidRPr="00A0297B">
        <w:rPr>
          <w:rStyle w:val="Emphasis"/>
        </w:rPr>
        <w:t>vacuum</w:t>
      </w:r>
      <w:r w:rsidRPr="00A0297B">
        <w:rPr>
          <w:rStyle w:val="StyleUnderline"/>
        </w:rPr>
        <w:t xml:space="preserve">, but instead it is always a </w:t>
      </w:r>
      <w:r w:rsidRPr="00A0297B">
        <w:rPr>
          <w:rStyle w:val="Emphasis"/>
        </w:rPr>
        <w:t>gendered</w:t>
      </w:r>
      <w:r w:rsidRPr="00A0297B">
        <w:rPr>
          <w:rStyle w:val="StyleUnderline"/>
        </w:rPr>
        <w:t xml:space="preserve"> human </w:t>
      </w:r>
      <w:r w:rsidRPr="00A0297B">
        <w:rPr>
          <w:rStyle w:val="Emphasis"/>
        </w:rPr>
        <w:t>construct</w:t>
      </w:r>
      <w:r w:rsidRPr="00A0297B">
        <w:rPr>
          <w:sz w:val="16"/>
        </w:rPr>
        <w:t xml:space="preserve"> (Mellor, 2017). The ecofeminist notion on political economy is relevant for discussing the market world and the capitalist system where the companies are working: “</w:t>
      </w:r>
      <w:r w:rsidRPr="00A0297B">
        <w:rPr>
          <w:rStyle w:val="StyleUnderline"/>
        </w:rPr>
        <w:t>Instead of seeing economies as natural forms based on universal economic laws, ecofeminist political economy sees modern economies as ecologically unsustainable and socially unjust</w:t>
      </w:r>
      <w:r w:rsidRPr="00A0297B">
        <w:rPr>
          <w:sz w:val="16"/>
        </w:rPr>
        <w:t xml:space="preserve">” (Mellor, 2017, p.86). Economy, as we currently know it, is based on the exploitation of nature and its resources. The circulation of the concept of </w:t>
      </w:r>
      <w:r w:rsidRPr="00A0297B">
        <w:rPr>
          <w:rStyle w:val="StyleUnderline"/>
          <w:highlight w:val="cyan"/>
        </w:rPr>
        <w:t>green economy</w:t>
      </w:r>
      <w:r w:rsidRPr="00A0297B">
        <w:rPr>
          <w:rStyle w:val="StyleUnderline"/>
        </w:rPr>
        <w:t xml:space="preserve"> has </w:t>
      </w:r>
      <w:r w:rsidRPr="00A0297B">
        <w:rPr>
          <w:rStyle w:val="StyleUnderline"/>
          <w:highlight w:val="cyan"/>
        </w:rPr>
        <w:t>impacted</w:t>
      </w:r>
      <w:r w:rsidRPr="00A0297B">
        <w:rPr>
          <w:rStyle w:val="StyleUnderline"/>
        </w:rPr>
        <w:t xml:space="preserve"> the ways </w:t>
      </w:r>
      <w:r w:rsidRPr="00A0297B">
        <w:rPr>
          <w:rStyle w:val="StyleUnderline"/>
          <w:highlight w:val="cyan"/>
        </w:rPr>
        <w:t xml:space="preserve">how companies </w:t>
      </w:r>
      <w:r w:rsidRPr="00A0297B">
        <w:rPr>
          <w:rStyle w:val="Emphasis"/>
          <w:highlight w:val="cyan"/>
        </w:rPr>
        <w:t>address</w:t>
      </w:r>
      <w:r w:rsidRPr="00A0297B">
        <w:rPr>
          <w:rStyle w:val="StyleUnderline"/>
          <w:highlight w:val="cyan"/>
        </w:rPr>
        <w:t xml:space="preserve"> the public</w:t>
      </w:r>
      <w:r w:rsidRPr="00A0297B">
        <w:rPr>
          <w:sz w:val="16"/>
        </w:rPr>
        <w:t xml:space="preserve">. The renaissance of the concept has affected how businesses work and frame themselves in order to survive (Caprotti &amp; Bailey, 2014). Earlier research on the U.S-based oil company Exxon Mobil’s advertorial </w:t>
      </w:r>
      <w:r w:rsidRPr="00A0297B">
        <w:rPr>
          <w:rStyle w:val="StyleUnderline"/>
        </w:rPr>
        <w:t xml:space="preserve">campaign addressing climate change in 2000 reveals the company’s </w:t>
      </w:r>
      <w:r w:rsidRPr="00A0297B">
        <w:rPr>
          <w:rStyle w:val="StyleUnderline"/>
          <w:highlight w:val="cyan"/>
        </w:rPr>
        <w:t>aim to present</w:t>
      </w:r>
      <w:r w:rsidRPr="00A0297B">
        <w:rPr>
          <w:rStyle w:val="StyleUnderline"/>
        </w:rPr>
        <w:t xml:space="preserve"> business and </w:t>
      </w:r>
      <w:r w:rsidRPr="00A0297B">
        <w:rPr>
          <w:rStyle w:val="StyleUnderline"/>
          <w:highlight w:val="cyan"/>
        </w:rPr>
        <w:t xml:space="preserve">technology as </w:t>
      </w:r>
      <w:r w:rsidRPr="00A0297B">
        <w:rPr>
          <w:rStyle w:val="Emphasis"/>
          <w:highlight w:val="cyan"/>
        </w:rPr>
        <w:t>saviors</w:t>
      </w:r>
      <w:r w:rsidRPr="00A0297B">
        <w:rPr>
          <w:rStyle w:val="StyleUnderline"/>
        </w:rPr>
        <w:t xml:space="preserve"> while at the same time showcasing environmental protection as the enemy</w:t>
      </w:r>
      <w:r w:rsidRPr="00A0297B">
        <w:rPr>
          <w:sz w:val="16"/>
        </w:rPr>
        <w:t xml:space="preserve"> (Livesey, 2002). In today’s world, even Russian companies cannot deny the environmental impact of the industry, and therefore such claims have dropped the business rhetoric but retained the idea of </w:t>
      </w:r>
      <w:r w:rsidRPr="00A0297B">
        <w:rPr>
          <w:rStyle w:val="StyleUnderline"/>
        </w:rPr>
        <w:t>technology as a savior</w:t>
      </w:r>
      <w:r w:rsidRPr="00A0297B">
        <w:rPr>
          <w:sz w:val="16"/>
        </w:rPr>
        <w:t xml:space="preserve">. The </w:t>
      </w:r>
      <w:r w:rsidRPr="00A0297B">
        <w:rPr>
          <w:rStyle w:val="StyleUnderline"/>
        </w:rPr>
        <w:t xml:space="preserve">notion of </w:t>
      </w:r>
      <w:r w:rsidRPr="00A0297B">
        <w:rPr>
          <w:rStyle w:val="StyleUnderline"/>
          <w:highlight w:val="cyan"/>
        </w:rPr>
        <w:t>competition</w:t>
      </w:r>
      <w:r w:rsidRPr="00A0297B">
        <w:rPr>
          <w:rStyle w:val="StyleUnderline"/>
        </w:rPr>
        <w:t xml:space="preserve"> found in the research material does </w:t>
      </w:r>
      <w:r w:rsidRPr="00A0297B">
        <w:rPr>
          <w:rStyle w:val="StyleUnderline"/>
          <w:highlight w:val="cyan"/>
        </w:rPr>
        <w:t>not</w:t>
      </w:r>
      <w:r w:rsidRPr="00A0297B">
        <w:rPr>
          <w:rStyle w:val="StyleUnderline"/>
        </w:rPr>
        <w:t xml:space="preserve"> refer </w:t>
      </w:r>
      <w:r w:rsidRPr="00A0297B">
        <w:rPr>
          <w:rStyle w:val="StyleUnderline"/>
          <w:highlight w:val="cyan"/>
        </w:rPr>
        <w:t>only</w:t>
      </w:r>
      <w:r w:rsidRPr="00A0297B">
        <w:rPr>
          <w:rStyle w:val="StyleUnderline"/>
        </w:rPr>
        <w:t xml:space="preserve"> to </w:t>
      </w:r>
      <w:r w:rsidRPr="00A0297B">
        <w:rPr>
          <w:rStyle w:val="StyleUnderline"/>
          <w:highlight w:val="cyan"/>
        </w:rPr>
        <w:t>market competition</w:t>
      </w:r>
      <w:r w:rsidRPr="00A0297B">
        <w:rPr>
          <w:rStyle w:val="StyleUnderline"/>
        </w:rPr>
        <w:t xml:space="preserve">, but similarly to the </w:t>
      </w:r>
      <w:r w:rsidRPr="00A0297B">
        <w:rPr>
          <w:rStyle w:val="Emphasis"/>
          <w:highlight w:val="cyan"/>
        </w:rPr>
        <w:t>competition</w:t>
      </w:r>
      <w:r w:rsidRPr="00A0297B">
        <w:rPr>
          <w:rStyle w:val="StyleUnderline"/>
          <w:highlight w:val="cyan"/>
        </w:rPr>
        <w:t xml:space="preserve"> for</w:t>
      </w:r>
      <w:r w:rsidRPr="00A0297B">
        <w:rPr>
          <w:rStyle w:val="StyleUnderline"/>
        </w:rPr>
        <w:t xml:space="preserve"> Arctic </w:t>
      </w:r>
      <w:r w:rsidRPr="00A0297B">
        <w:rPr>
          <w:rStyle w:val="Emphasis"/>
          <w:highlight w:val="cyan"/>
        </w:rPr>
        <w:t>leadership</w:t>
      </w:r>
      <w:r w:rsidRPr="00A0297B">
        <w:rPr>
          <w:sz w:val="16"/>
        </w:rPr>
        <w:t xml:space="preserve">. This can be linked to the world of fame. The companies’ websites make frequent references to being an Arctic leader and refer to the polar explorers of earlier times. </w:t>
      </w:r>
      <w:r w:rsidRPr="00A0297B">
        <w:rPr>
          <w:rStyle w:val="StyleUnderline"/>
        </w:rPr>
        <w:t>Equinor actively compares the current explorations for new hydrocarbon fields with the polar explorers of the early 20th century</w:t>
      </w:r>
      <w:r w:rsidRPr="00A0297B">
        <w:rPr>
          <w:sz w:val="16"/>
        </w:rPr>
        <w:t xml:space="preserve">. The polar explorers of Norway, already a source of national pride, are portrayed as “paving the way” for modern explorers like Equinor. Thanks to a long lasting maritime tradition and experience dealing with harsh environments, Norway has fostered some of the greatest ocean and polar explorers in history. Building on a heritage of adventures, Equinor has become a world-leading explorer for oil and gas. (Equinor, 2019) The characteristics of early polar explorers, such as “aspirations, persistence, boldness, creativity and knowledge” (Equinor, 2019), are crucial for the modern explorer as well. This is notable from a feminist perspective, as </w:t>
      </w:r>
      <w:r w:rsidRPr="00A0297B">
        <w:rPr>
          <w:rStyle w:val="StyleUnderline"/>
        </w:rPr>
        <w:t>the celebrated early polar explorers were virtually always men</w:t>
      </w:r>
      <w:r w:rsidRPr="00A0297B">
        <w:rPr>
          <w:sz w:val="16"/>
        </w:rPr>
        <w:t xml:space="preserve">. </w:t>
      </w:r>
      <w:r w:rsidRPr="00A0297B">
        <w:rPr>
          <w:rStyle w:val="StyleUnderline"/>
        </w:rPr>
        <w:t>Representations of their deeds stood at the intersection of “heroic adventure, patriotism, honor and manliness”</w:t>
      </w:r>
      <w:r w:rsidRPr="00A0297B">
        <w:rPr>
          <w:sz w:val="16"/>
        </w:rPr>
        <w:t xml:space="preserve"> (Ryall et al., 2010). Even though the early polar explorers did not exactly aim to secure the large-scale utilization of natural resources in the same way as modern hydrocarbon companies, a certain discourse of conquering the north and nature already existed. </w:t>
      </w:r>
      <w:r w:rsidRPr="00A0297B">
        <w:rPr>
          <w:rStyle w:val="StyleUnderline"/>
        </w:rPr>
        <w:t xml:space="preserve">The idea of </w:t>
      </w:r>
      <w:r w:rsidRPr="00A0297B">
        <w:rPr>
          <w:rStyle w:val="Emphasis"/>
        </w:rPr>
        <w:t>conquering</w:t>
      </w:r>
      <w:r w:rsidRPr="00A0297B">
        <w:rPr>
          <w:rStyle w:val="StyleUnderline"/>
        </w:rPr>
        <w:t xml:space="preserve"> the Arctic as polar explorers or </w:t>
      </w:r>
      <w:r w:rsidRPr="00A0297B">
        <w:rPr>
          <w:rStyle w:val="StyleUnderline"/>
          <w:highlight w:val="cyan"/>
        </w:rPr>
        <w:t xml:space="preserve">being a </w:t>
      </w:r>
      <w:r w:rsidRPr="00A0297B">
        <w:rPr>
          <w:rStyle w:val="Emphasis"/>
          <w:highlight w:val="cyan"/>
        </w:rPr>
        <w:t>leader</w:t>
      </w:r>
      <w:r w:rsidRPr="00A0297B">
        <w:rPr>
          <w:rStyle w:val="StyleUnderline"/>
        </w:rPr>
        <w:t xml:space="preserve"> in the region speaks again in the language of </w:t>
      </w:r>
      <w:r w:rsidRPr="00A0297B">
        <w:rPr>
          <w:rStyle w:val="Emphasis"/>
        </w:rPr>
        <w:t>Anthropocene</w:t>
      </w:r>
      <w:r w:rsidRPr="00A0297B">
        <w:rPr>
          <w:rStyle w:val="StyleUnderline"/>
        </w:rPr>
        <w:t xml:space="preserve"> and </w:t>
      </w:r>
      <w:r w:rsidRPr="00A0297B">
        <w:rPr>
          <w:rStyle w:val="Emphasis"/>
        </w:rPr>
        <w:t>coloniality</w:t>
      </w:r>
      <w:r w:rsidRPr="00A0297B">
        <w:rPr>
          <w:rStyle w:val="StyleUnderline"/>
        </w:rPr>
        <w:t xml:space="preserve">, </w:t>
      </w:r>
      <w:r w:rsidRPr="00A0297B">
        <w:rPr>
          <w:rStyle w:val="StyleUnderline"/>
          <w:highlight w:val="cyan"/>
        </w:rPr>
        <w:t>ignoring</w:t>
      </w:r>
      <w:r w:rsidRPr="00A0297B">
        <w:rPr>
          <w:rStyle w:val="StyleUnderline"/>
        </w:rPr>
        <w:t xml:space="preserve"> the possible </w:t>
      </w:r>
      <w:r w:rsidRPr="00A0297B">
        <w:rPr>
          <w:rStyle w:val="StyleUnderline"/>
          <w:highlight w:val="cyan"/>
        </w:rPr>
        <w:t>harm to nature or</w:t>
      </w:r>
      <w:r w:rsidRPr="00A0297B">
        <w:rPr>
          <w:rStyle w:val="StyleUnderline"/>
        </w:rPr>
        <w:t xml:space="preserve"> the (</w:t>
      </w:r>
      <w:r w:rsidRPr="00A0297B">
        <w:rPr>
          <w:rStyle w:val="StyleUnderline"/>
          <w:highlight w:val="cyan"/>
        </w:rPr>
        <w:t>indigenous</w:t>
      </w:r>
      <w:r w:rsidRPr="00A0297B">
        <w:rPr>
          <w:rStyle w:val="StyleUnderline"/>
        </w:rPr>
        <w:t>) people living in the area.</w:t>
      </w:r>
      <w:r w:rsidRPr="00A0297B">
        <w:rPr>
          <w:sz w:val="16"/>
        </w:rPr>
        <w:t xml:space="preserve"> </w:t>
      </w:r>
      <w:r w:rsidRPr="00A0297B">
        <w:rPr>
          <w:rStyle w:val="StyleUnderline"/>
        </w:rPr>
        <w:t>The will to be a leader in the Arctic hydrocarbon industry refers not only to the actual oil and gas industry but also to the wider political context within the Arctic.</w:t>
      </w:r>
      <w:r w:rsidRPr="00A0297B">
        <w:rPr>
          <w:sz w:val="16"/>
        </w:rPr>
        <w:t xml:space="preserve"> Both Equinor and Gazprom emphasize being Arctic leaders, especially Gazprom. No other country in the world has ever created anything like this in the Arctic. </w:t>
      </w:r>
      <w:r w:rsidRPr="00A0297B">
        <w:rPr>
          <w:rStyle w:val="StyleUnderline"/>
        </w:rPr>
        <w:t xml:space="preserve">This project has no precedent </w:t>
      </w:r>
      <w:r w:rsidRPr="00A0297B">
        <w:rPr>
          <w:sz w:val="16"/>
        </w:rPr>
        <w:t xml:space="preserve">in the history of the global gas industry. By creating a brand new gas production center beyond the Arctic Circle, Russia has proven its leadership in the Arctic. (Gazprom, 2019, quoting CEO Alexey Miller) </w:t>
      </w:r>
    </w:p>
    <w:p w14:paraId="356F5F9D" w14:textId="77777777" w:rsidR="004D2981" w:rsidRPr="00A0297B" w:rsidRDefault="004D2981" w:rsidP="004D2981">
      <w:pPr>
        <w:rPr>
          <w:sz w:val="16"/>
        </w:rPr>
      </w:pPr>
      <w:r w:rsidRPr="00A0297B">
        <w:rPr>
          <w:sz w:val="16"/>
        </w:rPr>
        <w:t xml:space="preserve">World of ecology and the presentation of gender </w:t>
      </w:r>
    </w:p>
    <w:p w14:paraId="0CB3D245" w14:textId="77777777" w:rsidR="004D2981" w:rsidRPr="00A0297B" w:rsidRDefault="004D2981" w:rsidP="004D2981">
      <w:pPr>
        <w:rPr>
          <w:sz w:val="16"/>
        </w:rPr>
      </w:pPr>
      <w:r w:rsidRPr="00A0297B">
        <w:rPr>
          <w:sz w:val="16"/>
        </w:rPr>
        <w:t xml:space="preserve">The biggest and </w:t>
      </w:r>
      <w:r w:rsidRPr="00A0297B">
        <w:rPr>
          <w:rStyle w:val="StyleUnderline"/>
        </w:rPr>
        <w:t>most obvious</w:t>
      </w:r>
      <w:r w:rsidRPr="00A0297B">
        <w:rPr>
          <w:sz w:val="16"/>
        </w:rPr>
        <w:t xml:space="preserve"> controversy arising regarding oil and gas operations has to do with their consequences for the environment via global emissions. The Russian discourse on climate change has different expectations for the need to address climate issues than the Norwegian one, due to widespread climate denialism in Russia (Tynkkynen &amp; Tynkkynen, 2018). The extent to which the Russian companies choose to address climate change, however, differs – Gazprom Neft’s material mentions climate change or manmade environmental impacts in several instances, while Gazprom’s material refers to climate change only rarely, with the words greenhouse gas or climate protection occurring just a couple of times. Gazprom Neft’s website focuses on global climate change in certain sections (such as Environment and Prirazlomnaye), whereas Gazprom discusses local environmental impacts. In contrast, Equinor addresses climate change throughout its webpages. It responds to the problem of global emissions by noting its responsibility to provide energy: “The world needs more energy than renewables can provide” (Equinor, 2019). Environmental and ecological values recently have assumed a prominent place in the public sphere due to growing awareness about climate change. However, the companies rarely address the ecological world as such. Equinor offers more frequent reflection, with Gazprom and Gazprom Neft having less to say about their impacts on the ecological world: Delaying climate action increases the challenge. Current climate actions are far from enough to put the world on a path to keep global warming well below 2 degrees. Global emissions increased in 2018 to reach an all-time high—and the longer this continues, the stronger measures will be necessary to reach common goals. The need is ever more urgent for rapid and significant change. (Equinor, 2019) Gazprom operates both in densely-populated Russian regions and in pristine areas across Eastern Siberia, the Far East, the Extreme North, and the Arctic shelf. No matter the region, the Company seeks to minimize its environmental impacts. (Gazprom, 2019) Gazprom Neft endeavours to minimise the negative environmental impact of oil production and refining whilst ensuring its products meet high ecological standards. (Gazprom Neft, 2019) The global and local aspects of the Arctic hydrocarbon industry are at the core of these justifications. Local problems, such as possible oil spills, can be solved with technology, while global emissions are harder to tackle. The global effects of climate change are argued to affect women more drastically than men, due to the larger proportion of women within the poorest segments of the population globally. Though this claim is not unproblematic and has been questioned (see, e.g. Arora-Jonsson, 2011), it sheds light on the unequal effects of global climate change. Another issue that must be critically assessed as a part of the hydrocarbon companies’ ecological justifications is the ontology of the environment. At the centre of ecological well-being is often the idea that the environment provides sustenance and well-being for all people. Such an anthropocentric worldview tends to ignore, for example, the well-being of animals. The division between humans and non-humans is deeply rooted in most contemporary Western worldviews (see, e.g. Haraway, 1991; Plumwood, 1993). Arctic animals are well represented in the imagery utilised by the companies, especially by the Russian companies. However, hydrocarbon companies may well interpret ecological well-being rather differently than, for instance, what would constitute ecological well-being for an Arctic codfish. Though each company discuss sustainability of the industry, the different dimensions of the concept need to be evaluated in more detail. Lempinen (2019a) has examined Arctic energy and sustainability and notes that sustainability means different things when looked at from different angles. Turning her attention to the fossil fuel industry, Lempinen (2019a, p.31) asks how can the extraction of something that is finite by nature ever be sustainable. Furthermore, when the resource extracted is itself exacerbating the climate crisis, the framing of it as sustainable is difficult to justify. Ecofeminism, an approach introduced in earlier scholarship regarding the connections between gender and the environment, has embraced the natural connection between women and nature. Though the essentialist nature of this claim has since been problematized, for example, sustainable consumption decisions have been linked more strongly to the female gender (see, e.g. Brough et al., 2016; Oldrup &amp; Breengaard, 2009). I argue that this idea of females being more connected to nature is utilized in Equinors webpage and in their rebranding process. The most significant and visible difference between the material produced by the Norwegian and Russian companies has to do with the representation of gender. Roughly half of the images on Equinor’s website depicting people working in various capacities are of (assumed) women. Equinor also includes a more varied group of ethnic backgrounds within its imagery. In contrast, Gazprom’s and Gazprom Neft’s material typically only show women in the corporate social responsibility sections, or in a few images of office workers. Equinor’s material shows women working in office jobs as well as in the field, and especially in contexts related to sustainability. One example of gendered imagery in Equinor’s material can be found in the section on Johan Svedrup, a new flagship production site presented in the frontpage. An image shows two women (young, white) in working clothes (with helmets, ear protectors and yellow overalls) looking happy, with the caption “It’s 2019 and climate strikes are taking place the world over. So why are we so proud of our new oil field?</w:t>
      </w:r>
      <w:proofErr w:type="gramStart"/>
      <w:r w:rsidRPr="00A0297B">
        <w:rPr>
          <w:sz w:val="16"/>
        </w:rPr>
        <w:t>”.</w:t>
      </w:r>
      <w:proofErr w:type="gramEnd"/>
      <w:r w:rsidRPr="00A0297B">
        <w:rPr>
          <w:sz w:val="16"/>
        </w:rPr>
        <w:t xml:space="preserve"> I argue that the combination of the image displaying young females in work overalls and this caption is intentionally meant to assuage and shift perceptions regarding the traditional high-emission oil industry and help form an impression of an industry that is truly changing. The story continues with a description of the project’s low level of emissions compared to global averages in oil production. Gazprom’s and Gazprom Neft’s representation of gender is a masculine one: strong (assumed) men working in harsh conditions. The visual imagery perpetuates a traditional “oilman” type of masculinity among white men. In addition, especially Gazprom utilises many images of “important” (male) figures, such as politicians, signing deals and so forth. A descriptive example of such imagery can be found in the section of Gazprom Neft’s website on the Messoyakha field and its levels of production, where three men wearing warm winter clothes and helmets are shown walking in front of industrial machinery. The text accompanying the picture states that oil production at the field has increased 30% since 2018, which is due to technical and geological initiatives. Several pictures on Gazprom’s and Gazprom Neft’s websites show men either at a control board or with machinery, working inside or outside in harsh climate. The imagery fits the concept of petromachismo (Etkind, 2014) or petro-masculinity (Daggett, 2018). While both concepts also refer to the connections between wealth and fossil fuels, the material presents the men as hardworking workers, which is also connected to the Soviet heritage. </w:t>
      </w:r>
    </w:p>
    <w:p w14:paraId="69965870" w14:textId="77777777" w:rsidR="004D2981" w:rsidRPr="00A0297B" w:rsidRDefault="004D2981" w:rsidP="004D2981">
      <w:pPr>
        <w:rPr>
          <w:sz w:val="16"/>
        </w:rPr>
      </w:pPr>
      <w:r w:rsidRPr="00A0297B">
        <w:rPr>
          <w:sz w:val="16"/>
        </w:rPr>
        <w:t xml:space="preserve">Domestic and civic worlds – caring for the communities </w:t>
      </w:r>
    </w:p>
    <w:p w14:paraId="47CBA371" w14:textId="77777777" w:rsidR="004D2981" w:rsidRPr="00A0297B" w:rsidRDefault="004D2981" w:rsidP="004D2981">
      <w:pPr>
        <w:rPr>
          <w:sz w:val="16"/>
        </w:rPr>
      </w:pPr>
      <w:r w:rsidRPr="00A0297B">
        <w:rPr>
          <w:sz w:val="16"/>
        </w:rPr>
        <w:t xml:space="preserve">In the local context, the Arctic hydrocarbon industry can be seen to bring numerous benefits. The fossil fuel industry plays significant role in the local level via revenues as well as by providing energy security (see, e.g. Arctic Council, 2009). Claims based on the domestic world highlight the benefits the industry brings to the national and local levels. Equinor emphasises its instrumentality with respect to local communities, especially in economic terms (domestic-market worth). In many sections of its website, Equinor focuses on employment, highlighting the tax revenue Norway is gaining from the industry. The oil and gas industry creates positive economic ripple effects, not only for the many tens of thousands of people directly employed by the oil industry, but for all Norwegians, in the form of significant tax revenues for the state. (Equinor, 2019) Gazprom attaches great importance to its domestic world as well, but in a different way. The company’s website dedicates much space to describing the role of the gas distribution system for Russia and how it provides energy for all areas. Moreover, almost every section that discusses machinery mentions they are produced in Russia. The gas distribution system has become an important part of peripheral Russia, thereafter creating a hierarchical position for the different areas of Russia (Tynkkynen, 2016). Through its gas distribution system, Gazprom places more importance on the domestic-civic worth strategy as well, emphasising the value created for Russia and Russians. This perspective is also visible in the website’s discussion of a new Gazprom Neft corporate social responsibility program called “Home Towns” (Rodnye goroda): We operate on the premise that anyone living in a small town deserves the same quality of environment as someone living in a major city. For that reason, the approach we take is innovative and unusual: investing in our“Home Towns,” we strive for the highest possible standards in all projects we undertake—many of which are genuinely unique in Russia. (Gazprom Neft, 2019) Equinor’s justification strategies, in contrast, focus more strongly on the civic world, since its justifications are based on the global need for providing energy. Gazprom and Gazprom Neft also utilise this argument, but not as visibly as Equinor. Providing energy for the growing population of the world can be marketed as caring for the people. The companies highlight their domestic and civic worth by expressing care for the people, though from a perspective of a hydrocarbon company. Each companies’ justifications rely strongly on Norwegian and Russian laws and regulations. In several sections, Equinor justifies its role of providing more oil and gas (especially from the north) for the growing population, while simultaneously acknowledging the acuteness of climate change. </w:t>
      </w:r>
      <w:r w:rsidRPr="00A0297B">
        <w:rPr>
          <w:rStyle w:val="StyleUnderline"/>
        </w:rPr>
        <w:t>The attention given to future generations is not in the context of climate change, but that of context of energy security</w:t>
      </w:r>
      <w:r w:rsidRPr="00A0297B">
        <w:rPr>
          <w:sz w:val="16"/>
        </w:rPr>
        <w:t xml:space="preserve">. There is considerable interest in this exploration since many geologists believe that most of the remaining undiscovered resources on the Norwegian continental shelf may be right here in the Barents Sea—and could be of major benefit to future generations of Norwegians, as well as a valuable source of energy for the world. (Equinor, 2019) In Norway, the discussion on future generations is topical. Opposition to the hydrocarbon industry has grown significantly, for example, in the form of the court case mentioned earlier. Civic world is also present in the Russian material in relation to indigenous people, with the websites providing text as well as imagery to address indigenous concerns. In the Yamalo-Nenets Autonomous Okrug, both Gazprom and Gazprom Neft </w:t>
      </w:r>
      <w:r w:rsidRPr="00A0297B">
        <w:rPr>
          <w:rStyle w:val="StyleUnderline"/>
        </w:rPr>
        <w:t>operate on land that has traditionally provided home and subsistence to indigenous people. Relationships of power undeniably impact interactions between a parastatal company and local indigenous peoples</w:t>
      </w:r>
      <w:r w:rsidRPr="00A0297B">
        <w:rPr>
          <w:sz w:val="16"/>
        </w:rPr>
        <w:t xml:space="preserve">, such as the Nenets. Gazprom and Gazprom Neft both briefly discuss cooperation efforts with indigenous people in the Yamal district. The story Bovanenkovo stands still letting deer herds pass portrays an image of indigenous people, reindeer, and the hydrocarbon company currently coexisting well. While indigenous Sámi people live in northern Norway, the context of Norwegian hydrocarbon projects being offshore makes their situation rather different. All three companies foreground the idea of caring about people and bringing benefits to local communities when justifying their worth and contribution to the domestic and civic world domains. In their view, the fossil fuel industry in the Arctic is caring for the people and their economic security. Conclusions </w:t>
      </w:r>
      <w:proofErr w:type="gramStart"/>
      <w:r w:rsidRPr="00A0297B">
        <w:rPr>
          <w:rStyle w:val="StyleUnderline"/>
        </w:rPr>
        <w:t>Continuing</w:t>
      </w:r>
      <w:proofErr w:type="gramEnd"/>
      <w:r w:rsidRPr="00A0297B">
        <w:rPr>
          <w:rStyle w:val="StyleUnderline"/>
        </w:rPr>
        <w:t xml:space="preserve"> to drill for oil and gas in the Arctic is not a value neutral decision. </w:t>
      </w:r>
      <w:r w:rsidRPr="00A0297B">
        <w:rPr>
          <w:sz w:val="16"/>
        </w:rPr>
        <w:t xml:space="preserve">The acceleration of climate change and its implications are already visible – it is not a future phenomenon. The image the Arctic hydrocarbon companies produce of their oil and gas operations as an inevitable and viable operation needs to be challenged. </w:t>
      </w:r>
      <w:r w:rsidRPr="00A0297B">
        <w:rPr>
          <w:rStyle w:val="StyleUnderline"/>
        </w:rPr>
        <w:t>The justifications utilised by the companies push for certain narratives and produce a certain reality</w:t>
      </w:r>
      <w:r w:rsidRPr="00A0297B">
        <w:rPr>
          <w:sz w:val="16"/>
        </w:rPr>
        <w:t xml:space="preserve"> in relation to Arctic fossil fuels. The premise of </w:t>
      </w:r>
      <w:r w:rsidRPr="00A0297B">
        <w:rPr>
          <w:rStyle w:val="StyleUnderline"/>
        </w:rPr>
        <w:t xml:space="preserve">continuing oil and gas drilling in the Arctic arises from the capitalist, patriarchal and anthropocentric worldview, in which the </w:t>
      </w:r>
      <w:r w:rsidRPr="00A0297B">
        <w:rPr>
          <w:rStyle w:val="StyleUnderline"/>
          <w:highlight w:val="cyan"/>
        </w:rPr>
        <w:t>earth is understood as resources</w:t>
      </w:r>
      <w:r w:rsidRPr="00A0297B">
        <w:rPr>
          <w:rStyle w:val="StyleUnderline"/>
        </w:rPr>
        <w:t xml:space="preserve"> for human beings</w:t>
      </w:r>
      <w:r w:rsidRPr="00A0297B">
        <w:rPr>
          <w:sz w:val="16"/>
        </w:rPr>
        <w:t>. This paper reveals the dominant conceptualisations of which the justifications of the Arctic hydrocarbon companies are based on. In addition, the paper contributes to emerging discussions on feminist approaches to the Arctic and demonstrates how the hydrocarbon industry shapes the discussion through gendered justifications for continued drilling operations. Furthermore, this article contributes to the growing body of literature on justification analysis and moreover acknowledges that visual communication is an important side of justification, making analysis of visual data an essential part of justification analysis. The “gendered environmental discourses frame and shape dominant understandings of the issue”, notes MacGregor (2009, p.127), a point clearly supported by the research findings presented here. In this paper, I drew attention to the gendered foundations underpinning the justifications and the social constructs of masculinity and femininity embedded in the narratives promoted by the three companies. Furthermore, the article demonstrates how the justifications of Norwegian and Russian actors rely mainly on values belonging to masculinist conceptualisations of space (Jackman et al., 2020) and masculine discursive constructs (MacGregor, 2010, 2009), such as the belief in techno-scientific solutionism or the need for leadership in the Arctic. The justifications relying mainly on feminine sets of values are more subtle, but nonetheless present. The justifications connected to social constructs of femininity include, for example, caring about the well-being of local communities and providing energy for future generations. In addition, I have shown that the justifications utilised by Norwegian and Russian companies are rather similar, even though the respective countries are quite different. This reveals a global paradigm shift in the hydrocarbon industry. At least in terms of public marketing, firms have gone from simply selling oil to being sustainable energy companies, even, to a certain extent in Russia. The choice of research material, the webpages focusing on Arctic oil and gas exploration, set certain premises and limitations for the worlds discussed throughout the article. The justifications employed on the company websites do not necessarily reflect the real-life actions being taken by them to tackle climate change and conduct operations in a sustainable manner. In real-life terms, the differences between Norwegian and Russian companies and their carbon footprints are likely to be greater. In the Russian Arctic, frequent oil spills from the pipelines, methane emissions and flaring (burning of any “unnecessary” petroleum gas) occur, yet reliable numbers are impossible to obtain (Tynkkynen, 2019). In addition, the justifications found on the webpages of the two Russian companies must be understood as the result of mounting global public pressure to express accountability for environmental impacts. If we assume that economic reasons are the actual drivers of continuing Arctic oil and gas production, then the companies would not need to utilise other justifications. Furthermore, the webpages and the public image of the companies are aimed at the general public, which is not homogeneous. Therefore, several justification strategies are offered for different audiences. The Arctic is becoming an increasingly important, yet vulnerable region because of the warming climate. As feminism and gender have started to work their way into Arctic discourses, it is increasingly evident that “gender is everywhere and nowhere at the same time</w:t>
      </w:r>
      <w:proofErr w:type="gramStart"/>
      <w:r w:rsidRPr="00A0297B">
        <w:rPr>
          <w:sz w:val="16"/>
        </w:rPr>
        <w:t>:::</w:t>
      </w:r>
      <w:proofErr w:type="gramEnd"/>
      <w:r w:rsidRPr="00A0297B">
        <w:rPr>
          <w:sz w:val="16"/>
        </w:rPr>
        <w:t xml:space="preserve"> but the relevance of socially embedded gender hierarchies and practices (for example in the economy) is ignored” (Sinevaara-Niskanen, 2012, cited in Sinevaara-Niskanen, 2015). As the environmental crisis of our planet accelerates, it is important to scrutinise the underlying values and ideas behind the practices actively contributing to the destruction of the planet. However, instead of focusing merely on gender, the future (feminist) research on Arctic, extractivism and environment should focus on the intersections and explorations of identity and nature.</w:t>
      </w:r>
    </w:p>
    <w:p w14:paraId="6A4A0F53" w14:textId="77777777" w:rsidR="004D2981" w:rsidRPr="00A0297B" w:rsidRDefault="004D2981" w:rsidP="004D2981">
      <w:pPr>
        <w:rPr>
          <w:sz w:val="16"/>
        </w:rPr>
      </w:pPr>
    </w:p>
    <w:p w14:paraId="363AC4DC" w14:textId="77777777" w:rsidR="004D2981" w:rsidRPr="00A0297B" w:rsidRDefault="004D2981" w:rsidP="004D2981">
      <w:pPr>
        <w:rPr>
          <w:sz w:val="16"/>
        </w:rPr>
      </w:pPr>
    </w:p>
    <w:p w14:paraId="079F005F" w14:textId="77777777" w:rsidR="004D2981" w:rsidRPr="00A0297B" w:rsidRDefault="004D2981" w:rsidP="004D2981">
      <w:pPr>
        <w:pStyle w:val="Heading4"/>
        <w:rPr>
          <w:rFonts w:cs="Calibri"/>
        </w:rPr>
      </w:pPr>
      <w:r w:rsidRPr="00A0297B">
        <w:rPr>
          <w:rFonts w:cs="Calibri"/>
        </w:rPr>
        <w:t>FW DA</w:t>
      </w:r>
    </w:p>
    <w:p w14:paraId="79DDE4D2" w14:textId="77777777" w:rsidR="004D2981" w:rsidRPr="00A0297B" w:rsidRDefault="004D2981" w:rsidP="004D2981">
      <w:pPr>
        <w:rPr>
          <w:lang w:eastAsia="zh-CN"/>
        </w:rPr>
      </w:pPr>
      <w:r w:rsidRPr="00A0297B">
        <w:rPr>
          <w:lang w:eastAsia="zh-CN"/>
        </w:rPr>
        <w:t xml:space="preserve">Sohvi </w:t>
      </w:r>
      <w:r w:rsidRPr="00A0297B">
        <w:rPr>
          <w:b/>
          <w:bCs/>
          <w:sz w:val="26"/>
          <w:lang w:eastAsia="zh-CN"/>
        </w:rPr>
        <w:t>Kangasluoma</w:t>
      </w:r>
      <w:r w:rsidRPr="00A0297B">
        <w:rPr>
          <w:lang w:eastAsia="zh-CN"/>
        </w:rPr>
        <w:t>, 20</w:t>
      </w:r>
      <w:r w:rsidRPr="00A0297B">
        <w:rPr>
          <w:rStyle w:val="Style13ptBold"/>
          <w:lang w:eastAsia="zh-CN"/>
        </w:rPr>
        <w:t>20</w:t>
      </w:r>
      <w:r w:rsidRPr="00A0297B">
        <w:rPr>
          <w:lang w:eastAsia="zh-CN"/>
        </w:rPr>
        <w:t>, "</w:t>
      </w:r>
      <w:r w:rsidRPr="00A0297B">
        <w:t xml:space="preserve"> </w:t>
      </w:r>
      <w:r w:rsidRPr="00A0297B">
        <w:rPr>
          <w:lang w:eastAsia="zh-CN"/>
        </w:rPr>
        <w:t xml:space="preserve">Drilling for the </w:t>
      </w:r>
      <w:proofErr w:type="gramStart"/>
      <w:r w:rsidRPr="00A0297B">
        <w:rPr>
          <w:lang w:eastAsia="zh-CN"/>
        </w:rPr>
        <w:t>future :</w:t>
      </w:r>
      <w:proofErr w:type="gramEnd"/>
      <w:r w:rsidRPr="00A0297B">
        <w:rPr>
          <w:lang w:eastAsia="zh-CN"/>
        </w:rPr>
        <w:t xml:space="preserve"> Gendered justifications of the Arctic fossil fuel industry", Polar Record, vol. 56, 38, Postdoctoral researcher at the University of Helsinki.</w:t>
      </w:r>
    </w:p>
    <w:p w14:paraId="50A041DA" w14:textId="77777777" w:rsidR="004D2981" w:rsidRPr="00A0297B" w:rsidRDefault="004D2981" w:rsidP="004D2981">
      <w:r w:rsidRPr="00A0297B">
        <w:t xml:space="preserve">https://helda.helsinki.fi/server/api/core/bitstreams/41e9e336-433d-43bd-aa47-52efe7addb70/content </w:t>
      </w:r>
      <w:r w:rsidRPr="00A0297B">
        <w:rPr>
          <w:lang w:eastAsia="zh-CN"/>
        </w:rPr>
        <w:t>// asw</w:t>
      </w:r>
    </w:p>
    <w:p w14:paraId="2F0B21E3" w14:textId="77777777" w:rsidR="004D2981" w:rsidRPr="00A0297B" w:rsidRDefault="004D2981" w:rsidP="004D2981">
      <w:pPr>
        <w:rPr>
          <w:sz w:val="16"/>
        </w:rPr>
      </w:pPr>
    </w:p>
    <w:p w14:paraId="57133387" w14:textId="29356BD0" w:rsidR="00860159" w:rsidRPr="00A0297B" w:rsidRDefault="00860159" w:rsidP="00146B81"/>
    <w:p w14:paraId="1DF3A1FD" w14:textId="77777777" w:rsidR="00860159" w:rsidRPr="00A0297B" w:rsidRDefault="00860159" w:rsidP="00860159"/>
    <w:p w14:paraId="1643E103" w14:textId="77777777" w:rsidR="00860159" w:rsidRPr="00A0297B" w:rsidRDefault="00860159" w:rsidP="00860159"/>
    <w:p w14:paraId="591FC533" w14:textId="29A0CA76" w:rsidR="004D2981" w:rsidRPr="00A0297B" w:rsidRDefault="00FF16E5" w:rsidP="004D2981">
      <w:pPr>
        <w:pStyle w:val="Heading3"/>
        <w:rPr>
          <w:rFonts w:cs="Calibri"/>
        </w:rPr>
      </w:pPr>
      <w:r w:rsidRPr="00A0297B">
        <w:rPr>
          <w:rFonts w:cs="Calibri"/>
        </w:rPr>
        <w:t>2NC---</w:t>
      </w:r>
      <w:r w:rsidR="004D2981" w:rsidRPr="00A0297B">
        <w:rPr>
          <w:rFonts w:cs="Calibri"/>
        </w:rPr>
        <w:t>L---Remote Sensing</w:t>
      </w:r>
    </w:p>
    <w:p w14:paraId="0C99415F" w14:textId="77777777" w:rsidR="00E573AE" w:rsidRPr="00A0297B" w:rsidRDefault="00E573AE" w:rsidP="00E573AE">
      <w:pPr>
        <w:pStyle w:val="Heading4"/>
        <w:rPr>
          <w:rFonts w:cs="Calibri"/>
        </w:rPr>
      </w:pPr>
      <w:r w:rsidRPr="00A0297B">
        <w:rPr>
          <w:rFonts w:cs="Calibri"/>
        </w:rPr>
        <w:t xml:space="preserve">The disembodied perspective provided by domain awareness technology is a </w:t>
      </w:r>
      <w:r w:rsidRPr="00A0297B">
        <w:rPr>
          <w:rFonts w:cs="Calibri"/>
          <w:u w:val="single"/>
        </w:rPr>
        <w:t>voyeuristic</w:t>
      </w:r>
      <w:r w:rsidRPr="00A0297B">
        <w:rPr>
          <w:rFonts w:cs="Calibri"/>
        </w:rPr>
        <w:t xml:space="preserve"> move motivated by patriarchal managerialism.</w:t>
      </w:r>
    </w:p>
    <w:p w14:paraId="6E6D97A0" w14:textId="77777777" w:rsidR="00E573AE" w:rsidRPr="00A0297B" w:rsidRDefault="00E573AE" w:rsidP="00E573AE">
      <w:pPr>
        <w:rPr>
          <w:lang w:eastAsia="zh-CN"/>
        </w:rPr>
      </w:pPr>
      <w:r w:rsidRPr="00A0297B">
        <w:rPr>
          <w:lang w:eastAsia="zh-CN"/>
        </w:rPr>
        <w:t xml:space="preserve">Lillian </w:t>
      </w:r>
      <w:r w:rsidRPr="00A0297B">
        <w:rPr>
          <w:rStyle w:val="Style13ptBold"/>
          <w:lang w:eastAsia="zh-CN"/>
        </w:rPr>
        <w:t>Kroth</w:t>
      </w:r>
      <w:r w:rsidRPr="00A0297B">
        <w:rPr>
          <w:lang w:eastAsia="zh-CN"/>
        </w:rPr>
        <w:t>, 20</w:t>
      </w:r>
      <w:r w:rsidRPr="00A0297B">
        <w:rPr>
          <w:rStyle w:val="Style13ptBold"/>
          <w:lang w:eastAsia="zh-CN"/>
        </w:rPr>
        <w:t>24</w:t>
      </w:r>
      <w:r w:rsidRPr="00A0297B">
        <w:rPr>
          <w:lang w:eastAsia="zh-CN"/>
        </w:rPr>
        <w:t>, "</w:t>
      </w:r>
      <w:r w:rsidRPr="00A0297B">
        <w:t xml:space="preserve"> </w:t>
      </w:r>
      <w:r w:rsidRPr="00A0297B">
        <w:rPr>
          <w:lang w:eastAsia="zh-CN"/>
        </w:rPr>
        <w:t>Remote sensing and feminist critique: Reappropriations of sensing across distance"</w:t>
      </w:r>
      <w:proofErr w:type="gramStart"/>
      <w:r w:rsidRPr="00A0297B">
        <w:rPr>
          <w:lang w:eastAsia="zh-CN"/>
        </w:rPr>
        <w:t>,  </w:t>
      </w:r>
      <w:r w:rsidRPr="00A0297B">
        <w:rPr>
          <w:i/>
          <w:iCs/>
          <w:lang w:eastAsia="zh-CN"/>
        </w:rPr>
        <w:t>Environment</w:t>
      </w:r>
      <w:proofErr w:type="gramEnd"/>
      <w:r w:rsidRPr="00A0297B">
        <w:rPr>
          <w:i/>
          <w:iCs/>
          <w:lang w:eastAsia="zh-CN"/>
        </w:rPr>
        <w:t xml:space="preserve"> and Planning F</w:t>
      </w:r>
      <w:r w:rsidRPr="00A0297B">
        <w:rPr>
          <w:lang w:eastAsia="zh-CN"/>
        </w:rPr>
        <w:t>, </w:t>
      </w:r>
      <w:r w:rsidRPr="00A0297B">
        <w:rPr>
          <w:i/>
          <w:iCs/>
          <w:lang w:eastAsia="zh-CN"/>
        </w:rPr>
        <w:t>4</w:t>
      </w:r>
      <w:r w:rsidRPr="00A0297B">
        <w:rPr>
          <w:lang w:eastAsia="zh-CN"/>
        </w:rPr>
        <w:t>(1), 3-19., post-doctoral researcher at the Philosophy Department at University of Fribourg.</w:t>
      </w:r>
    </w:p>
    <w:p w14:paraId="7D5EC537" w14:textId="77777777" w:rsidR="00E573AE" w:rsidRPr="00A0297B" w:rsidRDefault="00E573AE" w:rsidP="00E573AE">
      <w:pPr>
        <w:rPr>
          <w:lang w:eastAsia="zh-CN"/>
        </w:rPr>
      </w:pPr>
      <w:r w:rsidRPr="00A0297B">
        <w:rPr>
          <w:lang w:eastAsia="zh-CN"/>
        </w:rPr>
        <w:t>https://doi.org/10.1177/26349825241283838 // asw</w:t>
      </w:r>
    </w:p>
    <w:p w14:paraId="37C0C4FE" w14:textId="77777777" w:rsidR="00E573AE" w:rsidRPr="00A0297B" w:rsidRDefault="00E573AE" w:rsidP="00E573AE">
      <w:pPr>
        <w:rPr>
          <w:sz w:val="16"/>
        </w:rPr>
      </w:pPr>
      <w:r w:rsidRPr="00A0297B">
        <w:rPr>
          <w:sz w:val="16"/>
        </w:rPr>
        <w:t xml:space="preserve">An </w:t>
      </w:r>
      <w:r w:rsidRPr="00A0297B">
        <w:rPr>
          <w:rStyle w:val="StyleUnderline"/>
        </w:rPr>
        <w:t>exponentially increasing number of satellites</w:t>
      </w:r>
      <w:r w:rsidRPr="00A0297B">
        <w:rPr>
          <w:sz w:val="16"/>
        </w:rPr>
        <w:t xml:space="preserve"> are forming something akin to a metallic belt around planet Earth. Many of these </w:t>
      </w:r>
      <w:r w:rsidRPr="00A0297B">
        <w:rPr>
          <w:rStyle w:val="StyleUnderline"/>
          <w:highlight w:val="cyan"/>
        </w:rPr>
        <w:t>remote sensors</w:t>
      </w:r>
      <w:r w:rsidRPr="00A0297B">
        <w:rPr>
          <w:sz w:val="16"/>
        </w:rPr>
        <w:t xml:space="preserve"> face down to Earth, making it possible to </w:t>
      </w:r>
      <w:r w:rsidRPr="00A0297B">
        <w:rPr>
          <w:rStyle w:val="StyleUnderline"/>
          <w:highlight w:val="cyan"/>
        </w:rPr>
        <w:t>gather</w:t>
      </w:r>
      <w:r w:rsidRPr="00A0297B">
        <w:rPr>
          <w:rStyle w:val="StyleUnderline"/>
        </w:rPr>
        <w:t xml:space="preserve"> various sets of </w:t>
      </w:r>
      <w:r w:rsidRPr="00A0297B">
        <w:rPr>
          <w:rStyle w:val="StyleUnderline"/>
          <w:highlight w:val="cyan"/>
        </w:rPr>
        <w:t>data from afar</w:t>
      </w:r>
      <w:r w:rsidRPr="00A0297B">
        <w:rPr>
          <w:rStyle w:val="StyleUnderline"/>
        </w:rPr>
        <w:t>. Without their presence being necessarily felt, they function as “eyes in the sky”</w:t>
      </w:r>
      <w:r w:rsidRPr="00A0297B">
        <w:rPr>
          <w:sz w:val="16"/>
        </w:rPr>
        <w:t xml:space="preserve"> that can span wide distances. </w:t>
      </w:r>
      <w:r w:rsidRPr="00A0297B">
        <w:rPr>
          <w:rStyle w:val="StyleUnderline"/>
        </w:rPr>
        <w:t>Remote sensing (RS)</w:t>
      </w:r>
      <w:r w:rsidRPr="00A0297B">
        <w:rPr>
          <w:sz w:val="16"/>
        </w:rPr>
        <w:t xml:space="preserve"> in its various forms, technologies, and histories has sparked responses and criticism from researchers in different disciplines. To </w:t>
      </w:r>
      <w:r w:rsidRPr="00A0297B">
        <w:rPr>
          <w:rStyle w:val="StyleUnderline"/>
        </w:rPr>
        <w:t>sense remotely—that is, to gather data through sensors that exceed the range of the lived experience of the human eye or the human senses in general1</w:t>
      </w:r>
      <w:r w:rsidRPr="00A0297B">
        <w:rPr>
          <w:sz w:val="16"/>
        </w:rPr>
        <w:t xml:space="preserve"> —is a prolific subject of research for political history, geography, science and technology studies, and critical theory (Aday and Livingston, 2009; Bennett et al., 2022; Cosgrove, 2001; Gabrys, 2019; Gärdebo, 2019; Kurgan, 2013; Parks, 2009). Critical inquiries into RS send us to military and logistical history but also to questions of scientific (</w:t>
      </w:r>
      <w:proofErr w:type="gramStart"/>
      <w:r w:rsidRPr="00A0297B">
        <w:rPr>
          <w:sz w:val="16"/>
        </w:rPr>
        <w:t>un)</w:t>
      </w:r>
      <w:proofErr w:type="gramEnd"/>
      <w:r w:rsidRPr="00A0297B">
        <w:rPr>
          <w:sz w:val="16"/>
        </w:rPr>
        <w:t xml:space="preserve">certainty, scale, abstraction, alienation, domination, and objectivity. Early critiques, like Hannah Arendt’s 1958 work, The Human Condition, where she describes Sputnik as causing not only an alienation from the world (Weltentfremdung) but also from the Earth (Erdentfremdung) (Arendt, 2016), exemplifies various critical perspectives focused on humanist questions amid rapid military and technological advancements. In more recent decades, critical perspectives on RS and GIS (Geographical Information Systems) have proliferated, especially tackling </w:t>
      </w:r>
      <w:r w:rsidRPr="00A0297B">
        <w:rPr>
          <w:rStyle w:val="StyleUnderline"/>
        </w:rPr>
        <w:t xml:space="preserve">the </w:t>
      </w:r>
      <w:r w:rsidRPr="00A0297B">
        <w:rPr>
          <w:rStyle w:val="StyleUnderline"/>
          <w:highlight w:val="cyan"/>
        </w:rPr>
        <w:t>imbrication of</w:t>
      </w:r>
      <w:r w:rsidRPr="00A0297B">
        <w:rPr>
          <w:rStyle w:val="StyleUnderline"/>
        </w:rPr>
        <w:t xml:space="preserve"> these </w:t>
      </w:r>
      <w:r w:rsidRPr="00A0297B">
        <w:rPr>
          <w:rStyle w:val="StyleUnderline"/>
          <w:highlight w:val="cyan"/>
        </w:rPr>
        <w:t>tech</w:t>
      </w:r>
      <w:r w:rsidRPr="00A0297B">
        <w:rPr>
          <w:rStyle w:val="StyleUnderline"/>
        </w:rPr>
        <w:t xml:space="preserve">nologies </w:t>
      </w:r>
      <w:r w:rsidRPr="00A0297B">
        <w:rPr>
          <w:rStyle w:val="StyleUnderline"/>
          <w:highlight w:val="cyan"/>
        </w:rPr>
        <w:t>in</w:t>
      </w:r>
      <w:r w:rsidRPr="00A0297B">
        <w:rPr>
          <w:rStyle w:val="StyleUnderline"/>
        </w:rPr>
        <w:t xml:space="preserve"> systems of </w:t>
      </w:r>
      <w:r w:rsidRPr="00A0297B">
        <w:rPr>
          <w:rStyle w:val="StyleUnderline"/>
          <w:highlight w:val="cyan"/>
        </w:rPr>
        <w:t>classed, gendered, and racialized domination</w:t>
      </w:r>
      <w:r w:rsidRPr="00A0297B">
        <w:rPr>
          <w:rStyle w:val="StyleUnderline"/>
        </w:rPr>
        <w:t>.</w:t>
      </w:r>
      <w:r w:rsidRPr="00A0297B">
        <w:rPr>
          <w:sz w:val="16"/>
        </w:rPr>
        <w:t xml:space="preserve">2 This article shows how feminist critique of RS has witnessed significant transformations over recent decades. Feminist critiques have historically and conceptually been entangled with RS, here focused on the period after the launch of Sputnik in 1957. This includes whole Earth images of the 1960s and “70s (famously ‘Blue Marble” in 1972) up to nowadays’ intensified usage of satellite composite imagery in public and economic domains. RS as a set of technologies connected to practices and imagery has been critiqued by feminist scholars from a variety of angles and with notable changes over time. While some feminist researchers critique on-the-ground methods for their assumption of accessibility, others critique RS for its detached distance. Meanwhile, yet others problematize these latter critiques for being external to any practical implementation and, therefore, themselves “too distant.” In these different critiques, “distance” matters on different levels, which this article addresses through an integrated historical and conceptual review. As feminist thought has evolved, with </w:t>
      </w:r>
      <w:r w:rsidRPr="00A0297B">
        <w:rPr>
          <w:rStyle w:val="StyleUnderline"/>
        </w:rPr>
        <w:t>technology becoming more ubiquitous</w:t>
      </w:r>
      <w:r w:rsidRPr="00A0297B">
        <w:rPr>
          <w:sz w:val="16"/>
        </w:rPr>
        <w:t xml:space="preserve">, climate crises growing more urgent, and the </w:t>
      </w:r>
      <w:r w:rsidRPr="00A0297B">
        <w:rPr>
          <w:rStyle w:val="StyleUnderline"/>
        </w:rPr>
        <w:t>gendered and colonial biases of ethnography</w:t>
      </w:r>
      <w:r w:rsidRPr="00A0297B">
        <w:rPr>
          <w:sz w:val="16"/>
        </w:rPr>
        <w:t xml:space="preserve"> becoming more apparent, the concept of distance has shifted from being viewed with suspicion to being regarded as potentially productive within feminist circles. It will be argued that shifts in feminist critiques of RS involve heterogeneous theoretical traditions and forms of critical inquiry, and that the relationship between feminist critique and RS practices can be understood as reciprocally impactful. Through an inquiry that integrates historical and conceptual perspectives, it will be demonstrated that feminist critiques of RS/GIS have brought about remarkable shifts in the evaluation of concepts of distance. A review of these debates as a history of critical practice will address heterogeneous positions and the theoretical backgrounds that have inspired them, thereby not only tracing conceptual developments but also contextualizing their genesis. The following investigation will attempt to undermine a dichotomy between internal and external critiques of RS and show that other heuristics focusing on tropes of distance, gaze, and access prove to be more fruitful. Starting off with approaches which emphasize </w:t>
      </w:r>
      <w:r w:rsidRPr="00A0297B">
        <w:rPr>
          <w:rStyle w:val="StyleUnderline"/>
        </w:rPr>
        <w:t xml:space="preserve">RS’s implication in </w:t>
      </w:r>
      <w:r w:rsidRPr="00A0297B">
        <w:rPr>
          <w:rStyle w:val="StyleUnderline"/>
          <w:highlight w:val="cyan"/>
        </w:rPr>
        <w:t>ways of seeing</w:t>
      </w:r>
      <w:r w:rsidRPr="00A0297B">
        <w:rPr>
          <w:rStyle w:val="StyleUnderline"/>
        </w:rPr>
        <w:t xml:space="preserve"> that are </w:t>
      </w:r>
      <w:r w:rsidRPr="00A0297B">
        <w:rPr>
          <w:rStyle w:val="StyleUnderline"/>
          <w:highlight w:val="cyan"/>
        </w:rPr>
        <w:t>associated with masculinist science</w:t>
      </w:r>
      <w:r w:rsidRPr="00A0297B">
        <w:rPr>
          <w:rStyle w:val="StyleUnderline"/>
        </w:rPr>
        <w:t xml:space="preserve">, as well as a masculinist </w:t>
      </w:r>
      <w:r w:rsidRPr="00A0297B">
        <w:rPr>
          <w:rStyle w:val="StyleUnderline"/>
          <w:highlight w:val="cyan"/>
        </w:rPr>
        <w:t>perspective of dominance</w:t>
      </w:r>
      <w:r w:rsidRPr="00A0297B">
        <w:rPr>
          <w:rStyle w:val="StyleUnderline"/>
        </w:rPr>
        <w:t xml:space="preserve"> and control</w:t>
      </w:r>
      <w:r w:rsidRPr="00A0297B">
        <w:rPr>
          <w:sz w:val="16"/>
        </w:rPr>
        <w:t xml:space="preserve">, I will discuss problematizations of such critiques advanced in the 1990s and contrast them with other feminist positions, which focus on potentially productive aspects of distance and usages of RS/GIS. My questions include, how have different factors shaped and reshaped the demands for feminist critique of GIS and RS? How do feminist approaches to these technologies differ conceptually over time, and in what ways exactly? And how can we grasp the shifting role of “distance” as a practical and epistemological paradigm according to feminist approaches? </w:t>
      </w:r>
    </w:p>
    <w:p w14:paraId="79522168" w14:textId="77777777" w:rsidR="00E573AE" w:rsidRPr="00A0297B" w:rsidRDefault="00E573AE" w:rsidP="00E573AE">
      <w:pPr>
        <w:rPr>
          <w:sz w:val="16"/>
        </w:rPr>
      </w:pPr>
      <w:r w:rsidRPr="00A0297B">
        <w:rPr>
          <w:sz w:val="16"/>
        </w:rPr>
        <w:t xml:space="preserve">Ecofeminist criticism of remotely sensed data, and the critique of criticisms Satellites, GIS, and masculinism </w:t>
      </w:r>
    </w:p>
    <w:p w14:paraId="3446CDFC" w14:textId="2B51E6EA" w:rsidR="00E573AE" w:rsidRPr="00A0297B" w:rsidRDefault="00E573AE" w:rsidP="00E573AE">
      <w:pPr>
        <w:rPr>
          <w:sz w:val="16"/>
        </w:rPr>
      </w:pPr>
      <w:r w:rsidRPr="00A0297B">
        <w:rPr>
          <w:sz w:val="16"/>
        </w:rPr>
        <w:t xml:space="preserve">The relationship between sensing and distance is a topic that feminism has traditionally a lot to say about. By first giving a few examples of feminist critiques of GIS and RS in the 1990s, I will draw attention to some of their theoretical backgrounds and borrowings in ecofeminism and French theory. I will then turn toward problematizations of these early feminist critiques—in a way, the critique of criticism, leading to new engagements with RS and GIS. Feminist critiques have significantly influenced how geographers assess the (male) gaze as a key framework for understanding subjectivities and landscapes. In this context, the contributions of scholars such as Gillian Rose are particularly noteworthy (Rose, 1993, 1995). Within a field broadly concerned with gendered forms of looking at environments through technologies, one significant line of feminist critique has scrutinized </w:t>
      </w:r>
      <w:r w:rsidRPr="00A0297B">
        <w:rPr>
          <w:rStyle w:val="StyleUnderline"/>
        </w:rPr>
        <w:t xml:space="preserve">masculinist and </w:t>
      </w:r>
      <w:r w:rsidRPr="00A0297B">
        <w:rPr>
          <w:rStyle w:val="StyleUnderline"/>
          <w:highlight w:val="cyan"/>
        </w:rPr>
        <w:t>positivist underpinnings</w:t>
      </w:r>
      <w:r w:rsidRPr="00A0297B">
        <w:rPr>
          <w:rStyle w:val="StyleUnderline"/>
        </w:rPr>
        <w:t xml:space="preserve"> as a general and indispensable part of RS and GIS</w:t>
      </w:r>
      <w:r w:rsidRPr="00A0297B">
        <w:rPr>
          <w:sz w:val="16"/>
        </w:rPr>
        <w:t xml:space="preserve"> (Bondi and Domosh, 1992; Curry, 1995; Garb, 1990; Roberts and Schein, 1995). Roberts and Schein, for example, assert that </w:t>
      </w:r>
      <w:r w:rsidRPr="00A0297B">
        <w:rPr>
          <w:rStyle w:val="StyleUnderline"/>
        </w:rPr>
        <w:t xml:space="preserve">through the “view </w:t>
      </w:r>
      <w:r w:rsidRPr="00A0297B">
        <w:rPr>
          <w:rStyle w:val="StyleUnderline"/>
          <w:highlight w:val="cyan"/>
        </w:rPr>
        <w:t>from above</w:t>
      </w:r>
      <w:r w:rsidRPr="00A0297B">
        <w:rPr>
          <w:rStyle w:val="StyleUnderline"/>
        </w:rPr>
        <w:t xml:space="preserve">, we are </w:t>
      </w:r>
      <w:r w:rsidRPr="00A0297B">
        <w:rPr>
          <w:rStyle w:val="StyleUnderline"/>
          <w:highlight w:val="cyan"/>
        </w:rPr>
        <w:t>establishing</w:t>
      </w:r>
      <w:r w:rsidRPr="00A0297B">
        <w:rPr>
          <w:rStyle w:val="StyleUnderline"/>
        </w:rPr>
        <w:t xml:space="preserve"> our own </w:t>
      </w:r>
      <w:r w:rsidRPr="00A0297B">
        <w:rPr>
          <w:rStyle w:val="StyleUnderline"/>
          <w:highlight w:val="cyan"/>
        </w:rPr>
        <w:t>superiority</w:t>
      </w:r>
      <w:r w:rsidRPr="00A0297B">
        <w:rPr>
          <w:rStyle w:val="StyleUnderline"/>
        </w:rPr>
        <w:t xml:space="preserve"> and our domination of the scene”; we “</w:t>
      </w:r>
      <w:r w:rsidRPr="00A0297B">
        <w:rPr>
          <w:rStyle w:val="StyleUnderline"/>
          <w:highlight w:val="cyan"/>
        </w:rPr>
        <w:t xml:space="preserve">imagine ourselves </w:t>
      </w:r>
      <w:r w:rsidRPr="00A0297B">
        <w:rPr>
          <w:rStyle w:val="StyleUnderline"/>
        </w:rPr>
        <w:t xml:space="preserve">as </w:t>
      </w:r>
      <w:r w:rsidRPr="00A0297B">
        <w:rPr>
          <w:rStyle w:val="StyleUnderline"/>
          <w:highlight w:val="cyan"/>
        </w:rPr>
        <w:t>separate</w:t>
      </w:r>
      <w:r w:rsidRPr="00A0297B">
        <w:rPr>
          <w:rStyle w:val="StyleUnderline"/>
        </w:rPr>
        <w:t xml:space="preserve"> from the view, </w:t>
      </w:r>
      <w:r w:rsidRPr="00A0297B">
        <w:rPr>
          <w:rStyle w:val="StyleUnderline"/>
          <w:highlight w:val="cyan"/>
        </w:rPr>
        <w:t>situated</w:t>
      </w:r>
      <w:r w:rsidRPr="00A0297B">
        <w:rPr>
          <w:rStyle w:val="StyleUnderline"/>
        </w:rPr>
        <w:t xml:space="preserve"> somehow </w:t>
      </w:r>
      <w:r w:rsidRPr="00A0297B">
        <w:rPr>
          <w:rStyle w:val="StyleUnderline"/>
          <w:highlight w:val="cyan"/>
        </w:rPr>
        <w:t>outside the data</w:t>
      </w:r>
      <w:r w:rsidRPr="00A0297B">
        <w:rPr>
          <w:rStyle w:val="StyleUnderline"/>
        </w:rPr>
        <w:t xml:space="preserve">, and the view or its </w:t>
      </w:r>
      <w:r w:rsidRPr="00A0297B">
        <w:rPr>
          <w:rStyle w:val="StyleUnderline"/>
          <w:highlight w:val="cyan"/>
        </w:rPr>
        <w:t>contents become ours to</w:t>
      </w:r>
      <w:r w:rsidRPr="00A0297B">
        <w:rPr>
          <w:rStyle w:val="StyleUnderline"/>
        </w:rPr>
        <w:t xml:space="preserve"> control and </w:t>
      </w:r>
      <w:r w:rsidRPr="00A0297B">
        <w:rPr>
          <w:rStyle w:val="StyleUnderline"/>
          <w:highlight w:val="cyan"/>
        </w:rPr>
        <w:t>manage</w:t>
      </w:r>
      <w:r w:rsidRPr="00A0297B">
        <w:rPr>
          <w:rStyle w:val="StyleUnderline"/>
        </w:rPr>
        <w:t>”</w:t>
      </w:r>
      <w:r w:rsidRPr="00A0297B">
        <w:rPr>
          <w:sz w:val="16"/>
        </w:rPr>
        <w:t xml:space="preserve"> (Roberts and Schein, 1995: 183). The authors call this form of gaze a </w:t>
      </w:r>
      <w:r w:rsidRPr="00A0297B">
        <w:rPr>
          <w:rStyle w:val="StyleUnderline"/>
        </w:rPr>
        <w:t>“</w:t>
      </w:r>
      <w:r w:rsidRPr="00A0297B">
        <w:rPr>
          <w:rStyle w:val="Emphasis"/>
          <w:highlight w:val="cyan"/>
        </w:rPr>
        <w:t>proprietorial objectivism</w:t>
      </w:r>
      <w:r w:rsidRPr="00A0297B">
        <w:rPr>
          <w:rStyle w:val="StyleUnderline"/>
        </w:rPr>
        <w:t>”</w:t>
      </w:r>
      <w:r w:rsidRPr="00A0297B">
        <w:rPr>
          <w:sz w:val="16"/>
        </w:rPr>
        <w:t xml:space="preserve"> and claim that “</w:t>
      </w:r>
      <w:r w:rsidRPr="00A0297B">
        <w:rPr>
          <w:rStyle w:val="StyleUnderline"/>
        </w:rPr>
        <w:t xml:space="preserve">the </w:t>
      </w:r>
      <w:r w:rsidRPr="00A0297B">
        <w:rPr>
          <w:rStyle w:val="StyleUnderline"/>
          <w:highlight w:val="cyan"/>
        </w:rPr>
        <w:t>satellite’s way of seeing is that of the voyeur or</w:t>
      </w:r>
      <w:r w:rsidRPr="00A0297B">
        <w:rPr>
          <w:rStyle w:val="StyleUnderline"/>
        </w:rPr>
        <w:t xml:space="preserve"> even of the </w:t>
      </w:r>
      <w:r w:rsidRPr="00A0297B">
        <w:rPr>
          <w:rStyle w:val="Emphasis"/>
          <w:highlight w:val="cyan"/>
        </w:rPr>
        <w:t>violator</w:t>
      </w:r>
      <w:r w:rsidRPr="00A0297B">
        <w:rPr>
          <w:rStyle w:val="StyleUnderline"/>
        </w:rPr>
        <w:t>”</w:t>
      </w:r>
      <w:r w:rsidRPr="00A0297B">
        <w:rPr>
          <w:sz w:val="16"/>
        </w:rPr>
        <w:t xml:space="preserve"> (Roberts and Schein, 1995: 189). </w:t>
      </w:r>
      <w:r w:rsidRPr="00A0297B">
        <w:rPr>
          <w:rStyle w:val="StyleUnderline"/>
        </w:rPr>
        <w:t xml:space="preserve">RS, here, appears as an amalgamation of a positivist, masculinist, </w:t>
      </w:r>
      <w:r w:rsidRPr="00A0297B">
        <w:rPr>
          <w:rStyle w:val="Emphasis"/>
          <w:highlight w:val="cyan"/>
        </w:rPr>
        <w:t>disembodied</w:t>
      </w:r>
      <w:r w:rsidRPr="00A0297B">
        <w:rPr>
          <w:rStyle w:val="StyleUnderline"/>
        </w:rPr>
        <w:t xml:space="preserve">, scientistic, </w:t>
      </w:r>
      <w:r w:rsidRPr="00A0297B">
        <w:rPr>
          <w:rStyle w:val="Emphasis"/>
          <w:highlight w:val="cyan"/>
        </w:rPr>
        <w:t>abstracted</w:t>
      </w:r>
      <w:r w:rsidRPr="00A0297B">
        <w:rPr>
          <w:rStyle w:val="StyleUnderline"/>
        </w:rPr>
        <w:t xml:space="preserve">, and </w:t>
      </w:r>
      <w:r w:rsidRPr="00A0297B">
        <w:rPr>
          <w:rStyle w:val="Emphasis"/>
          <w:highlight w:val="cyan"/>
        </w:rPr>
        <w:t>imperial project.</w:t>
      </w:r>
      <w:r w:rsidRPr="00A0297B">
        <w:rPr>
          <w:sz w:val="16"/>
        </w:rPr>
        <w:t xml:space="preserve"> In such ecofeminist criticisms of picturing the Earth through satellite visions, what is at stake is a “totalizing” view: part of this gaze generated through Earth imagery </w:t>
      </w:r>
      <w:r w:rsidRPr="00A0297B">
        <w:rPr>
          <w:rStyle w:val="StyleUnderline"/>
        </w:rPr>
        <w:t xml:space="preserve">involves a </w:t>
      </w:r>
      <w:r w:rsidRPr="00A0297B">
        <w:rPr>
          <w:rStyle w:val="StyleUnderline"/>
          <w:highlight w:val="cyan"/>
        </w:rPr>
        <w:t>relationship with</w:t>
      </w:r>
      <w:r w:rsidRPr="00A0297B">
        <w:rPr>
          <w:rStyle w:val="StyleUnderline"/>
        </w:rPr>
        <w:t xml:space="preserve"> the </w:t>
      </w:r>
      <w:r w:rsidRPr="00A0297B">
        <w:rPr>
          <w:rStyle w:val="StyleUnderline"/>
          <w:highlight w:val="cyan"/>
        </w:rPr>
        <w:t>Earth</w:t>
      </w:r>
      <w:r w:rsidRPr="00A0297B">
        <w:rPr>
          <w:rStyle w:val="StyleUnderline"/>
        </w:rPr>
        <w:t xml:space="preserve"> and a </w:t>
      </w:r>
      <w:r w:rsidRPr="00A0297B">
        <w:rPr>
          <w:rStyle w:val="StyleUnderline"/>
          <w:highlight w:val="cyan"/>
        </w:rPr>
        <w:t>desire to gain autonomy</w:t>
      </w:r>
      <w:r w:rsidRPr="00A0297B">
        <w:rPr>
          <w:rStyle w:val="StyleUnderline"/>
        </w:rPr>
        <w:t xml:space="preserve"> and independence </w:t>
      </w:r>
      <w:r w:rsidRPr="00A0297B">
        <w:rPr>
          <w:rStyle w:val="StyleUnderline"/>
          <w:highlight w:val="cyan"/>
        </w:rPr>
        <w:t>from it</w:t>
      </w:r>
      <w:r w:rsidRPr="00A0297B">
        <w:rPr>
          <w:sz w:val="16"/>
        </w:rPr>
        <w:t xml:space="preserve">. Other relatable positions in the 1990s take issue with the incapability to recognize </w:t>
      </w:r>
      <w:r w:rsidRPr="00A0297B">
        <w:rPr>
          <w:rStyle w:val="StyleUnderline"/>
        </w:rPr>
        <w:t>women’s work on a domestic scale</w:t>
      </w:r>
      <w:r w:rsidRPr="00A0297B">
        <w:rPr>
          <w:sz w:val="16"/>
        </w:rPr>
        <w:t xml:space="preserve">, which was </w:t>
      </w:r>
      <w:r w:rsidRPr="00A0297B">
        <w:rPr>
          <w:rStyle w:val="StyleUnderline"/>
        </w:rPr>
        <w:t>not visible from the satellite’s perspective</w:t>
      </w:r>
      <w:r w:rsidRPr="00A0297B">
        <w:rPr>
          <w:sz w:val="16"/>
        </w:rPr>
        <w:t xml:space="preserve"> (Rocheleau et al., 1995). In all these aspects, it is argued, </w:t>
      </w:r>
      <w:r w:rsidRPr="00A0297B">
        <w:rPr>
          <w:rStyle w:val="StyleUnderline"/>
        </w:rPr>
        <w:t xml:space="preserve">RS technologies as such have </w:t>
      </w:r>
      <w:r w:rsidRPr="00A0297B">
        <w:rPr>
          <w:rStyle w:val="Emphasis"/>
        </w:rPr>
        <w:t>masculinist</w:t>
      </w:r>
      <w:r w:rsidRPr="00A0297B">
        <w:rPr>
          <w:rStyle w:val="StyleUnderline"/>
        </w:rPr>
        <w:t xml:space="preserve"> underpinnings</w:t>
      </w:r>
      <w:r w:rsidRPr="00A0297B">
        <w:rPr>
          <w:sz w:val="16"/>
        </w:rPr>
        <w:t xml:space="preserve">. A prime example of such a view is Yaakov Gerome Garb’s (1990) paper “Perspective or Escape? Ecofeminist Musings on Contemporary Earth Imagery.” Here, Garb negotiates an ecofeminist perspective of whole Earth images, clearly problematizing the imagery as a masculinist endeavor. </w:t>
      </w:r>
      <w:r w:rsidRPr="00A0297B">
        <w:rPr>
          <w:rStyle w:val="StyleUnderline"/>
        </w:rPr>
        <w:t>Placing oneself into an outside</w:t>
      </w:r>
      <w:r w:rsidRPr="00A0297B">
        <w:rPr>
          <w:sz w:val="16"/>
        </w:rPr>
        <w:t xml:space="preserve"> in such a way would “</w:t>
      </w:r>
      <w:r w:rsidRPr="00A0297B">
        <w:rPr>
          <w:rStyle w:val="StyleUnderline"/>
        </w:rPr>
        <w:t xml:space="preserve">create not only a physical distance but a corresponding </w:t>
      </w:r>
      <w:r w:rsidRPr="00A0297B">
        <w:rPr>
          <w:rStyle w:val="Emphasis"/>
          <w:highlight w:val="cyan"/>
        </w:rPr>
        <w:t>psychic aloofness</w:t>
      </w:r>
      <w:r w:rsidRPr="00A0297B">
        <w:rPr>
          <w:sz w:val="16"/>
        </w:rPr>
        <w:t>,” giving rise to “</w:t>
      </w:r>
      <w:r w:rsidRPr="00A0297B">
        <w:rPr>
          <w:rStyle w:val="StyleUnderline"/>
        </w:rPr>
        <w:t xml:space="preserve">a sense of detachment and </w:t>
      </w:r>
      <w:r w:rsidRPr="00A0297B">
        <w:rPr>
          <w:rStyle w:val="Emphasis"/>
          <w:highlight w:val="cyan"/>
        </w:rPr>
        <w:t>spectatorship</w:t>
      </w:r>
      <w:r w:rsidRPr="00A0297B">
        <w:rPr>
          <w:sz w:val="16"/>
        </w:rPr>
        <w:t xml:space="preserve">”—a “distancing flavor” (Garb, 1990: 266–267). On various occasions, Garb refers to Susan Sontag’s writings on photography to grapple with the </w:t>
      </w:r>
      <w:r w:rsidRPr="00A0297B">
        <w:rPr>
          <w:rStyle w:val="Emphasis"/>
        </w:rPr>
        <w:t>voyeuristic</w:t>
      </w:r>
      <w:r w:rsidRPr="00A0297B">
        <w:rPr>
          <w:rStyle w:val="StyleUnderline"/>
        </w:rPr>
        <w:t xml:space="preserve"> nature of “full disc” Earth images</w:t>
      </w:r>
      <w:r w:rsidRPr="00A0297B">
        <w:rPr>
          <w:sz w:val="16"/>
        </w:rPr>
        <w:t xml:space="preserve">, ultimately remaining the </w:t>
      </w:r>
      <w:r w:rsidRPr="00A0297B">
        <w:rPr>
          <w:rStyle w:val="StyleUnderline"/>
        </w:rPr>
        <w:t xml:space="preserve">“magnum opus of </w:t>
      </w:r>
      <w:r w:rsidRPr="00A0297B">
        <w:rPr>
          <w:rStyle w:val="Emphasis"/>
        </w:rPr>
        <w:t>patriarchal consciousness</w:t>
      </w:r>
      <w:r w:rsidRPr="00A0297B">
        <w:rPr>
          <w:sz w:val="16"/>
        </w:rPr>
        <w:t xml:space="preserve">” (Garb, 1990: 275). In pondering whether there might not be another way of relating or looking at these images, Garb insists that “we should check carefully whether we really want to view our relationship with the Earth through genderized lenses” (Garb, 1990: 277). In her paper “The Gendered Eye in the Sky: A Feminist Perspective on Earth Observation Satellites” published in 1997, Karen T. Litfin also questions the social, philosophical, and gendered underpinnings of the planetary gaze (Litfin, 1997: 26). Just as Liftin notes, the “key </w:t>
      </w:r>
      <w:r w:rsidRPr="00A0297B">
        <w:rPr>
          <w:rStyle w:val="StyleUnderline"/>
        </w:rPr>
        <w:t xml:space="preserve">catalyst of the remote sensing project” in the 1980s and 1990s were climate change debates </w:t>
      </w:r>
      <w:r w:rsidRPr="00A0297B">
        <w:rPr>
          <w:sz w:val="16"/>
        </w:rPr>
        <w:t>(Litfin, 1997: 28), so climate change and ecology have remained a point of focus for critique in subsequent decades. Ecofeminist positions have unfolded as an influential voice in these earlier critiques. Without reducing the complexity of the ecofeminist tradition or overlooking the impact of a generalized pushback of ecofeminism by “third-wave feminism” (Thompson, 2006)</w:t>
      </w:r>
      <w:proofErr w:type="gramStart"/>
      <w:r w:rsidRPr="00A0297B">
        <w:rPr>
          <w:sz w:val="16"/>
        </w:rPr>
        <w:t>,3</w:t>
      </w:r>
      <w:proofErr w:type="gramEnd"/>
      <w:r w:rsidRPr="00A0297B">
        <w:rPr>
          <w:sz w:val="16"/>
        </w:rPr>
        <w:t xml:space="preserve"> what appears crucial is a widely shared concern with </w:t>
      </w:r>
      <w:r w:rsidRPr="00A0297B">
        <w:rPr>
          <w:rStyle w:val="StyleUnderline"/>
        </w:rPr>
        <w:t xml:space="preserve">modernity’s gesture of </w:t>
      </w:r>
      <w:r w:rsidRPr="00A0297B">
        <w:rPr>
          <w:rStyle w:val="StyleUnderline"/>
          <w:highlight w:val="cyan"/>
        </w:rPr>
        <w:t>dividing nature from</w:t>
      </w:r>
      <w:r w:rsidRPr="00A0297B">
        <w:rPr>
          <w:rStyle w:val="StyleUnderline"/>
        </w:rPr>
        <w:t xml:space="preserve"> the </w:t>
      </w:r>
      <w:r w:rsidRPr="00A0297B">
        <w:rPr>
          <w:rStyle w:val="StyleUnderline"/>
          <w:highlight w:val="cyan"/>
        </w:rPr>
        <w:t>human</w:t>
      </w:r>
      <w:r w:rsidRPr="00A0297B">
        <w:rPr>
          <w:rStyle w:val="StyleUnderline"/>
        </w:rPr>
        <w:t xml:space="preserve"> sphere</w:t>
      </w:r>
      <w:r w:rsidRPr="00A0297B">
        <w:rPr>
          <w:sz w:val="16"/>
        </w:rPr>
        <w:t xml:space="preserve">, and a </w:t>
      </w:r>
      <w:r w:rsidRPr="00A0297B">
        <w:rPr>
          <w:rStyle w:val="StyleUnderline"/>
          <w:highlight w:val="cyan"/>
        </w:rPr>
        <w:t>co-emergence of the domination of nature and women</w:t>
      </w:r>
      <w:r w:rsidRPr="00A0297B">
        <w:rPr>
          <w:sz w:val="16"/>
        </w:rPr>
        <w:t xml:space="preserve"> (Merchant, 1980). For this reason, ecofeminist positions have developed a sensitivity for registering the impact and consequences of such domination in different practices. Ecofeminists, according to Litfin, “would claim that the global gaze, by virtue of its position apart from and above nature, does violence to nature” (Litfin, 1997: 39). This gaze, which intends to </w:t>
      </w:r>
      <w:r w:rsidRPr="00A0297B">
        <w:rPr>
          <w:rStyle w:val="StyleUnderline"/>
        </w:rPr>
        <w:t>maximize the “actual and felt distance,”</w:t>
      </w:r>
      <w:r w:rsidRPr="00A0297B">
        <w:rPr>
          <w:sz w:val="16"/>
        </w:rPr>
        <w:t xml:space="preserve"> is often </w:t>
      </w:r>
      <w:r w:rsidRPr="00A0297B">
        <w:rPr>
          <w:rStyle w:val="StyleUnderline"/>
        </w:rPr>
        <w:t xml:space="preserve">connected to masculinist </w:t>
      </w:r>
      <w:r w:rsidRPr="00A0297B">
        <w:rPr>
          <w:sz w:val="16"/>
        </w:rPr>
        <w:t xml:space="preserve">ideas of managing a posed problem or a </w:t>
      </w:r>
      <w:r w:rsidRPr="00A0297B">
        <w:rPr>
          <w:rStyle w:val="StyleUnderline"/>
          <w:highlight w:val="cyan"/>
        </w:rPr>
        <w:t>“managerial impulse.”</w:t>
      </w:r>
      <w:r w:rsidRPr="00A0297B">
        <w:rPr>
          <w:sz w:val="16"/>
        </w:rPr>
        <w:t xml:space="preserve"> In reference to Joni Seager, Litfin draws critical attention to “the gendered division of labor, whereby men think about the environment and women care about it” (Litfin, 1997: 31, 43). I will return below to this </w:t>
      </w:r>
      <w:r w:rsidRPr="00A0297B">
        <w:rPr>
          <w:rStyle w:val="StyleUnderline"/>
        </w:rPr>
        <w:t>implicit association of labor with distance and masculinity</w:t>
      </w:r>
      <w:r w:rsidRPr="00A0297B">
        <w:rPr>
          <w:sz w:val="16"/>
        </w:rPr>
        <w:t xml:space="preserve">, as opposed to </w:t>
      </w:r>
      <w:r w:rsidRPr="00A0297B">
        <w:rPr>
          <w:rStyle w:val="StyleUnderline"/>
          <w:highlight w:val="cyan"/>
        </w:rPr>
        <w:t>proximity and intimacy as</w:t>
      </w:r>
      <w:r w:rsidRPr="00A0297B">
        <w:rPr>
          <w:rStyle w:val="StyleUnderline"/>
        </w:rPr>
        <w:t xml:space="preserve"> ostensibly </w:t>
      </w:r>
      <w:r w:rsidRPr="00A0297B">
        <w:rPr>
          <w:rStyle w:val="StyleUnderline"/>
          <w:highlight w:val="cyan"/>
        </w:rPr>
        <w:t>feminine modes of relation</w:t>
      </w:r>
      <w:r w:rsidRPr="00A0297B">
        <w:rPr>
          <w:sz w:val="16"/>
        </w:rPr>
        <w:t xml:space="preserve">. Although Litfin takes up ecofeminist critiques of objectification, her position is less firm as to how far these violent ways of looking and objectifying are necessarily inscribed into the technology. Still, she maintains a skepticism toward RS as a celebrated opportunity for global welfare, with questions that seem to motivate critical approaches to RS up until now: “Must we not be skeptical of a technology that promises so much? If celebratory discourses serve a masking function, then what might be said of the shadow side of remote sensing” (Litfin, 1997: 29)? Before moving on to contestations and transformations of these feminist critiques, I would like to briefly outline some of the theoretical background to these early critiques of RS and GIS. Feminist critiques of RS in many cases coincide with 20th-century French theory, often assimilated under the label “poststructuralism” or “postmodernism.” A wide range of French thinkers and scholars, such as Gaston Bachelard, Paul Virilio, Michel de Certeau, and Henri Lefebvre, form major touchstones in these contexts. Themes such as the “totalizing eye” or “views from above” (Barthes, 1997; de Certeau, 1990), are widely taken up in feminist critiques of satellite imagery, whole Earth images, as well as GIS. For example, references such as Bachelard’s notion of an image’s “psychic state” has served ecofeminist approaches to Earth imagery (Garb, 1990), while Lefebvre’s concept of the production of space has been used to criticize GIS data (Roberts and Schein, 1995). Jacques Derrida is a further influence when it comes to </w:t>
      </w:r>
      <w:r w:rsidRPr="00A0297B">
        <w:rPr>
          <w:rStyle w:val="StyleUnderline"/>
        </w:rPr>
        <w:t>RS’s “</w:t>
      </w:r>
      <w:r w:rsidRPr="00A0297B">
        <w:rPr>
          <w:rStyle w:val="Emphasis"/>
          <w:highlight w:val="cyan"/>
        </w:rPr>
        <w:t>hauntological</w:t>
      </w:r>
      <w:r w:rsidRPr="00A0297B">
        <w:rPr>
          <w:rStyle w:val="StyleUnderline"/>
        </w:rPr>
        <w:t>” affectivity</w:t>
      </w:r>
      <w:r w:rsidRPr="00A0297B">
        <w:rPr>
          <w:sz w:val="16"/>
        </w:rPr>
        <w:t xml:space="preserve"> (McCormack, 2010). The satellite’s role as a visual regime has furthermore been considered relatable to Foucault’s analyses of the panopticon as well as with his writings on the genesis of the gaze from the 17th century onwards (Nardon, 2007). Elwood and Leszczynski argue that “most critical GIS origin stories” would build up on French theory rather than acknowledging the “direct take-up of feminist critiques of scientific objectivity and vision” (Elwood and Leszczynski, 2018: 2). This observation can be complemented by noting that various strands of French-language philosophy and French theory considerably influenced feminist approaches in this context. The reason for this is not that all of these authors explicitly bring feminist concerns to the fore; rather, it has to be understood in connection with the ascendancy of “French theory” in US humanities departments especially at this time, as well as with French theorists’ critical engagement with power, space, and ways of feeling, sensing, or being affected, which provides feminist critiques with a critical vocabulary of viewing from above or from afar. </w:t>
      </w:r>
    </w:p>
    <w:p w14:paraId="656FFBD0" w14:textId="62E430F7" w:rsidR="00FF16E5" w:rsidRPr="00A0297B" w:rsidRDefault="00DE14CA" w:rsidP="00FF16E5">
      <w:pPr>
        <w:pStyle w:val="Heading3"/>
        <w:rPr>
          <w:rFonts w:cs="Calibri"/>
        </w:rPr>
      </w:pPr>
      <w:r w:rsidRPr="00A0297B">
        <w:rPr>
          <w:rFonts w:cs="Calibri"/>
        </w:rPr>
        <w:t>2NC---L---</w:t>
      </w:r>
      <w:r w:rsidR="00FF16E5" w:rsidRPr="00A0297B">
        <w:rPr>
          <w:rFonts w:cs="Calibri"/>
        </w:rPr>
        <w:t>Sexual imagery</w:t>
      </w:r>
    </w:p>
    <w:p w14:paraId="67B4AC91" w14:textId="77777777" w:rsidR="001257BC" w:rsidRPr="00A0297B" w:rsidRDefault="001257BC" w:rsidP="001257BC">
      <w:pPr>
        <w:pStyle w:val="Heading4"/>
        <w:rPr>
          <w:rFonts w:cs="Calibri"/>
        </w:rPr>
      </w:pPr>
      <w:r w:rsidRPr="00A0297B">
        <w:rPr>
          <w:rFonts w:cs="Calibri"/>
        </w:rPr>
        <w:t>The 1AC reproduces gendered militarism—its nuclear discourse mirrors masculinist fantasies of dominance, rooted in phallic imagery and competitive male sexuality."</w:t>
      </w:r>
    </w:p>
    <w:p w14:paraId="194D1936" w14:textId="77777777" w:rsidR="001257BC" w:rsidRPr="00A0297B" w:rsidRDefault="001257BC" w:rsidP="001257BC">
      <w:r w:rsidRPr="00A0297B">
        <w:t xml:space="preserve">Carol </w:t>
      </w:r>
      <w:r w:rsidRPr="00A0297B">
        <w:rPr>
          <w:rStyle w:val="Style13ptBold"/>
        </w:rPr>
        <w:t>Cohn ‘87</w:t>
      </w:r>
      <w:r w:rsidRPr="00A0297B">
        <w:t>. [Carol Cohn is the founding director of the Consortium on Gender, Security and Human Rights and a Lecturer of Women's Studies at the University of Massachusetts Boston.] “Sex and Death in the Rational World of Defense Intellectuals.” Signs, vol. 12, no. 4, 1987. (pg 694). JSTOR, http://www.jstor.org/stable/3174209. //KKang</w:t>
      </w:r>
    </w:p>
    <w:p w14:paraId="3DCCDAA0" w14:textId="77777777" w:rsidR="001257BC" w:rsidRPr="00A0297B" w:rsidRDefault="001257BC" w:rsidP="001257BC">
      <w:pPr>
        <w:rPr>
          <w:rStyle w:val="StyleUnderline"/>
        </w:rPr>
      </w:pPr>
      <w:r w:rsidRPr="00A0297B">
        <w:rPr>
          <w:rStyle w:val="StyleUnderline"/>
          <w:highlight w:val="cyan"/>
        </w:rPr>
        <w:t>Sexual imagery</w:t>
      </w:r>
      <w:r w:rsidRPr="00A0297B">
        <w:rPr>
          <w:rStyle w:val="StyleUnderline"/>
        </w:rPr>
        <w:t xml:space="preserve"> has, of course, been </w:t>
      </w:r>
      <w:r w:rsidRPr="00A0297B">
        <w:rPr>
          <w:rStyle w:val="StyleUnderline"/>
          <w:highlight w:val="cyan"/>
        </w:rPr>
        <w:t>a part of the world of warfare</w:t>
      </w:r>
      <w:r w:rsidRPr="00A0297B">
        <w:rPr>
          <w:rStyle w:val="StyleUnderline"/>
        </w:rPr>
        <w:t xml:space="preserve"> since</w:t>
      </w:r>
      <w:r w:rsidRPr="00A0297B">
        <w:t xml:space="preserve"> long </w:t>
      </w:r>
      <w:r w:rsidRPr="00A0297B">
        <w:rPr>
          <w:rStyle w:val="StyleUnderline"/>
        </w:rPr>
        <w:t>before nuclear weapons were</w:t>
      </w:r>
      <w:r w:rsidRPr="00A0297B">
        <w:t xml:space="preserve"> even a gleam in a physicist's eye. </w:t>
      </w:r>
      <w:r w:rsidRPr="00A0297B">
        <w:rPr>
          <w:rStyle w:val="StyleUnderline"/>
          <w:highlight w:val="cyan"/>
        </w:rPr>
        <w:t>The history of the atomic bomb project itself</w:t>
      </w:r>
      <w:r w:rsidRPr="00A0297B">
        <w:rPr>
          <w:rStyle w:val="StyleUnderline"/>
        </w:rPr>
        <w:t xml:space="preserve"> is </w:t>
      </w:r>
      <w:r w:rsidRPr="00A0297B">
        <w:rPr>
          <w:rStyle w:val="StyleUnderline"/>
          <w:highlight w:val="cyan"/>
        </w:rPr>
        <w:t>rife</w:t>
      </w:r>
      <w:r w:rsidRPr="00A0297B">
        <w:rPr>
          <w:rStyle w:val="StyleUnderline"/>
        </w:rPr>
        <w:t xml:space="preserve"> </w:t>
      </w:r>
      <w:r w:rsidRPr="00A0297B">
        <w:rPr>
          <w:rStyle w:val="StyleUnderline"/>
          <w:highlight w:val="cyan"/>
        </w:rPr>
        <w:t>with</w:t>
      </w:r>
      <w:r w:rsidRPr="00A0297B">
        <w:rPr>
          <w:rStyle w:val="StyleUnderline"/>
        </w:rPr>
        <w:t xml:space="preserve"> overt </w:t>
      </w:r>
      <w:r w:rsidRPr="00A0297B">
        <w:rPr>
          <w:rStyle w:val="StyleUnderline"/>
          <w:highlight w:val="cyan"/>
        </w:rPr>
        <w:t>images of</w:t>
      </w:r>
      <w:r w:rsidRPr="00A0297B">
        <w:rPr>
          <w:rStyle w:val="StyleUnderline"/>
        </w:rPr>
        <w:t xml:space="preserve"> </w:t>
      </w:r>
      <w:r w:rsidRPr="00A0297B">
        <w:rPr>
          <w:rStyle w:val="Emphasis"/>
          <w:highlight w:val="cyan"/>
        </w:rPr>
        <w:t>competitive male sexuality</w:t>
      </w:r>
      <w:r w:rsidRPr="00A0297B">
        <w:rPr>
          <w:rStyle w:val="StyleUnderline"/>
        </w:rPr>
        <w:t>, as is the discourse of the early nuclear physi- cists, strategists, and SAC commanders.</w:t>
      </w:r>
      <w:r w:rsidRPr="00A0297B">
        <w:t xml:space="preserve">'5 Both the military itself and the arms manufacturers are constantly exploiting the phallic imagery and promise of sexual domination that their weapons so conveniently suggest. </w:t>
      </w:r>
      <w:r w:rsidRPr="00A0297B">
        <w:rPr>
          <w:rStyle w:val="StyleUnderline"/>
        </w:rPr>
        <w:t xml:space="preserve">A quick glance at the publications that constitute some of </w:t>
      </w:r>
      <w:r w:rsidRPr="00A0297B">
        <w:rPr>
          <w:rStyle w:val="StyleUnderline"/>
          <w:highlight w:val="cyan"/>
        </w:rPr>
        <w:t>the research sources for defense intellectuals makes the depth and pervasiveness of the imagery evident</w:t>
      </w:r>
      <w:r w:rsidRPr="00A0297B">
        <w:rPr>
          <w:rStyle w:val="StyleUnderline"/>
        </w:rPr>
        <w:t xml:space="preserve"> </w:t>
      </w:r>
    </w:p>
    <w:p w14:paraId="76EBF3D4" w14:textId="77777777" w:rsidR="001257BC" w:rsidRPr="00A0297B" w:rsidRDefault="001257BC" w:rsidP="001257BC">
      <w:pPr>
        <w:rPr>
          <w:rStyle w:val="StyleUnderline"/>
        </w:rPr>
      </w:pPr>
      <w:r w:rsidRPr="00A0297B">
        <w:rPr>
          <w:highlight w:val="cyan"/>
          <w:u w:val="single"/>
        </w:rPr>
        <w:t>Air Force</w:t>
      </w:r>
      <w:r w:rsidRPr="00A0297B">
        <w:rPr>
          <w:u w:val="single"/>
        </w:rPr>
        <w:t xml:space="preserve"> Magazine</w:t>
      </w:r>
      <w:r w:rsidRPr="00A0297B">
        <w:rPr>
          <w:highlight w:val="cyan"/>
          <w:u w:val="single"/>
        </w:rPr>
        <w:t>'s</w:t>
      </w:r>
      <w:r w:rsidRPr="00A0297B">
        <w:rPr>
          <w:u w:val="single"/>
        </w:rPr>
        <w:t xml:space="preserve"> a</w:t>
      </w:r>
      <w:r w:rsidRPr="00A0297B">
        <w:rPr>
          <w:highlight w:val="cyan"/>
          <w:u w:val="single"/>
        </w:rPr>
        <w:t>dvertisements</w:t>
      </w:r>
      <w:r w:rsidRPr="00A0297B">
        <w:rPr>
          <w:u w:val="single"/>
        </w:rPr>
        <w:t xml:space="preserve"> for new weapons,</w:t>
      </w:r>
      <w:r w:rsidRPr="00A0297B">
        <w:t xml:space="preserve"> for example, </w:t>
      </w:r>
      <w:r w:rsidRPr="00A0297B">
        <w:rPr>
          <w:highlight w:val="cyan"/>
          <w:u w:val="single"/>
        </w:rPr>
        <w:t>rival Playboy</w:t>
      </w:r>
      <w:r w:rsidRPr="00A0297B">
        <w:t xml:space="preserve"> as a catalog of men's sexual anxieties and fantasies. Consider the following, from the June 1985 issue: emblazoned in bold letters across the top of a two-page advertisement for the AV-8B Harrier II-"Speak Softly and Carry a Big Stick." </w:t>
      </w:r>
      <w:r w:rsidRPr="00A0297B">
        <w:rPr>
          <w:highlight w:val="cyan"/>
          <w:u w:val="single"/>
        </w:rPr>
        <w:t>The copy</w:t>
      </w:r>
      <w:r w:rsidRPr="00A0297B">
        <w:rPr>
          <w:u w:val="single"/>
        </w:rPr>
        <w:t xml:space="preserve"> below </w:t>
      </w:r>
      <w:r w:rsidRPr="00A0297B">
        <w:rPr>
          <w:highlight w:val="cyan"/>
          <w:u w:val="single"/>
        </w:rPr>
        <w:t>boasts</w:t>
      </w:r>
      <w:r w:rsidRPr="00A0297B">
        <w:rPr>
          <w:u w:val="single"/>
        </w:rPr>
        <w:t xml:space="preserve"> </w:t>
      </w:r>
      <w:r w:rsidRPr="00A0297B">
        <w:rPr>
          <w:highlight w:val="cyan"/>
          <w:u w:val="single"/>
        </w:rPr>
        <w:t xml:space="preserve">"an exceptional </w:t>
      </w:r>
      <w:r w:rsidRPr="00A0297B">
        <w:rPr>
          <w:rStyle w:val="Emphasis"/>
          <w:highlight w:val="cyan"/>
        </w:rPr>
        <w:t>thrust to weight ratio</w:t>
      </w:r>
      <w:r w:rsidRPr="00A0297B">
        <w:rPr>
          <w:highlight w:val="cyan"/>
          <w:u w:val="single"/>
        </w:rPr>
        <w:t xml:space="preserve">" and "vectored thrust capability that makes </w:t>
      </w:r>
      <w:proofErr w:type="gramStart"/>
      <w:r w:rsidRPr="00A0297B">
        <w:rPr>
          <w:highlight w:val="cyan"/>
          <w:u w:val="single"/>
        </w:rPr>
        <w:t>the .</w:t>
      </w:r>
      <w:proofErr w:type="gramEnd"/>
      <w:r w:rsidRPr="00A0297B">
        <w:rPr>
          <w:highlight w:val="cyan"/>
          <w:u w:val="single"/>
        </w:rPr>
        <w:t xml:space="preserve"> .. </w:t>
      </w:r>
      <w:proofErr w:type="gramStart"/>
      <w:r w:rsidRPr="00A0297B">
        <w:rPr>
          <w:highlight w:val="cyan"/>
          <w:u w:val="single"/>
        </w:rPr>
        <w:t>unique</w:t>
      </w:r>
      <w:proofErr w:type="gramEnd"/>
      <w:r w:rsidRPr="00A0297B">
        <w:rPr>
          <w:highlight w:val="cyan"/>
          <w:u w:val="single"/>
        </w:rPr>
        <w:t xml:space="preserve"> rapid response possible.</w:t>
      </w:r>
      <w:r w:rsidRPr="00A0297B">
        <w:t>" Then, just in case we've failed to get the mes- sage, the last line reminds us, "Just the sort of'Big Stick' Teddy Roosevelt had in mind way back in 1901</w:t>
      </w:r>
      <w:proofErr w:type="gramStart"/>
      <w:r w:rsidRPr="00A0297B">
        <w:t>. "</w:t>
      </w:r>
      <w:proofErr w:type="gramEnd"/>
      <w:r w:rsidRPr="00A0297B">
        <w:t>16 An ad for the BKEP (BLU-106/B) re</w:t>
      </w:r>
    </w:p>
    <w:p w14:paraId="30196250" w14:textId="2EF83F44" w:rsidR="0058344C" w:rsidRPr="00A0297B" w:rsidRDefault="0058344C" w:rsidP="00DE14CA">
      <w:pPr>
        <w:pStyle w:val="Heading3"/>
        <w:rPr>
          <w:rFonts w:cs="Calibri"/>
        </w:rPr>
      </w:pPr>
      <w:r w:rsidRPr="00A0297B">
        <w:rPr>
          <w:rFonts w:cs="Calibri"/>
        </w:rPr>
        <w:t>2NC---L---Safe Spaces</w:t>
      </w:r>
    </w:p>
    <w:p w14:paraId="02DC680A" w14:textId="77777777" w:rsidR="0058344C" w:rsidRPr="00A0297B" w:rsidRDefault="0058344C" w:rsidP="0058344C">
      <w:pPr>
        <w:pStyle w:val="Heading4"/>
        <w:rPr>
          <w:rFonts w:cs="Calibri"/>
        </w:rPr>
      </w:pPr>
      <w:r w:rsidRPr="00A0297B">
        <w:rPr>
          <w:rFonts w:cs="Calibri"/>
        </w:rPr>
        <w:t>Safe Spaces rely on a privilege class, built on the back of those that are not safe – we must engage in struggle until all are free</w:t>
      </w:r>
    </w:p>
    <w:p w14:paraId="1A3F773F" w14:textId="3DD79310" w:rsidR="0058344C" w:rsidRPr="00A0297B" w:rsidRDefault="0058344C" w:rsidP="0058344C">
      <w:r w:rsidRPr="00A0297B">
        <w:t xml:space="preserve">Susanne </w:t>
      </w:r>
      <w:r w:rsidRPr="00A0297B">
        <w:rPr>
          <w:rStyle w:val="Style13ptBold"/>
        </w:rPr>
        <w:t>Kappeler 95</w:t>
      </w:r>
      <w:r w:rsidRPr="00A0297B">
        <w:t>, lecturer in English at the University of East Anglia and an associate professor at the School of Humanities and Social Sciences, Al Akhawayn University, “The Will To Violence: The Politics of Personal Behavior,” p. 231//jrc</w:t>
      </w:r>
    </w:p>
    <w:p w14:paraId="0FCE6895" w14:textId="77777777" w:rsidR="0058344C" w:rsidRPr="00A0297B" w:rsidRDefault="0058344C" w:rsidP="0058344C">
      <w:pPr>
        <w:pStyle w:val="Cards"/>
        <w:ind w:left="0" w:right="0"/>
        <w:jc w:val="left"/>
        <w:rPr>
          <w:rFonts w:ascii="Calibri" w:hAnsi="Calibri" w:cs="Calibri"/>
          <w:sz w:val="14"/>
          <w:szCs w:val="22"/>
        </w:rPr>
      </w:pPr>
      <w:r w:rsidRPr="00A0297B">
        <w:rPr>
          <w:rFonts w:ascii="Calibri" w:hAnsi="Calibri" w:cs="Calibri"/>
          <w:sz w:val="14"/>
          <w:szCs w:val="22"/>
        </w:rPr>
        <w:t xml:space="preserve">Oppression identity becomes problematical, if we follow Moraga, </w:t>
      </w:r>
      <w:r w:rsidRPr="00A0297B">
        <w:rPr>
          <w:rFonts w:ascii="Calibri" w:hAnsi="Calibri" w:cs="Calibri"/>
          <w:sz w:val="22"/>
          <w:szCs w:val="22"/>
          <w:highlight w:val="cyan"/>
          <w:u w:val="single"/>
        </w:rPr>
        <w:t>when it becomes a new home</w:t>
      </w:r>
      <w:r w:rsidRPr="00A0297B">
        <w:rPr>
          <w:rFonts w:ascii="Calibri" w:hAnsi="Calibri" w:cs="Calibri"/>
          <w:sz w:val="14"/>
          <w:szCs w:val="22"/>
        </w:rPr>
        <w:t xml:space="preserve"> - a `homeland of the mind', as jenny Bourne calls it</w:t>
      </w:r>
      <w:proofErr w:type="gramStart"/>
      <w:r w:rsidRPr="00A0297B">
        <w:rPr>
          <w:rFonts w:ascii="Calibri" w:hAnsi="Calibri" w:cs="Calibri"/>
          <w:sz w:val="14"/>
          <w:szCs w:val="22"/>
        </w:rPr>
        <w:t>:9</w:t>
      </w:r>
      <w:proofErr w:type="gramEnd"/>
      <w:r w:rsidRPr="00A0297B">
        <w:rPr>
          <w:rFonts w:ascii="Calibri" w:hAnsi="Calibri" w:cs="Calibri"/>
          <w:sz w:val="14"/>
          <w:szCs w:val="22"/>
        </w:rPr>
        <w:t xml:space="preserve"> a symbolic country where we `belong', where we feel safe and at home, being among our own `kind'. </w:t>
      </w:r>
      <w:r w:rsidRPr="00A0297B">
        <w:rPr>
          <w:rFonts w:ascii="Calibri" w:hAnsi="Calibri" w:cs="Calibri"/>
          <w:sz w:val="22"/>
          <w:szCs w:val="22"/>
          <w:highlight w:val="cyan"/>
          <w:u w:val="single"/>
        </w:rPr>
        <w:t>Our own `kind' are not those with the same political aims, bu</w:t>
      </w:r>
      <w:r w:rsidRPr="00A0297B">
        <w:rPr>
          <w:rFonts w:ascii="Calibri" w:hAnsi="Calibri" w:cs="Calibri"/>
          <w:sz w:val="14"/>
          <w:szCs w:val="22"/>
          <w:highlight w:val="cyan"/>
        </w:rPr>
        <w:t xml:space="preserve">t women with </w:t>
      </w:r>
      <w:r w:rsidRPr="00A0297B">
        <w:rPr>
          <w:rFonts w:ascii="Calibri" w:hAnsi="Calibri" w:cs="Calibri"/>
          <w:sz w:val="22"/>
          <w:szCs w:val="22"/>
          <w:highlight w:val="cyan"/>
          <w:u w:val="single"/>
        </w:rPr>
        <w:t>the same oppression status</w:t>
      </w:r>
      <w:r w:rsidRPr="00A0297B">
        <w:rPr>
          <w:rFonts w:ascii="Calibri" w:hAnsi="Calibri" w:cs="Calibri"/>
          <w:sz w:val="22"/>
          <w:szCs w:val="22"/>
          <w:u w:val="single"/>
        </w:rPr>
        <w:t>.</w:t>
      </w:r>
      <w:r w:rsidRPr="00A0297B">
        <w:rPr>
          <w:rFonts w:ascii="Calibri" w:hAnsi="Calibri" w:cs="Calibri"/>
          <w:sz w:val="14"/>
          <w:szCs w:val="22"/>
        </w:rPr>
        <w:t xml:space="preserve"> </w:t>
      </w:r>
      <w:r w:rsidRPr="00A0297B">
        <w:rPr>
          <w:rFonts w:ascii="Calibri" w:hAnsi="Calibri" w:cs="Calibri"/>
          <w:sz w:val="14"/>
          <w:szCs w:val="22"/>
          <w:highlight w:val="cyan"/>
        </w:rPr>
        <w:t xml:space="preserve">Yet </w:t>
      </w:r>
      <w:r w:rsidRPr="00A0297B">
        <w:rPr>
          <w:rFonts w:ascii="Calibri" w:hAnsi="Calibri" w:cs="Calibri"/>
          <w:sz w:val="22"/>
          <w:szCs w:val="22"/>
          <w:highlight w:val="cyan"/>
          <w:u w:val="single"/>
        </w:rPr>
        <w:t>a political movement</w:t>
      </w:r>
      <w:r w:rsidRPr="00A0297B">
        <w:rPr>
          <w:rFonts w:ascii="Calibri" w:hAnsi="Calibri" w:cs="Calibri"/>
          <w:sz w:val="14"/>
          <w:szCs w:val="22"/>
        </w:rPr>
        <w:t xml:space="preserve">, Moraga insists, </w:t>
      </w:r>
      <w:r w:rsidRPr="00A0297B">
        <w:rPr>
          <w:rFonts w:ascii="Calibri" w:hAnsi="Calibri" w:cs="Calibri"/>
          <w:sz w:val="22"/>
          <w:szCs w:val="22"/>
          <w:highlight w:val="cyan"/>
          <w:u w:val="single"/>
        </w:rPr>
        <w:t>cannot be about safety and feeling at home</w:t>
      </w:r>
      <w:r w:rsidRPr="00A0297B">
        <w:rPr>
          <w:rFonts w:ascii="Calibri" w:hAnsi="Calibri" w:cs="Calibri"/>
          <w:sz w:val="22"/>
          <w:szCs w:val="22"/>
          <w:u w:val="single"/>
        </w:rPr>
        <w:t xml:space="preserve">. </w:t>
      </w:r>
      <w:r w:rsidRPr="00A0297B">
        <w:rPr>
          <w:rFonts w:ascii="Calibri" w:hAnsi="Calibri" w:cs="Calibri"/>
          <w:sz w:val="22"/>
          <w:szCs w:val="22"/>
          <w:highlight w:val="cyan"/>
          <w:u w:val="single"/>
        </w:rPr>
        <w:t>Feeling at home and safe</w:t>
      </w:r>
      <w:r w:rsidRPr="00A0297B">
        <w:rPr>
          <w:rFonts w:ascii="Calibri" w:hAnsi="Calibri" w:cs="Calibri"/>
          <w:sz w:val="22"/>
          <w:szCs w:val="22"/>
          <w:u w:val="single"/>
        </w:rPr>
        <w:t>, we may equally insist</w:t>
      </w:r>
      <w:r w:rsidRPr="00A0297B">
        <w:rPr>
          <w:rFonts w:ascii="Calibri" w:hAnsi="Calibri" w:cs="Calibri"/>
          <w:sz w:val="22"/>
          <w:szCs w:val="22"/>
          <w:highlight w:val="cyan"/>
          <w:u w:val="single"/>
        </w:rPr>
        <w:t>, is not about building a political movement</w:t>
      </w:r>
      <w:r w:rsidRPr="00A0297B">
        <w:rPr>
          <w:rFonts w:ascii="Calibri" w:hAnsi="Calibri" w:cs="Calibri"/>
          <w:sz w:val="22"/>
          <w:szCs w:val="22"/>
          <w:u w:val="single"/>
        </w:rPr>
        <w:t xml:space="preserve">. In particular, </w:t>
      </w:r>
      <w:r w:rsidRPr="00A0297B">
        <w:rPr>
          <w:rFonts w:ascii="Calibri" w:hAnsi="Calibri" w:cs="Calibri"/>
          <w:sz w:val="22"/>
          <w:szCs w:val="22"/>
          <w:highlight w:val="cyan"/>
          <w:u w:val="single"/>
        </w:rPr>
        <w:t>we gain this home and its safety by fighting against those less powerful than ourselves</w:t>
      </w:r>
      <w:r w:rsidRPr="00A0297B">
        <w:rPr>
          <w:rFonts w:ascii="Calibri" w:hAnsi="Calibri" w:cs="Calibri"/>
          <w:sz w:val="22"/>
          <w:szCs w:val="22"/>
          <w:u w:val="single"/>
        </w:rPr>
        <w:t xml:space="preserve">, those underprivileged in relation to ourselves, however underprivileged we may be, </w:t>
      </w:r>
      <w:r w:rsidRPr="00A0297B">
        <w:rPr>
          <w:rFonts w:ascii="Calibri" w:hAnsi="Calibri" w:cs="Calibri"/>
          <w:sz w:val="22"/>
          <w:szCs w:val="22"/>
          <w:highlight w:val="cyan"/>
          <w:u w:val="single"/>
        </w:rPr>
        <w:t>over whom we are exercising power and privilege</w:t>
      </w:r>
      <w:r w:rsidRPr="00A0297B">
        <w:rPr>
          <w:rFonts w:ascii="Calibri" w:hAnsi="Calibri" w:cs="Calibri"/>
          <w:sz w:val="14"/>
          <w:szCs w:val="22"/>
        </w:rPr>
        <w:t xml:space="preserve"> - it is our heelprint in other women's faces, it is other women we dig in our heels against. </w:t>
      </w:r>
      <w:r w:rsidRPr="00A0297B">
        <w:rPr>
          <w:rFonts w:ascii="Calibri" w:hAnsi="Calibri" w:cs="Calibri"/>
          <w:sz w:val="22"/>
          <w:szCs w:val="22"/>
          <w:u w:val="single"/>
        </w:rPr>
        <w:t xml:space="preserve">And </w:t>
      </w:r>
      <w:r w:rsidRPr="00A0297B">
        <w:rPr>
          <w:rFonts w:ascii="Calibri" w:hAnsi="Calibri" w:cs="Calibri"/>
          <w:sz w:val="22"/>
          <w:szCs w:val="22"/>
          <w:highlight w:val="cyan"/>
          <w:u w:val="single"/>
        </w:rPr>
        <w:t>we feel</w:t>
      </w:r>
      <w:r w:rsidRPr="00A0297B">
        <w:rPr>
          <w:rFonts w:ascii="Calibri" w:hAnsi="Calibri" w:cs="Calibri"/>
          <w:sz w:val="22"/>
          <w:szCs w:val="22"/>
          <w:u w:val="single"/>
        </w:rPr>
        <w:t xml:space="preserve"> finally `</w:t>
      </w:r>
      <w:r w:rsidRPr="00A0297B">
        <w:rPr>
          <w:rFonts w:ascii="Calibri" w:hAnsi="Calibri" w:cs="Calibri"/>
          <w:sz w:val="22"/>
          <w:szCs w:val="22"/>
          <w:highlight w:val="cyan"/>
          <w:u w:val="single"/>
        </w:rPr>
        <w:t>at home' where we neither are struggling</w:t>
      </w:r>
      <w:r w:rsidRPr="00A0297B">
        <w:rPr>
          <w:rFonts w:ascii="Calibri" w:hAnsi="Calibri" w:cs="Calibri"/>
          <w:sz w:val="22"/>
          <w:szCs w:val="22"/>
          <w:u w:val="single"/>
        </w:rPr>
        <w:t xml:space="preserve"> in a political struggle against oppression, </w:t>
      </w:r>
      <w:r w:rsidRPr="00A0297B">
        <w:rPr>
          <w:rFonts w:ascii="Calibri" w:hAnsi="Calibri" w:cs="Calibri"/>
          <w:sz w:val="22"/>
          <w:szCs w:val="22"/>
          <w:highlight w:val="cyan"/>
          <w:u w:val="single"/>
        </w:rPr>
        <w:t>nor are personally in any danger, but where among our `likes' we feel `understood' in our sufferin</w:t>
      </w:r>
      <w:r w:rsidRPr="00A0297B">
        <w:rPr>
          <w:rFonts w:ascii="Calibri" w:hAnsi="Calibri" w:cs="Calibri"/>
          <w:sz w:val="22"/>
          <w:szCs w:val="22"/>
          <w:u w:val="single"/>
        </w:rPr>
        <w:t xml:space="preserve">g - our ticket to the fold of the righteous. By insisting that cultural identity is indeed a legitimate concern, while at the same time criticizing the use of oppression status as new home country, Moraga highlights the importance of considering power relations: `cultural identity' in the sense of a political consciousness is appropriate as a means of resistance in struggle, not as a state of being (far from the struggle). </w:t>
      </w:r>
      <w:r w:rsidRPr="00A0297B">
        <w:rPr>
          <w:rFonts w:ascii="Calibri" w:hAnsi="Calibri" w:cs="Calibri"/>
          <w:sz w:val="22"/>
          <w:szCs w:val="22"/>
          <w:highlight w:val="cyan"/>
          <w:u w:val="single"/>
        </w:rPr>
        <w:t>Multicultural oppression identity</w:t>
      </w:r>
      <w:r w:rsidRPr="00A0297B">
        <w:rPr>
          <w:rFonts w:ascii="Calibri" w:hAnsi="Calibri" w:cs="Calibri"/>
          <w:sz w:val="22"/>
          <w:szCs w:val="22"/>
          <w:u w:val="single"/>
        </w:rPr>
        <w:t xml:space="preserve"> as new homeland </w:t>
      </w:r>
      <w:r w:rsidRPr="00A0297B">
        <w:rPr>
          <w:rFonts w:ascii="Calibri" w:hAnsi="Calibri" w:cs="Calibri"/>
          <w:sz w:val="22"/>
          <w:szCs w:val="22"/>
          <w:highlight w:val="cyan"/>
          <w:u w:val="single"/>
        </w:rPr>
        <w:t>is a form of exclusion on the basis of criteria of race, ethnicity</w:t>
      </w:r>
      <w:r w:rsidRPr="00A0297B">
        <w:rPr>
          <w:rFonts w:ascii="Calibri" w:hAnsi="Calibri" w:cs="Calibri"/>
          <w:sz w:val="22"/>
          <w:szCs w:val="22"/>
          <w:u w:val="single"/>
        </w:rPr>
        <w:t xml:space="preserve">, </w:t>
      </w:r>
      <w:proofErr w:type="gramStart"/>
      <w:r w:rsidRPr="00A0297B">
        <w:rPr>
          <w:rFonts w:ascii="Calibri" w:hAnsi="Calibri" w:cs="Calibri"/>
          <w:sz w:val="22"/>
          <w:szCs w:val="22"/>
          <w:u w:val="single"/>
        </w:rPr>
        <w:t>class</w:t>
      </w:r>
      <w:proofErr w:type="gramEnd"/>
      <w:r w:rsidRPr="00A0297B">
        <w:rPr>
          <w:rFonts w:ascii="Calibri" w:hAnsi="Calibri" w:cs="Calibri"/>
          <w:sz w:val="22"/>
          <w:szCs w:val="22"/>
          <w:u w:val="single"/>
        </w:rPr>
        <w:t xml:space="preserve"> etc., </w:t>
      </w:r>
      <w:r w:rsidRPr="00A0297B">
        <w:rPr>
          <w:rFonts w:ascii="Calibri" w:hAnsi="Calibri" w:cs="Calibri"/>
          <w:sz w:val="22"/>
          <w:szCs w:val="22"/>
          <w:highlight w:val="cyan"/>
          <w:u w:val="single"/>
        </w:rPr>
        <w:t>exercised from a position of power over those excluded</w:t>
      </w:r>
      <w:r w:rsidRPr="00A0297B">
        <w:rPr>
          <w:rFonts w:ascii="Calibri" w:hAnsi="Calibri" w:cs="Calibri"/>
          <w:sz w:val="22"/>
          <w:szCs w:val="22"/>
          <w:u w:val="single"/>
        </w:rPr>
        <w:t xml:space="preserve">. That is, </w:t>
      </w:r>
      <w:r w:rsidRPr="00A0297B">
        <w:rPr>
          <w:rFonts w:ascii="Calibri" w:hAnsi="Calibri" w:cs="Calibri"/>
          <w:sz w:val="22"/>
          <w:szCs w:val="22"/>
          <w:highlight w:val="cyan"/>
          <w:u w:val="single"/>
        </w:rPr>
        <w:t>the identity where we feel `at home' is constructed on the dominant principles of inclusion and exclusion</w:t>
      </w:r>
      <w:r w:rsidRPr="00A0297B">
        <w:rPr>
          <w:rFonts w:ascii="Calibri" w:hAnsi="Calibri" w:cs="Calibri"/>
          <w:sz w:val="22"/>
          <w:szCs w:val="22"/>
          <w:u w:val="single"/>
        </w:rPr>
        <w:t xml:space="preserve"> on which home countries and nations are formed.</w:t>
      </w:r>
      <w:r w:rsidRPr="00A0297B">
        <w:rPr>
          <w:rFonts w:ascii="Calibri" w:hAnsi="Calibri" w:cs="Calibri"/>
          <w:sz w:val="14"/>
          <w:szCs w:val="22"/>
        </w:rPr>
        <w:t xml:space="preserve"> </w:t>
      </w:r>
    </w:p>
    <w:p w14:paraId="049FD5DE" w14:textId="77777777" w:rsidR="0058344C" w:rsidRPr="00A0297B" w:rsidRDefault="0058344C" w:rsidP="0058344C"/>
    <w:p w14:paraId="53454211" w14:textId="0FF1729A" w:rsidR="00DE14CA" w:rsidRPr="00A0297B" w:rsidRDefault="00DE14CA" w:rsidP="00DE14CA">
      <w:pPr>
        <w:pStyle w:val="Heading3"/>
        <w:rPr>
          <w:rFonts w:cs="Calibri"/>
        </w:rPr>
      </w:pPr>
      <w:r w:rsidRPr="00A0297B">
        <w:rPr>
          <w:rFonts w:cs="Calibri"/>
        </w:rPr>
        <w:t>2NC---L---UN</w:t>
      </w:r>
    </w:p>
    <w:p w14:paraId="0671B60B" w14:textId="77777777" w:rsidR="00DE14CA" w:rsidRPr="00A0297B" w:rsidRDefault="00DE14CA" w:rsidP="00DE14CA">
      <w:pPr>
        <w:pStyle w:val="Heading4"/>
        <w:rPr>
          <w:rFonts w:cs="Calibri"/>
        </w:rPr>
      </w:pPr>
      <w:r w:rsidRPr="00A0297B">
        <w:rPr>
          <w:rFonts w:cs="Calibri"/>
        </w:rPr>
        <w:t xml:space="preserve">The UN is a form of institutionalized male domination that suppresses women’s voices. </w:t>
      </w:r>
    </w:p>
    <w:p w14:paraId="53616CAE" w14:textId="77777777" w:rsidR="00DE14CA" w:rsidRPr="00A0297B" w:rsidRDefault="00DE14CA" w:rsidP="00DE14CA">
      <w:r w:rsidRPr="00A0297B">
        <w:t xml:space="preserve">Joane </w:t>
      </w:r>
      <w:r w:rsidRPr="00A0297B">
        <w:rPr>
          <w:rStyle w:val="Style13ptBold"/>
        </w:rPr>
        <w:t>Nagel 15</w:t>
      </w:r>
      <w:r w:rsidRPr="00A0297B">
        <w:t>, University Distinguished Professor of Sociology at Kansas University, PhD Stanford; "Gender, Conflict, and the Militarization of Climate Change Policy," Taylor &amp; Francis, 6-9-2015, https://www-tandfonline-com.proxy.lib.umich.edu/doi/full/10.1080/10402659.2015.1037629. //xav!</w:t>
      </w:r>
    </w:p>
    <w:p w14:paraId="5B934140" w14:textId="77777777" w:rsidR="00DE14CA" w:rsidRPr="00A0297B" w:rsidRDefault="00DE14CA" w:rsidP="00DE14CA">
      <w:r w:rsidRPr="00A0297B">
        <w:rPr>
          <w:rStyle w:val="Emphasis"/>
          <w:highlight w:val="cyan"/>
        </w:rPr>
        <w:t>Institutionalized male domination</w:t>
      </w:r>
      <w:r w:rsidRPr="00A0297B">
        <w:t xml:space="preserve"> </w:t>
      </w:r>
      <w:r w:rsidRPr="00A0297B">
        <w:rPr>
          <w:sz w:val="16"/>
        </w:rPr>
        <w:t xml:space="preserve">has </w:t>
      </w:r>
      <w:r w:rsidRPr="00A0297B">
        <w:rPr>
          <w:highlight w:val="cyan"/>
        </w:rPr>
        <w:t>resulted in a</w:t>
      </w:r>
      <w:r w:rsidRPr="00A0297B">
        <w:rPr>
          <w:sz w:val="16"/>
        </w:rPr>
        <w:t xml:space="preserve"> particular </w:t>
      </w:r>
      <w:r w:rsidRPr="00A0297B">
        <w:rPr>
          <w:highlight w:val="cyan"/>
        </w:rPr>
        <w:t xml:space="preserve">set of </w:t>
      </w:r>
      <w:r w:rsidRPr="00A0297B">
        <w:rPr>
          <w:highlight w:val="cyan"/>
          <w:u w:val="single"/>
        </w:rPr>
        <w:t>responses to climate change</w:t>
      </w:r>
      <w:r w:rsidRPr="00A0297B">
        <w:t xml:space="preserve"> </w:t>
      </w:r>
      <w:r w:rsidRPr="00A0297B">
        <w:rPr>
          <w:sz w:val="16"/>
        </w:rPr>
        <w:t xml:space="preserve">exemplified </w:t>
      </w:r>
      <w:r w:rsidRPr="00A0297B">
        <w:rPr>
          <w:highlight w:val="cyan"/>
        </w:rPr>
        <w:t>by</w:t>
      </w:r>
      <w:r w:rsidRPr="00A0297B">
        <w:t xml:space="preserve"> </w:t>
      </w:r>
      <w:r w:rsidRPr="00A0297B">
        <w:rPr>
          <w:sz w:val="16"/>
        </w:rPr>
        <w:t xml:space="preserve">the </w:t>
      </w:r>
      <w:r w:rsidRPr="00A0297B">
        <w:rPr>
          <w:highlight w:val="cyan"/>
          <w:u w:val="single"/>
        </w:rPr>
        <w:t>military’s emphasis on security and conflict</w:t>
      </w:r>
      <w:r w:rsidRPr="00A0297B">
        <w:rPr>
          <w:sz w:val="16"/>
        </w:rPr>
        <w:t xml:space="preserve">. Before exploring further </w:t>
      </w:r>
      <w:r w:rsidRPr="00A0297B">
        <w:rPr>
          <w:u w:val="single"/>
        </w:rPr>
        <w:t>gendered aspects of climate change</w:t>
      </w:r>
      <w:r w:rsidRPr="00A0297B">
        <w:rPr>
          <w:sz w:val="16"/>
        </w:rPr>
        <w:t xml:space="preserve">, it is important to document the nature and extent of </w:t>
      </w:r>
      <w:r w:rsidRPr="00A0297B">
        <w:rPr>
          <w:highlight w:val="cyan"/>
          <w:u w:val="single"/>
        </w:rPr>
        <w:t>masculinity embedded in the institutions</w:t>
      </w:r>
      <w:r w:rsidRPr="00A0297B">
        <w:rPr>
          <w:highlight w:val="cyan"/>
        </w:rPr>
        <w:t xml:space="preserve"> that</w:t>
      </w:r>
      <w:r w:rsidRPr="00A0297B">
        <w:rPr>
          <w:sz w:val="16"/>
        </w:rPr>
        <w:t xml:space="preserve"> are critical to efforts to </w:t>
      </w:r>
      <w:r w:rsidRPr="00A0297B">
        <w:rPr>
          <w:highlight w:val="cyan"/>
          <w:u w:val="single"/>
        </w:rPr>
        <w:t>manage global climate change</w:t>
      </w:r>
      <w:r w:rsidRPr="00A0297B">
        <w:rPr>
          <w:sz w:val="16"/>
        </w:rPr>
        <w:t xml:space="preserve">. First, and foremost, is </w:t>
      </w:r>
      <w:r w:rsidRPr="00A0297B">
        <w:rPr>
          <w:highlight w:val="cyan"/>
          <w:u w:val="single"/>
        </w:rPr>
        <w:t xml:space="preserve">the </w:t>
      </w:r>
      <w:r w:rsidRPr="00A0297B">
        <w:rPr>
          <w:rStyle w:val="Emphasis"/>
          <w:highlight w:val="cyan"/>
        </w:rPr>
        <w:t>UN</w:t>
      </w:r>
      <w:r w:rsidRPr="00A0297B">
        <w:rPr>
          <w:sz w:val="16"/>
        </w:rPr>
        <w:t xml:space="preserve">—the </w:t>
      </w:r>
      <w:r w:rsidRPr="00A0297B">
        <w:rPr>
          <w:highlight w:val="cyan"/>
          <w:u w:val="single"/>
        </w:rPr>
        <w:t>main climate negotiating body</w:t>
      </w:r>
      <w:r w:rsidRPr="00A0297B">
        <w:t xml:space="preserve"> </w:t>
      </w:r>
      <w:r w:rsidRPr="00A0297B">
        <w:rPr>
          <w:sz w:val="16"/>
        </w:rPr>
        <w:t>in the global system.</w:t>
      </w:r>
    </w:p>
    <w:p w14:paraId="1CB5D323" w14:textId="1B803C21" w:rsidR="00DE14CA" w:rsidRPr="00A0297B" w:rsidRDefault="00DE14CA" w:rsidP="00DE14CA">
      <w:pPr>
        <w:rPr>
          <w:sz w:val="16"/>
        </w:rPr>
      </w:pPr>
      <w:r w:rsidRPr="00A0297B">
        <w:t xml:space="preserve">The </w:t>
      </w:r>
      <w:r w:rsidRPr="00A0297B">
        <w:rPr>
          <w:highlight w:val="cyan"/>
        </w:rPr>
        <w:t>UN</w:t>
      </w:r>
      <w:r w:rsidRPr="00A0297B">
        <w:t xml:space="preserve"> is a creature of </w:t>
      </w:r>
      <w:r w:rsidRPr="00A0297B">
        <w:rPr>
          <w:highlight w:val="cyan"/>
          <w:u w:val="single"/>
        </w:rPr>
        <w:t>one</w:t>
      </w:r>
      <w:r w:rsidRPr="00A0297B">
        <w:rPr>
          <w:highlight w:val="cyan"/>
        </w:rPr>
        <w:t xml:space="preserve"> of the </w:t>
      </w:r>
      <w:r w:rsidRPr="00A0297B">
        <w:rPr>
          <w:highlight w:val="cyan"/>
          <w:u w:val="single"/>
        </w:rPr>
        <w:t>most</w:t>
      </w:r>
      <w:r w:rsidRPr="00A0297B">
        <w:rPr>
          <w:u w:val="single"/>
        </w:rPr>
        <w:t xml:space="preserve"> powerfully </w:t>
      </w:r>
      <w:r w:rsidRPr="00A0297B">
        <w:rPr>
          <w:rStyle w:val="Emphasis"/>
          <w:highlight w:val="cyan"/>
        </w:rPr>
        <w:t>gendered structures</w:t>
      </w:r>
      <w:r w:rsidRPr="00A0297B">
        <w:rPr>
          <w:highlight w:val="cyan"/>
          <w:u w:val="single"/>
        </w:rPr>
        <w:t xml:space="preserve"> in</w:t>
      </w:r>
      <w:r w:rsidRPr="00A0297B">
        <w:rPr>
          <w:u w:val="single"/>
        </w:rPr>
        <w:t xml:space="preserve"> human </w:t>
      </w:r>
      <w:r w:rsidRPr="00A0297B">
        <w:rPr>
          <w:highlight w:val="cyan"/>
          <w:u w:val="single"/>
        </w:rPr>
        <w:t>history</w:t>
      </w:r>
      <w:r w:rsidRPr="00A0297B">
        <w:rPr>
          <w:sz w:val="16"/>
        </w:rPr>
        <w:t>: the global system of independent states. The international state system is comprised of nearly two hundred sovereign states ruled mainly by men. In 2014, fewer than ten percent of the world’s governments were headed by women and less than one-fifth of cabinet ministers or members of parliament were women.</w:t>
      </w:r>
      <w:r w:rsidRPr="00A0297B">
        <w:t xml:space="preserve"> </w:t>
      </w:r>
      <w:r w:rsidRPr="00A0297B">
        <w:rPr>
          <w:sz w:val="16"/>
        </w:rPr>
        <w:t xml:space="preserve">Men’s control of politics and resources is reflected in longstanding legal, educational, economic, and quality of life disparities between women and men around the world. In 2014, the United Nations Gender Inequality Index (based on reproductive health, parliamentary posts held, education, </w:t>
      </w:r>
      <w:proofErr w:type="gramStart"/>
      <w:r w:rsidRPr="00A0297B">
        <w:rPr>
          <w:sz w:val="16"/>
        </w:rPr>
        <w:t>labor</w:t>
      </w:r>
      <w:proofErr w:type="gramEnd"/>
      <w:r w:rsidRPr="00A0297B">
        <w:rPr>
          <w:sz w:val="16"/>
        </w:rPr>
        <w:t xml:space="preserve"> force participation) was .45 for 187 member states.</w:t>
      </w:r>
    </w:p>
    <w:p w14:paraId="71516717" w14:textId="77777777" w:rsidR="00CD3D06" w:rsidRPr="00A0297B" w:rsidRDefault="00CD3D06" w:rsidP="00CD3D06">
      <w:pPr>
        <w:pStyle w:val="Heading2"/>
        <w:rPr>
          <w:rFonts w:cs="Calibri"/>
        </w:rPr>
      </w:pPr>
      <w:r w:rsidRPr="00A0297B">
        <w:rPr>
          <w:rFonts w:cs="Calibri"/>
        </w:rPr>
        <w:t>Impacts</w:t>
      </w:r>
    </w:p>
    <w:p w14:paraId="5AECC761" w14:textId="77777777" w:rsidR="00CD3D06" w:rsidRPr="00A0297B" w:rsidRDefault="00CD3D06" w:rsidP="00CD3D06">
      <w:pPr>
        <w:pStyle w:val="Heading3"/>
        <w:rPr>
          <w:rFonts w:cs="Calibri"/>
        </w:rPr>
      </w:pPr>
      <w:r>
        <w:rPr>
          <w:rFonts w:cs="Calibri"/>
        </w:rPr>
        <w:t>2NC---</w:t>
      </w:r>
      <w:r w:rsidRPr="00A0297B">
        <w:rPr>
          <w:rFonts w:cs="Calibri"/>
        </w:rPr>
        <w:t>Turns the Case</w:t>
      </w:r>
    </w:p>
    <w:p w14:paraId="48A9AEFA" w14:textId="77777777" w:rsidR="00CD3D06" w:rsidRPr="00A0297B" w:rsidRDefault="00CD3D06" w:rsidP="00CD3D06">
      <w:pPr>
        <w:pStyle w:val="Heading4"/>
        <w:rPr>
          <w:u w:val="single"/>
        </w:rPr>
      </w:pPr>
      <w:r w:rsidRPr="00A0297B">
        <w:t>K turns the aff!</w:t>
      </w:r>
    </w:p>
    <w:p w14:paraId="30AA8563" w14:textId="77777777" w:rsidR="00CD3D06" w:rsidRPr="00A0297B" w:rsidRDefault="00CD3D06" w:rsidP="00CD3D06">
      <w:pPr>
        <w:pStyle w:val="Heading4"/>
      </w:pPr>
      <w:r w:rsidRPr="00A0297B">
        <w:t>Low Risk high magnitude should be treated as ZERO – Aff inflations of impacts create self-fulling prophecies</w:t>
      </w:r>
    </w:p>
    <w:p w14:paraId="18CBF545" w14:textId="77777777" w:rsidR="00CD3D06" w:rsidRPr="00A0297B" w:rsidRDefault="00CD3D06" w:rsidP="00CD3D06">
      <w:r w:rsidRPr="00A0297B">
        <w:rPr>
          <w:rStyle w:val="Style13ptBold"/>
        </w:rPr>
        <w:t>Schuster and Woods 21</w:t>
      </w:r>
      <w:r w:rsidRPr="00A0297B">
        <w:t xml:space="preserve"> </w:t>
      </w:r>
      <w:r w:rsidRPr="00A0297B">
        <w:rPr>
          <w:sz w:val="16"/>
          <w:szCs w:val="16"/>
        </w:rPr>
        <w:t>– *Associate Professor @ Western, PhD in English, University of Pennsylvania, Maîtrise, Université de Paris, X, Nanterre, Philosophy, **Assistant Professor, Communication Studies &amp; Media Arts at McMaster, Ph.D. in English at Rice University,  [Joshua, Derek, “Calamity Theory: Three Critiques of Existential Risk,” DKP]</w:t>
      </w:r>
      <w:r w:rsidRPr="00A0297B">
        <w:t xml:space="preserve"> </w:t>
      </w:r>
    </w:p>
    <w:p w14:paraId="638D046C" w14:textId="77777777" w:rsidR="00CD3D06" w:rsidRPr="00A0297B" w:rsidRDefault="00CD3D06" w:rsidP="00CD3D06"/>
    <w:p w14:paraId="33EF9174" w14:textId="77777777" w:rsidR="00CD3D06" w:rsidRPr="00A0297B" w:rsidRDefault="00CD3D06" w:rsidP="00CD3D06">
      <w:pPr>
        <w:rPr>
          <w:sz w:val="14"/>
        </w:rPr>
      </w:pPr>
      <w:r w:rsidRPr="00A0297B">
        <w:rPr>
          <w:sz w:val="14"/>
        </w:rPr>
        <w:t xml:space="preserve">The theoretical models used by existential risk analysts vacillate among deep time speculations, unknown risk horizons, and policy making in the present. What kind of scientific reasoning best fits these timescales and the “unprecedented” nature of the events in question? The </w:t>
      </w:r>
      <w:r w:rsidRPr="00A0297B">
        <w:rPr>
          <w:rStyle w:val="IntenseEmphasis"/>
          <w:color w:val="auto"/>
        </w:rPr>
        <w:t xml:space="preserve">philosophers of existential risk deploy a model of probability far more than actual calculation. But they promise that their account of “possible” extinctions and the actions that will help humans avoid them can and will have a quantitative foundation. Their </w:t>
      </w:r>
      <w:r w:rsidRPr="00A0297B">
        <w:rPr>
          <w:rStyle w:val="IntenseEmphasis"/>
          <w:color w:val="auto"/>
          <w:highlight w:val="green"/>
        </w:rPr>
        <w:t xml:space="preserve">claim </w:t>
      </w:r>
      <w:r w:rsidRPr="00A0297B">
        <w:rPr>
          <w:rStyle w:val="IntenseEmphasis"/>
          <w:color w:val="auto"/>
        </w:rPr>
        <w:t xml:space="preserve">is that </w:t>
      </w:r>
      <w:r w:rsidRPr="00A0297B">
        <w:rPr>
          <w:rStyle w:val="IntenseEmphasis"/>
          <w:color w:val="auto"/>
          <w:highlight w:val="green"/>
        </w:rPr>
        <w:t>low probability plus extinction</w:t>
      </w:r>
      <w:r w:rsidRPr="00A0297B">
        <w:rPr>
          <w:rStyle w:val="IntenseEmphasis"/>
          <w:color w:val="auto"/>
        </w:rPr>
        <w:t xml:space="preserve">-level significance </w:t>
      </w:r>
      <w:r w:rsidRPr="00A0297B">
        <w:rPr>
          <w:rStyle w:val="IntenseEmphasis"/>
          <w:color w:val="auto"/>
          <w:highlight w:val="green"/>
        </w:rPr>
        <w:t>means we should care</w:t>
      </w:r>
      <w:r w:rsidRPr="00A0297B">
        <w:rPr>
          <w:rStyle w:val="IntenseEmphasis"/>
          <w:color w:val="auto"/>
        </w:rPr>
        <w:t xml:space="preserve"> </w:t>
      </w:r>
      <w:r w:rsidRPr="00A0297B">
        <w:rPr>
          <w:rStyle w:val="IntenseEmphasis"/>
          <w:color w:val="auto"/>
          <w:highlight w:val="green"/>
        </w:rPr>
        <w:t>more about ex</w:t>
      </w:r>
      <w:r w:rsidRPr="00A0297B">
        <w:rPr>
          <w:rStyle w:val="IntenseEmphasis"/>
          <w:color w:val="auto"/>
        </w:rPr>
        <w:t>istential</w:t>
      </w:r>
      <w:r w:rsidRPr="00A0297B">
        <w:rPr>
          <w:rStyle w:val="IntenseEmphasis"/>
          <w:color w:val="auto"/>
          <w:highlight w:val="green"/>
        </w:rPr>
        <w:t xml:space="preserve"> risks </w:t>
      </w:r>
      <w:r w:rsidRPr="00A0297B">
        <w:rPr>
          <w:rStyle w:val="IntenseEmphasis"/>
          <w:color w:val="auto"/>
        </w:rPr>
        <w:t>than anything else</w:t>
      </w:r>
      <w:r w:rsidRPr="00A0297B">
        <w:rPr>
          <w:sz w:val="14"/>
        </w:rPr>
        <w:t>—and that this level of analysis is truly the ultimate priority of “effective altruism.” In the case of avoiding remotely probable existential risks, the benefits and rewards are postponed for a future distant enough that it will be hard for most to care deeply about it, with the added complication that many of these extinction scenarios might not be possible in the first place. It would not be fair to say that existential risk is fundamentally incoherent when assessing risk probability and leave it at that. But this caricature gets at something that we will take up with more rigor in this chapter.</w:t>
      </w:r>
    </w:p>
    <w:p w14:paraId="08ABF067" w14:textId="77777777" w:rsidR="00CD3D06" w:rsidRPr="00A0297B" w:rsidRDefault="00CD3D06" w:rsidP="00CD3D06">
      <w:pPr>
        <w:rPr>
          <w:sz w:val="14"/>
        </w:rPr>
      </w:pPr>
      <w:r w:rsidRPr="00A0297B">
        <w:rPr>
          <w:sz w:val="14"/>
        </w:rPr>
        <w:t xml:space="preserve">The field of existential risk </w:t>
      </w:r>
      <w:r w:rsidRPr="00A0297B">
        <w:rPr>
          <w:rStyle w:val="IntenseEmphasis"/>
          <w:color w:val="auto"/>
          <w:highlight w:val="green"/>
        </w:rPr>
        <w:t>combines util</w:t>
      </w:r>
      <w:r w:rsidRPr="00A0297B">
        <w:rPr>
          <w:rStyle w:val="IntenseEmphasis"/>
          <w:color w:val="auto"/>
        </w:rPr>
        <w:t xml:space="preserve">itarianism </w:t>
      </w:r>
      <w:r w:rsidRPr="00A0297B">
        <w:rPr>
          <w:rStyle w:val="IntenseEmphasis"/>
          <w:color w:val="auto"/>
          <w:highlight w:val="green"/>
        </w:rPr>
        <w:t>and probabilistic risk analysis</w:t>
      </w:r>
      <w:r w:rsidRPr="00A0297B">
        <w:rPr>
          <w:rStyle w:val="IntenseEmphasis"/>
          <w:color w:val="auto"/>
        </w:rPr>
        <w:t xml:space="preserve"> toward a fortuitous “ok” outcome </w:t>
      </w:r>
      <w:r w:rsidRPr="00A0297B">
        <w:rPr>
          <w:sz w:val="14"/>
        </w:rPr>
        <w:t xml:space="preserve">(Bostrom’s “maxipok”). On the one hand, </w:t>
      </w:r>
      <w:r w:rsidRPr="00A0297B">
        <w:rPr>
          <w:rStyle w:val="IntenseEmphasis"/>
          <w:color w:val="auto"/>
        </w:rPr>
        <w:t>existential risk analysts aim at the utilitarian goal of establishing the greatest good for the greatest number.</w:t>
      </w:r>
      <w:r w:rsidRPr="00A0297B">
        <w:rPr>
          <w:sz w:val="14"/>
        </w:rPr>
        <w:t xml:space="preserve"> On the other hand, </w:t>
      </w:r>
      <w:r w:rsidRPr="00A0297B">
        <w:rPr>
          <w:rStyle w:val="IntenseEmphasis"/>
          <w:color w:val="auto"/>
        </w:rPr>
        <w:t xml:space="preserve">they </w:t>
      </w:r>
      <w:r w:rsidRPr="00A0297B">
        <w:rPr>
          <w:rStyle w:val="IntenseEmphasis"/>
          <w:color w:val="auto"/>
          <w:highlight w:val="green"/>
        </w:rPr>
        <w:t>seek to use math</w:t>
      </w:r>
      <w:r w:rsidRPr="00A0297B">
        <w:rPr>
          <w:rStyle w:val="IntenseEmphasis"/>
          <w:color w:val="auto"/>
        </w:rPr>
        <w:t xml:space="preserve">ematical probability </w:t>
      </w:r>
      <w:r w:rsidRPr="00A0297B">
        <w:rPr>
          <w:rStyle w:val="IntenseEmphasis"/>
          <w:color w:val="auto"/>
          <w:highlight w:val="green"/>
        </w:rPr>
        <w:t>models</w:t>
      </w:r>
      <w:r w:rsidRPr="00A0297B">
        <w:rPr>
          <w:rStyle w:val="IntenseEmphasis"/>
          <w:color w:val="auto"/>
        </w:rPr>
        <w:t xml:space="preserve"> to estimate the chance that a given cause will lead to the extinction of humanity,</w:t>
      </w:r>
      <w:r w:rsidRPr="00A0297B">
        <w:rPr>
          <w:sz w:val="14"/>
        </w:rPr>
        <w:t xml:space="preserve"> or even of life in general.2 </w:t>
      </w:r>
      <w:proofErr w:type="gramStart"/>
      <w:r w:rsidRPr="00A0297B">
        <w:rPr>
          <w:rStyle w:val="IntenseEmphasis"/>
          <w:color w:val="auto"/>
        </w:rPr>
        <w:t>The</w:t>
      </w:r>
      <w:proofErr w:type="gramEnd"/>
      <w:r w:rsidRPr="00A0297B">
        <w:rPr>
          <w:rStyle w:val="IntenseEmphasis"/>
          <w:color w:val="auto"/>
        </w:rPr>
        <w:t xml:space="preserve"> crux of existential risk analysis is the synthesis of these two modes of calculative reasoning. But </w:t>
      </w:r>
      <w:r w:rsidRPr="00A0297B">
        <w:rPr>
          <w:rStyle w:val="Emphasis"/>
          <w:highlight w:val="green"/>
        </w:rPr>
        <w:t xml:space="preserve">this </w:t>
      </w:r>
      <w:r w:rsidRPr="00A0297B">
        <w:rPr>
          <w:rStyle w:val="Emphasis"/>
        </w:rPr>
        <w:t>crux</w:t>
      </w:r>
      <w:r w:rsidRPr="00A0297B">
        <w:rPr>
          <w:rStyle w:val="Emphasis"/>
          <w:highlight w:val="green"/>
        </w:rPr>
        <w:t xml:space="preserve"> is</w:t>
      </w:r>
      <w:r w:rsidRPr="00A0297B">
        <w:rPr>
          <w:rStyle w:val="IntenseEmphasis"/>
          <w:color w:val="auto"/>
        </w:rPr>
        <w:t xml:space="preserve"> also </w:t>
      </w:r>
      <w:r w:rsidRPr="00A0297B">
        <w:rPr>
          <w:rStyle w:val="Emphasis"/>
        </w:rPr>
        <w:t>a failure:</w:t>
      </w:r>
      <w:r w:rsidRPr="00A0297B">
        <w:rPr>
          <w:sz w:val="14"/>
        </w:rPr>
        <w:t xml:space="preserve"> as we show in this section, </w:t>
      </w:r>
      <w:r w:rsidRPr="00A0297B">
        <w:rPr>
          <w:rStyle w:val="IntenseEmphasis"/>
          <w:color w:val="auto"/>
        </w:rPr>
        <w:t xml:space="preserve">existential risk analysis is constituted by a </w:t>
      </w:r>
      <w:r w:rsidRPr="00A0297B">
        <w:rPr>
          <w:rStyle w:val="Emphasis"/>
          <w:highlight w:val="green"/>
        </w:rPr>
        <w:t xml:space="preserve">radical mismatch </w:t>
      </w:r>
      <w:r w:rsidRPr="00A0297B">
        <w:rPr>
          <w:rStyle w:val="IntenseEmphasis"/>
          <w:color w:val="auto"/>
          <w:highlight w:val="green"/>
        </w:rPr>
        <w:t xml:space="preserve">between </w:t>
      </w:r>
      <w:r w:rsidRPr="00A0297B">
        <w:rPr>
          <w:rStyle w:val="Emphasis"/>
          <w:highlight w:val="green"/>
        </w:rPr>
        <w:t xml:space="preserve">method </w:t>
      </w:r>
      <w:r w:rsidRPr="00A0297B">
        <w:rPr>
          <w:rStyle w:val="IntenseEmphasis"/>
          <w:color w:val="auto"/>
          <w:highlight w:val="green"/>
        </w:rPr>
        <w:t xml:space="preserve">and </w:t>
      </w:r>
      <w:r w:rsidRPr="00A0297B">
        <w:rPr>
          <w:rStyle w:val="Emphasis"/>
          <w:highlight w:val="green"/>
        </w:rPr>
        <w:t>object of study</w:t>
      </w:r>
      <w:r w:rsidRPr="00A0297B">
        <w:rPr>
          <w:rStyle w:val="IntenseEmphasis"/>
          <w:color w:val="auto"/>
          <w:highlight w:val="green"/>
        </w:rPr>
        <w:t>.</w:t>
      </w:r>
      <w:r w:rsidRPr="00A0297B">
        <w:rPr>
          <w:rStyle w:val="IntenseEmphasis"/>
          <w:color w:val="auto"/>
        </w:rPr>
        <w:t xml:space="preserve"> This mismatch </w:t>
      </w:r>
      <w:r w:rsidRPr="00A0297B">
        <w:rPr>
          <w:rStyle w:val="IntenseEmphasis"/>
          <w:color w:val="auto"/>
          <w:highlight w:val="green"/>
        </w:rPr>
        <w:t xml:space="preserve">leads to a </w:t>
      </w:r>
      <w:r w:rsidRPr="00A0297B">
        <w:rPr>
          <w:rStyle w:val="Emphasis"/>
          <w:highlight w:val="green"/>
        </w:rPr>
        <w:t>comic effect:</w:t>
      </w:r>
      <w:r w:rsidRPr="00A0297B">
        <w:rPr>
          <w:rStyle w:val="IntenseEmphasis"/>
          <w:color w:val="auto"/>
        </w:rPr>
        <w:t xml:space="preserve"> the wonderfully strange spectacle of serious philosophers (Bostrom), scientists (Sir Martin Rees), and entrepreneurs (Elon Musk) discussing how to mitigate the risk of deep future extinction events as though they were calculating the probability that one will die in a car accident based on ample statistics about the frequency of such events in the past. </w:t>
      </w:r>
      <w:r w:rsidRPr="00A0297B">
        <w:rPr>
          <w:sz w:val="14"/>
        </w:rPr>
        <w:t>The effect is similar to that of Michael Madsen’s documentary Into Eternity, when we watch engineers become speculative philosophers as they ponder the one hundred thousand-year time frame of their deep geological repository for storing nuclear waste, especially when Madsen asks them what human societies might be like in such a distant future.3 What Mark McGurl calls “posthuman comedy” is here the effect of rational solutions applied to cover over the unthinkable, unimaginable, and uncontrollable otherness of any future that stretches beyond a few human generations.4</w:t>
      </w:r>
    </w:p>
    <w:p w14:paraId="47324A0D" w14:textId="77777777" w:rsidR="00CD3D06" w:rsidRPr="00A0297B" w:rsidRDefault="00CD3D06" w:rsidP="00CD3D06">
      <w:pPr>
        <w:rPr>
          <w:sz w:val="14"/>
        </w:rPr>
      </w:pPr>
      <w:r w:rsidRPr="00A0297B">
        <w:rPr>
          <w:sz w:val="14"/>
        </w:rPr>
        <w:t xml:space="preserve">Existential risk veers from “comic” analyses of </w:t>
      </w:r>
      <w:r w:rsidRPr="00A0297B">
        <w:rPr>
          <w:rStyle w:val="IntenseEmphasis"/>
          <w:color w:val="auto"/>
          <w:highlight w:val="green"/>
        </w:rPr>
        <w:t>extremely remote scenarios</w:t>
      </w:r>
      <w:r w:rsidRPr="00A0297B">
        <w:rPr>
          <w:sz w:val="14"/>
        </w:rPr>
        <w:t xml:space="preserve">, such as the “aestivation hypothesis” (aliens are sleeping so as to wait billions of years for the universe to cool down enough to run cosmic-size computers), to </w:t>
      </w:r>
      <w:r w:rsidRPr="00A0297B">
        <w:rPr>
          <w:rStyle w:val="IntenseEmphasis"/>
          <w:color w:val="auto"/>
        </w:rPr>
        <w:t>“tragic” assessments of the high near-term likelihood of some massive extinction-inducing event that would be predictable but not avoidable</w:t>
      </w:r>
      <w:r w:rsidRPr="00A0297B">
        <w:rPr>
          <w:sz w:val="14"/>
        </w:rPr>
        <w:t xml:space="preserve">.5 </w:t>
      </w:r>
      <w:r w:rsidRPr="00A0297B">
        <w:rPr>
          <w:rStyle w:val="IntenseEmphasis"/>
          <w:color w:val="auto"/>
        </w:rPr>
        <w:t>If we were to start calculating the probability that a climate tipping point or AI will bring an end to our evolutionary line, then not only would we be unable to arrive at a reliable estimate that bears any analogy with</w:t>
      </w:r>
      <w:r w:rsidRPr="00A0297B">
        <w:rPr>
          <w:sz w:val="14"/>
        </w:rPr>
        <w:t xml:space="preserve">, for example, </w:t>
      </w:r>
      <w:r w:rsidRPr="00A0297B">
        <w:rPr>
          <w:rStyle w:val="IntenseEmphasis"/>
          <w:color w:val="auto"/>
        </w:rPr>
        <w:t>finance or insurance risk analysis, we wouldn’t even know if the event is possible in the first place. We would be trying to estimate the probability of something that can only happen once, without any evidence to go on.</w:t>
      </w:r>
      <w:r w:rsidRPr="00A0297B">
        <w:rPr>
          <w:sz w:val="14"/>
        </w:rPr>
        <w:t xml:space="preserve"> Not only that, </w:t>
      </w:r>
      <w:r w:rsidRPr="00A0297B">
        <w:rPr>
          <w:rStyle w:val="IntenseEmphasis"/>
          <w:color w:val="auto"/>
        </w:rPr>
        <w:t>we would be trying to use this knowledge to act in a way that will prevent it from happening.</w:t>
      </w:r>
      <w:r w:rsidRPr="00A0297B">
        <w:rPr>
          <w:sz w:val="14"/>
        </w:rPr>
        <w:t xml:space="preserve"> Or at least, because existential risk analysis operates within a fundamentally probabilistic universe, the aim is to lower the fatal event’s probability: the closer to zero, the more immune humanity’s potential will have been.</w:t>
      </w:r>
    </w:p>
    <w:p w14:paraId="6F4FBC1F" w14:textId="77777777" w:rsidR="00CD3D06" w:rsidRPr="00A0297B" w:rsidRDefault="00CD3D06" w:rsidP="00CD3D06">
      <w:pPr>
        <w:rPr>
          <w:sz w:val="14"/>
        </w:rPr>
      </w:pPr>
      <w:r w:rsidRPr="00A0297B">
        <w:rPr>
          <w:sz w:val="14"/>
        </w:rPr>
        <w:t xml:space="preserve">For some, this might already be enough to dismiss the idea of rational study of remote existential risk scenarios. As one AI researcher reports, “I don’t worry about [AI induced extinction] for the same reason I don’t worry about overpopulation on Mars.”6 There is a common-sense idea that </w:t>
      </w:r>
      <w:r w:rsidRPr="00A0297B">
        <w:rPr>
          <w:rStyle w:val="IntenseEmphasis"/>
          <w:color w:val="auto"/>
        </w:rPr>
        <w:t>we should not spend too much time or too many resources to prevent something when we don’t know if it’s possible</w:t>
      </w:r>
      <w:r w:rsidRPr="00A0297B">
        <w:rPr>
          <w:sz w:val="14"/>
        </w:rPr>
        <w:t xml:space="preserve"> (though Bostrom and others would remind us that common sense is what prevents us from seeing the implications of probability theory clearly enough to act). As our characterization of existential risk’s model of probability and utilitarianism suggests</w:t>
      </w:r>
      <w:r w:rsidRPr="00A0297B">
        <w:rPr>
          <w:rStyle w:val="Emphasis"/>
        </w:rPr>
        <w:t>, we lean toward skepticism about the field’s claim to rationality and scientific rigor.</w:t>
      </w:r>
      <w:r w:rsidRPr="00A0297B">
        <w:rPr>
          <w:sz w:val="14"/>
        </w:rPr>
        <w:t xml:space="preserve"> For readers steeped in critical theory, such a quantitative approach to politics, ethics, and extinction may look to be another chapter of the dialectic of Enlightenment, bound to end badly. But the epistemological assumptions of existential risk should attract greater attention and critique—not dismissal as another overreach of rationalism, but analysis and historicization.</w:t>
      </w:r>
    </w:p>
    <w:p w14:paraId="60F0E493" w14:textId="77777777" w:rsidR="00CD3D06" w:rsidRPr="00A0297B" w:rsidRDefault="00CD3D06" w:rsidP="00CD3D06">
      <w:pPr>
        <w:rPr>
          <w:sz w:val="14"/>
        </w:rPr>
      </w:pPr>
      <w:r w:rsidRPr="00A0297B">
        <w:rPr>
          <w:sz w:val="14"/>
        </w:rPr>
        <w:t>The Rhetoric of Probability</w:t>
      </w:r>
    </w:p>
    <w:p w14:paraId="147DCA39" w14:textId="77777777" w:rsidR="00CD3D06" w:rsidRPr="00A0297B" w:rsidRDefault="00CD3D06" w:rsidP="00CD3D06">
      <w:pPr>
        <w:rPr>
          <w:sz w:val="14"/>
        </w:rPr>
      </w:pPr>
      <w:r w:rsidRPr="00A0297B">
        <w:rPr>
          <w:sz w:val="14"/>
        </w:rPr>
        <w:t xml:space="preserve">Writing for Vox, journalist Dylan Matthews covered the Effective Altruism Global Conference at the Google campus in Mountain View, California, in the summer of 2015. The title of his article—“I Spent a Weekend at Google Talking to Nerds about Charity. I Came Away . . . Worried”—divulges his take on the ideas and affects that circulated at the meeting.7 “Effective altruism” is the philanthropic practice of attempting to do the greatest good through means that are efficient and data-driven rather than sentimental. Many in the existential risk community also subscribe to the effective altruism movement, such as philosopher Toby Ord, founder of the society Giving What We Can (a group admirably committed to donating at least 10 percent of income). In Oxford, Bostrom’s Future of Humanity Institute shares office space with the Centre for Effective Altruism. Effective altruists see themselves embracing “the cold, hard data necessary to prove what actually does </w:t>
      </w:r>
      <w:proofErr w:type="gramStart"/>
      <w:r w:rsidRPr="00A0297B">
        <w:rPr>
          <w:sz w:val="14"/>
        </w:rPr>
        <w:t>good</w:t>
      </w:r>
      <w:proofErr w:type="gramEnd"/>
      <w:r w:rsidRPr="00A0297B">
        <w:rPr>
          <w:sz w:val="14"/>
        </w:rPr>
        <w:t>.”8 This makes the movement a candidate for study from the perspective of science and technology studies, as an ethical philosophy that claims for itself scientific imprimatur. Matthews says that he identifies as an effective altruist; he also admits that “EA is very white, very male, and dominated by tech industry workers.”9 The topic of existential risk occupied center stage at the conference in 2015, and it gave him pause even as someone who embraces quantitative ethics.</w:t>
      </w:r>
    </w:p>
    <w:p w14:paraId="38C3B8FC" w14:textId="77777777" w:rsidR="00CD3D06" w:rsidRPr="00A0297B" w:rsidRDefault="00CD3D06" w:rsidP="00CD3D06">
      <w:pPr>
        <w:rPr>
          <w:rStyle w:val="IntenseEmphasis"/>
          <w:color w:val="auto"/>
        </w:rPr>
      </w:pPr>
      <w:r w:rsidRPr="00A0297B">
        <w:rPr>
          <w:sz w:val="14"/>
        </w:rPr>
        <w:t xml:space="preserve">Matthews’s skeptical account of this </w:t>
      </w:r>
      <w:r w:rsidRPr="00A0297B">
        <w:rPr>
          <w:rStyle w:val="IntenseEmphasis"/>
          <w:color w:val="auto"/>
          <w:highlight w:val="green"/>
        </w:rPr>
        <w:t>“X-risk”</w:t>
      </w:r>
      <w:r w:rsidRPr="00A0297B">
        <w:rPr>
          <w:rStyle w:val="IntenseEmphasis"/>
          <w:color w:val="auto"/>
        </w:rPr>
        <w:t xml:space="preserve"> takeover</w:t>
      </w:r>
      <w:r w:rsidRPr="00A0297B">
        <w:rPr>
          <w:sz w:val="14"/>
        </w:rPr>
        <w:t xml:space="preserve"> is a good example of how existential risk </w:t>
      </w:r>
      <w:r w:rsidRPr="00A0297B">
        <w:rPr>
          <w:rStyle w:val="IntenseEmphasis"/>
          <w:color w:val="auto"/>
          <w:highlight w:val="green"/>
        </w:rPr>
        <w:t>combines fantastical</w:t>
      </w:r>
      <w:r w:rsidRPr="00A0297B">
        <w:rPr>
          <w:rStyle w:val="IntenseEmphasis"/>
          <w:color w:val="auto"/>
        </w:rPr>
        <w:t xml:space="preserve">, deep-time probability </w:t>
      </w:r>
      <w:r w:rsidRPr="00A0297B">
        <w:rPr>
          <w:rStyle w:val="IntenseEmphasis"/>
          <w:color w:val="auto"/>
          <w:highlight w:val="green"/>
        </w:rPr>
        <w:t>calculations with util</w:t>
      </w:r>
      <w:r w:rsidRPr="00A0297B">
        <w:rPr>
          <w:rStyle w:val="IntenseEmphasis"/>
          <w:color w:val="auto"/>
        </w:rPr>
        <w:t>itarian ethics</w:t>
      </w:r>
      <w:r w:rsidRPr="00A0297B">
        <w:rPr>
          <w:sz w:val="14"/>
        </w:rPr>
        <w:t xml:space="preserve">. In the example he cites, </w:t>
      </w:r>
      <w:r w:rsidRPr="00A0297B">
        <w:rPr>
          <w:rStyle w:val="IntenseEmphasis"/>
          <w:color w:val="auto"/>
        </w:rPr>
        <w:t>a panel featuring Bostrom and Musk, the starting point for determining the greatest good for the greatest number of persons was to calculate the greatest number of lives.</w:t>
      </w:r>
      <w:r w:rsidRPr="00A0297B">
        <w:rPr>
          <w:sz w:val="14"/>
        </w:rPr>
        <w:t xml:space="preserve"> The presenters did so not with respect to a narrow time frame, as in the greatest number alive on Earth today or during a 100-year period. Instead, </w:t>
      </w:r>
      <w:r w:rsidRPr="00A0297B">
        <w:rPr>
          <w:rStyle w:val="IntenseEmphasis"/>
          <w:color w:val="auto"/>
        </w:rPr>
        <w:t>they reasoned that if humanity lasts “another 50 million years,” then “the total number of humans who will ever live is . . . 3 quadrillion.”</w:t>
      </w:r>
      <w:r w:rsidRPr="00A0297B">
        <w:rPr>
          <w:sz w:val="14"/>
        </w:rPr>
        <w:t xml:space="preserve">10 </w:t>
      </w:r>
      <w:r w:rsidRPr="00A0297B">
        <w:rPr>
          <w:rStyle w:val="IntenseEmphasis"/>
          <w:color w:val="auto"/>
        </w:rPr>
        <w:t>But they went on to decide that this number fails to take into account future extraterrestrial inhabitants of the solar system, “the potential value of our posthuman future,”</w:t>
      </w:r>
      <w:r w:rsidRPr="00A0297B">
        <w:rPr>
          <w:sz w:val="14"/>
        </w:rPr>
        <w:t xml:space="preserve"> or what Phil Torres calls the “astronomical value thesis.”11 Given the same arbitrary time scale of 50 million years, they concluded that the number of people we need to take into account is more like 1052 lives of 100 years each—</w:t>
      </w:r>
      <w:r w:rsidRPr="00A0297B">
        <w:rPr>
          <w:rStyle w:val="IntenseEmphasis"/>
          <w:color w:val="auto"/>
        </w:rPr>
        <w:t>a vastly greater number than 3 quadrillion, so much greater that the mathematical notation for exponents seems more accessible than obscure words like sexdecillion.</w:t>
      </w:r>
    </w:p>
    <w:p w14:paraId="479C71F0" w14:textId="77777777" w:rsidR="00CD3D06" w:rsidRPr="00A0297B" w:rsidRDefault="00CD3D06" w:rsidP="00CD3D06">
      <w:pPr>
        <w:rPr>
          <w:sz w:val="14"/>
        </w:rPr>
      </w:pPr>
      <w:r w:rsidRPr="00A0297B">
        <w:rPr>
          <w:sz w:val="14"/>
        </w:rPr>
        <w:t xml:space="preserve">Bostrom then shifts from such uncountable numbers to discussing the ethical implications for us today: </w:t>
      </w:r>
      <w:r w:rsidRPr="00A0297B">
        <w:rPr>
          <w:rStyle w:val="IntenseEmphasis"/>
          <w:color w:val="auto"/>
        </w:rPr>
        <w:t xml:space="preserve">“Even if we give this 1054 estimate ‘a mere </w:t>
      </w:r>
      <w:r w:rsidRPr="00A0297B">
        <w:rPr>
          <w:rStyle w:val="IntenseEmphasis"/>
          <w:color w:val="auto"/>
          <w:highlight w:val="green"/>
        </w:rPr>
        <w:t>1% chance</w:t>
      </w:r>
      <w:r w:rsidRPr="00A0297B">
        <w:rPr>
          <w:rStyle w:val="IntenseEmphasis"/>
          <w:color w:val="auto"/>
        </w:rPr>
        <w:t xml:space="preserve"> of being correct,’ . . . we </w:t>
      </w:r>
      <w:r w:rsidRPr="00A0297B">
        <w:rPr>
          <w:rStyle w:val="IntenseEmphasis"/>
          <w:color w:val="auto"/>
          <w:highlight w:val="green"/>
        </w:rPr>
        <w:t>find</w:t>
      </w:r>
      <w:r w:rsidRPr="00A0297B">
        <w:rPr>
          <w:rStyle w:val="IntenseEmphasis"/>
          <w:color w:val="auto"/>
        </w:rPr>
        <w:t xml:space="preserve"> that the expected </w:t>
      </w:r>
      <w:r w:rsidRPr="00A0297B">
        <w:rPr>
          <w:rStyle w:val="IntenseEmphasis"/>
          <w:color w:val="auto"/>
          <w:highlight w:val="green"/>
        </w:rPr>
        <w:t>value of reducing existential risk by</w:t>
      </w:r>
      <w:r w:rsidRPr="00A0297B">
        <w:rPr>
          <w:rStyle w:val="IntenseEmphasis"/>
          <w:color w:val="auto"/>
        </w:rPr>
        <w:t xml:space="preserve"> a mere </w:t>
      </w:r>
      <w:r w:rsidRPr="00A0297B">
        <w:rPr>
          <w:rStyle w:val="IntenseEmphasis"/>
          <w:color w:val="auto"/>
          <w:highlight w:val="green"/>
        </w:rPr>
        <w:t>one billionth of one billionth</w:t>
      </w:r>
      <w:r w:rsidRPr="00A0297B">
        <w:rPr>
          <w:rStyle w:val="IntenseEmphasis"/>
          <w:color w:val="auto"/>
        </w:rPr>
        <w:t xml:space="preserve"> of one percentage point is </w:t>
      </w:r>
      <w:r w:rsidRPr="00A0297B">
        <w:rPr>
          <w:rStyle w:val="IntenseEmphasis"/>
          <w:color w:val="auto"/>
          <w:highlight w:val="green"/>
        </w:rPr>
        <w:t>worth</w:t>
      </w:r>
      <w:r w:rsidRPr="00A0297B">
        <w:rPr>
          <w:rStyle w:val="IntenseEmphasis"/>
          <w:color w:val="auto"/>
        </w:rPr>
        <w:t xml:space="preserve"> a </w:t>
      </w:r>
      <w:r w:rsidRPr="00A0297B">
        <w:rPr>
          <w:rStyle w:val="IntenseEmphasis"/>
          <w:color w:val="auto"/>
          <w:highlight w:val="green"/>
        </w:rPr>
        <w:t>hundred billion</w:t>
      </w:r>
      <w:r w:rsidRPr="00A0297B">
        <w:rPr>
          <w:rStyle w:val="IntenseEmphasis"/>
          <w:color w:val="auto"/>
        </w:rPr>
        <w:t xml:space="preserve"> times as much as a </w:t>
      </w:r>
      <w:r w:rsidRPr="00A0297B">
        <w:rPr>
          <w:rStyle w:val="IntenseEmphasis"/>
          <w:color w:val="auto"/>
          <w:highlight w:val="green"/>
        </w:rPr>
        <w:t>billion human lives</w:t>
      </w:r>
      <w:r w:rsidRPr="00A0297B">
        <w:rPr>
          <w:rStyle w:val="IntenseEmphasis"/>
          <w:color w:val="auto"/>
        </w:rPr>
        <w:t>.”</w:t>
      </w:r>
      <w:r w:rsidRPr="00A0297B">
        <w:rPr>
          <w:sz w:val="14"/>
        </w:rPr>
        <w:t xml:space="preserve">12 As Matthews continues to paraphrase, </w:t>
      </w:r>
    </w:p>
    <w:p w14:paraId="57CBEE96" w14:textId="77777777" w:rsidR="00CD3D06" w:rsidRPr="00A0297B" w:rsidRDefault="00CD3D06" w:rsidP="00CD3D06">
      <w:pPr>
        <w:ind w:left="720"/>
        <w:contextualSpacing/>
        <w:rPr>
          <w:sz w:val="14"/>
        </w:rPr>
      </w:pPr>
      <w:r w:rsidRPr="00A0297B">
        <w:rPr>
          <w:sz w:val="14"/>
        </w:rPr>
        <w:t xml:space="preserve">the number of future humans who will never exist if humans go extinct is so great that </w:t>
      </w:r>
      <w:r w:rsidRPr="00A0297B">
        <w:rPr>
          <w:rStyle w:val="Emphasis"/>
        </w:rPr>
        <w:t>reducing the risk of extinction by 0.00000000000000001 percent can be expected to save 100 billion more lives than, say, preventing the genocide of 1 billion people. That</w:t>
      </w:r>
      <w:r w:rsidRPr="00A0297B">
        <w:rPr>
          <w:sz w:val="14"/>
        </w:rPr>
        <w:t xml:space="preserve"> argues, in the judgment of Bostrom and others, for prioritizing efforts to prevent human extinction above other endeavors. This is what X-risk obsessives mean when they claim ending world poverty would be a “rounding error.”13</w:t>
      </w:r>
    </w:p>
    <w:p w14:paraId="458CC7A2" w14:textId="77777777" w:rsidR="00CD3D06" w:rsidRPr="00A0297B" w:rsidRDefault="00CD3D06" w:rsidP="00CD3D06">
      <w:pPr>
        <w:rPr>
          <w:sz w:val="14"/>
        </w:rPr>
      </w:pPr>
      <w:r w:rsidRPr="00A0297B">
        <w:rPr>
          <w:sz w:val="14"/>
        </w:rPr>
        <w:t>Since we read this article, we have mentioned Matthews’s rather satirical report to a number of friends and colleagues. Their</w:t>
      </w:r>
      <w:r w:rsidRPr="00A0297B">
        <w:rPr>
          <w:rStyle w:val="IntenseEmphasis"/>
          <w:color w:val="auto"/>
        </w:rPr>
        <w:t xml:space="preserve"> reaction is always amusement at the </w:t>
      </w:r>
      <w:r w:rsidRPr="00A0297B">
        <w:rPr>
          <w:rStyle w:val="Emphasis"/>
          <w:highlight w:val="green"/>
        </w:rPr>
        <w:t>comical absurdity</w:t>
      </w:r>
      <w:r w:rsidRPr="00A0297B">
        <w:rPr>
          <w:rStyle w:val="Emphasis"/>
        </w:rPr>
        <w:t xml:space="preserve"> </w:t>
      </w:r>
      <w:r w:rsidRPr="00A0297B">
        <w:rPr>
          <w:rStyle w:val="IntenseEmphasis"/>
          <w:color w:val="auto"/>
        </w:rPr>
        <w:t>of this scenario.</w:t>
      </w:r>
      <w:r w:rsidRPr="00A0297B">
        <w:rPr>
          <w:sz w:val="14"/>
        </w:rPr>
        <w:t xml:space="preserve"> They are right, in a sense, but in this case the reductio ad absurdum of deep-time utilitarianism is strange because it is also perfectly rational, if “rational” means consistent with the concepts thinkers like Bostrom have applied. Notwithstanding their highly speculative assumptions about the time scale of fifty million years and interplanetary travel, the numbers reported by Matthews are faithfully deduced by combining probability theory with the first principle of the mathematical ethics of utilitarianism, even if </w:t>
      </w:r>
      <w:r w:rsidRPr="00A0297B">
        <w:rPr>
          <w:rStyle w:val="IntenseEmphasis"/>
          <w:color w:val="auto"/>
        </w:rPr>
        <w:t>the greatest “good” is reduced to mere existence for the greatest number.</w:t>
      </w:r>
      <w:r w:rsidRPr="00A0297B">
        <w:rPr>
          <w:sz w:val="14"/>
        </w:rPr>
        <w:t xml:space="preserve"> This is the “effective” side of effective altruism, now stretched to an unimaginable future.</w:t>
      </w:r>
    </w:p>
    <w:p w14:paraId="44D37535" w14:textId="77777777" w:rsidR="00CD3D06" w:rsidRPr="00A0297B" w:rsidRDefault="00CD3D06" w:rsidP="00CD3D06">
      <w:pPr>
        <w:rPr>
          <w:sz w:val="14"/>
        </w:rPr>
      </w:pPr>
      <w:r w:rsidRPr="00A0297B">
        <w:rPr>
          <w:sz w:val="14"/>
        </w:rPr>
        <w:t>In another example, Bostrom offers a box essay in Superintelligence about the human lives and happiness that are really at stake when it comes to the risk of malevolent AI. Different from Matthews’s example, he adds a quantification of happiness that goes beyond the negative value of avoiding the foreclosure of countless future lives:</w:t>
      </w:r>
    </w:p>
    <w:p w14:paraId="7F44468B" w14:textId="77777777" w:rsidR="00CD3D06" w:rsidRPr="00A0297B" w:rsidRDefault="00CD3D06" w:rsidP="00CD3D06">
      <w:pPr>
        <w:ind w:left="720"/>
        <w:contextualSpacing/>
        <w:rPr>
          <w:sz w:val="14"/>
        </w:rPr>
      </w:pPr>
      <w:r w:rsidRPr="00A0297B">
        <w:rPr>
          <w:sz w:val="14"/>
        </w:rPr>
        <w:t>Assuming that the observable universe is void of extraterrestrial civilizations, then what hangs in the balance is at least 10</w:t>
      </w:r>
      <w:proofErr w:type="gramStart"/>
      <w:r w:rsidRPr="00A0297B">
        <w:rPr>
          <w:sz w:val="14"/>
        </w:rPr>
        <w:t>,000,000,00</w:t>
      </w:r>
      <w:proofErr w:type="gramEnd"/>
      <w:r w:rsidRPr="00A0297B">
        <w:rPr>
          <w:sz w:val="14"/>
        </w:rPr>
        <w:t xml:space="preserve"> 0,000,000,000,000,000,000,000,000,000,000,000,000,000,000,000 ,000 human lives. . . . If we represent all the happiness experienced during one entire such life with a single teardrop of joy, then the happiness of these souls could fill and refill the Earth’s oceans every second, and keep doing so for a hundred billion billion millennia. It is really important that we make sure these truly are tears of joy.14</w:t>
      </w:r>
    </w:p>
    <w:p w14:paraId="79534FF5" w14:textId="77777777" w:rsidR="00CD3D06" w:rsidRPr="00A0297B" w:rsidRDefault="00CD3D06" w:rsidP="00CD3D06">
      <w:pPr>
        <w:rPr>
          <w:rStyle w:val="IntenseEmphasis"/>
          <w:color w:val="auto"/>
        </w:rPr>
      </w:pPr>
      <w:r w:rsidRPr="00A0297B">
        <w:rPr>
          <w:rStyle w:val="IntenseEmphasis"/>
          <w:color w:val="auto"/>
          <w:highlight w:val="green"/>
        </w:rPr>
        <w:t xml:space="preserve">This </w:t>
      </w:r>
      <w:r w:rsidRPr="00A0297B">
        <w:rPr>
          <w:rStyle w:val="IntenseEmphasis"/>
          <w:color w:val="auto"/>
        </w:rPr>
        <w:t xml:space="preserve">implied utilitarian </w:t>
      </w:r>
      <w:r w:rsidRPr="00A0297B">
        <w:rPr>
          <w:rStyle w:val="IntenseEmphasis"/>
          <w:color w:val="auto"/>
          <w:highlight w:val="green"/>
        </w:rPr>
        <w:t xml:space="preserve">calculus stretches </w:t>
      </w:r>
      <w:r w:rsidRPr="00A0297B">
        <w:rPr>
          <w:rStyle w:val="IntenseEmphasis"/>
          <w:color w:val="auto"/>
        </w:rPr>
        <w:t xml:space="preserve">the </w:t>
      </w:r>
      <w:r w:rsidRPr="00A0297B">
        <w:rPr>
          <w:rStyle w:val="IntenseEmphasis"/>
          <w:color w:val="auto"/>
          <w:highlight w:val="green"/>
        </w:rPr>
        <w:t>limits</w:t>
      </w:r>
      <w:r w:rsidRPr="00A0297B">
        <w:rPr>
          <w:rStyle w:val="IntenseEmphasis"/>
          <w:color w:val="auto"/>
        </w:rPr>
        <w:t xml:space="preserve">, to put it mildly, of any known means of deciding how we should act, what is right and wrong, and how to calculate the odds of a given extinction. </w:t>
      </w:r>
      <w:r w:rsidRPr="00A0297B">
        <w:rPr>
          <w:sz w:val="14"/>
        </w:rPr>
        <w:t xml:space="preserve">Yet they remain calculations. They have a certain rationality despite the absurd ambition. They also provide the foundations for a normative prescription for action, even if it reads slightly tongue-in-cheek given the image of an ocean filled with tears of joy. The aspiration here is to make an ethics of extinction avoidance rational by grounding it in the relation between probability of a given risk and the idea that doing the right thing means dividing the total amount of total happiness, now and in the future, by the total number of humans. </w:t>
      </w:r>
      <w:r w:rsidRPr="00A0297B">
        <w:rPr>
          <w:rStyle w:val="IntenseEmphasis"/>
          <w:color w:val="auto"/>
        </w:rPr>
        <w:t>Working with such vast numbers is what gives the idea that even slightly lowering the probability of an extinction event is worth “astronomically” more than any justice achieved in the present.</w:t>
      </w:r>
    </w:p>
    <w:p w14:paraId="0C2F67D0" w14:textId="77777777" w:rsidR="00CD3D06" w:rsidRPr="00A0297B" w:rsidRDefault="00CD3D06" w:rsidP="00CD3D06">
      <w:pPr>
        <w:rPr>
          <w:sz w:val="14"/>
        </w:rPr>
      </w:pPr>
      <w:r w:rsidRPr="00A0297B">
        <w:rPr>
          <w:sz w:val="14"/>
        </w:rPr>
        <w:t>Another example of Bostrom’s use of probability appears in the first chapter of Superintelligence, where he posits that AI will reach human-level intelligence during our century. In this case, the evidence with which to calculate such probabilities comes secondhand from surveys of AI experts recalibrated by Bostrom. Rather than probabilities calculated on the basis of known conditions such as the two sides of a coin or all the data about car accidents used by insurance companies, we have researchers guessing at probabilities, other researchers averaging them out, and Bostrom reporting the results. So he is right to admit that</w:t>
      </w:r>
    </w:p>
    <w:p w14:paraId="11AE4924" w14:textId="77777777" w:rsidR="00CD3D06" w:rsidRPr="00A0297B" w:rsidRDefault="00CD3D06" w:rsidP="00CD3D06">
      <w:pPr>
        <w:ind w:left="720"/>
        <w:contextualSpacing/>
        <w:rPr>
          <w:sz w:val="14"/>
        </w:rPr>
      </w:pPr>
      <w:r w:rsidRPr="00A0297B">
        <w:rPr>
          <w:sz w:val="14"/>
        </w:rPr>
        <w:t>small sample sizes, selection biases, and—above all—the inherent unreliability of the subjective opinions elicited mean that one should not read too much into these expert surveys and interviews. They do not let us draw any strong conclusion. But they do hint at a weak conclusion. They suggest that (at least in lieu of better data or analysis) it may be reasonable to believe that human-level machine intelligence has a fairly sizeable chance of being developed by mid-century, and that it has a non-trivial chance of being developed considerably sooner or much later; that it might perhaps fairly soon thereafter result in superintelligence; and that a wide range of outcomes may have a significant chance of occurring, including extremely good outcomes and outcomes that are as bad as human extinction. At the very least, they suggest that the topic is worth a closer look.15</w:t>
      </w:r>
    </w:p>
    <w:p w14:paraId="6638B4DB" w14:textId="77777777" w:rsidR="00CD3D06" w:rsidRPr="00A0297B" w:rsidRDefault="00CD3D06" w:rsidP="00CD3D06">
      <w:pPr>
        <w:rPr>
          <w:sz w:val="14"/>
        </w:rPr>
      </w:pPr>
      <w:r w:rsidRPr="00A0297B">
        <w:rPr>
          <w:sz w:val="14"/>
        </w:rPr>
        <w:t>Bostrom rhetorically hedges several layers of uncertainty, writing not just that we should take the numbers with a grain of salt, but that a “weak conclusion” “suggests” that it “may be reasonable” to believe in a “fairly sizeable” chance of the development of human level AI, “which might perhaps fairly soon” become superintelligent, which could then mean a “significant chance” of human extinction alongside the more neutral and optimistic possibilities. This rhetoric of probability does not amount to anything very different from an unguided estimate. More generously, we can say that the changing opinions of experts allow for guesses that are easier to trust secondhand, and that these guesses can be updated as new evidence arrives. Yet they remain guesses about several things that we do not know to be possible in the first place.</w:t>
      </w:r>
    </w:p>
    <w:p w14:paraId="287F1A0A" w14:textId="77777777" w:rsidR="00CD3D06" w:rsidRPr="00A0297B" w:rsidRDefault="00CD3D06" w:rsidP="00CD3D06">
      <w:pPr>
        <w:rPr>
          <w:sz w:val="14"/>
        </w:rPr>
      </w:pPr>
      <w:r w:rsidRPr="00A0297B">
        <w:rPr>
          <w:sz w:val="14"/>
        </w:rPr>
        <w:t xml:space="preserve">There would seem to be a qualitative difference between such “probabilities” (if this is still the right term) that involve educated guesses and secondhand surveys, and the kind of probabilistic risk analysis that, though its conclusions remain uncertain, is able to use data about real past events to calculate a probability. Surveying the expert community can tell us the probability that a given expert will believe in human extinction by AI, not the probability of the event itself. Given Bostrom’s hedging, </w:t>
      </w:r>
      <w:r w:rsidRPr="00A0297B">
        <w:rPr>
          <w:rStyle w:val="IntenseEmphasis"/>
          <w:color w:val="auto"/>
        </w:rPr>
        <w:t>we are not just dealing with uncertainty but</w:t>
      </w:r>
      <w:r w:rsidRPr="00A0297B">
        <w:rPr>
          <w:sz w:val="14"/>
        </w:rPr>
        <w:t xml:space="preserve">, what is more </w:t>
      </w:r>
      <w:r w:rsidRPr="00A0297B">
        <w:rPr>
          <w:rStyle w:val="IntenseEmphasis"/>
          <w:color w:val="auto"/>
        </w:rPr>
        <w:t>abstract, rhetorical play with uncertainty about uncertainty.</w:t>
      </w:r>
      <w:r w:rsidRPr="00A0297B">
        <w:rPr>
          <w:sz w:val="14"/>
        </w:rPr>
        <w:t xml:space="preserve"> We would have to be very generous readers to grant that there is some truth to these forecasts when the fundamentally speculative nature of extinction scenarios, such guesswork is understandable. </w:t>
      </w:r>
      <w:r w:rsidRPr="00A0297B">
        <w:rPr>
          <w:rStyle w:val="Emphasis"/>
        </w:rPr>
        <w:t>The problem is when it is also treated as “scientific” and “rational” grounds for political policy</w:t>
      </w:r>
      <w:r w:rsidRPr="00A0297B">
        <w:rPr>
          <w:sz w:val="14"/>
        </w:rPr>
        <w:t>—even as the only grounds worth mentioning.</w:t>
      </w:r>
    </w:p>
    <w:p w14:paraId="2F16BB5D" w14:textId="77777777" w:rsidR="00CD3D06" w:rsidRPr="00A0297B" w:rsidRDefault="00CD3D06" w:rsidP="00CD3D06">
      <w:pPr>
        <w:rPr>
          <w:sz w:val="14"/>
        </w:rPr>
      </w:pPr>
      <w:r w:rsidRPr="00A0297B">
        <w:rPr>
          <w:sz w:val="14"/>
        </w:rPr>
        <w:t>Stepping Back from the Precipice</w:t>
      </w:r>
    </w:p>
    <w:p w14:paraId="161EAE70" w14:textId="77777777" w:rsidR="00CD3D06" w:rsidRPr="00A0297B" w:rsidRDefault="00CD3D06" w:rsidP="00CD3D06">
      <w:pPr>
        <w:rPr>
          <w:sz w:val="14"/>
        </w:rPr>
      </w:pPr>
      <w:r w:rsidRPr="00A0297B">
        <w:rPr>
          <w:sz w:val="14"/>
        </w:rPr>
        <w:t xml:space="preserve">A similar problem is found in Toby Ord’s use of ostensibly Bayesian probability in his recent book The Precipice. Ord’s analysis draws on a form of probability theory that, in Ian Hacking’s words, “offers a way to represent rational change in belief, in light of new evidence.”16 For Hacking, Bayesian theory matters most to “personal probability” or “belief-type probability.” It is a way of formalizing the process of updating one’s beliefs—or guesses about probability— by learning from experience. The basic idea is that given </w:t>
      </w:r>
      <w:proofErr w:type="gramStart"/>
      <w:r w:rsidRPr="00A0297B">
        <w:rPr>
          <w:sz w:val="14"/>
        </w:rPr>
        <w:t>Pr(</w:t>
      </w:r>
      <w:proofErr w:type="gramEnd"/>
      <w:r w:rsidRPr="00A0297B">
        <w:rPr>
          <w:sz w:val="14"/>
        </w:rPr>
        <w:t xml:space="preserve">H1 ) as a “prior probability,” new evidence E will give a posterior probability, Pr(H1 /E). The process is iterative. The posterior probability can be fed back into the equation as a new value for H, and evaluated again in terms of new evidence, and so on. There are further complexities that we leave aside. The point is that new evidence is necessary for this looping process that offers a good way to incorporate prior beliefs—that is, to avoid the blunt tool of an empiricism that claims to think only with firsthand sensory evidence. </w:t>
      </w:r>
    </w:p>
    <w:p w14:paraId="3216B563" w14:textId="77777777" w:rsidR="00CD3D06" w:rsidRPr="00A0297B" w:rsidRDefault="00CD3D06" w:rsidP="00CD3D06">
      <w:pPr>
        <w:rPr>
          <w:sz w:val="14"/>
        </w:rPr>
      </w:pPr>
      <w:r w:rsidRPr="00A0297B">
        <w:rPr>
          <w:sz w:val="14"/>
        </w:rPr>
        <w:t>Like Bostrom, Ord is discussing the probability of AI-caused human extinction, but in the context of a general chapter about “quantifying risks” in the twenty-first century “risk landscape,” so his statements about method apply to the field’s basic model as well. For Ord, the greatest risk in the next hundred years comes from AI. He rates the risk of extinction at one in ten, then notes that such a high number for such a “speculative risk” needs more explanation:</w:t>
      </w:r>
    </w:p>
    <w:p w14:paraId="2C39615F" w14:textId="77777777" w:rsidR="00CD3D06" w:rsidRPr="00A0297B" w:rsidRDefault="00CD3D06" w:rsidP="00CD3D06">
      <w:pPr>
        <w:ind w:left="720"/>
        <w:contextualSpacing/>
        <w:rPr>
          <w:sz w:val="14"/>
        </w:rPr>
      </w:pPr>
      <w:r w:rsidRPr="00A0297B">
        <w:rPr>
          <w:sz w:val="14"/>
        </w:rPr>
        <w:t>A common approach to estimating the chance of an unprecedented event with earth-shaking consequences is to take a skeptical stance: to start with an extremely small probability and only raise it from there when a large amount of hard evidence is presented. But I disagree. Instead, I think the right method is to start with a probability that reflects our overall impressions, then adjust in light of scientific evidence. When there is a lot of evidence, these approaches converge. But when there isn’t, the starting point can matter.17</w:t>
      </w:r>
    </w:p>
    <w:p w14:paraId="30593B26" w14:textId="77777777" w:rsidR="00CD3D06" w:rsidRPr="00A0297B" w:rsidRDefault="00CD3D06" w:rsidP="00CD3D06">
      <w:pPr>
        <w:rPr>
          <w:sz w:val="14"/>
        </w:rPr>
      </w:pPr>
      <w:r w:rsidRPr="00A0297B">
        <w:rPr>
          <w:sz w:val="14"/>
        </w:rPr>
        <w:t>In an endnote to this passage, Ord goes on to explain that this approach to probability theory is Bayesian: it entails “starting with a prior and updating in light of the evidence,” and the starting point matters.18 Like Bostrom, he bases the updating calculation on “the overall view of the expert community that there is something like a one in two chance that AI agents capable of outperforming humans in almost every task will be developed in the coming century.”19 Unlike Bostrom, Ord does not include numbers from surveys or a citation, but he asks us to take his word about the AI expert’s beliefs, then to accept his leap from the idea of human-level AI to AI as an extinction threat. While all of this is cast in the language of Bayesian updating, the Bayesian calculations themselves are promissory—as they must be given that we have no evidence to fill the variable “E” and temper our initial beliefs. So Ord’s calculations are based on his own beliefs as an existential risk theorist and on the opinions of the uncited experts; Bostrom’s calculations are based on his own beliefs and the average of a small sample of expert opinion. Arguably these probabilities are all prior. The authors give lip service to a Bayesianism that cannot be operationalized by definition for an unprecedented event.20</w:t>
      </w:r>
    </w:p>
    <w:p w14:paraId="6A3EFF23" w14:textId="77777777" w:rsidR="00CD3D06" w:rsidRPr="00A0297B" w:rsidRDefault="00CD3D06" w:rsidP="00CD3D06">
      <w:pPr>
        <w:rPr>
          <w:sz w:val="14"/>
        </w:rPr>
      </w:pPr>
      <w:r w:rsidRPr="00A0297B">
        <w:rPr>
          <w:sz w:val="14"/>
        </w:rPr>
        <w:t xml:space="preserve">One could imagine a situation in which these ideas were more innocently speculative, so that the effort to treat guesswork as a foundation would be less problematic. But the mixture of utilitarianism and the rhetoric of probability that forms the field’s basic model entails norms about what should be done in the present to mitigate existential risks. </w:t>
      </w:r>
      <w:r w:rsidRPr="00A0297B">
        <w:rPr>
          <w:rStyle w:val="IntenseEmphasis"/>
          <w:color w:val="auto"/>
        </w:rPr>
        <w:t>These promissory probabilities and their norms don’t take place in a political-economic vacuum, isolated from practice. The Future of Humanity Institute, The Future of Life Institute, and the Centre for the Study of Existential Risk have received considerable funding, interest, and participation from tech billionaires.</w:t>
      </w:r>
      <w:r w:rsidRPr="00A0297B">
        <w:rPr>
          <w:sz w:val="14"/>
        </w:rPr>
        <w:t xml:space="preserve"> YouTube videos by Bostrom are widely viewed. As their institutional and media footprints suggest, </w:t>
      </w:r>
      <w:r w:rsidRPr="00A0297B">
        <w:rPr>
          <w:rStyle w:val="IntenseEmphasis"/>
          <w:color w:val="auto"/>
        </w:rPr>
        <w:t>this field is not at all shy about capturing attention and funding</w:t>
      </w:r>
      <w:r w:rsidRPr="00A0297B">
        <w:rPr>
          <w:sz w:val="14"/>
        </w:rPr>
        <w:t>. After offering his belief-type probabilities, Ord argues that humanity has a 1/6 chance of extinction over the next hundred years, and lowering this number should be “a key global priority.”21 All five of the major existential risks— nuclear war, climate change, other environmental damage, AI, and designed pandemics—“warrant major global efforts on the grounds of their contribution to existential risk” (169). But the long menu of “minor” extinction risks merits major action as well. Given that the destruction of “humanity’s entire potential” would be “so much worse than World War II,” Ord suggests that it would be justifiable to create a global body for mitigating total existential risk by analogy with the UN. Another possibility is to “create a body modeled on the IPCC, but aimed at assessing existential risk as a whole.”22 For existential risk theorists, then, the policy and budgetary changes based on their rhetoric of probability ought to be dramatic and immediate. And when it comes to the popular nonacademic writings and declarations, the promissory calculations recede even further into the background, from appendices and box essays to gestures about the future of the field. Perhaps this is where the rhetoric of probability becomes most problematic. Given the public-facing nature of existential risk, this problem can hardly be seen as a necessary side effect of simplifying specialist work. Quite simply, the core practice of the field is not calculation but commentary about future calculation with normative weight in the present.</w:t>
      </w:r>
    </w:p>
    <w:p w14:paraId="0DCED5DB" w14:textId="77777777" w:rsidR="00CD3D06" w:rsidRPr="00A0297B" w:rsidRDefault="00CD3D06" w:rsidP="00CD3D06">
      <w:pPr>
        <w:rPr>
          <w:sz w:val="14"/>
        </w:rPr>
      </w:pPr>
      <w:r w:rsidRPr="00A0297B">
        <w:rPr>
          <w:sz w:val="14"/>
        </w:rPr>
        <w:t xml:space="preserve">Radical political change is needed to ease the effects of global warming and preserve biodiversity, even if they are not extinction risks to humanity. </w:t>
      </w:r>
      <w:r w:rsidRPr="00A0297B">
        <w:rPr>
          <w:rStyle w:val="IntenseEmphasis"/>
          <w:color w:val="auto"/>
        </w:rPr>
        <w:t xml:space="preserve">But existential risk studies take such a bird’s eye view of humanity that it is </w:t>
      </w:r>
      <w:r w:rsidRPr="00A0297B">
        <w:rPr>
          <w:rStyle w:val="IntenseEmphasis"/>
          <w:color w:val="auto"/>
          <w:highlight w:val="green"/>
        </w:rPr>
        <w:t>incapable of intervening in</w:t>
      </w:r>
      <w:r w:rsidRPr="00A0297B">
        <w:rPr>
          <w:rStyle w:val="IntenseEmphasis"/>
          <w:color w:val="auto"/>
        </w:rPr>
        <w:t xml:space="preserve"> a context of austerity measures for </w:t>
      </w:r>
      <w:r w:rsidRPr="00A0297B">
        <w:rPr>
          <w:rStyle w:val="IntenseEmphasis"/>
          <w:color w:val="auto"/>
          <w:highlight w:val="green"/>
        </w:rPr>
        <w:t>education</w:t>
      </w:r>
      <w:r w:rsidRPr="00A0297B">
        <w:rPr>
          <w:rStyle w:val="IntenseEmphasis"/>
          <w:color w:val="auto"/>
        </w:rPr>
        <w:t xml:space="preserve"> and public services, </w:t>
      </w:r>
      <w:r w:rsidRPr="00A0297B">
        <w:rPr>
          <w:rStyle w:val="IntenseEmphasis"/>
          <w:color w:val="auto"/>
          <w:highlight w:val="green"/>
        </w:rPr>
        <w:t>systemic racism, and extreme,</w:t>
      </w:r>
      <w:r w:rsidRPr="00A0297B">
        <w:rPr>
          <w:rStyle w:val="IntenseEmphasis"/>
          <w:color w:val="auto"/>
        </w:rPr>
        <w:t xml:space="preserve"> worsening class </w:t>
      </w:r>
      <w:r w:rsidRPr="00A0297B">
        <w:rPr>
          <w:rStyle w:val="IntenseEmphasis"/>
          <w:color w:val="auto"/>
          <w:highlight w:val="green"/>
        </w:rPr>
        <w:t>inequality</w:t>
      </w:r>
      <w:r w:rsidRPr="00A0297B">
        <w:rPr>
          <w:rStyle w:val="IntenseEmphasis"/>
          <w:color w:val="auto"/>
        </w:rPr>
        <w:t>, among other social problems. S</w:t>
      </w:r>
      <w:r w:rsidRPr="00A0297B">
        <w:rPr>
          <w:sz w:val="14"/>
        </w:rPr>
        <w:t xml:space="preserve">o these genuine proposals for a massive expansion of existential risk mitigation must compete with other sorely needed fields that are at constant risk of being defunded. </w:t>
      </w:r>
      <w:r w:rsidRPr="00A0297B">
        <w:rPr>
          <w:rStyle w:val="IntenseEmphasis"/>
          <w:color w:val="auto"/>
        </w:rPr>
        <w:t>In the university space, existential risk studies gather steam and institutional support while austerity reigns for traditional humanities disciplines as well as for more recent fields like critical race studies that educate people about human histories of oppression in a time of nationalist and white-supremacist reaction.</w:t>
      </w:r>
      <w:r w:rsidRPr="00A0297B">
        <w:rPr>
          <w:sz w:val="14"/>
        </w:rPr>
        <w:t xml:space="preserve"> The coronavirus pandemic has highlighted the racial inequality of infection and death rates just as it has shown the need for radical change in our agro-industrial food systems. We need research at multiple scales across the sciences and humanities into these existentially crushing structures of oppression, how current relations between cultures and natures became disempowering for so many, and how both can change in the near future.</w:t>
      </w:r>
    </w:p>
    <w:p w14:paraId="52EEFADD" w14:textId="77777777" w:rsidR="00CD3D06" w:rsidRPr="00A0297B" w:rsidRDefault="00CD3D06" w:rsidP="00CD3D06">
      <w:pPr>
        <w:rPr>
          <w:sz w:val="14"/>
        </w:rPr>
      </w:pPr>
      <w:r w:rsidRPr="00A0297B">
        <w:rPr>
          <w:rStyle w:val="Emphasis"/>
          <w:highlight w:val="green"/>
        </w:rPr>
        <w:t>Existential risk analysis is not risk analysis.</w:t>
      </w:r>
      <w:r w:rsidRPr="00A0297B">
        <w:rPr>
          <w:sz w:val="14"/>
        </w:rPr>
        <w:t xml:space="preserve"> This statement is only slightly hyperbolic. To be fair, there are some cases where calculating rough probabilities of planetary extinction seems possible. The frequently cited example is asteroid strikes. But even Ord admits the </w:t>
      </w:r>
      <w:r w:rsidRPr="00A0297B">
        <w:rPr>
          <w:rStyle w:val="IntenseEmphasis"/>
          <w:color w:val="auto"/>
        </w:rPr>
        <w:t>theoretical limits inherent in calculating the probabilities of unprecedented events</w:t>
      </w:r>
      <w:r w:rsidRPr="00A0297B">
        <w:rPr>
          <w:sz w:val="14"/>
        </w:rPr>
        <w:t xml:space="preserve">—especially the kind that, by definition, </w:t>
      </w:r>
      <w:r w:rsidRPr="00A0297B">
        <w:rPr>
          <w:rStyle w:val="IntenseEmphasis"/>
          <w:color w:val="auto"/>
        </w:rPr>
        <w:t>would leave no survivors to perform Bayesian updates.</w:t>
      </w:r>
      <w:r w:rsidRPr="00A0297B">
        <w:rPr>
          <w:sz w:val="14"/>
        </w:rPr>
        <w:t xml:space="preserve"> From Bostrom and Ćirković’s early Global Catastrophic Risk to the growing archive of relevant papers on the website of the Centre for the Study of Existential Risk, our reading suggeststhat </w:t>
      </w:r>
      <w:r w:rsidRPr="00A0297B">
        <w:rPr>
          <w:rStyle w:val="Emphasis"/>
        </w:rPr>
        <w:t xml:space="preserve">there is very little actionable probabilistic risk analysis </w:t>
      </w:r>
      <w:r w:rsidRPr="00A0297B">
        <w:rPr>
          <w:sz w:val="14"/>
        </w:rPr>
        <w:t xml:space="preserve">going on in this field. Perhaps this is </w:t>
      </w:r>
      <w:r w:rsidRPr="00A0297B">
        <w:rPr>
          <w:rStyle w:val="Emphasis"/>
        </w:rPr>
        <w:t>due to conceptual incoherence: the study of existential risk is founded on an impossible data point.</w:t>
      </w:r>
      <w:r w:rsidRPr="00A0297B">
        <w:rPr>
          <w:sz w:val="14"/>
        </w:rPr>
        <w:t xml:space="preserve"> Most of </w:t>
      </w:r>
      <w:r w:rsidRPr="00A0297B">
        <w:rPr>
          <w:rStyle w:val="Emphasis"/>
        </w:rPr>
        <w:t>the extinction events that form its core object of study are simply not tractable in its model.</w:t>
      </w:r>
      <w:r w:rsidRPr="00A0297B">
        <w:rPr>
          <w:sz w:val="14"/>
        </w:rPr>
        <w:t xml:space="preserve"> We can study extinction through other methods, but </w:t>
      </w:r>
      <w:r w:rsidRPr="00A0297B">
        <w:rPr>
          <w:rStyle w:val="IntenseEmphasis"/>
          <w:color w:val="auto"/>
        </w:rPr>
        <w:t xml:space="preserve">we cannot estimate the probability of </w:t>
      </w:r>
      <w:r w:rsidRPr="00A0297B">
        <w:rPr>
          <w:sz w:val="14"/>
        </w:rPr>
        <w:t xml:space="preserve">most </w:t>
      </w:r>
      <w:r w:rsidRPr="00A0297B">
        <w:rPr>
          <w:rStyle w:val="IntenseEmphasis"/>
          <w:color w:val="auto"/>
        </w:rPr>
        <w:t>extinction events</w:t>
      </w:r>
      <w:r w:rsidRPr="00A0297B">
        <w:rPr>
          <w:sz w:val="14"/>
        </w:rPr>
        <w:t>—especially the kind that matter most to these theorists, which are the “human caused” or technological ones over which “we” would seem to have the most agency.</w:t>
      </w:r>
    </w:p>
    <w:p w14:paraId="351AD4FD" w14:textId="77777777" w:rsidR="00CD3D06" w:rsidRPr="00A0297B" w:rsidRDefault="00CD3D06" w:rsidP="00CD3D06">
      <w:pPr>
        <w:rPr>
          <w:rStyle w:val="IntenseEmphasis"/>
          <w:color w:val="auto"/>
        </w:rPr>
      </w:pPr>
      <w:r w:rsidRPr="00A0297B">
        <w:rPr>
          <w:rStyle w:val="Emphasis"/>
        </w:rPr>
        <w:t>The problem</w:t>
      </w:r>
      <w:r w:rsidRPr="00A0297B">
        <w:rPr>
          <w:rStyle w:val="IntenseEmphasis"/>
          <w:color w:val="auto"/>
        </w:rPr>
        <w:t xml:space="preserve"> with</w:t>
      </w:r>
      <w:r w:rsidRPr="00A0297B">
        <w:rPr>
          <w:sz w:val="14"/>
        </w:rPr>
        <w:t xml:space="preserve"> the lion’s share of </w:t>
      </w:r>
      <w:r w:rsidRPr="00A0297B">
        <w:rPr>
          <w:rStyle w:val="IntenseEmphasis"/>
          <w:color w:val="auto"/>
        </w:rPr>
        <w:t>this discourse is</w:t>
      </w:r>
      <w:r w:rsidRPr="00A0297B">
        <w:rPr>
          <w:sz w:val="14"/>
        </w:rPr>
        <w:t xml:space="preserve"> that </w:t>
      </w:r>
      <w:r w:rsidRPr="00A0297B">
        <w:rPr>
          <w:rStyle w:val="IntenseEmphasis"/>
          <w:color w:val="auto"/>
        </w:rPr>
        <w:t>it gains legitimacy by offering quantification</w:t>
      </w:r>
      <w:r w:rsidRPr="00A0297B">
        <w:rPr>
          <w:sz w:val="14"/>
        </w:rPr>
        <w:t xml:space="preserve"> in an academic and corporate research world that privileges quantitative fields. </w:t>
      </w:r>
      <w:r w:rsidRPr="00A0297B">
        <w:rPr>
          <w:rStyle w:val="Emphasis"/>
        </w:rPr>
        <w:t>But what it really offers is typology, speculation akin to scenario planning</w:t>
      </w:r>
      <w:r w:rsidRPr="00A0297B">
        <w:rPr>
          <w:sz w:val="14"/>
        </w:rPr>
        <w:t>, and—most important for this chapter—</w:t>
      </w:r>
      <w:r w:rsidRPr="00A0297B">
        <w:rPr>
          <w:rStyle w:val="Emphasis"/>
        </w:rPr>
        <w:t>a promissory rhetoric of probability rather than rigorous calculations.</w:t>
      </w:r>
      <w:r w:rsidRPr="00A0297B">
        <w:rPr>
          <w:sz w:val="14"/>
        </w:rPr>
        <w:t xml:space="preserve"> Moreover, </w:t>
      </w:r>
      <w:r w:rsidRPr="00A0297B">
        <w:rPr>
          <w:rStyle w:val="IntenseEmphasis"/>
          <w:color w:val="auto"/>
          <w:highlight w:val="green"/>
        </w:rPr>
        <w:t>valuing</w:t>
      </w:r>
      <w:r w:rsidRPr="00A0297B">
        <w:rPr>
          <w:rStyle w:val="IntenseEmphasis"/>
          <w:color w:val="auto"/>
        </w:rPr>
        <w:t xml:space="preserve"> the </w:t>
      </w:r>
      <w:r w:rsidRPr="00A0297B">
        <w:rPr>
          <w:rStyle w:val="IntenseEmphasis"/>
          <w:color w:val="auto"/>
          <w:highlight w:val="green"/>
        </w:rPr>
        <w:t>future</w:t>
      </w:r>
      <w:r w:rsidRPr="00A0297B">
        <w:rPr>
          <w:rStyle w:val="IntenseEmphasis"/>
          <w:color w:val="auto"/>
        </w:rPr>
        <w:t xml:space="preserve"> of humanity quantitatively is </w:t>
      </w:r>
      <w:r w:rsidRPr="00A0297B">
        <w:rPr>
          <w:rStyle w:val="Emphasis"/>
          <w:highlight w:val="green"/>
        </w:rPr>
        <w:t>not possible</w:t>
      </w:r>
      <w:r w:rsidRPr="00A0297B">
        <w:rPr>
          <w:rStyle w:val="IntenseEmphasis"/>
          <w:color w:val="auto"/>
          <w:highlight w:val="green"/>
        </w:rPr>
        <w:t xml:space="preserve"> because</w:t>
      </w:r>
      <w:r w:rsidRPr="00A0297B">
        <w:rPr>
          <w:rStyle w:val="IntenseEmphasis"/>
          <w:color w:val="auto"/>
        </w:rPr>
        <w:t xml:space="preserve"> such </w:t>
      </w:r>
      <w:r w:rsidRPr="00A0297B">
        <w:rPr>
          <w:rStyle w:val="Emphasis"/>
          <w:highlight w:val="green"/>
        </w:rPr>
        <w:t xml:space="preserve">value is </w:t>
      </w:r>
      <w:r w:rsidRPr="00A0297B">
        <w:rPr>
          <w:rStyle w:val="Emphasis"/>
        </w:rPr>
        <w:t xml:space="preserve">relative and </w:t>
      </w:r>
      <w:r w:rsidRPr="00A0297B">
        <w:rPr>
          <w:rStyle w:val="Emphasis"/>
          <w:highlight w:val="green"/>
        </w:rPr>
        <w:t>qualitative</w:t>
      </w:r>
      <w:r w:rsidRPr="00A0297B">
        <w:rPr>
          <w:rStyle w:val="IntenseEmphasis"/>
          <w:color w:val="auto"/>
        </w:rPr>
        <w:t>.</w:t>
      </w:r>
      <w:r w:rsidRPr="00A0297B">
        <w:rPr>
          <w:sz w:val="14"/>
        </w:rPr>
        <w:t xml:space="preserve">23 </w:t>
      </w:r>
      <w:proofErr w:type="gramStart"/>
      <w:r w:rsidRPr="00A0297B">
        <w:rPr>
          <w:rStyle w:val="Emphasis"/>
        </w:rPr>
        <w:t>But</w:t>
      </w:r>
      <w:proofErr w:type="gramEnd"/>
      <w:r w:rsidRPr="00A0297B">
        <w:rPr>
          <w:rStyle w:val="Emphasis"/>
        </w:rPr>
        <w:t xml:space="preserve"> this has not in the past stopped attempts to evaluate humans quantitatively, and this evaluative “</w:t>
      </w:r>
      <w:r w:rsidRPr="00A0297B">
        <w:rPr>
          <w:rStyle w:val="Emphasis"/>
          <w:highlight w:val="green"/>
        </w:rPr>
        <w:t>logic” appears incapable of extricating itself from scientific racism,</w:t>
      </w:r>
      <w:r w:rsidRPr="00A0297B">
        <w:rPr>
          <w:rStyle w:val="Emphasis"/>
        </w:rPr>
        <w:t xml:space="preserve"> biopolitical management, </w:t>
      </w:r>
      <w:r w:rsidRPr="00A0297B">
        <w:rPr>
          <w:rStyle w:val="Emphasis"/>
          <w:highlight w:val="green"/>
        </w:rPr>
        <w:t>and eugenics.</w:t>
      </w:r>
      <w:r w:rsidRPr="00A0297B">
        <w:rPr>
          <w:rStyle w:val="Emphasis"/>
        </w:rPr>
        <w:t xml:space="preserve"> </w:t>
      </w:r>
      <w:r w:rsidRPr="00A0297B">
        <w:rPr>
          <w:sz w:val="14"/>
        </w:rPr>
        <w:t xml:space="preserve">Bostrom himself casually examines the application of eugenics toward creating “greater-than-currenthuman intelligence” in Superintelligence.24 He notes that “any attempt to initiate a classical large-scale eugenics program, however, would confront major political and moral hurdles” (36). But this is not a condemnation of such schemes, more an assessment of their inefficiencies and unlikeliness to work. Bostrom does point out that state-run breeding programs might also be used to produce docility and control, but nevertheless concludes his brief analysis of eugenics by noting, “Progress along the biological path is clearly feasible” (44). </w:t>
      </w:r>
      <w:r w:rsidRPr="00A0297B">
        <w:rPr>
          <w:rStyle w:val="IntenseEmphasis"/>
          <w:color w:val="auto"/>
        </w:rPr>
        <w:t>If the study and mitigation of existential risk were to become what its practitioners envision, then it is difficult to see how these blunt tools would avoid creating new ways of instrumentalizing lives in the service of a future they will never see with their own eyes. The tools of immunity have a tendency to attack what they are supposed to protect.</w:t>
      </w:r>
    </w:p>
    <w:p w14:paraId="6169CC8B" w14:textId="77777777" w:rsidR="00CD3D06" w:rsidRPr="00A0297B" w:rsidRDefault="00CD3D06" w:rsidP="00CD3D06"/>
    <w:p w14:paraId="32D8DA25" w14:textId="77777777" w:rsidR="00CD3D06" w:rsidRPr="00A0297B" w:rsidRDefault="00CD3D06" w:rsidP="00CD3D06">
      <w:pPr>
        <w:pStyle w:val="Heading3"/>
        <w:rPr>
          <w:rFonts w:cs="Calibri"/>
        </w:rPr>
      </w:pPr>
      <w:r>
        <w:rPr>
          <w:rFonts w:cs="Calibri"/>
        </w:rPr>
        <w:t xml:space="preserve">2NC---Impact </w:t>
      </w:r>
      <w:r w:rsidRPr="00A0297B">
        <w:rPr>
          <w:rFonts w:cs="Calibri"/>
        </w:rPr>
        <w:t>Uniqueness – Hyper-Masculinity</w:t>
      </w:r>
    </w:p>
    <w:p w14:paraId="44359BA0" w14:textId="77777777" w:rsidR="00CD3D06" w:rsidRPr="00A0297B" w:rsidRDefault="00CD3D06" w:rsidP="00CD3D06">
      <w:pPr>
        <w:pStyle w:val="Heading4"/>
        <w:rPr>
          <w:rFonts w:cs="Calibri"/>
        </w:rPr>
      </w:pPr>
      <w:r w:rsidRPr="00A0297B">
        <w:rPr>
          <w:rFonts w:cs="Calibri"/>
        </w:rPr>
        <w:t xml:space="preserve">Hypermasculinity is </w:t>
      </w:r>
      <w:r w:rsidRPr="00A0297B">
        <w:rPr>
          <w:rFonts w:cs="Calibri"/>
          <w:u w:val="single"/>
        </w:rPr>
        <w:t>unsustainable</w:t>
      </w:r>
      <w:r w:rsidRPr="00A0297B">
        <w:rPr>
          <w:rFonts w:cs="Calibri"/>
        </w:rPr>
        <w:t xml:space="preserve">---causes </w:t>
      </w:r>
      <w:r w:rsidRPr="00A0297B">
        <w:rPr>
          <w:rFonts w:cs="Calibri"/>
          <w:u w:val="single"/>
        </w:rPr>
        <w:t>extinction</w:t>
      </w:r>
      <w:r w:rsidRPr="00A0297B">
        <w:rPr>
          <w:rFonts w:cs="Calibri"/>
        </w:rPr>
        <w:t>!</w:t>
      </w:r>
    </w:p>
    <w:p w14:paraId="57A02F53" w14:textId="77777777" w:rsidR="00CD3D06" w:rsidRPr="00A0297B" w:rsidRDefault="00CD3D06" w:rsidP="00CD3D06">
      <w:r w:rsidRPr="00A0297B">
        <w:t xml:space="preserve">Karen J. </w:t>
      </w:r>
      <w:r w:rsidRPr="00A0297B">
        <w:rPr>
          <w:rStyle w:val="Style13ptBold"/>
        </w:rPr>
        <w:t>Warren and</w:t>
      </w:r>
      <w:r w:rsidRPr="00A0297B">
        <w:t xml:space="preserve"> Duane L. </w:t>
      </w:r>
      <w:r w:rsidRPr="00A0297B">
        <w:rPr>
          <w:rStyle w:val="Style13ptBold"/>
        </w:rPr>
        <w:t>Cady 94</w:t>
      </w:r>
      <w:r w:rsidRPr="00A0297B">
        <w:t>. Former Professor and Chair of Philosophy at Macalester College. Professor Emeritus, Philosophy at Hamline University. Feminism and Peace: Seeing Connections. Hypatia. 1994. 9(2): 15–17</w:t>
      </w:r>
    </w:p>
    <w:p w14:paraId="37447A10" w14:textId="77777777" w:rsidR="00CD3D06" w:rsidRPr="00A0297B" w:rsidRDefault="00CD3D06" w:rsidP="00CD3D06">
      <w:pPr>
        <w:rPr>
          <w:sz w:val="16"/>
        </w:rPr>
      </w:pPr>
      <w:r w:rsidRPr="00A0297B">
        <w:rPr>
          <w:sz w:val="16"/>
        </w:rPr>
        <w:t xml:space="preserve">The notion of patriarchy as a socially dysfunctional system enables feminist philosophers to show why conceptual connections are so important and how conceptual connections are linked to the variety of other sorts of woman-nature-peace connections. In addition, the claim that </w:t>
      </w:r>
      <w:r w:rsidRPr="00A0297B">
        <w:rPr>
          <w:rStyle w:val="IntenseEmphasis"/>
          <w:color w:val="auto"/>
          <w:highlight w:val="cyan"/>
        </w:rPr>
        <w:t>patriarchy is</w:t>
      </w:r>
      <w:r w:rsidRPr="00A0297B">
        <w:rPr>
          <w:rStyle w:val="IntenseEmphasis"/>
          <w:color w:val="auto"/>
        </w:rPr>
        <w:t xml:space="preserve"> a </w:t>
      </w:r>
      <w:r w:rsidRPr="00A0297B">
        <w:rPr>
          <w:rStyle w:val="Emphasis"/>
          <w:highlight w:val="cyan"/>
        </w:rPr>
        <w:t>dysfunctional</w:t>
      </w:r>
      <w:r w:rsidRPr="00A0297B">
        <w:rPr>
          <w:rStyle w:val="Emphasis"/>
        </w:rPr>
        <w:t xml:space="preserve"> social system</w:t>
      </w:r>
      <w:r w:rsidRPr="00A0297B">
        <w:rPr>
          <w:sz w:val="16"/>
        </w:rPr>
        <w:t xml:space="preserve"> locates what ecofeminists see as various "dysfunctionalities" of patriarchy-the empirical invisibility of what women do, sexist-warist-naturist language, violence toward women, other cultures, and nature-in a historical, socioeconomic, cultural, and political context.°1 To say that patriarchy is a dysfunctional system is to say that </w:t>
      </w:r>
      <w:r w:rsidRPr="00A0297B">
        <w:rPr>
          <w:rStyle w:val="IntenseEmphasis"/>
          <w:color w:val="auto"/>
          <w:highlight w:val="cyan"/>
        </w:rPr>
        <w:t>the fundamental</w:t>
      </w:r>
      <w:r w:rsidRPr="00A0297B">
        <w:rPr>
          <w:rStyle w:val="IntenseEmphasis"/>
          <w:color w:val="auto"/>
        </w:rPr>
        <w:t xml:space="preserve"> beliefs, </w:t>
      </w:r>
      <w:r w:rsidRPr="00A0297B">
        <w:rPr>
          <w:rStyle w:val="IntenseEmphasis"/>
          <w:color w:val="auto"/>
          <w:highlight w:val="cyan"/>
        </w:rPr>
        <w:t>values</w:t>
      </w:r>
      <w:r w:rsidRPr="00A0297B">
        <w:rPr>
          <w:rStyle w:val="IntenseEmphasis"/>
          <w:color w:val="auto"/>
        </w:rPr>
        <w:t xml:space="preserve">, attitudes and assumptions (conceptual framework) of patriarchy </w:t>
      </w:r>
      <w:r w:rsidRPr="00A0297B">
        <w:rPr>
          <w:rStyle w:val="IntenseEmphasis"/>
          <w:color w:val="auto"/>
          <w:highlight w:val="cyan"/>
        </w:rPr>
        <w:t>give rise to impaired thinking</w:t>
      </w:r>
      <w:r w:rsidRPr="00A0297B">
        <w:rPr>
          <w:rStyle w:val="IntenseEmphasis"/>
          <w:color w:val="auto"/>
        </w:rPr>
        <w:t xml:space="preserve">, behaviors, and institutions </w:t>
      </w:r>
      <w:r w:rsidRPr="00A0297B">
        <w:rPr>
          <w:rStyle w:val="IntenseEmphasis"/>
          <w:color w:val="auto"/>
          <w:highlight w:val="cyan"/>
        </w:rPr>
        <w:t xml:space="preserve">which are </w:t>
      </w:r>
      <w:r w:rsidRPr="00A0297B">
        <w:rPr>
          <w:rStyle w:val="Emphasis"/>
          <w:highlight w:val="cyan"/>
        </w:rPr>
        <w:t>unhealthy for humans</w:t>
      </w:r>
      <w:r w:rsidRPr="00A0297B">
        <w:rPr>
          <w:rStyle w:val="IntenseEmphasis"/>
          <w:color w:val="auto"/>
        </w:rPr>
        <w:t>, especially women, and the planet</w:t>
      </w:r>
      <w:r w:rsidRPr="00A0297B">
        <w:rPr>
          <w:sz w:val="16"/>
        </w:rPr>
        <w:t xml:space="preserve">. The following diagram represents the features of patriarchy as a dysfunctional social system: Patriarchy, as an Up-Down system of power-over relationships of domination of women by men, is conceptually grounded in a faulty patriarchal belief and value system, (a), according to which (some) men are rational and women are not rational, or at least not rational in the more highly valued way (some) men are rational; reason and mind are more important than emotion and body; that humans are justified in using female nature simply to satisfy human consumptive needs. The discussion above of patriarchal conceptual frame-works describes the characteristics of this faulty belief system. </w:t>
      </w:r>
      <w:r w:rsidRPr="00A0297B">
        <w:rPr>
          <w:rStyle w:val="IntenseEmphasis"/>
          <w:color w:val="auto"/>
        </w:rPr>
        <w:t>Patriarchal conceptual frameworks sanction, maintain, and perpetuate impaired thinking</w:t>
      </w:r>
      <w:r w:rsidRPr="00A0297B">
        <w:rPr>
          <w:sz w:val="16"/>
        </w:rPr>
        <w:t xml:space="preserve">, (b): For example, </w:t>
      </w:r>
      <w:r w:rsidRPr="00A0297B">
        <w:rPr>
          <w:rStyle w:val="IntenseEmphasis"/>
          <w:color w:val="auto"/>
        </w:rPr>
        <w:t>that men can control women's inner lives, that it is men's role to determine women's choices</w:t>
      </w:r>
      <w:r w:rsidRPr="00A0297B">
        <w:rPr>
          <w:sz w:val="16"/>
        </w:rPr>
        <w:t xml:space="preserve">, </w:t>
      </w:r>
      <w:r w:rsidRPr="00A0297B">
        <w:rPr>
          <w:rStyle w:val="IntenseEmphasis"/>
          <w:color w:val="auto"/>
        </w:rPr>
        <w:t xml:space="preserve">that </w:t>
      </w:r>
      <w:r w:rsidRPr="00A0297B">
        <w:rPr>
          <w:rStyle w:val="IntenseEmphasis"/>
          <w:color w:val="auto"/>
          <w:highlight w:val="cyan"/>
        </w:rPr>
        <w:t>human superiority over nature justifies human exploitation</w:t>
      </w:r>
      <w:r w:rsidRPr="00A0297B">
        <w:rPr>
          <w:rStyle w:val="IntenseEmphasis"/>
          <w:color w:val="auto"/>
        </w:rPr>
        <w:t xml:space="preserve"> of nature</w:t>
      </w:r>
      <w:r w:rsidRPr="00A0297B">
        <w:rPr>
          <w:sz w:val="16"/>
        </w:rPr>
        <w:t xml:space="preserve">, </w:t>
      </w:r>
      <w:r w:rsidRPr="00A0297B">
        <w:rPr>
          <w:rStyle w:val="IntenseEmphasis"/>
          <w:color w:val="auto"/>
          <w:highlight w:val="cyan"/>
        </w:rPr>
        <w:t>that women are closer to nature than men because they are less rational</w:t>
      </w:r>
      <w:r w:rsidRPr="00A0297B">
        <w:rPr>
          <w:rStyle w:val="IntenseEmphasis"/>
          <w:color w:val="auto"/>
        </w:rPr>
        <w:t>, more emotional, and respond in more instinctual ways than (dominant) men</w:t>
      </w:r>
      <w:r w:rsidRPr="00A0297B">
        <w:rPr>
          <w:sz w:val="16"/>
        </w:rPr>
        <w:t xml:space="preserve">. The discussions above at (4) and (5), are examples of the linguistic and psychological forms such impaired thinking can take. </w:t>
      </w:r>
      <w:r w:rsidRPr="00A0297B">
        <w:rPr>
          <w:rStyle w:val="IntenseEmphasis"/>
          <w:color w:val="auto"/>
          <w:highlight w:val="cyan"/>
        </w:rPr>
        <w:t>Operationalized</w:t>
      </w:r>
      <w:r w:rsidRPr="00A0297B">
        <w:rPr>
          <w:rStyle w:val="IntenseEmphasis"/>
          <w:color w:val="auto"/>
        </w:rPr>
        <w:t xml:space="preserve">, the evidence of </w:t>
      </w:r>
      <w:r w:rsidRPr="00A0297B">
        <w:rPr>
          <w:rStyle w:val="IntenseEmphasis"/>
          <w:color w:val="auto"/>
          <w:highlight w:val="cyan"/>
        </w:rPr>
        <w:t>patriarchy</w:t>
      </w:r>
      <w:r w:rsidRPr="00A0297B">
        <w:rPr>
          <w:rStyle w:val="IntenseEmphasis"/>
          <w:color w:val="auto"/>
        </w:rPr>
        <w:t xml:space="preserve"> as a dysfunctional system is </w:t>
      </w:r>
      <w:r w:rsidRPr="00A0297B">
        <w:rPr>
          <w:rStyle w:val="Emphasis"/>
        </w:rPr>
        <w:t>found in the behaviors</w:t>
      </w:r>
      <w:r w:rsidRPr="00A0297B">
        <w:rPr>
          <w:rStyle w:val="IntenseEmphasis"/>
          <w:color w:val="auto"/>
        </w:rPr>
        <w:t xml:space="preserve"> to which it </w:t>
      </w:r>
      <w:r w:rsidRPr="00A0297B">
        <w:rPr>
          <w:rStyle w:val="IntenseEmphasis"/>
          <w:color w:val="auto"/>
          <w:highlight w:val="cyan"/>
        </w:rPr>
        <w:t>gives rise</w:t>
      </w:r>
      <w:r w:rsidRPr="00A0297B">
        <w:rPr>
          <w:sz w:val="16"/>
        </w:rPr>
        <w:t xml:space="preserve">, (c), and </w:t>
      </w:r>
      <w:r w:rsidRPr="00A0297B">
        <w:rPr>
          <w:rStyle w:val="IntenseEmphasis"/>
          <w:color w:val="auto"/>
          <w:highlight w:val="cyan"/>
        </w:rPr>
        <w:t xml:space="preserve">the </w:t>
      </w:r>
      <w:r w:rsidRPr="00A0297B">
        <w:rPr>
          <w:rStyle w:val="Emphasis"/>
          <w:highlight w:val="cyan"/>
        </w:rPr>
        <w:t>unmanageability</w:t>
      </w:r>
      <w:r w:rsidRPr="00A0297B">
        <w:rPr>
          <w:sz w:val="16"/>
        </w:rPr>
        <w:t xml:space="preserve">, (d), which results. For example, in the United States, current estimates are that one out of every three or four women will be raped by someone she knows; globally, rape, sexual harassment, spouse-beating, and sado-masochistic pornography are examples of behaviors practiced, sanctioned, or tolerated within patriarchy. </w:t>
      </w:r>
      <w:r w:rsidRPr="00A0297B">
        <w:rPr>
          <w:rStyle w:val="IntenseEmphasis"/>
          <w:color w:val="auto"/>
        </w:rPr>
        <w:t xml:space="preserve">In the realm of </w:t>
      </w:r>
      <w:r w:rsidRPr="00A0297B">
        <w:rPr>
          <w:rStyle w:val="IntenseEmphasis"/>
          <w:color w:val="auto"/>
          <w:highlight w:val="cyan"/>
        </w:rPr>
        <w:t>environmentally destructive behaviors</w:t>
      </w:r>
      <w:r w:rsidRPr="00A0297B">
        <w:rPr>
          <w:rStyle w:val="IntenseEmphasis"/>
          <w:color w:val="auto"/>
        </w:rPr>
        <w:t xml:space="preserve">, strip-mining, factory farming, and pollution of the air, water, and soil </w:t>
      </w:r>
      <w:r w:rsidRPr="00A0297B">
        <w:rPr>
          <w:rStyle w:val="IntenseEmphasis"/>
          <w:color w:val="auto"/>
          <w:highlight w:val="cyan"/>
        </w:rPr>
        <w:t>are</w:t>
      </w:r>
      <w:r w:rsidRPr="00A0297B">
        <w:rPr>
          <w:rStyle w:val="IntenseEmphasis"/>
          <w:color w:val="auto"/>
        </w:rPr>
        <w:t xml:space="preserve"> instances of behaviors maintained and </w:t>
      </w:r>
      <w:r w:rsidRPr="00A0297B">
        <w:rPr>
          <w:rStyle w:val="Emphasis"/>
          <w:highlight w:val="cyan"/>
        </w:rPr>
        <w:t>sanctioned within patriarchy</w:t>
      </w:r>
      <w:r w:rsidRPr="00A0297B">
        <w:rPr>
          <w:sz w:val="16"/>
        </w:rPr>
        <w:t xml:space="preserve">. </w:t>
      </w:r>
      <w:r w:rsidRPr="00A0297B">
        <w:rPr>
          <w:rStyle w:val="IntenseEmphasis"/>
          <w:color w:val="auto"/>
          <w:highlight w:val="cyan"/>
        </w:rPr>
        <w:t>They,</w:t>
      </w:r>
      <w:r w:rsidRPr="00A0297B">
        <w:rPr>
          <w:rStyle w:val="IntenseEmphasis"/>
          <w:color w:val="auto"/>
        </w:rPr>
        <w:t xml:space="preserve"> too, </w:t>
      </w:r>
      <w:r w:rsidRPr="00A0297B">
        <w:rPr>
          <w:rStyle w:val="IntenseEmphasis"/>
          <w:color w:val="auto"/>
          <w:highlight w:val="cyan"/>
        </w:rPr>
        <w:t>rest on the</w:t>
      </w:r>
      <w:r w:rsidRPr="00A0297B">
        <w:rPr>
          <w:rStyle w:val="IntenseEmphasis"/>
          <w:color w:val="auto"/>
        </w:rPr>
        <w:t xml:space="preserve"> faulty </w:t>
      </w:r>
      <w:r w:rsidRPr="00A0297B">
        <w:rPr>
          <w:rStyle w:val="IntenseEmphasis"/>
          <w:color w:val="auto"/>
          <w:highlight w:val="cyan"/>
        </w:rPr>
        <w:t>beliefs that</w:t>
      </w:r>
      <w:r w:rsidRPr="00A0297B">
        <w:rPr>
          <w:sz w:val="16"/>
        </w:rPr>
        <w:t xml:space="preserve"> it is okay to "rape the earth,</w:t>
      </w:r>
      <w:proofErr w:type="gramStart"/>
      <w:r w:rsidRPr="00A0297B">
        <w:rPr>
          <w:sz w:val="16"/>
        </w:rPr>
        <w:t xml:space="preserve">" that </w:t>
      </w:r>
      <w:r w:rsidRPr="00A0297B">
        <w:rPr>
          <w:rStyle w:val="IntenseEmphasis"/>
          <w:color w:val="auto"/>
          <w:highlight w:val="cyan"/>
        </w:rPr>
        <w:t>it is "</w:t>
      </w:r>
      <w:r w:rsidRPr="00A0297B">
        <w:rPr>
          <w:rStyle w:val="Emphasis"/>
          <w:highlight w:val="cyan"/>
        </w:rPr>
        <w:t>man's</w:t>
      </w:r>
      <w:proofErr w:type="gramEnd"/>
      <w:r w:rsidRPr="00A0297B">
        <w:rPr>
          <w:rStyle w:val="Emphasis"/>
          <w:highlight w:val="cyan"/>
        </w:rPr>
        <w:t xml:space="preserve"> God-given right</w:t>
      </w:r>
      <w:r w:rsidRPr="00A0297B">
        <w:rPr>
          <w:rStyle w:val="IntenseEmphasis"/>
          <w:color w:val="auto"/>
          <w:highlight w:val="cyan"/>
        </w:rPr>
        <w:t>" to have dominion</w:t>
      </w:r>
      <w:r w:rsidRPr="00A0297B">
        <w:rPr>
          <w:sz w:val="16"/>
        </w:rPr>
        <w:t xml:space="preserve"> (that is, domination) over the earth, </w:t>
      </w:r>
      <w:r w:rsidRPr="00A0297B">
        <w:rPr>
          <w:rStyle w:val="IntenseEmphasis"/>
          <w:color w:val="auto"/>
          <w:highlight w:val="cyan"/>
        </w:rPr>
        <w:t xml:space="preserve">that nature has only </w:t>
      </w:r>
      <w:r w:rsidRPr="00A0297B">
        <w:rPr>
          <w:rStyle w:val="Emphasis"/>
          <w:highlight w:val="cyan"/>
        </w:rPr>
        <w:t>instrumental value</w:t>
      </w:r>
      <w:r w:rsidRPr="00A0297B">
        <w:rPr>
          <w:sz w:val="16"/>
        </w:rPr>
        <w:t xml:space="preserve">, </w:t>
      </w:r>
      <w:r w:rsidRPr="00A0297B">
        <w:rPr>
          <w:rStyle w:val="IntenseEmphasis"/>
          <w:color w:val="auto"/>
        </w:rPr>
        <w:t>that environmental destruction is the acceptable price we pay for "progress."</w:t>
      </w:r>
      <w:r w:rsidRPr="00A0297B">
        <w:rPr>
          <w:sz w:val="16"/>
        </w:rPr>
        <w:t xml:space="preserve"> And </w:t>
      </w:r>
      <w:r w:rsidRPr="00A0297B">
        <w:rPr>
          <w:rStyle w:val="IntenseEmphasis"/>
          <w:color w:val="auto"/>
          <w:highlight w:val="cyan"/>
        </w:rPr>
        <w:t>the presumption</w:t>
      </w:r>
      <w:r w:rsidRPr="00A0297B">
        <w:rPr>
          <w:rStyle w:val="IntenseEmphasis"/>
          <w:color w:val="auto"/>
        </w:rPr>
        <w:t xml:space="preserve"> of warism</w:t>
      </w:r>
      <w:r w:rsidRPr="00A0297B">
        <w:rPr>
          <w:sz w:val="16"/>
        </w:rPr>
        <w:t xml:space="preserve">, </w:t>
      </w:r>
      <w:r w:rsidRPr="00A0297B">
        <w:rPr>
          <w:rStyle w:val="IntenseEmphasis"/>
          <w:color w:val="auto"/>
          <w:highlight w:val="cyan"/>
        </w:rPr>
        <w:t xml:space="preserve">that </w:t>
      </w:r>
      <w:r w:rsidRPr="00A0297B">
        <w:rPr>
          <w:rStyle w:val="Emphasis"/>
          <w:highlight w:val="cyan"/>
        </w:rPr>
        <w:t>war is a natural</w:t>
      </w:r>
      <w:r w:rsidRPr="00A0297B">
        <w:rPr>
          <w:sz w:val="16"/>
        </w:rPr>
        <w:t xml:space="preserve">, righteous, and </w:t>
      </w:r>
      <w:r w:rsidRPr="00A0297B">
        <w:rPr>
          <w:rStyle w:val="IntenseEmphasis"/>
          <w:color w:val="auto"/>
        </w:rPr>
        <w:t xml:space="preserve">ordinary way </w:t>
      </w:r>
      <w:r w:rsidRPr="00A0297B">
        <w:rPr>
          <w:rStyle w:val="IntenseEmphasis"/>
          <w:color w:val="auto"/>
          <w:highlight w:val="cyan"/>
        </w:rPr>
        <w:t>to impose dominion</w:t>
      </w:r>
      <w:r w:rsidRPr="00A0297B">
        <w:rPr>
          <w:rStyle w:val="IntenseEmphasis"/>
          <w:color w:val="auto"/>
        </w:rPr>
        <w:t xml:space="preserve"> on a people or nation</w:t>
      </w:r>
      <w:r w:rsidRPr="00A0297B">
        <w:rPr>
          <w:sz w:val="16"/>
        </w:rPr>
        <w:t xml:space="preserve">, </w:t>
      </w:r>
      <w:r w:rsidRPr="00A0297B">
        <w:rPr>
          <w:rStyle w:val="IntenseEmphasis"/>
          <w:color w:val="auto"/>
          <w:highlight w:val="cyan"/>
        </w:rPr>
        <w:t>goes hand in hand with patriarchy</w:t>
      </w:r>
      <w:r w:rsidRPr="00A0297B">
        <w:rPr>
          <w:rStyle w:val="IntenseEmphasis"/>
          <w:color w:val="auto"/>
        </w:rPr>
        <w:t xml:space="preserve"> and leads to </w:t>
      </w:r>
      <w:r w:rsidRPr="00A0297B">
        <w:rPr>
          <w:rStyle w:val="Emphasis"/>
        </w:rPr>
        <w:t xml:space="preserve">dysfunctional behaviors </w:t>
      </w:r>
      <w:r w:rsidRPr="00A0297B">
        <w:rPr>
          <w:rStyle w:val="IntenseEmphasis"/>
          <w:color w:val="auto"/>
        </w:rPr>
        <w:t>of nations and ultimately to international unmanageability</w:t>
      </w:r>
      <w:r w:rsidRPr="00A0297B">
        <w:rPr>
          <w:sz w:val="16"/>
        </w:rPr>
        <w:t>. Much of the current "</w:t>
      </w:r>
      <w:r w:rsidRPr="00A0297B">
        <w:rPr>
          <w:rStyle w:val="IntenseEmphasis"/>
          <w:color w:val="auto"/>
        </w:rPr>
        <w:t>unmanageability</w:t>
      </w:r>
      <w:r w:rsidRPr="00A0297B">
        <w:rPr>
          <w:sz w:val="16"/>
        </w:rPr>
        <w:t xml:space="preserve">" of contemporary life in patriarchal societies, (d), </w:t>
      </w:r>
      <w:r w:rsidRPr="00A0297B">
        <w:rPr>
          <w:rStyle w:val="IntenseEmphasis"/>
          <w:color w:val="auto"/>
        </w:rPr>
        <w:t>is then viewed as a consequence of a patriarchal preoccupation</w:t>
      </w:r>
      <w:r w:rsidRPr="00A0297B">
        <w:rPr>
          <w:sz w:val="16"/>
        </w:rPr>
        <w:t xml:space="preserve"> with activities, events, and experiences that reflect historically male-gender- identified beliefs, values, attitudes, and assumptions. Included among </w:t>
      </w:r>
      <w:r w:rsidRPr="00A0297B">
        <w:rPr>
          <w:rStyle w:val="IntenseEmphasis"/>
          <w:color w:val="auto"/>
          <w:highlight w:val="cyan"/>
        </w:rPr>
        <w:t xml:space="preserve">these </w:t>
      </w:r>
      <w:r w:rsidRPr="00A0297B">
        <w:rPr>
          <w:rStyle w:val="Emphasis"/>
          <w:highlight w:val="cyan"/>
        </w:rPr>
        <w:t>real-life consequences</w:t>
      </w:r>
      <w:r w:rsidRPr="00A0297B">
        <w:rPr>
          <w:rStyle w:val="IntenseEmphasis"/>
          <w:color w:val="auto"/>
          <w:highlight w:val="cyan"/>
        </w:rPr>
        <w:t xml:space="preserve"> are precisely</w:t>
      </w:r>
      <w:r w:rsidRPr="00A0297B">
        <w:rPr>
          <w:rStyle w:val="IntenseEmphasis"/>
          <w:color w:val="auto"/>
        </w:rPr>
        <w:t xml:space="preserve"> </w:t>
      </w:r>
      <w:r w:rsidRPr="00A0297B">
        <w:rPr>
          <w:rStyle w:val="IntenseEmphasis"/>
          <w:color w:val="auto"/>
          <w:highlight w:val="cyan"/>
        </w:rPr>
        <w:t>those concerns with</w:t>
      </w:r>
      <w:r w:rsidRPr="00A0297B">
        <w:rPr>
          <w:rStyle w:val="IntenseEmphasis"/>
          <w:color w:val="auto"/>
        </w:rPr>
        <w:t xml:space="preserve"> nuclear </w:t>
      </w:r>
      <w:r w:rsidRPr="00A0297B">
        <w:rPr>
          <w:rStyle w:val="IntenseEmphasis"/>
          <w:color w:val="auto"/>
          <w:highlight w:val="cyan"/>
        </w:rPr>
        <w:t>prolif</w:t>
      </w:r>
      <w:r w:rsidRPr="00A0297B">
        <w:rPr>
          <w:rStyle w:val="IntenseEmphasis"/>
          <w:color w:val="auto"/>
        </w:rPr>
        <w:t xml:space="preserve">eration, </w:t>
      </w:r>
      <w:r w:rsidRPr="00A0297B">
        <w:rPr>
          <w:rStyle w:val="IntenseEmphasis"/>
          <w:color w:val="auto"/>
          <w:highlight w:val="cyan"/>
        </w:rPr>
        <w:t>war</w:t>
      </w:r>
      <w:r w:rsidRPr="00A0297B">
        <w:rPr>
          <w:rStyle w:val="IntenseEmphasis"/>
          <w:color w:val="auto"/>
        </w:rPr>
        <w:t xml:space="preserve">, </w:t>
      </w:r>
      <w:r w:rsidRPr="00A0297B">
        <w:rPr>
          <w:rStyle w:val="IntenseEmphasis"/>
          <w:color w:val="auto"/>
          <w:highlight w:val="cyan"/>
        </w:rPr>
        <w:t>environmental destruction</w:t>
      </w:r>
      <w:r w:rsidRPr="00A0297B">
        <w:rPr>
          <w:rStyle w:val="IntenseEmphasis"/>
          <w:color w:val="auto"/>
        </w:rPr>
        <w:t xml:space="preserve">, </w:t>
      </w:r>
      <w:r w:rsidRPr="00A0297B">
        <w:rPr>
          <w:rStyle w:val="IntenseEmphasis"/>
          <w:color w:val="auto"/>
          <w:highlight w:val="cyan"/>
        </w:rPr>
        <w:t>and violence toward women,</w:t>
      </w:r>
      <w:r w:rsidRPr="00A0297B">
        <w:rPr>
          <w:rStyle w:val="IntenseEmphasis"/>
          <w:color w:val="auto"/>
        </w:rPr>
        <w:t xml:space="preserve"> which many feminists see as </w:t>
      </w:r>
      <w:r w:rsidRPr="00A0297B">
        <w:rPr>
          <w:rStyle w:val="Emphasis"/>
          <w:highlight w:val="cyan"/>
        </w:rPr>
        <w:t>the logical outgrowth of patriarchal thinking</w:t>
      </w:r>
      <w:r w:rsidRPr="00A0297B">
        <w:rPr>
          <w:sz w:val="16"/>
        </w:rPr>
        <w:t xml:space="preserve">. In fact, it is often only through observing these dysfunctional behaviors-the symptoms of dys- functionality-that one can truly see that and how patriarchy serves to maintain and perpetuate them. When patriarchy is understood as a dysfunctional system, this "unmanageability" can be seen for what it is-as a predict- able and thus logical consequence of patriarchy.'1 The theme that </w:t>
      </w:r>
      <w:r w:rsidRPr="00A0297B">
        <w:rPr>
          <w:rStyle w:val="IntenseEmphasis"/>
          <w:color w:val="auto"/>
        </w:rPr>
        <w:t>global environmental crises, war, and violence generally are predictable and logical consequences of sexism and patriarchal culture</w:t>
      </w:r>
      <w:r w:rsidRPr="00A0297B">
        <w:rPr>
          <w:sz w:val="16"/>
        </w:rPr>
        <w:t xml:space="preserve"> is pervasive in ecofeminist literature (see Russell 1989, 2). Ecofeminist Charlene Spretnak, for instance, argues that "</w:t>
      </w:r>
      <w:r w:rsidRPr="00A0297B">
        <w:rPr>
          <w:rStyle w:val="IntenseEmphasis"/>
          <w:color w:val="auto"/>
        </w:rPr>
        <w:t xml:space="preserve">a </w:t>
      </w:r>
      <w:r w:rsidRPr="00A0297B">
        <w:rPr>
          <w:rStyle w:val="IntenseEmphasis"/>
          <w:color w:val="auto"/>
          <w:highlight w:val="cyan"/>
        </w:rPr>
        <w:t>militarism and warfare</w:t>
      </w:r>
      <w:r w:rsidRPr="00A0297B">
        <w:rPr>
          <w:rStyle w:val="IntenseEmphasis"/>
          <w:color w:val="auto"/>
        </w:rPr>
        <w:t xml:space="preserve"> are continual features of a patriarchal society because they reflect and </w:t>
      </w:r>
      <w:r w:rsidRPr="00A0297B">
        <w:rPr>
          <w:rStyle w:val="IntenseEmphasis"/>
          <w:color w:val="auto"/>
          <w:highlight w:val="cyan"/>
        </w:rPr>
        <w:t>instill patriarchal values</w:t>
      </w:r>
      <w:r w:rsidRPr="00A0297B">
        <w:rPr>
          <w:rStyle w:val="IntenseEmphasis"/>
          <w:color w:val="auto"/>
        </w:rPr>
        <w:t xml:space="preserve"> and fulfill needs of such a system</w:t>
      </w:r>
      <w:r w:rsidRPr="00A0297B">
        <w:rPr>
          <w:sz w:val="16"/>
        </w:rPr>
        <w:t xml:space="preserve">. Acknowledging the context of patriarchal conceptualizations that feed militarism is a first step toward reduc- ing their impact and preserving life on Earth" (Spretnak 1989, 54). Stated in terms of the foregoing model of patriarchy as a dysfunctional social system, the claims by Spretnak and other feminists take on a clearer meaning: </w:t>
      </w:r>
      <w:r w:rsidRPr="00A0297B">
        <w:rPr>
          <w:rStyle w:val="IntenseEmphasis"/>
          <w:color w:val="auto"/>
        </w:rPr>
        <w:t>Patriarchal conceptual frameworks legitimate impaired thinking</w:t>
      </w:r>
      <w:r w:rsidRPr="00A0297B">
        <w:rPr>
          <w:sz w:val="16"/>
        </w:rPr>
        <w:t xml:space="preserve"> (about women, national and regional conflict, the environment) </w:t>
      </w:r>
      <w:r w:rsidRPr="00A0297B">
        <w:rPr>
          <w:rStyle w:val="IntenseEmphasis"/>
          <w:color w:val="auto"/>
        </w:rPr>
        <w:t xml:space="preserve">which is manifested in </w:t>
      </w:r>
      <w:r w:rsidRPr="00A0297B">
        <w:rPr>
          <w:rStyle w:val="IntenseEmphasis"/>
          <w:color w:val="auto"/>
          <w:highlight w:val="cyan"/>
        </w:rPr>
        <w:t>behaviors which</w:t>
      </w:r>
      <w:r w:rsidRPr="00A0297B">
        <w:rPr>
          <w:rStyle w:val="IntenseEmphasis"/>
          <w:color w:val="auto"/>
        </w:rPr>
        <w:t xml:space="preserve">, </w:t>
      </w:r>
      <w:r w:rsidRPr="00A0297B">
        <w:rPr>
          <w:rStyle w:val="IntenseEmphasis"/>
          <w:color w:val="auto"/>
          <w:highlight w:val="cyan"/>
        </w:rPr>
        <w:t>if continued</w:t>
      </w:r>
      <w:r w:rsidRPr="00A0297B">
        <w:rPr>
          <w:rStyle w:val="IntenseEmphasis"/>
          <w:color w:val="auto"/>
        </w:rPr>
        <w:t xml:space="preserve">, </w:t>
      </w:r>
      <w:r w:rsidRPr="00A0297B">
        <w:rPr>
          <w:rStyle w:val="IntenseEmphasis"/>
          <w:color w:val="auto"/>
          <w:highlight w:val="cyan"/>
        </w:rPr>
        <w:t>will make life</w:t>
      </w:r>
      <w:r w:rsidRPr="00A0297B">
        <w:rPr>
          <w:rStyle w:val="IntenseEmphasis"/>
          <w:color w:val="auto"/>
        </w:rPr>
        <w:t xml:space="preserve"> on earth difficult, if not </w:t>
      </w:r>
      <w:r w:rsidRPr="00A0297B">
        <w:rPr>
          <w:rStyle w:val="Emphasis"/>
          <w:highlight w:val="cyan"/>
        </w:rPr>
        <w:t>impossible</w:t>
      </w:r>
      <w:r w:rsidRPr="00A0297B">
        <w:rPr>
          <w:sz w:val="16"/>
        </w:rPr>
        <w:t xml:space="preserve">. It is a stark message, but it is plausible. Its plausibility lies in understanding the conceptual roots of various woman-nature-peace connections in regional, national, and global contexts. </w:t>
      </w:r>
    </w:p>
    <w:p w14:paraId="590B9BC4" w14:textId="77777777" w:rsidR="00CD3D06" w:rsidRPr="00A0297B" w:rsidRDefault="00CD3D06" w:rsidP="00CD3D06"/>
    <w:p w14:paraId="2D6393E2" w14:textId="77777777" w:rsidR="00CD3D06" w:rsidRPr="00A0297B" w:rsidRDefault="00CD3D06" w:rsidP="00CD3D06">
      <w:pPr>
        <w:pStyle w:val="Heading3"/>
        <w:rPr>
          <w:rFonts w:cs="Calibri"/>
        </w:rPr>
      </w:pPr>
      <w:r>
        <w:rPr>
          <w:rFonts w:cs="Calibri"/>
        </w:rPr>
        <w:t>Impact---</w:t>
      </w:r>
      <w:r w:rsidRPr="00A0297B">
        <w:rPr>
          <w:rFonts w:cs="Calibri"/>
        </w:rPr>
        <w:t xml:space="preserve">Epistemic Violence </w:t>
      </w:r>
    </w:p>
    <w:p w14:paraId="602D0B3C" w14:textId="77777777" w:rsidR="00CD3D06" w:rsidRPr="00A0297B" w:rsidRDefault="00CD3D06" w:rsidP="00CD3D06">
      <w:pPr>
        <w:pStyle w:val="Heading4"/>
        <w:rPr>
          <w:rFonts w:cs="Calibri"/>
        </w:rPr>
      </w:pPr>
      <w:r w:rsidRPr="00A0297B">
        <w:rPr>
          <w:rFonts w:cs="Calibri"/>
          <w:u w:val="single"/>
        </w:rPr>
        <w:t>Gender construction</w:t>
      </w:r>
      <w:r w:rsidRPr="00A0297B">
        <w:rPr>
          <w:rFonts w:cs="Calibri"/>
        </w:rPr>
        <w:t xml:space="preserve"> is at the </w:t>
      </w:r>
      <w:r w:rsidRPr="00A0297B">
        <w:rPr>
          <w:rFonts w:cs="Calibri"/>
          <w:u w:val="single"/>
        </w:rPr>
        <w:t>praxis</w:t>
      </w:r>
      <w:r w:rsidRPr="00A0297B">
        <w:rPr>
          <w:rFonts w:cs="Calibri"/>
        </w:rPr>
        <w:t xml:space="preserve"> of </w:t>
      </w:r>
      <w:r w:rsidRPr="00A0297B">
        <w:rPr>
          <w:rFonts w:cs="Calibri"/>
          <w:u w:val="single"/>
        </w:rPr>
        <w:t>hegemonic masculinity</w:t>
      </w:r>
      <w:r w:rsidRPr="00A0297B">
        <w:rPr>
          <w:rFonts w:cs="Calibri"/>
        </w:rPr>
        <w:t xml:space="preserve"> cementing militaries as </w:t>
      </w:r>
      <w:r w:rsidRPr="00A0297B">
        <w:rPr>
          <w:rFonts w:cs="Calibri"/>
          <w:u w:val="single"/>
        </w:rPr>
        <w:t>gendered institutions</w:t>
      </w:r>
      <w:r w:rsidRPr="00A0297B">
        <w:rPr>
          <w:rFonts w:cs="Calibri"/>
        </w:rPr>
        <w:t>, forwarding femininity as “</w:t>
      </w:r>
      <w:r w:rsidRPr="00A0297B">
        <w:rPr>
          <w:rFonts w:cs="Calibri"/>
          <w:u w:val="single"/>
        </w:rPr>
        <w:t>unbecoming</w:t>
      </w:r>
      <w:r w:rsidRPr="00A0297B">
        <w:rPr>
          <w:rFonts w:cs="Calibri"/>
        </w:rPr>
        <w:t>” of a soldier and something that needs to be “</w:t>
      </w:r>
      <w:r w:rsidRPr="00A0297B">
        <w:rPr>
          <w:rFonts w:cs="Calibri"/>
          <w:u w:val="single"/>
        </w:rPr>
        <w:t>protected</w:t>
      </w:r>
      <w:r w:rsidRPr="00A0297B">
        <w:rPr>
          <w:rFonts w:cs="Calibri"/>
        </w:rPr>
        <w:t xml:space="preserve">” </w:t>
      </w:r>
    </w:p>
    <w:p w14:paraId="3B14D73C" w14:textId="77777777" w:rsidR="00CD3D06" w:rsidRPr="00A0297B" w:rsidRDefault="00CD3D06" w:rsidP="00CD3D06">
      <w:pPr>
        <w:tabs>
          <w:tab w:val="left" w:pos="938"/>
        </w:tabs>
      </w:pPr>
      <w:r w:rsidRPr="00A0297B">
        <w:rPr>
          <w:rStyle w:val="Style13ptBold"/>
        </w:rPr>
        <w:t xml:space="preserve">Kim ’24 </w:t>
      </w:r>
      <w:r w:rsidRPr="00A0297B">
        <w:t>[Jin Dong, David Mitchell, Gillian Wylie; 2024; Director of the Peace Culture Research Institute in Korea, Associate Professor of Conflict Resolution and Reconciliation at Trinity College Dublin at Belfast, Associate Professor of International Peace Studies at Trinity College Dublin Ireland; Peace and Conflict in a Changing World, p. 146-148; akshaj]</w:t>
      </w:r>
    </w:p>
    <w:p w14:paraId="2991FBDB" w14:textId="77777777" w:rsidR="00CD3D06" w:rsidRPr="00A0297B" w:rsidRDefault="00CD3D06" w:rsidP="00CD3D06">
      <w:pPr>
        <w:rPr>
          <w:u w:val="single"/>
        </w:rPr>
      </w:pPr>
      <w:r w:rsidRPr="00A0297B">
        <w:rPr>
          <w:u w:val="single"/>
        </w:rPr>
        <w:t>Making War Just: Gender and Legitimation</w:t>
      </w:r>
    </w:p>
    <w:p w14:paraId="6077B8FA" w14:textId="77777777" w:rsidR="00CD3D06" w:rsidRPr="00A0297B" w:rsidRDefault="00CD3D06" w:rsidP="00CD3D06">
      <w:pPr>
        <w:rPr>
          <w:sz w:val="16"/>
          <w:szCs w:val="16"/>
        </w:rPr>
      </w:pPr>
      <w:r w:rsidRPr="00A0297B">
        <w:t>‘</w:t>
      </w:r>
      <w:r w:rsidRPr="00A0297B">
        <w:rPr>
          <w:highlight w:val="cyan"/>
          <w:u w:val="single"/>
        </w:rPr>
        <w:t>Gender is everywhere</w:t>
      </w:r>
      <w:r w:rsidRPr="00A0297B">
        <w:rPr>
          <w:u w:val="single"/>
        </w:rPr>
        <w:t xml:space="preserve"> in the practice of war and its aftermath</w:t>
      </w:r>
      <w:r w:rsidRPr="00A0297B">
        <w:t xml:space="preserve">’ </w:t>
      </w:r>
      <w:r w:rsidRPr="00A0297B">
        <w:rPr>
          <w:sz w:val="16"/>
          <w:szCs w:val="16"/>
        </w:rPr>
        <w:t>(Ní Aoláin et al., 2018, p. xxxv).</w:t>
      </w:r>
      <w:r w:rsidRPr="00A0297B">
        <w:t xml:space="preserve"> To illustrate this point, consider the multiple ways that, for example</w:t>
      </w:r>
      <w:r w:rsidRPr="00A0297B">
        <w:rPr>
          <w:u w:val="single"/>
        </w:rPr>
        <w:t xml:space="preserve">, the </w:t>
      </w:r>
      <w:r w:rsidRPr="00A0297B">
        <w:rPr>
          <w:highlight w:val="cyan"/>
          <w:u w:val="single"/>
        </w:rPr>
        <w:t>Ukraine</w:t>
      </w:r>
      <w:r w:rsidRPr="00A0297B">
        <w:rPr>
          <w:u w:val="single"/>
        </w:rPr>
        <w:t xml:space="preserve"> war is </w:t>
      </w:r>
      <w:r w:rsidRPr="00A0297B">
        <w:rPr>
          <w:highlight w:val="cyan"/>
          <w:u w:val="single"/>
        </w:rPr>
        <w:t>shaped by gender</w:t>
      </w:r>
      <w:r w:rsidRPr="00A0297B">
        <w:rPr>
          <w:u w:val="single"/>
        </w:rPr>
        <w:t xml:space="preserve">ed </w:t>
      </w:r>
      <w:r w:rsidRPr="00A0297B">
        <w:rPr>
          <w:highlight w:val="cyan"/>
          <w:u w:val="single"/>
        </w:rPr>
        <w:t>norms</w:t>
      </w:r>
      <w:r w:rsidRPr="00A0297B">
        <w:rPr>
          <w:u w:val="single"/>
        </w:rPr>
        <w:t xml:space="preserve"> and ideals and </w:t>
      </w:r>
      <w:r w:rsidRPr="00A0297B">
        <w:rPr>
          <w:highlight w:val="cyan"/>
          <w:u w:val="single"/>
        </w:rPr>
        <w:t>pursued by institutions</w:t>
      </w:r>
      <w:r w:rsidRPr="00A0297B">
        <w:rPr>
          <w:u w:val="single"/>
        </w:rPr>
        <w:t xml:space="preserve"> that rely on and perpetuate male dominated gender orders</w:t>
      </w:r>
      <w:r w:rsidRPr="00A0297B">
        <w:t xml:space="preserve">. </w:t>
      </w:r>
      <w:r w:rsidRPr="00A0297B">
        <w:rPr>
          <w:u w:val="single"/>
        </w:rPr>
        <w:t xml:space="preserve">The </w:t>
      </w:r>
      <w:r w:rsidRPr="00A0297B">
        <w:rPr>
          <w:highlight w:val="cyan"/>
          <w:u w:val="single"/>
        </w:rPr>
        <w:t>call to arms</w:t>
      </w:r>
      <w:r w:rsidRPr="00A0297B">
        <w:rPr>
          <w:u w:val="single"/>
        </w:rPr>
        <w:t xml:space="preserve"> is </w:t>
      </w:r>
      <w:r w:rsidRPr="00A0297B">
        <w:rPr>
          <w:highlight w:val="cyan"/>
          <w:u w:val="single"/>
        </w:rPr>
        <w:t>legitimated by</w:t>
      </w:r>
      <w:r w:rsidRPr="00A0297B">
        <w:rPr>
          <w:u w:val="single"/>
        </w:rPr>
        <w:t xml:space="preserve"> the idea of the </w:t>
      </w:r>
      <w:r w:rsidRPr="00A0297B">
        <w:rPr>
          <w:highlight w:val="cyan"/>
          <w:u w:val="single"/>
        </w:rPr>
        <w:t>need to protect a nation</w:t>
      </w:r>
      <w:r w:rsidRPr="00A0297B">
        <w:rPr>
          <w:u w:val="single"/>
        </w:rPr>
        <w:t xml:space="preserve"> imagined as </w:t>
      </w:r>
      <w:r w:rsidRPr="00A0297B">
        <w:rPr>
          <w:highlight w:val="cyan"/>
          <w:u w:val="single"/>
        </w:rPr>
        <w:t>female</w:t>
      </w:r>
      <w:r w:rsidRPr="00A0297B">
        <w:rPr>
          <w:u w:val="single"/>
        </w:rPr>
        <w:t xml:space="preserve">, </w:t>
      </w:r>
      <w:r w:rsidRPr="00A0297B">
        <w:rPr>
          <w:highlight w:val="cyan"/>
          <w:u w:val="single"/>
        </w:rPr>
        <w:t>while Putin</w:t>
      </w:r>
      <w:r w:rsidRPr="00A0297B">
        <w:rPr>
          <w:u w:val="single"/>
        </w:rPr>
        <w:t xml:space="preserve"> evinces </w:t>
      </w:r>
      <w:r w:rsidRPr="00A0297B">
        <w:rPr>
          <w:highlight w:val="cyan"/>
          <w:u w:val="single"/>
        </w:rPr>
        <w:t>a</w:t>
      </w:r>
      <w:r w:rsidRPr="00A0297B">
        <w:rPr>
          <w:u w:val="single"/>
        </w:rPr>
        <w:t xml:space="preserve"> </w:t>
      </w:r>
      <w:r w:rsidRPr="00A0297B">
        <w:rPr>
          <w:rStyle w:val="Emphasis"/>
        </w:rPr>
        <w:t>hyper-</w:t>
      </w:r>
      <w:r w:rsidRPr="00A0297B">
        <w:rPr>
          <w:rStyle w:val="Emphasis"/>
          <w:highlight w:val="cyan"/>
        </w:rPr>
        <w:t>masculine persona</w:t>
      </w:r>
      <w:r w:rsidRPr="00A0297B">
        <w:t xml:space="preserve"> </w:t>
      </w:r>
      <w:r w:rsidRPr="00A0297B">
        <w:rPr>
          <w:sz w:val="16"/>
          <w:szCs w:val="16"/>
        </w:rPr>
        <w:t>(Sperling, 2016). The bodies mobilised for war are male—men of fighting age are not allowed to leave Ukraine and the Russian military relies on young, male conscripts. Women and children, however, are allowed to flee. Allegations of war crimes against civilians are made, including sexual and gender-based violence against women.</w:t>
      </w:r>
      <w:r w:rsidRPr="00A0297B">
        <w:t xml:space="preserve"> </w:t>
      </w:r>
      <w:r w:rsidRPr="00A0297B">
        <w:rPr>
          <w:u w:val="single"/>
        </w:rPr>
        <w:t xml:space="preserve">When peace </w:t>
      </w:r>
      <w:r w:rsidRPr="00A0297B">
        <w:rPr>
          <w:highlight w:val="cyan"/>
          <w:u w:val="single"/>
        </w:rPr>
        <w:t>talks</w:t>
      </w:r>
      <w:r w:rsidRPr="00A0297B">
        <w:rPr>
          <w:u w:val="single"/>
        </w:rPr>
        <w:t xml:space="preserve"> convene, the bodies around the table are </w:t>
      </w:r>
      <w:r w:rsidRPr="00A0297B">
        <w:rPr>
          <w:highlight w:val="cyan"/>
          <w:u w:val="single"/>
        </w:rPr>
        <w:t>exclusively male</w:t>
      </w:r>
      <w:r w:rsidRPr="00A0297B">
        <w:t xml:space="preserve">. </w:t>
      </w:r>
      <w:r w:rsidRPr="00A0297B">
        <w:rPr>
          <w:u w:val="single"/>
        </w:rPr>
        <w:t xml:space="preserve">But while this is the dominant gender narrative of this war, it is </w:t>
      </w:r>
      <w:r w:rsidRPr="00A0297B">
        <w:rPr>
          <w:highlight w:val="cyan"/>
          <w:u w:val="single"/>
        </w:rPr>
        <w:t>not the only one</w:t>
      </w:r>
      <w:r w:rsidRPr="00A0297B">
        <w:rPr>
          <w:u w:val="single"/>
        </w:rPr>
        <w:t xml:space="preserve">. With their mighty swords as depicted in </w:t>
      </w:r>
      <w:r w:rsidRPr="00A0297B">
        <w:rPr>
          <w:highlight w:val="cyan"/>
          <w:u w:val="single"/>
        </w:rPr>
        <w:t>statues</w:t>
      </w:r>
      <w:r w:rsidRPr="00A0297B">
        <w:rPr>
          <w:u w:val="single"/>
        </w:rPr>
        <w:t xml:space="preserve">, ‘Mother Russia’ and ‘Mother Ukraine’ </w:t>
      </w:r>
      <w:r w:rsidRPr="00A0297B">
        <w:rPr>
          <w:highlight w:val="cyan"/>
          <w:u w:val="single"/>
        </w:rPr>
        <w:t>are</w:t>
      </w:r>
      <w:r w:rsidRPr="00A0297B">
        <w:rPr>
          <w:u w:val="single"/>
        </w:rPr>
        <w:t xml:space="preserve"> ambiguous </w:t>
      </w:r>
      <w:r w:rsidRPr="00A0297B">
        <w:rPr>
          <w:highlight w:val="cyan"/>
          <w:u w:val="single"/>
        </w:rPr>
        <w:t>figures</w:t>
      </w:r>
      <w:r w:rsidRPr="00A0297B">
        <w:rPr>
          <w:u w:val="single"/>
        </w:rPr>
        <w:t xml:space="preserve"> and there are </w:t>
      </w:r>
      <w:r w:rsidRPr="00A0297B">
        <w:rPr>
          <w:highlight w:val="cyan"/>
          <w:u w:val="single"/>
        </w:rPr>
        <w:t>women fighting and supporting the war efforts</w:t>
      </w:r>
      <w:r w:rsidRPr="00A0297B">
        <w:t xml:space="preserve">. There are also women leading Western nation states who are now bringing their nations into NATO in search of military security as they understand it. </w:t>
      </w:r>
      <w:r w:rsidRPr="00A0297B">
        <w:rPr>
          <w:sz w:val="16"/>
          <w:szCs w:val="16"/>
        </w:rPr>
        <w:t>What this specific example helps us to see is that the</w:t>
      </w:r>
      <w:r w:rsidRPr="00A0297B">
        <w:t xml:space="preserve"> </w:t>
      </w:r>
      <w:r w:rsidRPr="00A0297B">
        <w:rPr>
          <w:u w:val="single"/>
        </w:rPr>
        <w:t xml:space="preserve">justification, organisation, and </w:t>
      </w:r>
      <w:r w:rsidRPr="00A0297B">
        <w:rPr>
          <w:highlight w:val="cyan"/>
          <w:u w:val="single"/>
        </w:rPr>
        <w:t>practices</w:t>
      </w:r>
      <w:r w:rsidRPr="00A0297B">
        <w:rPr>
          <w:u w:val="single"/>
        </w:rPr>
        <w:t xml:space="preserve"> of war all </w:t>
      </w:r>
      <w:r w:rsidRPr="00A0297B">
        <w:rPr>
          <w:highlight w:val="cyan"/>
          <w:u w:val="single"/>
        </w:rPr>
        <w:t>rely on gender</w:t>
      </w:r>
      <w:r w:rsidRPr="00A0297B">
        <w:rPr>
          <w:u w:val="single"/>
        </w:rPr>
        <w:t xml:space="preserve"> and in turn </w:t>
      </w:r>
      <w:r w:rsidRPr="00A0297B">
        <w:rPr>
          <w:highlight w:val="cyan"/>
          <w:u w:val="single"/>
        </w:rPr>
        <w:t>reinforce dominant way</w:t>
      </w:r>
      <w:r w:rsidRPr="00A0297B">
        <w:rPr>
          <w:u w:val="single"/>
        </w:rPr>
        <w:t xml:space="preserve">s </w:t>
      </w:r>
      <w:r w:rsidRPr="00A0297B">
        <w:rPr>
          <w:highlight w:val="cyan"/>
          <w:u w:val="single"/>
        </w:rPr>
        <w:t>of</w:t>
      </w:r>
      <w:r w:rsidRPr="00A0297B">
        <w:rPr>
          <w:u w:val="single"/>
        </w:rPr>
        <w:t xml:space="preserve"> doing gender in </w:t>
      </w:r>
      <w:r w:rsidRPr="00A0297B">
        <w:rPr>
          <w:highlight w:val="cyan"/>
          <w:u w:val="single"/>
        </w:rPr>
        <w:t>societies</w:t>
      </w:r>
      <w:r w:rsidRPr="00A0297B">
        <w:t xml:space="preserve">. </w:t>
      </w:r>
      <w:r w:rsidRPr="00A0297B">
        <w:rPr>
          <w:sz w:val="16"/>
          <w:szCs w:val="16"/>
        </w:rPr>
        <w:t>At the same time, however, war can be disruptive of gender orders. The following sections will unpack these ideas in greater depth.</w:t>
      </w:r>
    </w:p>
    <w:p w14:paraId="6C004667" w14:textId="77777777" w:rsidR="00CD3D06" w:rsidRPr="00A0297B" w:rsidRDefault="00CD3D06" w:rsidP="00CD3D06">
      <w:r w:rsidRPr="00A0297B">
        <w:rPr>
          <w:sz w:val="16"/>
          <w:szCs w:val="16"/>
        </w:rPr>
        <w:t>As we noted in Chapter Three</w:t>
      </w:r>
      <w:r w:rsidRPr="00A0297B">
        <w:t xml:space="preserve">, </w:t>
      </w:r>
      <w:r w:rsidRPr="00A0297B">
        <w:rPr>
          <w:u w:val="single"/>
        </w:rPr>
        <w:t xml:space="preserve">seeking to </w:t>
      </w:r>
      <w:r w:rsidRPr="00A0297B">
        <w:rPr>
          <w:highlight w:val="cyan"/>
          <w:u w:val="single"/>
        </w:rPr>
        <w:t>justify wars</w:t>
      </w:r>
      <w:r w:rsidRPr="00A0297B">
        <w:rPr>
          <w:u w:val="single"/>
        </w:rPr>
        <w:t xml:space="preserve"> to their populations, warring parties often </w:t>
      </w:r>
      <w:r w:rsidRPr="00A0297B">
        <w:rPr>
          <w:highlight w:val="cyan"/>
          <w:u w:val="single"/>
        </w:rPr>
        <w:t>make recourse to gendered</w:t>
      </w:r>
      <w:r w:rsidRPr="00A0297B">
        <w:rPr>
          <w:u w:val="single"/>
        </w:rPr>
        <w:t xml:space="preserve"> visions </w:t>
      </w:r>
      <w:r w:rsidRPr="00A0297B">
        <w:rPr>
          <w:highlight w:val="cyan"/>
          <w:u w:val="single"/>
        </w:rPr>
        <w:t>of</w:t>
      </w:r>
      <w:r w:rsidRPr="00A0297B">
        <w:rPr>
          <w:u w:val="single"/>
        </w:rPr>
        <w:t xml:space="preserve"> the </w:t>
      </w:r>
      <w:r w:rsidRPr="00A0297B">
        <w:rPr>
          <w:highlight w:val="cyan"/>
          <w:u w:val="single"/>
        </w:rPr>
        <w:t>nation</w:t>
      </w:r>
      <w:r w:rsidRPr="00A0297B">
        <w:rPr>
          <w:u w:val="single"/>
        </w:rPr>
        <w:t xml:space="preserve"> itself </w:t>
      </w:r>
      <w:r w:rsidRPr="00A0297B">
        <w:rPr>
          <w:highlight w:val="cyan"/>
          <w:u w:val="single"/>
        </w:rPr>
        <w:t>as</w:t>
      </w:r>
      <w:r w:rsidRPr="00A0297B">
        <w:rPr>
          <w:u w:val="single"/>
        </w:rPr>
        <w:t xml:space="preserve"> a </w:t>
      </w:r>
      <w:r w:rsidRPr="00A0297B">
        <w:rPr>
          <w:highlight w:val="cyan"/>
          <w:u w:val="single"/>
        </w:rPr>
        <w:t>feminine</w:t>
      </w:r>
      <w:r w:rsidRPr="00A0297B">
        <w:rPr>
          <w:u w:val="single"/>
        </w:rPr>
        <w:t xml:space="preserve"> construct </w:t>
      </w:r>
      <w:r w:rsidRPr="00A0297B">
        <w:rPr>
          <w:sz w:val="16"/>
          <w:szCs w:val="16"/>
        </w:rPr>
        <w:t>(Yuval Davis, 1997)</w:t>
      </w:r>
      <w:r w:rsidRPr="00A0297B">
        <w:t xml:space="preserve"> </w:t>
      </w:r>
      <w:r w:rsidRPr="00A0297B">
        <w:rPr>
          <w:u w:val="single"/>
        </w:rPr>
        <w:t>and a space in which innocent women and children need protected by ‘their’ men</w:t>
      </w:r>
      <w:r w:rsidRPr="00A0297B">
        <w:t xml:space="preserve">. </w:t>
      </w:r>
      <w:r w:rsidRPr="00A0297B">
        <w:rPr>
          <w:sz w:val="16"/>
          <w:szCs w:val="16"/>
        </w:rPr>
        <w:t>Cynthia Enloe famously coined the term</w:t>
      </w:r>
      <w:r w:rsidRPr="00A0297B">
        <w:t xml:space="preserve"> </w:t>
      </w:r>
      <w:r w:rsidRPr="00A0297B">
        <w:rPr>
          <w:u w:val="single"/>
        </w:rPr>
        <w:t xml:space="preserve">‘womenand- children’ to capture the sense in which </w:t>
      </w:r>
      <w:r w:rsidRPr="00A0297B">
        <w:rPr>
          <w:highlight w:val="cyan"/>
          <w:u w:val="single"/>
        </w:rPr>
        <w:t>women are</w:t>
      </w:r>
      <w:r w:rsidRPr="00A0297B">
        <w:rPr>
          <w:u w:val="single"/>
        </w:rPr>
        <w:t xml:space="preserve"> effectively </w:t>
      </w:r>
      <w:r w:rsidRPr="00A0297B">
        <w:rPr>
          <w:highlight w:val="cyan"/>
          <w:u w:val="single"/>
        </w:rPr>
        <w:t>infantilised</w:t>
      </w:r>
      <w:r w:rsidRPr="00A0297B">
        <w:rPr>
          <w:u w:val="single"/>
        </w:rPr>
        <w:t xml:space="preserve"> in such imaginings, </w:t>
      </w:r>
      <w:r w:rsidRPr="00A0297B">
        <w:rPr>
          <w:highlight w:val="cyan"/>
          <w:u w:val="single"/>
        </w:rPr>
        <w:t>deprived of agency and requir</w:t>
      </w:r>
      <w:r w:rsidRPr="00A0297B">
        <w:rPr>
          <w:u w:val="single"/>
        </w:rPr>
        <w:t xml:space="preserve">ing </w:t>
      </w:r>
      <w:r w:rsidRPr="00A0297B">
        <w:rPr>
          <w:highlight w:val="cyan"/>
          <w:u w:val="single"/>
        </w:rPr>
        <w:t>protection</w:t>
      </w:r>
      <w:r w:rsidRPr="00A0297B">
        <w:t xml:space="preserve"> </w:t>
      </w:r>
      <w:r w:rsidRPr="00A0297B">
        <w:rPr>
          <w:sz w:val="16"/>
          <w:szCs w:val="16"/>
        </w:rPr>
        <w:t>(Enloe, 2014).</w:t>
      </w:r>
      <w:r w:rsidRPr="00A0297B">
        <w:t xml:space="preserve"> The </w:t>
      </w:r>
      <w:r w:rsidRPr="00A0297B">
        <w:rPr>
          <w:highlight w:val="cyan"/>
        </w:rPr>
        <w:t>use of</w:t>
      </w:r>
      <w:r w:rsidRPr="00A0297B">
        <w:t xml:space="preserve"> the ‘</w:t>
      </w:r>
      <w:r w:rsidRPr="00A0297B">
        <w:rPr>
          <w:rStyle w:val="Emphasis"/>
          <w:highlight w:val="cyan"/>
        </w:rPr>
        <w:t>protection myth</w:t>
      </w:r>
      <w:r w:rsidRPr="00A0297B">
        <w:t xml:space="preserve">’ and the idea of </w:t>
      </w:r>
      <w:r w:rsidRPr="00A0297B">
        <w:rPr>
          <w:u w:val="single"/>
        </w:rPr>
        <w:t>women as ‘beautiful souls’</w:t>
      </w:r>
      <w:r w:rsidRPr="00A0297B">
        <w:t xml:space="preserve"> in need of militarised protection is a recurrent trope in war propaganda and political speeches </w:t>
      </w:r>
      <w:r w:rsidRPr="00A0297B">
        <w:rPr>
          <w:sz w:val="16"/>
          <w:szCs w:val="16"/>
        </w:rPr>
        <w:t>(Elshtain, 1995).</w:t>
      </w:r>
      <w:r w:rsidRPr="00A0297B">
        <w:t xml:space="preserve"> </w:t>
      </w:r>
      <w:r w:rsidRPr="00A0297B">
        <w:rPr>
          <w:highlight w:val="cyan"/>
          <w:u w:val="single"/>
        </w:rPr>
        <w:t xml:space="preserve">Gendered constructions of </w:t>
      </w:r>
      <w:r w:rsidRPr="00A0297B">
        <w:rPr>
          <w:rStyle w:val="Emphasis"/>
          <w:highlight w:val="cyan"/>
        </w:rPr>
        <w:t>hegemonic masculinity</w:t>
      </w:r>
      <w:r w:rsidRPr="00A0297B">
        <w:rPr>
          <w:u w:val="single"/>
        </w:rPr>
        <w:t xml:space="preserve"> are </w:t>
      </w:r>
      <w:r w:rsidRPr="00A0297B">
        <w:rPr>
          <w:highlight w:val="cyan"/>
          <w:u w:val="single"/>
        </w:rPr>
        <w:t>deployed</w:t>
      </w:r>
      <w:r w:rsidRPr="00A0297B">
        <w:t xml:space="preserve">, </w:t>
      </w:r>
      <w:r w:rsidRPr="00A0297B">
        <w:rPr>
          <w:u w:val="single"/>
        </w:rPr>
        <w:t xml:space="preserve">expecting </w:t>
      </w:r>
      <w:r w:rsidRPr="00A0297B">
        <w:rPr>
          <w:highlight w:val="cyan"/>
          <w:u w:val="single"/>
        </w:rPr>
        <w:t>men</w:t>
      </w:r>
      <w:r w:rsidRPr="00A0297B">
        <w:rPr>
          <w:u w:val="single"/>
        </w:rPr>
        <w:t xml:space="preserve"> to enlist </w:t>
      </w:r>
      <w:r w:rsidRPr="00A0297B">
        <w:rPr>
          <w:highlight w:val="cyan"/>
          <w:u w:val="single"/>
        </w:rPr>
        <w:t>to</w:t>
      </w:r>
      <w:r w:rsidRPr="00A0297B">
        <w:rPr>
          <w:u w:val="single"/>
        </w:rPr>
        <w:t xml:space="preserve"> fulfil this </w:t>
      </w:r>
      <w:r w:rsidRPr="00A0297B">
        <w:rPr>
          <w:highlight w:val="cyan"/>
          <w:u w:val="single"/>
        </w:rPr>
        <w:t>protect</w:t>
      </w:r>
      <w:r w:rsidRPr="00A0297B">
        <w:rPr>
          <w:u w:val="single"/>
        </w:rPr>
        <w:t>or role</w:t>
      </w:r>
      <w:r w:rsidRPr="00A0297B">
        <w:t xml:space="preserve">. </w:t>
      </w:r>
      <w:r w:rsidRPr="00A0297B">
        <w:rPr>
          <w:sz w:val="16"/>
          <w:szCs w:val="16"/>
        </w:rPr>
        <w:t>Laura Sjoberg’s work has shown the tenacity of this</w:t>
      </w:r>
      <w:r w:rsidRPr="00A0297B">
        <w:t xml:space="preserve"> </w:t>
      </w:r>
      <w:r w:rsidRPr="00A0297B">
        <w:rPr>
          <w:u w:val="single"/>
        </w:rPr>
        <w:t>‘beautiful soul in need of protection’ myth</w:t>
      </w:r>
      <w:r w:rsidRPr="00A0297B">
        <w:t xml:space="preserve">, </w:t>
      </w:r>
      <w:r w:rsidRPr="00A0297B">
        <w:rPr>
          <w:sz w:val="16"/>
          <w:szCs w:val="16"/>
        </w:rPr>
        <w:t>even in contexts where women are soldiers. Writing of the case of ‘Saving Jessica Lynch’ she explains how the US military mobilised huge resources to rescue a female soldier captured in Iraq. Rather than portray her in the same frame as her male colleagues, Private Lynch was covered in the US media as a white, female, pre-school teacher, threatened by the uncivilised sexuality and violence of Iraqi male insurgents. Intersecting ideas about race and gender were mobilised to launch a ‘saving’ mission (Sjoberg, 2010, pp. 59–62).</w:t>
      </w:r>
      <w:r w:rsidRPr="00A0297B">
        <w:t xml:space="preserve"> </w:t>
      </w:r>
      <w:r w:rsidRPr="00A0297B">
        <w:rPr>
          <w:u w:val="single"/>
        </w:rPr>
        <w:t xml:space="preserve">Orientalist </w:t>
      </w:r>
      <w:r w:rsidRPr="00A0297B">
        <w:rPr>
          <w:highlight w:val="cyan"/>
          <w:u w:val="single"/>
        </w:rPr>
        <w:t>intersecting ideas of race and gender</w:t>
      </w:r>
      <w:r w:rsidRPr="00A0297B">
        <w:rPr>
          <w:u w:val="single"/>
        </w:rPr>
        <w:t xml:space="preserve"> were also central to the </w:t>
      </w:r>
      <w:r w:rsidRPr="00A0297B">
        <w:rPr>
          <w:rStyle w:val="Emphasis"/>
          <w:highlight w:val="cyan"/>
        </w:rPr>
        <w:t>US’s self-legitimation</w:t>
      </w:r>
      <w:r w:rsidRPr="00A0297B">
        <w:rPr>
          <w:highlight w:val="cyan"/>
          <w:u w:val="single"/>
        </w:rPr>
        <w:t xml:space="preserve"> of</w:t>
      </w:r>
      <w:r w:rsidRPr="00A0297B">
        <w:rPr>
          <w:u w:val="single"/>
        </w:rPr>
        <w:t xml:space="preserve"> its invasion of </w:t>
      </w:r>
      <w:r w:rsidRPr="00A0297B">
        <w:rPr>
          <w:highlight w:val="cyan"/>
          <w:u w:val="single"/>
        </w:rPr>
        <w:t>Afghanistan</w:t>
      </w:r>
      <w:r w:rsidRPr="00A0297B">
        <w:rPr>
          <w:u w:val="single"/>
        </w:rPr>
        <w:t xml:space="preserve"> following 9/11</w:t>
      </w:r>
      <w:r w:rsidRPr="00A0297B">
        <w:t xml:space="preserve">. </w:t>
      </w:r>
      <w:r w:rsidRPr="00A0297B">
        <w:rPr>
          <w:highlight w:val="cyan"/>
          <w:u w:val="single"/>
        </w:rPr>
        <w:t>Legitimacy</w:t>
      </w:r>
      <w:r w:rsidRPr="00A0297B">
        <w:rPr>
          <w:u w:val="single"/>
        </w:rPr>
        <w:t xml:space="preserve"> for the intervention </w:t>
      </w:r>
      <w:r w:rsidRPr="00A0297B">
        <w:rPr>
          <w:highlight w:val="cyan"/>
          <w:u w:val="single"/>
        </w:rPr>
        <w:t>rested</w:t>
      </w:r>
      <w:r w:rsidRPr="00A0297B">
        <w:rPr>
          <w:u w:val="single"/>
        </w:rPr>
        <w:t xml:space="preserve"> on the idea that the ‘</w:t>
      </w:r>
      <w:r w:rsidRPr="00A0297B">
        <w:rPr>
          <w:highlight w:val="cyan"/>
          <w:u w:val="single"/>
        </w:rPr>
        <w:t>US</w:t>
      </w:r>
      <w:r w:rsidRPr="00A0297B">
        <w:rPr>
          <w:u w:val="single"/>
        </w:rPr>
        <w:t xml:space="preserve"> state </w:t>
      </w:r>
      <w:r w:rsidRPr="00A0297B">
        <w:rPr>
          <w:highlight w:val="cyan"/>
          <w:u w:val="single"/>
        </w:rPr>
        <w:t>must “save”</w:t>
      </w:r>
      <w:r w:rsidRPr="00A0297B">
        <w:rPr>
          <w:u w:val="single"/>
        </w:rPr>
        <w:t xml:space="preserve"> violated </w:t>
      </w:r>
      <w:r w:rsidRPr="00A0297B">
        <w:rPr>
          <w:highlight w:val="cyan"/>
          <w:u w:val="single"/>
        </w:rPr>
        <w:t>women and</w:t>
      </w:r>
      <w:r w:rsidRPr="00A0297B">
        <w:rPr>
          <w:u w:val="single"/>
        </w:rPr>
        <w:t xml:space="preserve"> </w:t>
      </w:r>
      <w:r w:rsidRPr="00A0297B">
        <w:rPr>
          <w:highlight w:val="cyan"/>
          <w:u w:val="single"/>
        </w:rPr>
        <w:t>emasculated men who can</w:t>
      </w:r>
      <w:r w:rsidRPr="00A0297B">
        <w:rPr>
          <w:u w:val="single"/>
        </w:rPr>
        <w:t>no</w:t>
      </w:r>
      <w:r w:rsidRPr="00A0297B">
        <w:rPr>
          <w:highlight w:val="cyan"/>
          <w:u w:val="single"/>
        </w:rPr>
        <w:t>t</w:t>
      </w:r>
      <w:r w:rsidRPr="00A0297B">
        <w:rPr>
          <w:u w:val="single"/>
        </w:rPr>
        <w:t xml:space="preserve"> seem to </w:t>
      </w:r>
      <w:r w:rsidRPr="00A0297B">
        <w:rPr>
          <w:highlight w:val="cyan"/>
          <w:u w:val="single"/>
        </w:rPr>
        <w:t>defend their countries</w:t>
      </w:r>
      <w:r w:rsidRPr="00A0297B">
        <w:rPr>
          <w:u w:val="single"/>
        </w:rPr>
        <w:t xml:space="preserve"> from terrorism </w:t>
      </w:r>
      <w:r w:rsidRPr="00A0297B">
        <w:rPr>
          <w:highlight w:val="cyan"/>
          <w:u w:val="single"/>
        </w:rPr>
        <w:t>or build democracies</w:t>
      </w:r>
      <w:r w:rsidRPr="00A0297B">
        <w:rPr>
          <w:u w:val="single"/>
        </w:rPr>
        <w:t>’</w:t>
      </w:r>
      <w:r w:rsidRPr="00A0297B">
        <w:t xml:space="preserve"> </w:t>
      </w:r>
      <w:r w:rsidRPr="00A0297B">
        <w:rPr>
          <w:sz w:val="16"/>
          <w:szCs w:val="16"/>
        </w:rPr>
        <w:t>(Nayak, 2006, p. 50).</w:t>
      </w:r>
    </w:p>
    <w:p w14:paraId="6199D9B9" w14:textId="77777777" w:rsidR="00CD3D06" w:rsidRPr="00A0297B" w:rsidRDefault="00CD3D06" w:rsidP="00CD3D06">
      <w:pPr>
        <w:rPr>
          <w:u w:val="single"/>
        </w:rPr>
      </w:pPr>
      <w:r w:rsidRPr="00A0297B">
        <w:rPr>
          <w:u w:val="single"/>
        </w:rPr>
        <w:t>Militaries and Gender Order</w:t>
      </w:r>
    </w:p>
    <w:p w14:paraId="6642753B" w14:textId="77777777" w:rsidR="00CD3D06" w:rsidRPr="00A0297B" w:rsidRDefault="00CD3D06" w:rsidP="00CD3D06">
      <w:r w:rsidRPr="00A0297B">
        <w:rPr>
          <w:sz w:val="16"/>
          <w:szCs w:val="16"/>
        </w:rPr>
        <w:t>The waging of war relies on the maintenance of armies and the training of soldiers.</w:t>
      </w:r>
      <w:r w:rsidRPr="00A0297B">
        <w:t xml:space="preserve"> </w:t>
      </w:r>
      <w:r w:rsidRPr="00A0297B">
        <w:rPr>
          <w:u w:val="single"/>
        </w:rPr>
        <w:t>Around the world regular state militaries remain predominantly male institutions and where women are admitted to military life, it is often done in ways that prohibit direct combat</w:t>
      </w:r>
      <w:r w:rsidRPr="00A0297B">
        <w:t xml:space="preserve"> </w:t>
      </w:r>
      <w:r w:rsidRPr="00A0297B">
        <w:rPr>
          <w:sz w:val="16"/>
          <w:szCs w:val="16"/>
        </w:rPr>
        <w:t>(Goldstein, 2018).</w:t>
      </w:r>
      <w:r w:rsidRPr="00A0297B">
        <w:t xml:space="preserve"> </w:t>
      </w:r>
      <w:r w:rsidRPr="00A0297B">
        <w:rPr>
          <w:u w:val="single"/>
        </w:rPr>
        <w:t>In contrast, there is greater ‘gender equity’ in non-state and insurgent armed groups</w:t>
      </w:r>
      <w:r w:rsidRPr="00A0297B">
        <w:t xml:space="preserve"> </w:t>
      </w:r>
      <w:r w:rsidRPr="00A0297B">
        <w:rPr>
          <w:sz w:val="16"/>
          <w:szCs w:val="16"/>
        </w:rPr>
        <w:t>(Henshaw, 2016)—of which more below.</w:t>
      </w:r>
    </w:p>
    <w:p w14:paraId="1E984F46" w14:textId="77777777" w:rsidR="00CD3D06" w:rsidRPr="00A0297B" w:rsidRDefault="00CD3D06" w:rsidP="00CD3D06">
      <w:r w:rsidRPr="00A0297B">
        <w:rPr>
          <w:sz w:val="16"/>
          <w:szCs w:val="16"/>
        </w:rPr>
        <w:t>Regular state militaries are male dominated spaces but men are not ‘natural born killers’ and militaries have to ‘make’ soldiers. Cynthia Cockburn has provided impor- tant insights into this process of becoming, which rests on</w:t>
      </w:r>
      <w:r w:rsidRPr="00A0297B">
        <w:t xml:space="preserve"> </w:t>
      </w:r>
      <w:r w:rsidRPr="00A0297B">
        <w:rPr>
          <w:u w:val="single"/>
        </w:rPr>
        <w:t xml:space="preserve">the </w:t>
      </w:r>
      <w:r w:rsidRPr="00A0297B">
        <w:rPr>
          <w:highlight w:val="cyan"/>
          <w:u w:val="single"/>
        </w:rPr>
        <w:t>production of a hegemonic form of masculinity</w:t>
      </w:r>
      <w:r w:rsidRPr="00A0297B">
        <w:rPr>
          <w:u w:val="single"/>
        </w:rPr>
        <w:t xml:space="preserve"> involving muscular physicality, toughness of mind, a willingness to use violence, and a </w:t>
      </w:r>
      <w:r w:rsidRPr="00A0297B">
        <w:rPr>
          <w:highlight w:val="cyan"/>
          <w:u w:val="single"/>
        </w:rPr>
        <w:t>separation from</w:t>
      </w:r>
      <w:r w:rsidRPr="00A0297B">
        <w:rPr>
          <w:u w:val="single"/>
        </w:rPr>
        <w:t xml:space="preserve"> all things dubbed </w:t>
      </w:r>
      <w:r w:rsidRPr="00A0297B">
        <w:rPr>
          <w:highlight w:val="cyan"/>
          <w:u w:val="single"/>
        </w:rPr>
        <w:t>feminine</w:t>
      </w:r>
      <w:r w:rsidRPr="00A0297B">
        <w:t xml:space="preserve"> </w:t>
      </w:r>
      <w:r w:rsidRPr="00A0297B">
        <w:rPr>
          <w:sz w:val="16"/>
          <w:szCs w:val="16"/>
        </w:rPr>
        <w:t>(Cock- burn, 2008)</w:t>
      </w:r>
      <w:r w:rsidRPr="00A0297B">
        <w:t>.</w:t>
      </w:r>
      <w:r w:rsidRPr="00A0297B">
        <w:rPr>
          <w:sz w:val="16"/>
          <w:szCs w:val="16"/>
        </w:rPr>
        <w:t xml:space="preserve"> Cockburn and other feminist analysts of military training ‘boot camp’ contexts have revealed the disparagement of femininity and expectations of hetero- sexuality that go into hazing rituals and fuel high levels of sexual harassment and violence against women, gay, and non-binary soldiers (Wood &amp; Toppelberg, 2017). The production of the ultra-masculine soldier is understood to be essential for effec- tive military action—to ensure toughness under fire, willingness to fight, and male- bonding for unit cohesion. In other contexts, militarised masculinity is produced as a form of ‘protest masculinity’ where men cannot realise other socially valued forms of manhood (land ownership, conventional marriage) and express their patriarchal dominance through military means (Duriesmith, 2017).</w:t>
      </w:r>
    </w:p>
    <w:p w14:paraId="5425E70D" w14:textId="77777777" w:rsidR="00CD3D06" w:rsidRPr="00A0297B" w:rsidRDefault="00CD3D06" w:rsidP="00CD3D06">
      <w:pPr>
        <w:rPr>
          <w:sz w:val="16"/>
          <w:szCs w:val="16"/>
        </w:rPr>
      </w:pPr>
      <w:r w:rsidRPr="00A0297B">
        <w:rPr>
          <w:u w:val="single"/>
        </w:rPr>
        <w:t>Critics of some of this analysis would point to the need for more contextualised and nuanced understandings of gender construction in fighting groups</w:t>
      </w:r>
      <w:r w:rsidRPr="00A0297B">
        <w:t xml:space="preserve">. </w:t>
      </w:r>
      <w:r w:rsidRPr="00A0297B">
        <w:rPr>
          <w:sz w:val="16"/>
          <w:szCs w:val="16"/>
        </w:rPr>
        <w:t>The US boot camp soldier may not reflect soldiering preparation and practices in armies used mainly for international peacekeeping, for example (Duncanson, 2009). The greater degree of egalitarianism in some military outfits, especially left-wing non-state armed groups, signal that issues of ideology interacting with gender can shape military masculinities and femininities differently (Henshaw, 2016; Riley, 2022). Changing technologies of warfare and moves away from physical combat might ring further future changes in gendered militaries and the way militaries shape societies (Bayard de Volo, 2016). So, there is a need for gender analyses of militaries that are nuanced by context, time, and place.</w:t>
      </w:r>
    </w:p>
    <w:p w14:paraId="4D1DC785" w14:textId="77777777" w:rsidR="00CD3D06" w:rsidRPr="00A0297B" w:rsidRDefault="00CD3D06" w:rsidP="00CD3D06">
      <w:pPr>
        <w:rPr>
          <w:sz w:val="16"/>
          <w:szCs w:val="16"/>
        </w:rPr>
      </w:pPr>
      <w:r w:rsidRPr="00A0297B">
        <w:rPr>
          <w:u w:val="single"/>
        </w:rPr>
        <w:t xml:space="preserve">That said, in the </w:t>
      </w:r>
      <w:r w:rsidRPr="00A0297B">
        <w:rPr>
          <w:highlight w:val="cyan"/>
          <w:u w:val="single"/>
        </w:rPr>
        <w:t>world’s</w:t>
      </w:r>
      <w:r w:rsidRPr="00A0297B">
        <w:rPr>
          <w:u w:val="single"/>
        </w:rPr>
        <w:t xml:space="preserve"> nation state militaries, </w:t>
      </w:r>
      <w:r w:rsidRPr="00A0297B">
        <w:rPr>
          <w:highlight w:val="cyan"/>
          <w:u w:val="single"/>
        </w:rPr>
        <w:t>masculine hegemony persists</w:t>
      </w:r>
      <w:r w:rsidRPr="00A0297B">
        <w:rPr>
          <w:u w:val="single"/>
        </w:rPr>
        <w:t xml:space="preserve"> in terms of physical bodies and expected performance</w:t>
      </w:r>
      <w:r w:rsidRPr="00A0297B">
        <w:t xml:space="preserve">. </w:t>
      </w:r>
      <w:r w:rsidRPr="00A0297B">
        <w:rPr>
          <w:highlight w:val="cyan"/>
          <w:u w:val="single"/>
        </w:rPr>
        <w:t>Those who push against</w:t>
      </w:r>
      <w:r w:rsidRPr="00A0297B">
        <w:rPr>
          <w:u w:val="single"/>
        </w:rPr>
        <w:t xml:space="preserve"> the military gender order are </w:t>
      </w:r>
      <w:r w:rsidRPr="00A0297B">
        <w:rPr>
          <w:highlight w:val="cyan"/>
          <w:u w:val="single"/>
        </w:rPr>
        <w:t>subject to suppression</w:t>
      </w:r>
      <w:r w:rsidRPr="00A0297B">
        <w:rPr>
          <w:u w:val="single"/>
        </w:rPr>
        <w:t>, causing sickness and depression among soldiers who cannot conform to ‘toxic masculinity’</w:t>
      </w:r>
      <w:r w:rsidRPr="00A0297B">
        <w:t xml:space="preserve"> </w:t>
      </w:r>
      <w:r w:rsidRPr="00A0297B">
        <w:rPr>
          <w:sz w:val="16"/>
          <w:szCs w:val="16"/>
        </w:rPr>
        <w:t xml:space="preserve">(Gitzen, 2021, p. 1). </w:t>
      </w:r>
      <w:r w:rsidRPr="00A0297B">
        <w:t xml:space="preserve">At the same time, </w:t>
      </w:r>
      <w:r w:rsidRPr="00A0297B">
        <w:rPr>
          <w:highlight w:val="cyan"/>
          <w:u w:val="single"/>
        </w:rPr>
        <w:t>militaries</w:t>
      </w:r>
      <w:r w:rsidRPr="00A0297B">
        <w:rPr>
          <w:u w:val="single"/>
        </w:rPr>
        <w:t xml:space="preserve"> as </w:t>
      </w:r>
      <w:r w:rsidRPr="00A0297B">
        <w:rPr>
          <w:rStyle w:val="Emphasis"/>
          <w:highlight w:val="cyan"/>
        </w:rPr>
        <w:t>gender bound institutions</w:t>
      </w:r>
      <w:r w:rsidRPr="00A0297B">
        <w:rPr>
          <w:u w:val="single"/>
        </w:rPr>
        <w:t xml:space="preserve"> connected to the protection of the state and its ‘womenandchildren’ remain part of shaping ideas of manhood which are imbibed by boy-children the world over from an early age</w:t>
      </w:r>
      <w:r w:rsidRPr="00A0297B">
        <w:t xml:space="preserve"> </w:t>
      </w:r>
      <w:r w:rsidRPr="00A0297B">
        <w:rPr>
          <w:sz w:val="16"/>
          <w:szCs w:val="16"/>
        </w:rPr>
        <w:t>(Bourke, 1999).</w:t>
      </w:r>
    </w:p>
    <w:p w14:paraId="0A7C2571" w14:textId="77777777" w:rsidR="00CD3D06" w:rsidRPr="00A0297B" w:rsidRDefault="00CD3D06" w:rsidP="00CD3D06">
      <w:pPr>
        <w:pStyle w:val="Heading3"/>
        <w:rPr>
          <w:rFonts w:cs="Calibri"/>
        </w:rPr>
      </w:pPr>
      <w:r>
        <w:rPr>
          <w:rFonts w:cs="Calibri"/>
        </w:rPr>
        <w:t>Impact</w:t>
      </w:r>
      <w:r w:rsidRPr="00A0297B">
        <w:rPr>
          <w:rFonts w:cs="Calibri"/>
        </w:rPr>
        <w:t>---Warming</w:t>
      </w:r>
    </w:p>
    <w:p w14:paraId="57B517A5" w14:textId="77777777" w:rsidR="00CD3D06" w:rsidRPr="00A0297B" w:rsidRDefault="00CD3D06" w:rsidP="00CD3D06">
      <w:pPr>
        <w:pStyle w:val="Heading4"/>
        <w:rPr>
          <w:rFonts w:cs="Calibri"/>
        </w:rPr>
      </w:pPr>
      <w:r w:rsidRPr="00A0297B">
        <w:rPr>
          <w:rFonts w:cs="Calibri"/>
        </w:rPr>
        <w:t xml:space="preserve">This enables </w:t>
      </w:r>
      <w:r w:rsidRPr="00A0297B">
        <w:rPr>
          <w:rFonts w:cs="Calibri"/>
          <w:u w:val="single"/>
        </w:rPr>
        <w:t>extreme</w:t>
      </w:r>
      <w:r w:rsidRPr="00A0297B">
        <w:rPr>
          <w:rFonts w:cs="Calibri"/>
        </w:rPr>
        <w:t xml:space="preserve"> response measures in the interest of satisfying standards of security established by </w:t>
      </w:r>
      <w:r w:rsidRPr="00A0297B">
        <w:rPr>
          <w:rFonts w:cs="Calibri"/>
          <w:u w:val="single"/>
        </w:rPr>
        <w:t>masculine</w:t>
      </w:r>
      <w:r w:rsidRPr="00A0297B">
        <w:rPr>
          <w:rFonts w:cs="Calibri"/>
        </w:rPr>
        <w:t xml:space="preserve"> theories of IR.</w:t>
      </w:r>
    </w:p>
    <w:p w14:paraId="59590C9A" w14:textId="77777777" w:rsidR="00CD3D06" w:rsidRPr="00A0297B" w:rsidRDefault="00CD3D06" w:rsidP="00CD3D06">
      <w:pPr>
        <w:rPr>
          <w:lang w:eastAsia="zh-CN"/>
        </w:rPr>
      </w:pPr>
      <w:r w:rsidRPr="00A0297B">
        <w:rPr>
          <w:lang w:eastAsia="zh-CN"/>
        </w:rPr>
        <w:t xml:space="preserve">Audur H </w:t>
      </w:r>
      <w:r w:rsidRPr="00A0297B">
        <w:rPr>
          <w:rStyle w:val="Style13ptBold"/>
          <w:lang w:eastAsia="zh-CN"/>
        </w:rPr>
        <w:t>Ingólfsdóttir</w:t>
      </w:r>
      <w:r w:rsidRPr="00A0297B">
        <w:rPr>
          <w:lang w:eastAsia="zh-CN"/>
        </w:rPr>
        <w:t>, 20</w:t>
      </w:r>
      <w:r w:rsidRPr="00A0297B">
        <w:rPr>
          <w:rStyle w:val="Style13ptBold"/>
          <w:lang w:eastAsia="zh-CN"/>
        </w:rPr>
        <w:t>11</w:t>
      </w:r>
      <w:r w:rsidRPr="00A0297B">
        <w:rPr>
          <w:lang w:eastAsia="zh-CN"/>
        </w:rPr>
        <w:t>, "‘Go North, Young Man’ — Gendered discourses on climate change and security in the Arctic", Nordia Geographical Publications 40: 4, 89–98, Head of the Climate Change and Circular Economy Department at the Icelandic Environment and Energy Agency.</w:t>
      </w:r>
    </w:p>
    <w:p w14:paraId="48454CDB" w14:textId="77777777" w:rsidR="00CD3D06" w:rsidRPr="00A0297B" w:rsidRDefault="00CD3D06" w:rsidP="00CD3D06">
      <w:pPr>
        <w:rPr>
          <w:lang w:eastAsia="zh-CN"/>
        </w:rPr>
      </w:pPr>
      <w:r w:rsidRPr="00A0297B">
        <w:rPr>
          <w:lang w:eastAsia="zh-CN"/>
        </w:rPr>
        <w:t>https://nordia.journal.fi/article/view/75952/37327 // asw</w:t>
      </w:r>
    </w:p>
    <w:p w14:paraId="25A25064" w14:textId="77777777" w:rsidR="00CD3D06" w:rsidRPr="00A0297B" w:rsidRDefault="00CD3D06" w:rsidP="00CD3D06">
      <w:pPr>
        <w:rPr>
          <w:lang w:eastAsia="zh-CN"/>
        </w:rPr>
      </w:pPr>
    </w:p>
    <w:p w14:paraId="5EF2D635" w14:textId="77777777" w:rsidR="00CD3D06" w:rsidRPr="00A0297B" w:rsidRDefault="00CD3D06" w:rsidP="00CD3D06">
      <w:pPr>
        <w:rPr>
          <w:sz w:val="16"/>
        </w:rPr>
      </w:pPr>
      <w:r w:rsidRPr="00A0297B">
        <w:rPr>
          <w:sz w:val="16"/>
        </w:rPr>
        <w:t xml:space="preserve">For example, MacGregor warns that the </w:t>
      </w:r>
      <w:r w:rsidRPr="00A0297B">
        <w:rPr>
          <w:rStyle w:val="Emphasis"/>
          <w:highlight w:val="cyan"/>
        </w:rPr>
        <w:t>securitization</w:t>
      </w:r>
      <w:r w:rsidRPr="00A0297B">
        <w:rPr>
          <w:rStyle w:val="StyleUnderline"/>
          <w:highlight w:val="cyan"/>
        </w:rPr>
        <w:t xml:space="preserve"> of </w:t>
      </w:r>
      <w:r w:rsidRPr="00A0297B">
        <w:rPr>
          <w:rStyle w:val="Emphasis"/>
          <w:highlight w:val="cyan"/>
        </w:rPr>
        <w:t>c</w:t>
      </w:r>
      <w:r w:rsidRPr="00A0297B">
        <w:rPr>
          <w:rStyle w:val="Emphasis"/>
        </w:rPr>
        <w:t xml:space="preserve">limate </w:t>
      </w:r>
      <w:r w:rsidRPr="00A0297B">
        <w:rPr>
          <w:rStyle w:val="Emphasis"/>
          <w:highlight w:val="cyan"/>
        </w:rPr>
        <w:t>c</w:t>
      </w:r>
      <w:r w:rsidRPr="00A0297B">
        <w:rPr>
          <w:rStyle w:val="Emphasis"/>
        </w:rPr>
        <w:t>hange</w:t>
      </w:r>
      <w:r w:rsidRPr="00A0297B">
        <w:rPr>
          <w:rStyle w:val="StyleUnderline"/>
        </w:rPr>
        <w:t xml:space="preserve"> can </w:t>
      </w:r>
      <w:r w:rsidRPr="00A0297B">
        <w:rPr>
          <w:rStyle w:val="StyleUnderline"/>
          <w:highlight w:val="cyan"/>
        </w:rPr>
        <w:t>lead to</w:t>
      </w:r>
      <w:r w:rsidRPr="00A0297B">
        <w:rPr>
          <w:rStyle w:val="StyleUnderline"/>
        </w:rPr>
        <w:t xml:space="preserve"> a </w:t>
      </w:r>
      <w:r w:rsidRPr="00A0297B">
        <w:rPr>
          <w:rStyle w:val="Emphasis"/>
          <w:highlight w:val="cyan"/>
        </w:rPr>
        <w:t>“masculinization”</w:t>
      </w:r>
      <w:r w:rsidRPr="00A0297B">
        <w:rPr>
          <w:rStyle w:val="StyleUnderline"/>
          <w:highlight w:val="cyan"/>
        </w:rPr>
        <w:t xml:space="preserve"> of </w:t>
      </w:r>
      <w:r w:rsidRPr="00A0297B">
        <w:rPr>
          <w:rStyle w:val="Emphasis"/>
          <w:highlight w:val="cyan"/>
        </w:rPr>
        <w:t>environmentalism</w:t>
      </w:r>
      <w:r w:rsidRPr="00A0297B">
        <w:rPr>
          <w:sz w:val="16"/>
        </w:rPr>
        <w:t xml:space="preserve">. If </w:t>
      </w:r>
      <w:r w:rsidRPr="00A0297B">
        <w:rPr>
          <w:rStyle w:val="StyleUnderline"/>
          <w:highlight w:val="cyan"/>
        </w:rPr>
        <w:t>c</w:t>
      </w:r>
      <w:r w:rsidRPr="00A0297B">
        <w:rPr>
          <w:rStyle w:val="StyleUnderline"/>
        </w:rPr>
        <w:t xml:space="preserve">limate </w:t>
      </w:r>
      <w:r w:rsidRPr="00A0297B">
        <w:rPr>
          <w:rStyle w:val="StyleUnderline"/>
          <w:highlight w:val="cyan"/>
        </w:rPr>
        <w:t>c</w:t>
      </w:r>
      <w:r w:rsidRPr="00A0297B">
        <w:rPr>
          <w:rStyle w:val="StyleUnderline"/>
        </w:rPr>
        <w:t>hange</w:t>
      </w:r>
      <w:r w:rsidRPr="00A0297B">
        <w:rPr>
          <w:sz w:val="16"/>
        </w:rPr>
        <w:t xml:space="preserve"> is securitized </w:t>
      </w:r>
      <w:r w:rsidRPr="00A0297B">
        <w:rPr>
          <w:rStyle w:val="StyleUnderline"/>
        </w:rPr>
        <w:t xml:space="preserve">it is </w:t>
      </w:r>
      <w:r w:rsidRPr="00A0297B">
        <w:rPr>
          <w:rStyle w:val="StyleUnderline"/>
          <w:highlight w:val="cyan"/>
        </w:rPr>
        <w:t>constructed as a problem that requires</w:t>
      </w:r>
      <w:r w:rsidRPr="00A0297B">
        <w:rPr>
          <w:rStyle w:val="StyleUnderline"/>
        </w:rPr>
        <w:t xml:space="preserve"> the kinds of </w:t>
      </w:r>
      <w:r w:rsidRPr="00A0297B">
        <w:rPr>
          <w:rStyle w:val="StyleUnderline"/>
          <w:highlight w:val="cyan"/>
        </w:rPr>
        <w:t>solutions that are the traditional domain of</w:t>
      </w:r>
      <w:r w:rsidRPr="00A0297B">
        <w:rPr>
          <w:rStyle w:val="StyleUnderline"/>
        </w:rPr>
        <w:t xml:space="preserve"> men and </w:t>
      </w:r>
      <w:r w:rsidRPr="00A0297B">
        <w:rPr>
          <w:rStyle w:val="StyleUnderline"/>
          <w:highlight w:val="cyan"/>
        </w:rPr>
        <w:t>hegemonic masculinity</w:t>
      </w:r>
      <w:r w:rsidRPr="00A0297B">
        <w:rPr>
          <w:rStyle w:val="StyleUnderline"/>
        </w:rPr>
        <w:t>.</w:t>
      </w:r>
      <w:r w:rsidRPr="00A0297B">
        <w:rPr>
          <w:sz w:val="16"/>
        </w:rPr>
        <w:t xml:space="preserve"> This could mean that </w:t>
      </w:r>
      <w:r w:rsidRPr="00A0297B">
        <w:rPr>
          <w:rStyle w:val="StyleUnderline"/>
        </w:rPr>
        <w:t xml:space="preserve">both </w:t>
      </w:r>
      <w:r w:rsidRPr="00A0297B">
        <w:rPr>
          <w:rStyle w:val="Emphasis"/>
          <w:highlight w:val="cyan"/>
        </w:rPr>
        <w:t>military responses</w:t>
      </w:r>
      <w:r w:rsidRPr="00A0297B">
        <w:rPr>
          <w:rStyle w:val="StyleUnderline"/>
        </w:rPr>
        <w:t xml:space="preserve"> and </w:t>
      </w:r>
      <w:r w:rsidRPr="00A0297B">
        <w:rPr>
          <w:rStyle w:val="Emphasis"/>
          <w:highlight w:val="cyan"/>
        </w:rPr>
        <w:t>exceptional measures</w:t>
      </w:r>
      <w:r w:rsidRPr="00A0297B">
        <w:rPr>
          <w:rStyle w:val="StyleUnderline"/>
        </w:rPr>
        <w:t xml:space="preserve"> that depend on </w:t>
      </w:r>
      <w:r w:rsidRPr="00A0297B">
        <w:rPr>
          <w:rStyle w:val="Emphasis"/>
          <w:highlight w:val="cyan"/>
        </w:rPr>
        <w:t>downgrading of ethical concerns</w:t>
      </w:r>
      <w:r w:rsidRPr="00A0297B">
        <w:rPr>
          <w:rStyle w:val="StyleUnderline"/>
          <w:highlight w:val="cyan"/>
        </w:rPr>
        <w:t xml:space="preserve"> would be </w:t>
      </w:r>
      <w:r w:rsidRPr="00A0297B">
        <w:rPr>
          <w:rStyle w:val="Emphasis"/>
          <w:highlight w:val="cyan"/>
        </w:rPr>
        <w:t>justified</w:t>
      </w:r>
      <w:r w:rsidRPr="00A0297B">
        <w:rPr>
          <w:sz w:val="16"/>
        </w:rPr>
        <w:t xml:space="preserve"> (MacGregor 2010). Challenging the traditional, state-centric view of security thus seems to be an important component of any attempts to securitize climate change in an effort to channel more resources into political processes. Rather than focusing on states, the more </w:t>
      </w:r>
      <w:r w:rsidRPr="00A0297B">
        <w:rPr>
          <w:rStyle w:val="StyleUnderline"/>
          <w:highlight w:val="cyan"/>
        </w:rPr>
        <w:t>people-oriented approach</w:t>
      </w:r>
      <w:r w:rsidRPr="00A0297B">
        <w:rPr>
          <w:rStyle w:val="StyleUnderline"/>
        </w:rPr>
        <w:t xml:space="preserve"> of human security seems to be a </w:t>
      </w:r>
      <w:r w:rsidRPr="00A0297B">
        <w:rPr>
          <w:rStyle w:val="StyleUnderline"/>
          <w:highlight w:val="cyan"/>
        </w:rPr>
        <w:t>more appropriate framework for analyzing threats</w:t>
      </w:r>
      <w:r w:rsidRPr="00A0297B">
        <w:rPr>
          <w:rStyle w:val="StyleUnderline"/>
        </w:rPr>
        <w:t xml:space="preserve"> posed by climate change.</w:t>
      </w:r>
      <w:r w:rsidRPr="00A0297B">
        <w:rPr>
          <w:sz w:val="16"/>
        </w:rPr>
        <w:t xml:space="preserve"> The </w:t>
      </w:r>
      <w:r w:rsidRPr="00A0297B">
        <w:rPr>
          <w:rStyle w:val="StyleUnderline"/>
        </w:rPr>
        <w:t>human security approach is particularly appealing for feminist researchers</w:t>
      </w:r>
      <w:r w:rsidRPr="00A0297B">
        <w:rPr>
          <w:sz w:val="16"/>
        </w:rPr>
        <w:t xml:space="preserve">, who have generally </w:t>
      </w:r>
      <w:r w:rsidRPr="00A0297B">
        <w:rPr>
          <w:rStyle w:val="StyleUnderline"/>
        </w:rPr>
        <w:t>sought to emphasize marginal groups and give voice to the powerless</w:t>
      </w:r>
      <w:r w:rsidRPr="00A0297B">
        <w:rPr>
          <w:sz w:val="16"/>
        </w:rPr>
        <w:t xml:space="preserve">, using gender as an analytical tool. In fact, one can easily draw a </w:t>
      </w:r>
      <w:r w:rsidRPr="00A0297B">
        <w:rPr>
          <w:rStyle w:val="StyleUnderline"/>
        </w:rPr>
        <w:t>parallel between the human security agenda and feminist security theory since the works of feminist scholars</w:t>
      </w:r>
      <w:r w:rsidRPr="00A0297B">
        <w:rPr>
          <w:sz w:val="16"/>
        </w:rPr>
        <w:t xml:space="preserve"> on war; gender and security </w:t>
      </w:r>
      <w:r w:rsidRPr="00A0297B">
        <w:rPr>
          <w:rStyle w:val="StyleUnderline"/>
        </w:rPr>
        <w:t xml:space="preserve">have contributed to the emergence of human security. </w:t>
      </w:r>
      <w:r w:rsidRPr="00A0297B">
        <w:rPr>
          <w:rStyle w:val="Emphasis"/>
        </w:rPr>
        <w:t>Feminist scholars</w:t>
      </w:r>
      <w:r w:rsidRPr="00A0297B">
        <w:rPr>
          <w:sz w:val="16"/>
        </w:rPr>
        <w:t xml:space="preserve"> writing about security have </w:t>
      </w:r>
      <w:r w:rsidRPr="00A0297B">
        <w:rPr>
          <w:rStyle w:val="StyleUnderline"/>
        </w:rPr>
        <w:t xml:space="preserve">focused on the </w:t>
      </w:r>
      <w:r w:rsidRPr="00A0297B">
        <w:rPr>
          <w:rStyle w:val="StyleUnderline"/>
          <w:highlight w:val="cyan"/>
        </w:rPr>
        <w:t xml:space="preserve">security of the </w:t>
      </w:r>
      <w:r w:rsidRPr="00A0297B">
        <w:rPr>
          <w:rStyle w:val="Emphasis"/>
          <w:highlight w:val="cyan"/>
        </w:rPr>
        <w:t>individual</w:t>
      </w:r>
      <w:r w:rsidRPr="00A0297B">
        <w:rPr>
          <w:rStyle w:val="StyleUnderline"/>
          <w:highlight w:val="cyan"/>
        </w:rPr>
        <w:t xml:space="preserve">, rather than the </w:t>
      </w:r>
      <w:r w:rsidRPr="00A0297B">
        <w:rPr>
          <w:rStyle w:val="Emphasis"/>
          <w:highlight w:val="cyan"/>
        </w:rPr>
        <w:t>state</w:t>
      </w:r>
      <w:r w:rsidRPr="00A0297B">
        <w:rPr>
          <w:sz w:val="16"/>
        </w:rPr>
        <w:t xml:space="preserve">, and among other things they have contributed to the understanding of how </w:t>
      </w:r>
      <w:r w:rsidRPr="00A0297B">
        <w:rPr>
          <w:rStyle w:val="Emphasis"/>
          <w:highlight w:val="cyan"/>
        </w:rPr>
        <w:t>structural violence</w:t>
      </w:r>
      <w:r w:rsidRPr="00A0297B">
        <w:rPr>
          <w:rStyle w:val="StyleUnderline"/>
        </w:rPr>
        <w:t xml:space="preserve"> can </w:t>
      </w:r>
      <w:r w:rsidRPr="00A0297B">
        <w:rPr>
          <w:rStyle w:val="Emphasis"/>
          <w:highlight w:val="cyan"/>
        </w:rPr>
        <w:t>threaten</w:t>
      </w:r>
      <w:r w:rsidRPr="00A0297B">
        <w:rPr>
          <w:rStyle w:val="StyleUnderline"/>
          <w:highlight w:val="cyan"/>
        </w:rPr>
        <w:t xml:space="preserve"> the </w:t>
      </w:r>
      <w:r w:rsidRPr="00A0297B">
        <w:rPr>
          <w:rStyle w:val="Emphasis"/>
          <w:highlight w:val="cyan"/>
        </w:rPr>
        <w:t>security</w:t>
      </w:r>
      <w:r w:rsidRPr="00A0297B">
        <w:rPr>
          <w:rStyle w:val="StyleUnderline"/>
          <w:highlight w:val="cyan"/>
        </w:rPr>
        <w:t xml:space="preserve"> of </w:t>
      </w:r>
      <w:r w:rsidRPr="00A0297B">
        <w:rPr>
          <w:rStyle w:val="Emphasis"/>
          <w:highlight w:val="cyan"/>
        </w:rPr>
        <w:t>individuals</w:t>
      </w:r>
      <w:r w:rsidRPr="00A0297B">
        <w:rPr>
          <w:rStyle w:val="StyleUnderline"/>
        </w:rPr>
        <w:t xml:space="preserve"> and groups</w:t>
      </w:r>
      <w:r w:rsidRPr="00A0297B">
        <w:rPr>
          <w:sz w:val="16"/>
        </w:rPr>
        <w:t xml:space="preserve">. The concept </w:t>
      </w:r>
      <w:r w:rsidRPr="00A0297B">
        <w:rPr>
          <w:rStyle w:val="StyleUnderline"/>
        </w:rPr>
        <w:t xml:space="preserve">“structural violence”, as a term to describe </w:t>
      </w:r>
      <w:r w:rsidRPr="00A0297B">
        <w:rPr>
          <w:rStyle w:val="Emphasis"/>
        </w:rPr>
        <w:t>social injustice</w:t>
      </w:r>
      <w:r w:rsidRPr="00A0297B">
        <w:rPr>
          <w:sz w:val="16"/>
        </w:rPr>
        <w:t xml:space="preserve">, was first introduced by peace researcher Johan Galtung, in his article Violence, Peace and Peace Research. He uses the concept to explain how </w:t>
      </w:r>
      <w:r w:rsidRPr="00A0297B">
        <w:rPr>
          <w:rStyle w:val="StyleUnderline"/>
        </w:rPr>
        <w:t>systems created by society can discriminate</w:t>
      </w:r>
      <w:r w:rsidRPr="00A0297B">
        <w:rPr>
          <w:sz w:val="16"/>
        </w:rPr>
        <w:t xml:space="preserve"> (often unintentionally) </w:t>
      </w:r>
      <w:r w:rsidRPr="00A0297B">
        <w:rPr>
          <w:rStyle w:val="StyleUnderline"/>
        </w:rPr>
        <w:t>against individuals belonging to certain groups</w:t>
      </w:r>
      <w:r w:rsidRPr="00A0297B">
        <w:rPr>
          <w:sz w:val="16"/>
        </w:rPr>
        <w:t xml:space="preserve"> (Galtung 1969). Feminists have developed </w:t>
      </w:r>
      <w:r w:rsidRPr="00A0297B">
        <w:rPr>
          <w:rStyle w:val="StyleUnderline"/>
        </w:rPr>
        <w:t xml:space="preserve">this concept to explain the </w:t>
      </w:r>
      <w:r w:rsidRPr="00A0297B">
        <w:rPr>
          <w:rStyle w:val="StyleUnderline"/>
          <w:highlight w:val="cyan"/>
        </w:rPr>
        <w:t>exploitation of women</w:t>
      </w:r>
      <w:r w:rsidRPr="00A0297B">
        <w:rPr>
          <w:rStyle w:val="StyleUnderline"/>
        </w:rPr>
        <w:t xml:space="preserve"> under the patriarchal system</w:t>
      </w:r>
      <w:r w:rsidRPr="00A0297B">
        <w:rPr>
          <w:sz w:val="16"/>
        </w:rPr>
        <w:t xml:space="preserve">, and pointed at the various </w:t>
      </w:r>
      <w:r w:rsidRPr="00A0297B">
        <w:rPr>
          <w:rStyle w:val="Emphasis"/>
          <w:highlight w:val="cyan"/>
        </w:rPr>
        <w:t>dangers</w:t>
      </w:r>
      <w:r w:rsidRPr="00A0297B">
        <w:rPr>
          <w:rStyle w:val="StyleUnderline"/>
          <w:highlight w:val="cyan"/>
        </w:rPr>
        <w:t xml:space="preserve"> posed to </w:t>
      </w:r>
      <w:r w:rsidRPr="00A0297B">
        <w:rPr>
          <w:rStyle w:val="Emphasis"/>
          <w:highlight w:val="cyan"/>
        </w:rPr>
        <w:t>certain groups</w:t>
      </w:r>
      <w:r w:rsidRPr="00A0297B">
        <w:rPr>
          <w:rStyle w:val="StyleUnderline"/>
        </w:rPr>
        <w:t xml:space="preserve"> in society, </w:t>
      </w:r>
      <w:r w:rsidRPr="00A0297B">
        <w:rPr>
          <w:rStyle w:val="Emphasis"/>
          <w:highlight w:val="cyan"/>
        </w:rPr>
        <w:t>even if</w:t>
      </w:r>
      <w:r w:rsidRPr="00A0297B">
        <w:rPr>
          <w:rStyle w:val="StyleUnderline"/>
          <w:highlight w:val="cyan"/>
        </w:rPr>
        <w:t xml:space="preserve"> national security is </w:t>
      </w:r>
      <w:r w:rsidRPr="00A0297B">
        <w:rPr>
          <w:rStyle w:val="Emphasis"/>
          <w:highlight w:val="cyan"/>
        </w:rPr>
        <w:t>not threatened</w:t>
      </w:r>
      <w:r w:rsidRPr="00A0297B">
        <w:rPr>
          <w:sz w:val="16"/>
        </w:rPr>
        <w:t>. Although feminist scholars have been very critical of the traditional definition of security, their criticism did not reach mainstream discourse in security studies. The emergence of the human security agenda, however, changed this. Although the human security concept can be traced to policy institutions like the UNDP, or individual governments like Canada and Norway, Thórarinsdóttir (2009) points at three ways in which feminism influenced the human security agenda. First, the writings of feminist scholars on security issues helped to create fertile soil for the new concept. Second, women activist organizations had prepared the ground, by drawing attention to gender based violence in conflicts, and third, it can be argued that the increasing number of women in position of power, both in national governments and within international institutions, helped pave the way for new ideas to emerge and gain acceptance.</w:t>
      </w:r>
    </w:p>
    <w:p w14:paraId="25108CD7" w14:textId="77777777" w:rsidR="00CD3D06" w:rsidRPr="00A0297B" w:rsidRDefault="00CD3D06" w:rsidP="00CD3D06">
      <w:pPr>
        <w:pStyle w:val="Heading3"/>
        <w:rPr>
          <w:rFonts w:cs="Calibri"/>
        </w:rPr>
      </w:pPr>
      <w:r>
        <w:rPr>
          <w:rFonts w:cs="Calibri"/>
        </w:rPr>
        <w:t xml:space="preserve">2NC--- </w:t>
      </w:r>
      <w:r w:rsidRPr="00A0297B">
        <w:rPr>
          <w:rFonts w:cs="Calibri"/>
        </w:rPr>
        <w:t>Root Cause---Conflict/War</w:t>
      </w:r>
    </w:p>
    <w:p w14:paraId="06F7E8EE" w14:textId="77777777" w:rsidR="00CD3D06" w:rsidRPr="00A0297B" w:rsidRDefault="00CD3D06" w:rsidP="00CD3D06">
      <w:pPr>
        <w:pStyle w:val="Heading4"/>
        <w:rPr>
          <w:rFonts w:cs="Calibri"/>
        </w:rPr>
      </w:pPr>
      <w:r w:rsidRPr="00A0297B">
        <w:rPr>
          <w:rFonts w:cs="Calibri"/>
        </w:rPr>
        <w:t xml:space="preserve">Masculinity </w:t>
      </w:r>
      <w:r w:rsidRPr="00A0297B">
        <w:rPr>
          <w:rFonts w:cs="Calibri"/>
          <w:u w:val="single"/>
        </w:rPr>
        <w:t>causally necessitates</w:t>
      </w:r>
      <w:r w:rsidRPr="00A0297B">
        <w:rPr>
          <w:rFonts w:cs="Calibri"/>
        </w:rPr>
        <w:t xml:space="preserve"> militarization and offensive posturing---means </w:t>
      </w:r>
      <w:r w:rsidRPr="00A0297B">
        <w:rPr>
          <w:rFonts w:cs="Calibri"/>
          <w:u w:val="single"/>
        </w:rPr>
        <w:t>only the alt</w:t>
      </w:r>
      <w:r w:rsidRPr="00A0297B">
        <w:rPr>
          <w:rFonts w:cs="Calibri"/>
        </w:rPr>
        <w:t xml:space="preserve"> can solve. </w:t>
      </w:r>
    </w:p>
    <w:p w14:paraId="6FAF9740" w14:textId="77777777" w:rsidR="00CD3D06" w:rsidRPr="00A0297B" w:rsidRDefault="00CD3D06" w:rsidP="00CD3D06">
      <w:r w:rsidRPr="00A0297B">
        <w:t>Cynthia </w:t>
      </w:r>
      <w:r w:rsidRPr="00A0297B">
        <w:rPr>
          <w:rStyle w:val="Style13ptBold"/>
        </w:rPr>
        <w:t>Cockburn 14</w:t>
      </w:r>
      <w:r w:rsidRPr="00A0297B">
        <w:t>. Visiting Professor at City University London, and an Honorary Professor at the Centre for the Study of Women and Gender, University of Warwick. "Feminist Antimilitarism Patriarchy, Masculinities and Gender Awareness in Antiwar Organizing." http://www2.kobe-u.ac.jp/~alexroni/IPD%202015%20readings/IPD%202015_9/Gender%20and%20Militarism%20May-Pack-2014-web.pdf</w:t>
      </w:r>
    </w:p>
    <w:p w14:paraId="3E4A5335" w14:textId="77777777" w:rsidR="00CD3D06" w:rsidRPr="00A0297B" w:rsidRDefault="00CD3D06" w:rsidP="00CD3D06">
      <w:pPr>
        <w:rPr>
          <w:sz w:val="16"/>
        </w:rPr>
      </w:pPr>
      <w:r w:rsidRPr="00A0297B">
        <w:rPr>
          <w:sz w:val="16"/>
        </w:rPr>
        <w:t>Gender relations, as a meta-concept, opens up interesting questions regarding their articulation with armed conflict. We can ask how the relation between men and women, between masculinity</w:t>
      </w:r>
      <w:r w:rsidRPr="00A0297B">
        <w:rPr>
          <w:rStyle w:val="IntenseEmphasis"/>
          <w:color w:val="auto"/>
        </w:rPr>
        <w:t xml:space="preserve"> and </w:t>
      </w:r>
      <w:r w:rsidRPr="00A0297B">
        <w:rPr>
          <w:rStyle w:val="IntenseEmphasis"/>
          <w:color w:val="auto"/>
          <w:highlight w:val="cyan"/>
        </w:rPr>
        <w:t>femininity</w:t>
      </w:r>
      <w:r w:rsidRPr="00A0297B">
        <w:rPr>
          <w:sz w:val="16"/>
          <w:highlight w:val="cyan"/>
        </w:rPr>
        <w:t>,</w:t>
      </w:r>
      <w:r w:rsidRPr="00A0297B">
        <w:rPr>
          <w:sz w:val="16"/>
        </w:rPr>
        <w:t xml:space="preserve"> </w:t>
      </w:r>
      <w:r w:rsidRPr="00A0297B">
        <w:rPr>
          <w:rStyle w:val="IntenseEmphasis"/>
          <w:color w:val="auto"/>
          <w:highlight w:val="cyan"/>
        </w:rPr>
        <w:t xml:space="preserve">is shaped by </w:t>
      </w:r>
      <w:r w:rsidRPr="00A0297B">
        <w:rPr>
          <w:rStyle w:val="Emphasis"/>
          <w:highlight w:val="cyan"/>
        </w:rPr>
        <w:t xml:space="preserve">militarization </w:t>
      </w:r>
      <w:r w:rsidRPr="00A0297B">
        <w:rPr>
          <w:rStyle w:val="Emphasis"/>
        </w:rPr>
        <w:t>and war</w:t>
      </w:r>
      <w:r w:rsidRPr="00A0297B">
        <w:rPr>
          <w:sz w:val="16"/>
        </w:rPr>
        <w:t xml:space="preserve">, and how it bears on militarization and war. What I have heard from a wide range of women’s antiwar groups, organizations and networks from all over the world, is that </w:t>
      </w:r>
      <w:r w:rsidRPr="00A0297B">
        <w:rPr>
          <w:rStyle w:val="IntenseEmphasis"/>
          <w:color w:val="auto"/>
          <w:highlight w:val="cyan"/>
        </w:rPr>
        <w:t>gender relations are</w:t>
      </w:r>
      <w:r w:rsidRPr="00A0297B">
        <w:rPr>
          <w:rStyle w:val="IntenseEmphasis"/>
          <w:color w:val="auto"/>
        </w:rPr>
        <w:t xml:space="preserve"> partly </w:t>
      </w:r>
      <w:r w:rsidRPr="00A0297B">
        <w:rPr>
          <w:rStyle w:val="IntenseEmphasis"/>
          <w:color w:val="auto"/>
          <w:highlight w:val="cyan"/>
        </w:rPr>
        <w:t>responsible for</w:t>
      </w:r>
      <w:r w:rsidRPr="00A0297B">
        <w:rPr>
          <w:rStyle w:val="IntenseEmphasis"/>
          <w:color w:val="auto"/>
        </w:rPr>
        <w:t xml:space="preserve"> our societies’ </w:t>
      </w:r>
      <w:r w:rsidRPr="00A0297B">
        <w:rPr>
          <w:rStyle w:val="IntenseEmphasis"/>
          <w:color w:val="auto"/>
          <w:highlight w:val="cyan"/>
        </w:rPr>
        <w:t>tendency to wage war</w:t>
      </w:r>
      <w:r w:rsidRPr="00A0297B">
        <w:rPr>
          <w:sz w:val="16"/>
        </w:rPr>
        <w:t xml:space="preserve">. It is not just that gender relations are expressed in war. They are. And </w:t>
      </w:r>
      <w:r w:rsidRPr="00A0297B">
        <w:rPr>
          <w:rStyle w:val="IntenseEmphasis"/>
          <w:color w:val="auto"/>
        </w:rPr>
        <w:t>it is not just that they are shaped by and emerge from war in certain forms</w:t>
      </w:r>
      <w:r w:rsidRPr="00A0297B">
        <w:rPr>
          <w:sz w:val="16"/>
        </w:rPr>
        <w:t xml:space="preserve">. That is also true. But they actually contribute to the likelihood of war. </w:t>
      </w:r>
      <w:r w:rsidRPr="00A0297B">
        <w:rPr>
          <w:rStyle w:val="Emphasis"/>
          <w:highlight w:val="cyan"/>
        </w:rPr>
        <w:t>They are causal</w:t>
      </w:r>
      <w:r w:rsidRPr="00A0297B">
        <w:rPr>
          <w:sz w:val="16"/>
        </w:rPr>
        <w:t xml:space="preserve">. What you think you can do to end war depends on what you think are the causes of war. What is it that feminists think actually causes militarism, militarization and armed conflict? It’s very simple: feminist antimilitarists say that </w:t>
      </w:r>
      <w:r w:rsidRPr="00A0297B">
        <w:rPr>
          <w:rStyle w:val="IntenseEmphasis"/>
          <w:color w:val="auto"/>
        </w:rPr>
        <w:t>mainstream understandings of war are deficient</w:t>
      </w:r>
      <w:r w:rsidRPr="00A0297B">
        <w:rPr>
          <w:sz w:val="16"/>
        </w:rPr>
        <w:t xml:space="preserve">. They are deficient because they lack a dimension. </w:t>
      </w:r>
      <w:r w:rsidRPr="00A0297B">
        <w:rPr>
          <w:rStyle w:val="IntenseEmphasis"/>
          <w:color w:val="auto"/>
        </w:rPr>
        <w:t>They fail to include among the systemic causes of war the patriarchal, maledominant, sex-gender order we live in</w:t>
      </w:r>
      <w:r w:rsidRPr="00A0297B">
        <w:rPr>
          <w:sz w:val="16"/>
        </w:rPr>
        <w:t xml:space="preserve">. </w:t>
      </w:r>
      <w:r w:rsidRPr="00A0297B">
        <w:rPr>
          <w:rStyle w:val="IntenseEmphasis"/>
          <w:color w:val="auto"/>
        </w:rPr>
        <w:t xml:space="preserve">The </w:t>
      </w:r>
      <w:r w:rsidRPr="00A0297B">
        <w:rPr>
          <w:rStyle w:val="IntenseEmphasis"/>
          <w:color w:val="auto"/>
          <w:highlight w:val="cyan"/>
        </w:rPr>
        <w:t xml:space="preserve">mainstream analysis does </w:t>
      </w:r>
      <w:r w:rsidRPr="00A0297B">
        <w:rPr>
          <w:rStyle w:val="Emphasis"/>
          <w:highlight w:val="cyan"/>
        </w:rPr>
        <w:t>not include that perception</w:t>
      </w:r>
      <w:r w:rsidRPr="00A0297B">
        <w:rPr>
          <w:rStyle w:val="IntenseEmphasis"/>
          <w:color w:val="auto"/>
        </w:rPr>
        <w:t>, so it cannot act on it, and that makes it less effective</w:t>
      </w:r>
      <w:r w:rsidRPr="00A0297B">
        <w:rPr>
          <w:sz w:val="16"/>
        </w:rPr>
        <w:t xml:space="preserve">. How does the mainstream peace movement conceptualize militarization and war? They see two big power systems as causes of war: economic interests (capitalism as a mode of production) and political systems (the ethnonational system of states). These two power systems are large and enduring—even if they shift and change adaptively over historical periods as they encounter new conditions. They intersect of course: a national movement may mobilize for an economic resource—the control of “its” own oil reserves for instance. Western purchasers of African minerals may exploit ethnic rivalries in the Congo. Together these twin power systems are “the problem” that obsesses antiwar movements. What feminist antimilitarists do is direct the antimilitarist gaze towards another equally large, enduring, and surprisingly adaptive power system that is inseparable from the other two. </w:t>
      </w:r>
      <w:r w:rsidRPr="00A0297B">
        <w:rPr>
          <w:rStyle w:val="Emphasis"/>
        </w:rPr>
        <w:t xml:space="preserve">Economic and </w:t>
      </w:r>
      <w:r w:rsidRPr="00A0297B">
        <w:rPr>
          <w:rStyle w:val="Emphasis"/>
          <w:highlight w:val="cyan"/>
        </w:rPr>
        <w:t>political power</w:t>
      </w:r>
      <w:r w:rsidRPr="00A0297B">
        <w:rPr>
          <w:rStyle w:val="IntenseEmphasis"/>
          <w:color w:val="auto"/>
          <w:highlight w:val="cyan"/>
        </w:rPr>
        <w:t xml:space="preserve"> is intertwined with</w:t>
      </w:r>
      <w:r w:rsidRPr="00A0297B">
        <w:rPr>
          <w:rStyle w:val="IntenseEmphasis"/>
          <w:color w:val="auto"/>
        </w:rPr>
        <w:t xml:space="preserve">, shapes, and is shaped by sex-gender power, </w:t>
      </w:r>
      <w:r w:rsidRPr="00A0297B">
        <w:rPr>
          <w:rStyle w:val="IntenseEmphasis"/>
          <w:color w:val="auto"/>
          <w:highlight w:val="cyan"/>
        </w:rPr>
        <w:t>patriarchy</w:t>
      </w:r>
      <w:r w:rsidRPr="00A0297B">
        <w:rPr>
          <w:rStyle w:val="IntenseEmphasis"/>
          <w:color w:val="auto"/>
        </w:rPr>
        <w:t xml:space="preserve">, </w:t>
      </w:r>
      <w:proofErr w:type="gramStart"/>
      <w:r w:rsidRPr="00A0297B">
        <w:rPr>
          <w:rStyle w:val="IntenseEmphasis"/>
          <w:color w:val="auto"/>
        </w:rPr>
        <w:t>the</w:t>
      </w:r>
      <w:proofErr w:type="gramEnd"/>
      <w:r w:rsidRPr="00A0297B">
        <w:rPr>
          <w:rStyle w:val="IntenseEmphasis"/>
          <w:color w:val="auto"/>
        </w:rPr>
        <w:t xml:space="preserve"> worldwide system of male dominance</w:t>
      </w:r>
      <w:r w:rsidRPr="00A0297B">
        <w:rPr>
          <w:sz w:val="16"/>
        </w:rPr>
        <w:t xml:space="preserve">. </w:t>
      </w:r>
      <w:r w:rsidRPr="00A0297B">
        <w:rPr>
          <w:rStyle w:val="IntenseEmphasis"/>
          <w:color w:val="auto"/>
          <w:highlight w:val="cyan"/>
        </w:rPr>
        <w:t>The interests of men</w:t>
      </w:r>
      <w:r w:rsidRPr="00A0297B">
        <w:rPr>
          <w:rStyle w:val="IntenseEmphasis"/>
          <w:color w:val="auto"/>
        </w:rPr>
        <w:t xml:space="preserve"> as men, patriarchal interests</w:t>
      </w:r>
      <w:r w:rsidRPr="00A0297B">
        <w:rPr>
          <w:sz w:val="16"/>
        </w:rPr>
        <w:t xml:space="preserve">, in addition to the interests of those who own capital, in addition to those of nationalists who profit by defining identities and making land claims, </w:t>
      </w:r>
      <w:r w:rsidRPr="00A0297B">
        <w:rPr>
          <w:rStyle w:val="IntenseEmphasis"/>
          <w:color w:val="auto"/>
          <w:highlight w:val="cyan"/>
        </w:rPr>
        <w:t xml:space="preserve">get expression </w:t>
      </w:r>
      <w:r w:rsidRPr="00A0297B">
        <w:rPr>
          <w:rStyle w:val="IntenseEmphasis"/>
          <w:color w:val="auto"/>
        </w:rPr>
        <w:t>in practically every major institution you can name</w:t>
      </w:r>
      <w:r w:rsidRPr="00A0297B">
        <w:rPr>
          <w:sz w:val="16"/>
        </w:rPr>
        <w:t xml:space="preserve">. In business corporations, states, churches, and families, you find male power is right there functioning in, alongside and through capitalism and nationalism. </w:t>
      </w:r>
      <w:r w:rsidRPr="00A0297B">
        <w:rPr>
          <w:rStyle w:val="IntenseEmphasis"/>
          <w:color w:val="auto"/>
          <w:highlight w:val="cyan"/>
        </w:rPr>
        <w:t>They are right there in</w:t>
      </w:r>
      <w:r w:rsidRPr="00A0297B">
        <w:rPr>
          <w:rStyle w:val="IntenseEmphasis"/>
          <w:color w:val="auto"/>
        </w:rPr>
        <w:t xml:space="preserve"> the institutions of </w:t>
      </w:r>
      <w:r w:rsidRPr="00A0297B">
        <w:rPr>
          <w:rStyle w:val="IntenseEmphasis"/>
          <w:color w:val="auto"/>
          <w:highlight w:val="cyan"/>
        </w:rPr>
        <w:t>militarism</w:t>
      </w:r>
      <w:r w:rsidRPr="00A0297B">
        <w:rPr>
          <w:rStyle w:val="IntenseEmphasis"/>
          <w:color w:val="auto"/>
        </w:rPr>
        <w:t>, militarization and war, likewise</w:t>
      </w:r>
      <w:r w:rsidRPr="00A0297B">
        <w:rPr>
          <w:sz w:val="16"/>
        </w:rPr>
        <w:t xml:space="preserve">. Capitalism, yes. Nationalism, yes. But you understand war so much better if you take a gender lens to it. In </w:t>
      </w:r>
      <w:r w:rsidRPr="00A0297B">
        <w:rPr>
          <w:rStyle w:val="IntenseEmphasis"/>
          <w:color w:val="auto"/>
        </w:rPr>
        <w:t xml:space="preserve">fact </w:t>
      </w:r>
      <w:r w:rsidRPr="00A0297B">
        <w:rPr>
          <w:rStyle w:val="IntenseEmphasis"/>
          <w:color w:val="auto"/>
          <w:highlight w:val="cyan"/>
        </w:rPr>
        <w:t xml:space="preserve">you just cannot understand it </w:t>
      </w:r>
      <w:r w:rsidRPr="00A0297B">
        <w:rPr>
          <w:rStyle w:val="IntenseEmphasis"/>
          <w:color w:val="auto"/>
        </w:rPr>
        <w:t xml:space="preserve">fully </w:t>
      </w:r>
      <w:r w:rsidRPr="00A0297B">
        <w:rPr>
          <w:rStyle w:val="IntenseEmphasis"/>
          <w:color w:val="auto"/>
          <w:highlight w:val="cyan"/>
        </w:rPr>
        <w:t xml:space="preserve">without </w:t>
      </w:r>
      <w:r w:rsidRPr="00A0297B">
        <w:rPr>
          <w:rStyle w:val="Emphasis"/>
          <w:highlight w:val="cyan"/>
        </w:rPr>
        <w:t>patriarchal gender relations as an explanatory factor</w:t>
      </w:r>
      <w:r w:rsidRPr="00A0297B">
        <w:rPr>
          <w:sz w:val="16"/>
        </w:rPr>
        <w:t xml:space="preserve">. </w:t>
      </w:r>
      <w:r w:rsidRPr="00A0297B">
        <w:rPr>
          <w:rStyle w:val="IntenseEmphasis"/>
          <w:color w:val="auto"/>
        </w:rPr>
        <w:t>Patriarchy reproduces itself by the arrangements society makes for the social shaping of gender—and in particular the shaping of masculinity</w:t>
      </w:r>
      <w:r w:rsidRPr="00A0297B">
        <w:rPr>
          <w:sz w:val="16"/>
        </w:rPr>
        <w:t xml:space="preserve">. Feminists, of course, are particularly pointing to the significance of masculinities for the survival and reproduction of the patriarchal system, men brought up to be adequate to use power, to show their entitlement to privilege, to manifest masculine values. </w:t>
      </w:r>
      <w:r w:rsidRPr="00A0297B">
        <w:rPr>
          <w:rStyle w:val="IntenseEmphasis"/>
          <w:color w:val="auto"/>
        </w:rPr>
        <w:t xml:space="preserve">The creation of one generation after another of </w:t>
      </w:r>
      <w:r w:rsidRPr="00A0297B">
        <w:rPr>
          <w:rStyle w:val="IntenseEmphasis"/>
          <w:color w:val="auto"/>
          <w:highlight w:val="cyan"/>
        </w:rPr>
        <w:t>families ready to sacrifice their sons</w:t>
      </w:r>
      <w:r w:rsidRPr="00A0297B">
        <w:rPr>
          <w:sz w:val="16"/>
        </w:rPr>
        <w:t xml:space="preserve">; boys addicted to computer war games like Call of Duty; </w:t>
      </w:r>
      <w:r w:rsidRPr="00A0297B">
        <w:rPr>
          <w:rStyle w:val="IntenseEmphasis"/>
          <w:color w:val="auto"/>
          <w:highlight w:val="cyan"/>
        </w:rPr>
        <w:t xml:space="preserve">men ready to </w:t>
      </w:r>
      <w:r w:rsidRPr="00A0297B">
        <w:rPr>
          <w:rStyle w:val="Emphasis"/>
          <w:highlight w:val="cyan"/>
        </w:rPr>
        <w:t>impose their authority on women by force</w:t>
      </w:r>
      <w:r w:rsidRPr="00A0297B">
        <w:rPr>
          <w:rStyle w:val="IntenseEmphasis"/>
          <w:color w:val="auto"/>
        </w:rPr>
        <w:t>, to identify enemies and kill them—militarized masculinity predisposes our societies to consider war normal</w:t>
      </w:r>
      <w:r w:rsidRPr="00A0297B">
        <w:rPr>
          <w:sz w:val="16"/>
        </w:rPr>
        <w:t xml:space="preserve">. </w:t>
      </w:r>
      <w:r w:rsidRPr="00A0297B">
        <w:rPr>
          <w:rStyle w:val="IntenseEmphasis"/>
          <w:color w:val="auto"/>
        </w:rPr>
        <w:t xml:space="preserve">It </w:t>
      </w:r>
      <w:r w:rsidRPr="00A0297B">
        <w:rPr>
          <w:rStyle w:val="IntenseEmphasis"/>
          <w:color w:val="auto"/>
          <w:highlight w:val="cyan"/>
        </w:rPr>
        <w:t xml:space="preserve">makes </w:t>
      </w:r>
      <w:r w:rsidRPr="00A0297B">
        <w:rPr>
          <w:rStyle w:val="IntenseEmphasis"/>
          <w:color w:val="auto"/>
        </w:rPr>
        <w:t xml:space="preserve">the </w:t>
      </w:r>
      <w:r w:rsidRPr="00A0297B">
        <w:rPr>
          <w:rStyle w:val="Emphasis"/>
        </w:rPr>
        <w:t xml:space="preserve">establishment of </w:t>
      </w:r>
      <w:r w:rsidRPr="00A0297B">
        <w:rPr>
          <w:rStyle w:val="Emphasis"/>
          <w:highlight w:val="cyan"/>
        </w:rPr>
        <w:t>peace very unlikely</w:t>
      </w:r>
      <w:r w:rsidRPr="00A0297B">
        <w:rPr>
          <w:sz w:val="16"/>
        </w:rPr>
        <w:t>. Women are shaped as people ready to play their part in a society that values the ascendancy of masculine qualities, who do not rebel against the domestic burden, who find the idea of male dominance erotic</w:t>
      </w:r>
      <w:r w:rsidRPr="00A0297B">
        <w:rPr>
          <w:rStyle w:val="IntenseEmphasis"/>
          <w:color w:val="auto"/>
        </w:rPr>
        <w:t xml:space="preserve">. Such </w:t>
      </w:r>
      <w:r w:rsidRPr="00A0297B">
        <w:rPr>
          <w:rStyle w:val="IntenseEmphasis"/>
          <w:color w:val="auto"/>
          <w:highlight w:val="cyan"/>
        </w:rPr>
        <w:t>gender relations</w:t>
      </w:r>
      <w:r w:rsidRPr="00A0297B">
        <w:rPr>
          <w:rStyle w:val="IntenseEmphasis"/>
          <w:color w:val="auto"/>
        </w:rPr>
        <w:t xml:space="preserve"> not only </w:t>
      </w:r>
      <w:r w:rsidRPr="00A0297B">
        <w:rPr>
          <w:rStyle w:val="Emphasis"/>
        </w:rPr>
        <w:t xml:space="preserve">fuel militarism, they </w:t>
      </w:r>
      <w:r w:rsidRPr="00A0297B">
        <w:rPr>
          <w:rStyle w:val="Emphasis"/>
          <w:highlight w:val="cyan"/>
        </w:rPr>
        <w:t>need militarization for their full expression</w:t>
      </w:r>
      <w:r w:rsidRPr="00A0297B">
        <w:rPr>
          <w:sz w:val="16"/>
        </w:rPr>
        <w:t xml:space="preserve">. What feminist antiwar activists and researchers are saying is that </w:t>
      </w:r>
      <w:r w:rsidRPr="00A0297B">
        <w:rPr>
          <w:rStyle w:val="IntenseEmphasis"/>
          <w:color w:val="auto"/>
        </w:rPr>
        <w:t>a patriarchal gender order can be seen as disposing a society, a community, a country to the pursuit of its ends through armed conflict</w:t>
      </w:r>
      <w:r w:rsidRPr="00A0297B">
        <w:rPr>
          <w:sz w:val="16"/>
        </w:rPr>
        <w:t xml:space="preserve">. </w:t>
      </w:r>
      <w:r w:rsidRPr="00A0297B">
        <w:rPr>
          <w:rStyle w:val="IntenseEmphasis"/>
          <w:color w:val="auto"/>
          <w:highlight w:val="cyan"/>
        </w:rPr>
        <w:t xml:space="preserve">It makes </w:t>
      </w:r>
      <w:r w:rsidRPr="00A0297B">
        <w:rPr>
          <w:rStyle w:val="Emphasis"/>
          <w:highlight w:val="cyan"/>
        </w:rPr>
        <w:t>coercion the normal</w:t>
      </w:r>
      <w:r w:rsidRPr="00A0297B">
        <w:rPr>
          <w:rStyle w:val="Emphasis"/>
        </w:rPr>
        <w:t xml:space="preserve"> mode of procedure</w:t>
      </w:r>
      <w:r w:rsidRPr="00A0297B">
        <w:rPr>
          <w:sz w:val="16"/>
        </w:rPr>
        <w:t xml:space="preserve">. It makes war forever thinkable. However, this is not an analysis you hear promoted in the mainstream, gender-mixed, peace movements. In such movements you can be pretty sure they are not talking about gender relations as causal in war. Feminist antimilitarists in the peace movement are saying: our take on war is different from the mainstream movement. From our perspective as women we cannot help seeing militarist thinking, militarization of societies, the training of armies and the fighting of wars as being hugely gendered…with men and women playing largely different roles, experiencing different kinds of effects, being tortured in different ways, dying different kinds of deaths. They choose sometimes to organize separately, as women, so they can highlight the experience of women in war, and how it connects to what women experience in everyday life in peacetime. But women organizing separately says something else as well: it says something about the gender relations inside mixed antiwar movements. Women tell me they organize separately as women in part so that they can evade the perennial struggle with the male leadership they experience in mixed organizations, to get a voice and a hearing. They are doing it so that they can choose their own strategies too—they may prefer something more creative than the antagonistic confrontations with the police that some men may relish. </w:t>
      </w:r>
    </w:p>
    <w:p w14:paraId="4466F3E4" w14:textId="77777777" w:rsidR="00CD3D06" w:rsidRPr="00A0297B" w:rsidRDefault="00CD3D06" w:rsidP="00CD3D06"/>
    <w:p w14:paraId="3CA7514A" w14:textId="77777777" w:rsidR="00CD3D06" w:rsidRPr="00A0297B" w:rsidRDefault="00CD3D06" w:rsidP="00CD3D06">
      <w:pPr>
        <w:pStyle w:val="Heading4"/>
        <w:rPr>
          <w:rFonts w:cs="Calibri"/>
        </w:rPr>
      </w:pPr>
      <w:r w:rsidRPr="00A0297B">
        <w:rPr>
          <w:rFonts w:cs="Calibri"/>
        </w:rPr>
        <w:t xml:space="preserve">Climate change, instability, and terrorism---multiple studies confirm </w:t>
      </w:r>
      <w:r w:rsidRPr="00A0297B">
        <w:rPr>
          <w:rFonts w:cs="Calibri"/>
          <w:u w:val="single"/>
        </w:rPr>
        <w:t>causal relationships</w:t>
      </w:r>
      <w:r w:rsidRPr="00A0297B">
        <w:rPr>
          <w:rFonts w:cs="Calibri"/>
        </w:rPr>
        <w:t xml:space="preserve">---causes </w:t>
      </w:r>
      <w:r w:rsidRPr="00A0297B">
        <w:rPr>
          <w:rFonts w:cs="Calibri"/>
          <w:u w:val="single"/>
        </w:rPr>
        <w:t>extinction</w:t>
      </w:r>
      <w:r w:rsidRPr="00A0297B">
        <w:rPr>
          <w:rFonts w:cs="Calibri"/>
        </w:rPr>
        <w:t>.</w:t>
      </w:r>
    </w:p>
    <w:p w14:paraId="79E64717" w14:textId="77777777" w:rsidR="00CD3D06" w:rsidRPr="00A0297B" w:rsidRDefault="00CD3D06" w:rsidP="00CD3D06">
      <w:r w:rsidRPr="00A0297B">
        <w:t xml:space="preserve">Jane </w:t>
      </w:r>
      <w:r w:rsidRPr="00A0297B">
        <w:rPr>
          <w:rStyle w:val="Style13ptBold"/>
        </w:rPr>
        <w:t xml:space="preserve">Kato-Wallace </w:t>
      </w:r>
      <w:proofErr w:type="gramStart"/>
      <w:r w:rsidRPr="00A0297B">
        <w:rPr>
          <w:rStyle w:val="Style13ptBold"/>
        </w:rPr>
        <w:t>et</w:t>
      </w:r>
      <w:proofErr w:type="gramEnd"/>
      <w:r w:rsidRPr="00A0297B">
        <w:rPr>
          <w:rStyle w:val="Style13ptBold"/>
        </w:rPr>
        <w:t xml:space="preserve">. </w:t>
      </w:r>
      <w:proofErr w:type="gramStart"/>
      <w:r w:rsidRPr="00A0297B">
        <w:rPr>
          <w:rStyle w:val="Style13ptBold"/>
        </w:rPr>
        <w:t>al</w:t>
      </w:r>
      <w:proofErr w:type="gramEnd"/>
      <w:r w:rsidRPr="00A0297B">
        <w:rPr>
          <w:rStyle w:val="Style13ptBold"/>
        </w:rPr>
        <w:t>.</w:t>
      </w:r>
      <w:r w:rsidRPr="00A0297B">
        <w:t xml:space="preserve"> Master’s degree in Public Health from Columbia University. Jane Kato-Wallace of Promundo-US led the writing of this discussion paper, with the following colleagues: Nikki van der Gaag, independent consultant and Promundo Senior Fellow; Gary Barker, Sofia Santos, Kate Doyle of Promundo; Vidar Vetterfalk of Men for Gender Equality-Sweden; Wessel van den Berg of Sonke Gender Justice; Marina Pisklakova-Parker of ANNA-National Center for the Prevention of Violence; and Joni van de Sand and Laxman Belbase of Global Secretariat, MenEngage Alliance. Men, Masculinities &amp; Climate Change: A Discussion Paper. MenEngage. No Date. Pg. 3. http://menengage.org/men-masculinities-and-climate-change-a-discussion-paper/</w:t>
      </w:r>
    </w:p>
    <w:p w14:paraId="12423AF0" w14:textId="77777777" w:rsidR="00CD3D06" w:rsidRPr="00A0297B" w:rsidRDefault="00CD3D06" w:rsidP="00CD3D06">
      <w:pPr>
        <w:rPr>
          <w:sz w:val="16"/>
        </w:rPr>
      </w:pPr>
      <w:r w:rsidRPr="00A0297B">
        <w:rPr>
          <w:sz w:val="16"/>
        </w:rPr>
        <w:t xml:space="preserve">Understanding </w:t>
      </w:r>
      <w:r w:rsidRPr="00A0297B">
        <w:rPr>
          <w:rStyle w:val="IntenseEmphasis"/>
          <w:color w:val="auto"/>
        </w:rPr>
        <w:t xml:space="preserve">the influences of </w:t>
      </w:r>
      <w:r w:rsidRPr="00A0297B">
        <w:rPr>
          <w:rStyle w:val="IntenseEmphasis"/>
          <w:color w:val="auto"/>
          <w:highlight w:val="cyan"/>
        </w:rPr>
        <w:t>patriarchy</w:t>
      </w:r>
      <w:r w:rsidRPr="00A0297B">
        <w:rPr>
          <w:sz w:val="16"/>
        </w:rPr>
        <w:t xml:space="preserve"> – a system that upholds men’s power over women as well as unequal power dynamics among men and among women – </w:t>
      </w:r>
      <w:r w:rsidRPr="00A0297B">
        <w:rPr>
          <w:rStyle w:val="IntenseEmphasis"/>
          <w:color w:val="auto"/>
        </w:rPr>
        <w:t xml:space="preserve">is critical to identifying </w:t>
      </w:r>
      <w:r w:rsidRPr="00A0297B">
        <w:rPr>
          <w:rStyle w:val="Emphasis"/>
          <w:highlight w:val="cyan"/>
        </w:rPr>
        <w:t>causal relationships</w:t>
      </w:r>
      <w:r w:rsidRPr="00A0297B">
        <w:rPr>
          <w:sz w:val="16"/>
        </w:rPr>
        <w:t xml:space="preserve"> and developing solutions </w:t>
      </w:r>
      <w:r w:rsidRPr="00A0297B">
        <w:rPr>
          <w:rStyle w:val="IntenseEmphasis"/>
          <w:color w:val="auto"/>
        </w:rPr>
        <w:t>to tackle climate change</w:t>
      </w:r>
      <w:r w:rsidRPr="00A0297B">
        <w:rPr>
          <w:sz w:val="16"/>
        </w:rPr>
        <w:t xml:space="preserve">. Such analyses have already led to more sophisticated understandings of and solutions for the fields of sexual and reproductive health and rights, violence against women, and women’s economic empowerment, amongst other topics. This section also aims to further strengthen the call of women’s rights colleagues to integrate a gender lens into climate change debates, which thus far have been more focused on technical and economic arguments to underpin rationale for action. </w:t>
      </w:r>
      <w:r w:rsidRPr="00A0297B">
        <w:rPr>
          <w:rStyle w:val="IntenseEmphasis"/>
          <w:color w:val="auto"/>
        </w:rPr>
        <w:t>Since the Industrial Revolution</w:t>
      </w:r>
      <w:r w:rsidRPr="00A0297B">
        <w:rPr>
          <w:sz w:val="16"/>
        </w:rPr>
        <w:t xml:space="preserve"> in the 18th and 19th centuries, </w:t>
      </w:r>
      <w:r w:rsidRPr="00A0297B">
        <w:rPr>
          <w:rStyle w:val="IntenseEmphasis"/>
          <w:color w:val="auto"/>
        </w:rPr>
        <w:t xml:space="preserve">the </w:t>
      </w:r>
      <w:r w:rsidRPr="00A0297B">
        <w:rPr>
          <w:rStyle w:val="IntenseEmphasis"/>
          <w:color w:val="auto"/>
          <w:highlight w:val="cyan"/>
        </w:rPr>
        <w:t>progress</w:t>
      </w:r>
      <w:r w:rsidRPr="00A0297B">
        <w:rPr>
          <w:rStyle w:val="IntenseEmphasis"/>
          <w:color w:val="auto"/>
        </w:rPr>
        <w:t xml:space="preserve"> of modern societies </w:t>
      </w:r>
      <w:r w:rsidRPr="00A0297B">
        <w:rPr>
          <w:rStyle w:val="IntenseEmphasis"/>
          <w:color w:val="auto"/>
          <w:highlight w:val="cyan"/>
        </w:rPr>
        <w:t>has been predicated on</w:t>
      </w:r>
      <w:r w:rsidRPr="00A0297B">
        <w:rPr>
          <w:rStyle w:val="IntenseEmphasis"/>
          <w:color w:val="auto"/>
        </w:rPr>
        <w:t xml:space="preserve"> the need for </w:t>
      </w:r>
      <w:r w:rsidRPr="00A0297B">
        <w:rPr>
          <w:rStyle w:val="Emphasis"/>
        </w:rPr>
        <w:t xml:space="preserve">continued </w:t>
      </w:r>
      <w:r w:rsidRPr="00A0297B">
        <w:rPr>
          <w:rStyle w:val="Emphasis"/>
          <w:highlight w:val="cyan"/>
        </w:rPr>
        <w:t>modernization</w:t>
      </w:r>
      <w:r w:rsidRPr="00A0297B">
        <w:rPr>
          <w:rStyle w:val="IntenseEmphasis"/>
          <w:color w:val="auto"/>
        </w:rPr>
        <w:t xml:space="preserve"> and economic growth</w:t>
      </w:r>
      <w:r w:rsidRPr="00A0297B">
        <w:rPr>
          <w:sz w:val="16"/>
        </w:rPr>
        <w:t xml:space="preserve">. The phrase “man versus (mother) nature” perhaps best epitomizes how </w:t>
      </w:r>
      <w:r w:rsidRPr="00A0297B">
        <w:rPr>
          <w:rStyle w:val="IntenseEmphasis"/>
          <w:color w:val="auto"/>
          <w:highlight w:val="cyan"/>
        </w:rPr>
        <w:t>men’s identities</w:t>
      </w:r>
      <w:r w:rsidRPr="00A0297B">
        <w:rPr>
          <w:rStyle w:val="IntenseEmphasis"/>
          <w:color w:val="auto"/>
        </w:rPr>
        <w:t xml:space="preserve"> within patriarchal societies </w:t>
      </w:r>
      <w:r w:rsidRPr="00A0297B">
        <w:rPr>
          <w:rStyle w:val="IntenseEmphasis"/>
          <w:color w:val="auto"/>
          <w:highlight w:val="cyan"/>
        </w:rPr>
        <w:t>have been based upon</w:t>
      </w:r>
      <w:r w:rsidRPr="00A0297B">
        <w:rPr>
          <w:rStyle w:val="IntenseEmphasis"/>
          <w:color w:val="auto"/>
        </w:rPr>
        <w:t xml:space="preserve"> </w:t>
      </w:r>
      <w:r w:rsidRPr="00A0297B">
        <w:rPr>
          <w:rStyle w:val="IntenseEmphasis"/>
          <w:color w:val="auto"/>
          <w:highlight w:val="cyan"/>
        </w:rPr>
        <w:t xml:space="preserve">the need to </w:t>
      </w:r>
      <w:r w:rsidRPr="00A0297B">
        <w:rPr>
          <w:rStyle w:val="Emphasis"/>
          <w:highlight w:val="cyan"/>
        </w:rPr>
        <w:t>subordinate</w:t>
      </w:r>
      <w:r w:rsidRPr="00A0297B">
        <w:rPr>
          <w:rStyle w:val="IntenseEmphasis"/>
          <w:color w:val="auto"/>
          <w:highlight w:val="cyan"/>
        </w:rPr>
        <w:t xml:space="preserve"> the</w:t>
      </w:r>
      <w:r w:rsidRPr="00A0297B">
        <w:rPr>
          <w:rStyle w:val="IntenseEmphasis"/>
          <w:color w:val="auto"/>
        </w:rPr>
        <w:t xml:space="preserve"> surrounding </w:t>
      </w:r>
      <w:r w:rsidRPr="00A0297B">
        <w:rPr>
          <w:rStyle w:val="Emphasis"/>
        </w:rPr>
        <w:t xml:space="preserve">natural </w:t>
      </w:r>
      <w:r w:rsidRPr="00A0297B">
        <w:rPr>
          <w:rStyle w:val="Emphasis"/>
          <w:highlight w:val="cyan"/>
        </w:rPr>
        <w:t>environment</w:t>
      </w:r>
      <w:r w:rsidRPr="00A0297B">
        <w:rPr>
          <w:sz w:val="16"/>
        </w:rPr>
        <w:t xml:space="preserve">. It comes, then, as no surprise that </w:t>
      </w:r>
      <w:r w:rsidRPr="00A0297B">
        <w:rPr>
          <w:rStyle w:val="IntenseEmphasis"/>
          <w:color w:val="auto"/>
        </w:rPr>
        <w:t xml:space="preserve">ambitious </w:t>
      </w:r>
      <w:r w:rsidRPr="00A0297B">
        <w:rPr>
          <w:rStyle w:val="IntenseEmphasis"/>
          <w:color w:val="auto"/>
          <w:highlight w:val="cyan"/>
        </w:rPr>
        <w:t>international agreements</w:t>
      </w:r>
      <w:r w:rsidRPr="00A0297B">
        <w:rPr>
          <w:rStyle w:val="IntenseEmphasis"/>
          <w:color w:val="auto"/>
        </w:rPr>
        <w:t xml:space="preserve"> on limiting CO2 emissions </w:t>
      </w:r>
      <w:r w:rsidRPr="00A0297B">
        <w:rPr>
          <w:rStyle w:val="IntenseEmphasis"/>
          <w:color w:val="auto"/>
          <w:highlight w:val="cyan"/>
        </w:rPr>
        <w:t>are viewed as threats</w:t>
      </w:r>
      <w:r w:rsidRPr="00A0297B">
        <w:rPr>
          <w:rStyle w:val="IntenseEmphasis"/>
          <w:color w:val="auto"/>
        </w:rPr>
        <w:t xml:space="preserve"> </w:t>
      </w:r>
      <w:r w:rsidRPr="00A0297B">
        <w:rPr>
          <w:rStyle w:val="IntenseEmphasis"/>
          <w:color w:val="auto"/>
          <w:highlight w:val="cyan"/>
        </w:rPr>
        <w:t>to the current social</w:t>
      </w:r>
      <w:r w:rsidRPr="00A0297B">
        <w:rPr>
          <w:rStyle w:val="IntenseEmphasis"/>
          <w:color w:val="auto"/>
        </w:rPr>
        <w:t xml:space="preserve"> and economic </w:t>
      </w:r>
      <w:r w:rsidRPr="00A0297B">
        <w:rPr>
          <w:rStyle w:val="IntenseEmphasis"/>
          <w:color w:val="auto"/>
          <w:highlight w:val="cyan"/>
        </w:rPr>
        <w:t>orders</w:t>
      </w:r>
      <w:r w:rsidRPr="00A0297B">
        <w:rPr>
          <w:sz w:val="16"/>
        </w:rPr>
        <w:t xml:space="preserve">. Recent analyses on climate skepticism, primarily from specific corporate groups and politically conservative groups in the global North, show how such </w:t>
      </w:r>
      <w:r w:rsidRPr="00A0297B">
        <w:rPr>
          <w:rStyle w:val="IntenseEmphasis"/>
          <w:color w:val="auto"/>
          <w:highlight w:val="cyan"/>
        </w:rPr>
        <w:t>actors view the legitimization of climate change</w:t>
      </w:r>
      <w:r w:rsidRPr="00A0297B">
        <w:rPr>
          <w:rStyle w:val="IntenseEmphasis"/>
          <w:color w:val="auto"/>
        </w:rPr>
        <w:t xml:space="preserve"> science </w:t>
      </w:r>
      <w:r w:rsidRPr="00A0297B">
        <w:rPr>
          <w:rStyle w:val="IntenseEmphasis"/>
          <w:color w:val="auto"/>
          <w:highlight w:val="cyan"/>
        </w:rPr>
        <w:t xml:space="preserve">as a </w:t>
      </w:r>
      <w:r w:rsidRPr="00A0297B">
        <w:rPr>
          <w:rStyle w:val="Emphasis"/>
          <w:highlight w:val="cyan"/>
        </w:rPr>
        <w:t>threat</w:t>
      </w:r>
      <w:r w:rsidRPr="00A0297B">
        <w:rPr>
          <w:rStyle w:val="IntenseEmphasis"/>
          <w:color w:val="auto"/>
          <w:highlight w:val="cyan"/>
        </w:rPr>
        <w:t xml:space="preserve"> to</w:t>
      </w:r>
      <w:r w:rsidRPr="00A0297B">
        <w:rPr>
          <w:rStyle w:val="IntenseEmphasis"/>
          <w:color w:val="auto"/>
        </w:rPr>
        <w:t xml:space="preserve"> “modern industrial rationality” and </w:t>
      </w:r>
      <w:r w:rsidRPr="00A0297B">
        <w:rPr>
          <w:rStyle w:val="Emphasis"/>
          <w:highlight w:val="cyan"/>
        </w:rPr>
        <w:t>hegemonic masculinities</w:t>
      </w:r>
      <w:r w:rsidRPr="00A0297B">
        <w:rPr>
          <w:rStyle w:val="IntenseEmphasis"/>
          <w:color w:val="auto"/>
          <w:highlight w:val="cyan"/>
        </w:rPr>
        <w:t>.</w:t>
      </w:r>
      <w:r w:rsidRPr="00A0297B">
        <w:rPr>
          <w:sz w:val="16"/>
        </w:rPr>
        <w:t xml:space="preserve">29 In the United States and elsewhere, the modern fields of science such as meteorology, physics and chemistry have connections to military tradition where weapons and technology continue to be central to victory in wartime. </w:t>
      </w:r>
      <w:r w:rsidRPr="00A0297B">
        <w:rPr>
          <w:rStyle w:val="IntenseEmphasis"/>
          <w:color w:val="auto"/>
        </w:rPr>
        <w:t>The process of militarization</w:t>
      </w:r>
      <w:r w:rsidRPr="00A0297B">
        <w:rPr>
          <w:sz w:val="16"/>
        </w:rPr>
        <w:t xml:space="preserve">, states the scholar-activist Amina Mama, </w:t>
      </w:r>
      <w:r w:rsidRPr="00A0297B">
        <w:rPr>
          <w:rStyle w:val="IntenseEmphasis"/>
          <w:color w:val="auto"/>
        </w:rPr>
        <w:t>exaggerates the bipolarization of gender identities</w:t>
      </w:r>
      <w:r w:rsidRPr="00A0297B">
        <w:rPr>
          <w:sz w:val="16"/>
        </w:rPr>
        <w:t xml:space="preserve"> in extremis for the purpose of waging war.31 This bipolarization perpetuates a system where men prove their masculinity through performance such as military combat.32 </w:t>
      </w:r>
      <w:r w:rsidRPr="00A0297B">
        <w:rPr>
          <w:rStyle w:val="IntenseEmphasis"/>
          <w:color w:val="auto"/>
        </w:rPr>
        <w:t>The field of climate science has often been just another function of this war machine that showed promise in allowing states to predict, control and alter the natural world</w:t>
      </w:r>
      <w:r w:rsidRPr="00A0297B">
        <w:rPr>
          <w:sz w:val="16"/>
        </w:rPr>
        <w:t xml:space="preserve">. Most recently, resources have also been invested into investigating how </w:t>
      </w:r>
      <w:r w:rsidRPr="00A0297B">
        <w:rPr>
          <w:rStyle w:val="IntenseEmphasis"/>
          <w:color w:val="auto"/>
        </w:rPr>
        <w:t xml:space="preserve">geographic </w:t>
      </w:r>
      <w:r w:rsidRPr="00A0297B">
        <w:rPr>
          <w:rStyle w:val="IntenseEmphasis"/>
          <w:color w:val="auto"/>
          <w:highlight w:val="cyan"/>
        </w:rPr>
        <w:t>areas</w:t>
      </w:r>
      <w:r w:rsidRPr="00A0297B">
        <w:rPr>
          <w:rStyle w:val="IntenseEmphasis"/>
          <w:color w:val="auto"/>
        </w:rPr>
        <w:t xml:space="preserve"> vulnerable to climate change </w:t>
      </w:r>
      <w:r w:rsidRPr="00A0297B">
        <w:rPr>
          <w:rStyle w:val="IntenseEmphasis"/>
          <w:color w:val="auto"/>
          <w:highlight w:val="cyan"/>
        </w:rPr>
        <w:t>can become breeding grounds for</w:t>
      </w:r>
      <w:r w:rsidRPr="00A0297B">
        <w:rPr>
          <w:rStyle w:val="IntenseEmphasis"/>
          <w:color w:val="auto"/>
        </w:rPr>
        <w:t xml:space="preserve"> </w:t>
      </w:r>
      <w:r w:rsidRPr="00A0297B">
        <w:rPr>
          <w:rStyle w:val="Emphasis"/>
        </w:rPr>
        <w:t xml:space="preserve">political </w:t>
      </w:r>
      <w:r w:rsidRPr="00A0297B">
        <w:rPr>
          <w:rStyle w:val="Emphasis"/>
          <w:highlight w:val="cyan"/>
        </w:rPr>
        <w:t>instability and terrorism</w:t>
      </w:r>
      <w:r w:rsidRPr="00A0297B">
        <w:rPr>
          <w:sz w:val="16"/>
        </w:rPr>
        <w:t xml:space="preserve"> and ways in which military intervention can prevent violent acts from being perpetrated in the homeland. Thus, the alliance between the military and scientific research results in solutions more consistent with military missions than with empowering men and women to develop sustainable strategies for mitigation and adaptation.34</w:t>
      </w:r>
    </w:p>
    <w:p w14:paraId="11DBCD27" w14:textId="77777777" w:rsidR="00CD3D06" w:rsidRPr="00A0297B" w:rsidRDefault="00CD3D06" w:rsidP="00CD3D06"/>
    <w:p w14:paraId="3859FAFB" w14:textId="77777777" w:rsidR="00CD3D06" w:rsidRPr="00A0297B" w:rsidRDefault="00CD3D06" w:rsidP="00CD3D06">
      <w:pPr>
        <w:pStyle w:val="Heading4"/>
        <w:rPr>
          <w:rFonts w:cs="Calibri"/>
        </w:rPr>
      </w:pPr>
      <w:r w:rsidRPr="00A0297B">
        <w:rPr>
          <w:rFonts w:cs="Calibri"/>
        </w:rPr>
        <w:t xml:space="preserve">It means the aff can’t </w:t>
      </w:r>
      <w:r w:rsidRPr="00A0297B">
        <w:rPr>
          <w:rFonts w:cs="Calibri"/>
          <w:u w:val="single"/>
        </w:rPr>
        <w:t>reduce militarism</w:t>
      </w:r>
      <w:r w:rsidRPr="00A0297B">
        <w:rPr>
          <w:rFonts w:cs="Calibri"/>
        </w:rPr>
        <w:t xml:space="preserve">---escalation control becomes a </w:t>
      </w:r>
      <w:r w:rsidRPr="00A0297B">
        <w:rPr>
          <w:rFonts w:cs="Calibri"/>
          <w:u w:val="single"/>
        </w:rPr>
        <w:t>self-fulfilling prophecy</w:t>
      </w:r>
      <w:r w:rsidRPr="00A0297B">
        <w:rPr>
          <w:rFonts w:cs="Calibri"/>
        </w:rPr>
        <w:t xml:space="preserve">. </w:t>
      </w:r>
    </w:p>
    <w:p w14:paraId="6EFE304B" w14:textId="77777777" w:rsidR="00CD3D06" w:rsidRPr="00A0297B" w:rsidRDefault="00CD3D06" w:rsidP="00CD3D06">
      <w:r w:rsidRPr="00A0297B">
        <w:rPr>
          <w:rStyle w:val="Style13ptBold"/>
        </w:rPr>
        <w:t>Clark 4</w:t>
      </w:r>
      <w:r w:rsidRPr="00A0297B">
        <w:t xml:space="preserve"> (Mary E. Clark, Drucie French Cumbie Professor of Conflict Resolution at George Mason University, Women and Language 27 no2 21-8 Fall)</w:t>
      </w:r>
    </w:p>
    <w:p w14:paraId="288FA788" w14:textId="77777777" w:rsidR="00CD3D06" w:rsidRPr="00A0297B" w:rsidRDefault="00CD3D06" w:rsidP="00CD3D06">
      <w:pPr>
        <w:rPr>
          <w:u w:val="single"/>
        </w:rPr>
      </w:pPr>
      <w:r w:rsidRPr="00A0297B">
        <w:rPr>
          <w:u w:val="single"/>
        </w:rPr>
        <w:t xml:space="preserve">Today's Western </w:t>
      </w:r>
      <w:r w:rsidRPr="00A0297B">
        <w:rPr>
          <w:highlight w:val="cyan"/>
          <w:u w:val="single"/>
        </w:rPr>
        <w:t>patriarchal world view</w:t>
      </w:r>
      <w:r w:rsidRPr="00A0297B">
        <w:rPr>
          <w:u w:val="single"/>
        </w:rPr>
        <w:t xml:space="preserve"> now </w:t>
      </w:r>
      <w:r w:rsidRPr="00A0297B">
        <w:rPr>
          <w:rStyle w:val="Emphasis"/>
          <w:highlight w:val="cyan"/>
        </w:rPr>
        <w:t>dominates</w:t>
      </w:r>
      <w:r w:rsidRPr="00A0297B">
        <w:rPr>
          <w:rStyle w:val="Emphasis"/>
        </w:rPr>
        <w:t xml:space="preserve"> globalwide </w:t>
      </w:r>
      <w:r w:rsidRPr="00A0297B">
        <w:rPr>
          <w:rStyle w:val="Emphasis"/>
          <w:highlight w:val="cyan"/>
        </w:rPr>
        <w:t>dialogue</w:t>
      </w:r>
      <w:r w:rsidRPr="00A0297B">
        <w:rPr>
          <w:highlight w:val="cyan"/>
          <w:u w:val="single"/>
        </w:rPr>
        <w:t xml:space="preserve"> </w:t>
      </w:r>
      <w:r w:rsidRPr="00A0297B">
        <w:rPr>
          <w:u w:val="single"/>
        </w:rPr>
        <w:t xml:space="preserve">among the "leaders" of Earth's nearly two hundred nation-states. </w:t>
      </w:r>
      <w:proofErr w:type="gramStart"/>
      <w:r w:rsidRPr="00A0297B">
        <w:rPr>
          <w:u w:val="single"/>
        </w:rPr>
        <w:t>Its</w:t>
      </w:r>
      <w:proofErr w:type="gramEnd"/>
      <w:r w:rsidRPr="00A0297B">
        <w:rPr>
          <w:u w:val="single"/>
        </w:rPr>
        <w:t xml:space="preserve"> Machiavellian/Realpolitik </w:t>
      </w:r>
      <w:r w:rsidRPr="00A0297B">
        <w:rPr>
          <w:highlight w:val="cyan"/>
          <w:u w:val="single"/>
        </w:rPr>
        <w:t>assumptions about</w:t>
      </w:r>
      <w:r w:rsidRPr="00A0297B">
        <w:rPr>
          <w:u w:val="single"/>
        </w:rPr>
        <w:t xml:space="preserve"> the </w:t>
      </w:r>
      <w:r w:rsidRPr="00A0297B">
        <w:rPr>
          <w:rStyle w:val="Emphasis"/>
          <w:highlight w:val="cyan"/>
        </w:rPr>
        <w:t>necessity of military power</w:t>
      </w:r>
      <w:r w:rsidRPr="00A0297B">
        <w:rPr>
          <w:u w:val="single"/>
        </w:rPr>
        <w:t xml:space="preserve"> to preserve order within </w:t>
      </w:r>
      <w:r w:rsidRPr="00A0297B">
        <w:rPr>
          <w:szCs w:val="16"/>
        </w:rPr>
        <w:t>and</w:t>
      </w:r>
      <w:r w:rsidRPr="00A0297B">
        <w:rPr>
          <w:u w:val="single"/>
        </w:rPr>
        <w:t xml:space="preserve"> between groups of humans trumps--</w:t>
      </w:r>
      <w:r w:rsidRPr="00A0297B">
        <w:rPr>
          <w:szCs w:val="16"/>
        </w:rPr>
        <w:t>and</w:t>
      </w:r>
      <w:r w:rsidRPr="00A0297B">
        <w:rPr>
          <w:u w:val="single"/>
        </w:rPr>
        <w:t xml:space="preserve"> stifles--other potential viewpoints. Founded on the belief that "evil" is innate, it </w:t>
      </w:r>
      <w:r w:rsidRPr="00A0297B">
        <w:rPr>
          <w:rStyle w:val="Emphasis"/>
          <w:highlight w:val="cyan"/>
        </w:rPr>
        <w:t>dictates</w:t>
      </w:r>
      <w:r w:rsidRPr="00A0297B">
        <w:rPr>
          <w:rStyle w:val="Emphasis"/>
        </w:rPr>
        <w:t xml:space="preserve"> that </w:t>
      </w:r>
      <w:r w:rsidRPr="00A0297B">
        <w:rPr>
          <w:rStyle w:val="Emphasis"/>
          <w:highlight w:val="cyan"/>
        </w:rPr>
        <w:t>human conflict must be "controlled":</w:t>
      </w:r>
      <w:r w:rsidRPr="00A0297B">
        <w:rPr>
          <w:u w:val="single"/>
        </w:rPr>
        <w:t xml:space="preserve"> </w:t>
      </w:r>
      <w:r w:rsidRPr="00A0297B">
        <w:rPr>
          <w:sz w:val="12"/>
          <w:szCs w:val="16"/>
        </w:rPr>
        <w:t xml:space="preserve">global "law" backed by coercive force. </w:t>
      </w:r>
      <w:r w:rsidRPr="00A0297B">
        <w:rPr>
          <w:highlight w:val="cyan"/>
          <w:u w:val="single"/>
        </w:rPr>
        <w:t>This</w:t>
      </w:r>
      <w:r w:rsidRPr="00A0297B">
        <w:rPr>
          <w:u w:val="single"/>
        </w:rPr>
        <w:t xml:space="preserve"> view, when cross-culturally imposed, </w:t>
      </w:r>
      <w:r w:rsidRPr="00A0297B">
        <w:rPr>
          <w:highlight w:val="cyan"/>
          <w:u w:val="single"/>
        </w:rPr>
        <w:t xml:space="preserve">becomes a </w:t>
      </w:r>
      <w:r w:rsidRPr="00A0297B">
        <w:rPr>
          <w:rStyle w:val="Emphasis"/>
          <w:highlight w:val="cyan"/>
        </w:rPr>
        <w:t>self-fulfilling prophecy</w:t>
      </w:r>
      <w:r w:rsidRPr="00A0297B">
        <w:rPr>
          <w:u w:val="single"/>
        </w:rPr>
        <w:t>, thus "</w:t>
      </w:r>
      <w:r w:rsidRPr="00A0297B">
        <w:rPr>
          <w:highlight w:val="cyan"/>
          <w:u w:val="single"/>
        </w:rPr>
        <w:t>legitimating</w:t>
      </w:r>
      <w:r w:rsidRPr="00A0297B">
        <w:rPr>
          <w:u w:val="single"/>
        </w:rPr>
        <w:t xml:space="preserve">" an </w:t>
      </w:r>
      <w:r w:rsidRPr="00A0297B">
        <w:rPr>
          <w:rStyle w:val="Emphasis"/>
          <w:highlight w:val="cyan"/>
        </w:rPr>
        <w:t>escalating</w:t>
      </w:r>
      <w:r w:rsidRPr="00A0297B">
        <w:rPr>
          <w:rStyle w:val="Emphasis"/>
        </w:rPr>
        <w:t xml:space="preserve"> use of </w:t>
      </w:r>
      <w:r w:rsidRPr="00A0297B">
        <w:rPr>
          <w:rStyle w:val="Emphasis"/>
          <w:highlight w:val="cyan"/>
        </w:rPr>
        <w:t>force</w:t>
      </w:r>
      <w:r w:rsidRPr="00A0297B">
        <w:rPr>
          <w:u w:val="single"/>
        </w:rPr>
        <w:t>. Western leaders</w:t>
      </w:r>
      <w:r w:rsidRPr="00A0297B">
        <w:rPr>
          <w:sz w:val="12"/>
          <w:szCs w:val="16"/>
        </w:rPr>
        <w:t xml:space="preserve"> (male </w:t>
      </w:r>
      <w:r w:rsidRPr="00A0297B">
        <w:rPr>
          <w:sz w:val="12"/>
          <w:szCs w:val="32"/>
        </w:rPr>
        <w:t>and</w:t>
      </w:r>
      <w:r w:rsidRPr="00A0297B">
        <w:rPr>
          <w:sz w:val="12"/>
          <w:szCs w:val="16"/>
        </w:rPr>
        <w:t xml:space="preserve"> female) </w:t>
      </w:r>
      <w:r w:rsidRPr="00A0297B">
        <w:rPr>
          <w:u w:val="single"/>
        </w:rPr>
        <w:t xml:space="preserve">use a rhetoric couched in a "hegemonic masculinity" to justify their ready use of military force to coerce "those who are against </w:t>
      </w:r>
      <w:proofErr w:type="gramStart"/>
      <w:r w:rsidRPr="00A0297B">
        <w:rPr>
          <w:u w:val="single"/>
        </w:rPr>
        <w:t>us "</w:t>
      </w:r>
      <w:proofErr w:type="gramEnd"/>
      <w:r w:rsidRPr="00A0297B">
        <w:rPr>
          <w:u w:val="single"/>
        </w:rPr>
        <w:t xml:space="preserve"> into compliance. This translates globally as "national leaders must never lose face!" </w:t>
      </w:r>
      <w:r w:rsidRPr="00A0297B">
        <w:rPr>
          <w:sz w:val="12"/>
          <w:szCs w:val="16"/>
        </w:rPr>
        <w:t xml:space="preserve">Changing this dominant paradigm requires dismantling the hierarchic hegemony of masculine militarism </w:t>
      </w:r>
      <w:r w:rsidRPr="00A0297B">
        <w:rPr>
          <w:sz w:val="12"/>
          <w:szCs w:val="32"/>
        </w:rPr>
        <w:t>and</w:t>
      </w:r>
      <w:r w:rsidRPr="00A0297B">
        <w:rPr>
          <w:sz w:val="12"/>
          <w:szCs w:val="16"/>
        </w:rPr>
        <w:t xml:space="preserve"> its related economic institutions, through global cross-cultural dialogues, thus replacing a hegemonic world view </w:t>
      </w:r>
      <w:r w:rsidRPr="00A0297B">
        <w:rPr>
          <w:sz w:val="12"/>
          <w:szCs w:val="32"/>
        </w:rPr>
        <w:t>and</w:t>
      </w:r>
      <w:r w:rsidRPr="00A0297B">
        <w:rPr>
          <w:sz w:val="12"/>
          <w:szCs w:val="16"/>
        </w:rPr>
        <w:t xml:space="preserve"> institutions with new, more adaptive visions, woven out of the most useful remnants of multiple past cultural stories. The paper concludes with a few examples where people around the world are doing just this--using their own small voices to insert their local "sacred social </w:t>
      </w:r>
      <w:proofErr w:type="gramStart"/>
      <w:r w:rsidRPr="00A0297B">
        <w:rPr>
          <w:sz w:val="12"/>
          <w:szCs w:val="16"/>
        </w:rPr>
        <w:t>story "</w:t>
      </w:r>
      <w:proofErr w:type="gramEnd"/>
      <w:r w:rsidRPr="00A0297B">
        <w:rPr>
          <w:sz w:val="12"/>
          <w:szCs w:val="16"/>
        </w:rPr>
        <w:t xml:space="preserve"> into the global dialogue. This global process--free from a hegemonic militaristic rhetoric--has the potential to initiate a planetary dialogue where "</w:t>
      </w:r>
      <w:proofErr w:type="gramStart"/>
      <w:r w:rsidRPr="00A0297B">
        <w:rPr>
          <w:sz w:val="12"/>
          <w:szCs w:val="16"/>
        </w:rPr>
        <w:t>boundaries "</w:t>
      </w:r>
      <w:proofErr w:type="gramEnd"/>
      <w:r w:rsidRPr="00A0297B">
        <w:rPr>
          <w:sz w:val="12"/>
          <w:szCs w:val="16"/>
        </w:rPr>
        <w:t xml:space="preserve"> are no longer borders to be defended, but sites of social ferment </w:t>
      </w:r>
      <w:r w:rsidRPr="00A0297B">
        <w:rPr>
          <w:sz w:val="12"/>
          <w:szCs w:val="32"/>
        </w:rPr>
        <w:t>and</w:t>
      </w:r>
      <w:r w:rsidRPr="00A0297B">
        <w:rPr>
          <w:sz w:val="12"/>
          <w:szCs w:val="16"/>
        </w:rPr>
        <w:t xml:space="preserve"> creative adaptation.</w:t>
      </w:r>
      <w:r w:rsidRPr="00A0297B">
        <w:rPr>
          <w:sz w:val="12"/>
          <w:szCs w:val="32"/>
        </w:rPr>
        <w:t xml:space="preserve"> </w:t>
      </w:r>
      <w:r w:rsidRPr="00A0297B">
        <w:rPr>
          <w:sz w:val="12"/>
          <w:szCs w:val="16"/>
        </w:rPr>
        <w:t xml:space="preserve"> When the call came for papers on War, Language, </w:t>
      </w:r>
      <w:r w:rsidRPr="00A0297B">
        <w:rPr>
          <w:sz w:val="12"/>
          <w:szCs w:val="32"/>
        </w:rPr>
        <w:t>and</w:t>
      </w:r>
      <w:r w:rsidRPr="00A0297B">
        <w:rPr>
          <w:sz w:val="12"/>
          <w:szCs w:val="16"/>
        </w:rPr>
        <w:t xml:space="preserve"> Gender, referring us to Carol Cohn's seminal paper "Sex </w:t>
      </w:r>
      <w:r w:rsidRPr="00A0297B">
        <w:rPr>
          <w:sz w:val="12"/>
          <w:szCs w:val="32"/>
        </w:rPr>
        <w:t>and</w:t>
      </w:r>
      <w:r w:rsidRPr="00A0297B">
        <w:rPr>
          <w:sz w:val="12"/>
          <w:szCs w:val="16"/>
        </w:rPr>
        <w:t xml:space="preserve"> Death in the Rational World of Defense Intellectuals,"(FN1) I at first felt that little more could be added on the subject. But events in Washington in the ensuing weeks stimulated me to a broader "take" on this topic</w:t>
      </w:r>
      <w:r w:rsidRPr="00A0297B">
        <w:rPr>
          <w:u w:val="single"/>
        </w:rPr>
        <w:t xml:space="preserve">. </w:t>
      </w:r>
      <w:r w:rsidRPr="00A0297B">
        <w:rPr>
          <w:highlight w:val="cyan"/>
          <w:u w:val="single"/>
        </w:rPr>
        <w:t>Defense intellectuals</w:t>
      </w:r>
      <w:r w:rsidRPr="00A0297B">
        <w:rPr>
          <w:u w:val="single"/>
        </w:rPr>
        <w:t xml:space="preserve">, </w:t>
      </w:r>
      <w:r w:rsidRPr="00A0297B">
        <w:rPr>
          <w:sz w:val="12"/>
          <w:szCs w:val="16"/>
        </w:rPr>
        <w:t xml:space="preserve">after all, </w:t>
      </w:r>
      <w:r w:rsidRPr="00A0297B">
        <w:rPr>
          <w:highlight w:val="cyan"/>
          <w:u w:val="single"/>
        </w:rPr>
        <w:t>are embedded in a whole culture</w:t>
      </w:r>
      <w:r w:rsidRPr="00A0297B">
        <w:rPr>
          <w:u w:val="single"/>
        </w:rPr>
        <w:t xml:space="preserve">, </w:t>
      </w:r>
      <w:r w:rsidRPr="00A0297B">
        <w:rPr>
          <w:szCs w:val="16"/>
        </w:rPr>
        <w:t>and</w:t>
      </w:r>
      <w:r w:rsidRPr="00A0297B">
        <w:rPr>
          <w:u w:val="single"/>
        </w:rPr>
        <w:t xml:space="preserve"> the interaction is two-way. Not only does their strategic framework with its euphemistic language about war </w:t>
      </w:r>
      <w:r w:rsidRPr="00A0297B">
        <w:rPr>
          <w:szCs w:val="16"/>
        </w:rPr>
        <w:t>and</w:t>
      </w:r>
      <w:r w:rsidRPr="00A0297B">
        <w:rPr>
          <w:u w:val="single"/>
        </w:rPr>
        <w:t xml:space="preserve"> killing have the outcome of </w:t>
      </w:r>
      <w:r w:rsidRPr="00A0297B">
        <w:rPr>
          <w:highlight w:val="cyan"/>
          <w:u w:val="single"/>
        </w:rPr>
        <w:t xml:space="preserve">forcing society to think in their terms; </w:t>
      </w:r>
      <w:r w:rsidRPr="00A0297B">
        <w:rPr>
          <w:u w:val="single"/>
        </w:rPr>
        <w:t xml:space="preserve">their framework </w:t>
      </w:r>
      <w:r w:rsidRPr="00A0297B">
        <w:rPr>
          <w:szCs w:val="16"/>
        </w:rPr>
        <w:t>and</w:t>
      </w:r>
      <w:r w:rsidRPr="00A0297B">
        <w:rPr>
          <w:u w:val="single"/>
        </w:rPr>
        <w:t xml:space="preserve"> language developed in response to our </w:t>
      </w:r>
      <w:r w:rsidRPr="00A0297B">
        <w:rPr>
          <w:rStyle w:val="Emphasis"/>
        </w:rPr>
        <w:t>deeply embedded, Western cultural image</w:t>
      </w:r>
      <w:r w:rsidRPr="00A0297B">
        <w:rPr>
          <w:u w:val="single"/>
        </w:rPr>
        <w:t xml:space="preserve"> of a Machiavellian/neo-Darwinian universe.</w:t>
      </w:r>
    </w:p>
    <w:p w14:paraId="2A1AD0AB" w14:textId="77777777" w:rsidR="00CD3D06" w:rsidRPr="00A0297B" w:rsidRDefault="00CD3D06" w:rsidP="00CD3D06">
      <w:pPr>
        <w:pStyle w:val="Heading4"/>
        <w:rPr>
          <w:rFonts w:cs="Calibri"/>
        </w:rPr>
      </w:pPr>
    </w:p>
    <w:p w14:paraId="61C3F5CD" w14:textId="77777777" w:rsidR="00CD3D06" w:rsidRPr="00A0297B" w:rsidRDefault="00CD3D06" w:rsidP="00CD3D06">
      <w:pPr>
        <w:pStyle w:val="Heading4"/>
        <w:rPr>
          <w:rFonts w:cs="Calibri"/>
        </w:rPr>
      </w:pPr>
      <w:r w:rsidRPr="00A0297B">
        <w:rPr>
          <w:rFonts w:cs="Calibri"/>
        </w:rPr>
        <w:t xml:space="preserve">Patriarchal norms empirically cause armed conflict  </w:t>
      </w:r>
    </w:p>
    <w:p w14:paraId="35B9B6D4" w14:textId="77777777" w:rsidR="00CD3D06" w:rsidRPr="00A0297B" w:rsidRDefault="00CD3D06" w:rsidP="00CD3D06">
      <w:r w:rsidRPr="00A0297B">
        <w:rPr>
          <w:rStyle w:val="Style13ptBold"/>
        </w:rPr>
        <w:t>Strachan and Haider 15 (Anna Louise Strachan</w:t>
      </w:r>
      <w:r w:rsidRPr="00A0297B">
        <w:t xml:space="preserve"> has over 13 years of experience in conducting conflict gender, and political economy analysis. Anna has led research projects and evaluations for a wide range of organisations including UN agencies, international donors and INGOs. Huma Haider is an independent research consultant, with over 15 years of experience producing timely policy relevant research and guidance for international development advisors. </w:t>
      </w:r>
      <w:r w:rsidRPr="00A0297B">
        <w:rPr>
          <w:i/>
          <w:iCs/>
        </w:rPr>
        <w:t>Gender and Conflict</w:t>
      </w:r>
      <w:r w:rsidRPr="00A0297B">
        <w:t>, GSDRC Applied Knowledge Services, April 2015. https://gsdrc.org/topic-guides/gender-and-conflict/relationship-between-gender-and-conflict-the-evidence/impact-of-gender-on-conflict/]//rich</w:t>
      </w:r>
    </w:p>
    <w:p w14:paraId="30A7B86F" w14:textId="77777777" w:rsidR="00CD3D06" w:rsidRPr="00A0297B" w:rsidRDefault="00CD3D06" w:rsidP="00CD3D06">
      <w:pPr>
        <w:rPr>
          <w:sz w:val="16"/>
        </w:rPr>
      </w:pPr>
      <w:r w:rsidRPr="00A0297B">
        <w:rPr>
          <w:sz w:val="16"/>
        </w:rPr>
        <w:t>Isolated case studies and cross-national statistical analyses have identified correlations between levels of inequality and propensity to conflict or violence, but they cannot prove causality. A recent review concludes that it remains unclear whether or how gender inequality fuels violence (or whether gender inequality is a proxy for something else that may cause conflict) (</w:t>
      </w:r>
      <w:hyperlink r:id="rId22" w:anchor="saferworld-conciliation-resources-2014" w:history="1">
        <w:r w:rsidRPr="00A0297B">
          <w:rPr>
            <w:rStyle w:val="Hyperlink"/>
          </w:rPr>
          <w:t>Saferworld &amp; Conciliation Resources, 2014</w:t>
        </w:r>
      </w:hyperlink>
      <w:r w:rsidRPr="00A0297B">
        <w:rPr>
          <w:sz w:val="16"/>
        </w:rPr>
        <w:t xml:space="preserve">). </w:t>
      </w:r>
      <w:r w:rsidRPr="00A0297B">
        <w:rPr>
          <w:rStyle w:val="Emphasis"/>
          <w:highlight w:val="cyan"/>
        </w:rPr>
        <w:t>Gender inequality</w:t>
      </w:r>
      <w:r w:rsidRPr="00A0297B">
        <w:rPr>
          <w:rStyle w:val="StyleUnderline"/>
          <w:highlight w:val="cyan"/>
        </w:rPr>
        <w:t xml:space="preserve"> may be part of broader structural </w:t>
      </w:r>
      <w:r w:rsidRPr="00A0297B">
        <w:rPr>
          <w:rStyle w:val="Emphasis"/>
          <w:highlight w:val="cyan"/>
        </w:rPr>
        <w:t>inequalities</w:t>
      </w:r>
      <w:r w:rsidRPr="00A0297B">
        <w:rPr>
          <w:rStyle w:val="StyleUnderline"/>
        </w:rPr>
        <w:t xml:space="preserve"> and norms of </w:t>
      </w:r>
      <w:r w:rsidRPr="00A0297B">
        <w:rPr>
          <w:rStyle w:val="StyleUnderline"/>
          <w:highlight w:val="cyan"/>
        </w:rPr>
        <w:t xml:space="preserve">discrimination and violence that contribute to </w:t>
      </w:r>
      <w:r w:rsidRPr="00A0297B">
        <w:rPr>
          <w:rStyle w:val="Emphasis"/>
          <w:highlight w:val="cyan"/>
        </w:rPr>
        <w:t>mobilising</w:t>
      </w:r>
      <w:r w:rsidRPr="00A0297B">
        <w:rPr>
          <w:rStyle w:val="StyleUnderline"/>
          <w:highlight w:val="cyan"/>
        </w:rPr>
        <w:t xml:space="preserve"> groups and legitimizing violence</w:t>
      </w:r>
      <w:r w:rsidRPr="00A0297B">
        <w:rPr>
          <w:sz w:val="16"/>
        </w:rPr>
        <w:t xml:space="preserve"> (</w:t>
      </w:r>
      <w:hyperlink r:id="rId23" w:anchor="caprioli-2005" w:history="1">
        <w:r w:rsidRPr="00A0297B">
          <w:rPr>
            <w:rStyle w:val="Hyperlink"/>
          </w:rPr>
          <w:t>Caprioli, 2005</w:t>
        </w:r>
      </w:hyperlink>
      <w:r w:rsidRPr="00A0297B">
        <w:rPr>
          <w:sz w:val="16"/>
        </w:rPr>
        <w:t>). Isolated studies provide some evidence of the following:</w:t>
      </w:r>
    </w:p>
    <w:p w14:paraId="2D5B56DD" w14:textId="77777777" w:rsidR="00CD3D06" w:rsidRPr="00A0297B" w:rsidRDefault="00CD3D06" w:rsidP="00CD3D06">
      <w:pPr>
        <w:rPr>
          <w:sz w:val="16"/>
        </w:rPr>
      </w:pPr>
      <w:r w:rsidRPr="00A0297B">
        <w:rPr>
          <w:sz w:val="16"/>
        </w:rPr>
        <w:t xml:space="preserve">Qualitative, cross-country research suggests that </w:t>
      </w:r>
      <w:r w:rsidRPr="00A0297B">
        <w:rPr>
          <w:rStyle w:val="StyleUnderline"/>
          <w:highlight w:val="cyan"/>
        </w:rPr>
        <w:t>patriarchal gender relations intersect with economic and ethno-national power relations, fuelling</w:t>
      </w:r>
      <w:r w:rsidRPr="00A0297B">
        <w:rPr>
          <w:rStyle w:val="StyleUnderline"/>
        </w:rPr>
        <w:t xml:space="preserve"> a tendency toward </w:t>
      </w:r>
      <w:r w:rsidRPr="00A0297B">
        <w:rPr>
          <w:rStyle w:val="Emphasis"/>
          <w:highlight w:val="cyan"/>
        </w:rPr>
        <w:t>armed conflict</w:t>
      </w:r>
      <w:r w:rsidRPr="00A0297B">
        <w:rPr>
          <w:sz w:val="16"/>
        </w:rPr>
        <w:t xml:space="preserve"> (</w:t>
      </w:r>
      <w:hyperlink r:id="rId24" w:anchor="cockburn-2010" w:history="1">
        <w:r w:rsidRPr="00A0297B">
          <w:rPr>
            <w:rStyle w:val="Hyperlink"/>
          </w:rPr>
          <w:t>Cockburn, 2010</w:t>
        </w:r>
      </w:hyperlink>
      <w:r w:rsidRPr="00A0297B">
        <w:rPr>
          <w:sz w:val="16"/>
        </w:rPr>
        <w:t xml:space="preserve">). Quantitative analysis, comparing data on micro-level gender violence and macro-level state peacefulness, indicates a correlation between higher levels of domestic violence and a greater chance of violent conflict. While it has not been possible to establish a causal link, </w:t>
      </w:r>
      <w:r w:rsidRPr="00A0297B">
        <w:rPr>
          <w:rStyle w:val="StyleUnderline"/>
        </w:rPr>
        <w:t>findings emphasize the importance of the responsibility to prevent violence against women (</w:t>
      </w:r>
      <w:hyperlink r:id="rId25" w:anchor="hudson-et-al-2012" w:history="1">
        <w:r w:rsidRPr="00A0297B">
          <w:rPr>
            <w:rStyle w:val="StyleUnderline"/>
          </w:rPr>
          <w:t>Hudson, Ballif-Spanvill, Caprioli, &amp; Emmett, 2012</w:t>
        </w:r>
      </w:hyperlink>
      <w:r w:rsidRPr="00A0297B">
        <w:rPr>
          <w:rStyle w:val="StyleUnderline"/>
        </w:rPr>
        <w:t>).</w:t>
      </w:r>
      <w:r w:rsidRPr="00A0297B">
        <w:rPr>
          <w:rStyle w:val="Emphasis"/>
        </w:rPr>
        <w:t xml:space="preserve"> </w:t>
      </w:r>
      <w:r w:rsidRPr="00A0297B">
        <w:rPr>
          <w:rStyle w:val="Emphasis"/>
          <w:highlight w:val="cyan"/>
        </w:rPr>
        <w:t>Statistical datasets</w:t>
      </w:r>
      <w:r w:rsidRPr="00A0297B">
        <w:rPr>
          <w:rStyle w:val="StyleUnderline"/>
        </w:rPr>
        <w:t xml:space="preserve"> also </w:t>
      </w:r>
      <w:r w:rsidRPr="00A0297B">
        <w:rPr>
          <w:rStyle w:val="StyleUnderline"/>
          <w:highlight w:val="cyan"/>
        </w:rPr>
        <w:t>suggest</w:t>
      </w:r>
      <w:r w:rsidRPr="00A0297B">
        <w:rPr>
          <w:rStyle w:val="StyleUnderline"/>
        </w:rPr>
        <w:t xml:space="preserve"> </w:t>
      </w:r>
      <w:r w:rsidRPr="00A0297B">
        <w:rPr>
          <w:rStyle w:val="Emphasis"/>
          <w:highlight w:val="cyan"/>
        </w:rPr>
        <w:t>that higher levels of gender inequality in a country correlate with increased likelihood of intra- and inter-state conflict</w:t>
      </w:r>
      <w:r w:rsidRPr="00A0297B">
        <w:rPr>
          <w:sz w:val="16"/>
        </w:rPr>
        <w:t xml:space="preserve"> (</w:t>
      </w:r>
      <w:hyperlink r:id="rId26" w:anchor="melander-2005" w:history="1">
        <w:r w:rsidRPr="00A0297B">
          <w:rPr>
            <w:rStyle w:val="Hyperlink"/>
          </w:rPr>
          <w:t>Melander, 2005</w:t>
        </w:r>
      </w:hyperlink>
      <w:r w:rsidRPr="00A0297B">
        <w:rPr>
          <w:sz w:val="16"/>
        </w:rPr>
        <w:t>), although this is contested by some.</w:t>
      </w:r>
    </w:p>
    <w:p w14:paraId="24201C47" w14:textId="77777777" w:rsidR="00CD3D06" w:rsidRPr="00A0297B" w:rsidRDefault="00CD3D06" w:rsidP="00CD3D06">
      <w:pPr>
        <w:rPr>
          <w:sz w:val="16"/>
        </w:rPr>
      </w:pPr>
      <w:r w:rsidRPr="00A0297B">
        <w:rPr>
          <w:sz w:val="16"/>
        </w:rPr>
        <w:t xml:space="preserve">Qualitative, cross-country case studies have also concluded that </w:t>
      </w:r>
      <w:r w:rsidRPr="00A0297B">
        <w:rPr>
          <w:rStyle w:val="StyleUnderline"/>
        </w:rPr>
        <w:t>gender identities (ideal characteristics of men and women) can contribute to the motivations which lead to war and which perpetuate violence once started. (</w:t>
      </w:r>
      <w:hyperlink r:id="rId27" w:anchor="el-bushra-sahl-2005" w:history="1">
        <w:r w:rsidRPr="00A0297B">
          <w:rPr>
            <w:rStyle w:val="StyleUnderline"/>
          </w:rPr>
          <w:t>El-Bushra &amp; Sahl, 2005</w:t>
        </w:r>
      </w:hyperlink>
      <w:r w:rsidRPr="00A0297B">
        <w:rPr>
          <w:rStyle w:val="StyleUnderline"/>
        </w:rPr>
        <w:t xml:space="preserve">). </w:t>
      </w:r>
      <w:r w:rsidRPr="00A0297B">
        <w:rPr>
          <w:rStyle w:val="StyleUnderline"/>
          <w:highlight w:val="cyan"/>
        </w:rPr>
        <w:t>Qualitative studies in Colombia and Guatemala (and interviews with female combatants</w:t>
      </w:r>
      <w:r w:rsidRPr="00A0297B">
        <w:rPr>
          <w:rStyle w:val="StyleUnderline"/>
        </w:rPr>
        <w:t xml:space="preserve"> in Sri Lanka and Nepal) find that </w:t>
      </w:r>
      <w:r w:rsidRPr="00A0297B">
        <w:rPr>
          <w:rStyle w:val="Emphasis"/>
          <w:highlight w:val="cyan"/>
        </w:rPr>
        <w:t>domestic</w:t>
      </w:r>
      <w:r w:rsidRPr="00A0297B">
        <w:rPr>
          <w:rStyle w:val="StyleUnderline"/>
          <w:highlight w:val="cyan"/>
        </w:rPr>
        <w:t xml:space="preserve"> and </w:t>
      </w:r>
      <w:r w:rsidRPr="00A0297B">
        <w:rPr>
          <w:rStyle w:val="Emphasis"/>
          <w:highlight w:val="cyan"/>
        </w:rPr>
        <w:t>communal</w:t>
      </w:r>
      <w:r w:rsidRPr="00A0297B">
        <w:rPr>
          <w:rStyle w:val="StyleUnderline"/>
          <w:highlight w:val="cyan"/>
        </w:rPr>
        <w:t xml:space="preserve"> </w:t>
      </w:r>
      <w:r w:rsidRPr="00A0297B">
        <w:rPr>
          <w:rStyle w:val="Emphasis"/>
          <w:highlight w:val="cyan"/>
        </w:rPr>
        <w:t>violence</w:t>
      </w:r>
      <w:r w:rsidRPr="00A0297B">
        <w:rPr>
          <w:rStyle w:val="StyleUnderline"/>
          <w:highlight w:val="cyan"/>
        </w:rPr>
        <w:t xml:space="preserve"> perpetrated against young women compelled them to flee and </w:t>
      </w:r>
      <w:r w:rsidRPr="00A0297B">
        <w:rPr>
          <w:rStyle w:val="Emphasis"/>
          <w:highlight w:val="cyan"/>
        </w:rPr>
        <w:t>join gangs or insurgencies</w:t>
      </w:r>
      <w:r w:rsidRPr="00A0297B">
        <w:rPr>
          <w:sz w:val="16"/>
        </w:rPr>
        <w:t xml:space="preserve"> (Moser, 1997; Winton, 2005, cited in </w:t>
      </w:r>
      <w:hyperlink r:id="rId28" w:anchor="anderlini-2011" w:history="1">
        <w:r w:rsidRPr="00A0297B">
          <w:rPr>
            <w:rStyle w:val="Hyperlink"/>
          </w:rPr>
          <w:t>Anderlini, 2011</w:t>
        </w:r>
      </w:hyperlink>
      <w:r w:rsidRPr="00A0297B">
        <w:rPr>
          <w:sz w:val="16"/>
        </w:rPr>
        <w:t>).</w:t>
      </w:r>
    </w:p>
    <w:p w14:paraId="7EE987E9" w14:textId="77777777" w:rsidR="00CD3D06" w:rsidRPr="00A0297B" w:rsidRDefault="00CD3D06" w:rsidP="00CD3D06">
      <w:pPr>
        <w:rPr>
          <w:sz w:val="16"/>
        </w:rPr>
      </w:pPr>
      <w:r w:rsidRPr="00A0297B">
        <w:rPr>
          <w:sz w:val="10"/>
          <w:szCs w:val="10"/>
        </w:rPr>
        <w:t>Caprioli’s studies (</w:t>
      </w:r>
      <w:hyperlink r:id="rId29" w:anchor="caprioli-2003" w:history="1">
        <w:r w:rsidRPr="00A0297B">
          <w:rPr>
            <w:rStyle w:val="Hyperlink"/>
            <w:sz w:val="10"/>
            <w:szCs w:val="10"/>
          </w:rPr>
          <w:t>2003</w:t>
        </w:r>
      </w:hyperlink>
      <w:r w:rsidRPr="00A0297B">
        <w:rPr>
          <w:sz w:val="10"/>
          <w:szCs w:val="10"/>
        </w:rPr>
        <w:t>; </w:t>
      </w:r>
      <w:hyperlink r:id="rId30" w:anchor="caprioli-2005" w:history="1">
        <w:r w:rsidRPr="00A0297B">
          <w:rPr>
            <w:rStyle w:val="Hyperlink"/>
            <w:sz w:val="10"/>
            <w:szCs w:val="10"/>
          </w:rPr>
          <w:t>2005</w:t>
        </w:r>
      </w:hyperlink>
      <w:r w:rsidRPr="00A0297B">
        <w:rPr>
          <w:sz w:val="10"/>
          <w:szCs w:val="10"/>
        </w:rPr>
        <w:t>), based on theoretical inquiry and statistical analysis, argue that while extreme and systematic gender inequality is correlated with political violence, higher levels of gender equality (represented in this study as lower fertility rates and higher percentage of women in the labour force) is associated with lower risks of intra-state conflict onset. A subsequent study by </w:t>
      </w:r>
      <w:hyperlink r:id="rId31" w:anchor="melander-2005" w:history="1">
        <w:r w:rsidRPr="00A0297B">
          <w:rPr>
            <w:rStyle w:val="Hyperlink"/>
            <w:sz w:val="10"/>
            <w:szCs w:val="10"/>
          </w:rPr>
          <w:t>Melander (2005)</w:t>
        </w:r>
      </w:hyperlink>
      <w:r w:rsidRPr="00A0297B">
        <w:rPr>
          <w:sz w:val="10"/>
          <w:szCs w:val="10"/>
        </w:rPr>
        <w:t> finds that while female state leadership has no effect on levels of intra-state armed conflict, the percentage of women in parliament and the ratio of female-to-male higher educational attainment are associated with lower levels of intra-state armed conflict. There is no clear established causal link, however.</w:t>
      </w:r>
      <w:r w:rsidRPr="00A0297B">
        <w:rPr>
          <w:sz w:val="16"/>
        </w:rPr>
        <w:t xml:space="preserve"> </w:t>
      </w:r>
      <w:r w:rsidRPr="00A0297B">
        <w:rPr>
          <w:rStyle w:val="StyleUnderline"/>
        </w:rPr>
        <w:t xml:space="preserve">In general, these studies suggest that </w:t>
      </w:r>
      <w:r w:rsidRPr="00A0297B">
        <w:rPr>
          <w:rStyle w:val="Emphasis"/>
        </w:rPr>
        <w:t>improvements</w:t>
      </w:r>
      <w:r w:rsidRPr="00A0297B">
        <w:rPr>
          <w:rStyle w:val="StyleUnderline"/>
        </w:rPr>
        <w:t xml:space="preserve"> in gender equality and to women’s security could contribute to stability (</w:t>
      </w:r>
      <w:hyperlink r:id="rId32" w:anchor="anderlini-2011" w:history="1">
        <w:r w:rsidRPr="00A0297B">
          <w:rPr>
            <w:rStyle w:val="StyleUnderline"/>
          </w:rPr>
          <w:t>Anderlini, 2011</w:t>
        </w:r>
      </w:hyperlink>
      <w:r w:rsidRPr="00A0297B">
        <w:rPr>
          <w:rStyle w:val="StyleUnderline"/>
        </w:rPr>
        <w:t>)</w:t>
      </w:r>
      <w:r w:rsidRPr="00A0297B">
        <w:rPr>
          <w:sz w:val="16"/>
        </w:rPr>
        <w:t>.</w:t>
      </w:r>
    </w:p>
    <w:p w14:paraId="600FF7B8" w14:textId="77777777" w:rsidR="00CD3D06" w:rsidRPr="00A0297B" w:rsidRDefault="00CD3D06" w:rsidP="00CD3D06">
      <w:pPr>
        <w:rPr>
          <w:sz w:val="16"/>
        </w:rPr>
      </w:pPr>
      <w:r w:rsidRPr="00A0297B">
        <w:rPr>
          <w:sz w:val="16"/>
        </w:rPr>
        <w:t xml:space="preserve">These findings mirror much of the </w:t>
      </w:r>
      <w:r w:rsidRPr="00A0297B">
        <w:rPr>
          <w:rStyle w:val="StyleUnderline"/>
        </w:rPr>
        <w:t xml:space="preserve">qualitative and </w:t>
      </w:r>
      <w:r w:rsidRPr="00A0297B">
        <w:rPr>
          <w:rStyle w:val="Emphasis"/>
        </w:rPr>
        <w:t>empirical</w:t>
      </w:r>
      <w:r w:rsidRPr="00A0297B">
        <w:rPr>
          <w:rStyle w:val="StyleUnderline"/>
        </w:rPr>
        <w:t xml:space="preserve"> work on gendered early warning indicators. This work claims that </w:t>
      </w:r>
      <w:r w:rsidRPr="00A0297B">
        <w:rPr>
          <w:rStyle w:val="Emphasis"/>
          <w:highlight w:val="cyan"/>
        </w:rPr>
        <w:t>increases</w:t>
      </w:r>
      <w:r w:rsidRPr="00A0297B">
        <w:rPr>
          <w:rStyle w:val="StyleUnderline"/>
          <w:highlight w:val="cyan"/>
        </w:rPr>
        <w:t xml:space="preserve"> in gender disparity and deterioration</w:t>
      </w:r>
      <w:r w:rsidRPr="00A0297B">
        <w:rPr>
          <w:rStyle w:val="StyleUnderline"/>
        </w:rPr>
        <w:t xml:space="preserve"> in the physical security of women are among </w:t>
      </w:r>
      <w:r w:rsidRPr="00A0297B">
        <w:rPr>
          <w:rStyle w:val="StyleUnderline"/>
          <w:highlight w:val="cyan"/>
        </w:rPr>
        <w:t xml:space="preserve">the </w:t>
      </w:r>
      <w:r w:rsidRPr="00A0297B">
        <w:rPr>
          <w:rStyle w:val="Emphasis"/>
          <w:highlight w:val="cyan"/>
        </w:rPr>
        <w:t>earliest signs of crisis and violence</w:t>
      </w:r>
      <w:r w:rsidRPr="00A0297B">
        <w:rPr>
          <w:sz w:val="16"/>
          <w:highlight w:val="cyan"/>
        </w:rPr>
        <w:t xml:space="preserve"> (</w:t>
      </w:r>
      <w:hyperlink r:id="rId33" w:anchor="anderlini-2011" w:history="1">
        <w:r w:rsidRPr="00A0297B">
          <w:rPr>
            <w:rStyle w:val="Hyperlink"/>
          </w:rPr>
          <w:t>Anderlini, 2011</w:t>
        </w:r>
      </w:hyperlink>
      <w:r w:rsidRPr="00A0297B">
        <w:rPr>
          <w:sz w:val="16"/>
        </w:rPr>
        <w:t>).</w:t>
      </w:r>
    </w:p>
    <w:p w14:paraId="5F9F3445" w14:textId="77777777" w:rsidR="00CD3D06" w:rsidRPr="00A0297B" w:rsidRDefault="00CD3D06" w:rsidP="00CD3D06">
      <w:pPr>
        <w:pStyle w:val="Heading4"/>
        <w:rPr>
          <w:rFonts w:cs="Calibri"/>
        </w:rPr>
      </w:pPr>
      <w:r w:rsidRPr="00A0297B">
        <w:rPr>
          <w:rFonts w:cs="Calibri"/>
        </w:rPr>
        <w:t>Patriarchy is the constitutive logic of war.</w:t>
      </w:r>
    </w:p>
    <w:p w14:paraId="79A52084" w14:textId="77777777" w:rsidR="00CD3D06" w:rsidRPr="00A0297B" w:rsidRDefault="00CD3D06" w:rsidP="00CD3D06">
      <w:r w:rsidRPr="00A0297B">
        <w:rPr>
          <w:rStyle w:val="Style13ptBold"/>
        </w:rPr>
        <w:t>Prügl.’23</w:t>
      </w:r>
      <w:r w:rsidRPr="00A0297B">
        <w:t xml:space="preserve"> [Elisabeth Prügl; Elisabeth Prügl is Professor of Political Science at the Graduate Institute of International and Development Studies in </w:t>
      </w:r>
      <w:proofErr w:type="gramStart"/>
      <w:r w:rsidRPr="00A0297B">
        <w:t>Geneva ]</w:t>
      </w:r>
      <w:proofErr w:type="gramEnd"/>
      <w:r w:rsidRPr="00A0297B">
        <w:t>. “Gender as a cause of violent conflict”. International Affairs, Volume 99, Issue 5, September 2023, Pages 1885–1902, https://doi.org/10.1093/ia/iiad184</w:t>
      </w:r>
    </w:p>
    <w:p w14:paraId="4EDD65E8" w14:textId="77777777" w:rsidR="00CD3D06" w:rsidRPr="00A0297B" w:rsidRDefault="00CD3D06" w:rsidP="00CD3D06">
      <w:pPr>
        <w:rPr>
          <w:u w:val="single"/>
        </w:rPr>
      </w:pPr>
      <w:r w:rsidRPr="00A0297B">
        <w:rPr>
          <w:highlight w:val="cyan"/>
          <w:u w:val="single"/>
        </w:rPr>
        <w:t>The</w:t>
      </w:r>
      <w:r w:rsidRPr="00A0297B">
        <w:rPr>
          <w:u w:val="single"/>
        </w:rPr>
        <w:t xml:space="preserve"> three </w:t>
      </w:r>
      <w:r w:rsidRPr="00A0297B">
        <w:rPr>
          <w:highlight w:val="cyan"/>
          <w:u w:val="single"/>
        </w:rPr>
        <w:t>highlighted mechanisms illustrate</w:t>
      </w:r>
      <w:r w:rsidRPr="00A0297B">
        <w:rPr>
          <w:u w:val="single"/>
        </w:rPr>
        <w:t xml:space="preserve"> that </w:t>
      </w:r>
      <w:r w:rsidRPr="00A0297B">
        <w:rPr>
          <w:highlight w:val="cyan"/>
          <w:u w:val="single"/>
        </w:rPr>
        <w:t>gender does i</w:t>
      </w:r>
      <w:r w:rsidRPr="00A0297B">
        <w:rPr>
          <w:u w:val="single"/>
        </w:rPr>
        <w:t>ndeed operate as a cause in conflict dynamics</w:t>
      </w:r>
      <w:r w:rsidRPr="00A0297B">
        <w:t xml:space="preserve">. It does so by lending dispositional force to social mechanisms—here, protection, competition and mobilization. </w:t>
      </w:r>
      <w:r w:rsidRPr="00A0297B">
        <w:rPr>
          <w:u w:val="single"/>
        </w:rPr>
        <w:t xml:space="preserve">And it often does so in intersection with other status markers and structures of power. </w:t>
      </w:r>
      <w:r w:rsidRPr="00A0297B">
        <w:rPr>
          <w:highlight w:val="cyan"/>
          <w:u w:val="single"/>
        </w:rPr>
        <w:t>The mechanism of masculinist protection</w:t>
      </w:r>
      <w:r w:rsidRPr="00A0297B">
        <w:rPr>
          <w:u w:val="single"/>
        </w:rPr>
        <w:t xml:space="preserve"> in the US </w:t>
      </w:r>
      <w:r w:rsidRPr="00A0297B">
        <w:rPr>
          <w:highlight w:val="cyan"/>
          <w:u w:val="single"/>
        </w:rPr>
        <w:t>emerged as gendered and racialized, the mechanism</w:t>
      </w:r>
      <w:r w:rsidRPr="00A0297B">
        <w:rPr>
          <w:u w:val="single"/>
        </w:rPr>
        <w:t xml:space="preserve"> of masculinist competition </w:t>
      </w:r>
      <w:r w:rsidRPr="00A0297B">
        <w:rPr>
          <w:highlight w:val="cyan"/>
          <w:u w:val="single"/>
        </w:rPr>
        <w:t>added the dimension of sexuality</w:t>
      </w:r>
      <w:r w:rsidRPr="00A0297B">
        <w:rPr>
          <w:u w:val="single"/>
        </w:rPr>
        <w:t xml:space="preserve">, forcefully </w:t>
      </w:r>
      <w:r w:rsidRPr="00A0297B">
        <w:rPr>
          <w:highlight w:val="cyan"/>
          <w:u w:val="single"/>
        </w:rPr>
        <w:t>illustrated through the case of</w:t>
      </w:r>
      <w:r w:rsidRPr="00A0297B">
        <w:rPr>
          <w:u w:val="single"/>
        </w:rPr>
        <w:t xml:space="preserve"> conflict-related sexual violence </w:t>
      </w:r>
      <w:r w:rsidRPr="00A0297B">
        <w:rPr>
          <w:highlight w:val="cyan"/>
          <w:u w:val="single"/>
        </w:rPr>
        <w:t>in Yugoslavia</w:t>
      </w:r>
      <w:r w:rsidRPr="00A0297B">
        <w:rPr>
          <w:u w:val="single"/>
        </w:rPr>
        <w:t>, and the mechanism of mobilization for survival in Cambodia operates along the axes of gender and class, and sometimes in intersection with indigeneity.</w:t>
      </w:r>
      <w:r w:rsidRPr="00A0297B">
        <w:t xml:space="preserve"> Intersectional gendering does different work in these mechanisms: it draws on racialized constructions of masculinity and femininity in the mechanism of protection in order to authorize war</w:t>
      </w:r>
      <w:r w:rsidRPr="00A0297B">
        <w:rPr>
          <w:u w:val="single"/>
        </w:rPr>
        <w:t xml:space="preserve">; </w:t>
      </w:r>
      <w:r w:rsidRPr="00A0297B">
        <w:rPr>
          <w:highlight w:val="cyan"/>
          <w:u w:val="single"/>
        </w:rPr>
        <w:t>it motivates</w:t>
      </w:r>
      <w:r w:rsidRPr="00A0297B">
        <w:rPr>
          <w:u w:val="single"/>
        </w:rPr>
        <w:t xml:space="preserve"> </w:t>
      </w:r>
      <w:r w:rsidRPr="00A0297B">
        <w:rPr>
          <w:highlight w:val="cyan"/>
          <w:u w:val="single"/>
        </w:rPr>
        <w:t>othering in</w:t>
      </w:r>
      <w:r w:rsidRPr="00A0297B">
        <w:rPr>
          <w:u w:val="single"/>
        </w:rPr>
        <w:t xml:space="preserve"> dynamics of </w:t>
      </w:r>
      <w:r w:rsidRPr="00A0297B">
        <w:rPr>
          <w:highlight w:val="cyan"/>
          <w:u w:val="single"/>
        </w:rPr>
        <w:t>masculine competition</w:t>
      </w:r>
      <w:r w:rsidRPr="00A0297B">
        <w:rPr>
          <w:u w:val="single"/>
        </w:rPr>
        <w:t xml:space="preserve"> in which </w:t>
      </w:r>
      <w:r w:rsidRPr="00A0297B">
        <w:rPr>
          <w:highlight w:val="cyan"/>
          <w:u w:val="single"/>
        </w:rPr>
        <w:t>violence becomes performative of ethnicity</w:t>
      </w:r>
      <w:r w:rsidRPr="00A0297B">
        <w:rPr>
          <w:u w:val="single"/>
        </w:rPr>
        <w:t xml:space="preserve"> and heteronormative </w:t>
      </w:r>
      <w:r w:rsidRPr="00A0297B">
        <w:rPr>
          <w:highlight w:val="cyan"/>
          <w:u w:val="single"/>
        </w:rPr>
        <w:t>masculinity</w:t>
      </w:r>
      <w:r w:rsidRPr="00A0297B">
        <w:rPr>
          <w:u w:val="single"/>
        </w:rPr>
        <w:t xml:space="preserve">; and it spurs to action on the basis of gender divisions of labour and gender norms in (Indigenous) mobilizations for survival, </w:t>
      </w:r>
      <w:r w:rsidRPr="00A0297B">
        <w:rPr>
          <w:highlight w:val="cyan"/>
          <w:u w:val="single"/>
        </w:rPr>
        <w:t>triggering a backlash of gender-based violence</w:t>
      </w:r>
      <w:r w:rsidRPr="00A0297B">
        <w:rPr>
          <w:u w:val="single"/>
        </w:rPr>
        <w:t>.</w:t>
      </w:r>
    </w:p>
    <w:p w14:paraId="1E9B5C29" w14:textId="77777777" w:rsidR="00CD3D06" w:rsidRPr="00A0297B" w:rsidRDefault="00CD3D06" w:rsidP="00CD3D06">
      <w:pPr>
        <w:pStyle w:val="Heading4"/>
        <w:rPr>
          <w:rFonts w:cs="Calibri"/>
        </w:rPr>
      </w:pPr>
      <w:r w:rsidRPr="00A0297B">
        <w:rPr>
          <w:rFonts w:cs="Calibri"/>
        </w:rPr>
        <w:t>Gendered social mechanisms structure conflict escalation</w:t>
      </w:r>
    </w:p>
    <w:p w14:paraId="492B536E" w14:textId="77777777" w:rsidR="00CD3D06" w:rsidRPr="00A0297B" w:rsidRDefault="00CD3D06" w:rsidP="00CD3D06">
      <w:r w:rsidRPr="00A0297B">
        <w:rPr>
          <w:rStyle w:val="Style13ptBold"/>
        </w:rPr>
        <w:t>Workman ’96</w:t>
      </w:r>
      <w:r w:rsidRPr="00A0297B">
        <w:t xml:space="preserve">. [Thom Workman; Assistant Professor of Political Science University of New Brunswick Fredericton, New Brunswick]. “Pandora's Sons: The Nominal Paradox of Patriarchy and War.” YCISS Occasional Paper Number 31 January 1996. </w:t>
      </w:r>
      <w:hyperlink r:id="rId34" w:anchor=":~:text=War%20embodies%20the%20rehearsal%20of%20patriarchal%20consciousness.,patriarchy%20lies%20at%20the%20root%20of%20war" w:history="1">
        <w:r w:rsidRPr="00A0297B">
          <w:rPr>
            <w:rStyle w:val="Hyperlink"/>
          </w:rPr>
          <w:t>https://yorkspace.library.yorku.ca/server/api/core/bitstreams/6e35355d-315d-4543-af79-3624537b3899/content#:~:text=War%20embodies%20the%20rehearsal%20of%20patriarchal%20consciousness.,patriarchy%20lies%20at%20the%20root%20of%20war</w:t>
        </w:r>
      </w:hyperlink>
      <w:r w:rsidRPr="00A0297B">
        <w:t>.[Pg. 10]. //KKang</w:t>
      </w:r>
    </w:p>
    <w:p w14:paraId="1E2C8831" w14:textId="77777777" w:rsidR="00CD3D06" w:rsidRPr="00A0297B" w:rsidRDefault="00CD3D06" w:rsidP="00CD3D06">
      <w:pPr>
        <w:rPr>
          <w:u w:val="single"/>
        </w:rPr>
      </w:pPr>
      <w:r w:rsidRPr="00A0297B">
        <w:t xml:space="preserve">These motifs shade into outright loathing. </w:t>
      </w:r>
      <w:r w:rsidRPr="00A0297B">
        <w:rPr>
          <w:highlight w:val="cyan"/>
          <w:u w:val="single"/>
        </w:rPr>
        <w:t>War may be hell</w:t>
      </w:r>
      <w:r w:rsidRPr="00A0297B">
        <w:rPr>
          <w:u w:val="single"/>
        </w:rPr>
        <w:t xml:space="preserve"> indeed; </w:t>
      </w:r>
      <w:r w:rsidRPr="00A0297B">
        <w:rPr>
          <w:highlight w:val="cyan"/>
          <w:u w:val="single"/>
        </w:rPr>
        <w:t>but it is driven by</w:t>
      </w:r>
      <w:r w:rsidRPr="00A0297B">
        <w:rPr>
          <w:u w:val="single"/>
        </w:rPr>
        <w:t xml:space="preserve"> an ideology of </w:t>
      </w:r>
      <w:r w:rsidRPr="00A0297B">
        <w:rPr>
          <w:highlight w:val="cyan"/>
          <w:u w:val="single"/>
        </w:rPr>
        <w:t>hatred. Misogyny is the theory; war is the practice. Myths surrounding woman as the enemy</w:t>
      </w:r>
      <w:r w:rsidRPr="00A0297B">
        <w:rPr>
          <w:u w:val="single"/>
        </w:rPr>
        <w:t xml:space="preserve"> of man (and the things men do) </w:t>
      </w:r>
      <w:r w:rsidRPr="00A0297B">
        <w:rPr>
          <w:highlight w:val="cyan"/>
          <w:u w:val="single"/>
        </w:rPr>
        <w:t>lay at the heart</w:t>
      </w:r>
      <w:r w:rsidRPr="00A0297B">
        <w:rPr>
          <w:u w:val="single"/>
        </w:rPr>
        <w:t xml:space="preserve"> of war-thought. Modern war is connotatively inseparable from the dehumanizing representations of woman. </w:t>
      </w:r>
      <w:r w:rsidRPr="00A0297B">
        <w:t xml:space="preserve">The drive "to war" is recessed within the myth of woman as man's worst enemy. </w:t>
      </w:r>
      <w:r w:rsidRPr="00A0297B">
        <w:rPr>
          <w:highlight w:val="cyan"/>
          <w:u w:val="single"/>
        </w:rPr>
        <w:t>Modern warfare is a relentlessly Pandoran affair. Its</w:t>
      </w:r>
      <w:r w:rsidRPr="00A0297B">
        <w:rPr>
          <w:u w:val="single"/>
        </w:rPr>
        <w:t xml:space="preserve"> abundant </w:t>
      </w:r>
      <w:r w:rsidRPr="00A0297B">
        <w:rPr>
          <w:highlight w:val="cyan"/>
          <w:u w:val="single"/>
        </w:rPr>
        <w:t>coital imagery is</w:t>
      </w:r>
      <w:r w:rsidRPr="00A0297B">
        <w:rPr>
          <w:u w:val="single"/>
        </w:rPr>
        <w:t xml:space="preserve"> organically </w:t>
      </w:r>
      <w:r w:rsidRPr="00A0297B">
        <w:rPr>
          <w:highlight w:val="cyan"/>
          <w:u w:val="single"/>
        </w:rPr>
        <w:t>inspired by its mysogynistic cradle</w:t>
      </w:r>
      <w:r w:rsidRPr="00A0297B">
        <w:rPr>
          <w:u w:val="single"/>
        </w:rPr>
        <w:t>.</w:t>
      </w:r>
      <w:r w:rsidRPr="00A0297B">
        <w:t xml:space="preserve"> Common parlance routinely asserts that an enemy that has been consigned to ignominious defeat is an enemy that has been "thoroughly fucked" (which resonates culturally as being reduced to a woman</w:t>
      </w:r>
      <w:r w:rsidRPr="00A0297B">
        <w:rPr>
          <w:u w:val="single"/>
        </w:rPr>
        <w:t xml:space="preserve">). It has been observed that </w:t>
      </w:r>
      <w:r w:rsidRPr="00A0297B">
        <w:rPr>
          <w:highlight w:val="cyan"/>
          <w:u w:val="single"/>
        </w:rPr>
        <w:t>the construction of a</w:t>
      </w:r>
      <w:r w:rsidRPr="00A0297B">
        <w:rPr>
          <w:u w:val="single"/>
        </w:rPr>
        <w:t xml:space="preserve"> </w:t>
      </w:r>
      <w:r w:rsidRPr="00A0297B">
        <w:rPr>
          <w:highlight w:val="cyan"/>
          <w:u w:val="single"/>
        </w:rPr>
        <w:t>soldier requires the killing of the woman within</w:t>
      </w:r>
      <w:r w:rsidRPr="00A0297B">
        <w:t xml:space="preserve">.17 </w:t>
      </w:r>
      <w:proofErr w:type="gramStart"/>
      <w:r w:rsidRPr="00A0297B">
        <w:rPr>
          <w:u w:val="single"/>
        </w:rPr>
        <w:t>The</w:t>
      </w:r>
      <w:proofErr w:type="gramEnd"/>
      <w:r w:rsidRPr="00A0297B">
        <w:rPr>
          <w:u w:val="single"/>
        </w:rPr>
        <w:t xml:space="preserve"> training of the soldier is replete with a litany of disciplining epithets regarding the feminine.</w:t>
      </w:r>
      <w:r w:rsidRPr="00A0297B">
        <w:t xml:space="preserve"> The transformation from boy-recruit into man-soldier requires the extirpation of any feminine traits and identities; it demands the vanquishing of any lurking womanliness. War is femicidal. </w:t>
      </w:r>
      <w:r w:rsidRPr="00A0297B">
        <w:rPr>
          <w:u w:val="single"/>
        </w:rPr>
        <w:t>This foreshadows, moreover, the vigilance with respect to the subversive feminine being looming within the warring fabric.</w:t>
      </w:r>
      <w:r w:rsidRPr="00A0297B">
        <w:t xml:space="preserve"> Soldier and policymakers guard against the association of their actions or ideas with feminine traits</w:t>
      </w:r>
      <w:r w:rsidRPr="00A0297B">
        <w:rPr>
          <w:u w:val="single"/>
        </w:rPr>
        <w:t xml:space="preserve">. Regardless of its particular manifestation or definition of a practice, ritual, or goal linked to militaries and to battle, </w:t>
      </w:r>
      <w:r w:rsidRPr="00A0297B">
        <w:rPr>
          <w:highlight w:val="cyan"/>
          <w:u w:val="single"/>
        </w:rPr>
        <w:t>the ideology of war requires a strict, unrelenting overcoming of anything understood as womanly. Its discourse</w:t>
      </w:r>
      <w:r w:rsidRPr="00A0297B">
        <w:rPr>
          <w:u w:val="single"/>
        </w:rPr>
        <w:t xml:space="preserve"> of identity and achievement, in other words, repudiates and </w:t>
      </w:r>
      <w:r w:rsidRPr="00A0297B">
        <w:rPr>
          <w:highlight w:val="cyan"/>
          <w:u w:val="single"/>
        </w:rPr>
        <w:t>disavows the feminine as much as it is embraces the masculine.</w:t>
      </w:r>
    </w:p>
    <w:p w14:paraId="2D71827D" w14:textId="77777777" w:rsidR="00CD3D06" w:rsidRPr="00A0297B" w:rsidRDefault="00CD3D06" w:rsidP="00CD3D06">
      <w:pPr>
        <w:pStyle w:val="Heading4"/>
        <w:rPr>
          <w:rFonts w:cs="Calibri"/>
        </w:rPr>
      </w:pPr>
      <w:r w:rsidRPr="00A0297B">
        <w:rPr>
          <w:rFonts w:cs="Calibri"/>
        </w:rPr>
        <w:t xml:space="preserve">War surfaces within the patriarchal consciousness – it’s a prior question. </w:t>
      </w:r>
    </w:p>
    <w:p w14:paraId="76A7C235" w14:textId="77777777" w:rsidR="00CD3D06" w:rsidRPr="00A0297B" w:rsidRDefault="00CD3D06" w:rsidP="00CD3D06">
      <w:r w:rsidRPr="00A0297B">
        <w:rPr>
          <w:rStyle w:val="Style13ptBold"/>
        </w:rPr>
        <w:t>Workman ’96</w:t>
      </w:r>
      <w:r w:rsidRPr="00A0297B">
        <w:t xml:space="preserve">. [Thom Workman; Assistant Professor of Political Science University of New Brunswick Fredericton, New Brunswick]. “Pandora's Sons: The Nominal Paradox of Patriarchy and War.” YCISS Occasional Paper Number 31 January 1996. </w:t>
      </w:r>
      <w:hyperlink r:id="rId35" w:anchor=":~:text=War%20embodies%20the%20rehearsal%20of%20patriarchal%20consciousness.,patriarchy%20lies%20at%20the%20root%20of%20war" w:history="1">
        <w:r w:rsidRPr="00A0297B">
          <w:rPr>
            <w:rStyle w:val="Hyperlink"/>
          </w:rPr>
          <w:t>https://yorkspace.library.yorku.ca/server/api/core/bitstreams/6e35355d-315d-4543-af79-3624537b3899/content#:~:text=War%20embodies%20the%20rehearsal%20of%20patriarchal%20consciousness.,patriarchy%20lies%20at%20the%20root%20of%20war</w:t>
        </w:r>
      </w:hyperlink>
      <w:r w:rsidRPr="00A0297B">
        <w:t>.[Pg. 11]. //KKang</w:t>
      </w:r>
    </w:p>
    <w:p w14:paraId="1CD2726D" w14:textId="77777777" w:rsidR="00CD3D06" w:rsidRPr="00A0297B" w:rsidRDefault="00CD3D06" w:rsidP="00CD3D06">
      <w:pPr>
        <w:rPr>
          <w:u w:val="single"/>
        </w:rPr>
      </w:pPr>
      <w:r w:rsidRPr="00A0297B">
        <w:rPr>
          <w:highlight w:val="cyan"/>
          <w:u w:val="single"/>
        </w:rPr>
        <w:t>The practice of war surfaces within gendered understandings and identities.</w:t>
      </w:r>
      <w:r w:rsidRPr="00A0297B">
        <w:rPr>
          <w:highlight w:val="cyan"/>
        </w:rPr>
        <w:t xml:space="preserve"> </w:t>
      </w:r>
      <w:r w:rsidRPr="00A0297B">
        <w:rPr>
          <w:highlight w:val="cyan"/>
          <w:u w:val="single"/>
        </w:rPr>
        <w:t>War embodies</w:t>
      </w:r>
      <w:r w:rsidRPr="00A0297B">
        <w:rPr>
          <w:u w:val="single"/>
        </w:rPr>
        <w:t xml:space="preserve"> the rehearsal of </w:t>
      </w:r>
      <w:r w:rsidRPr="00A0297B">
        <w:rPr>
          <w:highlight w:val="cyan"/>
          <w:u w:val="single"/>
        </w:rPr>
        <w:t>patriarchal consciousness</w:t>
      </w:r>
      <w:r w:rsidRPr="00A0297B">
        <w:rPr>
          <w:u w:val="single"/>
        </w:rPr>
        <w:t>. Numerous leaders (mainly male but occasionally female) overtly draw upon gendered understandings for policy guidance.</w:t>
      </w:r>
      <w:r w:rsidRPr="00A0297B">
        <w:t xml:space="preserve"> It is this sense of war being constituted and inflected through gender that informs the claim that patriarchy lies at the root of war</w:t>
      </w:r>
      <w:r w:rsidRPr="00A0297B">
        <w:rPr>
          <w:highlight w:val="cyan"/>
        </w:rPr>
        <w:t xml:space="preserve">. </w:t>
      </w:r>
      <w:r w:rsidRPr="00A0297B">
        <w:rPr>
          <w:highlight w:val="cyan"/>
          <w:u w:val="single"/>
        </w:rPr>
        <w:t>Without gender it is</w:t>
      </w:r>
      <w:r w:rsidRPr="00A0297B">
        <w:rPr>
          <w:u w:val="single"/>
        </w:rPr>
        <w:t xml:space="preserve"> </w:t>
      </w:r>
      <w:r w:rsidRPr="00A0297B">
        <w:rPr>
          <w:highlight w:val="cyan"/>
          <w:u w:val="single"/>
        </w:rPr>
        <w:t>unlikely</w:t>
      </w:r>
      <w:r w:rsidRPr="00A0297B">
        <w:rPr>
          <w:u w:val="single"/>
        </w:rPr>
        <w:t xml:space="preserve"> that </w:t>
      </w:r>
      <w:r w:rsidRPr="00A0297B">
        <w:rPr>
          <w:highlight w:val="cyan"/>
          <w:u w:val="single"/>
        </w:rPr>
        <w:t>war would arise</w:t>
      </w:r>
      <w:r w:rsidRPr="00A0297B">
        <w:rPr>
          <w:u w:val="single"/>
        </w:rPr>
        <w:t xml:space="preserve"> as such a frequent alternative in human life, and that entire societies could be so extensively militarized regardless of the costs and trade-offs involved.</w:t>
      </w:r>
    </w:p>
    <w:p w14:paraId="507C8D26" w14:textId="77777777" w:rsidR="00CD3D06" w:rsidRPr="00A0297B" w:rsidRDefault="00CD3D06" w:rsidP="00CD3D06">
      <w:pPr>
        <w:pStyle w:val="Heading3"/>
        <w:rPr>
          <w:rFonts w:cs="Calibri"/>
        </w:rPr>
      </w:pPr>
      <w:r>
        <w:rPr>
          <w:rFonts w:cs="Calibri"/>
        </w:rPr>
        <w:t>2NC---</w:t>
      </w:r>
      <w:r w:rsidRPr="00A0297B">
        <w:rPr>
          <w:rFonts w:cs="Calibri"/>
        </w:rPr>
        <w:t>Root Cause---Environment</w:t>
      </w:r>
    </w:p>
    <w:p w14:paraId="553FC491" w14:textId="77777777" w:rsidR="00CD3D06" w:rsidRPr="00A0297B" w:rsidRDefault="00CD3D06" w:rsidP="00CD3D06">
      <w:pPr>
        <w:pStyle w:val="Heading4"/>
        <w:rPr>
          <w:rFonts w:cs="Calibri"/>
        </w:rPr>
      </w:pPr>
      <w:r w:rsidRPr="00A0297B">
        <w:rPr>
          <w:rFonts w:cs="Calibri"/>
        </w:rPr>
        <w:t>Monetary values of nature, such as the 1AC in the arctic, further intertwine patriarchal norms into the very systems that try to preserve biodiversity.</w:t>
      </w:r>
    </w:p>
    <w:p w14:paraId="0A64DFBF" w14:textId="77777777" w:rsidR="00CD3D06" w:rsidRPr="00A0297B" w:rsidRDefault="00CD3D06" w:rsidP="00CD3D06">
      <w:pPr>
        <w:pStyle w:val="NormalWeb"/>
        <w:spacing w:before="0" w:beforeAutospacing="0" w:after="0" w:afterAutospacing="0"/>
        <w:rPr>
          <w:rFonts w:ascii="Calibri" w:hAnsi="Calibri" w:cs="Calibri"/>
        </w:rPr>
      </w:pPr>
      <w:r w:rsidRPr="00A0297B">
        <w:rPr>
          <w:rFonts w:ascii="Calibri" w:hAnsi="Calibri" w:cs="Calibri"/>
        </w:rPr>
        <w:t xml:space="preserve">Leonie </w:t>
      </w:r>
      <w:r w:rsidRPr="00A0297B">
        <w:rPr>
          <w:rStyle w:val="Style13ptBold"/>
          <w:rFonts w:ascii="Calibri" w:hAnsi="Calibri" w:cs="Calibri"/>
        </w:rPr>
        <w:t>Bossert et al</w:t>
      </w:r>
      <w:r w:rsidRPr="00A0297B">
        <w:rPr>
          <w:rFonts w:ascii="Calibri" w:hAnsi="Calibri" w:cs="Calibri"/>
        </w:rPr>
        <w:t xml:space="preserve">, </w:t>
      </w:r>
      <w:r w:rsidRPr="00A0297B">
        <w:rPr>
          <w:rStyle w:val="Style13ptBold"/>
          <w:rFonts w:ascii="Calibri" w:hAnsi="Calibri" w:cs="Calibri"/>
        </w:rPr>
        <w:t>24</w:t>
      </w:r>
      <w:r w:rsidRPr="00A0297B">
        <w:rPr>
          <w:rFonts w:ascii="Calibri" w:hAnsi="Calibri" w:cs="Calibri"/>
        </w:rPr>
        <w:t xml:space="preserve"> (</w:t>
      </w:r>
      <w:r w:rsidRPr="00A0297B">
        <w:rPr>
          <w:rFonts w:ascii="Calibri" w:hAnsi="Calibri" w:cs="Calibri"/>
          <w:shd w:val="clear" w:color="auto" w:fill="FFFFFF"/>
        </w:rPr>
        <w:t>Leonie Bossert, Tom Crompton, Anwesha Dutta, and Joni Seager;</w:t>
      </w:r>
      <w:r w:rsidRPr="00A0297B">
        <w:rPr>
          <w:rFonts w:ascii="Calibri" w:hAnsi="Calibri" w:cs="Calibri"/>
        </w:rPr>
        <w:t xml:space="preserve"> December 12, 2024, “Mapping the patriarchy in conservation,” https://www.nature.com/articles/s44185-024-00072-4, nature.com, accessed July 10, 2025.) //FF</w:t>
      </w:r>
    </w:p>
    <w:p w14:paraId="5AE85988" w14:textId="77777777" w:rsidR="00CD3D06" w:rsidRPr="00A0297B" w:rsidRDefault="00CD3D06" w:rsidP="00CD3D06">
      <w:r w:rsidRPr="00A0297B">
        <w:t xml:space="preserve">[Could also be a link for arctic </w:t>
      </w:r>
      <w:proofErr w:type="gramStart"/>
      <w:r w:rsidRPr="00A0297B">
        <w:t>BTW</w:t>
      </w:r>
      <w:proofErr w:type="gramEnd"/>
      <w:r w:rsidRPr="00A0297B">
        <w:t>]</w:t>
      </w:r>
    </w:p>
    <w:p w14:paraId="1EBFAA9F" w14:textId="77777777" w:rsidR="00CD3D06" w:rsidRPr="00A0297B" w:rsidRDefault="00CD3D06" w:rsidP="00CD3D06">
      <w:pPr>
        <w:rPr>
          <w:sz w:val="16"/>
        </w:rPr>
      </w:pPr>
      <w:r w:rsidRPr="00A0297B">
        <w:rPr>
          <w:sz w:val="16"/>
        </w:rPr>
        <w:t xml:space="preserve">In inception, monetary valuation was an approach empowered by </w:t>
      </w:r>
      <w:r w:rsidRPr="00A0297B">
        <w:rPr>
          <w:highlight w:val="cyan"/>
          <w:u w:val="single"/>
        </w:rPr>
        <w:t>patriarchal norms</w:t>
      </w:r>
      <w:r w:rsidRPr="00A0297B">
        <w:rPr>
          <w:sz w:val="16"/>
        </w:rPr>
        <w:t xml:space="preserve">: </w:t>
      </w:r>
      <w:r w:rsidRPr="00A0297B">
        <w:rPr>
          <w:u w:val="single"/>
        </w:rPr>
        <w:t>instrumentalization of ‘the other’</w:t>
      </w:r>
      <w:r w:rsidRPr="00A0297B">
        <w:rPr>
          <w:sz w:val="16"/>
        </w:rPr>
        <w:t xml:space="preserve">; </w:t>
      </w:r>
      <w:r w:rsidRPr="00A0297B">
        <w:rPr>
          <w:highlight w:val="cyan"/>
          <w:u w:val="single"/>
        </w:rPr>
        <w:t>erasure of emotional connection</w:t>
      </w:r>
      <w:r w:rsidRPr="00A0297B">
        <w:rPr>
          <w:sz w:val="16"/>
        </w:rPr>
        <w:t xml:space="preserve">; </w:t>
      </w:r>
      <w:r w:rsidRPr="00A0297B">
        <w:rPr>
          <w:highlight w:val="cyan"/>
          <w:u w:val="single"/>
        </w:rPr>
        <w:t>and</w:t>
      </w:r>
      <w:r w:rsidRPr="00A0297B">
        <w:rPr>
          <w:sz w:val="16"/>
        </w:rPr>
        <w:t xml:space="preserve"> the </w:t>
      </w:r>
      <w:r w:rsidRPr="00A0297B">
        <w:rPr>
          <w:highlight w:val="cyan"/>
          <w:u w:val="single"/>
        </w:rPr>
        <w:t xml:space="preserve">replacement of relationship with </w:t>
      </w:r>
      <w:r w:rsidRPr="00A0297B">
        <w:rPr>
          <w:u w:val="single"/>
        </w:rPr>
        <w:t>the notion of</w:t>
      </w:r>
      <w:r w:rsidRPr="00A0297B">
        <w:rPr>
          <w:highlight w:val="cyan"/>
          <w:u w:val="single"/>
        </w:rPr>
        <w:t xml:space="preserve"> utility</w:t>
      </w:r>
      <w:r w:rsidRPr="00A0297B">
        <w:rPr>
          <w:sz w:val="16"/>
        </w:rPr>
        <w:t xml:space="preserve">. However, patriarchal norms are also </w:t>
      </w:r>
      <w:r w:rsidRPr="00A0297B">
        <w:rPr>
          <w:highlight w:val="cyan"/>
          <w:u w:val="single"/>
        </w:rPr>
        <w:t>rehearsed and strengthened by this</w:t>
      </w:r>
      <w:r w:rsidRPr="00A0297B">
        <w:rPr>
          <w:u w:val="single"/>
        </w:rPr>
        <w:t xml:space="preserve"> very </w:t>
      </w:r>
      <w:r w:rsidRPr="00A0297B">
        <w:rPr>
          <w:highlight w:val="cyan"/>
          <w:u w:val="single"/>
        </w:rPr>
        <w:t>discourse</w:t>
      </w:r>
      <w:r w:rsidRPr="00A0297B">
        <w:rPr>
          <w:sz w:val="16"/>
          <w:highlight w:val="cyan"/>
        </w:rPr>
        <w:t>.</w:t>
      </w:r>
      <w:r w:rsidRPr="00A0297B">
        <w:rPr>
          <w:sz w:val="16"/>
        </w:rPr>
        <w:t xml:space="preserve"> To the extent that it has percolated public consciousness, aided by well-resourced </w:t>
      </w:r>
      <w:r w:rsidRPr="00A0297B">
        <w:rPr>
          <w:highlight w:val="cyan"/>
          <w:u w:val="single"/>
        </w:rPr>
        <w:t>communication campaigns</w:t>
      </w:r>
      <w:r w:rsidRPr="00A0297B">
        <w:rPr>
          <w:u w:val="single"/>
        </w:rPr>
        <w:t xml:space="preserve">, the </w:t>
      </w:r>
      <w:r w:rsidRPr="00A0297B">
        <w:rPr>
          <w:highlight w:val="cyan"/>
          <w:u w:val="single"/>
        </w:rPr>
        <w:t>monetary valu</w:t>
      </w:r>
      <w:r w:rsidRPr="00A0297B">
        <w:rPr>
          <w:u w:val="single"/>
        </w:rPr>
        <w:t xml:space="preserve">ation </w:t>
      </w:r>
      <w:r w:rsidRPr="00A0297B">
        <w:rPr>
          <w:highlight w:val="cyan"/>
          <w:u w:val="single"/>
        </w:rPr>
        <w:t>of nature</w:t>
      </w:r>
      <w:r w:rsidRPr="00A0297B">
        <w:rPr>
          <w:u w:val="single"/>
        </w:rPr>
        <w:t xml:space="preserve"> is further </w:t>
      </w:r>
      <w:r w:rsidRPr="00A0297B">
        <w:rPr>
          <w:highlight w:val="cyan"/>
          <w:u w:val="single"/>
        </w:rPr>
        <w:t>embedding patriarchal norms.</w:t>
      </w:r>
      <w:r w:rsidRPr="00A0297B">
        <w:rPr>
          <w:u w:val="single"/>
        </w:rPr>
        <w:t xml:space="preserve"> </w:t>
      </w:r>
      <w:r w:rsidRPr="00A0297B">
        <w:rPr>
          <w:sz w:val="16"/>
        </w:rPr>
        <w:t xml:space="preserve">In this way, attempts to address the nature crisis by </w:t>
      </w:r>
      <w:r w:rsidRPr="00A0297B">
        <w:rPr>
          <w:u w:val="single"/>
        </w:rPr>
        <w:t xml:space="preserve">placing a monetary value on nature </w:t>
      </w:r>
      <w:r w:rsidRPr="00A0297B">
        <w:rPr>
          <w:highlight w:val="cyan"/>
          <w:u w:val="single"/>
        </w:rPr>
        <w:t xml:space="preserve">privileges and entrenches some of the </w:t>
      </w:r>
      <w:r w:rsidRPr="00A0297B">
        <w:rPr>
          <w:u w:val="single"/>
        </w:rPr>
        <w:t xml:space="preserve">very </w:t>
      </w:r>
      <w:r w:rsidRPr="00A0297B">
        <w:rPr>
          <w:highlight w:val="cyan"/>
          <w:u w:val="single"/>
        </w:rPr>
        <w:t>mindsets and structures</w:t>
      </w:r>
      <w:r w:rsidRPr="00A0297B">
        <w:rPr>
          <w:u w:val="single"/>
        </w:rPr>
        <w:t xml:space="preserve"> that are </w:t>
      </w:r>
      <w:r w:rsidRPr="00A0297B">
        <w:rPr>
          <w:highlight w:val="cyan"/>
          <w:u w:val="single"/>
        </w:rPr>
        <w:t>driving the crisis</w:t>
      </w:r>
      <w:r w:rsidRPr="00A0297B">
        <w:rPr>
          <w:u w:val="single"/>
        </w:rPr>
        <w:t xml:space="preserve">. </w:t>
      </w:r>
      <w:r w:rsidRPr="00A0297B">
        <w:rPr>
          <w:sz w:val="16"/>
        </w:rPr>
        <w:t xml:space="preserve">Many </w:t>
      </w:r>
      <w:r w:rsidRPr="00A0297B">
        <w:rPr>
          <w:highlight w:val="cyan"/>
          <w:u w:val="single"/>
        </w:rPr>
        <w:t>conservationists recognize</w:t>
      </w:r>
      <w:r w:rsidRPr="00A0297B">
        <w:rPr>
          <w:u w:val="single"/>
        </w:rPr>
        <w:t xml:space="preserve"> the </w:t>
      </w:r>
      <w:r w:rsidRPr="00A0297B">
        <w:rPr>
          <w:highlight w:val="cyan"/>
          <w:u w:val="single"/>
        </w:rPr>
        <w:t>failures of</w:t>
      </w:r>
      <w:r w:rsidRPr="00A0297B">
        <w:rPr>
          <w:u w:val="single"/>
        </w:rPr>
        <w:t xml:space="preserve"> the </w:t>
      </w:r>
      <w:r w:rsidRPr="00A0297B">
        <w:rPr>
          <w:highlight w:val="cyan"/>
          <w:u w:val="single"/>
        </w:rPr>
        <w:t>monetary valuation</w:t>
      </w:r>
      <w:r w:rsidRPr="00A0297B">
        <w:rPr>
          <w:sz w:val="16"/>
        </w:rPr>
        <w:t xml:space="preserve"> of nature in terms of concrete conservation outcomes. Some also recognize the </w:t>
      </w:r>
      <w:r w:rsidRPr="00A0297B">
        <w:rPr>
          <w:highlight w:val="cyan"/>
          <w:u w:val="single"/>
        </w:rPr>
        <w:t>contradictions of</w:t>
      </w:r>
      <w:r w:rsidRPr="00A0297B">
        <w:rPr>
          <w:u w:val="single"/>
        </w:rPr>
        <w:t xml:space="preserve"> </w:t>
      </w:r>
      <w:r w:rsidRPr="00A0297B">
        <w:rPr>
          <w:highlight w:val="cyan"/>
          <w:u w:val="single"/>
        </w:rPr>
        <w:t xml:space="preserve">responding to </w:t>
      </w:r>
      <w:r w:rsidRPr="00A0297B">
        <w:rPr>
          <w:u w:val="single"/>
        </w:rPr>
        <w:t xml:space="preserve">the </w:t>
      </w:r>
      <w:r w:rsidRPr="00A0297B">
        <w:rPr>
          <w:highlight w:val="cyan"/>
          <w:u w:val="single"/>
        </w:rPr>
        <w:t>nature crisis b</w:t>
      </w:r>
      <w:r w:rsidRPr="00A0297B">
        <w:rPr>
          <w:u w:val="single"/>
        </w:rPr>
        <w:t xml:space="preserve">y </w:t>
      </w:r>
      <w:r w:rsidRPr="00A0297B">
        <w:rPr>
          <w:highlight w:val="cyan"/>
          <w:u w:val="single"/>
        </w:rPr>
        <w:t>foregrounding values that have driven this crisis in the first place</w:t>
      </w:r>
    </w:p>
    <w:p w14:paraId="3A016509" w14:textId="77777777" w:rsidR="00CD3D06" w:rsidRPr="00A0297B" w:rsidRDefault="00CD3D06" w:rsidP="00CD3D06">
      <w:pPr>
        <w:pStyle w:val="Heading4"/>
        <w:rPr>
          <w:rFonts w:cs="Calibri"/>
        </w:rPr>
      </w:pPr>
      <w:r w:rsidRPr="00A0297B">
        <w:rPr>
          <w:rFonts w:cs="Calibri"/>
        </w:rPr>
        <w:t xml:space="preserve">Patriarchy’s pursuit of power fuels the exploitation of people, natural resources, and the environment—heightening the risk of conflict and ultimately turning the aff. </w:t>
      </w:r>
    </w:p>
    <w:p w14:paraId="628DEADA" w14:textId="77777777" w:rsidR="00CD3D06" w:rsidRPr="00A0297B" w:rsidRDefault="00CD3D06" w:rsidP="00CD3D06">
      <w:r w:rsidRPr="00A0297B">
        <w:t xml:space="preserve">Nafeez </w:t>
      </w:r>
      <w:r w:rsidRPr="00A0297B">
        <w:rPr>
          <w:rStyle w:val="Style13ptBold"/>
        </w:rPr>
        <w:t>Ahmed 15</w:t>
      </w:r>
      <w:proofErr w:type="gramStart"/>
      <w:r w:rsidRPr="00A0297B">
        <w:t>, ;</w:t>
      </w:r>
      <w:proofErr w:type="gramEnd"/>
      <w:r w:rsidRPr="00A0297B">
        <w:t xml:space="preserve"> "Patriarchy is killing our planet," Ecologist, 03-13-, https://theecologist.org/2015/mar/13/patriarchy-killing-our-planet-women-alone-can-save-her. //xav!</w:t>
      </w:r>
    </w:p>
    <w:p w14:paraId="79778C34" w14:textId="77777777" w:rsidR="00CD3D06" w:rsidRPr="00A0297B" w:rsidRDefault="00CD3D06" w:rsidP="00CD3D06">
      <w:pPr>
        <w:rPr>
          <w:sz w:val="16"/>
        </w:rPr>
      </w:pPr>
      <w:r w:rsidRPr="00A0297B">
        <w:rPr>
          <w:sz w:val="16"/>
        </w:rPr>
        <w:t xml:space="preserve">This gender differentiation in mental health is clearly reflective of the fundamental power disparity between men and women, aggravated along ethnic and class lines. Whichever facet of the crisis of civilization we inspect, </w:t>
      </w:r>
      <w:r w:rsidRPr="00A0297B">
        <w:rPr>
          <w:u w:val="single"/>
        </w:rPr>
        <w:t>women are overwhelmingly on the receiving end of the worst impacts</w:t>
      </w:r>
      <w:r w:rsidRPr="00A0297B">
        <w:rPr>
          <w:sz w:val="16"/>
        </w:rPr>
        <w:t>.</w:t>
      </w:r>
    </w:p>
    <w:p w14:paraId="7A4A8D04" w14:textId="77777777" w:rsidR="00CD3D06" w:rsidRPr="00A0297B" w:rsidRDefault="00CD3D06" w:rsidP="00CD3D06">
      <w:r w:rsidRPr="00A0297B">
        <w:rPr>
          <w:sz w:val="16"/>
        </w:rPr>
        <w:t xml:space="preserve">This suggests </w:t>
      </w:r>
      <w:r w:rsidRPr="00A0297B">
        <w:rPr>
          <w:u w:val="single"/>
        </w:rPr>
        <w:t xml:space="preserve">that </w:t>
      </w:r>
      <w:r w:rsidRPr="00A0297B">
        <w:rPr>
          <w:rStyle w:val="Emphasis"/>
          <w:highlight w:val="cyan"/>
        </w:rPr>
        <w:t>patriarchy</w:t>
      </w:r>
      <w:r w:rsidRPr="00A0297B">
        <w:rPr>
          <w:u w:val="single"/>
        </w:rPr>
        <w:t xml:space="preserve"> itself </w:t>
      </w:r>
      <w:r w:rsidRPr="00A0297B">
        <w:rPr>
          <w:highlight w:val="cyan"/>
          <w:u w:val="single"/>
        </w:rPr>
        <w:t>is a function of a</w:t>
      </w:r>
      <w:r w:rsidRPr="00A0297B">
        <w:rPr>
          <w:u w:val="single"/>
        </w:rPr>
        <w:t xml:space="preserve"> deep-seated and self-reinforcing </w:t>
      </w:r>
      <w:r w:rsidRPr="00A0297B">
        <w:rPr>
          <w:highlight w:val="cyan"/>
          <w:u w:val="single"/>
        </w:rPr>
        <w:t>psychological malaise that</w:t>
      </w:r>
      <w:r w:rsidRPr="00A0297B">
        <w:rPr>
          <w:u w:val="single"/>
        </w:rPr>
        <w:t xml:space="preserve">, like a cancer, has </w:t>
      </w:r>
      <w:r w:rsidRPr="00A0297B">
        <w:rPr>
          <w:highlight w:val="cyan"/>
          <w:u w:val="single"/>
        </w:rPr>
        <w:t>infected the totality of industrial civilization</w:t>
      </w:r>
      <w:r w:rsidRPr="00A0297B">
        <w:t>.</w:t>
      </w:r>
    </w:p>
    <w:p w14:paraId="1910C279" w14:textId="77777777" w:rsidR="00CD3D06" w:rsidRPr="00A0297B" w:rsidRDefault="00CD3D06" w:rsidP="00CD3D06">
      <w:pPr>
        <w:rPr>
          <w:sz w:val="16"/>
        </w:rPr>
      </w:pPr>
      <w:r w:rsidRPr="00A0297B">
        <w:rPr>
          <w:sz w:val="16"/>
        </w:rPr>
        <w:t>Calls for greater gender equality to address this are all well and good. But for the most part, the initiatives they lead to, while perhaps well-intentioned, often fail to acknowledge the systemic roots of this inequality in global - not just local -political, economic and cultural structures of patriarchy.</w:t>
      </w:r>
    </w:p>
    <w:p w14:paraId="330164B7" w14:textId="77777777" w:rsidR="00CD3D06" w:rsidRPr="00A0297B" w:rsidRDefault="00CD3D06" w:rsidP="00CD3D06">
      <w:r w:rsidRPr="00A0297B">
        <w:rPr>
          <w:highlight w:val="cyan"/>
          <w:u w:val="single"/>
        </w:rPr>
        <w:t>Women are systematically marginalized</w:t>
      </w:r>
      <w:r w:rsidRPr="00A0297B">
        <w:rPr>
          <w:u w:val="single"/>
        </w:rPr>
        <w:t xml:space="preserve"> from key positions of power and decision-making processes across every spectrum of society, in every part of the world</w:t>
      </w:r>
      <w:r w:rsidRPr="00A0297B">
        <w:t xml:space="preserve">, rich or poor. They are </w:t>
      </w:r>
      <w:r w:rsidRPr="00A0297B">
        <w:rPr>
          <w:rStyle w:val="Emphasis"/>
          <w:highlight w:val="cyan"/>
        </w:rPr>
        <w:t>discriminated against</w:t>
      </w:r>
      <w:r w:rsidRPr="00A0297B">
        <w:rPr>
          <w:u w:val="single"/>
        </w:rPr>
        <w:t>, institutionally and directly, in politics, in employment, in the arts, in media and in culture.</w:t>
      </w:r>
    </w:p>
    <w:p w14:paraId="57818244" w14:textId="77777777" w:rsidR="00CD3D06" w:rsidRPr="00A0297B" w:rsidRDefault="00CD3D06" w:rsidP="00CD3D06">
      <w:pPr>
        <w:rPr>
          <w:sz w:val="16"/>
        </w:rPr>
      </w:pPr>
      <w:r w:rsidRPr="00A0297B">
        <w:rPr>
          <w:sz w:val="16"/>
        </w:rPr>
        <w:t>This is not merely to the detriment of women: the economic marginalization of women costs the global economy trillions of dollars a year, a massive blow to the integrity of all those structures.</w:t>
      </w:r>
    </w:p>
    <w:p w14:paraId="1E6F56FA" w14:textId="77777777" w:rsidR="00CD3D06" w:rsidRPr="00A0297B" w:rsidRDefault="00CD3D06" w:rsidP="00CD3D06">
      <w:pPr>
        <w:rPr>
          <w:sz w:val="16"/>
        </w:rPr>
      </w:pPr>
      <w:r w:rsidRPr="00A0297B">
        <w:rPr>
          <w:sz w:val="16"/>
        </w:rPr>
        <w:t>Yet the vast majority of the world's resources are owned and controlled by a tiny minority of the world's population, in the form of an interlocking 'revolving door' nexus of corporate, banking, government, defense, industrial, media and other sectors.</w:t>
      </w:r>
    </w:p>
    <w:p w14:paraId="30687A5B" w14:textId="77777777" w:rsidR="00CD3D06" w:rsidRPr="00A0297B" w:rsidRDefault="00CD3D06" w:rsidP="00CD3D06">
      <w:pPr>
        <w:rPr>
          <w:sz w:val="16"/>
        </w:rPr>
      </w:pPr>
      <w:r w:rsidRPr="00A0297B">
        <w:rPr>
          <w:sz w:val="16"/>
        </w:rPr>
        <w:t>It is that nexus, this top 90 group of transnational corporate monoliths - including among them the world's most powerful oil, gas and coal companies - that bears responsibility for two-thirds of the human-induced greenhouse gas emissions.</w:t>
      </w:r>
    </w:p>
    <w:p w14:paraId="332ABE1D" w14:textId="77777777" w:rsidR="00CD3D06" w:rsidRPr="00A0297B" w:rsidRDefault="00CD3D06" w:rsidP="00CD3D06">
      <w:pPr>
        <w:rPr>
          <w:sz w:val="16"/>
        </w:rPr>
      </w:pPr>
      <w:r w:rsidRPr="00A0297B">
        <w:rPr>
          <w:sz w:val="16"/>
        </w:rPr>
        <w:t>And who runs those corporations? For the last decade, the number of women on US corporate boards has remained static at around 17%. Even where countries are doing better, it is not by much. Sweden and Finland, for instance, are at around 27%.</w:t>
      </w:r>
    </w:p>
    <w:p w14:paraId="09CC3C33" w14:textId="77777777" w:rsidR="00CD3D06" w:rsidRPr="00A0297B" w:rsidRDefault="00CD3D06" w:rsidP="00CD3D06">
      <w:pPr>
        <w:rPr>
          <w:sz w:val="16"/>
        </w:rPr>
      </w:pPr>
      <w:r w:rsidRPr="00A0297B">
        <w:rPr>
          <w:sz w:val="16"/>
        </w:rPr>
        <w:t>Overall, decades of diversification have pretty much got us nowhere with corporate boards being 88% white and 85% male. Looking closer at the top Fortune 500 companies, only 4% of CEOs are women, and all of those are white.</w:t>
      </w:r>
    </w:p>
    <w:p w14:paraId="7B2E25F3" w14:textId="77777777" w:rsidR="00CD3D06" w:rsidRPr="00A0297B" w:rsidRDefault="00CD3D06" w:rsidP="00CD3D06">
      <w:pPr>
        <w:rPr>
          <w:sz w:val="16"/>
        </w:rPr>
      </w:pPr>
      <w:r w:rsidRPr="00A0297B">
        <w:rPr>
          <w:sz w:val="16"/>
        </w:rPr>
        <w:t>As these giant companies attempt to maximize their profits at any human or environmental cost, they are exploiting intensifying resource stress to accelerate investments in lucrative land grabs for farming, mineral commodities, and fraudulent carbon-offset schemes.</w:t>
      </w:r>
    </w:p>
    <w:p w14:paraId="3472C8AC" w14:textId="77777777" w:rsidR="00CD3D06" w:rsidRPr="00A0297B" w:rsidRDefault="00CD3D06" w:rsidP="00CD3D06">
      <w:pPr>
        <w:rPr>
          <w:sz w:val="16"/>
        </w:rPr>
      </w:pPr>
      <w:r w:rsidRPr="00A0297B">
        <w:rPr>
          <w:sz w:val="16"/>
        </w:rPr>
        <w:t>In less developed regions like Africa, as Oxfam reports, this is "having an immediate impact on women's land-use options, on their livelihoods, on food availability and the cost of living, and, ultimately, on women's access to land for food production. These are only the economic impacts. Women's knowledge, socio-cultural relationship with the land, and stewardship of nature are also under threat."</w:t>
      </w:r>
    </w:p>
    <w:p w14:paraId="32894FD1" w14:textId="77777777" w:rsidR="00CD3D06" w:rsidRPr="00A0297B" w:rsidRDefault="00CD3D06" w:rsidP="00CD3D06">
      <w:pPr>
        <w:rPr>
          <w:sz w:val="16"/>
        </w:rPr>
      </w:pPr>
      <w:r w:rsidRPr="00A0297B">
        <w:rPr>
          <w:sz w:val="16"/>
        </w:rPr>
        <w:t>Confronting planetary misogyny</w:t>
      </w:r>
    </w:p>
    <w:p w14:paraId="58C7DCE4" w14:textId="77777777" w:rsidR="00CD3D06" w:rsidRPr="00A0297B" w:rsidRDefault="00CD3D06" w:rsidP="00CD3D06">
      <w:r w:rsidRPr="00A0297B">
        <w:t xml:space="preserve">The </w:t>
      </w:r>
      <w:r w:rsidRPr="00A0297B">
        <w:rPr>
          <w:highlight w:val="cyan"/>
          <w:u w:val="single"/>
        </w:rPr>
        <w:t>systemic marginalization and repression of women is</w:t>
      </w:r>
      <w:r w:rsidRPr="00A0297B">
        <w:rPr>
          <w:u w:val="single"/>
        </w:rPr>
        <w:t xml:space="preserve"> not an accidental </w:t>
      </w:r>
      <w:r w:rsidRPr="00A0297B">
        <w:rPr>
          <w:highlight w:val="cyan"/>
          <w:u w:val="single"/>
        </w:rPr>
        <w:t>feature of our civilizational crisis</w:t>
      </w:r>
      <w:r w:rsidRPr="00A0297B">
        <w:t xml:space="preserve">. It is an </w:t>
      </w:r>
      <w:r w:rsidRPr="00A0297B">
        <w:rPr>
          <w:u w:val="single"/>
        </w:rPr>
        <w:t xml:space="preserve">integral and fundamental </w:t>
      </w:r>
      <w:r w:rsidRPr="00A0297B">
        <w:rPr>
          <w:highlight w:val="cyan"/>
          <w:u w:val="single"/>
        </w:rPr>
        <w:t>pillar of</w:t>
      </w:r>
      <w:r w:rsidRPr="00A0297B">
        <w:rPr>
          <w:u w:val="single"/>
        </w:rPr>
        <w:t xml:space="preserve"> the pervasive </w:t>
      </w:r>
      <w:r w:rsidRPr="00A0297B">
        <w:rPr>
          <w:highlight w:val="cyan"/>
          <w:u w:val="single"/>
        </w:rPr>
        <w:t>injustice of the global system</w:t>
      </w:r>
      <w:r w:rsidRPr="00A0297B">
        <w:rPr>
          <w:u w:val="single"/>
        </w:rPr>
        <w:t xml:space="preserve">. The global epidemic of violence toward women is inherently bound up with our </w:t>
      </w:r>
      <w:r w:rsidRPr="00A0297B">
        <w:rPr>
          <w:highlight w:val="cyan"/>
          <w:u w:val="single"/>
        </w:rPr>
        <w:t>male-dominated system of violence toward the natural world as a whole</w:t>
      </w:r>
      <w:r w:rsidRPr="00A0297B">
        <w:t>.</w:t>
      </w:r>
    </w:p>
    <w:p w14:paraId="0671FA1D" w14:textId="77777777" w:rsidR="00CD3D06" w:rsidRPr="00A0297B" w:rsidRDefault="00CD3D06" w:rsidP="00CD3D06">
      <w:pPr>
        <w:rPr>
          <w:sz w:val="16"/>
        </w:rPr>
      </w:pPr>
      <w:r w:rsidRPr="00A0297B">
        <w:rPr>
          <w:sz w:val="16"/>
        </w:rPr>
        <w:t>The rapist, the abuser, is no different from an insatiable tyrant, a slave to his sadistic appetites, unconcerned by the pain inflicted in the process of satiating them.</w:t>
      </w:r>
    </w:p>
    <w:p w14:paraId="5D94D17F" w14:textId="77777777" w:rsidR="00CD3D06" w:rsidRPr="00A0297B" w:rsidRDefault="00CD3D06" w:rsidP="00CD3D06">
      <w:pPr>
        <w:rPr>
          <w:u w:val="single"/>
        </w:rPr>
      </w:pPr>
      <w:r w:rsidRPr="00A0297B">
        <w:rPr>
          <w:u w:val="single"/>
        </w:rPr>
        <w:t xml:space="preserve">Just as violence against women is about power, self-gratification through dominance and control, extreme egoism and narcissism, and ultimately a lack of empathy bordering on </w:t>
      </w:r>
      <w:r w:rsidRPr="00A0297B">
        <w:rPr>
          <w:rStyle w:val="Emphasis"/>
        </w:rPr>
        <w:t>psychopathology</w:t>
      </w:r>
      <w:r w:rsidRPr="00A0297B">
        <w:rPr>
          <w:u w:val="single"/>
        </w:rPr>
        <w:t>, so ultimately is our systemic violence against nature.</w:t>
      </w:r>
    </w:p>
    <w:p w14:paraId="3135E05C" w14:textId="77777777" w:rsidR="00CD3D06" w:rsidRPr="00A0297B" w:rsidRDefault="00CD3D06" w:rsidP="00CD3D06">
      <w:pPr>
        <w:rPr>
          <w:u w:val="single"/>
        </w:rPr>
      </w:pPr>
      <w:r w:rsidRPr="00A0297B">
        <w:rPr>
          <w:sz w:val="16"/>
        </w:rPr>
        <w:t xml:space="preserve">Throughout the course of our exploitative plundering of planetary resources in the pursuit of endless material growth, </w:t>
      </w:r>
      <w:r w:rsidRPr="00A0297B">
        <w:rPr>
          <w:u w:val="single"/>
        </w:rPr>
        <w:t xml:space="preserve">the </w:t>
      </w:r>
      <w:r w:rsidRPr="00A0297B">
        <w:rPr>
          <w:highlight w:val="cyan"/>
          <w:u w:val="single"/>
        </w:rPr>
        <w:t>global system continues its asymmetric war on women</w:t>
      </w:r>
      <w:r w:rsidRPr="00A0297B">
        <w:rPr>
          <w:u w:val="single"/>
        </w:rPr>
        <w:t xml:space="preserve">, just as it </w:t>
      </w:r>
      <w:r w:rsidRPr="00A0297B">
        <w:rPr>
          <w:highlight w:val="cyan"/>
          <w:u w:val="single"/>
        </w:rPr>
        <w:t>annihilates species</w:t>
      </w:r>
      <w:r w:rsidRPr="00A0297B">
        <w:rPr>
          <w:u w:val="single"/>
        </w:rPr>
        <w:t xml:space="preserve">, </w:t>
      </w:r>
      <w:r w:rsidRPr="00A0297B">
        <w:rPr>
          <w:highlight w:val="cyan"/>
          <w:u w:val="single"/>
        </w:rPr>
        <w:t>destroys eco-systems</w:t>
      </w:r>
      <w:r w:rsidRPr="00A0297B">
        <w:rPr>
          <w:u w:val="single"/>
        </w:rPr>
        <w:t xml:space="preserve">, and </w:t>
      </w:r>
      <w:r w:rsidRPr="00A0297B">
        <w:rPr>
          <w:highlight w:val="cyan"/>
          <w:u w:val="single"/>
        </w:rPr>
        <w:t>exhausts resources for the profit and power of a tiny minority</w:t>
      </w:r>
      <w:r w:rsidRPr="00A0297B">
        <w:rPr>
          <w:u w:val="single"/>
        </w:rPr>
        <w:t>.</w:t>
      </w:r>
    </w:p>
    <w:p w14:paraId="7AED007C" w14:textId="77777777" w:rsidR="00CD3D06" w:rsidRPr="00A0297B" w:rsidRDefault="00CD3D06" w:rsidP="00CD3D06">
      <w:pPr>
        <w:rPr>
          <w:sz w:val="16"/>
        </w:rPr>
      </w:pPr>
      <w:r w:rsidRPr="00A0297B">
        <w:rPr>
          <w:sz w:val="16"/>
        </w:rPr>
        <w:t>The gender divide is not just a mirror image of humanity's external dislocation from nature: it is both a symptom and driver of that dislocation.</w:t>
      </w:r>
    </w:p>
    <w:p w14:paraId="713897CB" w14:textId="77777777" w:rsidR="00CD3D06" w:rsidRPr="00A0297B" w:rsidRDefault="00CD3D06" w:rsidP="00CD3D06">
      <w:pPr>
        <w:rPr>
          <w:sz w:val="16"/>
        </w:rPr>
      </w:pPr>
      <w:r w:rsidRPr="00A0297B">
        <w:rPr>
          <w:sz w:val="16"/>
        </w:rPr>
        <w:t>But it is not working. Contemporary global capitalism might be making some people richer, but it is making more people poorer and unhappier, in a context of accelerating uncertainty and conflict. And by the end of this century at least, we face the prospect, according to the consensus of our best scientific minds, of a largely uninhabitable planet if we continue business-as-usual.</w:t>
      </w:r>
    </w:p>
    <w:p w14:paraId="2324459A" w14:textId="77777777" w:rsidR="00CD3D06" w:rsidRPr="00A0297B" w:rsidRDefault="00CD3D06" w:rsidP="00CD3D06">
      <w:r w:rsidRPr="00A0297B">
        <w:rPr>
          <w:sz w:val="16"/>
        </w:rPr>
        <w:t xml:space="preserve">The </w:t>
      </w:r>
      <w:r w:rsidRPr="00A0297B">
        <w:rPr>
          <w:highlight w:val="cyan"/>
          <w:u w:val="single"/>
        </w:rPr>
        <w:t>global system is failing</w:t>
      </w:r>
      <w:r w:rsidRPr="00A0297B">
        <w:rPr>
          <w:u w:val="single"/>
        </w:rPr>
        <w:t xml:space="preserve">, and the </w:t>
      </w:r>
      <w:r w:rsidRPr="00A0297B">
        <w:rPr>
          <w:highlight w:val="cyan"/>
          <w:u w:val="single"/>
        </w:rPr>
        <w:t>mass murder, abuse and murder of women by men</w:t>
      </w:r>
      <w:r w:rsidRPr="00A0297B">
        <w:rPr>
          <w:u w:val="single"/>
        </w:rPr>
        <w:t xml:space="preserve"> is central to that failure: </w:t>
      </w:r>
      <w:r w:rsidRPr="00A0297B">
        <w:rPr>
          <w:highlight w:val="cyan"/>
          <w:u w:val="single"/>
        </w:rPr>
        <w:t>misogyny is an integral function of planetary destruction</w:t>
      </w:r>
      <w:r w:rsidRPr="00A0297B">
        <w:t>.</w:t>
      </w:r>
    </w:p>
    <w:p w14:paraId="418EEC5A" w14:textId="77777777" w:rsidR="00CD3D06" w:rsidRPr="00A0297B" w:rsidRDefault="00CD3D06" w:rsidP="00CD3D06">
      <w:pPr>
        <w:rPr>
          <w:sz w:val="16"/>
        </w:rPr>
      </w:pPr>
      <w:r w:rsidRPr="00A0297B">
        <w:rPr>
          <w:sz w:val="16"/>
        </w:rPr>
        <w:t xml:space="preserve">If we want to save the planet, </w:t>
      </w:r>
      <w:r w:rsidRPr="00A0297B">
        <w:rPr>
          <w:rStyle w:val="Emphasis"/>
          <w:highlight w:val="cyan"/>
        </w:rPr>
        <w:t>patriarchy must die</w:t>
      </w:r>
      <w:r w:rsidRPr="00A0297B">
        <w:rPr>
          <w:sz w:val="16"/>
        </w:rPr>
        <w:t>. That means recognizing and taking responsibility for the fact that patriarchy is integral to the structures of power we take for granted, across East and West.</w:t>
      </w:r>
    </w:p>
    <w:p w14:paraId="230E1682" w14:textId="77777777" w:rsidR="00CD3D06" w:rsidRPr="00A0297B" w:rsidRDefault="00CD3D06" w:rsidP="00CD3D06">
      <w:pPr>
        <w:pStyle w:val="Heading4"/>
        <w:rPr>
          <w:rFonts w:cs="Calibri"/>
        </w:rPr>
      </w:pPr>
      <w:r w:rsidRPr="00A0297B">
        <w:rPr>
          <w:rFonts w:cs="Calibri"/>
        </w:rPr>
        <w:t xml:space="preserve">Patriarchy is the root cause of all conquest and violent domination as well as ecological disasters and human suffering---abolishing the Patriarchy and shifting away from masculine paradigms towards more gentle and non-dominating views solves. </w:t>
      </w:r>
    </w:p>
    <w:p w14:paraId="6E823C96" w14:textId="77777777" w:rsidR="00CD3D06" w:rsidRPr="00A0297B" w:rsidRDefault="00CD3D06" w:rsidP="00CD3D06">
      <w:r w:rsidRPr="00A0297B">
        <w:t xml:space="preserve">Jytte </w:t>
      </w:r>
      <w:r w:rsidRPr="00A0297B">
        <w:rPr>
          <w:rStyle w:val="Style13ptBold"/>
        </w:rPr>
        <w:t>Nhanenge 11</w:t>
      </w:r>
      <w:proofErr w:type="gramStart"/>
      <w:r w:rsidRPr="00A0297B">
        <w:t>, ;</w:t>
      </w:r>
      <w:proofErr w:type="gramEnd"/>
      <w:r w:rsidRPr="00A0297B">
        <w:t xml:space="preserve"> "ProQuest Ebook Central," No Publication, xx-xx-xxxx, https://ebookcentral-proquest-com.proxy.lib.umich.edu/lib/umichigan/detail.action?pq-origsite=primo&amp;docID=1214312#goto_toc. //xav!</w:t>
      </w:r>
    </w:p>
    <w:p w14:paraId="155B2BA6" w14:textId="77777777" w:rsidR="00CD3D06" w:rsidRPr="00A0297B" w:rsidRDefault="00CD3D06" w:rsidP="00CD3D06">
      <w:r w:rsidRPr="00A0297B">
        <w:rPr>
          <w:sz w:val="16"/>
        </w:rPr>
        <w:t xml:space="preserve">Technology can dominate or enhance societies. Hence, science and technology could have developed in a different direction. However, </w:t>
      </w:r>
      <w:r w:rsidRPr="00A0297B">
        <w:rPr>
          <w:u w:val="single"/>
        </w:rPr>
        <w:t xml:space="preserve">due to </w:t>
      </w:r>
      <w:r w:rsidRPr="00A0297B">
        <w:rPr>
          <w:highlight w:val="cyan"/>
          <w:u w:val="single"/>
        </w:rPr>
        <w:t>patriarchal values</w:t>
      </w:r>
      <w:r w:rsidRPr="00A0297B">
        <w:rPr>
          <w:u w:val="single"/>
        </w:rPr>
        <w:t xml:space="preserve">, which </w:t>
      </w:r>
      <w:r w:rsidRPr="00A0297B">
        <w:rPr>
          <w:highlight w:val="cyan"/>
          <w:u w:val="single"/>
        </w:rPr>
        <w:t>infiltrated science</w:t>
      </w:r>
      <w:r w:rsidRPr="00A0297B">
        <w:rPr>
          <w:u w:val="single"/>
        </w:rPr>
        <w:t xml:space="preserve">, the </w:t>
      </w:r>
      <w:r w:rsidRPr="00A0297B">
        <w:rPr>
          <w:highlight w:val="cyan"/>
          <w:u w:val="single"/>
        </w:rPr>
        <w:t>technology it develops dominates, oppresses, exploits, and kills</w:t>
      </w:r>
      <w:r w:rsidRPr="00A0297B">
        <w:rPr>
          <w:u w:val="single"/>
        </w:rPr>
        <w:t xml:space="preserve">. One reason is that </w:t>
      </w:r>
      <w:r w:rsidRPr="00A0297B">
        <w:rPr>
          <w:highlight w:val="cyan"/>
          <w:u w:val="single"/>
        </w:rPr>
        <w:t xml:space="preserve">patriarchal societies identify masculinity with </w:t>
      </w:r>
      <w:r w:rsidRPr="00A0297B">
        <w:rPr>
          <w:rStyle w:val="Emphasis"/>
          <w:highlight w:val="cyan"/>
        </w:rPr>
        <w:t>conquest</w:t>
      </w:r>
      <w:r w:rsidRPr="00A0297B">
        <w:rPr>
          <w:sz w:val="16"/>
        </w:rPr>
        <w:t xml:space="preserve">. Thus, </w:t>
      </w:r>
      <w:r w:rsidRPr="00A0297B">
        <w:rPr>
          <w:highlight w:val="cyan"/>
          <w:u w:val="single"/>
        </w:rPr>
        <w:t>any technical innovation</w:t>
      </w:r>
      <w:r w:rsidRPr="00A0297B">
        <w:rPr>
          <w:u w:val="single"/>
        </w:rPr>
        <w:t xml:space="preserve"> will </w:t>
      </w:r>
      <w:r w:rsidRPr="00A0297B">
        <w:rPr>
          <w:highlight w:val="cyan"/>
          <w:u w:val="single"/>
        </w:rPr>
        <w:t>continue to be a tool for more effective oppression and exploitation</w:t>
      </w:r>
      <w:r w:rsidRPr="00A0297B">
        <w:rPr>
          <w:sz w:val="16"/>
        </w:rPr>
        <w:t xml:space="preserve">. Hence, </w:t>
      </w:r>
      <w:r w:rsidRPr="00A0297B">
        <w:rPr>
          <w:highlight w:val="cyan"/>
          <w:u w:val="single"/>
        </w:rPr>
        <w:t>modern society seems to prioritize technology that destroys life</w:t>
      </w:r>
      <w:r w:rsidRPr="00A0297B">
        <w:rPr>
          <w:u w:val="single"/>
        </w:rPr>
        <w:t xml:space="preserve">. That is </w:t>
      </w:r>
      <w:r w:rsidRPr="00A0297B">
        <w:rPr>
          <w:highlight w:val="cyan"/>
          <w:u w:val="single"/>
        </w:rPr>
        <w:t>because masculine institutions and patriarchal ideologies dominate modern societies</w:t>
      </w:r>
      <w:r w:rsidRPr="00A0297B">
        <w:rPr>
          <w:sz w:val="16"/>
        </w:rPr>
        <w:t xml:space="preserve">. Their technologies prevailed in Auschwitz, Dresden, Hiroshima, Nagasaki, Vietnam, Iran, Iraq, Afghanistan, and in many other parts of the world. </w:t>
      </w:r>
      <w:r w:rsidRPr="00A0297B">
        <w:rPr>
          <w:rStyle w:val="Emphasis"/>
          <w:highlight w:val="cyan"/>
        </w:rPr>
        <w:t>Patriarchal power</w:t>
      </w:r>
      <w:r w:rsidRPr="00A0297B">
        <w:rPr>
          <w:highlight w:val="cyan"/>
          <w:u w:val="single"/>
        </w:rPr>
        <w:t xml:space="preserve"> has brought us acid rain, global warming, polluted waters, dictatorships, military states, poverty, and countless cases of human </w:t>
      </w:r>
      <w:r w:rsidRPr="00A0297B">
        <w:rPr>
          <w:rStyle w:val="Emphasis"/>
          <w:highlight w:val="cyan"/>
        </w:rPr>
        <w:t>suffering</w:t>
      </w:r>
      <w:r w:rsidRPr="00A0297B">
        <w:t xml:space="preserve">. We have seen </w:t>
      </w:r>
      <w:r w:rsidRPr="00A0297B">
        <w:rPr>
          <w:highlight w:val="cyan"/>
          <w:u w:val="single"/>
        </w:rPr>
        <w:t>men whose power has caused them to lose all sense of reality, decency, and imagination, and we must fear such power</w:t>
      </w:r>
      <w:r w:rsidRPr="00A0297B">
        <w:t xml:space="preserve">. The ultimate </w:t>
      </w:r>
      <w:r w:rsidRPr="00A0297B">
        <w:rPr>
          <w:highlight w:val="cyan"/>
          <w:u w:val="single"/>
        </w:rPr>
        <w:t xml:space="preserve">result of </w:t>
      </w:r>
      <w:r w:rsidRPr="00A0297B">
        <w:rPr>
          <w:rStyle w:val="Emphasis"/>
          <w:highlight w:val="cyan"/>
        </w:rPr>
        <w:t>unchecked patriarchy</w:t>
      </w:r>
      <w:r w:rsidRPr="00A0297B">
        <w:rPr>
          <w:highlight w:val="cyan"/>
          <w:u w:val="single"/>
        </w:rPr>
        <w:t xml:space="preserve"> will be ecological catastrophe and a nuclear holocaust</w:t>
      </w:r>
      <w:r w:rsidRPr="00A0297B">
        <w:rPr>
          <w:sz w:val="16"/>
        </w:rPr>
        <w:t>. Such actions are denial of wisdom. It is working against natural harmony, destroying the basis of existence. Thus, as long as people leave questions of technology to the “experts” the forward stampede will continue. As long as economics focus on technology and both are the priority in politics, we can leave none of them to experts. Ordinary people are often more capable of taking a wider and more humanistic view than these experts. (Eisler 1990; Kelly 1997; Schumacher 1993.)</w:t>
      </w:r>
    </w:p>
    <w:p w14:paraId="65A63B2C" w14:textId="77777777" w:rsidR="00CD3D06" w:rsidRPr="00A0297B" w:rsidRDefault="00CD3D06" w:rsidP="00CD3D06">
      <w:pPr>
        <w:rPr>
          <w:sz w:val="16"/>
        </w:rPr>
      </w:pPr>
      <w:r w:rsidRPr="00A0297B">
        <w:rPr>
          <w:highlight w:val="cyan"/>
          <w:u w:val="single"/>
        </w:rPr>
        <w:t>In order to rid the world of</w:t>
      </w:r>
      <w:r w:rsidRPr="00A0297B">
        <w:rPr>
          <w:u w:val="single"/>
        </w:rPr>
        <w:t xml:space="preserve"> nuclear weapons, poverty, racism, sexism, and other “</w:t>
      </w:r>
      <w:r w:rsidRPr="00A0297B">
        <w:rPr>
          <w:rStyle w:val="Emphasis"/>
          <w:highlight w:val="cyan"/>
        </w:rPr>
        <w:t>isms of domination</w:t>
      </w:r>
      <w:r w:rsidRPr="00A0297B">
        <w:rPr>
          <w:u w:val="single"/>
        </w:rPr>
        <w:t xml:space="preserve">,” </w:t>
      </w:r>
      <w:r w:rsidRPr="00A0297B">
        <w:rPr>
          <w:highlight w:val="cyan"/>
          <w:u w:val="single"/>
        </w:rPr>
        <w:t>discriminations must end</w:t>
      </w:r>
      <w:r w:rsidRPr="00A0297B">
        <w:t xml:space="preserve">. </w:t>
      </w:r>
      <w:r w:rsidRPr="00A0297B">
        <w:rPr>
          <w:highlight w:val="cyan"/>
          <w:u w:val="single"/>
        </w:rPr>
        <w:t>As long as masculine</w:t>
      </w:r>
      <w:r w:rsidRPr="00A0297B">
        <w:rPr>
          <w:u w:val="single"/>
        </w:rPr>
        <w:t xml:space="preserve">, yang </w:t>
      </w:r>
      <w:r w:rsidRPr="00A0297B">
        <w:rPr>
          <w:highlight w:val="cyan"/>
          <w:u w:val="single"/>
        </w:rPr>
        <w:t>people hold</w:t>
      </w:r>
      <w:r w:rsidRPr="00A0297B">
        <w:rPr>
          <w:u w:val="single"/>
        </w:rPr>
        <w:t xml:space="preserve"> the social, political, and economic </w:t>
      </w:r>
      <w:r w:rsidRPr="00A0297B">
        <w:rPr>
          <w:highlight w:val="cyan"/>
          <w:u w:val="single"/>
        </w:rPr>
        <w:t>power</w:t>
      </w:r>
      <w:r w:rsidRPr="00A0297B">
        <w:rPr>
          <w:u w:val="single"/>
        </w:rPr>
        <w:t xml:space="preserve">, </w:t>
      </w:r>
      <w:r w:rsidRPr="00A0297B">
        <w:rPr>
          <w:highlight w:val="cyan"/>
          <w:u w:val="single"/>
        </w:rPr>
        <w:t>they will continue to dominate women, poor people, and nature, thus poverty and military mentality will continue</w:t>
      </w:r>
      <w:r w:rsidRPr="00A0297B">
        <w:t xml:space="preserve">. </w:t>
      </w:r>
      <w:r w:rsidRPr="00A0297B">
        <w:rPr>
          <w:highlight w:val="cyan"/>
          <w:u w:val="single"/>
        </w:rPr>
        <w:t>To solve</w:t>
      </w:r>
      <w:r w:rsidRPr="00A0297B">
        <w:rPr>
          <w:u w:val="single"/>
        </w:rPr>
        <w:t xml:space="preserve"> the crises of poverty, violence, and natural destruction, </w:t>
      </w:r>
      <w:r w:rsidRPr="00A0297B">
        <w:rPr>
          <w:highlight w:val="cyan"/>
          <w:u w:val="single"/>
        </w:rPr>
        <w:t xml:space="preserve">we need </w:t>
      </w:r>
      <w:r w:rsidRPr="00A0297B">
        <w:rPr>
          <w:rStyle w:val="Emphasis"/>
          <w:highlight w:val="cyan"/>
        </w:rPr>
        <w:t>different technologies</w:t>
      </w:r>
      <w:r w:rsidRPr="00A0297B">
        <w:t xml:space="preserve">. </w:t>
      </w:r>
      <w:r w:rsidRPr="00A0297B">
        <w:rPr>
          <w:highlight w:val="cyan"/>
          <w:u w:val="single"/>
        </w:rPr>
        <w:t>Wisdom demands that science and technology orientate themselves towards the organic, the gentle, the nonviolent, and the beautiful</w:t>
      </w:r>
      <w:r w:rsidRPr="00A0297B">
        <w:rPr>
          <w:sz w:val="16"/>
        </w:rPr>
        <w:t xml:space="preserve">. We cannot build peace and harmony on the recklessness and violence of science and technology. Charlene Spretnak finds that the purpose of cultivating ecological wisdom is an antidote to the free-floating anxiety modern society has created by its blind faith in technology and progress along with militarism. Modern culture is free-floating because it lacks grounding in the natural world; it also lacks a sense of belonging, and healthy relationships between males and females. </w:t>
      </w:r>
      <w:r w:rsidRPr="00A0297B">
        <w:rPr>
          <w:highlight w:val="cyan"/>
          <w:u w:val="single"/>
        </w:rPr>
        <w:t xml:space="preserve">The patriarchal goal of dominating nature and the female has </w:t>
      </w:r>
      <w:r w:rsidRPr="00A0297B">
        <w:rPr>
          <w:rStyle w:val="Emphasis"/>
          <w:highlight w:val="cyan"/>
        </w:rPr>
        <w:t>entangled</w:t>
      </w:r>
      <w:r w:rsidRPr="00A0297B">
        <w:rPr>
          <w:highlight w:val="cyan"/>
          <w:u w:val="single"/>
        </w:rPr>
        <w:t xml:space="preserve"> us</w:t>
      </w:r>
      <w:r w:rsidRPr="00A0297B">
        <w:rPr>
          <w:sz w:val="16"/>
        </w:rPr>
        <w:t>. We therefore need to develop new life styles compatible with the real needs of human nature, with the health of living nature, and with the resources of the world. Human beings are alienated from nature; they have consequently lost their ability to recognize measure and limitation. Nature knows when to stop. There is a measure in all natural things regarding size, speed, and violence. As a result, the system of nature tends to be self-balancing, self-adjusting, and self-cleansing. That is not so with technology, nor with the people who are dominated by technology. Here one finds no self-limiting principles, nor any virtue of being self-adjusting. However, in Schumacher’s opinion any activity that ignores self-limitation is of the devil. In nature and society, it acts like a foreign body, and it causes crises. Thus, anyone who bases his or her life on materialism, which includes permanent, limitless expansion in a finite environment, cannot last long. (Ekins 1992; Kelly 1997; Murphy 1997; Schumacher 1993.)</w:t>
      </w:r>
    </w:p>
    <w:p w14:paraId="3538E5D8" w14:textId="77777777" w:rsidR="00CD3D06" w:rsidRPr="00A0297B" w:rsidRDefault="00CD3D06" w:rsidP="00CD3D06">
      <w:pPr>
        <w:pStyle w:val="Heading4"/>
        <w:rPr>
          <w:rFonts w:cs="Calibri"/>
        </w:rPr>
      </w:pPr>
      <w:r w:rsidRPr="00A0297B">
        <w:rPr>
          <w:rFonts w:cs="Calibri"/>
        </w:rPr>
        <w:t>“Trophy Hunting” marks animals as commodities, which the patriarchy reinforces as it destroys the environment.</w:t>
      </w:r>
    </w:p>
    <w:p w14:paraId="62D667A8" w14:textId="77777777" w:rsidR="00CD3D06" w:rsidRPr="00A0297B" w:rsidRDefault="00CD3D06" w:rsidP="00CD3D06">
      <w:pPr>
        <w:pStyle w:val="NormalWeb"/>
        <w:spacing w:before="0" w:beforeAutospacing="0" w:after="0" w:afterAutospacing="0"/>
        <w:rPr>
          <w:rFonts w:ascii="Calibri" w:hAnsi="Calibri" w:cs="Calibri"/>
        </w:rPr>
      </w:pPr>
      <w:r w:rsidRPr="00A0297B">
        <w:rPr>
          <w:rFonts w:ascii="Calibri" w:hAnsi="Calibri" w:cs="Calibri"/>
        </w:rPr>
        <w:t xml:space="preserve">Leonie </w:t>
      </w:r>
      <w:r w:rsidRPr="00A0297B">
        <w:rPr>
          <w:rStyle w:val="Style13ptBold"/>
          <w:rFonts w:ascii="Calibri" w:hAnsi="Calibri" w:cs="Calibri"/>
        </w:rPr>
        <w:t>Bossert et al</w:t>
      </w:r>
      <w:r w:rsidRPr="00A0297B">
        <w:rPr>
          <w:rFonts w:ascii="Calibri" w:hAnsi="Calibri" w:cs="Calibri"/>
        </w:rPr>
        <w:t xml:space="preserve">, </w:t>
      </w:r>
      <w:r w:rsidRPr="00A0297B">
        <w:rPr>
          <w:rStyle w:val="Style13ptBold"/>
          <w:rFonts w:ascii="Calibri" w:hAnsi="Calibri" w:cs="Calibri"/>
        </w:rPr>
        <w:t>24</w:t>
      </w:r>
      <w:r w:rsidRPr="00A0297B">
        <w:rPr>
          <w:rFonts w:ascii="Calibri" w:hAnsi="Calibri" w:cs="Calibri"/>
        </w:rPr>
        <w:t xml:space="preserve"> (</w:t>
      </w:r>
      <w:r w:rsidRPr="00A0297B">
        <w:rPr>
          <w:rFonts w:ascii="Calibri" w:hAnsi="Calibri" w:cs="Calibri"/>
          <w:shd w:val="clear" w:color="auto" w:fill="FFFFFF"/>
        </w:rPr>
        <w:t>Leonie Bossert, Tom Crompton, Anwesha Dutta, and Joni Seager;</w:t>
      </w:r>
      <w:r w:rsidRPr="00A0297B">
        <w:rPr>
          <w:rFonts w:ascii="Calibri" w:hAnsi="Calibri" w:cs="Calibri"/>
        </w:rPr>
        <w:t xml:space="preserve"> December 12, 2024, “Mapping the patriarchy in conservation,” https://www.nature.com/articles/s44185-024-00072-4, nature.com, accessed July 10, 2025.) //FF</w:t>
      </w:r>
    </w:p>
    <w:p w14:paraId="56539037" w14:textId="77777777" w:rsidR="00CD3D06" w:rsidRPr="00A0297B" w:rsidRDefault="00CD3D06" w:rsidP="00CD3D06">
      <w:pPr>
        <w:rPr>
          <w:sz w:val="16"/>
        </w:rPr>
      </w:pPr>
      <w:r w:rsidRPr="00A0297B">
        <w:rPr>
          <w:highlight w:val="cyan"/>
          <w:u w:val="single"/>
        </w:rPr>
        <w:t>Trophy hunting violates an animal’s life</w:t>
      </w:r>
      <w:r w:rsidRPr="00A0297B">
        <w:rPr>
          <w:sz w:val="16"/>
        </w:rPr>
        <w:t xml:space="preserve">, causing </w:t>
      </w:r>
      <w:r w:rsidRPr="00A0297B">
        <w:rPr>
          <w:highlight w:val="cyan"/>
          <w:u w:val="single"/>
        </w:rPr>
        <w:t>pain and suffering</w:t>
      </w:r>
      <w:r w:rsidRPr="00A0297B">
        <w:rPr>
          <w:sz w:val="16"/>
        </w:rPr>
        <w:t xml:space="preserve"> and embedding an understanding that the </w:t>
      </w:r>
      <w:r w:rsidRPr="00A0297B">
        <w:rPr>
          <w:highlight w:val="cyan"/>
          <w:u w:val="single"/>
        </w:rPr>
        <w:t>animals</w:t>
      </w:r>
      <w:r w:rsidRPr="00A0297B">
        <w:rPr>
          <w:u w:val="single"/>
        </w:rPr>
        <w:t xml:space="preserve"> involved </w:t>
      </w:r>
      <w:r w:rsidRPr="00A0297B">
        <w:rPr>
          <w:highlight w:val="cyan"/>
          <w:u w:val="single"/>
        </w:rPr>
        <w:t>are a commodity</w:t>
      </w:r>
      <w:r w:rsidRPr="00A0297B">
        <w:rPr>
          <w:sz w:val="16"/>
        </w:rPr>
        <w:t xml:space="preserve"> to be valued solely </w:t>
      </w:r>
      <w:r w:rsidRPr="00A0297B">
        <w:rPr>
          <w:u w:val="single"/>
        </w:rPr>
        <w:t xml:space="preserve">in terms of </w:t>
      </w:r>
      <w:r w:rsidRPr="00A0297B">
        <w:rPr>
          <w:highlight w:val="cyan"/>
          <w:u w:val="single"/>
        </w:rPr>
        <w:t xml:space="preserve">the fee that people – usually men – </w:t>
      </w:r>
      <w:r w:rsidRPr="00A0297B">
        <w:rPr>
          <w:u w:val="single"/>
        </w:rPr>
        <w:t xml:space="preserve">will </w:t>
      </w:r>
      <w:r w:rsidRPr="00A0297B">
        <w:rPr>
          <w:highlight w:val="cyan"/>
          <w:u w:val="single"/>
        </w:rPr>
        <w:t>pay to kill them</w:t>
      </w:r>
      <w:r w:rsidRPr="00A0297B">
        <w:rPr>
          <w:sz w:val="16"/>
        </w:rPr>
        <w:t xml:space="preserve">. Consideration of </w:t>
      </w:r>
      <w:r w:rsidRPr="00A0297B">
        <w:rPr>
          <w:u w:val="single"/>
        </w:rPr>
        <w:t xml:space="preserve">trophy hunting is </w:t>
      </w:r>
      <w:r w:rsidRPr="00A0297B">
        <w:rPr>
          <w:highlight w:val="cyan"/>
          <w:u w:val="single"/>
        </w:rPr>
        <w:t>complicated by colonial, post-colonial, and global inequalities</w:t>
      </w:r>
      <w:r w:rsidRPr="00A0297B">
        <w:rPr>
          <w:sz w:val="16"/>
        </w:rPr>
        <w:t xml:space="preserve">: some of the </w:t>
      </w:r>
      <w:r w:rsidRPr="00A0297B">
        <w:rPr>
          <w:highlight w:val="cyan"/>
          <w:u w:val="single"/>
        </w:rPr>
        <w:t>loudest voices</w:t>
      </w:r>
      <w:r w:rsidRPr="00A0297B">
        <w:rPr>
          <w:sz w:val="16"/>
        </w:rPr>
        <w:t xml:space="preserve"> against trophy hunting are people from the global north who might be seen once again </w:t>
      </w:r>
      <w:r w:rsidRPr="00A0297B">
        <w:rPr>
          <w:u w:val="single"/>
        </w:rPr>
        <w:t xml:space="preserve">trying to </w:t>
      </w:r>
      <w:r w:rsidRPr="00A0297B">
        <w:rPr>
          <w:highlight w:val="cyan"/>
          <w:u w:val="single"/>
        </w:rPr>
        <w:t>tell people</w:t>
      </w:r>
      <w:r w:rsidRPr="00A0297B">
        <w:rPr>
          <w:sz w:val="16"/>
        </w:rPr>
        <w:t xml:space="preserve"> in the global south </w:t>
      </w:r>
      <w:r w:rsidRPr="00A0297B">
        <w:rPr>
          <w:highlight w:val="cyan"/>
          <w:u w:val="single"/>
        </w:rPr>
        <w:t>how to manage biodiversity in their own countries</w:t>
      </w:r>
      <w:r w:rsidRPr="00A0297B">
        <w:rPr>
          <w:sz w:val="16"/>
        </w:rPr>
        <w:t xml:space="preserve">, while at the same time, it is also </w:t>
      </w:r>
      <w:r w:rsidRPr="00A0297B">
        <w:rPr>
          <w:u w:val="single"/>
        </w:rPr>
        <w:t xml:space="preserve">people from the </w:t>
      </w:r>
      <w:r w:rsidRPr="00A0297B">
        <w:rPr>
          <w:highlight w:val="cyan"/>
          <w:u w:val="single"/>
        </w:rPr>
        <w:t>global north</w:t>
      </w:r>
      <w:r w:rsidRPr="00A0297B">
        <w:rPr>
          <w:u w:val="single"/>
        </w:rPr>
        <w:t xml:space="preserve"> who are the </w:t>
      </w:r>
      <w:r w:rsidRPr="00A0297B">
        <w:rPr>
          <w:highlight w:val="cyan"/>
          <w:u w:val="single"/>
        </w:rPr>
        <w:t>primary hunters</w:t>
      </w:r>
      <w:r w:rsidRPr="00A0297B">
        <w:rPr>
          <w:sz w:val="16"/>
        </w:rPr>
        <w:t xml:space="preserve">. The throughline is that trophy hunting </w:t>
      </w:r>
      <w:r w:rsidRPr="00A0297B">
        <w:rPr>
          <w:highlight w:val="cyan"/>
          <w:u w:val="single"/>
        </w:rPr>
        <w:t>relies on norms of masculinity rooted in violence and domination</w:t>
      </w:r>
      <w:r w:rsidRPr="00A0297B">
        <w:rPr>
          <w:sz w:val="16"/>
        </w:rPr>
        <w:t xml:space="preserve">, and suppression of empathy for animals that suffer in the process. This </w:t>
      </w:r>
      <w:r w:rsidRPr="00A0297B">
        <w:rPr>
          <w:highlight w:val="cyan"/>
          <w:u w:val="single"/>
        </w:rPr>
        <w:t>domination</w:t>
      </w:r>
      <w:r w:rsidRPr="00A0297B">
        <w:rPr>
          <w:sz w:val="16"/>
        </w:rPr>
        <w:t xml:space="preserve">, and </w:t>
      </w:r>
      <w:r w:rsidRPr="00A0297B">
        <w:rPr>
          <w:highlight w:val="cyan"/>
          <w:u w:val="single"/>
        </w:rPr>
        <w:t>by extension the form of masculinity that underpins it</w:t>
      </w:r>
      <w:r w:rsidRPr="00A0297B">
        <w:rPr>
          <w:sz w:val="16"/>
        </w:rPr>
        <w:t xml:space="preserve">, </w:t>
      </w:r>
      <w:r w:rsidRPr="00A0297B">
        <w:rPr>
          <w:u w:val="single"/>
        </w:rPr>
        <w:t xml:space="preserve">is </w:t>
      </w:r>
      <w:r w:rsidRPr="00A0297B">
        <w:rPr>
          <w:highlight w:val="cyan"/>
          <w:u w:val="single"/>
        </w:rPr>
        <w:t>celebrated in the ‘trophy’</w:t>
      </w:r>
      <w:r w:rsidRPr="00A0297B">
        <w:rPr>
          <w:sz w:val="16"/>
        </w:rPr>
        <w:t xml:space="preserve">: in </w:t>
      </w:r>
      <w:r w:rsidRPr="00A0297B">
        <w:rPr>
          <w:u w:val="single"/>
        </w:rPr>
        <w:t>photographs</w:t>
      </w:r>
      <w:r w:rsidRPr="00A0297B">
        <w:rPr>
          <w:sz w:val="16"/>
        </w:rPr>
        <w:t xml:space="preserve"> of the hunter astride the animal (his weapon in hand</w:t>
      </w:r>
      <w:r w:rsidRPr="00A0297B">
        <w:rPr>
          <w:u w:val="single"/>
        </w:rPr>
        <w:t>)</w:t>
      </w:r>
      <w:r w:rsidRPr="00A0297B">
        <w:rPr>
          <w:sz w:val="16"/>
        </w:rPr>
        <w:t xml:space="preserve"> </w:t>
      </w:r>
      <w:r w:rsidRPr="00A0297B">
        <w:rPr>
          <w:u w:val="single"/>
        </w:rPr>
        <w:t>and</w:t>
      </w:r>
      <w:r w:rsidRPr="00A0297B">
        <w:rPr>
          <w:sz w:val="16"/>
        </w:rPr>
        <w:t xml:space="preserve"> in </w:t>
      </w:r>
      <w:r w:rsidRPr="00A0297B">
        <w:rPr>
          <w:u w:val="single"/>
        </w:rPr>
        <w:t>the preserved body parts</w:t>
      </w:r>
      <w:r w:rsidRPr="00A0297B">
        <w:rPr>
          <w:sz w:val="16"/>
        </w:rPr>
        <w:t xml:space="preserve"> that are subsequently displayed in the hunter’s home.</w:t>
      </w:r>
    </w:p>
    <w:p w14:paraId="5ED0754E" w14:textId="77777777" w:rsidR="00CD3D06" w:rsidRPr="00A0297B" w:rsidRDefault="00CD3D06" w:rsidP="00CD3D06">
      <w:pPr>
        <w:pStyle w:val="Heading4"/>
        <w:rPr>
          <w:rFonts w:cs="Calibri"/>
        </w:rPr>
      </w:pPr>
      <w:r w:rsidRPr="00A0297B">
        <w:rPr>
          <w:rFonts w:cs="Calibri"/>
        </w:rPr>
        <w:t>Patriarchal approaches and thinking historically undermine environmental conservation and crises.</w:t>
      </w:r>
    </w:p>
    <w:p w14:paraId="7E311DAE" w14:textId="77777777" w:rsidR="00CD3D06" w:rsidRPr="00A0297B" w:rsidRDefault="00CD3D06" w:rsidP="00CD3D06">
      <w:pPr>
        <w:pStyle w:val="NormalWeb"/>
        <w:spacing w:before="0" w:beforeAutospacing="0" w:after="0" w:afterAutospacing="0"/>
        <w:rPr>
          <w:rFonts w:ascii="Calibri" w:hAnsi="Calibri" w:cs="Calibri"/>
        </w:rPr>
      </w:pPr>
      <w:r w:rsidRPr="00A0297B">
        <w:rPr>
          <w:rFonts w:ascii="Calibri" w:hAnsi="Calibri" w:cs="Calibri"/>
        </w:rPr>
        <w:t xml:space="preserve">Leonie </w:t>
      </w:r>
      <w:r w:rsidRPr="00A0297B">
        <w:rPr>
          <w:rStyle w:val="Style13ptBold"/>
          <w:rFonts w:ascii="Calibri" w:hAnsi="Calibri" w:cs="Calibri"/>
        </w:rPr>
        <w:t>Bossert et al</w:t>
      </w:r>
      <w:r w:rsidRPr="00A0297B">
        <w:rPr>
          <w:rFonts w:ascii="Calibri" w:hAnsi="Calibri" w:cs="Calibri"/>
        </w:rPr>
        <w:t xml:space="preserve">, </w:t>
      </w:r>
      <w:r w:rsidRPr="00A0297B">
        <w:rPr>
          <w:rStyle w:val="Style13ptBold"/>
          <w:rFonts w:ascii="Calibri" w:hAnsi="Calibri" w:cs="Calibri"/>
        </w:rPr>
        <w:t>24</w:t>
      </w:r>
      <w:r w:rsidRPr="00A0297B">
        <w:rPr>
          <w:rFonts w:ascii="Calibri" w:hAnsi="Calibri" w:cs="Calibri"/>
        </w:rPr>
        <w:t xml:space="preserve"> (</w:t>
      </w:r>
      <w:r w:rsidRPr="00A0297B">
        <w:rPr>
          <w:rFonts w:ascii="Calibri" w:hAnsi="Calibri" w:cs="Calibri"/>
          <w:shd w:val="clear" w:color="auto" w:fill="FFFFFF"/>
        </w:rPr>
        <w:t>Leonie Bossert, Tom Crompton, Anwesha Dutta, and Joni Seager;</w:t>
      </w:r>
      <w:r w:rsidRPr="00A0297B">
        <w:rPr>
          <w:rFonts w:ascii="Calibri" w:hAnsi="Calibri" w:cs="Calibri"/>
        </w:rPr>
        <w:t xml:space="preserve"> December 12, 2024, “Mapping the patriarchy in conservation,” https://www.nature.com/articles/s44185-024-00072-4, nature.com, accessed July 10, 2025.) //FF</w:t>
      </w:r>
    </w:p>
    <w:p w14:paraId="3D4C8F14" w14:textId="77777777" w:rsidR="00CD3D06" w:rsidRPr="00A0297B" w:rsidRDefault="00CD3D06" w:rsidP="00CD3D06">
      <w:pPr>
        <w:rPr>
          <w:sz w:val="16"/>
        </w:rPr>
      </w:pPr>
      <w:r w:rsidRPr="00A0297B">
        <w:rPr>
          <w:sz w:val="16"/>
        </w:rPr>
        <w:t xml:space="preserve">Current </w:t>
      </w:r>
      <w:r w:rsidRPr="00A0297B">
        <w:rPr>
          <w:highlight w:val="cyan"/>
          <w:u w:val="single"/>
        </w:rPr>
        <w:t>approaches to the natur</w:t>
      </w:r>
      <w:r w:rsidRPr="00A0297B">
        <w:rPr>
          <w:u w:val="single"/>
        </w:rPr>
        <w:t>al crisis</w:t>
      </w:r>
      <w:r w:rsidRPr="00A0297B">
        <w:rPr>
          <w:sz w:val="16"/>
        </w:rPr>
        <w:t xml:space="preserve"> </w:t>
      </w:r>
      <w:r w:rsidRPr="00A0297B">
        <w:rPr>
          <w:highlight w:val="cyan"/>
          <w:u w:val="single"/>
        </w:rPr>
        <w:t>are not adequate to the</w:t>
      </w:r>
      <w:r w:rsidRPr="00A0297B">
        <w:rPr>
          <w:u w:val="single"/>
        </w:rPr>
        <w:t xml:space="preserve"> scale of </w:t>
      </w:r>
      <w:r w:rsidRPr="00A0297B">
        <w:rPr>
          <w:highlight w:val="cyan"/>
          <w:u w:val="single"/>
        </w:rPr>
        <w:t>challenge</w:t>
      </w:r>
      <w:r w:rsidRPr="00A0297B">
        <w:rPr>
          <w:sz w:val="16"/>
        </w:rPr>
        <w:t xml:space="preserve">. In this perspective piece, we highlight some of the many ways in which </w:t>
      </w:r>
      <w:r w:rsidRPr="00A0297B">
        <w:rPr>
          <w:highlight w:val="cyan"/>
          <w:u w:val="single"/>
        </w:rPr>
        <w:t>patriarchal thinking</w:t>
      </w:r>
      <w:r w:rsidRPr="00A0297B">
        <w:rPr>
          <w:sz w:val="16"/>
        </w:rPr>
        <w:t xml:space="preserve"> has helped to create and is now exacerbating this situation. We have argued that such thinking </w:t>
      </w:r>
      <w:r w:rsidRPr="00A0297B">
        <w:rPr>
          <w:u w:val="single"/>
        </w:rPr>
        <w:t>has three effects</w:t>
      </w:r>
      <w:r w:rsidRPr="00A0297B">
        <w:rPr>
          <w:sz w:val="16"/>
        </w:rPr>
        <w:t xml:space="preserve">: first, </w:t>
      </w:r>
      <w:r w:rsidRPr="00A0297B">
        <w:rPr>
          <w:u w:val="single"/>
        </w:rPr>
        <w:t xml:space="preserve">patriarchal </w:t>
      </w:r>
      <w:r w:rsidRPr="00A0297B">
        <w:rPr>
          <w:highlight w:val="cyan"/>
          <w:u w:val="single"/>
        </w:rPr>
        <w:t>norms</w:t>
      </w:r>
      <w:r w:rsidRPr="00A0297B">
        <w:rPr>
          <w:sz w:val="16"/>
        </w:rPr>
        <w:t xml:space="preserve"> often </w:t>
      </w:r>
      <w:r w:rsidRPr="00A0297B">
        <w:rPr>
          <w:highlight w:val="cyan"/>
          <w:u w:val="single"/>
        </w:rPr>
        <w:t>compromise the</w:t>
      </w:r>
      <w:r w:rsidRPr="00A0297B">
        <w:rPr>
          <w:u w:val="single"/>
        </w:rPr>
        <w:t xml:space="preserve"> short-term </w:t>
      </w:r>
      <w:r w:rsidRPr="00A0297B">
        <w:rPr>
          <w:highlight w:val="cyan"/>
          <w:u w:val="single"/>
        </w:rPr>
        <w:t>effectiveness</w:t>
      </w:r>
      <w:r w:rsidRPr="00A0297B">
        <w:rPr>
          <w:sz w:val="16"/>
          <w:highlight w:val="cyan"/>
        </w:rPr>
        <w:t xml:space="preserve"> </w:t>
      </w:r>
      <w:r w:rsidRPr="00A0297B">
        <w:rPr>
          <w:highlight w:val="cyan"/>
          <w:u w:val="single"/>
        </w:rPr>
        <w:t>of</w:t>
      </w:r>
      <w:r w:rsidRPr="00A0297B">
        <w:rPr>
          <w:sz w:val="16"/>
        </w:rPr>
        <w:t xml:space="preserve"> specific </w:t>
      </w:r>
      <w:r w:rsidRPr="00A0297B">
        <w:rPr>
          <w:highlight w:val="cyan"/>
          <w:u w:val="single"/>
        </w:rPr>
        <w:t>conservation programs</w:t>
      </w:r>
      <w:r w:rsidRPr="00A0297B">
        <w:rPr>
          <w:sz w:val="16"/>
        </w:rPr>
        <w:t xml:space="preserve">; second, at a more systemic level, </w:t>
      </w:r>
      <w:r w:rsidRPr="00A0297B">
        <w:rPr>
          <w:u w:val="single"/>
        </w:rPr>
        <w:t xml:space="preserve">rehearsing and </w:t>
      </w:r>
      <w:r w:rsidRPr="00A0297B">
        <w:rPr>
          <w:highlight w:val="cyan"/>
          <w:u w:val="single"/>
        </w:rPr>
        <w:t>further embedding patriarchal values and norms</w:t>
      </w:r>
      <w:r w:rsidRPr="00A0297B">
        <w:rPr>
          <w:sz w:val="16"/>
        </w:rPr>
        <w:t xml:space="preserve">, will serve to further </w:t>
      </w:r>
      <w:r w:rsidRPr="00A0297B">
        <w:rPr>
          <w:highlight w:val="cyan"/>
          <w:u w:val="single"/>
        </w:rPr>
        <w:t>postpone</w:t>
      </w:r>
      <w:r w:rsidRPr="00A0297B">
        <w:rPr>
          <w:u w:val="single"/>
        </w:rPr>
        <w:t xml:space="preserve"> </w:t>
      </w:r>
      <w:r w:rsidRPr="00A0297B">
        <w:rPr>
          <w:highlight w:val="cyan"/>
          <w:u w:val="single"/>
        </w:rPr>
        <w:t>the</w:t>
      </w:r>
      <w:r w:rsidRPr="00A0297B">
        <w:rPr>
          <w:u w:val="single"/>
        </w:rPr>
        <w:t xml:space="preserve"> transformative </w:t>
      </w:r>
      <w:r w:rsidRPr="00A0297B">
        <w:rPr>
          <w:highlight w:val="cyan"/>
          <w:u w:val="single"/>
        </w:rPr>
        <w:t>changes necessary</w:t>
      </w:r>
      <w:r w:rsidRPr="00A0297B">
        <w:rPr>
          <w:sz w:val="16"/>
          <w:highlight w:val="cyan"/>
        </w:rPr>
        <w:t xml:space="preserve"> </w:t>
      </w:r>
      <w:r w:rsidRPr="00A0297B">
        <w:rPr>
          <w:highlight w:val="cyan"/>
          <w:u w:val="single"/>
        </w:rPr>
        <w:t>to</w:t>
      </w:r>
      <w:r w:rsidRPr="00A0297B">
        <w:rPr>
          <w:sz w:val="16"/>
        </w:rPr>
        <w:t xml:space="preserve"> adequately </w:t>
      </w:r>
      <w:r w:rsidRPr="00A0297B">
        <w:rPr>
          <w:highlight w:val="cyan"/>
          <w:u w:val="single"/>
        </w:rPr>
        <w:t>address the nature crisis</w:t>
      </w:r>
      <w:r w:rsidRPr="00A0297B">
        <w:rPr>
          <w:sz w:val="16"/>
        </w:rPr>
        <w:t xml:space="preserve">; third, where </w:t>
      </w:r>
      <w:r w:rsidRPr="00A0297B">
        <w:rPr>
          <w:u w:val="single"/>
        </w:rPr>
        <w:t xml:space="preserve">patriarchal </w:t>
      </w:r>
      <w:r w:rsidRPr="00A0297B">
        <w:rPr>
          <w:highlight w:val="cyan"/>
          <w:u w:val="single"/>
        </w:rPr>
        <w:t>norms become embedded in conservation</w:t>
      </w:r>
      <w:r w:rsidRPr="00A0297B">
        <w:rPr>
          <w:sz w:val="16"/>
        </w:rPr>
        <w:t xml:space="preserve"> practice, this can further </w:t>
      </w:r>
      <w:r w:rsidRPr="00A0297B">
        <w:rPr>
          <w:highlight w:val="cyan"/>
          <w:u w:val="single"/>
        </w:rPr>
        <w:t>reinforce and perpetuate existing marginalization of minoritized groups</w:t>
      </w:r>
      <w:r w:rsidRPr="00A0297B">
        <w:rPr>
          <w:sz w:val="16"/>
          <w:highlight w:val="cyan"/>
        </w:rPr>
        <w:t>.</w:t>
      </w:r>
    </w:p>
    <w:p w14:paraId="3D19B746" w14:textId="77777777" w:rsidR="00CD3D06" w:rsidRPr="00A0297B" w:rsidRDefault="00CD3D06" w:rsidP="00CD3D06">
      <w:pPr>
        <w:pStyle w:val="Heading4"/>
        <w:rPr>
          <w:rFonts w:cs="Calibri"/>
        </w:rPr>
      </w:pPr>
      <w:r w:rsidRPr="00A0297B">
        <w:rPr>
          <w:rFonts w:cs="Calibri"/>
        </w:rPr>
        <w:t>Masculine and patriarchal norms are guards for dissent against traditional views – only the alt can solve.</w:t>
      </w:r>
    </w:p>
    <w:p w14:paraId="1E98DD6F" w14:textId="77777777" w:rsidR="00CD3D06" w:rsidRPr="00A0297B" w:rsidRDefault="00CD3D06" w:rsidP="00CD3D06">
      <w:pPr>
        <w:pStyle w:val="NormalWeb"/>
        <w:spacing w:before="0" w:beforeAutospacing="0" w:after="0" w:afterAutospacing="0"/>
        <w:rPr>
          <w:rFonts w:ascii="Calibri" w:hAnsi="Calibri" w:cs="Calibri"/>
        </w:rPr>
      </w:pPr>
      <w:r w:rsidRPr="00A0297B">
        <w:rPr>
          <w:rFonts w:ascii="Calibri" w:hAnsi="Calibri" w:cs="Calibri"/>
        </w:rPr>
        <w:t xml:space="preserve">Leonie </w:t>
      </w:r>
      <w:r w:rsidRPr="00A0297B">
        <w:rPr>
          <w:rStyle w:val="Style13ptBold"/>
          <w:rFonts w:ascii="Calibri" w:hAnsi="Calibri" w:cs="Calibri"/>
        </w:rPr>
        <w:t>Bossert et al</w:t>
      </w:r>
      <w:r w:rsidRPr="00A0297B">
        <w:rPr>
          <w:rFonts w:ascii="Calibri" w:hAnsi="Calibri" w:cs="Calibri"/>
        </w:rPr>
        <w:t xml:space="preserve">, </w:t>
      </w:r>
      <w:r w:rsidRPr="00A0297B">
        <w:rPr>
          <w:rStyle w:val="Style13ptBold"/>
          <w:rFonts w:ascii="Calibri" w:hAnsi="Calibri" w:cs="Calibri"/>
        </w:rPr>
        <w:t>24</w:t>
      </w:r>
      <w:r w:rsidRPr="00A0297B">
        <w:rPr>
          <w:rFonts w:ascii="Calibri" w:hAnsi="Calibri" w:cs="Calibri"/>
        </w:rPr>
        <w:t xml:space="preserve"> (</w:t>
      </w:r>
      <w:r w:rsidRPr="00A0297B">
        <w:rPr>
          <w:rFonts w:ascii="Calibri" w:hAnsi="Calibri" w:cs="Calibri"/>
          <w:shd w:val="clear" w:color="auto" w:fill="FFFFFF"/>
        </w:rPr>
        <w:t>Leonie Bossert, Tom Crompton, Anwesha Dutta, and Joni Seager;</w:t>
      </w:r>
      <w:r w:rsidRPr="00A0297B">
        <w:rPr>
          <w:rFonts w:ascii="Calibri" w:hAnsi="Calibri" w:cs="Calibri"/>
        </w:rPr>
        <w:t xml:space="preserve"> December 12, 2024, “Mapping the patriarchy in conservation,” https://www.nature.com/articles/s44185-024-00072-4, nature.com, accessed July 10, 2025.) //FF</w:t>
      </w:r>
    </w:p>
    <w:p w14:paraId="6973BF77" w14:textId="77777777" w:rsidR="00CD3D06" w:rsidRPr="00A0297B" w:rsidRDefault="00CD3D06" w:rsidP="00CD3D06">
      <w:pPr>
        <w:rPr>
          <w:sz w:val="16"/>
        </w:rPr>
      </w:pPr>
      <w:r w:rsidRPr="00A0297B">
        <w:rPr>
          <w:sz w:val="16"/>
        </w:rPr>
        <w:t xml:space="preserve">Yet </w:t>
      </w:r>
      <w:r w:rsidRPr="00A0297B">
        <w:rPr>
          <w:highlight w:val="cyan"/>
          <w:u w:val="single"/>
        </w:rPr>
        <w:t>conservation</w:t>
      </w:r>
      <w:r w:rsidRPr="00A0297B">
        <w:rPr>
          <w:u w:val="single"/>
        </w:rPr>
        <w:t xml:space="preserve"> practitioners</w:t>
      </w:r>
      <w:r w:rsidRPr="00A0297B">
        <w:rPr>
          <w:sz w:val="16"/>
        </w:rPr>
        <w:t xml:space="preserve"> often </w:t>
      </w:r>
      <w:r w:rsidRPr="00A0297B">
        <w:rPr>
          <w:u w:val="single"/>
        </w:rPr>
        <w:t>feel una</w:t>
      </w:r>
      <w:r w:rsidRPr="00A0297B">
        <w:rPr>
          <w:highlight w:val="cyan"/>
          <w:u w:val="single"/>
        </w:rPr>
        <w:t>ble to dissent from these frameworks and the patriarchal mindsets that underlie them</w:t>
      </w:r>
      <w:r w:rsidRPr="00A0297B">
        <w:rPr>
          <w:sz w:val="16"/>
        </w:rPr>
        <w:t xml:space="preserve">, for </w:t>
      </w:r>
      <w:r w:rsidRPr="00A0297B">
        <w:rPr>
          <w:u w:val="single"/>
        </w:rPr>
        <w:t>fear</w:t>
      </w:r>
      <w:r w:rsidRPr="00A0297B">
        <w:rPr>
          <w:sz w:val="16"/>
        </w:rPr>
        <w:t xml:space="preserve"> of the</w:t>
      </w:r>
      <w:r w:rsidRPr="00A0297B">
        <w:rPr>
          <w:u w:val="single"/>
        </w:rPr>
        <w:t xml:space="preserve">ir </w:t>
      </w:r>
      <w:r w:rsidRPr="00A0297B">
        <w:rPr>
          <w:highlight w:val="cyan"/>
          <w:u w:val="single"/>
        </w:rPr>
        <w:t>work being seen as lacking political and economic realism,</w:t>
      </w:r>
      <w:r w:rsidRPr="00A0297B">
        <w:rPr>
          <w:sz w:val="16"/>
        </w:rPr>
        <w:t xml:space="preserve"> thus risking them </w:t>
      </w:r>
      <w:r w:rsidRPr="00A0297B">
        <w:rPr>
          <w:highlight w:val="cyan"/>
          <w:u w:val="single"/>
        </w:rPr>
        <w:t>becoming sidelined or censured</w:t>
      </w:r>
      <w:r w:rsidRPr="00A0297B">
        <w:rPr>
          <w:sz w:val="16"/>
        </w:rPr>
        <w:t xml:space="preserve">. </w:t>
      </w:r>
      <w:r w:rsidRPr="00A0297B">
        <w:rPr>
          <w:u w:val="single"/>
        </w:rPr>
        <w:t xml:space="preserve">Patriarchal </w:t>
      </w:r>
      <w:r w:rsidRPr="00A0297B">
        <w:rPr>
          <w:highlight w:val="cyan"/>
          <w:u w:val="single"/>
        </w:rPr>
        <w:t>norms</w:t>
      </w:r>
      <w:r w:rsidRPr="00A0297B">
        <w:rPr>
          <w:u w:val="single"/>
        </w:rPr>
        <w:t xml:space="preserve"> thus op</w:t>
      </w:r>
      <w:r w:rsidRPr="00A0297B">
        <w:rPr>
          <w:highlight w:val="cyan"/>
          <w:u w:val="single"/>
        </w:rPr>
        <w:t>erate as a defensive cordon</w:t>
      </w:r>
      <w:r w:rsidRPr="00A0297B">
        <w:rPr>
          <w:sz w:val="16"/>
          <w:highlight w:val="cyan"/>
        </w:rPr>
        <w:t>,</w:t>
      </w:r>
      <w:r w:rsidRPr="00A0297B">
        <w:rPr>
          <w:sz w:val="16"/>
        </w:rPr>
        <w:t xml:space="preserve"> safeguarding the monetization of nature from critical examination. </w:t>
      </w:r>
      <w:r w:rsidRPr="00A0297B">
        <w:rPr>
          <w:highlight w:val="cyan"/>
          <w:u w:val="single"/>
        </w:rPr>
        <w:t xml:space="preserve">Dissent </w:t>
      </w:r>
      <w:r w:rsidRPr="00A0297B">
        <w:rPr>
          <w:u w:val="single"/>
        </w:rPr>
        <w:t xml:space="preserve">is </w:t>
      </w:r>
      <w:r w:rsidRPr="00A0297B">
        <w:rPr>
          <w:highlight w:val="cyan"/>
          <w:u w:val="single"/>
        </w:rPr>
        <w:t>dismissed as ‘emotional’</w:t>
      </w:r>
      <w:r w:rsidRPr="00A0297B">
        <w:rPr>
          <w:sz w:val="16"/>
        </w:rPr>
        <w:t xml:space="preserve"> (cf. Science and knowledge production) o</w:t>
      </w:r>
      <w:r w:rsidRPr="00A0297B">
        <w:rPr>
          <w:u w:val="single"/>
        </w:rPr>
        <w:t xml:space="preserve">r </w:t>
      </w:r>
      <w:r w:rsidRPr="00A0297B">
        <w:rPr>
          <w:highlight w:val="cyan"/>
          <w:u w:val="single"/>
        </w:rPr>
        <w:t>oblivious to the ‘realities’ of</w:t>
      </w:r>
      <w:r w:rsidRPr="00A0297B">
        <w:rPr>
          <w:sz w:val="16"/>
        </w:rPr>
        <w:t xml:space="preserve"> how </w:t>
      </w:r>
      <w:r w:rsidRPr="00A0297B">
        <w:rPr>
          <w:highlight w:val="cyan"/>
          <w:u w:val="single"/>
        </w:rPr>
        <w:t>political and economic decision-making</w:t>
      </w:r>
      <w:r w:rsidRPr="00A0297B">
        <w:rPr>
          <w:sz w:val="16"/>
        </w:rPr>
        <w:t xml:space="preserve"> is conducted. </w:t>
      </w:r>
      <w:r w:rsidRPr="00A0297B">
        <w:rPr>
          <w:highlight w:val="cyan"/>
          <w:u w:val="single"/>
        </w:rPr>
        <w:t>Revealing</w:t>
      </w:r>
      <w:r w:rsidRPr="00A0297B">
        <w:rPr>
          <w:u w:val="single"/>
        </w:rPr>
        <w:t xml:space="preserve"> these misleading </w:t>
      </w:r>
      <w:r w:rsidRPr="00A0297B">
        <w:rPr>
          <w:highlight w:val="cyan"/>
          <w:u w:val="single"/>
        </w:rPr>
        <w:t>norms</w:t>
      </w:r>
      <w:r w:rsidRPr="00A0297B">
        <w:rPr>
          <w:u w:val="single"/>
        </w:rPr>
        <w:t xml:space="preserve"> could </w:t>
      </w:r>
      <w:r w:rsidRPr="00A0297B">
        <w:rPr>
          <w:highlight w:val="cyan"/>
          <w:u w:val="single"/>
        </w:rPr>
        <w:t>help conservationists recognize the wider impacts of such practices.</w:t>
      </w:r>
    </w:p>
    <w:p w14:paraId="188537C3" w14:textId="77777777" w:rsidR="00CD3D06" w:rsidRPr="00A0297B" w:rsidRDefault="00CD3D06" w:rsidP="00CD3D06">
      <w:pPr>
        <w:pStyle w:val="Heading3"/>
        <w:rPr>
          <w:rFonts w:cs="Calibri"/>
        </w:rPr>
      </w:pPr>
      <w:r>
        <w:rPr>
          <w:rFonts w:cs="Calibri"/>
        </w:rPr>
        <w:t>2NC---</w:t>
      </w:r>
      <w:r w:rsidRPr="00A0297B">
        <w:rPr>
          <w:rFonts w:cs="Calibri"/>
        </w:rPr>
        <w:t>Root Cause---Climate Change</w:t>
      </w:r>
    </w:p>
    <w:p w14:paraId="49B8ED29" w14:textId="77777777" w:rsidR="00CD3D06" w:rsidRPr="00A0297B" w:rsidRDefault="00CD3D06" w:rsidP="00CD3D06">
      <w:pPr>
        <w:pStyle w:val="Heading4"/>
        <w:rPr>
          <w:rFonts w:cs="Calibri"/>
        </w:rPr>
      </w:pPr>
      <w:r w:rsidRPr="00A0297B">
        <w:rPr>
          <w:rFonts w:cs="Calibri"/>
        </w:rPr>
        <w:t>Patriarchal masculinity is a structural driver of climate change</w:t>
      </w:r>
    </w:p>
    <w:p w14:paraId="566F1602" w14:textId="77777777" w:rsidR="00CD3D06" w:rsidRPr="00A0297B" w:rsidRDefault="00CD3D06" w:rsidP="00CD3D06">
      <w:r w:rsidRPr="00A0297B">
        <w:rPr>
          <w:rStyle w:val="Style13ptBold"/>
        </w:rPr>
        <w:t xml:space="preserve">Wallace </w:t>
      </w:r>
      <w:proofErr w:type="gramStart"/>
      <w:r w:rsidRPr="00A0297B">
        <w:rPr>
          <w:rStyle w:val="Style13ptBold"/>
        </w:rPr>
        <w:t>et</w:t>
      </w:r>
      <w:proofErr w:type="gramEnd"/>
      <w:r w:rsidRPr="00A0297B">
        <w:rPr>
          <w:rStyle w:val="Style13ptBold"/>
        </w:rPr>
        <w:t xml:space="preserve">. </w:t>
      </w:r>
      <w:proofErr w:type="gramStart"/>
      <w:r w:rsidRPr="00A0297B">
        <w:rPr>
          <w:rStyle w:val="Style13ptBold"/>
        </w:rPr>
        <w:t>al</w:t>
      </w:r>
      <w:proofErr w:type="gramEnd"/>
      <w:r w:rsidRPr="00A0297B">
        <w:rPr>
          <w:rStyle w:val="Style13ptBold"/>
        </w:rPr>
        <w:t xml:space="preserve"> ’16</w:t>
      </w:r>
      <w:r w:rsidRPr="00A0297B">
        <w:t xml:space="preserve">. [a global expert on gender equality, masculinities, sexuality education, sexual and reproductive health rights and services, the prevention of violence against women and children, and men’s engagement in women’s economic empowerment and equal care work.]“Men, Masculinities &amp; Climate Change: A Discussion Paper”. </w:t>
      </w:r>
      <w:hyperlink r:id="rId36" w:history="1">
        <w:r w:rsidRPr="00A0297B">
          <w:rPr>
            <w:rStyle w:val="Hyperlink"/>
          </w:rPr>
          <w:t>https://www.equimundo.org/wp-content/uploads/2016/04/Men-Masculinities-Climate-Change.pdf</w:t>
        </w:r>
      </w:hyperlink>
      <w:r w:rsidRPr="00A0297B">
        <w:t>. [Pg 7} //KKang</w:t>
      </w:r>
    </w:p>
    <w:p w14:paraId="7EAC3BF1" w14:textId="77777777" w:rsidR="00CD3D06" w:rsidRPr="00A0297B" w:rsidRDefault="00CD3D06" w:rsidP="00CD3D06">
      <w:pPr>
        <w:rPr>
          <w:u w:val="single"/>
        </w:rPr>
      </w:pPr>
      <w:r w:rsidRPr="00A0297B">
        <w:rPr>
          <w:highlight w:val="cyan"/>
          <w:u w:val="single"/>
        </w:rPr>
        <w:t xml:space="preserve">Reluctance to address the </w:t>
      </w:r>
      <w:r w:rsidRPr="00A0297B">
        <w:rPr>
          <w:b/>
          <w:bCs/>
          <w:highlight w:val="cyan"/>
          <w:u w:val="single"/>
        </w:rPr>
        <w:t>gendered root causes of climate change</w:t>
      </w:r>
      <w:r w:rsidRPr="00A0297B">
        <w:rPr>
          <w:u w:val="single"/>
        </w:rPr>
        <w:t xml:space="preserve"> also </w:t>
      </w:r>
      <w:r w:rsidRPr="00A0297B">
        <w:rPr>
          <w:highlight w:val="cyan"/>
          <w:u w:val="single"/>
        </w:rPr>
        <w:t>impacts the extent to which</w:t>
      </w:r>
      <w:r w:rsidRPr="00A0297B">
        <w:rPr>
          <w:u w:val="single"/>
        </w:rPr>
        <w:t xml:space="preserve"> </w:t>
      </w:r>
      <w:r w:rsidRPr="00A0297B">
        <w:rPr>
          <w:highlight w:val="cyan"/>
          <w:u w:val="single"/>
        </w:rPr>
        <w:t>countries invest</w:t>
      </w:r>
      <w:r w:rsidRPr="00A0297B">
        <w:rPr>
          <w:u w:val="single"/>
        </w:rPr>
        <w:t xml:space="preserve"> financially in solutions. </w:t>
      </w:r>
      <w:r w:rsidRPr="00A0297B">
        <w:t xml:space="preserve">Just three percent of aid to address climate change has targeted gender equality as a primary objective, while 26 percent of aid targeted gender equality as a secondary objective.46 </w:t>
      </w:r>
      <w:proofErr w:type="gramStart"/>
      <w:r w:rsidRPr="00A0297B">
        <w:t>Such</w:t>
      </w:r>
      <w:proofErr w:type="gramEnd"/>
      <w:r w:rsidRPr="00A0297B">
        <w:t xml:space="preserve"> aid is primarily aimed at women and girls without a deeper understanding of the relational nature of gender. </w:t>
      </w:r>
      <w:r w:rsidRPr="00A0297B">
        <w:rPr>
          <w:highlight w:val="cyan"/>
          <w:u w:val="single"/>
        </w:rPr>
        <w:t>Critics</w:t>
      </w:r>
      <w:r w:rsidRPr="00A0297B">
        <w:rPr>
          <w:u w:val="single"/>
        </w:rPr>
        <w:t xml:space="preserve"> from environmental organizations also </w:t>
      </w:r>
      <w:r w:rsidRPr="00A0297B">
        <w:rPr>
          <w:highlight w:val="cyan"/>
          <w:u w:val="single"/>
        </w:rPr>
        <w:t>see the</w:t>
      </w:r>
      <w:r w:rsidRPr="00A0297B">
        <w:rPr>
          <w:u w:val="single"/>
        </w:rPr>
        <w:t xml:space="preserve"> international development field’s instrumentalist </w:t>
      </w:r>
      <w:r w:rsidRPr="00A0297B">
        <w:rPr>
          <w:highlight w:val="cyan"/>
          <w:u w:val="single"/>
        </w:rPr>
        <w:t>use of women</w:t>
      </w:r>
      <w:r w:rsidRPr="00A0297B">
        <w:rPr>
          <w:u w:val="single"/>
        </w:rPr>
        <w:t xml:space="preserve"> and girls </w:t>
      </w:r>
      <w:r w:rsidRPr="00A0297B">
        <w:rPr>
          <w:highlight w:val="cyan"/>
          <w:u w:val="single"/>
        </w:rPr>
        <w:t>as a way to further enhance econ</w:t>
      </w:r>
      <w:r w:rsidRPr="00A0297B">
        <w:rPr>
          <w:u w:val="single"/>
        </w:rPr>
        <w:t xml:space="preserve">omic </w:t>
      </w:r>
      <w:r w:rsidRPr="00A0297B">
        <w:rPr>
          <w:highlight w:val="cyan"/>
          <w:u w:val="single"/>
        </w:rPr>
        <w:t>growth</w:t>
      </w:r>
      <w:r w:rsidRPr="00A0297B">
        <w:rPr>
          <w:u w:val="single"/>
        </w:rPr>
        <w:t xml:space="preserve"> and profit. Such </w:t>
      </w:r>
      <w:r w:rsidRPr="00A0297B">
        <w:rPr>
          <w:highlight w:val="cyan"/>
          <w:u w:val="single"/>
        </w:rPr>
        <w:t>approaches often see women</w:t>
      </w:r>
      <w:r w:rsidRPr="00A0297B">
        <w:rPr>
          <w:u w:val="single"/>
        </w:rPr>
        <w:t xml:space="preserve"> and girls </w:t>
      </w:r>
      <w:r w:rsidRPr="00A0297B">
        <w:rPr>
          <w:highlight w:val="cyan"/>
          <w:u w:val="single"/>
        </w:rPr>
        <w:t>as independent actors who can “save”</w:t>
      </w:r>
      <w:r w:rsidRPr="00A0297B">
        <w:rPr>
          <w:u w:val="single"/>
        </w:rPr>
        <w:t xml:space="preserve"> </w:t>
      </w:r>
      <w:r w:rsidRPr="00A0297B">
        <w:rPr>
          <w:highlight w:val="cyan"/>
          <w:u w:val="single"/>
        </w:rPr>
        <w:t>their communities</w:t>
      </w:r>
      <w:r w:rsidRPr="00A0297B">
        <w:rPr>
          <w:u w:val="single"/>
        </w:rPr>
        <w:t xml:space="preserve"> if they are the target of investment, </w:t>
      </w:r>
      <w:r w:rsidRPr="00A0297B">
        <w:rPr>
          <w:highlight w:val="cyan"/>
          <w:u w:val="single"/>
        </w:rPr>
        <w:t>while not changing</w:t>
      </w:r>
      <w:r w:rsidRPr="00A0297B">
        <w:rPr>
          <w:u w:val="single"/>
        </w:rPr>
        <w:t xml:space="preserve"> the </w:t>
      </w:r>
      <w:r w:rsidRPr="00A0297B">
        <w:rPr>
          <w:highlight w:val="cyan"/>
          <w:u w:val="single"/>
        </w:rPr>
        <w:t>underlying</w:t>
      </w:r>
      <w:r w:rsidRPr="00A0297B">
        <w:rPr>
          <w:u w:val="single"/>
        </w:rPr>
        <w:t xml:space="preserve"> economic and </w:t>
      </w:r>
      <w:r w:rsidRPr="00A0297B">
        <w:rPr>
          <w:highlight w:val="cyan"/>
          <w:u w:val="single"/>
        </w:rPr>
        <w:t>political systems that produce</w:t>
      </w:r>
      <w:r w:rsidRPr="00A0297B">
        <w:rPr>
          <w:u w:val="single"/>
        </w:rPr>
        <w:t xml:space="preserve"> gender </w:t>
      </w:r>
      <w:r w:rsidRPr="00A0297B">
        <w:rPr>
          <w:highlight w:val="cyan"/>
          <w:u w:val="single"/>
        </w:rPr>
        <w:t>inequality</w:t>
      </w:r>
      <w:r w:rsidRPr="00A0297B">
        <w:rPr>
          <w:u w:val="single"/>
        </w:rPr>
        <w:t xml:space="preserve"> and poverty.</w:t>
      </w:r>
    </w:p>
    <w:p w14:paraId="30847800" w14:textId="77777777" w:rsidR="00CD3D06" w:rsidRPr="00A0297B" w:rsidRDefault="00CD3D06" w:rsidP="00CD3D06">
      <w:r w:rsidRPr="00A0297B">
        <w:t xml:space="preserve">Given the urgency of climate change and its immediate impacts already being felt around the globe, </w:t>
      </w:r>
      <w:r w:rsidRPr="00A0297B">
        <w:rPr>
          <w:u w:val="single"/>
        </w:rPr>
        <w:t>activists are now sounding the call for mass intersectional social movements that challenge dominant economic, political and social systems perpetuating climate chang</w:t>
      </w:r>
      <w:r w:rsidRPr="00A0297B">
        <w:t>e.48 Such movements would seek to achieve “climate justice” – reconstructions of the ways in which we consume, work, and live our lives.49 It is argued that focusing on the deconstruction and transformation of masculinities and other gender identities will strengthen future and existing solutions for climate change adaptation and resiliency.</w:t>
      </w:r>
    </w:p>
    <w:p w14:paraId="64FC5DC2" w14:textId="77777777" w:rsidR="00CD3D06" w:rsidRPr="00A0297B" w:rsidRDefault="00CD3D06" w:rsidP="00CD3D06">
      <w:pPr>
        <w:rPr>
          <w:u w:val="single"/>
        </w:rPr>
      </w:pPr>
      <w:r w:rsidRPr="00A0297B">
        <w:rPr>
          <w:rStyle w:val="Emphasis"/>
          <w:highlight w:val="cyan"/>
        </w:rPr>
        <w:t>Patriarchy is harmful to our climate</w:t>
      </w:r>
      <w:r w:rsidRPr="00A0297B">
        <w:rPr>
          <w:highlight w:val="cyan"/>
          <w:u w:val="single"/>
        </w:rPr>
        <w:t>. Efforts are needed to advance this perspective</w:t>
      </w:r>
      <w:r w:rsidRPr="00A0297B">
        <w:rPr>
          <w:u w:val="single"/>
        </w:rPr>
        <w:t xml:space="preserve"> by engaging men as human beings who are also vulnerable to disasters brought on by climate change and as actors with agency to enact change alongside women activist allies. </w:t>
      </w:r>
      <w:r w:rsidRPr="00A0297B">
        <w:rPr>
          <w:highlight w:val="cyan"/>
          <w:u w:val="single"/>
        </w:rPr>
        <w:t>The challenge lies</w:t>
      </w:r>
      <w:r w:rsidRPr="00A0297B">
        <w:rPr>
          <w:u w:val="single"/>
        </w:rPr>
        <w:t xml:space="preserve"> in having boys and men engage in this process as </w:t>
      </w:r>
      <w:r w:rsidRPr="00A0297B">
        <w:rPr>
          <w:highlight w:val="cyan"/>
          <w:u w:val="single"/>
        </w:rPr>
        <w:t>a transformative</w:t>
      </w:r>
    </w:p>
    <w:p w14:paraId="40A5B970" w14:textId="77777777" w:rsidR="00CD3D06" w:rsidRPr="00A0297B" w:rsidRDefault="00CD3D06" w:rsidP="00CD3D06">
      <w:proofErr w:type="gramStart"/>
      <w:r w:rsidRPr="00A0297B">
        <w:rPr>
          <w:highlight w:val="cyan"/>
          <w:u w:val="single"/>
        </w:rPr>
        <w:t>step</w:t>
      </w:r>
      <w:proofErr w:type="gramEnd"/>
      <w:r w:rsidRPr="00A0297B">
        <w:rPr>
          <w:highlight w:val="cyan"/>
          <w:u w:val="single"/>
        </w:rPr>
        <w:t xml:space="preserve"> that leads away from rigid ideas of masculinity too often based on conquest, control and</w:t>
      </w:r>
      <w:r w:rsidRPr="00A0297B">
        <w:rPr>
          <w:u w:val="single"/>
        </w:rPr>
        <w:t xml:space="preserve"> </w:t>
      </w:r>
      <w:r w:rsidRPr="00A0297B">
        <w:rPr>
          <w:highlight w:val="cyan"/>
          <w:u w:val="single"/>
        </w:rPr>
        <w:t>domination</w:t>
      </w:r>
      <w:r w:rsidRPr="00A0297B">
        <w:rPr>
          <w:u w:val="single"/>
        </w:rPr>
        <w:t xml:space="preserve">. Indeed, experts </w:t>
      </w:r>
      <w:r w:rsidRPr="00A0297B">
        <w:rPr>
          <w:highlight w:val="cyan"/>
          <w:u w:val="single"/>
        </w:rPr>
        <w:t>have highlighted the need to</w:t>
      </w:r>
      <w:r w:rsidRPr="00A0297B">
        <w:rPr>
          <w:u w:val="single"/>
        </w:rPr>
        <w:t xml:space="preserve"> better </w:t>
      </w:r>
      <w:r w:rsidRPr="00A0297B">
        <w:rPr>
          <w:highlight w:val="cyan"/>
          <w:u w:val="single"/>
        </w:rPr>
        <w:t>understand how</w:t>
      </w:r>
      <w:r w:rsidRPr="00A0297B">
        <w:rPr>
          <w:u w:val="single"/>
        </w:rPr>
        <w:t xml:space="preserve"> harmful ideals of </w:t>
      </w:r>
      <w:r w:rsidRPr="00A0297B">
        <w:rPr>
          <w:highlight w:val="cyan"/>
          <w:u w:val="single"/>
        </w:rPr>
        <w:t>masculinity</w:t>
      </w:r>
      <w:r w:rsidRPr="00A0297B">
        <w:rPr>
          <w:u w:val="single"/>
        </w:rPr>
        <w:t xml:space="preserve"> that </w:t>
      </w:r>
      <w:r w:rsidRPr="00A0297B">
        <w:rPr>
          <w:highlight w:val="cyan"/>
          <w:u w:val="single"/>
        </w:rPr>
        <w:t xml:space="preserve">include the need to have power over </w:t>
      </w:r>
      <w:r w:rsidRPr="00A0297B">
        <w:rPr>
          <w:u w:val="single"/>
        </w:rPr>
        <w:t>others – ‘</w:t>
      </w:r>
      <w:r w:rsidRPr="00A0297B">
        <w:rPr>
          <w:highlight w:val="cyan"/>
          <w:u w:val="single"/>
        </w:rPr>
        <w:t>others’</w:t>
      </w:r>
      <w:r w:rsidRPr="00A0297B">
        <w:rPr>
          <w:u w:val="single"/>
        </w:rPr>
        <w:t xml:space="preserve"> being understood as </w:t>
      </w:r>
      <w:r w:rsidRPr="00A0297B">
        <w:rPr>
          <w:highlight w:val="cyan"/>
          <w:u w:val="single"/>
        </w:rPr>
        <w:t>women</w:t>
      </w:r>
      <w:r w:rsidRPr="00A0297B">
        <w:rPr>
          <w:u w:val="single"/>
        </w:rPr>
        <w:t xml:space="preserve">, other men, children </w:t>
      </w:r>
      <w:r w:rsidRPr="00A0297B">
        <w:rPr>
          <w:highlight w:val="cyan"/>
          <w:u w:val="single"/>
        </w:rPr>
        <w:t>and nature50– perpetuate environmental degradation</w:t>
      </w:r>
      <w:r w:rsidRPr="00A0297B">
        <w:rPr>
          <w:u w:val="single"/>
        </w:rPr>
        <w:t xml:space="preserve">. </w:t>
      </w:r>
      <w:r w:rsidRPr="00A0297B">
        <w:t>A gender-equitable response to climate change must not only be sensitive to gender differences in roles and needs, but must also address social and economic power imbalances between and among women and men.</w:t>
      </w:r>
    </w:p>
    <w:p w14:paraId="30C7CEFC" w14:textId="77777777" w:rsidR="00CD3D06" w:rsidRPr="00A0297B" w:rsidRDefault="00CD3D06" w:rsidP="00CD3D06">
      <w:pPr>
        <w:rPr>
          <w:u w:val="single"/>
        </w:rPr>
      </w:pPr>
      <w:r w:rsidRPr="00A0297B">
        <w:t xml:space="preserve">However, it must be noted that carrying out a gender sensitive analysis and engagement on climate change and masculinities is not a magical silver bullet. It is not the key piece to shift action on climate change. A major challenge of climate change is, in fact, that there are no easy single-step solutions. </w:t>
      </w:r>
      <w:r w:rsidRPr="00A0297B">
        <w:rPr>
          <w:u w:val="single"/>
        </w:rPr>
        <w:t>Working with men and women on gender transformative approaches to responding to climate change is, therefore, not presented here as the only answer, but a valuable opportunity to synchronize different voices towards the shared concern of addressing harmful climate change.</w:t>
      </w:r>
    </w:p>
    <w:p w14:paraId="7C5C7674" w14:textId="77777777" w:rsidR="00CD3D06" w:rsidRPr="00A0297B" w:rsidRDefault="00CD3D06" w:rsidP="00CD3D06">
      <w:pPr>
        <w:pStyle w:val="Heading3"/>
        <w:rPr>
          <w:rFonts w:cs="Calibri"/>
        </w:rPr>
      </w:pPr>
      <w:r>
        <w:rPr>
          <w:rFonts w:cs="Calibri"/>
        </w:rPr>
        <w:t>2NC---</w:t>
      </w:r>
      <w:r w:rsidRPr="00A0297B">
        <w:rPr>
          <w:rFonts w:cs="Calibri"/>
        </w:rPr>
        <w:t>AT: Essentialism</w:t>
      </w:r>
    </w:p>
    <w:p w14:paraId="02394957" w14:textId="77777777" w:rsidR="00CD3D06" w:rsidRPr="00A0297B" w:rsidRDefault="00CD3D06" w:rsidP="00CD3D06">
      <w:pPr>
        <w:rPr>
          <w:rStyle w:val="Style13ptBold"/>
        </w:rPr>
      </w:pPr>
      <w:r w:rsidRPr="00A0297B">
        <w:rPr>
          <w:rStyle w:val="Style13ptBold"/>
        </w:rPr>
        <w:t>We don’t essentialize, but discussions of gender are paramount driving forces in society</w:t>
      </w:r>
    </w:p>
    <w:p w14:paraId="6ABF3232" w14:textId="77777777" w:rsidR="00CD3D06" w:rsidRPr="00A0297B" w:rsidRDefault="00CD3D06" w:rsidP="00CD3D06">
      <w:pPr>
        <w:rPr>
          <w:b/>
          <w:bCs/>
          <w:sz w:val="26"/>
        </w:rPr>
      </w:pPr>
      <w:r w:rsidRPr="00A0297B">
        <w:rPr>
          <w:rStyle w:val="Style13ptBold"/>
        </w:rPr>
        <w:t>Prugl and Tickner ’18</w:t>
      </w:r>
      <w:r w:rsidRPr="00A0297B">
        <w:t xml:space="preserve">. [Elisabeth Prugl; J. Ann Tickner;]. “Feminist international relations: some research agendas for a world in transition.” European Journal of Politics and Gender. DOI: 10.1332/251510818X15272520831193 </w:t>
      </w:r>
      <w:hyperlink r:id="rId37" w:history="1">
        <w:r w:rsidRPr="00A0297B">
          <w:rPr>
            <w:rStyle w:val="Hyperlink"/>
          </w:rPr>
          <w:t>https://www.researchgate.net/publication/326379069_Feminist_international_relations_some_research_agendas_for_a_world_in_transition</w:t>
        </w:r>
      </w:hyperlink>
      <w:r w:rsidRPr="00A0297B">
        <w:t>. [Pg 6-7].//KKang</w:t>
      </w:r>
    </w:p>
    <w:p w14:paraId="43F58CB8" w14:textId="77777777" w:rsidR="00CD3D06" w:rsidRPr="00A0297B" w:rsidRDefault="00CD3D06" w:rsidP="00CD3D06">
      <w:r w:rsidRPr="00A0297B">
        <w:rPr>
          <w:highlight w:val="cyan"/>
          <w:u w:val="single"/>
        </w:rPr>
        <w:t>Against</w:t>
      </w:r>
      <w:r w:rsidRPr="00A0297B">
        <w:rPr>
          <w:u w:val="single"/>
        </w:rPr>
        <w:t xml:space="preserve"> </w:t>
      </w:r>
      <w:r w:rsidRPr="00A0297B">
        <w:rPr>
          <w:highlight w:val="cyan"/>
          <w:u w:val="single"/>
        </w:rPr>
        <w:t>essentialist arguments</w:t>
      </w:r>
      <w:r w:rsidRPr="00A0297B">
        <w:rPr>
          <w:u w:val="single"/>
        </w:rPr>
        <w:t xml:space="preserve"> that </w:t>
      </w:r>
      <w:r w:rsidRPr="00A0297B">
        <w:rPr>
          <w:highlight w:val="cyan"/>
          <w:u w:val="single"/>
        </w:rPr>
        <w:t>see inequality between women and men as causing violence and</w:t>
      </w:r>
      <w:r w:rsidRPr="00A0297B">
        <w:rPr>
          <w:u w:val="single"/>
        </w:rPr>
        <w:t xml:space="preserve"> </w:t>
      </w:r>
      <w:r w:rsidRPr="00A0297B">
        <w:rPr>
          <w:highlight w:val="cyan"/>
          <w:u w:val="single"/>
        </w:rPr>
        <w:t>war, and equality as productive</w:t>
      </w:r>
      <w:r w:rsidRPr="00A0297B">
        <w:rPr>
          <w:u w:val="single"/>
        </w:rPr>
        <w:t xml:space="preserve"> of peace, post-positivist feminists have more often treated war and gender as co-constituted. </w:t>
      </w:r>
      <w:r w:rsidRPr="00A0297B">
        <w:rPr>
          <w:highlight w:val="cyan"/>
          <w:u w:val="single"/>
        </w:rPr>
        <w:t>Gender</w:t>
      </w:r>
      <w:r w:rsidRPr="00A0297B">
        <w:rPr>
          <w:u w:val="single"/>
        </w:rPr>
        <w:t xml:space="preserve"> does not cause war, but it </w:t>
      </w:r>
      <w:r w:rsidRPr="00A0297B">
        <w:rPr>
          <w:highlight w:val="cyan"/>
          <w:u w:val="single"/>
        </w:rPr>
        <w:t>inhabits war</w:t>
      </w:r>
      <w:r w:rsidRPr="00A0297B">
        <w:rPr>
          <w:u w:val="single"/>
        </w:rPr>
        <w:t xml:space="preserve">. </w:t>
      </w:r>
      <w:r w:rsidRPr="00A0297B">
        <w:rPr>
          <w:highlight w:val="cyan"/>
          <w:u w:val="single"/>
        </w:rPr>
        <w:t>Gender is a pervasive</w:t>
      </w:r>
      <w:r w:rsidRPr="00A0297B">
        <w:rPr>
          <w:u w:val="single"/>
        </w:rPr>
        <w:t xml:space="preserve"> </w:t>
      </w:r>
      <w:r w:rsidRPr="00A0297B">
        <w:rPr>
          <w:highlight w:val="cyan"/>
          <w:u w:val="single"/>
        </w:rPr>
        <w:t>force, a power relation that defines identities, informs symbolic orders and directs material processes</w:t>
      </w:r>
      <w:r w:rsidRPr="00A0297B">
        <w:t xml:space="preserve"> (Cockburn 2010; Cohn 2012, 3–5; Sjoberg 2013, 2009).</w:t>
      </w:r>
      <w:r w:rsidRPr="00A0297B">
        <w:rPr>
          <w:u w:val="single"/>
        </w:rPr>
        <w:t xml:space="preserve">Gender </w:t>
      </w:r>
      <w:r w:rsidRPr="00A0297B">
        <w:rPr>
          <w:highlight w:val="cyan"/>
          <w:u w:val="single"/>
        </w:rPr>
        <w:t>relations are</w:t>
      </w:r>
      <w:r w:rsidRPr="00A0297B">
        <w:rPr>
          <w:u w:val="single"/>
        </w:rPr>
        <w:t xml:space="preserve"> imbricated</w:t>
      </w:r>
      <w:r w:rsidRPr="00A0297B">
        <w:rPr>
          <w:highlight w:val="cyan"/>
          <w:u w:val="single"/>
        </w:rPr>
        <w:t xml:space="preserve"> in processes of</w:t>
      </w:r>
      <w:r w:rsidRPr="00A0297B">
        <w:rPr>
          <w:u w:val="single"/>
        </w:rPr>
        <w:t xml:space="preserve"> </w:t>
      </w:r>
      <w:r w:rsidRPr="00A0297B">
        <w:rPr>
          <w:highlight w:val="cyan"/>
          <w:u w:val="single"/>
        </w:rPr>
        <w:t>militarization</w:t>
      </w:r>
      <w:r w:rsidRPr="00A0297B">
        <w:rPr>
          <w:u w:val="single"/>
        </w:rPr>
        <w:t xml:space="preserve">, and </w:t>
      </w:r>
      <w:r w:rsidRPr="00A0297B">
        <w:rPr>
          <w:highlight w:val="cyan"/>
          <w:u w:val="single"/>
        </w:rPr>
        <w:t>war</w:t>
      </w:r>
      <w:r w:rsidRPr="00A0297B">
        <w:rPr>
          <w:u w:val="single"/>
        </w:rPr>
        <w:t xml:space="preserve"> </w:t>
      </w:r>
      <w:r w:rsidRPr="00A0297B">
        <w:rPr>
          <w:highlight w:val="cyan"/>
          <w:u w:val="single"/>
        </w:rPr>
        <w:t>reproduces binary gender constructions, militarist masculinities</w:t>
      </w:r>
      <w:r w:rsidRPr="00A0297B">
        <w:rPr>
          <w:u w:val="single"/>
        </w:rPr>
        <w:t>, and corresponding femininities</w:t>
      </w:r>
      <w:r w:rsidRPr="00A0297B">
        <w:t xml:space="preserve"> (Crane-Seeber 2016; Joachim and Schneiker 2012).Researchers employing these types of arguments tend to generalize, not by establishing laws, but by identifying social mechanisms that give force to gendered processes</w:t>
      </w:r>
      <w:r w:rsidRPr="00A0297B">
        <w:rPr>
          <w:u w:val="single"/>
        </w:rPr>
        <w:t xml:space="preserve">. </w:t>
      </w:r>
      <w:r w:rsidRPr="00A0297B">
        <w:rPr>
          <w:highlight w:val="cyan"/>
          <w:u w:val="single"/>
        </w:rPr>
        <w:t xml:space="preserve">Two </w:t>
      </w:r>
      <w:r w:rsidRPr="00A0297B">
        <w:rPr>
          <w:u w:val="single"/>
        </w:rPr>
        <w:t xml:space="preserve">examples of such mechanisms </w:t>
      </w:r>
      <w:r w:rsidRPr="00A0297B">
        <w:rPr>
          <w:highlight w:val="cyan"/>
          <w:u w:val="single"/>
        </w:rPr>
        <w:t>are</w:t>
      </w:r>
      <w:r w:rsidRPr="00A0297B">
        <w:rPr>
          <w:u w:val="single"/>
        </w:rPr>
        <w:t xml:space="preserve"> first, the “logic of </w:t>
      </w:r>
      <w:r w:rsidRPr="00A0297B">
        <w:rPr>
          <w:highlight w:val="cyan"/>
          <w:u w:val="single"/>
        </w:rPr>
        <w:t>masculinist protection</w:t>
      </w:r>
      <w:r w:rsidRPr="00A0297B">
        <w:rPr>
          <w:u w:val="single"/>
        </w:rPr>
        <w:t>” (Young 2003), which calls on men to defend</w:t>
      </w:r>
      <w:r w:rsidRPr="00A0297B">
        <w:t xml:space="preserve"> women and the homeland, making it possible to think of war as an honorable activity in which to engage; </w:t>
      </w:r>
      <w:r w:rsidRPr="00A0297B">
        <w:rPr>
          <w:u w:val="single"/>
        </w:rPr>
        <w:t>and second, the militarization of masculinities, typically associated</w:t>
      </w:r>
      <w:r w:rsidRPr="00A0297B">
        <w:t xml:space="preserve"> with a denigration of women and everything considered </w:t>
      </w:r>
      <w:r w:rsidRPr="00A0297B">
        <w:rPr>
          <w:u w:val="single"/>
        </w:rPr>
        <w:t>feminine in order to encourage male war fighting. This disparagement of women is most virulently</w:t>
      </w:r>
      <w:r w:rsidRPr="00A0297B">
        <w:t xml:space="preserve"> expressed in sexual violence. As men are being trained for war and societies are being militarized, </w:t>
      </w:r>
      <w:r w:rsidRPr="00A0297B">
        <w:rPr>
          <w:u w:val="single"/>
        </w:rPr>
        <w:t>violence against women becomes part of the fabric of everyday lives</w:t>
      </w:r>
      <w:r w:rsidRPr="00A0297B">
        <w:t xml:space="preserve"> (Detraz 2012; Duncanson 2009; Whitworth 2007</w:t>
      </w:r>
      <w:proofErr w:type="gramStart"/>
      <w:r w:rsidRPr="00A0297B">
        <w:t>;Goldstein</w:t>
      </w:r>
      <w:proofErr w:type="gramEnd"/>
      <w:r w:rsidRPr="00A0297B">
        <w:t xml:space="preserve"> 2003). </w:t>
      </w:r>
    </w:p>
    <w:p w14:paraId="3E24568C" w14:textId="77777777" w:rsidR="00CD3D06" w:rsidRPr="00A0297B" w:rsidRDefault="00CD3D06" w:rsidP="00CD3D06"/>
    <w:p w14:paraId="1318FB53" w14:textId="77777777" w:rsidR="00CD3D06" w:rsidRPr="00A0297B" w:rsidRDefault="00CD3D06" w:rsidP="00CD3D06">
      <w:pPr>
        <w:pStyle w:val="Heading3"/>
        <w:rPr>
          <w:rFonts w:cs="Calibri"/>
        </w:rPr>
      </w:pPr>
      <w:r>
        <w:rPr>
          <w:rFonts w:cs="Calibri"/>
        </w:rPr>
        <w:t>2NC---</w:t>
      </w:r>
      <w:r w:rsidRPr="00A0297B">
        <w:rPr>
          <w:rFonts w:cs="Calibri"/>
        </w:rPr>
        <w:t>AT: Extinction Outweighs</w:t>
      </w:r>
    </w:p>
    <w:p w14:paraId="406E570D" w14:textId="77777777" w:rsidR="00CD3D06" w:rsidRPr="00A0297B" w:rsidRDefault="00CD3D06" w:rsidP="00CD3D06">
      <w:pPr>
        <w:pStyle w:val="Heading4"/>
        <w:rPr>
          <w:rFonts w:cs="Calibri"/>
        </w:rPr>
      </w:pPr>
      <w:r w:rsidRPr="00A0297B">
        <w:rPr>
          <w:rFonts w:cs="Calibri"/>
          <w:u w:val="single"/>
        </w:rPr>
        <w:t>Discourses</w:t>
      </w:r>
      <w:r w:rsidRPr="00A0297B">
        <w:rPr>
          <w:rFonts w:cs="Calibri"/>
        </w:rPr>
        <w:t xml:space="preserve"> of extinction seek to </w:t>
      </w:r>
      <w:r w:rsidRPr="00A0297B">
        <w:rPr>
          <w:rFonts w:cs="Calibri"/>
          <w:u w:val="single"/>
        </w:rPr>
        <w:t>preserve</w:t>
      </w:r>
      <w:r w:rsidRPr="00A0297B">
        <w:rPr>
          <w:rFonts w:cs="Calibri"/>
        </w:rPr>
        <w:t xml:space="preserve"> heteronormative policy </w:t>
      </w:r>
      <w:r w:rsidRPr="00A0297B">
        <w:rPr>
          <w:rFonts w:cs="Calibri"/>
          <w:u w:val="single"/>
        </w:rPr>
        <w:t>frameworks</w:t>
      </w:r>
      <w:r w:rsidRPr="00A0297B">
        <w:rPr>
          <w:rFonts w:cs="Calibri"/>
        </w:rPr>
        <w:t xml:space="preserve"> through frames of </w:t>
      </w:r>
      <w:r w:rsidRPr="00A0297B">
        <w:rPr>
          <w:rFonts w:cs="Calibri"/>
          <w:u w:val="single"/>
        </w:rPr>
        <w:t>extinction</w:t>
      </w:r>
      <w:r w:rsidRPr="00A0297B">
        <w:rPr>
          <w:rFonts w:cs="Calibri"/>
        </w:rPr>
        <w:t xml:space="preserve"> and </w:t>
      </w:r>
      <w:r w:rsidRPr="00A0297B">
        <w:rPr>
          <w:rFonts w:cs="Calibri"/>
          <w:u w:val="single"/>
        </w:rPr>
        <w:t>conservation</w:t>
      </w:r>
    </w:p>
    <w:p w14:paraId="640E5487" w14:textId="77777777" w:rsidR="00CD3D06" w:rsidRPr="00A0297B" w:rsidRDefault="00CD3D06" w:rsidP="00CD3D06">
      <w:r w:rsidRPr="00A0297B">
        <w:rPr>
          <w:rStyle w:val="Style13ptBold"/>
        </w:rPr>
        <w:t xml:space="preserve">Mitchell ’15 </w:t>
      </w:r>
      <w:r w:rsidRPr="00A0297B">
        <w:t>[Audra; 08/03/2015; CIGI Chair in Global Governance and Ethics at the Balsillie School of International Affairs; Monthly Review, “Gendering extinction”, https://worldlyir.wordpress.com/2015/08/03/gendering-extinction/; akshaj]</w:t>
      </w:r>
    </w:p>
    <w:p w14:paraId="14CDB1D6" w14:textId="77777777" w:rsidR="00CD3D06" w:rsidRPr="00A0297B" w:rsidRDefault="00CD3D06" w:rsidP="00CD3D06">
      <w:pPr>
        <w:rPr>
          <w:u w:val="single"/>
        </w:rPr>
      </w:pPr>
      <w:r w:rsidRPr="00A0297B">
        <w:rPr>
          <w:u w:val="single"/>
        </w:rPr>
        <w:t xml:space="preserve">The reproduction of survival/ the </w:t>
      </w:r>
      <w:r w:rsidRPr="00A0297B">
        <w:rPr>
          <w:rStyle w:val="Emphasis"/>
          <w:highlight w:val="cyan"/>
        </w:rPr>
        <w:t>survival of reproduction</w:t>
      </w:r>
    </w:p>
    <w:p w14:paraId="322C1CB6" w14:textId="77777777" w:rsidR="00CD3D06" w:rsidRPr="00A0297B" w:rsidRDefault="00CD3D06" w:rsidP="00CD3D06">
      <w:r w:rsidRPr="00A0297B">
        <w:rPr>
          <w:u w:val="single"/>
        </w:rPr>
        <w:t>Extinction</w:t>
      </w:r>
      <w:r w:rsidRPr="00A0297B">
        <w:t xml:space="preserve"> </w:t>
      </w:r>
      <w:r w:rsidRPr="00A0297B">
        <w:rPr>
          <w:sz w:val="16"/>
          <w:szCs w:val="16"/>
        </w:rPr>
        <w:t>is almost always</w:t>
      </w:r>
      <w:r w:rsidRPr="00A0297B">
        <w:t xml:space="preserve"> </w:t>
      </w:r>
      <w:r w:rsidRPr="00A0297B">
        <w:rPr>
          <w:highlight w:val="cyan"/>
          <w:u w:val="single"/>
        </w:rPr>
        <w:t>understood</w:t>
      </w:r>
      <w:r w:rsidRPr="00A0297B">
        <w:rPr>
          <w:u w:val="single"/>
        </w:rPr>
        <w:t xml:space="preserve"> against the horizon of survival and the </w:t>
      </w:r>
      <w:r w:rsidRPr="00A0297B">
        <w:rPr>
          <w:rStyle w:val="Emphasis"/>
          <w:highlight w:val="cyan"/>
        </w:rPr>
        <w:t>imperative</w:t>
      </w:r>
      <w:r w:rsidRPr="00A0297B">
        <w:rPr>
          <w:highlight w:val="cyan"/>
          <w:u w:val="single"/>
        </w:rPr>
        <w:t xml:space="preserve"> to sustain</w:t>
      </w:r>
      <w:r w:rsidRPr="00A0297B">
        <w:rPr>
          <w:u w:val="single"/>
        </w:rPr>
        <w:t xml:space="preserve"> it </w:t>
      </w:r>
      <w:r w:rsidRPr="00A0297B">
        <w:rPr>
          <w:sz w:val="16"/>
          <w:szCs w:val="16"/>
        </w:rPr>
        <w:t xml:space="preserve">– at least for </w:t>
      </w:r>
      <w:r w:rsidRPr="00A0297B">
        <w:rPr>
          <w:u w:val="single"/>
        </w:rPr>
        <w:t xml:space="preserve">life forms deemed to be of value to </w:t>
      </w:r>
      <w:r w:rsidRPr="00A0297B">
        <w:rPr>
          <w:highlight w:val="cyan"/>
          <w:u w:val="single"/>
        </w:rPr>
        <w:t>humans</w:t>
      </w:r>
      <w:r w:rsidRPr="00A0297B">
        <w:t xml:space="preserve">. </w:t>
      </w:r>
      <w:r w:rsidRPr="00A0297B">
        <w:rPr>
          <w:sz w:val="16"/>
          <w:szCs w:val="16"/>
        </w:rPr>
        <w:t>In many cases, this imperative takes the form of</w:t>
      </w:r>
      <w:r w:rsidRPr="00A0297B">
        <w:t xml:space="preserve"> </w:t>
      </w:r>
      <w:r w:rsidRPr="00A0297B">
        <w:rPr>
          <w:u w:val="single"/>
        </w:rPr>
        <w:t xml:space="preserve">deliberate </w:t>
      </w:r>
      <w:r w:rsidRPr="00A0297B">
        <w:rPr>
          <w:highlight w:val="cyan"/>
          <w:u w:val="single"/>
        </w:rPr>
        <w:t>strategies for</w:t>
      </w:r>
      <w:r w:rsidRPr="00A0297B">
        <w:rPr>
          <w:u w:val="single"/>
        </w:rPr>
        <w:t xml:space="preserve"> enforcing </w:t>
      </w:r>
      <w:r w:rsidRPr="00A0297B">
        <w:rPr>
          <w:rStyle w:val="Emphasis"/>
          <w:highlight w:val="cyan"/>
        </w:rPr>
        <w:t>existence</w:t>
      </w:r>
      <w:r w:rsidRPr="00A0297B">
        <w:t xml:space="preserve">. </w:t>
      </w:r>
      <w:r w:rsidRPr="00A0297B">
        <w:rPr>
          <w:sz w:val="16"/>
          <w:szCs w:val="16"/>
        </w:rPr>
        <w:t>Donna Haraway’s influential book When Species Meet devotes considerable attention to the logics, practices and politics of Species Survival Plans. These</w:t>
      </w:r>
      <w:r w:rsidRPr="00A0297B">
        <w:t xml:space="preserve"> </w:t>
      </w:r>
      <w:r w:rsidRPr="00A0297B">
        <w:rPr>
          <w:u w:val="single"/>
        </w:rPr>
        <w:t xml:space="preserve">plans monitor and </w:t>
      </w:r>
      <w:r w:rsidRPr="00A0297B">
        <w:rPr>
          <w:rStyle w:val="Emphasis"/>
          <w:highlight w:val="cyan"/>
        </w:rPr>
        <w:t>enforce</w:t>
      </w:r>
      <w:r w:rsidRPr="00A0297B">
        <w:rPr>
          <w:highlight w:val="cyan"/>
          <w:u w:val="single"/>
        </w:rPr>
        <w:t xml:space="preserve"> reproduction amongst</w:t>
      </w:r>
      <w:r w:rsidRPr="00A0297B">
        <w:rPr>
          <w:u w:val="single"/>
        </w:rPr>
        <w:t xml:space="preserve"> ‘</w:t>
      </w:r>
      <w:r w:rsidRPr="00A0297B">
        <w:rPr>
          <w:rStyle w:val="Emphasis"/>
          <w:highlight w:val="cyan"/>
        </w:rPr>
        <w:t>endangered</w:t>
      </w:r>
      <w:r w:rsidRPr="00A0297B">
        <w:rPr>
          <w:highlight w:val="cyan"/>
          <w:u w:val="single"/>
        </w:rPr>
        <w:t>’ species</w:t>
      </w:r>
      <w:r w:rsidRPr="00A0297B">
        <w:t xml:space="preserve">, </w:t>
      </w:r>
      <w:r w:rsidRPr="00A0297B">
        <w:rPr>
          <w:sz w:val="16"/>
          <w:szCs w:val="16"/>
        </w:rPr>
        <w:t>not least by collecting data on populations, genetic profiles and</w:t>
      </w:r>
      <w:r w:rsidRPr="00A0297B">
        <w:t xml:space="preserve"> </w:t>
      </w:r>
      <w:r w:rsidRPr="00A0297B">
        <w:rPr>
          <w:u w:val="single"/>
        </w:rPr>
        <w:t>genetic materials to enable selective breeding</w:t>
      </w:r>
      <w:r w:rsidRPr="00A0297B">
        <w:t xml:space="preserve">. </w:t>
      </w:r>
      <w:r w:rsidRPr="00A0297B">
        <w:rPr>
          <w:sz w:val="16"/>
          <w:szCs w:val="16"/>
        </w:rPr>
        <w:t>This strategy assumes that all</w:t>
      </w:r>
      <w:r w:rsidRPr="00A0297B">
        <w:t xml:space="preserve"> </w:t>
      </w:r>
      <w:r w:rsidRPr="00A0297B">
        <w:rPr>
          <w:highlight w:val="cyan"/>
          <w:u w:val="single"/>
        </w:rPr>
        <w:t>organisms</w:t>
      </w:r>
      <w:r w:rsidRPr="00A0297B">
        <w:t xml:space="preserve"> </w:t>
      </w:r>
      <w:r w:rsidRPr="00A0297B">
        <w:rPr>
          <w:sz w:val="16"/>
          <w:szCs w:val="16"/>
        </w:rPr>
        <w:t>can, should, and</w:t>
      </w:r>
      <w:r w:rsidRPr="00A0297B">
        <w:t xml:space="preserve"> </w:t>
      </w:r>
      <w:r w:rsidRPr="00A0297B">
        <w:rPr>
          <w:u w:val="single"/>
        </w:rPr>
        <w:t xml:space="preserve">can be made to </w:t>
      </w:r>
      <w:r w:rsidRPr="00A0297B">
        <w:rPr>
          <w:highlight w:val="cyan"/>
          <w:u w:val="single"/>
        </w:rPr>
        <w:t>exercise</w:t>
      </w:r>
      <w:r w:rsidRPr="00A0297B">
        <w:rPr>
          <w:u w:val="single"/>
        </w:rPr>
        <w:t xml:space="preserve"> their reproductive </w:t>
      </w:r>
      <w:r w:rsidRPr="00A0297B">
        <w:rPr>
          <w:rStyle w:val="Emphasis"/>
          <w:highlight w:val="cyan"/>
        </w:rPr>
        <w:t>capacities</w:t>
      </w:r>
      <w:r w:rsidRPr="00A0297B">
        <w:rPr>
          <w:u w:val="single"/>
        </w:rPr>
        <w:t xml:space="preserve"> in order </w:t>
      </w:r>
      <w:r w:rsidRPr="00A0297B">
        <w:rPr>
          <w:highlight w:val="cyan"/>
          <w:u w:val="single"/>
        </w:rPr>
        <w:t>to resist extinction</w:t>
      </w:r>
      <w:r w:rsidRPr="00A0297B">
        <w:t xml:space="preserve">, </w:t>
      </w:r>
      <w:r w:rsidRPr="00A0297B">
        <w:rPr>
          <w:sz w:val="16"/>
          <w:szCs w:val="16"/>
        </w:rPr>
        <w:t>and it actively mobilizes members of ‘endangered species’ into this project. In so doing, it helps to</w:t>
      </w:r>
      <w:r w:rsidRPr="00A0297B">
        <w:t xml:space="preserve"> </w:t>
      </w:r>
      <w:r w:rsidRPr="00A0297B">
        <w:rPr>
          <w:u w:val="single"/>
        </w:rPr>
        <w:t xml:space="preserve">entrench norms regarding gender, sexuality and reproductive labour that are deeply </w:t>
      </w:r>
      <w:r w:rsidRPr="00A0297B">
        <w:rPr>
          <w:highlight w:val="cyan"/>
          <w:u w:val="single"/>
        </w:rPr>
        <w:t xml:space="preserve">entrenched in modern, Western </w:t>
      </w:r>
      <w:r w:rsidRPr="00A0297B">
        <w:rPr>
          <w:rStyle w:val="Emphasis"/>
          <w:highlight w:val="cyan"/>
        </w:rPr>
        <w:t>human cultures</w:t>
      </w:r>
      <w:r w:rsidRPr="00A0297B">
        <w:t xml:space="preserve">. </w:t>
      </w:r>
      <w:r w:rsidRPr="00A0297B">
        <w:rPr>
          <w:sz w:val="16"/>
          <w:szCs w:val="16"/>
        </w:rPr>
        <w:t>Attention to these programmes highlights an important way in which</w:t>
      </w:r>
      <w:r w:rsidRPr="00A0297B">
        <w:t xml:space="preserve"> </w:t>
      </w:r>
      <w:r w:rsidRPr="00A0297B">
        <w:rPr>
          <w:highlight w:val="cyan"/>
          <w:u w:val="single"/>
        </w:rPr>
        <w:t>extinction</w:t>
      </w:r>
      <w:r w:rsidRPr="00A0297B">
        <w:rPr>
          <w:u w:val="single"/>
        </w:rPr>
        <w:t xml:space="preserve"> is </w:t>
      </w:r>
      <w:r w:rsidRPr="00A0297B">
        <w:rPr>
          <w:highlight w:val="cyan"/>
          <w:u w:val="single"/>
        </w:rPr>
        <w:t>gendered</w:t>
      </w:r>
      <w:r w:rsidRPr="00A0297B">
        <w:rPr>
          <w:u w:val="single"/>
        </w:rPr>
        <w:t xml:space="preserve"> in </w:t>
      </w:r>
      <w:r w:rsidRPr="00A0297B">
        <w:rPr>
          <w:rStyle w:val="Emphasis"/>
          <w:highlight w:val="cyan"/>
        </w:rPr>
        <w:t>dominant</w:t>
      </w:r>
      <w:r w:rsidRPr="00A0297B">
        <w:rPr>
          <w:u w:val="single"/>
        </w:rPr>
        <w:t xml:space="preserve"> scientific and </w:t>
      </w:r>
      <w:r w:rsidRPr="00A0297B">
        <w:rPr>
          <w:rStyle w:val="Emphasis"/>
          <w:highlight w:val="cyan"/>
        </w:rPr>
        <w:t>policy frameworks</w:t>
      </w:r>
      <w:r w:rsidRPr="00A0297B">
        <w:t xml:space="preserve">. </w:t>
      </w:r>
      <w:r w:rsidRPr="00A0297B">
        <w:rPr>
          <w:sz w:val="16"/>
          <w:szCs w:val="16"/>
        </w:rPr>
        <w:t>Specifically, strategic breeding programmes share in the belief that</w:t>
      </w:r>
      <w:r w:rsidRPr="00A0297B">
        <w:t xml:space="preserve"> </w:t>
      </w:r>
      <w:r w:rsidRPr="00A0297B">
        <w:rPr>
          <w:u w:val="single"/>
        </w:rPr>
        <w:t xml:space="preserve">reproduction is an </w:t>
      </w:r>
      <w:r w:rsidRPr="00A0297B">
        <w:rPr>
          <w:highlight w:val="cyan"/>
          <w:u w:val="single"/>
        </w:rPr>
        <w:t>imperative for</w:t>
      </w:r>
      <w:r w:rsidRPr="00A0297B">
        <w:rPr>
          <w:u w:val="single"/>
        </w:rPr>
        <w:t xml:space="preserve"> those capable of reproducing if ‘the </w:t>
      </w:r>
      <w:r w:rsidRPr="00A0297B">
        <w:rPr>
          <w:highlight w:val="cyan"/>
          <w:u w:val="single"/>
        </w:rPr>
        <w:t>species</w:t>
      </w:r>
      <w:r w:rsidRPr="00A0297B">
        <w:rPr>
          <w:u w:val="single"/>
        </w:rPr>
        <w:t xml:space="preserve">’ is </w:t>
      </w:r>
      <w:r w:rsidRPr="00A0297B">
        <w:rPr>
          <w:highlight w:val="cyan"/>
          <w:u w:val="single"/>
        </w:rPr>
        <w:t>at risk</w:t>
      </w:r>
      <w:r w:rsidRPr="00A0297B">
        <w:rPr>
          <w:u w:val="single"/>
        </w:rPr>
        <w:t>’</w:t>
      </w:r>
      <w:r w:rsidRPr="00A0297B">
        <w:rPr>
          <w:sz w:val="16"/>
          <w:szCs w:val="16"/>
        </w:rPr>
        <w:t>. This belief is directly related to</w:t>
      </w:r>
      <w:r w:rsidRPr="00A0297B">
        <w:t xml:space="preserve"> </w:t>
      </w:r>
      <w:r w:rsidRPr="00A0297B">
        <w:rPr>
          <w:u w:val="single"/>
        </w:rPr>
        <w:t>Western norms</w:t>
      </w:r>
      <w:r w:rsidRPr="00A0297B">
        <w:t xml:space="preserve"> </w:t>
      </w:r>
      <w:r w:rsidRPr="00A0297B">
        <w:rPr>
          <w:sz w:val="16"/>
          <w:szCs w:val="16"/>
        </w:rPr>
        <w:t>of the</w:t>
      </w:r>
      <w:r w:rsidRPr="00A0297B">
        <w:t xml:space="preserve"> </w:t>
      </w:r>
      <w:r w:rsidRPr="00A0297B">
        <w:rPr>
          <w:u w:val="single"/>
        </w:rPr>
        <w:t>reproductive imperative for women</w:t>
      </w:r>
      <w:r w:rsidRPr="00A0297B">
        <w:t xml:space="preserve">. </w:t>
      </w:r>
      <w:r w:rsidRPr="00A0297B">
        <w:rPr>
          <w:sz w:val="16"/>
          <w:szCs w:val="16"/>
        </w:rPr>
        <w:t xml:space="preserve">Indeed, Haraway points out that it is precisely </w:t>
      </w:r>
      <w:r w:rsidRPr="00A0297B">
        <w:rPr>
          <w:u w:val="single"/>
        </w:rPr>
        <w:t>“‘</w:t>
      </w:r>
      <w:r w:rsidRPr="00A0297B">
        <w:rPr>
          <w:highlight w:val="cyan"/>
          <w:u w:val="single"/>
        </w:rPr>
        <w:t>woman</w:t>
      </w:r>
      <w:r w:rsidRPr="00A0297B">
        <w:rPr>
          <w:u w:val="single"/>
        </w:rPr>
        <w:t xml:space="preserve">’s’ putative self-defining responsibility to ‘the species’ as this singular and typological female is </w:t>
      </w:r>
      <w:r w:rsidRPr="00A0297B">
        <w:rPr>
          <w:highlight w:val="cyan"/>
          <w:u w:val="single"/>
        </w:rPr>
        <w:t>reduced to</w:t>
      </w:r>
      <w:r w:rsidRPr="00A0297B">
        <w:rPr>
          <w:u w:val="single"/>
        </w:rPr>
        <w:t xml:space="preserve"> her </w:t>
      </w:r>
      <w:r w:rsidRPr="00A0297B">
        <w:rPr>
          <w:rStyle w:val="Emphasis"/>
          <w:highlight w:val="cyan"/>
        </w:rPr>
        <w:t>reproductive function</w:t>
      </w:r>
      <w:r w:rsidRPr="00A0297B">
        <w:rPr>
          <w:u w:val="single"/>
        </w:rPr>
        <w:t>”</w:t>
      </w:r>
      <w:r w:rsidRPr="00A0297B">
        <w:t xml:space="preserve">. </w:t>
      </w:r>
      <w:r w:rsidRPr="00A0297B">
        <w:rPr>
          <w:sz w:val="16"/>
          <w:szCs w:val="16"/>
        </w:rPr>
        <w:t>In a similar sense, within SSPs and other strategies of enforced survival, entire life forms are reduced to their reproductive capacities. Moreover, programmes of enforced survival can, in the context of</w:t>
      </w:r>
      <w:r w:rsidRPr="00A0297B">
        <w:t xml:space="preserve"> </w:t>
      </w:r>
      <w:r w:rsidRPr="00A0297B">
        <w:rPr>
          <w:u w:val="single"/>
        </w:rPr>
        <w:t>sexual reproduction</w:t>
      </w:r>
      <w:r w:rsidRPr="00A0297B">
        <w:t xml:space="preserve">, </w:t>
      </w:r>
      <w:r w:rsidRPr="00A0297B">
        <w:rPr>
          <w:sz w:val="16"/>
          <w:szCs w:val="16"/>
        </w:rPr>
        <w:t xml:space="preserve">disproportionately </w:t>
      </w:r>
      <w:r w:rsidRPr="00A0297B">
        <w:rPr>
          <w:highlight w:val="cyan"/>
          <w:u w:val="single"/>
        </w:rPr>
        <w:t>burden female</w:t>
      </w:r>
      <w:r w:rsidRPr="00A0297B">
        <w:rPr>
          <w:u w:val="single"/>
        </w:rPr>
        <w:t xml:space="preserve"> organisms with the </w:t>
      </w:r>
      <w:r w:rsidRPr="00A0297B">
        <w:rPr>
          <w:highlight w:val="cyan"/>
          <w:u w:val="single"/>
        </w:rPr>
        <w:t>task of avoiding</w:t>
      </w:r>
      <w:r w:rsidRPr="00A0297B">
        <w:rPr>
          <w:u w:val="single"/>
        </w:rPr>
        <w:t xml:space="preserve"> </w:t>
      </w:r>
      <w:r w:rsidRPr="00A0297B">
        <w:rPr>
          <w:highlight w:val="cyan"/>
          <w:u w:val="single"/>
        </w:rPr>
        <w:t>extinction</w:t>
      </w:r>
      <w:r w:rsidRPr="00A0297B">
        <w:t xml:space="preserve">. This </w:t>
      </w:r>
      <w:r w:rsidRPr="00A0297B">
        <w:rPr>
          <w:highlight w:val="cyan"/>
          <w:u w:val="single"/>
        </w:rPr>
        <w:t>logic</w:t>
      </w:r>
      <w:r w:rsidRPr="00A0297B">
        <w:rPr>
          <w:u w:val="single"/>
        </w:rPr>
        <w:t xml:space="preserve"> is particularly </w:t>
      </w:r>
      <w:r w:rsidRPr="00A0297B">
        <w:rPr>
          <w:highlight w:val="cyan"/>
          <w:u w:val="single"/>
        </w:rPr>
        <w:t>fraught in</w:t>
      </w:r>
      <w:r w:rsidRPr="00A0297B">
        <w:rPr>
          <w:u w:val="single"/>
        </w:rPr>
        <w:t xml:space="preserve"> discussions of the </w:t>
      </w:r>
      <w:r w:rsidRPr="00A0297B">
        <w:rPr>
          <w:rStyle w:val="Emphasis"/>
          <w:highlight w:val="cyan"/>
        </w:rPr>
        <w:t>possibility</w:t>
      </w:r>
      <w:r w:rsidRPr="00A0297B">
        <w:rPr>
          <w:highlight w:val="cyan"/>
          <w:u w:val="single"/>
        </w:rPr>
        <w:t xml:space="preserve"> of human extinction</w:t>
      </w:r>
      <w:r w:rsidRPr="00A0297B">
        <w:t xml:space="preserve">, </w:t>
      </w:r>
      <w:r w:rsidRPr="00A0297B">
        <w:rPr>
          <w:sz w:val="16"/>
          <w:szCs w:val="16"/>
        </w:rPr>
        <w:t>in which female fertility (captured in the standard policy language of ‘births per woman’) is</w:t>
      </w:r>
      <w:r w:rsidRPr="00A0297B">
        <w:t xml:space="preserve"> </w:t>
      </w:r>
      <w:r w:rsidRPr="00A0297B">
        <w:rPr>
          <w:u w:val="single"/>
        </w:rPr>
        <w:t xml:space="preserve">framed simultaneously as a threat to </w:t>
      </w:r>
      <w:r w:rsidRPr="00A0297B">
        <w:rPr>
          <w:highlight w:val="cyan"/>
          <w:u w:val="single"/>
        </w:rPr>
        <w:t>survival</w:t>
      </w:r>
      <w:r w:rsidRPr="00A0297B">
        <w:t xml:space="preserve">, and the </w:t>
      </w:r>
      <w:r w:rsidRPr="00A0297B">
        <w:rPr>
          <w:highlight w:val="cyan"/>
          <w:u w:val="single"/>
        </w:rPr>
        <w:t>only hope</w:t>
      </w:r>
      <w:r w:rsidRPr="00A0297B">
        <w:rPr>
          <w:u w:val="single"/>
        </w:rPr>
        <w:t xml:space="preserve"> for escaping extinction</w:t>
      </w:r>
      <w:r w:rsidRPr="00A0297B">
        <w:t xml:space="preserve"> </w:t>
      </w:r>
      <w:r w:rsidRPr="00A0297B">
        <w:rPr>
          <w:sz w:val="16"/>
          <w:szCs w:val="16"/>
        </w:rPr>
        <w:t xml:space="preserve">(see, for instance, Alan Weisman’s comments on this). In these ways, the </w:t>
      </w:r>
      <w:r w:rsidRPr="00A0297B">
        <w:rPr>
          <w:highlight w:val="cyan"/>
          <w:u w:val="single"/>
        </w:rPr>
        <w:t>securitization of</w:t>
      </w:r>
      <w:r w:rsidRPr="00A0297B">
        <w:rPr>
          <w:u w:val="single"/>
        </w:rPr>
        <w:t xml:space="preserve"> survival entrenches the </w:t>
      </w:r>
      <w:r w:rsidRPr="00A0297B">
        <w:rPr>
          <w:rStyle w:val="Emphasis"/>
          <w:highlight w:val="cyan"/>
        </w:rPr>
        <w:t>intersectional</w:t>
      </w:r>
      <w:r w:rsidRPr="00A0297B">
        <w:rPr>
          <w:highlight w:val="cyan"/>
          <w:u w:val="single"/>
        </w:rPr>
        <w:t xml:space="preserve"> categories of gender</w:t>
      </w:r>
      <w:r w:rsidRPr="00A0297B">
        <w:t xml:space="preserve">, </w:t>
      </w:r>
      <w:r w:rsidRPr="00A0297B">
        <w:rPr>
          <w:u w:val="single"/>
        </w:rPr>
        <w:t>species and race discussed above</w:t>
      </w:r>
      <w:r w:rsidRPr="00A0297B">
        <w:t xml:space="preserve">. </w:t>
      </w:r>
      <w:r w:rsidRPr="00A0297B">
        <w:rPr>
          <w:highlight w:val="cyan"/>
          <w:u w:val="single"/>
        </w:rPr>
        <w:t>Dominant discourses of extinction and conservation</w:t>
      </w:r>
      <w:r w:rsidRPr="00A0297B">
        <w:rPr>
          <w:u w:val="single"/>
        </w:rPr>
        <w:t xml:space="preserve"> also </w:t>
      </w:r>
      <w:r w:rsidRPr="00A0297B">
        <w:rPr>
          <w:highlight w:val="cyan"/>
          <w:u w:val="single"/>
        </w:rPr>
        <w:t>entrench</w:t>
      </w:r>
      <w:r w:rsidRPr="00A0297B">
        <w:rPr>
          <w:u w:val="single"/>
        </w:rPr>
        <w:t xml:space="preserve"> and privilege sexual </w:t>
      </w:r>
      <w:r w:rsidRPr="00A0297B">
        <w:rPr>
          <w:highlight w:val="cyan"/>
          <w:u w:val="single"/>
        </w:rPr>
        <w:t>reproduction</w:t>
      </w:r>
      <w:r w:rsidRPr="00A0297B">
        <w:t xml:space="preserve">, </w:t>
      </w:r>
      <w:r w:rsidRPr="00A0297B">
        <w:rPr>
          <w:sz w:val="16"/>
          <w:szCs w:val="16"/>
        </w:rPr>
        <w:t>in ways that</w:t>
      </w:r>
      <w:r w:rsidRPr="00A0297B">
        <w:t xml:space="preserve"> </w:t>
      </w:r>
      <w:r w:rsidRPr="00A0297B">
        <w:rPr>
          <w:u w:val="single"/>
        </w:rPr>
        <w:t>entrench heteronormative assumptions and norms</w:t>
      </w:r>
      <w:r w:rsidRPr="00A0297B">
        <w:t xml:space="preserve">. </w:t>
      </w:r>
      <w:r w:rsidRPr="00A0297B">
        <w:rPr>
          <w:sz w:val="16"/>
          <w:szCs w:val="16"/>
        </w:rPr>
        <w:t xml:space="preserve">This is reflected in the way that the </w:t>
      </w:r>
      <w:r w:rsidRPr="00A0297B">
        <w:rPr>
          <w:u w:val="single"/>
        </w:rPr>
        <w:t xml:space="preserve">subjects of </w:t>
      </w:r>
      <w:r w:rsidRPr="00A0297B">
        <w:rPr>
          <w:highlight w:val="cyan"/>
          <w:u w:val="single"/>
        </w:rPr>
        <w:t>extinction and conservation</w:t>
      </w:r>
      <w:r w:rsidRPr="00A0297B">
        <w:rPr>
          <w:u w:val="single"/>
        </w:rPr>
        <w:t xml:space="preserve"> are </w:t>
      </w:r>
      <w:r w:rsidRPr="00A0297B">
        <w:rPr>
          <w:rStyle w:val="Emphasis"/>
          <w:highlight w:val="cyan"/>
        </w:rPr>
        <w:t>framed</w:t>
      </w:r>
      <w:r w:rsidRPr="00A0297B">
        <w:t xml:space="preserve">. </w:t>
      </w:r>
      <w:r w:rsidRPr="00A0297B">
        <w:rPr>
          <w:sz w:val="16"/>
          <w:szCs w:val="16"/>
        </w:rPr>
        <w:t>The standard object of conservation is the biological ‘species’, a term which is defined by the ability of</w:t>
      </w:r>
      <w:r w:rsidRPr="00A0297B">
        <w:t xml:space="preserve"> </w:t>
      </w:r>
      <w:r w:rsidRPr="00A0297B">
        <w:rPr>
          <w:u w:val="single"/>
        </w:rPr>
        <w:t>organisms to reproduce sexually</w:t>
      </w:r>
      <w:r w:rsidRPr="00A0297B">
        <w:t xml:space="preserve">. </w:t>
      </w:r>
      <w:r w:rsidRPr="00A0297B">
        <w:rPr>
          <w:sz w:val="16"/>
          <w:szCs w:val="16"/>
        </w:rPr>
        <w:t>As Myra Hird has pointed out, this conception of ‘species’ makes it appear as if</w:t>
      </w:r>
      <w:r w:rsidRPr="00A0297B">
        <w:t xml:space="preserve"> </w:t>
      </w:r>
      <w:r w:rsidRPr="00A0297B">
        <w:rPr>
          <w:u w:val="single"/>
        </w:rPr>
        <w:t>sexual reproduction</w:t>
      </w:r>
      <w:r w:rsidRPr="00A0297B">
        <w:t xml:space="preserve"> </w:t>
      </w:r>
      <w:r w:rsidRPr="00A0297B">
        <w:rPr>
          <w:sz w:val="16"/>
          <w:szCs w:val="16"/>
        </w:rPr>
        <w:t>is the</w:t>
      </w:r>
      <w:r w:rsidRPr="00A0297B">
        <w:t xml:space="preserve"> </w:t>
      </w:r>
      <w:r w:rsidRPr="00A0297B">
        <w:rPr>
          <w:u w:val="single"/>
        </w:rPr>
        <w:t>‘</w:t>
      </w:r>
      <w:r w:rsidRPr="00A0297B">
        <w:rPr>
          <w:highlight w:val="cyan"/>
          <w:u w:val="single"/>
        </w:rPr>
        <w:t>best’ means of sustaining</w:t>
      </w:r>
      <w:r w:rsidRPr="00A0297B">
        <w:rPr>
          <w:u w:val="single"/>
        </w:rPr>
        <w:t xml:space="preserve"> the </w:t>
      </w:r>
      <w:r w:rsidRPr="00A0297B">
        <w:rPr>
          <w:highlight w:val="cyan"/>
          <w:u w:val="single"/>
        </w:rPr>
        <w:t>existence</w:t>
      </w:r>
      <w:r w:rsidRPr="00A0297B">
        <w:rPr>
          <w:u w:val="single"/>
        </w:rPr>
        <w:t xml:space="preserve"> of a life form</w:t>
      </w:r>
      <w:r w:rsidRPr="00A0297B">
        <w:t xml:space="preserve">. </w:t>
      </w:r>
      <w:r w:rsidRPr="00A0297B">
        <w:rPr>
          <w:sz w:val="16"/>
          <w:szCs w:val="16"/>
        </w:rPr>
        <w:t>However, Hird’s work demonstrates that Earthly life forms actually engage in myriad forms of reproduction, from the free exchange of DNA between bacteria to the hermaphroditic practices of some fish. The upshot of these arguments is that</w:t>
      </w:r>
      <w:r w:rsidRPr="00A0297B">
        <w:t xml:space="preserve"> </w:t>
      </w:r>
      <w:r w:rsidRPr="00A0297B">
        <w:rPr>
          <w:u w:val="single"/>
        </w:rPr>
        <w:t>Earthly life</w:t>
      </w:r>
      <w:r w:rsidRPr="00A0297B">
        <w:t xml:space="preserve"> </w:t>
      </w:r>
      <w:r w:rsidRPr="00A0297B">
        <w:rPr>
          <w:sz w:val="16"/>
          <w:szCs w:val="16"/>
        </w:rPr>
        <w:t>is</w:t>
      </w:r>
      <w:r w:rsidRPr="00A0297B">
        <w:t xml:space="preserve"> </w:t>
      </w:r>
      <w:r w:rsidRPr="00A0297B">
        <w:rPr>
          <w:u w:val="single"/>
        </w:rPr>
        <w:t>sustained</w:t>
      </w:r>
      <w:r w:rsidRPr="00A0297B">
        <w:t xml:space="preserve"> </w:t>
      </w:r>
      <w:r w:rsidRPr="00A0297B">
        <w:rPr>
          <w:sz w:val="16"/>
          <w:szCs w:val="16"/>
        </w:rPr>
        <w:t>through a</w:t>
      </w:r>
      <w:r w:rsidRPr="00A0297B">
        <w:t xml:space="preserve"> </w:t>
      </w:r>
      <w:r w:rsidRPr="00A0297B">
        <w:rPr>
          <w:u w:val="single"/>
        </w:rPr>
        <w:t>huge variety of reproductive activities</w:t>
      </w:r>
      <w:r w:rsidRPr="00A0297B">
        <w:t xml:space="preserve"> </w:t>
      </w:r>
      <w:r w:rsidRPr="00A0297B">
        <w:rPr>
          <w:sz w:val="16"/>
          <w:szCs w:val="16"/>
        </w:rPr>
        <w:t>that do not conform to</w:t>
      </w:r>
      <w:r w:rsidRPr="00A0297B">
        <w:t xml:space="preserve"> bi</w:t>
      </w:r>
      <w:r w:rsidRPr="00A0297B">
        <w:rPr>
          <w:u w:val="single"/>
        </w:rPr>
        <w:t>ological understandings of life processes or species</w:t>
      </w:r>
      <w:r w:rsidRPr="00A0297B">
        <w:t xml:space="preserve">. </w:t>
      </w:r>
      <w:r w:rsidRPr="00A0297B">
        <w:rPr>
          <w:sz w:val="16"/>
          <w:szCs w:val="16"/>
        </w:rPr>
        <w:t>Crucially, Hird argues that there is no necessary hierarchy between forms of reproduction. In Darwinian terms,</w:t>
      </w:r>
      <w:r w:rsidRPr="00A0297B">
        <w:t xml:space="preserve"> </w:t>
      </w:r>
      <w:r w:rsidRPr="00A0297B">
        <w:rPr>
          <w:u w:val="single"/>
        </w:rPr>
        <w:t>all species</w:t>
      </w:r>
      <w:r w:rsidRPr="00A0297B">
        <w:t xml:space="preserve"> </w:t>
      </w:r>
      <w:r w:rsidRPr="00A0297B">
        <w:rPr>
          <w:sz w:val="16"/>
          <w:szCs w:val="16"/>
        </w:rPr>
        <w:t>that manage to</w:t>
      </w:r>
      <w:r w:rsidRPr="00A0297B">
        <w:t xml:space="preserve"> </w:t>
      </w:r>
      <w:r w:rsidRPr="00A0297B">
        <w:rPr>
          <w:u w:val="single"/>
        </w:rPr>
        <w:t>survive are equally successful</w:t>
      </w:r>
      <w:r w:rsidRPr="00A0297B">
        <w:t xml:space="preserve">. </w:t>
      </w:r>
      <w:r w:rsidRPr="00A0297B">
        <w:rPr>
          <w:sz w:val="16"/>
          <w:szCs w:val="16"/>
        </w:rPr>
        <w:t>However, by</w:t>
      </w:r>
      <w:r w:rsidRPr="00A0297B">
        <w:t xml:space="preserve"> </w:t>
      </w:r>
      <w:r w:rsidRPr="00A0297B">
        <w:rPr>
          <w:rStyle w:val="Emphasis"/>
          <w:highlight w:val="cyan"/>
        </w:rPr>
        <w:t>conflating</w:t>
      </w:r>
      <w:r w:rsidRPr="00A0297B">
        <w:rPr>
          <w:highlight w:val="cyan"/>
          <w:u w:val="single"/>
        </w:rPr>
        <w:t xml:space="preserve"> survival with sexual reproduction</w:t>
      </w:r>
      <w:r w:rsidRPr="00A0297B">
        <w:t xml:space="preserve">, </w:t>
      </w:r>
      <w:r w:rsidRPr="00A0297B">
        <w:rPr>
          <w:highlight w:val="cyan"/>
          <w:u w:val="single"/>
        </w:rPr>
        <w:t>existing discourses of extinction</w:t>
      </w:r>
      <w:r w:rsidRPr="00A0297B">
        <w:t xml:space="preserve"> embed </w:t>
      </w:r>
      <w:r w:rsidRPr="00A0297B">
        <w:rPr>
          <w:rStyle w:val="Emphasis"/>
          <w:highlight w:val="cyan"/>
        </w:rPr>
        <w:t>hetero-normative</w:t>
      </w:r>
      <w:r w:rsidRPr="00A0297B">
        <w:rPr>
          <w:highlight w:val="cyan"/>
          <w:u w:val="single"/>
        </w:rPr>
        <w:t xml:space="preserve"> frameworks</w:t>
      </w:r>
      <w:r w:rsidRPr="00A0297B">
        <w:t xml:space="preserve"> </w:t>
      </w:r>
      <w:r w:rsidRPr="00A0297B">
        <w:rPr>
          <w:sz w:val="16"/>
          <w:szCs w:val="16"/>
        </w:rPr>
        <w:t>that</w:t>
      </w:r>
      <w:r w:rsidRPr="00A0297B">
        <w:t xml:space="preserve"> </w:t>
      </w:r>
      <w:r w:rsidRPr="00A0297B">
        <w:rPr>
          <w:highlight w:val="cyan"/>
          <w:u w:val="single"/>
        </w:rPr>
        <w:t>devalue other forms</w:t>
      </w:r>
      <w:r w:rsidRPr="00A0297B">
        <w:rPr>
          <w:u w:val="single"/>
        </w:rPr>
        <w:t xml:space="preserve"> of reproduction</w:t>
      </w:r>
      <w:r w:rsidRPr="00A0297B">
        <w:t xml:space="preserve">. </w:t>
      </w:r>
      <w:r w:rsidRPr="00A0297B">
        <w:rPr>
          <w:sz w:val="16"/>
          <w:szCs w:val="16"/>
        </w:rPr>
        <w:t>They also</w:t>
      </w:r>
      <w:r w:rsidRPr="00A0297B">
        <w:t xml:space="preserve"> </w:t>
      </w:r>
      <w:r w:rsidRPr="00A0297B">
        <w:rPr>
          <w:u w:val="single"/>
        </w:rPr>
        <w:t>reduce reproduction to the imperative to survive</w:t>
      </w:r>
      <w:r w:rsidRPr="00A0297B">
        <w:t xml:space="preserve">, </w:t>
      </w:r>
      <w:r w:rsidRPr="00A0297B">
        <w:rPr>
          <w:rStyle w:val="Emphasis"/>
          <w:highlight w:val="cyan"/>
        </w:rPr>
        <w:t>ignoring</w:t>
      </w:r>
      <w:r w:rsidRPr="00A0297B">
        <w:rPr>
          <w:u w:val="single"/>
        </w:rPr>
        <w:t xml:space="preserve"> the myriad </w:t>
      </w:r>
      <w:r w:rsidRPr="00A0297B">
        <w:rPr>
          <w:highlight w:val="cyan"/>
          <w:u w:val="single"/>
        </w:rPr>
        <w:t>cultural</w:t>
      </w:r>
      <w:r w:rsidRPr="00A0297B">
        <w:rPr>
          <w:u w:val="single"/>
        </w:rPr>
        <w:t xml:space="preserve">, </w:t>
      </w:r>
      <w:r w:rsidRPr="00A0297B">
        <w:rPr>
          <w:highlight w:val="cyan"/>
          <w:u w:val="single"/>
        </w:rPr>
        <w:t>political</w:t>
      </w:r>
      <w:r w:rsidRPr="00A0297B">
        <w:rPr>
          <w:u w:val="single"/>
        </w:rPr>
        <w:t xml:space="preserve">, </w:t>
      </w:r>
      <w:r w:rsidRPr="00A0297B">
        <w:rPr>
          <w:highlight w:val="cyan"/>
          <w:u w:val="single"/>
        </w:rPr>
        <w:t>aesthetic</w:t>
      </w:r>
      <w:r w:rsidRPr="00A0297B">
        <w:rPr>
          <w:u w:val="single"/>
        </w:rPr>
        <w:t xml:space="preserve">, </w:t>
      </w:r>
      <w:r w:rsidRPr="00A0297B">
        <w:rPr>
          <w:highlight w:val="cyan"/>
          <w:u w:val="single"/>
        </w:rPr>
        <w:t>sensual</w:t>
      </w:r>
      <w:r w:rsidRPr="00A0297B">
        <w:rPr>
          <w:u w:val="single"/>
        </w:rPr>
        <w:t xml:space="preserve"> and other dimensions of </w:t>
      </w:r>
      <w:r w:rsidRPr="00A0297B">
        <w:rPr>
          <w:highlight w:val="cyan"/>
          <w:u w:val="single"/>
        </w:rPr>
        <w:t>reproduction</w:t>
      </w:r>
      <w:r w:rsidRPr="00A0297B">
        <w:t>.</w:t>
      </w:r>
    </w:p>
    <w:p w14:paraId="5934DEB7" w14:textId="20B3058D" w:rsidR="00285CC7" w:rsidRPr="00A0297B" w:rsidRDefault="00285CC7" w:rsidP="00285CC7">
      <w:pPr>
        <w:pStyle w:val="Heading2"/>
        <w:rPr>
          <w:rFonts w:cs="Calibri"/>
        </w:rPr>
      </w:pPr>
      <w:r w:rsidRPr="00A0297B">
        <w:rPr>
          <w:rFonts w:cs="Calibri"/>
        </w:rPr>
        <w:t>Alt</w:t>
      </w:r>
    </w:p>
    <w:p w14:paraId="6B05FAF3" w14:textId="0BCCCC11" w:rsidR="002A5468" w:rsidRPr="00A0297B" w:rsidRDefault="002A5468" w:rsidP="00285CC7">
      <w:pPr>
        <w:pStyle w:val="Heading3"/>
        <w:rPr>
          <w:rFonts w:cs="Calibri"/>
        </w:rPr>
      </w:pPr>
      <w:r w:rsidRPr="00A0297B">
        <w:rPr>
          <w:rFonts w:cs="Calibri"/>
        </w:rPr>
        <w:t>Alt Solves/Key---Generic</w:t>
      </w:r>
    </w:p>
    <w:p w14:paraId="3232F7D9" w14:textId="35A60C33" w:rsidR="002A5468" w:rsidRPr="00A0297B" w:rsidRDefault="002A5468" w:rsidP="002A5468">
      <w:pPr>
        <w:pStyle w:val="Heading4"/>
        <w:rPr>
          <w:rFonts w:cs="Calibri"/>
        </w:rPr>
      </w:pPr>
      <w:r w:rsidRPr="00A0297B">
        <w:rPr>
          <w:rFonts w:cs="Calibri"/>
        </w:rPr>
        <w:t>The alt is key – current feminist networking systems have failed to replace patriarchal norms and remain empty promises to solve issues that grow worse every day.</w:t>
      </w:r>
    </w:p>
    <w:p w14:paraId="685B189F" w14:textId="77777777" w:rsidR="002A5468" w:rsidRPr="00A0297B" w:rsidRDefault="002A5468" w:rsidP="002A5468">
      <w:pPr>
        <w:pStyle w:val="NormalWeb"/>
        <w:spacing w:before="0" w:beforeAutospacing="0" w:after="0" w:afterAutospacing="0"/>
        <w:rPr>
          <w:rFonts w:ascii="Calibri" w:hAnsi="Calibri" w:cs="Calibri"/>
        </w:rPr>
      </w:pPr>
      <w:r w:rsidRPr="00A0297B">
        <w:rPr>
          <w:rFonts w:ascii="Calibri" w:hAnsi="Calibri" w:cs="Calibri"/>
        </w:rPr>
        <w:t>Joanna</w:t>
      </w:r>
      <w:r w:rsidRPr="00A0297B">
        <w:rPr>
          <w:rStyle w:val="Style13ptBold"/>
          <w:rFonts w:ascii="Calibri" w:hAnsi="Calibri" w:cs="Calibri"/>
        </w:rPr>
        <w:t xml:space="preserve"> Hoare</w:t>
      </w:r>
      <w:r w:rsidRPr="00A0297B">
        <w:rPr>
          <w:rFonts w:ascii="Calibri" w:hAnsi="Calibri" w:cs="Calibri"/>
        </w:rPr>
        <w:t xml:space="preserve"> </w:t>
      </w:r>
      <w:r w:rsidRPr="00A0297B">
        <w:rPr>
          <w:rStyle w:val="Style13ptBold"/>
          <w:rFonts w:ascii="Calibri" w:hAnsi="Calibri" w:cs="Calibri"/>
        </w:rPr>
        <w:t>10</w:t>
      </w:r>
      <w:r w:rsidRPr="00A0297B">
        <w:rPr>
          <w:rFonts w:ascii="Calibri" w:hAnsi="Calibri" w:cs="Calibri"/>
        </w:rPr>
        <w:t xml:space="preserve"> (</w:t>
      </w:r>
      <w:r w:rsidRPr="00A0297B">
        <w:rPr>
          <w:rFonts w:ascii="Calibri" w:hAnsi="Calibri" w:cs="Calibri"/>
          <w:shd w:val="clear" w:color="auto" w:fill="FFFFFF"/>
        </w:rPr>
        <w:t>Hoare is a research analyst in gender and international development;</w:t>
      </w:r>
      <w:r w:rsidRPr="00A0297B">
        <w:rPr>
          <w:rFonts w:ascii="Calibri" w:hAnsi="Calibri" w:cs="Calibri"/>
        </w:rPr>
        <w:t xml:space="preserve"> Feb 25, 2010, “Gender Violence in Russia: The Politics of Feminist Intervention,” https://www.tandfonline.com/doi/citedby/10.1080/13552071003600166?scroll=top&amp;needAccess=true, Book, July 10, 2025.) //FF</w:t>
      </w:r>
    </w:p>
    <w:p w14:paraId="21B4DA9A" w14:textId="0F124789" w:rsidR="002A5468" w:rsidRPr="00A0297B" w:rsidRDefault="002A5468" w:rsidP="002A5468">
      <w:pPr>
        <w:rPr>
          <w:sz w:val="16"/>
        </w:rPr>
      </w:pPr>
      <w:r w:rsidRPr="00A0297B">
        <w:rPr>
          <w:sz w:val="16"/>
        </w:rPr>
        <w:t xml:space="preserve">The new global feminist consensus on violence against women suggests three general objectives for intervention upon which to assess interventions’ success. On the first objective, the mobilization of local activism, </w:t>
      </w:r>
      <w:r w:rsidRPr="00A0297B">
        <w:rPr>
          <w:u w:val="single"/>
        </w:rPr>
        <w:t xml:space="preserve">the </w:t>
      </w:r>
      <w:r w:rsidRPr="00A0297B">
        <w:rPr>
          <w:highlight w:val="cyan"/>
          <w:u w:val="single"/>
        </w:rPr>
        <w:t>Russian case shows</w:t>
      </w:r>
      <w:r w:rsidRPr="00A0297B">
        <w:rPr>
          <w:u w:val="single"/>
        </w:rPr>
        <w:t xml:space="preserve"> the</w:t>
      </w:r>
      <w:r w:rsidRPr="00A0297B">
        <w:rPr>
          <w:sz w:val="16"/>
        </w:rPr>
        <w:t xml:space="preserve"> weakness of the </w:t>
      </w:r>
      <w:r w:rsidRPr="00A0297B">
        <w:rPr>
          <w:highlight w:val="cyan"/>
          <w:u w:val="single"/>
        </w:rPr>
        <w:t>least intrusive form of intervention, transnational feminist networking</w:t>
      </w:r>
      <w:r w:rsidRPr="00A0297B">
        <w:rPr>
          <w:sz w:val="16"/>
        </w:rPr>
        <w:t xml:space="preserve">. Despite activists’ hopes and scholars’ assertions, the impact of this new form of more egalitarian transnational organizing was </w:t>
      </w:r>
      <w:r w:rsidRPr="00A0297B">
        <w:rPr>
          <w:highlight w:val="cyan"/>
          <w:u w:val="single"/>
        </w:rPr>
        <w:t>mostly symbolic</w:t>
      </w:r>
      <w:r w:rsidRPr="00A0297B">
        <w:rPr>
          <w:sz w:val="16"/>
        </w:rPr>
        <w:t xml:space="preserve">. As in most countries where resources for broad-based progressive social organizing are scarce, transnational networking among feminists reached Russian feminists only in global cities such as Moscow and St. Petersburg. With only small grants, these </w:t>
      </w:r>
      <w:r w:rsidRPr="00A0297B">
        <w:rPr>
          <w:u w:val="single"/>
        </w:rPr>
        <w:t xml:space="preserve">local </w:t>
      </w:r>
      <w:r w:rsidRPr="00A0297B">
        <w:rPr>
          <w:highlight w:val="cyan"/>
          <w:u w:val="single"/>
        </w:rPr>
        <w:t>activists could appropriate</w:t>
      </w:r>
      <w:r w:rsidRPr="00A0297B">
        <w:rPr>
          <w:u w:val="single"/>
        </w:rPr>
        <w:t xml:space="preserve"> the </w:t>
      </w:r>
      <w:r w:rsidRPr="00A0297B">
        <w:rPr>
          <w:highlight w:val="cyan"/>
          <w:u w:val="single"/>
        </w:rPr>
        <w:t>international model</w:t>
      </w:r>
      <w:r w:rsidRPr="00A0297B">
        <w:rPr>
          <w:sz w:val="16"/>
        </w:rPr>
        <w:t xml:space="preserve">, the women’s crisis center in which volunteers staff a crisis hotline, </w:t>
      </w:r>
      <w:r w:rsidRPr="00A0297B">
        <w:rPr>
          <w:u w:val="single"/>
        </w:rPr>
        <w:t>but they could ne</w:t>
      </w:r>
      <w:r w:rsidRPr="00A0297B">
        <w:rPr>
          <w:highlight w:val="cyan"/>
          <w:u w:val="single"/>
        </w:rPr>
        <w:t>ither create a broader movement nor become successful advocates for</w:t>
      </w:r>
      <w:r w:rsidRPr="00A0297B">
        <w:rPr>
          <w:u w:val="single"/>
        </w:rPr>
        <w:t xml:space="preserve"> societal or </w:t>
      </w:r>
      <w:r w:rsidRPr="00A0297B">
        <w:rPr>
          <w:highlight w:val="cyan"/>
          <w:u w:val="single"/>
        </w:rPr>
        <w:t>policy change</w:t>
      </w:r>
      <w:r w:rsidRPr="00A0297B">
        <w:rPr>
          <w:u w:val="single"/>
        </w:rPr>
        <w:t>.</w:t>
      </w:r>
      <w:r w:rsidRPr="00A0297B">
        <w:rPr>
          <w:sz w:val="16"/>
        </w:rPr>
        <w:t xml:space="preserve"> Similarly, such </w:t>
      </w:r>
      <w:r w:rsidRPr="00A0297B">
        <w:rPr>
          <w:highlight w:val="cyan"/>
          <w:u w:val="single"/>
        </w:rPr>
        <w:t>minimally intrusive interventions</w:t>
      </w:r>
      <w:r w:rsidRPr="00A0297B">
        <w:rPr>
          <w:u w:val="single"/>
        </w:rPr>
        <w:t xml:space="preserve"> are likely to </w:t>
      </w:r>
      <w:r w:rsidRPr="00A0297B">
        <w:rPr>
          <w:highlight w:val="cyan"/>
          <w:u w:val="single"/>
        </w:rPr>
        <w:t>have little impact on</w:t>
      </w:r>
      <w:r w:rsidRPr="00A0297B">
        <w:rPr>
          <w:u w:val="single"/>
        </w:rPr>
        <w:t xml:space="preserve"> the second and third </w:t>
      </w:r>
      <w:r w:rsidRPr="00A0297B">
        <w:rPr>
          <w:highlight w:val="cyan"/>
          <w:u w:val="single"/>
        </w:rPr>
        <w:t>indicators of intervention success,</w:t>
      </w:r>
      <w:r w:rsidRPr="00A0297B">
        <w:rPr>
          <w:u w:val="single"/>
        </w:rPr>
        <w:t xml:space="preserve"> raising </w:t>
      </w:r>
      <w:r w:rsidRPr="00A0297B">
        <w:rPr>
          <w:highlight w:val="cyan"/>
          <w:u w:val="single"/>
        </w:rPr>
        <w:t>awareness and</w:t>
      </w:r>
      <w:r w:rsidRPr="00A0297B">
        <w:rPr>
          <w:u w:val="single"/>
        </w:rPr>
        <w:t xml:space="preserve"> increasing </w:t>
      </w:r>
      <w:r w:rsidRPr="00A0297B">
        <w:rPr>
          <w:highlight w:val="cyan"/>
          <w:u w:val="single"/>
        </w:rPr>
        <w:t>state responsiveness</w:t>
      </w:r>
      <w:r w:rsidRPr="00A0297B">
        <w:rPr>
          <w:u w:val="single"/>
        </w:rPr>
        <w:t xml:space="preserve"> in policy and practice</w:t>
      </w:r>
      <w:r w:rsidRPr="00A0297B">
        <w:rPr>
          <w:sz w:val="16"/>
        </w:rPr>
        <w:t xml:space="preserve"> (see table 7.1). In the intervention on the issue of sexual assault in Russia, </w:t>
      </w:r>
      <w:r w:rsidRPr="00A0297B">
        <w:rPr>
          <w:u w:val="single"/>
        </w:rPr>
        <w:t xml:space="preserve">transnational </w:t>
      </w:r>
      <w:r w:rsidRPr="00A0297B">
        <w:rPr>
          <w:highlight w:val="cyan"/>
          <w:u w:val="single"/>
        </w:rPr>
        <w:t>feminists’ joining forces with human rights advocates to try to enforce new global norms led to virtually no changes</w:t>
      </w:r>
      <w:r w:rsidRPr="00A0297B">
        <w:rPr>
          <w:sz w:val="16"/>
        </w:rPr>
        <w:t xml:space="preserve">: no measurable shift in the awareness of sexual assault as a violation of women’s rights and no state reform. </w:t>
      </w:r>
      <w:r w:rsidRPr="00A0297B">
        <w:rPr>
          <w:u w:val="single"/>
        </w:rPr>
        <w:t xml:space="preserve">Although the </w:t>
      </w:r>
      <w:r w:rsidRPr="00A0297B">
        <w:rPr>
          <w:highlight w:val="cyan"/>
          <w:u w:val="single"/>
        </w:rPr>
        <w:t>Russian government now acknowledges violence against women</w:t>
      </w:r>
      <w:r w:rsidRPr="00A0297B">
        <w:rPr>
          <w:sz w:val="16"/>
        </w:rPr>
        <w:t xml:space="preserve"> in its reports for various international women’s rights processes, such as CEDAW, the </w:t>
      </w:r>
      <w:r w:rsidRPr="00A0297B">
        <w:rPr>
          <w:highlight w:val="cyan"/>
          <w:u w:val="single"/>
        </w:rPr>
        <w:t>commitments remain empty promises without</w:t>
      </w:r>
      <w:r w:rsidRPr="00A0297B">
        <w:rPr>
          <w:u w:val="single"/>
        </w:rPr>
        <w:t xml:space="preserve"> the imposition of </w:t>
      </w:r>
      <w:r w:rsidRPr="00A0297B">
        <w:rPr>
          <w:highlight w:val="cyan"/>
          <w:u w:val="single"/>
        </w:rPr>
        <w:t>additional incentives</w:t>
      </w:r>
      <w:r w:rsidRPr="00A0297B">
        <w:rPr>
          <w:sz w:val="16"/>
        </w:rPr>
        <w:t xml:space="preserve">. </w:t>
      </w:r>
      <w:r w:rsidRPr="00A0297B">
        <w:rPr>
          <w:u w:val="single"/>
        </w:rPr>
        <w:t>The “Helsinki effect”—the impact of the acceptance of human rights norms by legitimacy-seeking repressive states (Thomas 2001)—was minuscule</w:t>
      </w:r>
      <w:r w:rsidRPr="00A0297B">
        <w:rPr>
          <w:sz w:val="16"/>
        </w:rPr>
        <w:t xml:space="preserve">, if anything. For those concerned about re-enacting imperialism—who therefore shun more invasive interventions—the results are frustrating. </w:t>
      </w:r>
      <w:r w:rsidRPr="00A0297B">
        <w:rPr>
          <w:u w:val="single"/>
        </w:rPr>
        <w:t xml:space="preserve">In countries such as Russia, </w:t>
      </w:r>
      <w:r w:rsidRPr="00A0297B">
        <w:rPr>
          <w:highlight w:val="cyan"/>
          <w:u w:val="single"/>
        </w:rPr>
        <w:t>minimally intrusive interventions are not sufficient to foster the realization of new global norms</w:t>
      </w:r>
      <w:r w:rsidRPr="00A0297B">
        <w:rPr>
          <w:sz w:val="16"/>
          <w:highlight w:val="cyan"/>
        </w:rPr>
        <w:t>.</w:t>
      </w:r>
    </w:p>
    <w:p w14:paraId="4A81A528" w14:textId="393C50D6" w:rsidR="002A5468" w:rsidRPr="00A0297B" w:rsidRDefault="002A5468" w:rsidP="002A5468">
      <w:pPr>
        <w:pStyle w:val="Heading4"/>
        <w:rPr>
          <w:rFonts w:cs="Calibri"/>
        </w:rPr>
      </w:pPr>
      <w:r w:rsidRPr="00A0297B">
        <w:rPr>
          <w:rFonts w:cs="Calibri"/>
        </w:rPr>
        <w:t xml:space="preserve">Alt needed – women are unable to participate in </w:t>
      </w:r>
      <w:r w:rsidR="005F5434" w:rsidRPr="00A0297B">
        <w:rPr>
          <w:rFonts w:cs="Calibri"/>
        </w:rPr>
        <w:t xml:space="preserve">current </w:t>
      </w:r>
      <w:r w:rsidRPr="00A0297B">
        <w:rPr>
          <w:rFonts w:cs="Calibri"/>
        </w:rPr>
        <w:t xml:space="preserve">political processes and </w:t>
      </w:r>
      <w:r w:rsidR="005F5434" w:rsidRPr="00A0297B">
        <w:rPr>
          <w:rFonts w:cs="Calibri"/>
        </w:rPr>
        <w:t>environments, due to being seen as stepping out of their societal role or the view that the environments are too dangerous for them</w:t>
      </w:r>
      <w:r w:rsidRPr="00A0297B">
        <w:rPr>
          <w:rFonts w:cs="Calibri"/>
        </w:rPr>
        <w:t>.</w:t>
      </w:r>
    </w:p>
    <w:p w14:paraId="6AA9C493" w14:textId="41EA446F" w:rsidR="002A5468" w:rsidRPr="00A0297B" w:rsidRDefault="005F5434" w:rsidP="002A5468">
      <w:pPr>
        <w:pStyle w:val="NormalWeb"/>
        <w:spacing w:before="0" w:beforeAutospacing="0" w:after="0" w:afterAutospacing="0"/>
        <w:rPr>
          <w:rFonts w:ascii="Calibri" w:hAnsi="Calibri" w:cs="Calibri"/>
        </w:rPr>
      </w:pPr>
      <w:r w:rsidRPr="00A0297B">
        <w:rPr>
          <w:rFonts w:ascii="Calibri" w:hAnsi="Calibri" w:cs="Calibri"/>
        </w:rPr>
        <w:t>Vanessa</w:t>
      </w:r>
      <w:r w:rsidR="002A5468" w:rsidRPr="00A0297B">
        <w:rPr>
          <w:rStyle w:val="Style13ptBold"/>
          <w:rFonts w:ascii="Calibri" w:hAnsi="Calibri" w:cs="Calibri"/>
        </w:rPr>
        <w:t xml:space="preserve"> </w:t>
      </w:r>
      <w:r w:rsidRPr="00A0297B">
        <w:rPr>
          <w:rStyle w:val="Style13ptBold"/>
          <w:rFonts w:ascii="Calibri" w:hAnsi="Calibri" w:cs="Calibri"/>
        </w:rPr>
        <w:t>Farr</w:t>
      </w:r>
      <w:r w:rsidR="002A5468" w:rsidRPr="00A0297B">
        <w:rPr>
          <w:rFonts w:ascii="Calibri" w:hAnsi="Calibri" w:cs="Calibri"/>
        </w:rPr>
        <w:t xml:space="preserve"> </w:t>
      </w:r>
      <w:r w:rsidRPr="00A0297B">
        <w:rPr>
          <w:rStyle w:val="Style13ptBold"/>
          <w:rFonts w:ascii="Calibri" w:hAnsi="Calibri" w:cs="Calibri"/>
        </w:rPr>
        <w:t>09</w:t>
      </w:r>
      <w:r w:rsidR="002A5468" w:rsidRPr="00A0297B">
        <w:rPr>
          <w:rFonts w:ascii="Calibri" w:hAnsi="Calibri" w:cs="Calibri"/>
        </w:rPr>
        <w:t xml:space="preserve"> (</w:t>
      </w:r>
      <w:r w:rsidRPr="00A0297B">
        <w:rPr>
          <w:rFonts w:ascii="Calibri" w:hAnsi="Calibri" w:cs="Calibri"/>
          <w:shd w:val="clear" w:color="auto" w:fill="FFFFFF"/>
        </w:rPr>
        <w:t>Farr is a consultant who specializes in gender and peace, and works as the lead researcher on the WILPF MENA project since 2012. She also has a PhD from the school of women’s studies at York</w:t>
      </w:r>
      <w:r w:rsidR="002A5468" w:rsidRPr="00A0297B">
        <w:rPr>
          <w:rFonts w:ascii="Calibri" w:hAnsi="Calibri" w:cs="Calibri"/>
          <w:shd w:val="clear" w:color="auto" w:fill="FFFFFF"/>
        </w:rPr>
        <w:t>;</w:t>
      </w:r>
      <w:r w:rsidR="002A5468" w:rsidRPr="00A0297B">
        <w:rPr>
          <w:rFonts w:ascii="Calibri" w:hAnsi="Calibri" w:cs="Calibri"/>
        </w:rPr>
        <w:t xml:space="preserve"> </w:t>
      </w:r>
      <w:r w:rsidRPr="00A0297B">
        <w:rPr>
          <w:rFonts w:ascii="Calibri" w:hAnsi="Calibri" w:cs="Calibri"/>
        </w:rPr>
        <w:t>November 6, 2009</w:t>
      </w:r>
      <w:r w:rsidR="002A5468" w:rsidRPr="00A0297B">
        <w:rPr>
          <w:rFonts w:ascii="Calibri" w:hAnsi="Calibri" w:cs="Calibri"/>
        </w:rPr>
        <w:t>, “</w:t>
      </w:r>
      <w:r w:rsidRPr="00A0297B">
        <w:rPr>
          <w:rFonts w:ascii="Calibri" w:hAnsi="Calibri" w:cs="Calibri"/>
        </w:rPr>
        <w:t>Sexed Pistols: The Gendered Impacts of Small Arms and Light Weapons</w:t>
      </w:r>
      <w:r w:rsidR="002A5468" w:rsidRPr="00A0297B">
        <w:rPr>
          <w:rFonts w:ascii="Calibri" w:hAnsi="Calibri" w:cs="Calibri"/>
        </w:rPr>
        <w:t xml:space="preserve">,” </w:t>
      </w:r>
      <w:r w:rsidRPr="00A0297B">
        <w:rPr>
          <w:rFonts w:ascii="Calibri" w:hAnsi="Calibri" w:cs="Calibri"/>
        </w:rPr>
        <w:t>https://research-ebsco-com.proxy.lib.umich.edu/linkprocessor/plink?id=19d4cf70-e5b6-364f-8a05-814d3fc4e114</w:t>
      </w:r>
      <w:r w:rsidR="002A5468" w:rsidRPr="00A0297B">
        <w:rPr>
          <w:rFonts w:ascii="Calibri" w:hAnsi="Calibri" w:cs="Calibri"/>
        </w:rPr>
        <w:t>, Book, July 10, 2025.) //FF</w:t>
      </w:r>
    </w:p>
    <w:p w14:paraId="61DBDB87" w14:textId="43C45464" w:rsidR="002A5468" w:rsidRPr="00A0297B" w:rsidRDefault="002A5468" w:rsidP="002A5468">
      <w:pPr>
        <w:rPr>
          <w:sz w:val="16"/>
        </w:rPr>
      </w:pPr>
      <w:r w:rsidRPr="00A0297B">
        <w:rPr>
          <w:sz w:val="16"/>
        </w:rPr>
        <w:t xml:space="preserve">Women’s organizations have identified </w:t>
      </w:r>
      <w:r w:rsidRPr="00A0297B">
        <w:rPr>
          <w:highlight w:val="cyan"/>
          <w:u w:val="single"/>
        </w:rPr>
        <w:t>four main obstacles to</w:t>
      </w:r>
      <w:r w:rsidRPr="00A0297B">
        <w:rPr>
          <w:u w:val="single"/>
        </w:rPr>
        <w:t xml:space="preserve"> the participation of </w:t>
      </w:r>
      <w:r w:rsidRPr="00A0297B">
        <w:rPr>
          <w:highlight w:val="cyan"/>
          <w:u w:val="single"/>
        </w:rPr>
        <w:t>women in</w:t>
      </w:r>
      <w:r w:rsidRPr="00A0297B">
        <w:rPr>
          <w:u w:val="single"/>
        </w:rPr>
        <w:t xml:space="preserve"> the </w:t>
      </w:r>
      <w:r w:rsidRPr="00A0297B">
        <w:rPr>
          <w:highlight w:val="cyan"/>
          <w:u w:val="single"/>
        </w:rPr>
        <w:t>political</w:t>
      </w:r>
      <w:r w:rsidRPr="00A0297B">
        <w:rPr>
          <w:u w:val="single"/>
        </w:rPr>
        <w:t xml:space="preserve"> </w:t>
      </w:r>
      <w:r w:rsidRPr="00A0297B">
        <w:rPr>
          <w:highlight w:val="cyan"/>
          <w:u w:val="single"/>
        </w:rPr>
        <w:t>process</w:t>
      </w:r>
      <w:r w:rsidRPr="00A0297B">
        <w:rPr>
          <w:sz w:val="16"/>
        </w:rPr>
        <w:t>, namely:</w:t>
      </w:r>
      <w:r w:rsidRPr="00A0297B">
        <w:rPr>
          <w:b/>
          <w:iCs/>
          <w:sz w:val="16"/>
        </w:rPr>
        <w:t xml:space="preserve"> </w:t>
      </w:r>
      <w:r w:rsidRPr="00A0297B">
        <w:rPr>
          <w:sz w:val="16"/>
        </w:rPr>
        <w:t xml:space="preserve"> </w:t>
      </w:r>
      <w:r w:rsidRPr="00A0297B">
        <w:rPr>
          <w:highlight w:val="cyan"/>
          <w:u w:val="single"/>
        </w:rPr>
        <w:t>lack of time</w:t>
      </w:r>
      <w:r w:rsidRPr="00A0297B">
        <w:rPr>
          <w:sz w:val="16"/>
        </w:rPr>
        <w:t xml:space="preserve"> – women in general, and female single heads of household</w:t>
      </w:r>
      <w:r w:rsidRPr="00A0297B">
        <w:rPr>
          <w:b/>
          <w:iCs/>
          <w:sz w:val="16"/>
        </w:rPr>
        <w:t xml:space="preserve"> </w:t>
      </w:r>
      <w:r w:rsidRPr="00A0297B">
        <w:rPr>
          <w:sz w:val="16"/>
        </w:rPr>
        <w:t>in particular, have too many responsibilities in the household to be</w:t>
      </w:r>
      <w:r w:rsidRPr="00A0297B">
        <w:rPr>
          <w:b/>
          <w:iCs/>
          <w:sz w:val="16"/>
        </w:rPr>
        <w:t xml:space="preserve"> </w:t>
      </w:r>
      <w:r w:rsidRPr="00A0297B">
        <w:rPr>
          <w:sz w:val="16"/>
        </w:rPr>
        <w:t>available for political gatherings and campaigns</w:t>
      </w:r>
      <w:r w:rsidRPr="00A0297B">
        <w:rPr>
          <w:b/>
          <w:iCs/>
          <w:sz w:val="16"/>
        </w:rPr>
        <w:t xml:space="preserve"> </w:t>
      </w:r>
      <w:r w:rsidRPr="00A0297B">
        <w:rPr>
          <w:sz w:val="16"/>
        </w:rPr>
        <w:t xml:space="preserve"> traditionally </w:t>
      </w:r>
      <w:r w:rsidRPr="00A0297B">
        <w:rPr>
          <w:u w:val="single"/>
        </w:rPr>
        <w:t xml:space="preserve">women have </w:t>
      </w:r>
      <w:r w:rsidRPr="00A0297B">
        <w:rPr>
          <w:highlight w:val="cyan"/>
          <w:u w:val="single"/>
        </w:rPr>
        <w:t>less financial resources than men for</w:t>
      </w:r>
      <w:r w:rsidRPr="00A0297B">
        <w:rPr>
          <w:u w:val="single"/>
        </w:rPr>
        <w:t xml:space="preserve"> conducting </w:t>
      </w:r>
      <w:r w:rsidRPr="00A0297B">
        <w:rPr>
          <w:highlight w:val="cyan"/>
          <w:u w:val="single"/>
        </w:rPr>
        <w:t>political activities and networking</w:t>
      </w:r>
      <w:r w:rsidRPr="00A0297B">
        <w:rPr>
          <w:sz w:val="16"/>
        </w:rPr>
        <w:t xml:space="preserve"> because they don’t have access to</w:t>
      </w:r>
      <w:r w:rsidRPr="00A0297B">
        <w:rPr>
          <w:b/>
          <w:iCs/>
          <w:sz w:val="16"/>
        </w:rPr>
        <w:t xml:space="preserve"> </w:t>
      </w:r>
      <w:r w:rsidRPr="00A0297B">
        <w:rPr>
          <w:sz w:val="16"/>
        </w:rPr>
        <w:t>sponsors26</w:t>
      </w:r>
      <w:r w:rsidRPr="00A0297B">
        <w:rPr>
          <w:b/>
          <w:iCs/>
          <w:sz w:val="16"/>
        </w:rPr>
        <w:t xml:space="preserve"> </w:t>
      </w:r>
      <w:r w:rsidRPr="00A0297B">
        <w:rPr>
          <w:sz w:val="16"/>
        </w:rPr>
        <w:t xml:space="preserve"> </w:t>
      </w:r>
      <w:r w:rsidRPr="00A0297B">
        <w:rPr>
          <w:highlight w:val="cyan"/>
          <w:u w:val="single"/>
        </w:rPr>
        <w:t>politics is linked to corruption and violence</w:t>
      </w:r>
      <w:r w:rsidRPr="00A0297B">
        <w:rPr>
          <w:u w:val="single"/>
        </w:rPr>
        <w:t xml:space="preserve"> and therefore is </w:t>
      </w:r>
      <w:r w:rsidRPr="00A0297B">
        <w:rPr>
          <w:highlight w:val="cyan"/>
          <w:u w:val="single"/>
        </w:rPr>
        <w:t>not considered a suitable environment for women</w:t>
      </w:r>
      <w:r w:rsidRPr="00A0297B">
        <w:rPr>
          <w:b/>
          <w:iCs/>
          <w:sz w:val="16"/>
        </w:rPr>
        <w:t xml:space="preserve"> </w:t>
      </w:r>
      <w:r w:rsidRPr="00A0297B">
        <w:rPr>
          <w:sz w:val="16"/>
        </w:rPr>
        <w:t xml:space="preserve"> </w:t>
      </w:r>
      <w:r w:rsidRPr="00A0297B">
        <w:rPr>
          <w:highlight w:val="cyan"/>
          <w:u w:val="single"/>
        </w:rPr>
        <w:t>some</w:t>
      </w:r>
      <w:r w:rsidRPr="00A0297B">
        <w:rPr>
          <w:u w:val="single"/>
        </w:rPr>
        <w:t xml:space="preserve"> </w:t>
      </w:r>
      <w:r w:rsidRPr="00A0297B">
        <w:rPr>
          <w:highlight w:val="cyan"/>
          <w:u w:val="single"/>
        </w:rPr>
        <w:t>women do not want to commit themselves to political activities</w:t>
      </w:r>
      <w:r w:rsidRPr="00A0297B">
        <w:rPr>
          <w:b/>
          <w:iCs/>
          <w:highlight w:val="cyan"/>
          <w:u w:val="single"/>
        </w:rPr>
        <w:t xml:space="preserve"> </w:t>
      </w:r>
      <w:r w:rsidRPr="00A0297B">
        <w:rPr>
          <w:highlight w:val="cyan"/>
          <w:u w:val="single"/>
        </w:rPr>
        <w:t>for fear of becoming ‘‘like the men’’</w:t>
      </w:r>
      <w:r w:rsidRPr="00A0297B">
        <w:rPr>
          <w:u w:val="single"/>
        </w:rPr>
        <w:t xml:space="preserve">, i.e. being seen as </w:t>
      </w:r>
      <w:r w:rsidRPr="00A0297B">
        <w:rPr>
          <w:highlight w:val="cyan"/>
          <w:u w:val="single"/>
        </w:rPr>
        <w:t>stepping out of</w:t>
      </w:r>
      <w:r w:rsidRPr="00A0297B">
        <w:rPr>
          <w:b/>
          <w:iCs/>
          <w:highlight w:val="cyan"/>
          <w:u w:val="single"/>
        </w:rPr>
        <w:t xml:space="preserve"> </w:t>
      </w:r>
      <w:r w:rsidRPr="00A0297B">
        <w:rPr>
          <w:highlight w:val="cyan"/>
          <w:u w:val="single"/>
        </w:rPr>
        <w:t>their</w:t>
      </w:r>
      <w:r w:rsidRPr="00A0297B">
        <w:rPr>
          <w:u w:val="single"/>
        </w:rPr>
        <w:t xml:space="preserve"> </w:t>
      </w:r>
      <w:r w:rsidRPr="00A0297B">
        <w:rPr>
          <w:highlight w:val="cyan"/>
          <w:u w:val="single"/>
        </w:rPr>
        <w:t>social</w:t>
      </w:r>
      <w:r w:rsidRPr="00A0297B">
        <w:rPr>
          <w:u w:val="single"/>
        </w:rPr>
        <w:t xml:space="preserve">ly defined </w:t>
      </w:r>
      <w:r w:rsidRPr="00A0297B">
        <w:rPr>
          <w:highlight w:val="cyan"/>
          <w:u w:val="single"/>
        </w:rPr>
        <w:t>roles and responsibilities</w:t>
      </w:r>
      <w:r w:rsidRPr="00A0297B">
        <w:rPr>
          <w:u w:val="single"/>
        </w:rPr>
        <w:t>.</w:t>
      </w:r>
      <w:r w:rsidRPr="00A0297B">
        <w:rPr>
          <w:b/>
          <w:iCs/>
          <w:sz w:val="16"/>
        </w:rPr>
        <w:t xml:space="preserve"> </w:t>
      </w:r>
      <w:r w:rsidRPr="00A0297B">
        <w:rPr>
          <w:sz w:val="16"/>
        </w:rPr>
        <w:t xml:space="preserve">Because </w:t>
      </w:r>
      <w:r w:rsidRPr="00A0297B">
        <w:rPr>
          <w:u w:val="single"/>
        </w:rPr>
        <w:t xml:space="preserve">women </w:t>
      </w:r>
      <w:r w:rsidRPr="00A0297B">
        <w:rPr>
          <w:highlight w:val="cyan"/>
          <w:u w:val="single"/>
        </w:rPr>
        <w:t>cannot participate</w:t>
      </w:r>
      <w:r w:rsidRPr="00A0297B">
        <w:rPr>
          <w:u w:val="single"/>
        </w:rPr>
        <w:t xml:space="preserve"> fully </w:t>
      </w:r>
      <w:r w:rsidRPr="00A0297B">
        <w:rPr>
          <w:highlight w:val="cyan"/>
          <w:u w:val="single"/>
        </w:rPr>
        <w:t>in</w:t>
      </w:r>
      <w:r w:rsidRPr="00A0297B">
        <w:rPr>
          <w:u w:val="single"/>
        </w:rPr>
        <w:t xml:space="preserve"> the </w:t>
      </w:r>
      <w:r w:rsidRPr="00A0297B">
        <w:rPr>
          <w:highlight w:val="cyan"/>
          <w:u w:val="single"/>
        </w:rPr>
        <w:t>political life</w:t>
      </w:r>
      <w:r w:rsidRPr="00A0297B">
        <w:rPr>
          <w:u w:val="single"/>
        </w:rPr>
        <w:t xml:space="preserve"> of their</w:t>
      </w:r>
      <w:r w:rsidRPr="00A0297B">
        <w:rPr>
          <w:b/>
          <w:iCs/>
          <w:u w:val="single"/>
        </w:rPr>
        <w:t xml:space="preserve"> </w:t>
      </w:r>
      <w:r w:rsidRPr="00A0297B">
        <w:rPr>
          <w:u w:val="single"/>
        </w:rPr>
        <w:t xml:space="preserve">country, they </w:t>
      </w:r>
      <w:r w:rsidRPr="00A0297B">
        <w:rPr>
          <w:highlight w:val="cyan"/>
          <w:u w:val="single"/>
        </w:rPr>
        <w:t>cannot fully enjoy</w:t>
      </w:r>
      <w:r w:rsidRPr="00A0297B">
        <w:rPr>
          <w:u w:val="single"/>
        </w:rPr>
        <w:t xml:space="preserve"> their </w:t>
      </w:r>
      <w:r w:rsidRPr="00A0297B">
        <w:rPr>
          <w:highlight w:val="cyan"/>
          <w:u w:val="single"/>
        </w:rPr>
        <w:t>citizenship</w:t>
      </w:r>
      <w:r w:rsidRPr="00A0297B">
        <w:rPr>
          <w:u w:val="single"/>
        </w:rPr>
        <w:t xml:space="preserve"> and, as a result, they </w:t>
      </w:r>
      <w:r w:rsidRPr="00A0297B">
        <w:rPr>
          <w:highlight w:val="cyan"/>
          <w:u w:val="single"/>
        </w:rPr>
        <w:t>r</w:t>
      </w:r>
      <w:r w:rsidRPr="00A0297B">
        <w:rPr>
          <w:b/>
          <w:iCs/>
          <w:highlight w:val="cyan"/>
          <w:u w:val="single"/>
        </w:rPr>
        <w:t>e</w:t>
      </w:r>
      <w:r w:rsidRPr="00A0297B">
        <w:rPr>
          <w:highlight w:val="cyan"/>
          <w:u w:val="single"/>
        </w:rPr>
        <w:t>main at the periphery of the public arena</w:t>
      </w:r>
      <w:r w:rsidRPr="00A0297B">
        <w:rPr>
          <w:u w:val="single"/>
        </w:rPr>
        <w:t xml:space="preserve"> </w:t>
      </w:r>
      <w:r w:rsidRPr="00A0297B">
        <w:rPr>
          <w:highlight w:val="cyan"/>
          <w:u w:val="single"/>
        </w:rPr>
        <w:t>where political decisions are</w:t>
      </w:r>
      <w:r w:rsidRPr="00A0297B">
        <w:rPr>
          <w:b/>
          <w:iCs/>
          <w:highlight w:val="cyan"/>
          <w:u w:val="single"/>
        </w:rPr>
        <w:t xml:space="preserve"> </w:t>
      </w:r>
      <w:r w:rsidRPr="00A0297B">
        <w:rPr>
          <w:highlight w:val="cyan"/>
          <w:u w:val="single"/>
        </w:rPr>
        <w:t>taken by men on women’s behalf</w:t>
      </w:r>
      <w:r w:rsidRPr="00A0297B">
        <w:rPr>
          <w:u w:val="single"/>
        </w:rPr>
        <w:t xml:space="preserve"> and on behalf of the whole society.</w:t>
      </w:r>
      <w:r w:rsidRPr="00A0297B">
        <w:rPr>
          <w:sz w:val="16"/>
        </w:rPr>
        <w:t xml:space="preserve"> </w:t>
      </w:r>
      <w:r w:rsidRPr="00A0297B">
        <w:rPr>
          <w:highlight w:val="cyan"/>
          <w:u w:val="single"/>
        </w:rPr>
        <w:t>Politics</w:t>
      </w:r>
      <w:r w:rsidRPr="00A0297B">
        <w:rPr>
          <w:sz w:val="16"/>
          <w:highlight w:val="cyan"/>
        </w:rPr>
        <w:t xml:space="preserve"> is</w:t>
      </w:r>
      <w:r w:rsidRPr="00A0297B">
        <w:rPr>
          <w:sz w:val="16"/>
        </w:rPr>
        <w:t xml:space="preserve"> seen as </w:t>
      </w:r>
      <w:r w:rsidRPr="00A0297B">
        <w:rPr>
          <w:sz w:val="16"/>
          <w:highlight w:val="cyan"/>
        </w:rPr>
        <w:t xml:space="preserve">a </w:t>
      </w:r>
      <w:r w:rsidRPr="00A0297B">
        <w:rPr>
          <w:highlight w:val="cyan"/>
          <w:u w:val="single"/>
        </w:rPr>
        <w:t>dangerous environment</w:t>
      </w:r>
      <w:r w:rsidRPr="00A0297B">
        <w:rPr>
          <w:sz w:val="16"/>
        </w:rPr>
        <w:t xml:space="preserve"> for both men and women </w:t>
      </w:r>
      <w:r w:rsidRPr="00A0297B">
        <w:rPr>
          <w:highlight w:val="cyan"/>
          <w:u w:val="single"/>
        </w:rPr>
        <w:t>where</w:t>
      </w:r>
      <w:r w:rsidRPr="00A0297B">
        <w:rPr>
          <w:b/>
          <w:iCs/>
          <w:highlight w:val="cyan"/>
          <w:u w:val="single"/>
        </w:rPr>
        <w:t xml:space="preserve"> </w:t>
      </w:r>
      <w:r w:rsidRPr="00A0297B">
        <w:rPr>
          <w:highlight w:val="cyan"/>
          <w:u w:val="single"/>
        </w:rPr>
        <w:t>intolerance and violence are intertwined</w:t>
      </w:r>
      <w:r w:rsidRPr="00A0297B">
        <w:rPr>
          <w:u w:val="single"/>
        </w:rPr>
        <w:t xml:space="preserve">. </w:t>
      </w:r>
      <w:r w:rsidRPr="00A0297B">
        <w:rPr>
          <w:sz w:val="16"/>
        </w:rPr>
        <w:t>In the case of women, the idea</w:t>
      </w:r>
      <w:r w:rsidRPr="00A0297B">
        <w:rPr>
          <w:b/>
          <w:iCs/>
          <w:sz w:val="16"/>
        </w:rPr>
        <w:t xml:space="preserve"> </w:t>
      </w:r>
      <w:r w:rsidRPr="00A0297B">
        <w:rPr>
          <w:sz w:val="16"/>
        </w:rPr>
        <w:t xml:space="preserve">of </w:t>
      </w:r>
      <w:r w:rsidRPr="00A0297B">
        <w:rPr>
          <w:sz w:val="16"/>
          <w:highlight w:val="cyan"/>
        </w:rPr>
        <w:t>v</w:t>
      </w:r>
      <w:r w:rsidRPr="00A0297B">
        <w:rPr>
          <w:highlight w:val="cyan"/>
          <w:u w:val="single"/>
        </w:rPr>
        <w:t>iolence</w:t>
      </w:r>
      <w:r w:rsidRPr="00A0297B">
        <w:rPr>
          <w:u w:val="single"/>
        </w:rPr>
        <w:t xml:space="preserve"> will </w:t>
      </w:r>
      <w:r w:rsidRPr="00A0297B">
        <w:rPr>
          <w:highlight w:val="cyan"/>
          <w:u w:val="single"/>
        </w:rPr>
        <w:t>certainly prevent them from entering politics</w:t>
      </w:r>
      <w:r w:rsidRPr="00A0297B">
        <w:rPr>
          <w:sz w:val="16"/>
        </w:rPr>
        <w:t xml:space="preserve"> since they</w:t>
      </w:r>
      <w:r w:rsidRPr="00A0297B">
        <w:rPr>
          <w:b/>
          <w:iCs/>
          <w:sz w:val="16"/>
        </w:rPr>
        <w:t xml:space="preserve"> </w:t>
      </w:r>
      <w:r w:rsidRPr="00A0297B">
        <w:rPr>
          <w:sz w:val="16"/>
        </w:rPr>
        <w:t xml:space="preserve">fear for their lives, and the lives of those they have to care for. </w:t>
      </w:r>
    </w:p>
    <w:p w14:paraId="2000FB8B" w14:textId="1DDAB95E" w:rsidR="00285CC7" w:rsidRPr="00A0297B" w:rsidRDefault="00285CC7" w:rsidP="00285CC7">
      <w:pPr>
        <w:pStyle w:val="Heading3"/>
        <w:rPr>
          <w:rFonts w:cs="Calibri"/>
        </w:rPr>
      </w:pPr>
      <w:r w:rsidRPr="00A0297B">
        <w:rPr>
          <w:rFonts w:cs="Calibri"/>
        </w:rPr>
        <w:t>Alt---Empathetic Cooperation</w:t>
      </w:r>
    </w:p>
    <w:p w14:paraId="60BED6BD" w14:textId="77777777" w:rsidR="00285CC7" w:rsidRPr="00A0297B" w:rsidRDefault="00285CC7" w:rsidP="00285CC7">
      <w:pPr>
        <w:pStyle w:val="Heading4"/>
        <w:rPr>
          <w:rFonts w:cs="Calibri"/>
        </w:rPr>
      </w:pPr>
      <w:r w:rsidRPr="00A0297B">
        <w:rPr>
          <w:rFonts w:cs="Calibri"/>
        </w:rPr>
        <w:t xml:space="preserve">The alternative is </w:t>
      </w:r>
      <w:r w:rsidRPr="00A0297B">
        <w:rPr>
          <w:rFonts w:cs="Calibri"/>
          <w:u w:val="single"/>
        </w:rPr>
        <w:t>empathetic cooperation</w:t>
      </w:r>
      <w:r w:rsidRPr="00A0297B">
        <w:rPr>
          <w:rFonts w:cs="Calibri"/>
        </w:rPr>
        <w:t xml:space="preserve">---empathy enables us to </w:t>
      </w:r>
      <w:r w:rsidRPr="00A0297B">
        <w:rPr>
          <w:rFonts w:cs="Calibri"/>
          <w:u w:val="single"/>
        </w:rPr>
        <w:t>enter</w:t>
      </w:r>
      <w:r w:rsidRPr="00A0297B">
        <w:rPr>
          <w:rFonts w:cs="Calibri"/>
        </w:rPr>
        <w:t xml:space="preserve"> different worlds and </w:t>
      </w:r>
      <w:r w:rsidRPr="00A0297B">
        <w:rPr>
          <w:rFonts w:cs="Calibri"/>
          <w:u w:val="single"/>
        </w:rPr>
        <w:t>place ourselves</w:t>
      </w:r>
      <w:r w:rsidRPr="00A0297B">
        <w:rPr>
          <w:rFonts w:cs="Calibri"/>
        </w:rPr>
        <w:t xml:space="preserve"> in them in a </w:t>
      </w:r>
      <w:r w:rsidRPr="00A0297B">
        <w:rPr>
          <w:rFonts w:cs="Calibri"/>
          <w:u w:val="single"/>
        </w:rPr>
        <w:t>subjectivity-moving way.</w:t>
      </w:r>
    </w:p>
    <w:p w14:paraId="1441094C" w14:textId="77777777" w:rsidR="00285CC7" w:rsidRPr="00A0297B" w:rsidRDefault="00285CC7" w:rsidP="00285CC7">
      <w:r w:rsidRPr="00A0297B">
        <w:rPr>
          <w:rStyle w:val="Style13ptBold"/>
        </w:rPr>
        <w:t>Sylvester ’20</w:t>
      </w:r>
      <w:r w:rsidRPr="00A0297B">
        <w:t xml:space="preserve"> [Christine Sylvester, 2001-12-20, Christine Sylvester PhD, Professor Emerita of Political Science at the University of Connecticut, and Professorial Affiliate of the School of Global Studies Gothenburg University. She has seven single-authored books, three collections of edited works, and one five volume work showcasing key works in Feminist IR, “Feminist International Relations : An Unfinished Journey”, https://www.cambridge.org/core/books/feminist-international-relations/1A139B50F751CB98C94009DB2A131D15] //wastella</w:t>
      </w:r>
    </w:p>
    <w:p w14:paraId="1E0E6D05" w14:textId="77777777" w:rsidR="00285CC7" w:rsidRPr="00A0297B" w:rsidRDefault="00285CC7" w:rsidP="00285CC7">
      <w:pPr>
        <w:rPr>
          <w:u w:val="single"/>
        </w:rPr>
      </w:pPr>
      <w:r w:rsidRPr="00A0297B">
        <w:rPr>
          <w:u w:val="single"/>
        </w:rPr>
        <w:t xml:space="preserve">I offer </w:t>
      </w:r>
      <w:r w:rsidRPr="00A0297B">
        <w:rPr>
          <w:highlight w:val="green"/>
          <w:u w:val="single"/>
        </w:rPr>
        <w:t>empathetic cooperation as a navigational method</w:t>
      </w:r>
      <w:r w:rsidRPr="00A0297B">
        <w:rPr>
          <w:u w:val="single"/>
        </w:rPr>
        <w:t xml:space="preserve"> for politics at borderlands. </w:t>
      </w:r>
      <w:r w:rsidRPr="00A0297B">
        <w:rPr>
          <w:highlight w:val="green"/>
          <w:u w:val="single"/>
        </w:rPr>
        <w:t>Empathy taps the ability and willingness to enter into the feeling</w:t>
      </w:r>
      <w:r w:rsidRPr="00A0297B">
        <w:rPr>
          <w:u w:val="single"/>
        </w:rPr>
        <w:t xml:space="preserve"> or spirit </w:t>
      </w:r>
      <w:r w:rsidRPr="00A0297B">
        <w:rPr>
          <w:highlight w:val="green"/>
          <w:u w:val="single"/>
        </w:rPr>
        <w:t>of something and appreciate it fully in a subjectivity-moving way.</w:t>
      </w:r>
      <w:r w:rsidRPr="00A0297B">
        <w:rPr>
          <w:u w:val="single"/>
        </w:rPr>
        <w:t xml:space="preserve"> It is to take on board the struggles of others by listening to what they have to say in a conversational style that does not push, direct, or break through to “a linear progression which gives the comforting illusion that one knows where one goes”</w:t>
      </w:r>
      <w:r w:rsidRPr="00A0297B">
        <w:t xml:space="preserve"> (Trinh, 1989:1).9 </w:t>
      </w:r>
      <w:r w:rsidRPr="00A0297B">
        <w:rPr>
          <w:highlight w:val="green"/>
          <w:u w:val="single"/>
        </w:rPr>
        <w:t>It is an ability and willingness to investigate questions of “women”</w:t>
      </w:r>
      <w:r w:rsidRPr="00A0297B">
        <w:t xml:space="preserve"> (and other misdeeds in IR) </w:t>
      </w:r>
      <w:r w:rsidRPr="00A0297B">
        <w:rPr>
          <w:highlight w:val="green"/>
          <w:u w:val="single"/>
        </w:rPr>
        <w:t>in ways that open us up to the stories, identities, and sites that have been by-passed in “our” field.</w:t>
      </w:r>
      <w:r w:rsidRPr="00A0297B">
        <w:rPr>
          <w:u w:val="single"/>
        </w:rPr>
        <w:t xml:space="preserve"> Along the way, our subjectivities travel to accommodate the new empathies.</w:t>
      </w:r>
      <w:r w:rsidRPr="00A0297B">
        <w:t xml:space="preserve"> That is, they shift ranks or parameters of meaning as we listen. We then cooperate when we “negotiate respectfully with contentious others” (Ferguson, 1993:154) around the mobilities that empathy has revealed. Put differently, we jointly probe meaning and action in the face of homelessness within canons that have themselves been made to slip their moorings through empathetic readings, modes of listening, and ways of sighting. </w:t>
      </w:r>
      <w:r w:rsidRPr="00A0297B">
        <w:rPr>
          <w:u w:val="single"/>
        </w:rPr>
        <w:t xml:space="preserve">Together, </w:t>
      </w:r>
      <w:r w:rsidRPr="00A0297B">
        <w:rPr>
          <w:highlight w:val="green"/>
          <w:u w:val="single"/>
        </w:rPr>
        <w:t>empathy and cooperation enable “different ‘worlds’ and ourselves within them”</w:t>
      </w:r>
      <w:r w:rsidRPr="00A0297B">
        <w:t xml:space="preserve"> (Lugones, 1990:396), </w:t>
      </w:r>
      <w:r w:rsidRPr="00A0297B">
        <w:rPr>
          <w:u w:val="single"/>
        </w:rPr>
        <w:t>as we engage in politically difficult negotiations at borderlands of knowledge, experience, differences, and subjectivities.</w:t>
      </w:r>
    </w:p>
    <w:p w14:paraId="5C6168DE" w14:textId="3B1A09D7" w:rsidR="00285CC7" w:rsidRPr="00A0297B" w:rsidRDefault="00285CC7" w:rsidP="00285CC7">
      <w:r w:rsidRPr="00A0297B">
        <w:t xml:space="preserve">Interestingly, Ferguson (1993:33) explicitly rejects the idea that feminist standpoint and postmodernist differences can travel together via empathy. Following Donna Haraway (1989), she argues that approaches to reconciliation that rest on appeals to empathy can go astray: “empathy can readily be recruited into a gesture of appropriation (as in ‘I know just what you mean’ when I really don’t know at all).” I sympathize with Ferguson’s concerns, but that is precisely the point: </w:t>
      </w:r>
      <w:r w:rsidRPr="00A0297B">
        <w:rPr>
          <w:u w:val="single"/>
        </w:rPr>
        <w:t>“I”ness is a sign of sympathy and not empathy. Sympathy is a self-centered sentiment that allows for little if any slippage, mobility, and hyphenation of subjectivity and identity on the occasion of listening to someone else’s tales.</w:t>
      </w:r>
      <w:r w:rsidRPr="00A0297B">
        <w:t xml:space="preserve"> Says Butler (1993:118), “sympathy involves a substitution of oneself for another that may well be a colonization of the other’s position as one’s own.” </w:t>
      </w:r>
      <w:r w:rsidRPr="00A0297B">
        <w:rPr>
          <w:u w:val="single"/>
        </w:rPr>
        <w:t xml:space="preserve">Empathy is something rather different. </w:t>
      </w:r>
      <w:r w:rsidRPr="00A0297B">
        <w:rPr>
          <w:highlight w:val="green"/>
          <w:u w:val="single"/>
        </w:rPr>
        <w:t>If one “hears” the different voices of IR empathetically</w:t>
      </w:r>
      <w:r w:rsidRPr="00A0297B">
        <w:rPr>
          <w:u w:val="single"/>
        </w:rPr>
        <w:t xml:space="preserve">, because one’s own identities are less fixed than one thinks and </w:t>
      </w:r>
      <w:r w:rsidRPr="00A0297B">
        <w:rPr>
          <w:highlight w:val="green"/>
          <w:u w:val="single"/>
        </w:rPr>
        <w:t>because one is listening respectfully with many ears, new</w:t>
      </w:r>
      <w:r w:rsidRPr="00A0297B">
        <w:rPr>
          <w:u w:val="single"/>
        </w:rPr>
        <w:t xml:space="preserve"> field-multiplying </w:t>
      </w:r>
      <w:r w:rsidRPr="00A0297B">
        <w:rPr>
          <w:highlight w:val="green"/>
          <w:u w:val="single"/>
        </w:rPr>
        <w:t>identities</w:t>
      </w:r>
      <w:r w:rsidRPr="00A0297B">
        <w:rPr>
          <w:u w:val="single"/>
        </w:rPr>
        <w:t xml:space="preserve"> </w:t>
      </w:r>
      <w:r w:rsidRPr="00A0297B">
        <w:rPr>
          <w:highlight w:val="green"/>
          <w:u w:val="single"/>
        </w:rPr>
        <w:t>become possible in the face of shared alienations from master texts</w:t>
      </w:r>
      <w:r w:rsidRPr="00A0297B">
        <w:t xml:space="preserve"> (and the homeless wanderings they impose on “women”). </w:t>
      </w:r>
      <w:r w:rsidRPr="00A0297B">
        <w:rPr>
          <w:u w:val="single"/>
        </w:rPr>
        <w:t>This alienation renders a cooperative negotiation of knowledge both necessary and desirable as many subjectivities, in effect, interparticulate.</w:t>
      </w:r>
      <w:r w:rsidRPr="00A0297B">
        <w:t xml:space="preserve"> </w:t>
      </w:r>
    </w:p>
    <w:p w14:paraId="6580C3D2" w14:textId="3FAF966A" w:rsidR="00285CC7" w:rsidRPr="00A0297B" w:rsidRDefault="00285CC7" w:rsidP="00285CC7">
      <w:pPr>
        <w:pStyle w:val="Heading3"/>
        <w:rPr>
          <w:rFonts w:cs="Calibri"/>
        </w:rPr>
      </w:pPr>
      <w:r w:rsidRPr="00A0297B">
        <w:rPr>
          <w:rFonts w:cs="Calibri"/>
        </w:rPr>
        <w:t xml:space="preserve">Alt---Standpoint epistemology </w:t>
      </w:r>
    </w:p>
    <w:p w14:paraId="17E52E00" w14:textId="77777777" w:rsidR="00285CC7" w:rsidRPr="00A0297B" w:rsidRDefault="00285CC7" w:rsidP="00285CC7">
      <w:pPr>
        <w:pStyle w:val="Heading4"/>
        <w:rPr>
          <w:rFonts w:cs="Calibri"/>
        </w:rPr>
      </w:pPr>
      <w:r w:rsidRPr="00A0297B">
        <w:rPr>
          <w:rFonts w:cs="Calibri"/>
          <w:u w:val="single"/>
        </w:rPr>
        <w:t>Standpoint epistemology</w:t>
      </w:r>
      <w:r w:rsidRPr="00A0297B">
        <w:rPr>
          <w:rFonts w:cs="Calibri"/>
        </w:rPr>
        <w:t xml:space="preserve"> serves as an analog to </w:t>
      </w:r>
      <w:r w:rsidRPr="00A0297B">
        <w:rPr>
          <w:rFonts w:cs="Calibri"/>
          <w:u w:val="single"/>
        </w:rPr>
        <w:t>deinstitutionalize</w:t>
      </w:r>
      <w:r w:rsidRPr="00A0297B">
        <w:rPr>
          <w:rFonts w:cs="Calibri"/>
        </w:rPr>
        <w:t xml:space="preserve"> the influences of </w:t>
      </w:r>
      <w:r w:rsidRPr="00A0297B">
        <w:rPr>
          <w:rFonts w:cs="Calibri"/>
          <w:u w:val="single"/>
        </w:rPr>
        <w:t>power relations</w:t>
      </w:r>
      <w:r w:rsidRPr="00A0297B">
        <w:rPr>
          <w:rFonts w:cs="Calibri"/>
        </w:rPr>
        <w:t xml:space="preserve"> transforming </w:t>
      </w:r>
      <w:r w:rsidRPr="00A0297B">
        <w:rPr>
          <w:rFonts w:cs="Calibri"/>
          <w:u w:val="single"/>
        </w:rPr>
        <w:t>social identity</w:t>
      </w:r>
      <w:r w:rsidRPr="00A0297B">
        <w:rPr>
          <w:rFonts w:cs="Calibri"/>
        </w:rPr>
        <w:t xml:space="preserve"> into a </w:t>
      </w:r>
      <w:r w:rsidRPr="00A0297B">
        <w:rPr>
          <w:rFonts w:cs="Calibri"/>
          <w:u w:val="single"/>
        </w:rPr>
        <w:t>non-epistemic</w:t>
      </w:r>
      <w:r w:rsidRPr="00A0297B">
        <w:rPr>
          <w:rFonts w:cs="Calibri"/>
        </w:rPr>
        <w:t xml:space="preserve"> factor  </w:t>
      </w:r>
    </w:p>
    <w:p w14:paraId="4E228041" w14:textId="77777777" w:rsidR="00285CC7" w:rsidRPr="00A0297B" w:rsidRDefault="00285CC7" w:rsidP="00285CC7">
      <w:pPr>
        <w:tabs>
          <w:tab w:val="left" w:pos="938"/>
        </w:tabs>
      </w:pPr>
      <w:r w:rsidRPr="00A0297B">
        <w:rPr>
          <w:rStyle w:val="Style13ptBold"/>
        </w:rPr>
        <w:t xml:space="preserve">Toole ’22 </w:t>
      </w:r>
      <w:r w:rsidRPr="00A0297B">
        <w:t>[Briana; 3/1/2022; Associate Professor in the Department of Philosophy at Claremont McKenna College, Ph.D in philosophy from University of Texas at Austin; Demarginalizing Standpoint Epistemology, p. 47-49; akshaj]</w:t>
      </w:r>
    </w:p>
    <w:p w14:paraId="1C9F17AE" w14:textId="77777777" w:rsidR="00285CC7" w:rsidRPr="00A0297B" w:rsidRDefault="00285CC7" w:rsidP="00285CC7">
      <w:r w:rsidRPr="00A0297B">
        <w:rPr>
          <w:sz w:val="16"/>
          <w:szCs w:val="16"/>
        </w:rPr>
        <w:t>Where early feminist scholars conceived of</w:t>
      </w:r>
      <w:r w:rsidRPr="00A0297B">
        <w:t xml:space="preserve"> </w:t>
      </w:r>
      <w:r w:rsidRPr="00A0297B">
        <w:rPr>
          <w:highlight w:val="cyan"/>
          <w:u w:val="single"/>
        </w:rPr>
        <w:t>standpoint epistemology</w:t>
      </w:r>
      <w:r w:rsidRPr="00A0297B">
        <w:rPr>
          <w:u w:val="single"/>
        </w:rPr>
        <w:t xml:space="preserve"> as </w:t>
      </w:r>
      <w:r w:rsidRPr="00A0297B">
        <w:rPr>
          <w:highlight w:val="cyan"/>
          <w:u w:val="single"/>
        </w:rPr>
        <w:t>a gendered analog</w:t>
      </w:r>
      <w:r w:rsidRPr="00A0297B">
        <w:rPr>
          <w:u w:val="single"/>
        </w:rPr>
        <w:t xml:space="preserve"> to </w:t>
      </w:r>
      <w:r w:rsidRPr="00A0297B">
        <w:rPr>
          <w:rStyle w:val="Emphasis"/>
        </w:rPr>
        <w:t>Marx's analysis</w:t>
      </w:r>
      <w:r w:rsidRPr="00A0297B">
        <w:rPr>
          <w:u w:val="single"/>
        </w:rPr>
        <w:t xml:space="preserve"> </w:t>
      </w:r>
      <w:r w:rsidRPr="00A0297B">
        <w:rPr>
          <w:highlight w:val="cyan"/>
          <w:u w:val="single"/>
        </w:rPr>
        <w:t>of</w:t>
      </w:r>
      <w:r w:rsidRPr="00A0297B">
        <w:rPr>
          <w:u w:val="single"/>
        </w:rPr>
        <w:t xml:space="preserve"> the proletarian </w:t>
      </w:r>
      <w:r w:rsidRPr="00A0297B">
        <w:rPr>
          <w:highlight w:val="cyan"/>
          <w:u w:val="single"/>
        </w:rPr>
        <w:t>standpoint</w:t>
      </w:r>
      <w:r w:rsidRPr="00A0297B">
        <w:t xml:space="preserve"> </w:t>
      </w:r>
      <w:r w:rsidRPr="00A0297B">
        <w:rPr>
          <w:sz w:val="16"/>
          <w:szCs w:val="16"/>
        </w:rPr>
        <w:t xml:space="preserve">(Hartsock Reference Hartsock, Harding and Hintikka1983; Harding Reference Harding1991, Reference Harding2004), later standpoint epistemologists expanded the scope of their analyses. Rather than examining the role of gender in the acquisition of knowledge, </w:t>
      </w:r>
      <w:r w:rsidRPr="00A0297B">
        <w:rPr>
          <w:u w:val="single"/>
        </w:rPr>
        <w:t xml:space="preserve">they </w:t>
      </w:r>
      <w:r w:rsidRPr="00A0297B">
        <w:rPr>
          <w:highlight w:val="cyan"/>
          <w:u w:val="single"/>
        </w:rPr>
        <w:t>instead evaluate</w:t>
      </w:r>
      <w:r w:rsidRPr="00A0297B">
        <w:rPr>
          <w:u w:val="single"/>
        </w:rPr>
        <w:t xml:space="preserve">d </w:t>
      </w:r>
      <w:r w:rsidRPr="00A0297B">
        <w:rPr>
          <w:highlight w:val="cyan"/>
          <w:u w:val="single"/>
        </w:rPr>
        <w:t>the extent</w:t>
      </w:r>
      <w:r w:rsidRPr="00A0297B">
        <w:rPr>
          <w:u w:val="single"/>
        </w:rPr>
        <w:t xml:space="preserve"> to which </w:t>
      </w:r>
      <w:r w:rsidRPr="00A0297B">
        <w:rPr>
          <w:rStyle w:val="Emphasis"/>
          <w:highlight w:val="cyan"/>
        </w:rPr>
        <w:t>unequal</w:t>
      </w:r>
      <w:r w:rsidRPr="00A0297B">
        <w:rPr>
          <w:highlight w:val="cyan"/>
          <w:u w:val="single"/>
        </w:rPr>
        <w:t xml:space="preserve"> power relations</w:t>
      </w:r>
      <w:r w:rsidRPr="00A0297B">
        <w:rPr>
          <w:u w:val="single"/>
        </w:rPr>
        <w:t xml:space="preserve"> might </w:t>
      </w:r>
      <w:r w:rsidRPr="00A0297B">
        <w:rPr>
          <w:highlight w:val="cyan"/>
          <w:u w:val="single"/>
        </w:rPr>
        <w:t>structure</w:t>
      </w:r>
      <w:r w:rsidRPr="00A0297B">
        <w:rPr>
          <w:u w:val="single"/>
        </w:rPr>
        <w:t xml:space="preserve"> inquiry or influence the </w:t>
      </w:r>
      <w:r w:rsidRPr="00A0297B">
        <w:rPr>
          <w:rStyle w:val="Emphasis"/>
          <w:highlight w:val="cyan"/>
        </w:rPr>
        <w:t>production of knowledge</w:t>
      </w:r>
      <w:r w:rsidRPr="00A0297B">
        <w:t xml:space="preserve"> </w:t>
      </w:r>
      <w:r w:rsidRPr="00A0297B">
        <w:rPr>
          <w:sz w:val="16"/>
          <w:szCs w:val="16"/>
        </w:rPr>
        <w:t>(Collins Reference Collins1990; Crasnow Reference Crasnow2009; Rolin Reference Rolin2009). Such analyses thus allowed</w:t>
      </w:r>
      <w:r w:rsidRPr="00A0297B">
        <w:t xml:space="preserve"> </w:t>
      </w:r>
      <w:r w:rsidRPr="00A0297B">
        <w:rPr>
          <w:u w:val="single"/>
        </w:rPr>
        <w:t xml:space="preserve">standpoint epistemologists to consider a wide range of potential </w:t>
      </w:r>
      <w:r w:rsidRPr="00A0297B">
        <w:rPr>
          <w:highlight w:val="cyan"/>
          <w:u w:val="single"/>
        </w:rPr>
        <w:t>influences</w:t>
      </w:r>
      <w:r w:rsidRPr="00A0297B">
        <w:rPr>
          <w:u w:val="single"/>
        </w:rPr>
        <w:t xml:space="preserve"> on knowledge – </w:t>
      </w:r>
      <w:r w:rsidRPr="00A0297B">
        <w:rPr>
          <w:highlight w:val="cyan"/>
          <w:u w:val="single"/>
        </w:rPr>
        <w:t>from class and gender to race and sexuality</w:t>
      </w:r>
      <w:r w:rsidRPr="00A0297B">
        <w:t xml:space="preserve">. </w:t>
      </w:r>
      <w:r w:rsidRPr="00A0297B">
        <w:rPr>
          <w:sz w:val="16"/>
          <w:szCs w:val="16"/>
        </w:rPr>
        <w:t>Still other feminist epistemologists (in particular, feminist empiricists) investigated the influence of gendered (or racialized) norms, expectations, and experiences on the production of knowledge, particularly in scientific inquiry (Longino Reference Longino1990; Anderson Reference Anderson1995; Kukla and Ruetsche Reference Kukla and Ruetsche2002; Rolin Reference Rolin2016).</w:t>
      </w:r>
    </w:p>
    <w:p w14:paraId="1E5C2E6D" w14:textId="77777777" w:rsidR="00285CC7" w:rsidRPr="00A0297B" w:rsidRDefault="00285CC7" w:rsidP="00285CC7">
      <w:pPr>
        <w:rPr>
          <w:sz w:val="16"/>
          <w:szCs w:val="16"/>
        </w:rPr>
      </w:pPr>
      <w:r w:rsidRPr="00A0297B">
        <w:rPr>
          <w:sz w:val="16"/>
          <w:szCs w:val="16"/>
        </w:rPr>
        <w:t>Despite the richness and value of the standpoint literature, there is a worry, as Kristen Intemann notes, that standpoint epistemology has been interpreted in ways that make it ‘either obviously false or trivially true’, or in ways that make it ‘more plausible, but fairly trivial’ (Intemann Reference Intemann2010: 783–4). My first goal here is to give a specific interpretation of standpoint epistemology that is neither obvious nor trivial.</w:t>
      </w:r>
    </w:p>
    <w:p w14:paraId="516DD8A0" w14:textId="77777777" w:rsidR="00285CC7" w:rsidRPr="00A0297B" w:rsidRDefault="00285CC7" w:rsidP="00285CC7">
      <w:pPr>
        <w:rPr>
          <w:sz w:val="16"/>
          <w:szCs w:val="16"/>
        </w:rPr>
      </w:pPr>
      <w:r w:rsidRPr="00A0297B">
        <w:rPr>
          <w:sz w:val="16"/>
          <w:szCs w:val="16"/>
        </w:rPr>
        <w:t>Moreover, some worry that there is a tension between “traditional” epistemology, and standpoint epistemology. Elizabeth Anderson, for instance, writes ‘Traditional epistemology finds [the] claims of feminist epistemology to be highly disturbing, if not plainly absurd’ (Anderson Reference Anderson1995: 51). Marianne Janack notes this tension, as well, writing, ‘Feminist claims … are often met by incredulity on the part of traditional epistemologists’ (Janack Reference Janack1997: 127).</w:t>
      </w:r>
    </w:p>
    <w:p w14:paraId="7E1C4178" w14:textId="77777777" w:rsidR="00285CC7" w:rsidRPr="00A0297B" w:rsidRDefault="00285CC7" w:rsidP="00285CC7">
      <w:pPr>
        <w:rPr>
          <w:sz w:val="16"/>
          <w:szCs w:val="16"/>
        </w:rPr>
      </w:pPr>
      <w:r w:rsidRPr="00A0297B">
        <w:rPr>
          <w:sz w:val="16"/>
          <w:szCs w:val="16"/>
        </w:rPr>
        <w:t>The source of this tension is up for debate, with some attributing it to the presumed incompatibility between standpoint epistemology and objective inquiry (Harding Reference Harding1991: esp. Ch. 6; Antony Reference Antony, Goodin and Tilly2006; Kukla Reference Kukla2006), and others locating the tension in the differing conceptions of epistemic agency adopted by each school of thought (Nelson Reference Nelson1990, Reference Nelson, Alcoff and Potter1993; Grasswick Reference Grasswick2004).Footnote 2 My second goal here is to propose an alternative explanation as to what this tension consists in. I do so by identifying one plausible characterization of traditional epistemology according to which it does stand in a clear tension with standpoint epistemology. This characterization is of traditional epistemology as a form of intellectualism (to use a technical label Jason Stanley has recently popularized). I then investigate the conflict between standpoint epistemology and intellectualism.</w:t>
      </w:r>
    </w:p>
    <w:p w14:paraId="1D08A683" w14:textId="77777777" w:rsidR="00285CC7" w:rsidRPr="00A0297B" w:rsidRDefault="00285CC7" w:rsidP="00285CC7">
      <w:pPr>
        <w:rPr>
          <w:sz w:val="16"/>
          <w:szCs w:val="16"/>
        </w:rPr>
      </w:pPr>
      <w:r w:rsidRPr="00A0297B">
        <w:rPr>
          <w:sz w:val="16"/>
          <w:szCs w:val="16"/>
        </w:rPr>
        <w:t>Intellectualism is the thesis that knowledge does not depend on non-epistemic features (Stanley Reference Stanley2005: 6).</w:t>
      </w:r>
      <w:r w:rsidRPr="00A0297B">
        <w:t xml:space="preserve"> </w:t>
      </w:r>
      <w:proofErr w:type="gramStart"/>
      <w:r w:rsidRPr="00A0297B">
        <w:rPr>
          <w:sz w:val="16"/>
          <w:szCs w:val="16"/>
        </w:rPr>
        <w:t>My</w:t>
      </w:r>
      <w:proofErr w:type="gramEnd"/>
      <w:r w:rsidRPr="00A0297B">
        <w:t xml:space="preserve"> </w:t>
      </w:r>
      <w:r w:rsidRPr="00A0297B">
        <w:rPr>
          <w:u w:val="single"/>
        </w:rPr>
        <w:t xml:space="preserve">proposed interpretation of </w:t>
      </w:r>
      <w:r w:rsidRPr="00A0297B">
        <w:rPr>
          <w:highlight w:val="cyan"/>
          <w:u w:val="single"/>
        </w:rPr>
        <w:t>standpoint epistemology</w:t>
      </w:r>
      <w:r w:rsidRPr="00A0297B">
        <w:rPr>
          <w:u w:val="single"/>
        </w:rPr>
        <w:t xml:space="preserve"> will be as a form of the </w:t>
      </w:r>
      <w:r w:rsidRPr="00A0297B">
        <w:rPr>
          <w:highlight w:val="cyan"/>
          <w:u w:val="single"/>
        </w:rPr>
        <w:t xml:space="preserve">view that knowledge is </w:t>
      </w:r>
      <w:r w:rsidRPr="00A0297B">
        <w:rPr>
          <w:rStyle w:val="Emphasis"/>
          <w:highlight w:val="cyan"/>
        </w:rPr>
        <w:t>sensitive</w:t>
      </w:r>
      <w:r w:rsidRPr="00A0297B">
        <w:rPr>
          <w:u w:val="single"/>
        </w:rPr>
        <w:t xml:space="preserve"> to non-epistemic features</w:t>
      </w:r>
      <w:r w:rsidRPr="00A0297B">
        <w:t xml:space="preserve">. </w:t>
      </w:r>
      <w:r w:rsidRPr="00A0297B">
        <w:rPr>
          <w:sz w:val="16"/>
          <w:szCs w:val="16"/>
        </w:rPr>
        <w:t>It is in this sense that the standpoint thesis is in tension with traditional epistemology, and intellectualism more specifically.</w:t>
      </w:r>
      <w:r w:rsidRPr="00A0297B">
        <w:t xml:space="preserve"> </w:t>
      </w:r>
      <w:r w:rsidRPr="00A0297B">
        <w:rPr>
          <w:highlight w:val="cyan"/>
          <w:u w:val="single"/>
        </w:rPr>
        <w:t>Standpoint epistemology</w:t>
      </w:r>
      <w:r w:rsidRPr="00A0297B">
        <w:rPr>
          <w:u w:val="single"/>
        </w:rPr>
        <w:t xml:space="preserve"> thus </w:t>
      </w:r>
      <w:r w:rsidRPr="00A0297B">
        <w:rPr>
          <w:highlight w:val="cyan"/>
          <w:u w:val="single"/>
        </w:rPr>
        <w:t>belongs to</w:t>
      </w:r>
      <w:r w:rsidRPr="00A0297B">
        <w:rPr>
          <w:u w:val="single"/>
        </w:rPr>
        <w:t xml:space="preserve"> a </w:t>
      </w:r>
      <w:r w:rsidRPr="00A0297B">
        <w:rPr>
          <w:highlight w:val="cyan"/>
          <w:u w:val="single"/>
        </w:rPr>
        <w:t>family</w:t>
      </w:r>
      <w:r w:rsidRPr="00A0297B">
        <w:rPr>
          <w:u w:val="single"/>
        </w:rPr>
        <w:t xml:space="preserve"> of views </w:t>
      </w:r>
      <w:r w:rsidRPr="00A0297B">
        <w:rPr>
          <w:highlight w:val="cyan"/>
          <w:u w:val="single"/>
        </w:rPr>
        <w:t xml:space="preserve">that </w:t>
      </w:r>
      <w:r w:rsidRPr="00A0297B">
        <w:rPr>
          <w:rStyle w:val="Emphasis"/>
          <w:highlight w:val="cyan"/>
        </w:rPr>
        <w:t>denies</w:t>
      </w:r>
      <w:r w:rsidRPr="00A0297B">
        <w:rPr>
          <w:u w:val="single"/>
        </w:rPr>
        <w:t xml:space="preserve"> the thesis of </w:t>
      </w:r>
      <w:r w:rsidRPr="00A0297B">
        <w:rPr>
          <w:sz w:val="16"/>
          <w:szCs w:val="16"/>
        </w:rPr>
        <w:t>intellectualism, including some forms of epistemic relativism (Neta Reference Neta2007; MacFarlane Reference MacFarlane, Bernecker and Pritchard2011),</w:t>
      </w:r>
      <w:r w:rsidRPr="00A0297B">
        <w:t xml:space="preserve"> </w:t>
      </w:r>
      <w:r w:rsidRPr="00A0297B">
        <w:rPr>
          <w:sz w:val="16"/>
          <w:szCs w:val="16"/>
        </w:rPr>
        <w:t>as well as</w:t>
      </w:r>
      <w:r w:rsidRPr="00A0297B">
        <w:t xml:space="preserve"> </w:t>
      </w:r>
      <w:r w:rsidRPr="00A0297B">
        <w:rPr>
          <w:highlight w:val="cyan"/>
          <w:u w:val="single"/>
        </w:rPr>
        <w:t>pragmatic encroachment</w:t>
      </w:r>
      <w:r w:rsidRPr="00A0297B">
        <w:t xml:space="preserve"> </w:t>
      </w:r>
      <w:r w:rsidRPr="00A0297B">
        <w:rPr>
          <w:sz w:val="16"/>
          <w:szCs w:val="16"/>
        </w:rPr>
        <w:t>(Hawthorne Reference Hawthorne2004; Stanley Reference Stanley2005).</w:t>
      </w:r>
    </w:p>
    <w:p w14:paraId="6FE8A443" w14:textId="77777777" w:rsidR="00285CC7" w:rsidRPr="00A0297B" w:rsidRDefault="00285CC7" w:rsidP="00285CC7">
      <w:pPr>
        <w:rPr>
          <w:sz w:val="16"/>
          <w:szCs w:val="16"/>
        </w:rPr>
      </w:pPr>
      <w:r w:rsidRPr="00A0297B">
        <w:rPr>
          <w:sz w:val="16"/>
          <w:szCs w:val="16"/>
        </w:rPr>
        <w:t>As I will interpret it,</w:t>
      </w:r>
      <w:r w:rsidRPr="00A0297B">
        <w:t xml:space="preserve"> </w:t>
      </w:r>
      <w:r w:rsidRPr="00A0297B">
        <w:rPr>
          <w:u w:val="single"/>
        </w:rPr>
        <w:t xml:space="preserve">standpoint epistemology </w:t>
      </w:r>
      <w:r w:rsidRPr="00A0297B">
        <w:rPr>
          <w:highlight w:val="cyan"/>
          <w:u w:val="single"/>
        </w:rPr>
        <w:t xml:space="preserve">takes an epistemic agent's </w:t>
      </w:r>
      <w:r w:rsidRPr="00A0297B">
        <w:rPr>
          <w:rStyle w:val="Emphasis"/>
          <w:highlight w:val="cyan"/>
        </w:rPr>
        <w:t>social identity</w:t>
      </w:r>
      <w:r w:rsidRPr="00A0297B">
        <w:rPr>
          <w:highlight w:val="cyan"/>
          <w:u w:val="single"/>
        </w:rPr>
        <w:t xml:space="preserve"> to be a non-epistemic factor</w:t>
      </w:r>
      <w:r w:rsidRPr="00A0297B">
        <w:rPr>
          <w:u w:val="single"/>
        </w:rPr>
        <w:t xml:space="preserve"> that makes a difference to what she is in a position to know</w:t>
      </w:r>
      <w:r w:rsidRPr="00A0297B">
        <w:t xml:space="preserve">. </w:t>
      </w:r>
      <w:r w:rsidRPr="00A0297B">
        <w:rPr>
          <w:sz w:val="16"/>
          <w:szCs w:val="16"/>
        </w:rPr>
        <w:t>The standpoint thesis, as I have articulated it here, features a number of technical terms that, before I proceed, need to be defined. I define</w:t>
      </w:r>
      <w:r w:rsidRPr="00A0297B">
        <w:t xml:space="preserve"> </w:t>
      </w:r>
      <w:r w:rsidRPr="00A0297B">
        <w:rPr>
          <w:u w:val="single"/>
        </w:rPr>
        <w:t xml:space="preserve">an </w:t>
      </w:r>
      <w:r w:rsidRPr="00A0297B">
        <w:rPr>
          <w:highlight w:val="cyan"/>
          <w:u w:val="single"/>
        </w:rPr>
        <w:t>epistemic agent as any person who</w:t>
      </w:r>
      <w:r w:rsidRPr="00A0297B">
        <w:rPr>
          <w:u w:val="single"/>
        </w:rPr>
        <w:t xml:space="preserve"> </w:t>
      </w:r>
      <w:r w:rsidRPr="00A0297B">
        <w:rPr>
          <w:highlight w:val="cyan"/>
          <w:u w:val="single"/>
        </w:rPr>
        <w:t xml:space="preserve">has the capacity to </w:t>
      </w:r>
      <w:r w:rsidRPr="00A0297B">
        <w:rPr>
          <w:rStyle w:val="Emphasis"/>
          <w:highlight w:val="cyan"/>
        </w:rPr>
        <w:t>acquire knowledge</w:t>
      </w:r>
      <w:r w:rsidRPr="00A0297B">
        <w:rPr>
          <w:highlight w:val="cyan"/>
          <w:u w:val="single"/>
        </w:rPr>
        <w:t xml:space="preserve"> and to </w:t>
      </w:r>
      <w:r w:rsidRPr="00A0297B">
        <w:rPr>
          <w:rStyle w:val="Emphasis"/>
          <w:highlight w:val="cyan"/>
        </w:rPr>
        <w:t>share knowledge</w:t>
      </w:r>
      <w:r w:rsidRPr="00A0297B">
        <w:rPr>
          <w:u w:val="single"/>
        </w:rPr>
        <w:t xml:space="preserve"> with others</w:t>
      </w:r>
      <w:r w:rsidRPr="00A0297B">
        <w:t>.</w:t>
      </w:r>
      <w:r w:rsidRPr="00A0297B">
        <w:rPr>
          <w:sz w:val="16"/>
          <w:szCs w:val="16"/>
        </w:rPr>
        <w:t>Footnote 3</w:t>
      </w:r>
      <w:r w:rsidRPr="00A0297B">
        <w:t xml:space="preserve"> </w:t>
      </w:r>
      <w:r w:rsidRPr="00A0297B">
        <w:rPr>
          <w:u w:val="single"/>
        </w:rPr>
        <w:t xml:space="preserve">The </w:t>
      </w:r>
      <w:r w:rsidRPr="00A0297B">
        <w:rPr>
          <w:highlight w:val="cyan"/>
          <w:u w:val="single"/>
        </w:rPr>
        <w:t>distinction</w:t>
      </w:r>
      <w:r w:rsidRPr="00A0297B">
        <w:rPr>
          <w:u w:val="single"/>
        </w:rPr>
        <w:t xml:space="preserve"> between epistemic and non-epistemic features has been </w:t>
      </w:r>
      <w:r w:rsidRPr="00A0297B">
        <w:rPr>
          <w:highlight w:val="cyan"/>
          <w:u w:val="single"/>
        </w:rPr>
        <w:t>used to frame the debate</w:t>
      </w:r>
      <w:r w:rsidRPr="00A0297B">
        <w:rPr>
          <w:sz w:val="16"/>
          <w:szCs w:val="16"/>
        </w:rPr>
        <w:t xml:space="preserve"> between intellectualists and their opponents such as Hawthorne (Reference Hawthorne2004), Stanley (Reference Stanley2005), Fantl and McGrath (Reference Fantl and McGrath2009), and so on. Neither these authors nor I have a precise definition of when a feature is epistemic.Footnote 4 However, paradigm examples give us a strong grasp on the category of epistemic factors: the examples are evidence and justification, truth, belief, reliability – in short, those properties that featured in the post-Gettier trend that characterizes traditional epistemology.</w:t>
      </w:r>
    </w:p>
    <w:p w14:paraId="4AF292C7" w14:textId="77777777" w:rsidR="00285CC7" w:rsidRPr="00A0297B" w:rsidRDefault="00285CC7" w:rsidP="00285CC7">
      <w:pPr>
        <w:pStyle w:val="Heading4"/>
        <w:rPr>
          <w:rFonts w:cs="Calibri"/>
        </w:rPr>
      </w:pPr>
      <w:r w:rsidRPr="00A0297B">
        <w:rPr>
          <w:rFonts w:cs="Calibri"/>
        </w:rPr>
        <w:t xml:space="preserve">Only </w:t>
      </w:r>
      <w:r w:rsidRPr="00A0297B">
        <w:rPr>
          <w:rFonts w:cs="Calibri"/>
          <w:u w:val="single"/>
        </w:rPr>
        <w:t>Standpoint Epistemology</w:t>
      </w:r>
      <w:r w:rsidRPr="00A0297B">
        <w:rPr>
          <w:rFonts w:cs="Calibri"/>
        </w:rPr>
        <w:t xml:space="preserve"> solves the </w:t>
      </w:r>
      <w:r w:rsidRPr="00A0297B">
        <w:rPr>
          <w:rFonts w:cs="Calibri"/>
          <w:u w:val="single"/>
        </w:rPr>
        <w:t>links</w:t>
      </w:r>
      <w:r w:rsidRPr="00A0297B">
        <w:rPr>
          <w:rFonts w:cs="Calibri"/>
        </w:rPr>
        <w:t xml:space="preserve"> through going beneath </w:t>
      </w:r>
      <w:r w:rsidRPr="00A0297B">
        <w:rPr>
          <w:rFonts w:cs="Calibri"/>
          <w:u w:val="single"/>
        </w:rPr>
        <w:t>dominant ideology</w:t>
      </w:r>
      <w:r w:rsidRPr="00A0297B">
        <w:rPr>
          <w:rFonts w:cs="Calibri"/>
        </w:rPr>
        <w:t xml:space="preserve"> to expose the </w:t>
      </w:r>
      <w:r w:rsidRPr="00A0297B">
        <w:rPr>
          <w:rFonts w:cs="Calibri"/>
          <w:u w:val="single"/>
        </w:rPr>
        <w:t>underlying system</w:t>
      </w:r>
      <w:r w:rsidRPr="00A0297B">
        <w:rPr>
          <w:rFonts w:cs="Calibri"/>
        </w:rPr>
        <w:t xml:space="preserve"> and provide </w:t>
      </w:r>
      <w:r w:rsidRPr="00A0297B">
        <w:rPr>
          <w:rFonts w:cs="Calibri"/>
          <w:u w:val="single"/>
        </w:rPr>
        <w:t>empowerment</w:t>
      </w:r>
    </w:p>
    <w:p w14:paraId="56F5C09F" w14:textId="77777777" w:rsidR="00285CC7" w:rsidRPr="00A0297B" w:rsidRDefault="00285CC7" w:rsidP="00285CC7">
      <w:pPr>
        <w:tabs>
          <w:tab w:val="left" w:pos="938"/>
        </w:tabs>
      </w:pPr>
      <w:r w:rsidRPr="00A0297B">
        <w:rPr>
          <w:rStyle w:val="Style13ptBold"/>
        </w:rPr>
        <w:t xml:space="preserve">Tuana ’95 </w:t>
      </w:r>
      <w:r w:rsidRPr="00A0297B">
        <w:t>[Nancy, Rosemarie Tong; 1995; DuPont Professorship in Philosophy and Women's Studies at The Pennsylvania State University, Emeritus Distinguished Professor of health care ethics in the Department of Philosophy at the University of North Carolina, Charlotte; Feminism And Philosophy Essential Readings In Theory, Reinterpretation, And Application, p. 65-66; akshaj]</w:t>
      </w:r>
    </w:p>
    <w:p w14:paraId="2CEB75EB" w14:textId="77777777" w:rsidR="00285CC7" w:rsidRPr="00A0297B" w:rsidRDefault="00285CC7" w:rsidP="00285CC7">
      <w:pPr>
        <w:rPr>
          <w:u w:val="single"/>
        </w:rPr>
      </w:pPr>
      <w:r w:rsidRPr="00A0297B">
        <w:rPr>
          <w:sz w:val="16"/>
          <w:szCs w:val="16"/>
        </w:rPr>
        <w:t>In her chapter "The Feminist Standpoint: Developing the Ground for a Specifically Feminist Historical Materialism," Nancy Hartsock uses</w:t>
      </w:r>
      <w:r w:rsidRPr="00A0297B">
        <w:t xml:space="preserve"> </w:t>
      </w:r>
      <w:r w:rsidRPr="00A0297B">
        <w:rPr>
          <w:u w:val="single"/>
        </w:rPr>
        <w:t xml:space="preserve">Marxist </w:t>
      </w:r>
      <w:r w:rsidRPr="00A0297B">
        <w:rPr>
          <w:highlight w:val="cyan"/>
          <w:u w:val="single"/>
        </w:rPr>
        <w:t>epistemology</w:t>
      </w:r>
      <w:r w:rsidRPr="00A0297B">
        <w:rPr>
          <w:u w:val="single"/>
        </w:rPr>
        <w:t xml:space="preserve"> to </w:t>
      </w:r>
      <w:r w:rsidRPr="00A0297B">
        <w:rPr>
          <w:highlight w:val="cyan"/>
          <w:u w:val="single"/>
        </w:rPr>
        <w:t>develop</w:t>
      </w:r>
      <w:r w:rsidRPr="00A0297B">
        <w:rPr>
          <w:u w:val="single"/>
        </w:rPr>
        <w:t xml:space="preserve"> a specifically feminist historical materialism-a </w:t>
      </w:r>
      <w:r w:rsidRPr="00A0297B">
        <w:rPr>
          <w:highlight w:val="cyan"/>
          <w:u w:val="single"/>
        </w:rPr>
        <w:t>methodology that</w:t>
      </w:r>
      <w:r w:rsidRPr="00A0297B">
        <w:rPr>
          <w:u w:val="single"/>
        </w:rPr>
        <w:t xml:space="preserve"> </w:t>
      </w:r>
      <w:r w:rsidRPr="00A0297B">
        <w:rPr>
          <w:highlight w:val="cyan"/>
          <w:u w:val="single"/>
        </w:rPr>
        <w:t xml:space="preserve">analyzes all </w:t>
      </w:r>
      <w:r w:rsidRPr="00A0297B">
        <w:rPr>
          <w:rStyle w:val="Emphasis"/>
          <w:highlight w:val="cyan"/>
        </w:rPr>
        <w:t>dimensions</w:t>
      </w:r>
      <w:r w:rsidRPr="00A0297B">
        <w:rPr>
          <w:highlight w:val="cyan"/>
          <w:u w:val="single"/>
        </w:rPr>
        <w:t xml:space="preserve"> of social life in terms of the development</w:t>
      </w:r>
      <w:r w:rsidRPr="00A0297B">
        <w:rPr>
          <w:u w:val="single"/>
        </w:rPr>
        <w:t xml:space="preserve"> of those material goods </w:t>
      </w:r>
      <w:r w:rsidRPr="00A0297B">
        <w:rPr>
          <w:highlight w:val="cyan"/>
          <w:u w:val="single"/>
        </w:rPr>
        <w:t>necessary to</w:t>
      </w:r>
      <w:r w:rsidRPr="00A0297B">
        <w:rPr>
          <w:u w:val="single"/>
        </w:rPr>
        <w:t xml:space="preserve"> sustain </w:t>
      </w:r>
      <w:r w:rsidRPr="00A0297B">
        <w:rPr>
          <w:highlight w:val="cyan"/>
          <w:u w:val="single"/>
        </w:rPr>
        <w:t>human existence</w:t>
      </w:r>
      <w:r w:rsidRPr="00A0297B">
        <w:t xml:space="preserve">. </w:t>
      </w:r>
      <w:r w:rsidRPr="00A0297B">
        <w:rPr>
          <w:sz w:val="16"/>
          <w:szCs w:val="16"/>
        </w:rPr>
        <w:t>What most impresses Hartsock concerning Marx is his interpretation of the world from the standpoint of the proletariat. Because Marx used the eyes of the workers, says Hartsock, he was able "to go beneath bourgeois ideology," to see capitalism for what it is-an exploitative system that permits and even requires people to be alienated from each other and from the natural world. Hartsock extends Marx's insight, arguing that if feminist philosophers wish</w:t>
      </w:r>
      <w:r w:rsidRPr="00A0297B">
        <w:t xml:space="preserve"> </w:t>
      </w:r>
      <w:r w:rsidRPr="00A0297B">
        <w:rPr>
          <w:u w:val="single"/>
        </w:rPr>
        <w:t>"</w:t>
      </w:r>
      <w:r w:rsidRPr="00A0297B">
        <w:rPr>
          <w:highlight w:val="cyan"/>
          <w:u w:val="single"/>
        </w:rPr>
        <w:t xml:space="preserve">to go beneath" </w:t>
      </w:r>
      <w:r w:rsidRPr="00A0297B">
        <w:rPr>
          <w:rStyle w:val="Emphasis"/>
          <w:highlight w:val="cyan"/>
        </w:rPr>
        <w:t>patriarchal ideology</w:t>
      </w:r>
      <w:r w:rsidRPr="00A0297B">
        <w:rPr>
          <w:u w:val="single"/>
        </w:rPr>
        <w:t xml:space="preserve">, they </w:t>
      </w:r>
      <w:r w:rsidRPr="00A0297B">
        <w:rPr>
          <w:highlight w:val="cyan"/>
          <w:u w:val="single"/>
        </w:rPr>
        <w:t>must</w:t>
      </w:r>
      <w:r w:rsidRPr="00A0297B">
        <w:rPr>
          <w:u w:val="single"/>
        </w:rPr>
        <w:t xml:space="preserve"> </w:t>
      </w:r>
      <w:r w:rsidRPr="00A0297B">
        <w:rPr>
          <w:highlight w:val="cyan"/>
          <w:u w:val="single"/>
        </w:rPr>
        <w:t>use</w:t>
      </w:r>
      <w:r w:rsidRPr="00A0297B">
        <w:rPr>
          <w:u w:val="single"/>
        </w:rPr>
        <w:t xml:space="preserve"> the </w:t>
      </w:r>
      <w:r w:rsidRPr="00A0297B">
        <w:rPr>
          <w:highlight w:val="cyan"/>
          <w:u w:val="single"/>
        </w:rPr>
        <w:t>eyes of women to expose patriarchy</w:t>
      </w:r>
      <w:r w:rsidRPr="00A0297B">
        <w:rPr>
          <w:u w:val="single"/>
        </w:rPr>
        <w:t xml:space="preserve"> for what it is-an </w:t>
      </w:r>
      <w:r w:rsidRPr="00A0297B">
        <w:rPr>
          <w:highlight w:val="cyan"/>
          <w:u w:val="single"/>
        </w:rPr>
        <w:t>oppressive system that</w:t>
      </w:r>
      <w:r w:rsidRPr="00A0297B">
        <w:rPr>
          <w:u w:val="single"/>
        </w:rPr>
        <w:t xml:space="preserve"> permits and even </w:t>
      </w:r>
      <w:r w:rsidRPr="00A0297B">
        <w:rPr>
          <w:rStyle w:val="Emphasis"/>
          <w:highlight w:val="cyan"/>
        </w:rPr>
        <w:t>requires</w:t>
      </w:r>
      <w:r w:rsidRPr="00A0297B">
        <w:rPr>
          <w:highlight w:val="cyan"/>
          <w:u w:val="single"/>
        </w:rPr>
        <w:t xml:space="preserve"> men to dominate women</w:t>
      </w:r>
      <w:r w:rsidRPr="00A0297B">
        <w:rPr>
          <w:u w:val="single"/>
        </w:rPr>
        <w:t xml:space="preserve">. </w:t>
      </w:r>
    </w:p>
    <w:p w14:paraId="60179043" w14:textId="77777777" w:rsidR="00285CC7" w:rsidRPr="00A0297B" w:rsidRDefault="00285CC7" w:rsidP="00285CC7">
      <w:pPr>
        <w:rPr>
          <w:u w:val="single"/>
        </w:rPr>
      </w:pPr>
      <w:r w:rsidRPr="00A0297B">
        <w:rPr>
          <w:sz w:val="16"/>
          <w:szCs w:val="16"/>
        </w:rPr>
        <w:t>Hartsock suggests that to ask Marx why the perspective of the workers should be privileged over that of the capitalists or to ask feminist theorists why the perspective of women should be privileged over that of men is to invite the following clarification: Not all standpoints on reality mirror it with equal accuracy. Because the rich and the power- ful are often able to make the world conform to their image and likeness of it-usually by forcing the poor and the vulnerable to see things their way-the capitalists' under- standing of reality tends to be more "partial and perverse" than that of the workers. Although</w:t>
      </w:r>
      <w:r w:rsidRPr="00A0297B">
        <w:t xml:space="preserve"> </w:t>
      </w:r>
      <w:r w:rsidRPr="00A0297B">
        <w:rPr>
          <w:u w:val="single"/>
        </w:rPr>
        <w:t xml:space="preserve">it is no easy task for the </w:t>
      </w:r>
      <w:r w:rsidRPr="00A0297B">
        <w:rPr>
          <w:highlight w:val="cyan"/>
          <w:u w:val="single"/>
        </w:rPr>
        <w:t>workers</w:t>
      </w:r>
      <w:r w:rsidRPr="00A0297B">
        <w:rPr>
          <w:u w:val="single"/>
        </w:rPr>
        <w:t xml:space="preserve"> to see things as they really are, they </w:t>
      </w:r>
      <w:r w:rsidRPr="00A0297B">
        <w:rPr>
          <w:highlight w:val="cyan"/>
          <w:u w:val="single"/>
        </w:rPr>
        <w:t>have the potential not only to see the world as it truly is but also to change it for the better</w:t>
      </w:r>
      <w:r w:rsidRPr="00A0297B">
        <w:rPr>
          <w:u w:val="single"/>
        </w:rPr>
        <w:t xml:space="preserve"> precisely </w:t>
      </w:r>
      <w:r w:rsidRPr="00A0297B">
        <w:rPr>
          <w:highlight w:val="cyan"/>
          <w:u w:val="single"/>
        </w:rPr>
        <w:t xml:space="preserve">because of their </w:t>
      </w:r>
      <w:r w:rsidRPr="00A0297B">
        <w:rPr>
          <w:rStyle w:val="Emphasis"/>
          <w:highlight w:val="cyan"/>
        </w:rPr>
        <w:t>oppressed status</w:t>
      </w:r>
      <w:r w:rsidRPr="00A0297B">
        <w:rPr>
          <w:u w:val="single"/>
        </w:rPr>
        <w:t xml:space="preserve">. </w:t>
      </w:r>
    </w:p>
    <w:p w14:paraId="030636A8" w14:textId="77777777" w:rsidR="00285CC7" w:rsidRPr="00A0297B" w:rsidRDefault="00285CC7" w:rsidP="00285CC7">
      <w:r w:rsidRPr="00A0297B">
        <w:rPr>
          <w:sz w:val="16"/>
          <w:szCs w:val="16"/>
        </w:rPr>
        <w:t>In response to the argument that women are too different from each other to share any common "historical materialist" experience, Hartsock insists that</w:t>
      </w:r>
      <w:r w:rsidRPr="00A0297B">
        <w:t xml:space="preserve"> </w:t>
      </w:r>
      <w:r w:rsidRPr="00A0297B">
        <w:rPr>
          <w:highlight w:val="cyan"/>
          <w:u w:val="single"/>
        </w:rPr>
        <w:t>no matter what their age, race, socioeconomic class, or religion</w:t>
      </w:r>
      <w:r w:rsidRPr="00A0297B">
        <w:rPr>
          <w:u w:val="single"/>
        </w:rPr>
        <w:t xml:space="preserve">, all women do "women's work": "Whether or not all of us do both, </w:t>
      </w:r>
      <w:r w:rsidRPr="00A0297B">
        <w:rPr>
          <w:highlight w:val="cyan"/>
          <w:u w:val="single"/>
        </w:rPr>
        <w:t xml:space="preserve">women as a sex are </w:t>
      </w:r>
      <w:r w:rsidRPr="00A0297B">
        <w:rPr>
          <w:rStyle w:val="Emphasis"/>
          <w:highlight w:val="cyan"/>
        </w:rPr>
        <w:t>institutionally</w:t>
      </w:r>
      <w:r w:rsidRPr="00A0297B">
        <w:rPr>
          <w:highlight w:val="cyan"/>
          <w:u w:val="single"/>
        </w:rPr>
        <w:t xml:space="preserve"> responsible for </w:t>
      </w:r>
      <w:r w:rsidRPr="00A0297B">
        <w:rPr>
          <w:rStyle w:val="Emphasis"/>
          <w:highlight w:val="cyan"/>
        </w:rPr>
        <w:t>producing</w:t>
      </w:r>
      <w:r w:rsidRPr="00A0297B">
        <w:rPr>
          <w:highlight w:val="cyan"/>
          <w:u w:val="single"/>
        </w:rPr>
        <w:t xml:space="preserve"> both goods and human beings and all women are forced to become the kinds of people who can do both</w:t>
      </w:r>
      <w:r w:rsidRPr="00A0297B">
        <w:rPr>
          <w:u w:val="single"/>
        </w:rPr>
        <w:t>."</w:t>
      </w:r>
      <w:r w:rsidRPr="00A0297B">
        <w:t xml:space="preserve"> </w:t>
      </w:r>
      <w:r w:rsidRPr="00A0297B">
        <w:rPr>
          <w:sz w:val="16"/>
          <w:szCs w:val="16"/>
        </w:rPr>
        <w:t>Therefore, it is women's work that constitutes the standpoint from which a// women can and should interpret reality as it is and as it could be.</w:t>
      </w:r>
      <w:r w:rsidRPr="00A0297B">
        <w:t xml:space="preserve"> </w:t>
      </w:r>
      <w:r w:rsidRPr="00A0297B">
        <w:rPr>
          <w:highlight w:val="cyan"/>
          <w:u w:val="single"/>
        </w:rPr>
        <w:t>Only by understanding</w:t>
      </w:r>
      <w:r w:rsidRPr="00A0297B">
        <w:rPr>
          <w:u w:val="single"/>
        </w:rPr>
        <w:t xml:space="preserve"> the </w:t>
      </w:r>
      <w:r w:rsidRPr="00A0297B">
        <w:rPr>
          <w:rStyle w:val="Emphasis"/>
          <w:highlight w:val="cyan"/>
        </w:rPr>
        <w:t>liberatory</w:t>
      </w:r>
      <w:r w:rsidRPr="00A0297B">
        <w:rPr>
          <w:highlight w:val="cyan"/>
          <w:u w:val="single"/>
        </w:rPr>
        <w:t xml:space="preserve"> as well as</w:t>
      </w:r>
      <w:r w:rsidRPr="00A0297B">
        <w:rPr>
          <w:u w:val="single"/>
        </w:rPr>
        <w:t xml:space="preserve"> the </w:t>
      </w:r>
      <w:r w:rsidRPr="00A0297B">
        <w:rPr>
          <w:rStyle w:val="Emphasis"/>
          <w:highlight w:val="cyan"/>
        </w:rPr>
        <w:t>exploitative dimensions</w:t>
      </w:r>
      <w:r w:rsidRPr="00A0297B">
        <w:rPr>
          <w:u w:val="single"/>
        </w:rPr>
        <w:t xml:space="preserve"> of their </w:t>
      </w:r>
      <w:r w:rsidRPr="00A0297B">
        <w:rPr>
          <w:highlight w:val="cyan"/>
          <w:u w:val="single"/>
        </w:rPr>
        <w:t>work</w:t>
      </w:r>
      <w:r w:rsidRPr="00A0297B">
        <w:rPr>
          <w:u w:val="single"/>
        </w:rPr>
        <w:t xml:space="preserve"> will </w:t>
      </w:r>
      <w:r w:rsidRPr="00A0297B">
        <w:rPr>
          <w:highlight w:val="cyan"/>
          <w:u w:val="single"/>
        </w:rPr>
        <w:t>women gain enough revolutionary momentum</w:t>
      </w:r>
      <w:r w:rsidRPr="00A0297B">
        <w:rPr>
          <w:u w:val="single"/>
        </w:rPr>
        <w:t xml:space="preserve"> as well as visionary clarity </w:t>
      </w:r>
      <w:r w:rsidRPr="00A0297B">
        <w:rPr>
          <w:highlight w:val="cyan"/>
          <w:u w:val="single"/>
        </w:rPr>
        <w:t>to overcome</w:t>
      </w:r>
      <w:r w:rsidRPr="00A0297B">
        <w:t xml:space="preserve"> </w:t>
      </w:r>
      <w:r w:rsidRPr="00A0297B">
        <w:rPr>
          <w:sz w:val="16"/>
          <w:szCs w:val="16"/>
        </w:rPr>
        <w:t>what Hartsock views as the</w:t>
      </w:r>
      <w:r w:rsidRPr="00A0297B">
        <w:t xml:space="preserve"> </w:t>
      </w:r>
      <w:r w:rsidRPr="00A0297B">
        <w:rPr>
          <w:u w:val="single"/>
        </w:rPr>
        <w:t xml:space="preserve">destructive tendencies of a </w:t>
      </w:r>
      <w:r w:rsidRPr="00A0297B">
        <w:rPr>
          <w:highlight w:val="cyan"/>
          <w:u w:val="single"/>
        </w:rPr>
        <w:t>patriarchal system</w:t>
      </w:r>
      <w:r w:rsidRPr="00A0297B">
        <w:rPr>
          <w:u w:val="single"/>
        </w:rPr>
        <w:t xml:space="preserve"> that trivializes women's life-giving work even as it feeds off of it.</w:t>
      </w:r>
      <w:r w:rsidRPr="00A0297B">
        <w:t xml:space="preserve"> </w:t>
      </w:r>
    </w:p>
    <w:p w14:paraId="206B761E" w14:textId="77777777" w:rsidR="00285CC7" w:rsidRPr="00A0297B" w:rsidRDefault="00285CC7" w:rsidP="00285CC7">
      <w:pPr>
        <w:pStyle w:val="Heading4"/>
        <w:rPr>
          <w:rFonts w:cs="Calibri"/>
          <w:b w:val="0"/>
          <w:bCs/>
          <w:u w:val="single"/>
        </w:rPr>
      </w:pPr>
      <w:r w:rsidRPr="00A0297B">
        <w:rPr>
          <w:rFonts w:cs="Calibri"/>
        </w:rPr>
        <w:t>The alt solves---</w:t>
      </w:r>
      <w:r w:rsidRPr="00A0297B">
        <w:rPr>
          <w:rFonts w:cs="Calibri"/>
          <w:b w:val="0"/>
          <w:bCs/>
        </w:rPr>
        <w:t xml:space="preserve">recognizing social situatedness beyond creating IR scholarship </w:t>
      </w:r>
    </w:p>
    <w:p w14:paraId="559F2162" w14:textId="77777777" w:rsidR="00285CC7" w:rsidRPr="00A0297B" w:rsidRDefault="00285CC7" w:rsidP="00285CC7">
      <w:pPr>
        <w:tabs>
          <w:tab w:val="left" w:pos="938"/>
        </w:tabs>
      </w:pPr>
      <w:r w:rsidRPr="00A0297B">
        <w:rPr>
          <w:rStyle w:val="Style13ptBold"/>
        </w:rPr>
        <w:t xml:space="preserve">Penttinen ’13 </w:t>
      </w:r>
      <w:r w:rsidRPr="00A0297B">
        <w:t>[Elina; 03/11/2013; University Lecturer in International Relations at the University of Tampere, Finland; Joy and International Relations: A New Methodology, P. 67-68; akshaj]</w:t>
      </w:r>
    </w:p>
    <w:p w14:paraId="54D09E31" w14:textId="77777777" w:rsidR="00285CC7" w:rsidRPr="00A0297B" w:rsidRDefault="00285CC7" w:rsidP="00285CC7">
      <w:r w:rsidRPr="00A0297B">
        <w:rPr>
          <w:sz w:val="16"/>
          <w:szCs w:val="16"/>
        </w:rPr>
        <w:t>I find it peculiar that</w:t>
      </w:r>
      <w:r w:rsidRPr="00A0297B">
        <w:t xml:space="preserve"> </w:t>
      </w:r>
      <w:r w:rsidRPr="00A0297B">
        <w:rPr>
          <w:u w:val="single"/>
        </w:rPr>
        <w:t xml:space="preserve">the </w:t>
      </w:r>
      <w:r w:rsidRPr="00A0297B">
        <w:rPr>
          <w:highlight w:val="cyan"/>
          <w:u w:val="single"/>
        </w:rPr>
        <w:t xml:space="preserve">foundational question of IR has been </w:t>
      </w:r>
      <w:r w:rsidRPr="00A0297B">
        <w:rPr>
          <w:rStyle w:val="Emphasis"/>
          <w:highlight w:val="cyan"/>
        </w:rPr>
        <w:t>war</w:t>
      </w:r>
      <w:r w:rsidRPr="00A0297B">
        <w:rPr>
          <w:u w:val="single"/>
        </w:rPr>
        <w:t xml:space="preserve"> and what little attention we pay to the wars we wage against each other within the discipline</w:t>
      </w:r>
      <w:r w:rsidRPr="00A0297B">
        <w:t xml:space="preserve">. </w:t>
      </w:r>
      <w:r w:rsidRPr="00A0297B">
        <w:rPr>
          <w:u w:val="single"/>
        </w:rPr>
        <w:t>We look at the human weaknesses and confusion out there in the world and see how attachment to unquestioned beliefs may lead to fullblown violence</w:t>
      </w:r>
      <w:r w:rsidRPr="00A0297B">
        <w:rPr>
          <w:sz w:val="16"/>
          <w:szCs w:val="16"/>
        </w:rPr>
        <w:t>2</w:t>
      </w:r>
      <w:r w:rsidRPr="00A0297B">
        <w:t xml:space="preserve"> </w:t>
      </w:r>
      <w:r w:rsidRPr="00A0297B">
        <w:rPr>
          <w:sz w:val="16"/>
          <w:szCs w:val="16"/>
        </w:rPr>
        <w:t>(see, e.g., Kaldor 2006; Butalia 2000; Malesević 2008)</w:t>
      </w:r>
      <w:r w:rsidRPr="00A0297B">
        <w:t xml:space="preserve">. </w:t>
      </w:r>
      <w:r w:rsidRPr="00A0297B">
        <w:rPr>
          <w:sz w:val="16"/>
          <w:szCs w:val="16"/>
        </w:rPr>
        <w:t>Yet we</w:t>
      </w:r>
      <w:r w:rsidRPr="00A0297B">
        <w:t xml:space="preserve"> </w:t>
      </w:r>
      <w:r w:rsidRPr="00A0297B">
        <w:rPr>
          <w:rStyle w:val="Emphasis"/>
          <w:highlight w:val="cyan"/>
        </w:rPr>
        <w:t>refrain</w:t>
      </w:r>
      <w:r w:rsidRPr="00A0297B">
        <w:rPr>
          <w:highlight w:val="cyan"/>
          <w:u w:val="single"/>
        </w:rPr>
        <w:t xml:space="preserve"> from questioning our</w:t>
      </w:r>
      <w:r w:rsidRPr="00A0297B">
        <w:rPr>
          <w:u w:val="single"/>
        </w:rPr>
        <w:t xml:space="preserve"> own </w:t>
      </w:r>
      <w:r w:rsidRPr="00A0297B">
        <w:rPr>
          <w:highlight w:val="cyan"/>
          <w:u w:val="single"/>
        </w:rPr>
        <w:t>beliefs and confusions</w:t>
      </w:r>
      <w:r w:rsidRPr="00A0297B">
        <w:rPr>
          <w:u w:val="single"/>
        </w:rPr>
        <w:t>, which reinforce our experience of academic scholarship as a realm of struggle and competition between different approaches</w:t>
      </w:r>
      <w:r w:rsidRPr="00A0297B">
        <w:t>.</w:t>
      </w:r>
    </w:p>
    <w:p w14:paraId="6251A5B9" w14:textId="77777777" w:rsidR="00285CC7" w:rsidRPr="00A0297B" w:rsidRDefault="00285CC7" w:rsidP="00285CC7">
      <w:r w:rsidRPr="00A0297B">
        <w:rPr>
          <w:highlight w:val="cyan"/>
          <w:u w:val="single"/>
        </w:rPr>
        <w:t>Following</w:t>
      </w:r>
      <w:r w:rsidRPr="00A0297B">
        <w:rPr>
          <w:u w:val="single"/>
        </w:rPr>
        <w:t xml:space="preserve"> the linguistic turn, </w:t>
      </w:r>
      <w:r w:rsidRPr="00A0297B">
        <w:rPr>
          <w:rStyle w:val="Emphasis"/>
          <w:highlight w:val="cyan"/>
        </w:rPr>
        <w:t>feminist epistemologies</w:t>
      </w:r>
      <w:r w:rsidRPr="00A0297B">
        <w:rPr>
          <w:u w:val="single"/>
        </w:rPr>
        <w:t xml:space="preserve">, postcolonialism and poststructuralism, there </w:t>
      </w:r>
      <w:r w:rsidRPr="00A0297B">
        <w:rPr>
          <w:highlight w:val="cyan"/>
          <w:u w:val="single"/>
        </w:rPr>
        <w:t>has</w:t>
      </w:r>
      <w:r w:rsidRPr="00A0297B">
        <w:rPr>
          <w:u w:val="single"/>
        </w:rPr>
        <w:t xml:space="preserve"> </w:t>
      </w:r>
      <w:r w:rsidRPr="00A0297B">
        <w:rPr>
          <w:highlight w:val="cyan"/>
          <w:u w:val="single"/>
        </w:rPr>
        <w:t xml:space="preserve">been a call to recognize the </w:t>
      </w:r>
      <w:r w:rsidRPr="00A0297B">
        <w:rPr>
          <w:rStyle w:val="Emphasis"/>
          <w:highlight w:val="cyan"/>
        </w:rPr>
        <w:t>social situatedness</w:t>
      </w:r>
      <w:r w:rsidRPr="00A0297B">
        <w:rPr>
          <w:highlight w:val="cyan"/>
          <w:u w:val="single"/>
        </w:rPr>
        <w:t xml:space="preserve"> of researchers</w:t>
      </w:r>
      <w:r w:rsidRPr="00A0297B">
        <w:t xml:space="preserve">. </w:t>
      </w:r>
      <w:r w:rsidRPr="00A0297B">
        <w:rPr>
          <w:u w:val="single"/>
        </w:rPr>
        <w:t xml:space="preserve">We are called to </w:t>
      </w:r>
      <w:r w:rsidRPr="00A0297B">
        <w:rPr>
          <w:highlight w:val="cyan"/>
          <w:u w:val="single"/>
        </w:rPr>
        <w:t>recognize</w:t>
      </w:r>
      <w:r w:rsidRPr="00A0297B">
        <w:rPr>
          <w:u w:val="single"/>
        </w:rPr>
        <w:t xml:space="preserve"> how </w:t>
      </w:r>
      <w:r w:rsidRPr="00A0297B">
        <w:rPr>
          <w:highlight w:val="cyan"/>
          <w:u w:val="single"/>
        </w:rPr>
        <w:t>our own</w:t>
      </w:r>
      <w:r w:rsidRPr="00A0297B">
        <w:rPr>
          <w:u w:val="single"/>
        </w:rPr>
        <w:t xml:space="preserve"> </w:t>
      </w:r>
      <w:r w:rsidRPr="00A0297B">
        <w:rPr>
          <w:highlight w:val="cyan"/>
          <w:u w:val="single"/>
        </w:rPr>
        <w:t>gender, ethnicity, culture and class background</w:t>
      </w:r>
      <w:r w:rsidRPr="00A0297B">
        <w:rPr>
          <w:u w:val="single"/>
        </w:rPr>
        <w:t xml:space="preserve"> play a </w:t>
      </w:r>
      <w:r w:rsidRPr="00A0297B">
        <w:rPr>
          <w:rStyle w:val="Emphasis"/>
          <w:highlight w:val="cyan"/>
        </w:rPr>
        <w:t>part</w:t>
      </w:r>
      <w:r w:rsidRPr="00A0297B">
        <w:rPr>
          <w:highlight w:val="cyan"/>
          <w:u w:val="single"/>
        </w:rPr>
        <w:t xml:space="preserve"> in the research process</w:t>
      </w:r>
      <w:r w:rsidRPr="00A0297B">
        <w:rPr>
          <w:u w:val="single"/>
        </w:rPr>
        <w:t xml:space="preserve"> with respect to the world we study</w:t>
      </w:r>
      <w:r w:rsidRPr="00A0297B">
        <w:t xml:space="preserve">. </w:t>
      </w:r>
      <w:r w:rsidRPr="00A0297B">
        <w:rPr>
          <w:u w:val="single"/>
        </w:rPr>
        <w:t>Yet I want to move a step further and address why it is relevant that we also question the beliefs we have about academic practice in general or the way we engage in the practice of IR</w:t>
      </w:r>
      <w:r w:rsidRPr="00A0297B">
        <w:t>.</w:t>
      </w:r>
    </w:p>
    <w:p w14:paraId="714FA7EF" w14:textId="77777777" w:rsidR="00285CC7" w:rsidRPr="00A0297B" w:rsidRDefault="00285CC7" w:rsidP="00285CC7">
      <w:pPr>
        <w:rPr>
          <w:sz w:val="16"/>
          <w:szCs w:val="16"/>
        </w:rPr>
      </w:pPr>
      <w:r w:rsidRPr="00A0297B">
        <w:rPr>
          <w:sz w:val="16"/>
          <w:szCs w:val="16"/>
        </w:rPr>
        <w:t>Because we see wars in distant places as not worth all the casualties, perhaps we can turn the attention back to academic scholarship of IR and begin to acknowledge the number of casualties we create, the suffering we inflict in the internal wars of the discipline.</w:t>
      </w:r>
    </w:p>
    <w:p w14:paraId="17EA7416" w14:textId="77777777" w:rsidR="00285CC7" w:rsidRPr="00A0297B" w:rsidRDefault="00285CC7" w:rsidP="00285CC7">
      <w:pPr>
        <w:rPr>
          <w:sz w:val="16"/>
          <w:szCs w:val="16"/>
        </w:rPr>
      </w:pPr>
      <w:r w:rsidRPr="00A0297B">
        <w:t xml:space="preserve">My aim in this chapter is to show that </w:t>
      </w:r>
      <w:r w:rsidRPr="00A0297B">
        <w:rPr>
          <w:u w:val="single"/>
        </w:rPr>
        <w:t xml:space="preserve">we can </w:t>
      </w:r>
      <w:r w:rsidRPr="00A0297B">
        <w:rPr>
          <w:highlight w:val="cyan"/>
          <w:u w:val="single"/>
        </w:rPr>
        <w:t xml:space="preserve">move beyond </w:t>
      </w:r>
      <w:r w:rsidRPr="00A0297B">
        <w:rPr>
          <w:rStyle w:val="Emphasis"/>
          <w:highlight w:val="cyan"/>
        </w:rPr>
        <w:t>creating</w:t>
      </w:r>
      <w:r w:rsidRPr="00A0297B">
        <w:rPr>
          <w:highlight w:val="cyan"/>
          <w:u w:val="single"/>
        </w:rPr>
        <w:t xml:space="preserve"> IR as a scholarship</w:t>
      </w:r>
      <w:r w:rsidRPr="00A0297B">
        <w:rPr>
          <w:u w:val="single"/>
        </w:rPr>
        <w:t xml:space="preserve"> that is </w:t>
      </w:r>
      <w:r w:rsidRPr="00A0297B">
        <w:rPr>
          <w:highlight w:val="cyan"/>
          <w:u w:val="single"/>
        </w:rPr>
        <w:t>bound</w:t>
      </w:r>
      <w:r w:rsidRPr="00A0297B">
        <w:rPr>
          <w:u w:val="single"/>
        </w:rPr>
        <w:t xml:space="preserve"> </w:t>
      </w:r>
      <w:r w:rsidRPr="00A0297B">
        <w:rPr>
          <w:highlight w:val="cyan"/>
          <w:u w:val="single"/>
        </w:rPr>
        <w:t>by</w:t>
      </w:r>
      <w:r w:rsidRPr="00A0297B">
        <w:rPr>
          <w:u w:val="single"/>
        </w:rPr>
        <w:t xml:space="preserve"> and to the </w:t>
      </w:r>
      <w:r w:rsidRPr="00A0297B">
        <w:rPr>
          <w:highlight w:val="cyan"/>
          <w:u w:val="single"/>
        </w:rPr>
        <w:t>ontology of suffering and problem</w:t>
      </w:r>
      <w:r w:rsidRPr="00A0297B">
        <w:rPr>
          <w:u w:val="single"/>
        </w:rPr>
        <w:t>- making in its approach to outside reality as well as reality within the academic discipline</w:t>
      </w:r>
      <w:r w:rsidRPr="00A0297B">
        <w:t xml:space="preserve">. </w:t>
      </w:r>
      <w:r w:rsidRPr="00A0297B">
        <w:rPr>
          <w:sz w:val="16"/>
          <w:szCs w:val="16"/>
        </w:rPr>
        <w:t>In the previous chapter I discussed the relevance of positive emotions in increasing creativity and novel insight. In this chapter I will address how training the mind through the practice of mindfulness can enhance research practice as well as scholarly communication in IR.</w:t>
      </w:r>
    </w:p>
    <w:p w14:paraId="3F095EA5" w14:textId="1F3C7B8F" w:rsidR="00285CC7" w:rsidRPr="00A0297B" w:rsidRDefault="00285CC7" w:rsidP="00285CC7">
      <w:r w:rsidRPr="00A0297B">
        <w:rPr>
          <w:highlight w:val="cyan"/>
          <w:u w:val="single"/>
        </w:rPr>
        <w:t>Mindfulness brings</w:t>
      </w:r>
      <w:r w:rsidRPr="00A0297B">
        <w:rPr>
          <w:u w:val="single"/>
        </w:rPr>
        <w:t xml:space="preserve"> with it the </w:t>
      </w:r>
      <w:r w:rsidRPr="00A0297B">
        <w:rPr>
          <w:rStyle w:val="Emphasis"/>
          <w:highlight w:val="cyan"/>
        </w:rPr>
        <w:t>philosophical conceptualization</w:t>
      </w:r>
      <w:r w:rsidRPr="00A0297B">
        <w:rPr>
          <w:u w:val="single"/>
        </w:rPr>
        <w:t xml:space="preserve"> of knowing and being as an </w:t>
      </w:r>
      <w:r w:rsidRPr="00A0297B">
        <w:rPr>
          <w:highlight w:val="cyan"/>
          <w:u w:val="single"/>
        </w:rPr>
        <w:t>embodied</w:t>
      </w:r>
      <w:r w:rsidRPr="00A0297B">
        <w:rPr>
          <w:u w:val="single"/>
        </w:rPr>
        <w:t xml:space="preserve"> </w:t>
      </w:r>
      <w:r w:rsidRPr="00A0297B">
        <w:rPr>
          <w:highlight w:val="cyan"/>
          <w:u w:val="single"/>
        </w:rPr>
        <w:t>intra-activity</w:t>
      </w:r>
      <w:r w:rsidRPr="00A0297B">
        <w:rPr>
          <w:u w:val="single"/>
        </w:rPr>
        <w:t xml:space="preserve"> with the world in its continuous unfolding</w:t>
      </w:r>
      <w:r w:rsidRPr="00A0297B">
        <w:t xml:space="preserve">. </w:t>
      </w:r>
      <w:r w:rsidRPr="00A0297B">
        <w:rPr>
          <w:u w:val="single"/>
        </w:rPr>
        <w:t>Therefore I want to turn the spotlight onto how the thinking mind (conceptual mind) works and how it can be trained</w:t>
      </w:r>
      <w:r w:rsidRPr="00A0297B">
        <w:t xml:space="preserve">. </w:t>
      </w:r>
      <w:r w:rsidRPr="00A0297B">
        <w:rPr>
          <w:u w:val="single"/>
        </w:rPr>
        <w:t xml:space="preserve">This is </w:t>
      </w:r>
      <w:r w:rsidRPr="00A0297B">
        <w:rPr>
          <w:highlight w:val="cyan"/>
          <w:u w:val="single"/>
        </w:rPr>
        <w:t>necessary as we</w:t>
      </w:r>
      <w:r w:rsidRPr="00A0297B">
        <w:rPr>
          <w:u w:val="single"/>
        </w:rPr>
        <w:t xml:space="preserve"> </w:t>
      </w:r>
      <w:r w:rsidRPr="00A0297B">
        <w:rPr>
          <w:highlight w:val="cyan"/>
          <w:u w:val="single"/>
        </w:rPr>
        <w:t xml:space="preserve">place so much faith in the conceptual mind and analytic thinking in </w:t>
      </w:r>
      <w:r w:rsidRPr="00A0297B">
        <w:rPr>
          <w:rStyle w:val="Emphasis"/>
          <w:highlight w:val="cyan"/>
        </w:rPr>
        <w:t>creating</w:t>
      </w:r>
      <w:r w:rsidRPr="00A0297B">
        <w:rPr>
          <w:highlight w:val="cyan"/>
          <w:u w:val="single"/>
        </w:rPr>
        <w:t xml:space="preserve"> knowledge in</w:t>
      </w:r>
      <w:r w:rsidRPr="00A0297B">
        <w:rPr>
          <w:u w:val="single"/>
        </w:rPr>
        <w:t xml:space="preserve"> the field of </w:t>
      </w:r>
      <w:r w:rsidRPr="00A0297B">
        <w:rPr>
          <w:highlight w:val="cyan"/>
          <w:u w:val="single"/>
        </w:rPr>
        <w:t>IR</w:t>
      </w:r>
      <w:r w:rsidRPr="00A0297B">
        <w:rPr>
          <w:u w:val="single"/>
        </w:rPr>
        <w:t xml:space="preserve"> and often forget how our body is always present and active </w:t>
      </w:r>
      <w:r w:rsidRPr="00A0297B">
        <w:rPr>
          <w:highlight w:val="cyan"/>
          <w:u w:val="single"/>
        </w:rPr>
        <w:t>in</w:t>
      </w:r>
      <w:r w:rsidRPr="00A0297B">
        <w:rPr>
          <w:u w:val="single"/>
        </w:rPr>
        <w:t xml:space="preserve"> the process of writing and creating </w:t>
      </w:r>
      <w:r w:rsidRPr="00A0297B">
        <w:rPr>
          <w:rStyle w:val="Emphasis"/>
          <w:highlight w:val="cyan"/>
        </w:rPr>
        <w:t>academic scholarship</w:t>
      </w:r>
      <w:r w:rsidRPr="00A0297B">
        <w:t>.</w:t>
      </w:r>
    </w:p>
    <w:p w14:paraId="3CE8BE5B" w14:textId="77777777" w:rsidR="00E573AE" w:rsidRPr="00A0297B" w:rsidRDefault="00E573AE" w:rsidP="00E573AE">
      <w:pPr>
        <w:pStyle w:val="Heading4"/>
        <w:rPr>
          <w:rFonts w:cs="Calibri"/>
        </w:rPr>
      </w:pPr>
      <w:r w:rsidRPr="00A0297B">
        <w:rPr>
          <w:rFonts w:cs="Calibri"/>
        </w:rPr>
        <w:t>While there can be multiple standpoints within the spectrum of femininity, only using a woman’s standpoint as a starting place can solve the K.</w:t>
      </w:r>
    </w:p>
    <w:p w14:paraId="47DB757C" w14:textId="77777777" w:rsidR="00E573AE" w:rsidRPr="00A0297B" w:rsidRDefault="00E573AE" w:rsidP="00E573AE">
      <w:pPr>
        <w:rPr>
          <w:b/>
          <w:bCs/>
        </w:rPr>
      </w:pPr>
      <w:r w:rsidRPr="00A0297B">
        <w:rPr>
          <w:rStyle w:val="Style13ptBold"/>
        </w:rPr>
        <w:t>Bowell ‘15</w:t>
      </w:r>
      <w:r w:rsidRPr="00A0297B">
        <w:t xml:space="preserve"> [Tracy Bowell, 2015, I am currently Pro Vice-Chancellor Teaching and Learning, a role that I have held for the past 7 years. Prior to this, I was a Senior Lecturer in Philosophy and Associate Dean Academic in the (then) Faculty of Arts and Social Sciences. I completed my BA (Hons) at the University of Sussex and my MPhil and PhD at the universities of Cambridge and Auckland, respectively, “Feminist Standpoint Theory”, https://iep.utm.edu/fem-stan/]</w:t>
      </w:r>
    </w:p>
    <w:p w14:paraId="4936FA60" w14:textId="77777777" w:rsidR="00E573AE" w:rsidRPr="00A0297B" w:rsidRDefault="00E573AE" w:rsidP="00E573AE">
      <w:pPr>
        <w:rPr>
          <w:sz w:val="16"/>
        </w:rPr>
      </w:pPr>
      <w:r w:rsidRPr="00A0297B">
        <w:rPr>
          <w:sz w:val="16"/>
        </w:rPr>
        <w:t xml:space="preserve">The concept of a standpoint employed in feminist standpoint theories takes a narrow meaning, owed to Marxist theory, according to which a standpoint is an achieved collective identity or consciousness. </w:t>
      </w:r>
      <w:r w:rsidRPr="00A0297B">
        <w:rPr>
          <w:highlight w:val="green"/>
          <w:u w:val="single"/>
        </w:rPr>
        <w:t>The establishment of a standpoint</w:t>
      </w:r>
      <w:r w:rsidRPr="00A0297B">
        <w:rPr>
          <w:u w:val="single"/>
        </w:rPr>
        <w:t xml:space="preserve"> is the political achievement of those whose social location forms its starting point; it is not merely ascribed from beyond that location</w:t>
      </w:r>
      <w:r w:rsidRPr="00A0297B">
        <w:rPr>
          <w:sz w:val="16"/>
        </w:rPr>
        <w:t xml:space="preserve">. There is a consensus among feminist standpoint theorists that a standpoint is not merely a perspective that is occupied simply by dint of being a woman. Whereas a perspective is occupied as a matter of the fact of one’s socio-historical position and may well provide the starting point for the emergence of a standpoint, a standpoint is earned through the experience of collective political struggle, a struggle that requires, as Nancy Hartsock puts it, both science and politics [Harding 2004: p. 8]. </w:t>
      </w:r>
      <w:r w:rsidRPr="00A0297B">
        <w:rPr>
          <w:u w:val="single"/>
        </w:rPr>
        <w:t xml:space="preserve">By way of emphasis of this point, Hartsock uses the label ‘feminist standpoint’ whereas Dorothy Smith uses the label ‘women’s standpoint’, reflecting the way in which standpoint theory </w:t>
      </w:r>
      <w:r w:rsidRPr="00A0297B">
        <w:rPr>
          <w:highlight w:val="green"/>
          <w:u w:val="single"/>
        </w:rPr>
        <w:t>argues for “women’s place” as a starting point for enquiry</w:t>
      </w:r>
      <w:r w:rsidRPr="00A0297B">
        <w:rPr>
          <w:sz w:val="16"/>
        </w:rPr>
        <w:t xml:space="preserve"> [Harding 2004: 21].</w:t>
      </w:r>
    </w:p>
    <w:p w14:paraId="5D301708" w14:textId="77777777" w:rsidR="00E573AE" w:rsidRPr="00A0297B" w:rsidRDefault="00E573AE" w:rsidP="00E573AE">
      <w:pPr>
        <w:rPr>
          <w:sz w:val="16"/>
        </w:rPr>
      </w:pPr>
      <w:r w:rsidRPr="00A0297B">
        <w:rPr>
          <w:sz w:val="16"/>
        </w:rPr>
        <w:t xml:space="preserve">So </w:t>
      </w:r>
      <w:r w:rsidRPr="00A0297B">
        <w:rPr>
          <w:u w:val="single"/>
        </w:rPr>
        <w:t xml:space="preserve">while </w:t>
      </w:r>
      <w:r w:rsidRPr="00A0297B">
        <w:rPr>
          <w:highlight w:val="green"/>
          <w:u w:val="single"/>
        </w:rPr>
        <w:t>both the dominant and the dominated occupy perspectives</w:t>
      </w:r>
      <w:r w:rsidRPr="00A0297B">
        <w:rPr>
          <w:u w:val="single"/>
        </w:rPr>
        <w:t>, the dominated are much more successfully placed to achieve a standpoint</w:t>
      </w:r>
      <w:r w:rsidRPr="00A0297B">
        <w:rPr>
          <w:sz w:val="16"/>
        </w:rPr>
        <w:t xml:space="preserve">. Nevertheless, </w:t>
      </w:r>
      <w:r w:rsidRPr="00A0297B">
        <w:rPr>
          <w:highlight w:val="green"/>
          <w:u w:val="single"/>
        </w:rPr>
        <w:t>it is not impossible for those who occupy non-marginalized perspectives to become part of the process</w:t>
      </w:r>
      <w:r w:rsidRPr="00A0297B">
        <w:rPr>
          <w:u w:val="single"/>
        </w:rPr>
        <w:t xml:space="preserve"> of helping reach a shared critical consciousness with respect to the effects of power structures on epistemic production</w:t>
      </w:r>
      <w:r w:rsidRPr="00A0297B">
        <w:rPr>
          <w:sz w:val="16"/>
        </w:rPr>
        <w:t xml:space="preserve">. There are many different lives consisting of many different activities and many different social relations and, thus, potentially many different consciousnesses and many different standpoints. </w:t>
      </w:r>
      <w:r w:rsidRPr="00A0297B">
        <w:rPr>
          <w:u w:val="single"/>
        </w:rPr>
        <w:t>The ongoing political and epistemic project of achieving a standpoint offers critical insights that give rise to a new perspective on reality</w:t>
      </w:r>
      <w:r w:rsidRPr="00A0297B">
        <w:rPr>
          <w:sz w:val="16"/>
        </w:rPr>
        <w:t>. Sandra Harding explains the point thus,</w:t>
      </w:r>
    </w:p>
    <w:p w14:paraId="597E1F6B" w14:textId="74E0369F" w:rsidR="00E573AE" w:rsidRPr="00A0297B" w:rsidRDefault="00E573AE" w:rsidP="00E573AE">
      <w:pPr>
        <w:rPr>
          <w:sz w:val="16"/>
        </w:rPr>
      </w:pPr>
      <w:r w:rsidRPr="00A0297B">
        <w:rPr>
          <w:sz w:val="16"/>
        </w:rPr>
        <w:t xml:space="preserve">Only through such struggles can we begin to see beneath the appearances created by an unjust social order to the reality of how this social order is in fact constructed and maintained. </w:t>
      </w:r>
      <w:r w:rsidRPr="00A0297B">
        <w:rPr>
          <w:u w:val="single"/>
        </w:rPr>
        <w:t xml:space="preserve">This need for struggle emphasizes the fact that </w:t>
      </w:r>
      <w:r w:rsidRPr="00A0297B">
        <w:rPr>
          <w:highlight w:val="green"/>
          <w:u w:val="single"/>
        </w:rPr>
        <w:t>a feminist standpoint is not something that anyone can have</w:t>
      </w:r>
      <w:r w:rsidRPr="00A0297B">
        <w:rPr>
          <w:u w:val="single"/>
        </w:rPr>
        <w:t xml:space="preserve"> simply by claiming it</w:t>
      </w:r>
      <w:r w:rsidRPr="00A0297B">
        <w:rPr>
          <w:sz w:val="16"/>
        </w:rPr>
        <w:t xml:space="preserve">. </w:t>
      </w:r>
      <w:r w:rsidRPr="00A0297B">
        <w:rPr>
          <w:highlight w:val="green"/>
          <w:u w:val="single"/>
        </w:rPr>
        <w:t>It is an achievement</w:t>
      </w:r>
      <w:r w:rsidRPr="00A0297B">
        <w:rPr>
          <w:sz w:val="16"/>
        </w:rPr>
        <w:t xml:space="preserve">. </w:t>
      </w:r>
      <w:r w:rsidRPr="00A0297B">
        <w:rPr>
          <w:highlight w:val="green"/>
          <w:u w:val="single"/>
        </w:rPr>
        <w:t>A standpoint differs in this respect from a perspective</w:t>
      </w:r>
      <w:r w:rsidRPr="00A0297B">
        <w:rPr>
          <w:u w:val="single"/>
        </w:rPr>
        <w:t>, which anyone can have simply by ‘opening one’s eyes’</w:t>
      </w:r>
      <w:r w:rsidRPr="00A0297B">
        <w:rPr>
          <w:sz w:val="16"/>
        </w:rPr>
        <w:t>. [1991:  127]</w:t>
      </w:r>
    </w:p>
    <w:p w14:paraId="568843AE" w14:textId="77777777" w:rsidR="00E573AE" w:rsidRPr="00A0297B" w:rsidRDefault="00E573AE" w:rsidP="00E573AE">
      <w:pPr>
        <w:pStyle w:val="Heading4"/>
        <w:rPr>
          <w:rFonts w:cs="Calibri"/>
        </w:rPr>
      </w:pPr>
      <w:r w:rsidRPr="00A0297B">
        <w:rPr>
          <w:rFonts w:cs="Calibri"/>
        </w:rPr>
        <w:t>Standpoint epistemology facilitates the emergence of power of marginalized groups through self-assertion.</w:t>
      </w:r>
    </w:p>
    <w:p w14:paraId="4499550F" w14:textId="77777777" w:rsidR="00E573AE" w:rsidRPr="00A0297B" w:rsidRDefault="00E573AE" w:rsidP="00E573AE">
      <w:pPr>
        <w:rPr>
          <w:b/>
          <w:bCs/>
        </w:rPr>
      </w:pPr>
      <w:r w:rsidRPr="00A0297B">
        <w:rPr>
          <w:rStyle w:val="Style13ptBold"/>
        </w:rPr>
        <w:t>Bowell ‘15</w:t>
      </w:r>
      <w:r w:rsidRPr="00A0297B">
        <w:t xml:space="preserve"> [Tracy Bowell, 2015, I am currently Pro Vice-Chancellor Teaching and Learning, a role that I have held for the past 7 years. Prior to this, I was a Senior Lecturer in Philosophy and Associate Dean Academic in the (then) Faculty of Arts and Social Sciences. I completed my BA (Hons) at the University of Sussex and my MPhil and PhD at the universities of Cambridge and Auckland, respectively, “Feminist Standpoint Theory”, https://iep.utm.edu/fem-stan/]</w:t>
      </w:r>
    </w:p>
    <w:p w14:paraId="4960FB0A" w14:textId="77777777" w:rsidR="00E573AE" w:rsidRPr="00A0297B" w:rsidRDefault="00E573AE" w:rsidP="00E573AE">
      <w:pPr>
        <w:rPr>
          <w:sz w:val="16"/>
        </w:rPr>
      </w:pPr>
      <w:r w:rsidRPr="00A0297B">
        <w:rPr>
          <w:sz w:val="16"/>
        </w:rPr>
        <w:t xml:space="preserve">According to feminist standpoint theories, </w:t>
      </w:r>
      <w:r w:rsidRPr="00A0297B">
        <w:rPr>
          <w:highlight w:val="green"/>
          <w:u w:val="single"/>
        </w:rPr>
        <w:t>the process of achieving knowledge begins when standpoints begin to emerge</w:t>
      </w:r>
      <w:r w:rsidRPr="00A0297B">
        <w:rPr>
          <w:sz w:val="16"/>
        </w:rPr>
        <w:t xml:space="preserve">. </w:t>
      </w:r>
      <w:r w:rsidRPr="00A0297B">
        <w:rPr>
          <w:u w:val="single"/>
        </w:rPr>
        <w:t xml:space="preserve">They emerge </w:t>
      </w:r>
      <w:r w:rsidRPr="00A0297B">
        <w:rPr>
          <w:highlight w:val="green"/>
          <w:u w:val="single"/>
        </w:rPr>
        <w:t>when those who are marginalized</w:t>
      </w:r>
      <w:r w:rsidRPr="00A0297B">
        <w:rPr>
          <w:u w:val="single"/>
        </w:rPr>
        <w:t xml:space="preserve"> and relatively invisible from the vantage point of the epistemically privileged </w:t>
      </w:r>
      <w:r w:rsidRPr="00A0297B">
        <w:rPr>
          <w:highlight w:val="green"/>
          <w:u w:val="single"/>
        </w:rPr>
        <w:t>become conscious of their social situation with respect to socio-political power and oppression, and begin to find a voice</w:t>
      </w:r>
      <w:r w:rsidRPr="00A0297B">
        <w:rPr>
          <w:sz w:val="16"/>
        </w:rPr>
        <w:t xml:space="preserve">. It is no historical accident that feminist standpoint theory emerged in academic discourses more or less contemporaneously with the feminist consciousness movement within feminist activism. This demonstrates the way in which </w:t>
      </w:r>
      <w:r w:rsidRPr="00A0297B">
        <w:rPr>
          <w:u w:val="single"/>
        </w:rPr>
        <w:t>feminist standpoint theories are grounded in feminist political practice</w:t>
      </w:r>
      <w:r w:rsidRPr="00A0297B">
        <w:rPr>
          <w:sz w:val="16"/>
        </w:rPr>
        <w:t xml:space="preserve">. </w:t>
      </w:r>
      <w:r w:rsidRPr="00A0297B">
        <w:rPr>
          <w:u w:val="single"/>
        </w:rPr>
        <w:t xml:space="preserve">Contrary to the tendency of critics who perceive feminist standpoint theory via an individualist lens, mistakenly reducing the notion of a standpoint to an individual’s social location, </w:t>
      </w:r>
      <w:r w:rsidRPr="00A0297B">
        <w:rPr>
          <w:highlight w:val="green"/>
          <w:u w:val="single"/>
        </w:rPr>
        <w:t>the emergence of standpoints is a collective process occurring through the recognition and acknowledgment of others who occupy more or less the same standpoint as oneself</w:t>
      </w:r>
      <w:r w:rsidRPr="00A0297B">
        <w:rPr>
          <w:sz w:val="16"/>
        </w:rPr>
        <w:t xml:space="preserve">. Although such narratives may form a starting point, the emergence of a standpoint does not consist merely in the telling of individual women’s narratives. </w:t>
      </w:r>
      <w:r w:rsidRPr="00A0297B">
        <w:rPr>
          <w:highlight w:val="green"/>
          <w:u w:val="single"/>
        </w:rPr>
        <w:t>Self-definition in terms of a standpoint provides a starting point for the self-assertion of one’s own identity</w:t>
      </w:r>
      <w:r w:rsidRPr="00A0297B">
        <w:rPr>
          <w:u w:val="single"/>
        </w:rPr>
        <w:t>, challenging those identities imposed by conventional stereotypes that form part of hegemonic ways of thinking from the point of view of the socially and politically dominant</w:t>
      </w:r>
      <w:r w:rsidRPr="00A0297B">
        <w:rPr>
          <w:sz w:val="16"/>
        </w:rPr>
        <w:t xml:space="preserve">. This assertion of identity—of who I am—adds to a body of knowledge about how my life is and how I experience the world. Those truths debunk myths about me, about my relationship with the world, and about my relationships with others in that world that have heretofore been taken to be true. In this vein, Patricia Hill Collins discusses a stereotypical understanding of African American women working as domestic servants—the Mammy stereotype which objectifies black women as ‘faithful and obedient’ domestic servants, dedicated to the care of their white family—in contrast to the Sapphire, controlling and manipulative, or the Jezebel, a temptress [1990; 456].  As Collins shows, stereotypes such as these serve as ‘controlling images’ that serve to reinforce for everyone, including African American women, the ways of thinking from the point of view of the racially and sexually dominant. This way of thinking oppresses as it constrains what can be known about being an African American woman. African American women, rather than racist and sexist social structures, are blamed for that oppression. Thus </w:t>
      </w:r>
      <w:r w:rsidRPr="00A0297B">
        <w:rPr>
          <w:highlight w:val="green"/>
          <w:u w:val="single"/>
        </w:rPr>
        <w:t>the epistemic process whereby a standpoint emerges enables the occupants of that standpoint to gain an element of power</w:t>
      </w:r>
      <w:r w:rsidRPr="00A0297B">
        <w:rPr>
          <w:u w:val="single"/>
        </w:rPr>
        <w:t xml:space="preserve"> and control over knowledge about their lives</w:t>
      </w:r>
      <w:r w:rsidRPr="00A0297B">
        <w:rPr>
          <w:sz w:val="16"/>
        </w:rPr>
        <w:t xml:space="preserve">. </w:t>
      </w:r>
      <w:r w:rsidRPr="00A0297B">
        <w:rPr>
          <w:u w:val="single"/>
        </w:rPr>
        <w:t xml:space="preserve">In becoming occupants of a standpoint, </w:t>
      </w:r>
      <w:r w:rsidRPr="00A0297B">
        <w:rPr>
          <w:highlight w:val="green"/>
          <w:u w:val="single"/>
        </w:rPr>
        <w:t>they</w:t>
      </w:r>
      <w:r w:rsidRPr="00A0297B">
        <w:rPr>
          <w:u w:val="single"/>
        </w:rPr>
        <w:t xml:space="preserve"> also </w:t>
      </w:r>
      <w:r w:rsidRPr="00A0297B">
        <w:rPr>
          <w:highlight w:val="green"/>
          <w:u w:val="single"/>
        </w:rPr>
        <w:t>become knowing subjects in their own right</w:t>
      </w:r>
      <w:r w:rsidRPr="00A0297B">
        <w:rPr>
          <w:u w:val="single"/>
        </w:rPr>
        <w:t>, rather than merely objects that are known by others</w:t>
      </w:r>
      <w:r w:rsidRPr="00A0297B">
        <w:rPr>
          <w:sz w:val="16"/>
        </w:rPr>
        <w:t>.</w:t>
      </w:r>
    </w:p>
    <w:p w14:paraId="3B8F36E6" w14:textId="58FC7D0B" w:rsidR="00285CC7" w:rsidRPr="00A0297B" w:rsidRDefault="004D2981" w:rsidP="00285CC7">
      <w:pPr>
        <w:pStyle w:val="Heading3"/>
        <w:rPr>
          <w:rFonts w:cs="Calibri"/>
        </w:rPr>
      </w:pPr>
      <w:r w:rsidRPr="00A0297B">
        <w:rPr>
          <w:rFonts w:cs="Calibri"/>
        </w:rPr>
        <w:t>Alt---</w:t>
      </w:r>
      <w:r w:rsidR="00285CC7" w:rsidRPr="00A0297B">
        <w:rPr>
          <w:rFonts w:cs="Calibri"/>
        </w:rPr>
        <w:t xml:space="preserve">Intersectionality </w:t>
      </w:r>
    </w:p>
    <w:p w14:paraId="0039EF53" w14:textId="77777777" w:rsidR="00285CC7" w:rsidRPr="00A0297B" w:rsidRDefault="00285CC7" w:rsidP="00285CC7">
      <w:pPr>
        <w:pStyle w:val="Heading4"/>
        <w:rPr>
          <w:rFonts w:cs="Calibri"/>
          <w:u w:val="single"/>
        </w:rPr>
      </w:pPr>
      <w:r w:rsidRPr="00A0297B">
        <w:rPr>
          <w:rFonts w:cs="Calibri"/>
          <w:u w:val="single"/>
        </w:rPr>
        <w:t>Intersectionality</w:t>
      </w:r>
      <w:r w:rsidRPr="00A0297B">
        <w:rPr>
          <w:rFonts w:cs="Calibri"/>
        </w:rPr>
        <w:t xml:space="preserve"> solves as a </w:t>
      </w:r>
      <w:r w:rsidRPr="00A0297B">
        <w:rPr>
          <w:rFonts w:cs="Calibri"/>
          <w:u w:val="single"/>
        </w:rPr>
        <w:t>methodology</w:t>
      </w:r>
      <w:r w:rsidRPr="00A0297B">
        <w:rPr>
          <w:rFonts w:cs="Calibri"/>
        </w:rPr>
        <w:t xml:space="preserve"> for </w:t>
      </w:r>
      <w:r w:rsidRPr="00A0297B">
        <w:rPr>
          <w:rFonts w:cs="Calibri"/>
          <w:u w:val="single"/>
        </w:rPr>
        <w:t>research</w:t>
      </w:r>
      <w:r w:rsidRPr="00A0297B">
        <w:rPr>
          <w:rFonts w:cs="Calibri"/>
        </w:rPr>
        <w:t xml:space="preserve"> and </w:t>
      </w:r>
      <w:r w:rsidRPr="00A0297B">
        <w:rPr>
          <w:rFonts w:cs="Calibri"/>
          <w:u w:val="single"/>
        </w:rPr>
        <w:t>activism</w:t>
      </w:r>
      <w:r w:rsidRPr="00A0297B">
        <w:rPr>
          <w:rFonts w:cs="Calibri"/>
        </w:rPr>
        <w:t xml:space="preserve"> engaging in </w:t>
      </w:r>
      <w:r w:rsidRPr="00A0297B">
        <w:rPr>
          <w:rFonts w:cs="Calibri"/>
          <w:u w:val="single"/>
        </w:rPr>
        <w:t>reflexivity</w:t>
      </w:r>
      <w:r w:rsidRPr="00A0297B">
        <w:rPr>
          <w:rFonts w:cs="Calibri"/>
          <w:b w:val="0"/>
          <w:bCs/>
        </w:rPr>
        <w:t>---</w:t>
      </w:r>
      <w:r w:rsidRPr="00A0297B">
        <w:rPr>
          <w:rFonts w:cs="Calibri"/>
          <w:b w:val="0"/>
          <w:bCs/>
          <w:u w:val="single"/>
        </w:rPr>
        <w:t>analytical framework</w:t>
      </w:r>
      <w:r w:rsidRPr="00A0297B">
        <w:rPr>
          <w:rFonts w:cs="Calibri"/>
          <w:b w:val="0"/>
          <w:bCs/>
        </w:rPr>
        <w:t xml:space="preserve"> and </w:t>
      </w:r>
      <w:r w:rsidRPr="00A0297B">
        <w:rPr>
          <w:rFonts w:cs="Calibri"/>
          <w:b w:val="0"/>
          <w:bCs/>
          <w:u w:val="single"/>
        </w:rPr>
        <w:t>political orientation</w:t>
      </w:r>
    </w:p>
    <w:p w14:paraId="499EE77E" w14:textId="77777777" w:rsidR="00285CC7" w:rsidRPr="00A0297B" w:rsidRDefault="00285CC7" w:rsidP="00285CC7">
      <w:pPr>
        <w:tabs>
          <w:tab w:val="left" w:pos="938"/>
        </w:tabs>
      </w:pPr>
      <w:r w:rsidRPr="00A0297B">
        <w:rPr>
          <w:rStyle w:val="Style13ptBold"/>
        </w:rPr>
        <w:t xml:space="preserve">Montoya ’22 </w:t>
      </w:r>
      <w:r w:rsidRPr="00A0297B">
        <w:t>[Celeste, Laura Shepherd, Caitlin Hamilton; 11/28/2022; Associate Professor of Women and Gender Studies, University of Colorado Boulder, Professor of International Relations at the University of Sydney, Australia, Ph.D; Gender Matters in Global Politics: A Feminist Introduction to International Relations, p. 55-56; akshaj]</w:t>
      </w:r>
    </w:p>
    <w:p w14:paraId="7023AA48" w14:textId="77777777" w:rsidR="00285CC7" w:rsidRPr="00A0297B" w:rsidRDefault="00285CC7" w:rsidP="00285CC7">
      <w:pPr>
        <w:rPr>
          <w:u w:val="single"/>
        </w:rPr>
      </w:pPr>
      <w:r w:rsidRPr="00A0297B">
        <w:rPr>
          <w:u w:val="single"/>
        </w:rPr>
        <w:t>INTERSECTIONAL METHODOLOGIES AND PRAXIS FOR IR</w:t>
      </w:r>
    </w:p>
    <w:p w14:paraId="23488EC2" w14:textId="77777777" w:rsidR="00285CC7" w:rsidRPr="00A0297B" w:rsidRDefault="00285CC7" w:rsidP="00285CC7">
      <w:r w:rsidRPr="00A0297B">
        <w:t xml:space="preserve">So how do we </w:t>
      </w:r>
      <w:r w:rsidRPr="00A0297B">
        <w:rPr>
          <w:highlight w:val="cyan"/>
          <w:u w:val="single"/>
        </w:rPr>
        <w:t xml:space="preserve">incorporate </w:t>
      </w:r>
      <w:r w:rsidRPr="00A0297B">
        <w:rPr>
          <w:rStyle w:val="Emphasis"/>
          <w:highlight w:val="cyan"/>
        </w:rPr>
        <w:t>intersectionality</w:t>
      </w:r>
      <w:r w:rsidRPr="00A0297B">
        <w:rPr>
          <w:highlight w:val="cyan"/>
          <w:u w:val="single"/>
        </w:rPr>
        <w:t xml:space="preserve"> into</w:t>
      </w:r>
      <w:r w:rsidRPr="00A0297B">
        <w:t xml:space="preserve"> the study of </w:t>
      </w:r>
      <w:r w:rsidRPr="00A0297B">
        <w:rPr>
          <w:highlight w:val="cyan"/>
          <w:u w:val="single"/>
        </w:rPr>
        <w:t>IR</w:t>
      </w:r>
      <w:r w:rsidRPr="00A0297B">
        <w:t xml:space="preserve">? The beginning of the chapter characterises </w:t>
      </w:r>
      <w:r w:rsidRPr="00A0297B">
        <w:rPr>
          <w:u w:val="single"/>
        </w:rPr>
        <w:t>intersectionality</w:t>
      </w:r>
      <w:r w:rsidRPr="00A0297B">
        <w:t xml:space="preserve"> as a growing field where it is discussed not only as a </w:t>
      </w:r>
      <w:r w:rsidRPr="00A0297B">
        <w:rPr>
          <w:u w:val="single"/>
        </w:rPr>
        <w:t xml:space="preserve">theoretical/analytical </w:t>
      </w:r>
      <w:r w:rsidRPr="00A0297B">
        <w:rPr>
          <w:highlight w:val="cyan"/>
          <w:u w:val="single"/>
        </w:rPr>
        <w:t xml:space="preserve">framework and political </w:t>
      </w:r>
      <w:r w:rsidRPr="00A0297B">
        <w:rPr>
          <w:rStyle w:val="Emphasis"/>
          <w:highlight w:val="cyan"/>
        </w:rPr>
        <w:t>orientation</w:t>
      </w:r>
      <w:r w:rsidRPr="00A0297B">
        <w:t xml:space="preserve">, but also as a </w:t>
      </w:r>
      <w:r w:rsidRPr="00A0297B">
        <w:rPr>
          <w:u w:val="single"/>
        </w:rPr>
        <w:t>methodology and praxis</w:t>
      </w:r>
      <w:r w:rsidRPr="00A0297B">
        <w:t xml:space="preserve">. While much of the work on </w:t>
      </w:r>
      <w:r w:rsidRPr="00A0297B">
        <w:rPr>
          <w:u w:val="single"/>
        </w:rPr>
        <w:t>intersectionality</w:t>
      </w:r>
      <w:r w:rsidRPr="00A0297B">
        <w:t xml:space="preserve"> has been </w:t>
      </w:r>
      <w:r w:rsidRPr="00A0297B">
        <w:rPr>
          <w:u w:val="single"/>
        </w:rPr>
        <w:t>theoretical</w:t>
      </w:r>
      <w:r w:rsidRPr="00A0297B">
        <w:t xml:space="preserve">, increasingly scholars (and activists) have been turning their attention towards putting the various commitments of intersectionality into practice. This section focuses on </w:t>
      </w:r>
      <w:r w:rsidRPr="00A0297B">
        <w:rPr>
          <w:u w:val="single"/>
        </w:rPr>
        <w:t xml:space="preserve">intersectionality </w:t>
      </w:r>
      <w:r w:rsidRPr="00A0297B">
        <w:rPr>
          <w:highlight w:val="cyan"/>
          <w:u w:val="single"/>
        </w:rPr>
        <w:t xml:space="preserve">as </w:t>
      </w:r>
      <w:r w:rsidRPr="00A0297B">
        <w:rPr>
          <w:rStyle w:val="Emphasis"/>
          <w:highlight w:val="cyan"/>
        </w:rPr>
        <w:t>methodology</w:t>
      </w:r>
      <w:r w:rsidRPr="00A0297B">
        <w:t xml:space="preserve">, both </w:t>
      </w:r>
      <w:r w:rsidRPr="00A0297B">
        <w:rPr>
          <w:highlight w:val="cyan"/>
          <w:u w:val="single"/>
        </w:rPr>
        <w:t xml:space="preserve">for </w:t>
      </w:r>
      <w:r w:rsidRPr="00A0297B">
        <w:rPr>
          <w:rStyle w:val="Emphasis"/>
          <w:highlight w:val="cyan"/>
        </w:rPr>
        <w:t>research</w:t>
      </w:r>
      <w:r w:rsidRPr="00A0297B">
        <w:rPr>
          <w:highlight w:val="cyan"/>
          <w:u w:val="single"/>
        </w:rPr>
        <w:t xml:space="preserve"> and </w:t>
      </w:r>
      <w:r w:rsidRPr="00A0297B">
        <w:rPr>
          <w:rStyle w:val="Emphasis"/>
          <w:highlight w:val="cyan"/>
        </w:rPr>
        <w:t>activism</w:t>
      </w:r>
      <w:r w:rsidRPr="00A0297B">
        <w:t>.</w:t>
      </w:r>
    </w:p>
    <w:p w14:paraId="31997308" w14:textId="77777777" w:rsidR="00285CC7" w:rsidRPr="00A0297B" w:rsidRDefault="00285CC7" w:rsidP="00285CC7">
      <w:r w:rsidRPr="00A0297B">
        <w:t xml:space="preserve">While there is not one way of </w:t>
      </w:r>
      <w:r w:rsidRPr="00A0297B">
        <w:rPr>
          <w:u w:val="single"/>
        </w:rPr>
        <w:t>conducting intersectional research</w:t>
      </w:r>
      <w:r w:rsidRPr="00A0297B">
        <w:t xml:space="preserve">, there are a few places where it might be </w:t>
      </w:r>
      <w:r w:rsidRPr="00A0297B">
        <w:rPr>
          <w:u w:val="single"/>
        </w:rPr>
        <w:t>incorporated within feminist methodologies</w:t>
      </w:r>
      <w:r w:rsidRPr="00A0297B">
        <w:t xml:space="preserve">. A distinctive feature of </w:t>
      </w:r>
      <w:r w:rsidRPr="00A0297B">
        <w:rPr>
          <w:highlight w:val="cyan"/>
          <w:u w:val="single"/>
        </w:rPr>
        <w:t>feminist and critical methodologies</w:t>
      </w:r>
      <w:r w:rsidRPr="00A0297B">
        <w:t xml:space="preserve"> is the </w:t>
      </w:r>
      <w:r w:rsidRPr="00A0297B">
        <w:rPr>
          <w:highlight w:val="cyan"/>
          <w:u w:val="single"/>
        </w:rPr>
        <w:t xml:space="preserve">emphasis on </w:t>
      </w:r>
      <w:r w:rsidRPr="00A0297B">
        <w:rPr>
          <w:rStyle w:val="Emphasis"/>
          <w:highlight w:val="cyan"/>
        </w:rPr>
        <w:t>reflexivity</w:t>
      </w:r>
      <w:r w:rsidRPr="00A0297B">
        <w:t xml:space="preserve"> – the need for </w:t>
      </w:r>
      <w:r w:rsidRPr="00A0297B">
        <w:rPr>
          <w:highlight w:val="cyan"/>
          <w:u w:val="single"/>
        </w:rPr>
        <w:t>researchers</w:t>
      </w:r>
      <w:r w:rsidRPr="00A0297B">
        <w:t xml:space="preserve"> to continually </w:t>
      </w:r>
      <w:r w:rsidRPr="00A0297B">
        <w:rPr>
          <w:highlight w:val="cyan"/>
          <w:u w:val="single"/>
        </w:rPr>
        <w:t>reflect</w:t>
      </w:r>
      <w:r w:rsidRPr="00A0297B">
        <w:t xml:space="preserve"> on their </w:t>
      </w:r>
      <w:r w:rsidRPr="00A0297B">
        <w:rPr>
          <w:rStyle w:val="Emphasis"/>
          <w:highlight w:val="cyan"/>
        </w:rPr>
        <w:t>positionality</w:t>
      </w:r>
      <w:r w:rsidRPr="00A0297B">
        <w:rPr>
          <w:highlight w:val="cyan"/>
          <w:u w:val="single"/>
        </w:rPr>
        <w:t xml:space="preserve"> and power</w:t>
      </w:r>
      <w:r w:rsidRPr="00A0297B">
        <w:rPr>
          <w:u w:val="single"/>
        </w:rPr>
        <w:t xml:space="preserve"> throughout the research process </w:t>
      </w:r>
      <w:r w:rsidRPr="00A0297B">
        <w:t xml:space="preserve">(Ackerly, Stern, and True 2006). Often, research </w:t>
      </w:r>
      <w:r w:rsidRPr="00A0297B">
        <w:rPr>
          <w:u w:val="single"/>
        </w:rPr>
        <w:t>reflexivity focuses on</w:t>
      </w:r>
      <w:r w:rsidRPr="00A0297B">
        <w:t xml:space="preserve"> the </w:t>
      </w:r>
      <w:r w:rsidRPr="00A0297B">
        <w:rPr>
          <w:u w:val="single"/>
        </w:rPr>
        <w:t>power researchers</w:t>
      </w:r>
      <w:r w:rsidRPr="00A0297B">
        <w:t xml:space="preserve"> hold in the research process and the ways in which they may (intentionally or unintentionally) </w:t>
      </w:r>
      <w:r w:rsidRPr="00A0297B">
        <w:rPr>
          <w:highlight w:val="cyan"/>
          <w:u w:val="single"/>
        </w:rPr>
        <w:t>oppress research subjects and cause harm</w:t>
      </w:r>
      <w:r w:rsidRPr="00A0297B">
        <w:t xml:space="preserve">. This is important, and </w:t>
      </w:r>
      <w:r w:rsidRPr="00A0297B">
        <w:rPr>
          <w:highlight w:val="cyan"/>
          <w:u w:val="single"/>
        </w:rPr>
        <w:t xml:space="preserve">scholars need to be </w:t>
      </w:r>
      <w:r w:rsidRPr="00A0297B">
        <w:rPr>
          <w:rStyle w:val="Emphasis"/>
          <w:highlight w:val="cyan"/>
        </w:rPr>
        <w:t>conscientious</w:t>
      </w:r>
      <w:r w:rsidRPr="00A0297B">
        <w:rPr>
          <w:highlight w:val="cyan"/>
          <w:u w:val="single"/>
        </w:rPr>
        <w:t xml:space="preserve"> of</w:t>
      </w:r>
      <w:r w:rsidRPr="00A0297B">
        <w:t xml:space="preserve"> this, as well as the other </w:t>
      </w:r>
      <w:r w:rsidRPr="00A0297B">
        <w:rPr>
          <w:rStyle w:val="Emphasis"/>
          <w:highlight w:val="cyan"/>
        </w:rPr>
        <w:t>power dynamics</w:t>
      </w:r>
      <w:r w:rsidRPr="00A0297B">
        <w:t xml:space="preserve"> that may be </w:t>
      </w:r>
      <w:r w:rsidRPr="00A0297B">
        <w:rPr>
          <w:highlight w:val="cyan"/>
          <w:u w:val="single"/>
        </w:rPr>
        <w:t>present</w:t>
      </w:r>
      <w:r w:rsidRPr="00A0297B">
        <w:rPr>
          <w:u w:val="single"/>
        </w:rPr>
        <w:t xml:space="preserve"> in research relationships</w:t>
      </w:r>
      <w:r w:rsidRPr="00A0297B">
        <w:t xml:space="preserve">. There is a much work in </w:t>
      </w:r>
      <w:r w:rsidRPr="00A0297B">
        <w:rPr>
          <w:u w:val="single"/>
        </w:rPr>
        <w:t>feminist methodology</w:t>
      </w:r>
      <w:r w:rsidRPr="00A0297B">
        <w:t xml:space="preserve"> that </w:t>
      </w:r>
      <w:r w:rsidRPr="00A0297B">
        <w:rPr>
          <w:u w:val="single"/>
        </w:rPr>
        <w:t>focuses</w:t>
      </w:r>
      <w:r w:rsidRPr="00A0297B">
        <w:t xml:space="preserve"> </w:t>
      </w:r>
      <w:r w:rsidRPr="00A0297B">
        <w:rPr>
          <w:u w:val="single"/>
        </w:rPr>
        <w:t>on</w:t>
      </w:r>
      <w:r w:rsidRPr="00A0297B">
        <w:t xml:space="preserve"> the ways of </w:t>
      </w:r>
      <w:r w:rsidRPr="00A0297B">
        <w:rPr>
          <w:highlight w:val="cyan"/>
          <w:u w:val="single"/>
        </w:rPr>
        <w:t>mediating power throughout the research process</w:t>
      </w:r>
      <w:r w:rsidRPr="00A0297B">
        <w:t xml:space="preserve">, including via methods that </w:t>
      </w:r>
      <w:r w:rsidRPr="00A0297B">
        <w:rPr>
          <w:highlight w:val="cyan"/>
          <w:u w:val="single"/>
        </w:rPr>
        <w:t xml:space="preserve">emphasise </w:t>
      </w:r>
      <w:r w:rsidRPr="00A0297B">
        <w:rPr>
          <w:rStyle w:val="Emphasis"/>
          <w:highlight w:val="cyan"/>
        </w:rPr>
        <w:t>group participation</w:t>
      </w:r>
      <w:r w:rsidRPr="00A0297B">
        <w:t xml:space="preserve"> in the </w:t>
      </w:r>
      <w:r w:rsidRPr="00A0297B">
        <w:rPr>
          <w:u w:val="single"/>
        </w:rPr>
        <w:t>research</w:t>
      </w:r>
      <w:r w:rsidRPr="00A0297B">
        <w:t xml:space="preserve"> in ways that </w:t>
      </w:r>
      <w:r w:rsidRPr="00A0297B">
        <w:rPr>
          <w:highlight w:val="cyan"/>
          <w:u w:val="single"/>
        </w:rPr>
        <w:t xml:space="preserve">allow for </w:t>
      </w:r>
      <w:r w:rsidRPr="00A0297B">
        <w:rPr>
          <w:rStyle w:val="Emphasis"/>
          <w:highlight w:val="cyan"/>
        </w:rPr>
        <w:t>representation and agency</w:t>
      </w:r>
      <w:r w:rsidRPr="00A0297B">
        <w:t xml:space="preserve"> (both of which are important </w:t>
      </w:r>
      <w:r w:rsidRPr="00A0297B">
        <w:rPr>
          <w:u w:val="single"/>
        </w:rPr>
        <w:t>components of intersectional praxis</w:t>
      </w:r>
      <w:r w:rsidRPr="00A0297B">
        <w:t>).</w:t>
      </w:r>
    </w:p>
    <w:p w14:paraId="66DEC97A" w14:textId="77777777" w:rsidR="00285CC7" w:rsidRPr="00A0297B" w:rsidRDefault="00285CC7" w:rsidP="00285CC7">
      <w:r w:rsidRPr="00A0297B">
        <w:rPr>
          <w:highlight w:val="cyan"/>
          <w:u w:val="single"/>
        </w:rPr>
        <w:t>Intersectional reflexivity</w:t>
      </w:r>
      <w:r w:rsidRPr="00A0297B">
        <w:t xml:space="preserve"> might also </w:t>
      </w:r>
      <w:r w:rsidRPr="00A0297B">
        <w:rPr>
          <w:highlight w:val="cyan"/>
          <w:u w:val="single"/>
        </w:rPr>
        <w:t>reflect</w:t>
      </w:r>
      <w:r w:rsidRPr="00A0297B">
        <w:t xml:space="preserve"> on the </w:t>
      </w:r>
      <w:r w:rsidRPr="00A0297B">
        <w:rPr>
          <w:u w:val="single"/>
        </w:rPr>
        <w:t xml:space="preserve">particular </w:t>
      </w:r>
      <w:r w:rsidRPr="00A0297B">
        <w:rPr>
          <w:highlight w:val="cyan"/>
          <w:u w:val="single"/>
        </w:rPr>
        <w:t>positionality of the researcher</w:t>
      </w:r>
      <w:r w:rsidRPr="00A0297B">
        <w:t xml:space="preserve"> and the impact it may have on the research. Reflexivity in this way is an </w:t>
      </w:r>
      <w:r w:rsidRPr="00A0297B">
        <w:rPr>
          <w:u w:val="single"/>
        </w:rPr>
        <w:t>important part of being a good critical thinker</w:t>
      </w:r>
      <w:r w:rsidRPr="00A0297B">
        <w:t xml:space="preserve">. Our </w:t>
      </w:r>
      <w:r w:rsidRPr="00A0297B">
        <w:rPr>
          <w:u w:val="single"/>
        </w:rPr>
        <w:t>positionality</w:t>
      </w:r>
      <w:r w:rsidRPr="00A0297B">
        <w:t xml:space="preserve"> may actually </w:t>
      </w:r>
      <w:r w:rsidRPr="00A0297B">
        <w:rPr>
          <w:u w:val="single"/>
        </w:rPr>
        <w:t>prevent</w:t>
      </w:r>
      <w:r w:rsidRPr="00A0297B">
        <w:t xml:space="preserve"> us from seeing relevant </w:t>
      </w:r>
      <w:r w:rsidRPr="00A0297B">
        <w:rPr>
          <w:highlight w:val="cyan"/>
          <w:u w:val="single"/>
        </w:rPr>
        <w:t>power dimensions</w:t>
      </w:r>
      <w:r w:rsidRPr="00A0297B">
        <w:rPr>
          <w:u w:val="single"/>
        </w:rPr>
        <w:t xml:space="preserve"> if we </w:t>
      </w:r>
      <w:r w:rsidRPr="00A0297B">
        <w:rPr>
          <w:highlight w:val="cyan"/>
          <w:u w:val="single"/>
        </w:rPr>
        <w:t>are not</w:t>
      </w:r>
      <w:r w:rsidRPr="00A0297B">
        <w:rPr>
          <w:u w:val="single"/>
        </w:rPr>
        <w:t xml:space="preserve"> </w:t>
      </w:r>
      <w:r w:rsidRPr="00A0297B">
        <w:rPr>
          <w:rStyle w:val="Emphasis"/>
          <w:highlight w:val="cyan"/>
        </w:rPr>
        <w:t>intentional</w:t>
      </w:r>
      <w:r w:rsidRPr="00A0297B">
        <w:rPr>
          <w:highlight w:val="cyan"/>
          <w:u w:val="single"/>
        </w:rPr>
        <w:t xml:space="preserve"> about uncovering them</w:t>
      </w:r>
      <w:r w:rsidRPr="00A0297B">
        <w:t xml:space="preserve">. </w:t>
      </w:r>
      <w:r w:rsidRPr="00A0297B">
        <w:rPr>
          <w:highlight w:val="cyan"/>
          <w:u w:val="single"/>
        </w:rPr>
        <w:t>Intersectional work</w:t>
      </w:r>
      <w:r w:rsidRPr="00A0297B">
        <w:rPr>
          <w:u w:val="single"/>
        </w:rPr>
        <w:t xml:space="preserve"> coming </w:t>
      </w:r>
      <w:r w:rsidRPr="00A0297B">
        <w:rPr>
          <w:highlight w:val="cyan"/>
          <w:u w:val="single"/>
        </w:rPr>
        <w:t>from</w:t>
      </w:r>
      <w:r w:rsidRPr="00A0297B">
        <w:rPr>
          <w:u w:val="single"/>
        </w:rPr>
        <w:t xml:space="preserve"> the </w:t>
      </w:r>
      <w:r w:rsidRPr="00A0297B">
        <w:rPr>
          <w:rStyle w:val="Emphasis"/>
          <w:highlight w:val="cyan"/>
        </w:rPr>
        <w:t>feminist standpoint</w:t>
      </w:r>
      <w:r w:rsidRPr="00A0297B">
        <w:rPr>
          <w:u w:val="single"/>
        </w:rPr>
        <w:t xml:space="preserve"> tradition</w:t>
      </w:r>
      <w:r w:rsidRPr="00A0297B">
        <w:t xml:space="preserve"> (a </w:t>
      </w:r>
      <w:r w:rsidRPr="00A0297B">
        <w:rPr>
          <w:highlight w:val="cyan"/>
          <w:u w:val="single"/>
        </w:rPr>
        <w:t>feminist theoretical perspective</w:t>
      </w:r>
      <w:r w:rsidRPr="00A0297B">
        <w:t xml:space="preserve"> that argues knowledge is socially situated) argued the </w:t>
      </w:r>
      <w:r w:rsidRPr="00A0297B">
        <w:rPr>
          <w:highlight w:val="cyan"/>
          <w:u w:val="single"/>
        </w:rPr>
        <w:t>recognition of</w:t>
      </w:r>
      <w:r w:rsidRPr="00A0297B">
        <w:rPr>
          <w:u w:val="single"/>
        </w:rPr>
        <w:t xml:space="preserve"> </w:t>
      </w:r>
      <w:r w:rsidRPr="00A0297B">
        <w:rPr>
          <w:rStyle w:val="Emphasis"/>
          <w:highlight w:val="cyan"/>
        </w:rPr>
        <w:t>epistemological privilege</w:t>
      </w:r>
      <w:r w:rsidRPr="00A0297B">
        <w:t xml:space="preserve"> – that </w:t>
      </w:r>
      <w:r w:rsidRPr="00A0297B">
        <w:rPr>
          <w:u w:val="single"/>
        </w:rPr>
        <w:t>those experiencing oppression</w:t>
      </w:r>
      <w:r w:rsidRPr="00A0297B">
        <w:t xml:space="preserve"> have a better understanding of the structures and institutions that created those conditions. Humans are more aware of environmental factors that work against them than those that work with and for them. We are more likely to notice a slope when we are moving up it than down it; when the wind is in our face than when it is at our back. Thus, as researchers (and as activists and human beings), it is useful to be reflexive on our own positionality in relations to others in thinking through tensions that arise from conflicting understandings and narratives.</w:t>
      </w:r>
    </w:p>
    <w:p w14:paraId="0BE449C8" w14:textId="77777777" w:rsidR="00285CC7" w:rsidRPr="00A0297B" w:rsidRDefault="00285CC7" w:rsidP="00285CC7">
      <w:r w:rsidRPr="00A0297B">
        <w:t xml:space="preserve">In our analysis, we might want to consider a methodology that Matsuda (1991, 1189), a legal theorist, simply calls ‘ask the other question’. She goes on to explain, ‘when I see something that looks racist, I ask, “Where is the patriarchy in this?” When I see something that look sexist, I ask, “Where is the heterosexism in this?” When I see something that looks homophobic, I ask, “Where are the class interests in this?”’ Her work focuses on </w:t>
      </w:r>
      <w:r w:rsidRPr="00A0297B">
        <w:rPr>
          <w:highlight w:val="cyan"/>
          <w:u w:val="single"/>
        </w:rPr>
        <w:t xml:space="preserve">building </w:t>
      </w:r>
      <w:r w:rsidRPr="00A0297B">
        <w:rPr>
          <w:rStyle w:val="Emphasis"/>
          <w:highlight w:val="cyan"/>
        </w:rPr>
        <w:t>coalitions</w:t>
      </w:r>
      <w:r w:rsidRPr="00A0297B">
        <w:rPr>
          <w:highlight w:val="cyan"/>
          <w:u w:val="single"/>
        </w:rPr>
        <w:t xml:space="preserve"> based on</w:t>
      </w:r>
      <w:r w:rsidRPr="00A0297B">
        <w:t xml:space="preserve"> what is essentially an </w:t>
      </w:r>
      <w:r w:rsidRPr="00A0297B">
        <w:rPr>
          <w:highlight w:val="cyan"/>
          <w:u w:val="single"/>
        </w:rPr>
        <w:t>intersectional analysis</w:t>
      </w:r>
      <w:r w:rsidRPr="00A0297B">
        <w:t xml:space="preserve">, looking for both obvious and non-obvious relationships of domination. Here, the work done by the scholars and activists above can inform what questions we ask. What are the </w:t>
      </w:r>
      <w:r w:rsidRPr="00A0297B">
        <w:rPr>
          <w:highlight w:val="cyan"/>
          <w:u w:val="single"/>
        </w:rPr>
        <w:t>dimensions of power</w:t>
      </w:r>
      <w:r w:rsidRPr="00A0297B">
        <w:rPr>
          <w:u w:val="single"/>
        </w:rPr>
        <w:t xml:space="preserve"> that have been </w:t>
      </w:r>
      <w:r w:rsidRPr="00A0297B">
        <w:rPr>
          <w:highlight w:val="cyan"/>
          <w:u w:val="single"/>
        </w:rPr>
        <w:t>theorised</w:t>
      </w:r>
      <w:r w:rsidRPr="00A0297B">
        <w:t xml:space="preserve"> or discussed by differently positioned groups? How can we attend to them in our research? How might we be on the lookout for additional dimensions relevant to the context? How might we be complicit in </w:t>
      </w:r>
      <w:r w:rsidRPr="00A0297B">
        <w:rPr>
          <w:highlight w:val="cyan"/>
          <w:u w:val="single"/>
        </w:rPr>
        <w:t>enacting oppression</w:t>
      </w:r>
      <w:r w:rsidRPr="00A0297B">
        <w:t xml:space="preserve">, even if we are unaware of doing so? And given that we might not be able to identify our complicity, even when we are trying to </w:t>
      </w:r>
      <w:r w:rsidRPr="00A0297B">
        <w:rPr>
          <w:u w:val="single"/>
        </w:rPr>
        <w:t xml:space="preserve">be </w:t>
      </w:r>
      <w:r w:rsidRPr="00A0297B">
        <w:rPr>
          <w:highlight w:val="cyan"/>
          <w:u w:val="single"/>
        </w:rPr>
        <w:t>reflexive</w:t>
      </w:r>
      <w:r w:rsidRPr="00A0297B">
        <w:t xml:space="preserve">, how can we respond to </w:t>
      </w:r>
      <w:r w:rsidRPr="00A0297B">
        <w:rPr>
          <w:highlight w:val="cyan"/>
          <w:u w:val="single"/>
        </w:rPr>
        <w:t>critiques</w:t>
      </w:r>
      <w:r w:rsidRPr="00A0297B">
        <w:t xml:space="preserve"> that are </w:t>
      </w:r>
      <w:r w:rsidRPr="00A0297B">
        <w:rPr>
          <w:highlight w:val="cyan"/>
          <w:u w:val="single"/>
        </w:rPr>
        <w:t>levied</w:t>
      </w:r>
      <w:r w:rsidRPr="00A0297B">
        <w:rPr>
          <w:u w:val="single"/>
        </w:rPr>
        <w:t xml:space="preserve"> against us </w:t>
      </w:r>
      <w:r w:rsidRPr="00A0297B">
        <w:rPr>
          <w:highlight w:val="cyan"/>
          <w:u w:val="single"/>
        </w:rPr>
        <w:t>by</w:t>
      </w:r>
      <w:r w:rsidRPr="00A0297B">
        <w:t xml:space="preserve"> those who may have the </w:t>
      </w:r>
      <w:r w:rsidRPr="00A0297B">
        <w:rPr>
          <w:highlight w:val="cyan"/>
          <w:u w:val="single"/>
        </w:rPr>
        <w:t>epistemological privilege</w:t>
      </w:r>
      <w:r w:rsidRPr="00A0297B">
        <w:t>?</w:t>
      </w:r>
    </w:p>
    <w:p w14:paraId="4FEF25D1" w14:textId="77777777" w:rsidR="00285CC7" w:rsidRPr="00A0297B" w:rsidRDefault="00285CC7" w:rsidP="00285CC7">
      <w:r w:rsidRPr="00A0297B">
        <w:t xml:space="preserve">Beyond these general guidelines, which we should all be thinking about, there are some </w:t>
      </w:r>
      <w:r w:rsidRPr="00A0297B">
        <w:rPr>
          <w:rStyle w:val="Emphasis"/>
          <w:highlight w:val="cyan"/>
        </w:rPr>
        <w:t>limitations</w:t>
      </w:r>
      <w:r w:rsidRPr="00A0297B">
        <w:t xml:space="preserve"> to what we can do on a </w:t>
      </w:r>
      <w:r w:rsidRPr="00A0297B">
        <w:rPr>
          <w:u w:val="single"/>
        </w:rPr>
        <w:t xml:space="preserve">particular </w:t>
      </w:r>
      <w:r w:rsidRPr="00A0297B">
        <w:rPr>
          <w:highlight w:val="cyan"/>
          <w:u w:val="single"/>
        </w:rPr>
        <w:t>research project</w:t>
      </w:r>
      <w:r w:rsidRPr="00A0297B">
        <w:t xml:space="preserve">. And, as mentioned earlier in the chapter, </w:t>
      </w:r>
      <w:r w:rsidRPr="00A0297B">
        <w:rPr>
          <w:highlight w:val="cyan"/>
          <w:u w:val="single"/>
        </w:rPr>
        <w:t>single-axis</w:t>
      </w:r>
      <w:r w:rsidRPr="00A0297B">
        <w:rPr>
          <w:u w:val="single"/>
        </w:rPr>
        <w:t xml:space="preserve"> </w:t>
      </w:r>
      <w:r w:rsidRPr="00A0297B">
        <w:rPr>
          <w:highlight w:val="cyan"/>
          <w:u w:val="single"/>
        </w:rPr>
        <w:t>interventions</w:t>
      </w:r>
      <w:r w:rsidRPr="00A0297B">
        <w:rPr>
          <w:u w:val="single"/>
        </w:rPr>
        <w:t xml:space="preserve"> are </w:t>
      </w:r>
      <w:r w:rsidRPr="00A0297B">
        <w:rPr>
          <w:highlight w:val="cyan"/>
          <w:u w:val="single"/>
        </w:rPr>
        <w:t>not</w:t>
      </w:r>
      <w:r w:rsidRPr="00A0297B">
        <w:rPr>
          <w:u w:val="single"/>
        </w:rPr>
        <w:t xml:space="preserve"> inherently </w:t>
      </w:r>
      <w:r w:rsidRPr="00A0297B">
        <w:rPr>
          <w:highlight w:val="cyan"/>
          <w:u w:val="single"/>
        </w:rPr>
        <w:t>bad</w:t>
      </w:r>
      <w:r w:rsidRPr="00A0297B">
        <w:t xml:space="preserve">; they are </w:t>
      </w:r>
      <w:r w:rsidRPr="00A0297B">
        <w:rPr>
          <w:highlight w:val="cyan"/>
          <w:u w:val="single"/>
        </w:rPr>
        <w:t>important</w:t>
      </w:r>
      <w:r w:rsidRPr="00A0297B">
        <w:t xml:space="preserve"> and sometimes </w:t>
      </w:r>
      <w:r w:rsidRPr="00A0297B">
        <w:rPr>
          <w:rStyle w:val="Emphasis"/>
          <w:highlight w:val="cyan"/>
        </w:rPr>
        <w:t>necessary</w:t>
      </w:r>
      <w:r w:rsidRPr="00A0297B">
        <w:t xml:space="preserve">, particularly in </w:t>
      </w:r>
      <w:r w:rsidRPr="00A0297B">
        <w:rPr>
          <w:u w:val="single"/>
        </w:rPr>
        <w:t xml:space="preserve">state-centred </w:t>
      </w:r>
      <w:r w:rsidRPr="00A0297B">
        <w:rPr>
          <w:highlight w:val="cyan"/>
          <w:u w:val="single"/>
        </w:rPr>
        <w:t>understandings</w:t>
      </w:r>
      <w:r w:rsidRPr="00A0297B">
        <w:rPr>
          <w:u w:val="single"/>
        </w:rPr>
        <w:t xml:space="preserve"> of power relations</w:t>
      </w:r>
      <w:r w:rsidRPr="00A0297B">
        <w:t xml:space="preserve"> which often ‘</w:t>
      </w:r>
      <w:r w:rsidRPr="00A0297B">
        <w:rPr>
          <w:highlight w:val="cyan"/>
          <w:u w:val="single"/>
        </w:rPr>
        <w:t>render invisible</w:t>
      </w:r>
      <w:r w:rsidRPr="00A0297B">
        <w:t xml:space="preserve"> or inconsequential the racialized, gendered, and </w:t>
      </w:r>
      <w:r w:rsidRPr="00A0297B">
        <w:rPr>
          <w:rStyle w:val="Emphasis"/>
          <w:highlight w:val="cyan"/>
        </w:rPr>
        <w:t>class nature of power</w:t>
      </w:r>
      <w:r w:rsidRPr="00A0297B">
        <w:rPr>
          <w:highlight w:val="cyan"/>
          <w:u w:val="single"/>
        </w:rPr>
        <w:t xml:space="preserve"> in IR</w:t>
      </w:r>
      <w:r w:rsidRPr="00A0297B">
        <w:t xml:space="preserve">’ (Chowdhry and Nair 2003). </w:t>
      </w:r>
      <w:r w:rsidRPr="00A0297B">
        <w:rPr>
          <w:u w:val="single"/>
        </w:rPr>
        <w:t>Intersectional</w:t>
      </w:r>
      <w:r w:rsidRPr="00A0297B">
        <w:t xml:space="preserve"> scholars (in the various traditions – including postcolonial) have discussed the importance of ‘</w:t>
      </w:r>
      <w:r w:rsidRPr="00A0297B">
        <w:rPr>
          <w:rStyle w:val="Emphasis"/>
          <w:highlight w:val="cyan"/>
        </w:rPr>
        <w:t>strategic</w:t>
      </w:r>
      <w:r w:rsidRPr="00A0297B">
        <w:rPr>
          <w:rStyle w:val="Emphasis"/>
        </w:rPr>
        <w:t xml:space="preserve"> </w:t>
      </w:r>
      <w:r w:rsidRPr="00A0297B">
        <w:rPr>
          <w:rStyle w:val="Emphasis"/>
          <w:highlight w:val="cyan"/>
        </w:rPr>
        <w:t>essentialism</w:t>
      </w:r>
      <w:r w:rsidRPr="00A0297B">
        <w:rPr>
          <w:highlight w:val="cyan"/>
        </w:rPr>
        <w:t>’</w:t>
      </w:r>
      <w:r w:rsidRPr="00A0297B">
        <w:t xml:space="preserve">, which is the </w:t>
      </w:r>
      <w:r w:rsidRPr="00A0297B">
        <w:rPr>
          <w:highlight w:val="cyan"/>
          <w:u w:val="single"/>
        </w:rPr>
        <w:t>idea</w:t>
      </w:r>
      <w:r w:rsidRPr="00A0297B">
        <w:t xml:space="preserve"> that a particular </w:t>
      </w:r>
      <w:r w:rsidRPr="00A0297B">
        <w:rPr>
          <w:highlight w:val="cyan"/>
          <w:u w:val="single"/>
        </w:rPr>
        <w:t>dimension of oppression</w:t>
      </w:r>
      <w:r w:rsidRPr="00A0297B">
        <w:t xml:space="preserve"> (or even a particular inter- section) may be deployed contingently and strategically. This may be </w:t>
      </w:r>
      <w:r w:rsidRPr="00A0297B">
        <w:rPr>
          <w:highlight w:val="cyan"/>
          <w:u w:val="single"/>
        </w:rPr>
        <w:t>important for</w:t>
      </w:r>
      <w:r w:rsidRPr="00A0297B">
        <w:rPr>
          <w:u w:val="single"/>
        </w:rPr>
        <w:t xml:space="preserve"> scholarly</w:t>
      </w:r>
      <w:r w:rsidRPr="00A0297B">
        <w:t xml:space="preserve"> </w:t>
      </w:r>
      <w:r w:rsidRPr="00A0297B">
        <w:rPr>
          <w:rStyle w:val="Emphasis"/>
          <w:highlight w:val="cyan"/>
        </w:rPr>
        <w:t>interventions</w:t>
      </w:r>
      <w:r w:rsidRPr="00A0297B">
        <w:rPr>
          <w:highlight w:val="cyan"/>
          <w:u w:val="single"/>
        </w:rPr>
        <w:t xml:space="preserve"> as well as in organising </w:t>
      </w:r>
      <w:r w:rsidRPr="00A0297B">
        <w:rPr>
          <w:rStyle w:val="Emphasis"/>
          <w:highlight w:val="cyan"/>
        </w:rPr>
        <w:t>collective action</w:t>
      </w:r>
      <w:r w:rsidRPr="00A0297B">
        <w:t xml:space="preserve">. The point is that it is deliberate and in </w:t>
      </w:r>
      <w:r w:rsidRPr="00A0297B">
        <w:rPr>
          <w:highlight w:val="cyan"/>
          <w:u w:val="single"/>
        </w:rPr>
        <w:t>recognition of its limitations as well as the potential consequences</w:t>
      </w:r>
      <w:r w:rsidRPr="00A0297B">
        <w:t>.</w:t>
      </w:r>
    </w:p>
    <w:p w14:paraId="248AAA8E" w14:textId="77777777" w:rsidR="00285CC7" w:rsidRPr="00A0297B" w:rsidRDefault="00285CC7" w:rsidP="00285CC7">
      <w:r w:rsidRPr="00A0297B">
        <w:t xml:space="preserve">The </w:t>
      </w:r>
      <w:r w:rsidRPr="00A0297B">
        <w:rPr>
          <w:highlight w:val="cyan"/>
          <w:u w:val="single"/>
        </w:rPr>
        <w:t>concept of powe</w:t>
      </w:r>
      <w:r w:rsidRPr="00A0297B">
        <w:rPr>
          <w:u w:val="single"/>
        </w:rPr>
        <w:t>r</w:t>
      </w:r>
      <w:r w:rsidRPr="00A0297B">
        <w:t xml:space="preserve"> is central to the </w:t>
      </w:r>
      <w:r w:rsidRPr="00A0297B">
        <w:rPr>
          <w:highlight w:val="cyan"/>
          <w:u w:val="single"/>
        </w:rPr>
        <w:t>study of international relations</w:t>
      </w:r>
      <w:r w:rsidRPr="00A0297B">
        <w:t xml:space="preserve">. Feminist scholars and activists have done important work </w:t>
      </w:r>
      <w:r w:rsidRPr="00A0297B">
        <w:rPr>
          <w:highlight w:val="cyan"/>
          <w:u w:val="single"/>
        </w:rPr>
        <w:t>demonstrating</w:t>
      </w:r>
      <w:r w:rsidRPr="00A0297B">
        <w:rPr>
          <w:u w:val="single"/>
        </w:rPr>
        <w:t xml:space="preserve"> how </w:t>
      </w:r>
      <w:r w:rsidRPr="00A0297B">
        <w:rPr>
          <w:highlight w:val="cyan"/>
          <w:u w:val="single"/>
        </w:rPr>
        <w:t>international processes</w:t>
      </w:r>
      <w:r w:rsidRPr="00A0297B">
        <w:t xml:space="preserve"> and </w:t>
      </w:r>
      <w:r w:rsidRPr="00A0297B">
        <w:rPr>
          <w:highlight w:val="cyan"/>
          <w:u w:val="single"/>
        </w:rPr>
        <w:t>institutions</w:t>
      </w:r>
      <w:r w:rsidRPr="00A0297B">
        <w:rPr>
          <w:u w:val="single"/>
        </w:rPr>
        <w:t xml:space="preserve"> are products </w:t>
      </w:r>
      <w:r w:rsidRPr="00A0297B">
        <w:rPr>
          <w:highlight w:val="cyan"/>
          <w:u w:val="single"/>
        </w:rPr>
        <w:t xml:space="preserve">and </w:t>
      </w:r>
      <w:r w:rsidRPr="00A0297B">
        <w:rPr>
          <w:rStyle w:val="Emphasis"/>
          <w:highlight w:val="cyan"/>
        </w:rPr>
        <w:t>producers of power hierarchies</w:t>
      </w:r>
      <w:r w:rsidRPr="00A0297B">
        <w:rPr>
          <w:highlight w:val="cyan"/>
          <w:u w:val="single"/>
        </w:rPr>
        <w:t xml:space="preserve"> that are </w:t>
      </w:r>
      <w:r w:rsidRPr="00A0297B">
        <w:rPr>
          <w:rStyle w:val="Emphasis"/>
          <w:highlight w:val="cyan"/>
        </w:rPr>
        <w:t>fundamentally gendered</w:t>
      </w:r>
      <w:r w:rsidRPr="00A0297B">
        <w:t xml:space="preserve">. Postcolonial and transnational feminist have expanded upon this, highlighting the complexity of intersecting dimensions, such as race, class, sexuality and nation. </w:t>
      </w:r>
      <w:r w:rsidRPr="00A0297B">
        <w:rPr>
          <w:u w:val="single"/>
        </w:rPr>
        <w:t xml:space="preserve">Intersectional </w:t>
      </w:r>
      <w:r w:rsidRPr="00A0297B">
        <w:rPr>
          <w:highlight w:val="cyan"/>
          <w:u w:val="single"/>
        </w:rPr>
        <w:t>analysis</w:t>
      </w:r>
      <w:r w:rsidRPr="00A0297B">
        <w:t xml:space="preserve"> is a </w:t>
      </w:r>
      <w:r w:rsidRPr="00A0297B">
        <w:rPr>
          <w:rStyle w:val="Emphasis"/>
          <w:highlight w:val="cyan"/>
        </w:rPr>
        <w:t>crucial</w:t>
      </w:r>
      <w:r w:rsidRPr="00A0297B">
        <w:t xml:space="preserve"> means of not only recognising and </w:t>
      </w:r>
      <w:r w:rsidRPr="00A0297B">
        <w:rPr>
          <w:highlight w:val="cyan"/>
          <w:u w:val="single"/>
        </w:rPr>
        <w:t>understanding</w:t>
      </w:r>
      <w:r w:rsidRPr="00A0297B">
        <w:t xml:space="preserve"> the </w:t>
      </w:r>
      <w:r w:rsidRPr="00A0297B">
        <w:rPr>
          <w:u w:val="single"/>
        </w:rPr>
        <w:t xml:space="preserve">multiple and </w:t>
      </w:r>
      <w:r w:rsidRPr="00A0297B">
        <w:rPr>
          <w:highlight w:val="cyan"/>
          <w:u w:val="single"/>
        </w:rPr>
        <w:t>interlocking dimensions of domestic</w:t>
      </w:r>
      <w:r w:rsidRPr="00A0297B">
        <w:t xml:space="preserve">, </w:t>
      </w:r>
      <w:r w:rsidRPr="00A0297B">
        <w:rPr>
          <w:rStyle w:val="Emphasis"/>
          <w:highlight w:val="cyan"/>
        </w:rPr>
        <w:t>global</w:t>
      </w:r>
      <w:r w:rsidRPr="00A0297B">
        <w:rPr>
          <w:highlight w:val="cyan"/>
          <w:u w:val="single"/>
        </w:rPr>
        <w:t xml:space="preserve"> and </w:t>
      </w:r>
      <w:r w:rsidRPr="00A0297B">
        <w:rPr>
          <w:rStyle w:val="Emphasis"/>
          <w:highlight w:val="cyan"/>
        </w:rPr>
        <w:t>transnational power structures</w:t>
      </w:r>
      <w:r w:rsidRPr="00A0297B">
        <w:rPr>
          <w:u w:val="single"/>
        </w:rPr>
        <w:t>, but also of the activism aimed at challenging them</w:t>
      </w:r>
      <w:r w:rsidRPr="00A0297B">
        <w:t>.</w:t>
      </w:r>
    </w:p>
    <w:p w14:paraId="76BDC513" w14:textId="77777777" w:rsidR="00285CC7" w:rsidRPr="00A0297B" w:rsidRDefault="00285CC7" w:rsidP="00285CC7"/>
    <w:p w14:paraId="693E72A5" w14:textId="77777777" w:rsidR="00285CC7" w:rsidRPr="00A0297B" w:rsidRDefault="00285CC7" w:rsidP="00285CC7">
      <w:pPr>
        <w:pStyle w:val="Heading4"/>
        <w:rPr>
          <w:rFonts w:cs="Calibri"/>
        </w:rPr>
      </w:pPr>
      <w:r w:rsidRPr="00A0297B">
        <w:rPr>
          <w:rFonts w:cs="Calibri"/>
        </w:rPr>
        <w:t xml:space="preserve">Engaging in </w:t>
      </w:r>
      <w:r w:rsidRPr="00A0297B">
        <w:rPr>
          <w:rFonts w:cs="Calibri"/>
          <w:u w:val="single"/>
        </w:rPr>
        <w:t>intersectionality</w:t>
      </w:r>
      <w:r w:rsidRPr="00A0297B">
        <w:rPr>
          <w:rFonts w:cs="Calibri"/>
        </w:rPr>
        <w:t xml:space="preserve"> solves by </w:t>
      </w:r>
      <w:r w:rsidRPr="00A0297B">
        <w:rPr>
          <w:rFonts w:cs="Calibri"/>
          <w:u w:val="single"/>
        </w:rPr>
        <w:t>destabilizing</w:t>
      </w:r>
      <w:r w:rsidRPr="00A0297B">
        <w:rPr>
          <w:rFonts w:cs="Calibri"/>
        </w:rPr>
        <w:t xml:space="preserve"> slow and epistemic violence</w:t>
      </w:r>
    </w:p>
    <w:p w14:paraId="1BC110D1" w14:textId="77777777" w:rsidR="00285CC7" w:rsidRPr="00A0297B" w:rsidRDefault="00285CC7" w:rsidP="00285CC7">
      <w:pPr>
        <w:tabs>
          <w:tab w:val="left" w:pos="938"/>
        </w:tabs>
      </w:pPr>
      <w:r w:rsidRPr="00A0297B">
        <w:rPr>
          <w:rStyle w:val="Style13ptBold"/>
        </w:rPr>
        <w:t xml:space="preserve">Väyryenen ’21 </w:t>
      </w:r>
      <w:r w:rsidRPr="00A0297B">
        <w:t>[Tarja, Swati Parasher, Élise Féron, Catia Cecilia; 2024; Director of the Peace Culture Research Institute in Korea, Associate Professor of Conflict Resolution and Reconciliation at Trinity College Dublin at Belfast, Associate Professor of International Peace Studies at Trinity College Dublin Ireland; Peace and Conflict in a Changing World, p. 5; akshaj]</w:t>
      </w:r>
    </w:p>
    <w:p w14:paraId="58AED27A" w14:textId="77777777" w:rsidR="00285CC7" w:rsidRPr="00A0297B" w:rsidRDefault="00285CC7" w:rsidP="00285CC7">
      <w:pPr>
        <w:rPr>
          <w:sz w:val="16"/>
          <w:szCs w:val="16"/>
        </w:rPr>
      </w:pPr>
      <w:r w:rsidRPr="00A0297B">
        <w:rPr>
          <w:sz w:val="16"/>
          <w:szCs w:val="16"/>
        </w:rPr>
        <w:t>The recognition of these continuums of violence leads feminist research to consider peace and violence as co-constitutive in a series of gendered entanglements that we aim to unravel. Here is where the</w:t>
      </w:r>
      <w:r w:rsidRPr="00A0297B">
        <w:t xml:space="preserve"> </w:t>
      </w:r>
      <w:r w:rsidRPr="00A0297B">
        <w:rPr>
          <w:u w:val="single"/>
        </w:rPr>
        <w:t xml:space="preserve">feminist idea of </w:t>
      </w:r>
      <w:r w:rsidRPr="00A0297B">
        <w:rPr>
          <w:rStyle w:val="Emphasis"/>
          <w:highlight w:val="cyan"/>
        </w:rPr>
        <w:t>intersectionality</w:t>
      </w:r>
      <w:r w:rsidRPr="00A0297B">
        <w:t xml:space="preserve"> </w:t>
      </w:r>
      <w:r w:rsidRPr="00A0297B">
        <w:rPr>
          <w:sz w:val="16"/>
          <w:szCs w:val="16"/>
        </w:rPr>
        <w:t>is particularly useful (Hill Collins, 1990; Crenshaw, 1989). The term</w:t>
      </w:r>
      <w:r w:rsidRPr="00A0297B">
        <w:t xml:space="preserve"> </w:t>
      </w:r>
      <w:r w:rsidRPr="00A0297B">
        <w:rPr>
          <w:u w:val="single"/>
        </w:rPr>
        <w:t xml:space="preserve">“intersectionality” has been </w:t>
      </w:r>
      <w:r w:rsidRPr="00A0297B">
        <w:rPr>
          <w:highlight w:val="cyan"/>
          <w:u w:val="single"/>
        </w:rPr>
        <w:t>used to understand women’s experiences at</w:t>
      </w:r>
      <w:r w:rsidRPr="00A0297B">
        <w:rPr>
          <w:u w:val="single"/>
        </w:rPr>
        <w:t xml:space="preserve"> the intersections of a </w:t>
      </w:r>
      <w:r w:rsidRPr="00A0297B">
        <w:rPr>
          <w:highlight w:val="cyan"/>
          <w:u w:val="single"/>
        </w:rPr>
        <w:t xml:space="preserve">number of </w:t>
      </w:r>
      <w:r w:rsidRPr="00A0297B">
        <w:rPr>
          <w:rStyle w:val="Emphasis"/>
          <w:highlight w:val="cyan"/>
        </w:rPr>
        <w:t>simultaneous oppressions</w:t>
      </w:r>
      <w:r w:rsidRPr="00A0297B">
        <w:rPr>
          <w:u w:val="single"/>
        </w:rPr>
        <w:t xml:space="preserve"> including race, class, caste, gender, ethnicity, sexuality, disability, nationality, immigration status, geographical location, religion, and so on</w:t>
      </w:r>
      <w:r w:rsidRPr="00A0297B">
        <w:t xml:space="preserve">. </w:t>
      </w:r>
      <w:r w:rsidRPr="00A0297B">
        <w:rPr>
          <w:sz w:val="16"/>
          <w:szCs w:val="16"/>
        </w:rPr>
        <w:t>In this handbook, many</w:t>
      </w:r>
      <w:r w:rsidRPr="00A0297B">
        <w:t xml:space="preserve"> </w:t>
      </w:r>
      <w:r w:rsidRPr="00A0297B">
        <w:rPr>
          <w:highlight w:val="cyan"/>
          <w:u w:val="single"/>
        </w:rPr>
        <w:t>authors use intersectionality as</w:t>
      </w:r>
      <w:r w:rsidRPr="00A0297B">
        <w:rPr>
          <w:u w:val="single"/>
        </w:rPr>
        <w:t xml:space="preserve"> a (</w:t>
      </w:r>
      <w:r w:rsidRPr="00A0297B">
        <w:rPr>
          <w:highlight w:val="cyan"/>
          <w:u w:val="single"/>
        </w:rPr>
        <w:t>methodological</w:t>
      </w:r>
      <w:r w:rsidRPr="00A0297B">
        <w:rPr>
          <w:u w:val="single"/>
        </w:rPr>
        <w:t xml:space="preserve">) </w:t>
      </w:r>
      <w:r w:rsidRPr="00A0297B">
        <w:rPr>
          <w:highlight w:val="cyan"/>
          <w:u w:val="single"/>
        </w:rPr>
        <w:t>approach</w:t>
      </w:r>
      <w:r w:rsidRPr="00A0297B">
        <w:rPr>
          <w:u w:val="single"/>
        </w:rPr>
        <w:t xml:space="preserve"> that aims at </w:t>
      </w:r>
      <w:r w:rsidRPr="00A0297B">
        <w:rPr>
          <w:highlight w:val="cyan"/>
          <w:u w:val="single"/>
        </w:rPr>
        <w:t>destabilising</w:t>
      </w:r>
      <w:r w:rsidRPr="00A0297B">
        <w:rPr>
          <w:u w:val="single"/>
        </w:rPr>
        <w:t xml:space="preserve"> all </w:t>
      </w:r>
      <w:r w:rsidRPr="00A0297B">
        <w:rPr>
          <w:highlight w:val="cyan"/>
          <w:u w:val="single"/>
        </w:rPr>
        <w:t>static</w:t>
      </w:r>
      <w:r w:rsidRPr="00A0297B">
        <w:rPr>
          <w:u w:val="single"/>
        </w:rPr>
        <w:t xml:space="preserve"> and abstract </w:t>
      </w:r>
      <w:r w:rsidRPr="00A0297B">
        <w:rPr>
          <w:highlight w:val="cyan"/>
          <w:u w:val="single"/>
        </w:rPr>
        <w:t>classifications</w:t>
      </w:r>
      <w:r w:rsidRPr="00A0297B">
        <w:rPr>
          <w:u w:val="single"/>
        </w:rPr>
        <w:t xml:space="preserve"> by </w:t>
      </w:r>
      <w:r w:rsidRPr="00A0297B">
        <w:rPr>
          <w:highlight w:val="cyan"/>
          <w:u w:val="single"/>
        </w:rPr>
        <w:t>exploring</w:t>
      </w:r>
      <w:r w:rsidRPr="00A0297B">
        <w:rPr>
          <w:u w:val="single"/>
        </w:rPr>
        <w:t xml:space="preserve"> the various ways in which </w:t>
      </w:r>
      <w:r w:rsidRPr="00A0297B">
        <w:rPr>
          <w:highlight w:val="cyan"/>
          <w:u w:val="single"/>
        </w:rPr>
        <w:t>oppressions intersect in</w:t>
      </w:r>
      <w:r w:rsidRPr="00A0297B">
        <w:rPr>
          <w:u w:val="single"/>
        </w:rPr>
        <w:t xml:space="preserve"> shaping </w:t>
      </w:r>
      <w:r w:rsidRPr="00A0297B">
        <w:rPr>
          <w:highlight w:val="cyan"/>
          <w:u w:val="single"/>
        </w:rPr>
        <w:t>structural and political aspects of violence and peace</w:t>
      </w:r>
      <w:r w:rsidRPr="00A0297B">
        <w:t xml:space="preserve">. </w:t>
      </w:r>
      <w:r w:rsidRPr="00A0297B">
        <w:rPr>
          <w:sz w:val="16"/>
          <w:szCs w:val="16"/>
        </w:rPr>
        <w:t>We consider the</w:t>
      </w:r>
      <w:r w:rsidRPr="00A0297B">
        <w:t xml:space="preserve"> </w:t>
      </w:r>
      <w:r w:rsidRPr="00A0297B">
        <w:rPr>
          <w:highlight w:val="cyan"/>
          <w:u w:val="single"/>
        </w:rPr>
        <w:t>decentring</w:t>
      </w:r>
      <w:r w:rsidRPr="00A0297B">
        <w:rPr>
          <w:u w:val="single"/>
        </w:rPr>
        <w:t xml:space="preserve"> of abstractions to be particularly </w:t>
      </w:r>
      <w:r w:rsidRPr="00A0297B">
        <w:rPr>
          <w:highlight w:val="cyan"/>
          <w:u w:val="single"/>
        </w:rPr>
        <w:t>important</w:t>
      </w:r>
      <w:r w:rsidRPr="00A0297B">
        <w:rPr>
          <w:u w:val="single"/>
        </w:rPr>
        <w:t xml:space="preserve"> as it </w:t>
      </w:r>
      <w:r w:rsidRPr="00A0297B">
        <w:rPr>
          <w:highlight w:val="cyan"/>
          <w:u w:val="single"/>
        </w:rPr>
        <w:t>enables</w:t>
      </w:r>
      <w:r w:rsidRPr="00A0297B">
        <w:rPr>
          <w:u w:val="single"/>
        </w:rPr>
        <w:t xml:space="preserve"> </w:t>
      </w:r>
      <w:r w:rsidRPr="00A0297B">
        <w:rPr>
          <w:rStyle w:val="Emphasis"/>
        </w:rPr>
        <w:t xml:space="preserve">robust </w:t>
      </w:r>
      <w:r w:rsidRPr="00A0297B">
        <w:rPr>
          <w:rStyle w:val="Emphasis"/>
          <w:highlight w:val="cyan"/>
        </w:rPr>
        <w:t>analyses</w:t>
      </w:r>
      <w:r w:rsidRPr="00A0297B">
        <w:rPr>
          <w:highlight w:val="cyan"/>
          <w:u w:val="single"/>
        </w:rPr>
        <w:t xml:space="preserve"> of</w:t>
      </w:r>
      <w:r w:rsidRPr="00A0297B">
        <w:rPr>
          <w:u w:val="single"/>
        </w:rPr>
        <w:t xml:space="preserve"> the entanglements of different forms of </w:t>
      </w:r>
      <w:r w:rsidRPr="00A0297B">
        <w:rPr>
          <w:highlight w:val="cyan"/>
          <w:u w:val="single"/>
        </w:rPr>
        <w:t>violence</w:t>
      </w:r>
      <w:r w:rsidRPr="00A0297B">
        <w:rPr>
          <w:u w:val="single"/>
        </w:rPr>
        <w:t xml:space="preserve"> </w:t>
      </w:r>
      <w:r w:rsidRPr="00A0297B">
        <w:rPr>
          <w:highlight w:val="cyan"/>
          <w:u w:val="single"/>
        </w:rPr>
        <w:t>as well as</w:t>
      </w:r>
      <w:r w:rsidRPr="00A0297B">
        <w:rPr>
          <w:u w:val="single"/>
        </w:rPr>
        <w:t xml:space="preserve"> the varieties of </w:t>
      </w:r>
      <w:r w:rsidRPr="00A0297B">
        <w:rPr>
          <w:highlight w:val="cyan"/>
          <w:u w:val="single"/>
        </w:rPr>
        <w:t>peace</w:t>
      </w:r>
      <w:r w:rsidRPr="00A0297B">
        <w:rPr>
          <w:u w:val="single"/>
        </w:rPr>
        <w:t xml:space="preserve"> and justice </w:t>
      </w:r>
      <w:r w:rsidRPr="00A0297B">
        <w:rPr>
          <w:highlight w:val="cyan"/>
          <w:u w:val="single"/>
        </w:rPr>
        <w:t>in the continuums</w:t>
      </w:r>
      <w:r w:rsidRPr="00A0297B">
        <w:rPr>
          <w:u w:val="single"/>
        </w:rPr>
        <w:t xml:space="preserve"> of violence and peace</w:t>
      </w:r>
      <w:r w:rsidRPr="00A0297B">
        <w:t xml:space="preserve">. </w:t>
      </w:r>
      <w:r w:rsidRPr="00A0297B">
        <w:rPr>
          <w:sz w:val="16"/>
          <w:szCs w:val="16"/>
        </w:rPr>
        <w:t>In short, by destabilising static classifications and rigid boundaries,</w:t>
      </w:r>
      <w:r w:rsidRPr="00A0297B">
        <w:t xml:space="preserve"> </w:t>
      </w:r>
      <w:r w:rsidRPr="00A0297B">
        <w:rPr>
          <w:u w:val="single"/>
        </w:rPr>
        <w:t>intersectional analysis makes the entanglements of violence, power, and politics visible</w:t>
      </w:r>
      <w:r w:rsidRPr="00A0297B">
        <w:t xml:space="preserve">. Intersectionality as a feminist methodological approach </w:t>
      </w:r>
      <w:r w:rsidRPr="00A0297B">
        <w:rPr>
          <w:highlight w:val="cyan"/>
          <w:u w:val="single"/>
        </w:rPr>
        <w:t>recognises</w:t>
      </w:r>
      <w:r w:rsidRPr="00A0297B">
        <w:rPr>
          <w:u w:val="single"/>
        </w:rPr>
        <w:t xml:space="preserve"> that overt and </w:t>
      </w:r>
      <w:r w:rsidRPr="00A0297B">
        <w:rPr>
          <w:rStyle w:val="Emphasis"/>
          <w:highlight w:val="cyan"/>
        </w:rPr>
        <w:t>structural violence</w:t>
      </w:r>
      <w:r w:rsidRPr="00A0297B">
        <w:rPr>
          <w:u w:val="single"/>
        </w:rPr>
        <w:t xml:space="preserve"> are often entangled with </w:t>
      </w:r>
      <w:r w:rsidRPr="00A0297B">
        <w:rPr>
          <w:rStyle w:val="Emphasis"/>
          <w:highlight w:val="cyan"/>
        </w:rPr>
        <w:t>epistemic and slow violence</w:t>
      </w:r>
      <w:r w:rsidRPr="00A0297B">
        <w:t xml:space="preserve">. </w:t>
      </w:r>
      <w:r w:rsidRPr="00A0297B">
        <w:rPr>
          <w:sz w:val="16"/>
          <w:szCs w:val="16"/>
        </w:rPr>
        <w:t>Unlike mainstream peace research, critical feminist peace research also pays attention to slow violence, namely to “a tender, intimately-scaled, lived violence that is constantly being reproduced and reborn through individual bodies and relationships” (De Leeuw, 2016, p. 17; Nixon, 2011).</w:t>
      </w:r>
      <w:r w:rsidRPr="00A0297B">
        <w:t xml:space="preserve"> </w:t>
      </w:r>
      <w:r w:rsidRPr="00A0297B">
        <w:rPr>
          <w:highlight w:val="cyan"/>
          <w:u w:val="single"/>
        </w:rPr>
        <w:t>Slow violence</w:t>
      </w:r>
      <w:r w:rsidRPr="00A0297B">
        <w:rPr>
          <w:u w:val="single"/>
        </w:rPr>
        <w:t xml:space="preserve"> is often </w:t>
      </w:r>
      <w:r w:rsidRPr="00A0297B">
        <w:rPr>
          <w:highlight w:val="cyan"/>
          <w:u w:val="single"/>
        </w:rPr>
        <w:t>accompanied</w:t>
      </w:r>
      <w:r w:rsidRPr="00A0297B">
        <w:rPr>
          <w:u w:val="single"/>
        </w:rPr>
        <w:t xml:space="preserve"> </w:t>
      </w:r>
      <w:r w:rsidRPr="00A0297B">
        <w:rPr>
          <w:highlight w:val="cyan"/>
          <w:u w:val="single"/>
        </w:rPr>
        <w:t>by epistemic violence</w:t>
      </w:r>
      <w:r w:rsidRPr="00A0297B">
        <w:rPr>
          <w:u w:val="single"/>
        </w:rPr>
        <w:t xml:space="preserve"> that </w:t>
      </w:r>
      <w:r w:rsidRPr="00A0297B">
        <w:rPr>
          <w:highlight w:val="cyan"/>
          <w:u w:val="single"/>
        </w:rPr>
        <w:t>erases</w:t>
      </w:r>
      <w:r w:rsidRPr="00A0297B">
        <w:rPr>
          <w:u w:val="single"/>
        </w:rPr>
        <w:t xml:space="preserve"> the space from which </w:t>
      </w:r>
      <w:r w:rsidRPr="00A0297B">
        <w:rPr>
          <w:highlight w:val="cyan"/>
          <w:u w:val="single"/>
        </w:rPr>
        <w:t>alternative knowledge</w:t>
      </w:r>
      <w:r w:rsidRPr="00A0297B">
        <w:rPr>
          <w:u w:val="single"/>
        </w:rPr>
        <w:t xml:space="preserve"> claims can be vocalised</w:t>
      </w:r>
      <w:r w:rsidRPr="00A0297B">
        <w:t xml:space="preserve">. </w:t>
      </w:r>
      <w:r w:rsidRPr="00A0297B">
        <w:rPr>
          <w:sz w:val="16"/>
          <w:szCs w:val="16"/>
        </w:rPr>
        <w:t>(Spivak, 1988; also see Parashar and Orjuela, this volume) Through the</w:t>
      </w:r>
      <w:r w:rsidRPr="00A0297B">
        <w:t xml:space="preserve"> </w:t>
      </w:r>
      <w:r w:rsidRPr="00A0297B">
        <w:rPr>
          <w:u w:val="single"/>
        </w:rPr>
        <w:t xml:space="preserve">violent </w:t>
      </w:r>
      <w:r w:rsidRPr="00A0297B">
        <w:rPr>
          <w:highlight w:val="cyan"/>
          <w:u w:val="single"/>
        </w:rPr>
        <w:t>dismissal of the other ways</w:t>
      </w:r>
      <w:r w:rsidRPr="00A0297B">
        <w:rPr>
          <w:u w:val="single"/>
        </w:rPr>
        <w:t xml:space="preserve"> of knowing, and by rendering them inadequate, naïve and sentimental, knowledge, and speaking too, from less privileged positions is rejected in conventional scholarship on violence and peace</w:t>
      </w:r>
      <w:r w:rsidRPr="00A0297B">
        <w:t xml:space="preserve">. </w:t>
      </w:r>
      <w:r w:rsidRPr="00A0297B">
        <w:rPr>
          <w:sz w:val="16"/>
          <w:szCs w:val="16"/>
        </w:rPr>
        <w:t xml:space="preserve">Critical feminist peace research is attentive to these intersections of multiple violences. </w:t>
      </w:r>
    </w:p>
    <w:p w14:paraId="3D770580" w14:textId="77777777" w:rsidR="0096417B" w:rsidRPr="00A0297B" w:rsidRDefault="0096417B" w:rsidP="0096417B">
      <w:pPr>
        <w:pStyle w:val="Heading4"/>
        <w:rPr>
          <w:rFonts w:cs="Calibri"/>
        </w:rPr>
      </w:pPr>
      <w:r w:rsidRPr="00A0297B">
        <w:rPr>
          <w:rFonts w:cs="Calibri"/>
        </w:rPr>
        <w:t>Intersectional feminist inquiry interrogates how gender intersects with other axes of domination.</w:t>
      </w:r>
    </w:p>
    <w:p w14:paraId="1A1ACEC7" w14:textId="77777777" w:rsidR="0096417B" w:rsidRPr="00A0297B" w:rsidRDefault="0096417B" w:rsidP="0096417B">
      <w:r w:rsidRPr="00A0297B">
        <w:t xml:space="preserve">Annick T.R. </w:t>
      </w:r>
      <w:r w:rsidRPr="00A0297B">
        <w:rPr>
          <w:rStyle w:val="Style13ptBold"/>
        </w:rPr>
        <w:t xml:space="preserve">Wibben </w:t>
      </w:r>
      <w:proofErr w:type="gramStart"/>
      <w:r w:rsidRPr="00A0297B">
        <w:rPr>
          <w:rStyle w:val="Style13ptBold"/>
        </w:rPr>
        <w:t>et</w:t>
      </w:r>
      <w:proofErr w:type="gramEnd"/>
      <w:r w:rsidRPr="00A0297B">
        <w:rPr>
          <w:rStyle w:val="Style13ptBold"/>
        </w:rPr>
        <w:t>. al ‘16</w:t>
      </w:r>
      <w:r w:rsidRPr="00A0297B">
        <w:t xml:space="preserve"> [Annick T.R. Wibben is Assistant Professor of Politics and International Studies as well as Chair of the interdisciplinary Bachelor Program in International Studies at the University of San Francisco (USF)]. “Researching War: Feminist Methods, Ethics, and Politics.” Routledge (2016). ISBN: 978-1-138-91991-4 (hbk). (pg 3-4) //KKang</w:t>
      </w:r>
    </w:p>
    <w:p w14:paraId="117B6284" w14:textId="77777777" w:rsidR="0096417B" w:rsidRPr="00A0297B" w:rsidRDefault="0096417B" w:rsidP="0096417B">
      <w:pPr>
        <w:rPr>
          <w:u w:val="single"/>
        </w:rPr>
      </w:pPr>
      <w:r w:rsidRPr="00A0297B">
        <w:t>The chapters in this collection pay close attention to this—</w:t>
      </w:r>
      <w:r w:rsidRPr="00A0297B">
        <w:rPr>
          <w:u w:val="single"/>
        </w:rPr>
        <w:t xml:space="preserve">mostly employing some form of intersectional </w:t>
      </w:r>
      <w:r w:rsidRPr="00A0297B">
        <w:rPr>
          <w:b/>
          <w:bCs/>
          <w:highlight w:val="cyan"/>
          <w:u w:val="single"/>
        </w:rPr>
        <w:t>feminism</w:t>
      </w:r>
      <w:r w:rsidRPr="00A0297B">
        <w:rPr>
          <w:u w:val="single"/>
        </w:rPr>
        <w:t xml:space="preserve"> which </w:t>
      </w:r>
      <w:r w:rsidRPr="00A0297B">
        <w:rPr>
          <w:b/>
          <w:bCs/>
          <w:highlight w:val="cyan"/>
          <w:u w:val="single"/>
        </w:rPr>
        <w:t>implies</w:t>
      </w:r>
      <w:r w:rsidRPr="00A0297B">
        <w:rPr>
          <w:u w:val="single"/>
        </w:rPr>
        <w:t xml:space="preserve"> exploring how those identified as women are experiencing global politics at </w:t>
      </w:r>
      <w:r w:rsidRPr="00A0297B">
        <w:rPr>
          <w:b/>
          <w:bCs/>
          <w:highlight w:val="cyan"/>
          <w:u w:val="single"/>
        </w:rPr>
        <w:t>the intersections</w:t>
      </w:r>
      <w:r w:rsidRPr="00A0297B">
        <w:rPr>
          <w:highlight w:val="cyan"/>
          <w:u w:val="single"/>
        </w:rPr>
        <w:t xml:space="preserve"> of </w:t>
      </w:r>
      <w:r w:rsidRPr="00A0297B">
        <w:rPr>
          <w:u w:val="single"/>
        </w:rPr>
        <w:t xml:space="preserve">gender, </w:t>
      </w:r>
      <w:r w:rsidRPr="00A0297B">
        <w:rPr>
          <w:highlight w:val="cyan"/>
          <w:u w:val="single"/>
        </w:rPr>
        <w:t>class, caste, race, sexuality, ability, indigeneity, religion</w:t>
      </w:r>
      <w:r w:rsidRPr="00A0297B">
        <w:t xml:space="preserve">, and more. Embracing an intersectional approach, which emerges from a critical political stance as a ‘vision of generating counter-hegemonic and transformative knowledge production, activism, pedagogy, and non-oppressive coalitions’ (Bilge, 2013, p. 405), means that one always has to pay attention to specific contexts and their politics. As Nira Yuval-Davis summarizes: </w:t>
      </w:r>
      <w:r w:rsidRPr="00A0297B">
        <w:rPr>
          <w:b/>
          <w:bCs/>
          <w:highlight w:val="cyan"/>
          <w:u w:val="single"/>
        </w:rPr>
        <w:t>Any attempt</w:t>
      </w:r>
      <w:r w:rsidRPr="00A0297B">
        <w:rPr>
          <w:b/>
          <w:bCs/>
          <w:u w:val="single"/>
        </w:rPr>
        <w:t xml:space="preserve"> </w:t>
      </w:r>
      <w:r w:rsidRPr="00A0297B">
        <w:rPr>
          <w:b/>
          <w:bCs/>
          <w:highlight w:val="cyan"/>
          <w:u w:val="single"/>
        </w:rPr>
        <w:t>to</w:t>
      </w:r>
      <w:r w:rsidRPr="00A0297B">
        <w:rPr>
          <w:u w:val="single"/>
        </w:rPr>
        <w:t xml:space="preserve"> </w:t>
      </w:r>
      <w:r w:rsidRPr="00A0297B">
        <w:rPr>
          <w:b/>
          <w:bCs/>
          <w:highlight w:val="cyan"/>
          <w:u w:val="single"/>
        </w:rPr>
        <w:t>essentialize</w:t>
      </w:r>
      <w:r w:rsidRPr="00A0297B">
        <w:rPr>
          <w:u w:val="single"/>
        </w:rPr>
        <w:t xml:space="preserve"> ‘Blackness’ or ‘womanhood’ or ‘working classness’ as specific forms of concrete oppression in additive ways, inevitably </w:t>
      </w:r>
      <w:r w:rsidRPr="00A0297B">
        <w:rPr>
          <w:b/>
          <w:bCs/>
          <w:highlight w:val="cyan"/>
          <w:u w:val="single"/>
        </w:rPr>
        <w:t>conflates</w:t>
      </w:r>
      <w:r w:rsidRPr="00A0297B">
        <w:rPr>
          <w:u w:val="single"/>
        </w:rPr>
        <w:t xml:space="preserve"> narratives of </w:t>
      </w:r>
      <w:r w:rsidRPr="00A0297B">
        <w:rPr>
          <w:b/>
          <w:bCs/>
          <w:highlight w:val="cyan"/>
          <w:u w:val="single"/>
        </w:rPr>
        <w:t>identity</w:t>
      </w:r>
      <w:r w:rsidRPr="00A0297B">
        <w:rPr>
          <w:highlight w:val="cyan"/>
          <w:u w:val="single"/>
        </w:rPr>
        <w:t xml:space="preserve"> politics with</w:t>
      </w:r>
      <w:r w:rsidRPr="00A0297B">
        <w:rPr>
          <w:u w:val="single"/>
        </w:rPr>
        <w:t xml:space="preserve"> descriptions of </w:t>
      </w:r>
      <w:r w:rsidRPr="00A0297B">
        <w:rPr>
          <w:highlight w:val="cyan"/>
          <w:u w:val="single"/>
        </w:rPr>
        <w:t>positionality as</w:t>
      </w:r>
      <w:r w:rsidRPr="00A0297B">
        <w:rPr>
          <w:u w:val="single"/>
        </w:rPr>
        <w:t xml:space="preserve"> </w:t>
      </w:r>
      <w:r w:rsidRPr="00A0297B">
        <w:rPr>
          <w:highlight w:val="cyan"/>
          <w:u w:val="single"/>
        </w:rPr>
        <w:t>well as constructing identities</w:t>
      </w:r>
      <w:r w:rsidRPr="00A0297B">
        <w:rPr>
          <w:u w:val="single"/>
        </w:rPr>
        <w:t xml:space="preserve"> within the terms of specific political projects. </w:t>
      </w:r>
      <w:r w:rsidRPr="00A0297B">
        <w:t xml:space="preserve">(2006, p. 195) Introduction 3 </w:t>
      </w:r>
      <w:proofErr w:type="gramStart"/>
      <w:r w:rsidRPr="00A0297B">
        <w:t>Without</w:t>
      </w:r>
      <w:proofErr w:type="gramEnd"/>
      <w:r w:rsidRPr="00A0297B">
        <w:t xml:space="preserve"> attentiveness to the specificities of particular struggles within which narratives of identity politics are articulated, the latter quickly mimics hegemonic representations of identity where some, usually the already marginal members, are once again excluded from belonging. </w:t>
      </w:r>
      <w:r w:rsidRPr="00A0297B">
        <w:rPr>
          <w:u w:val="single"/>
        </w:rPr>
        <w:t xml:space="preserve">Doing </w:t>
      </w:r>
      <w:r w:rsidRPr="00A0297B">
        <w:rPr>
          <w:b/>
          <w:bCs/>
          <w:highlight w:val="cyan"/>
          <w:u w:val="single"/>
        </w:rPr>
        <w:t>intersectional</w:t>
      </w:r>
      <w:r w:rsidRPr="00A0297B">
        <w:rPr>
          <w:b/>
          <w:bCs/>
          <w:u w:val="single"/>
        </w:rPr>
        <w:t xml:space="preserve"> </w:t>
      </w:r>
      <w:r w:rsidRPr="00A0297B">
        <w:rPr>
          <w:b/>
          <w:bCs/>
          <w:highlight w:val="cyan"/>
          <w:u w:val="single"/>
        </w:rPr>
        <w:t>analysis</w:t>
      </w:r>
      <w:r w:rsidRPr="00A0297B">
        <w:rPr>
          <w:u w:val="single"/>
        </w:rPr>
        <w:t xml:space="preserve"> </w:t>
      </w:r>
      <w:r w:rsidRPr="00A0297B">
        <w:t xml:space="preserve">and paying attention to the particularities of each context is not an easy task, and it makes it harder to draw simple conclusions. Ultimately, however, </w:t>
      </w:r>
      <w:r w:rsidRPr="00A0297B">
        <w:rPr>
          <w:u w:val="single"/>
        </w:rPr>
        <w:t xml:space="preserve">this approach </w:t>
      </w:r>
      <w:r w:rsidRPr="00A0297B">
        <w:rPr>
          <w:b/>
          <w:bCs/>
          <w:highlight w:val="cyan"/>
          <w:u w:val="single"/>
        </w:rPr>
        <w:t>is more accurate</w:t>
      </w:r>
      <w:r w:rsidRPr="00A0297B">
        <w:rPr>
          <w:u w:val="single"/>
        </w:rPr>
        <w:t xml:space="preserve"> and leads the authors to develop deeper insights. </w:t>
      </w:r>
    </w:p>
    <w:p w14:paraId="457F1A99" w14:textId="77777777" w:rsidR="0096417B" w:rsidRPr="00A0297B" w:rsidRDefault="0096417B" w:rsidP="0096417B">
      <w:r w:rsidRPr="00A0297B">
        <w:rPr>
          <w:highlight w:val="cyan"/>
          <w:u w:val="single"/>
        </w:rPr>
        <w:t>By looking for women</w:t>
      </w:r>
      <w:r w:rsidRPr="00A0297B">
        <w:rPr>
          <w:u w:val="single"/>
        </w:rPr>
        <w:t xml:space="preserve"> in the international</w:t>
      </w:r>
      <w:r w:rsidRPr="00A0297B">
        <w:t>—by developing a feminist curiosity about war and actually engaging with people (Sylvester, 2013)—</w:t>
      </w:r>
      <w:r w:rsidRPr="00A0297B">
        <w:rPr>
          <w:highlight w:val="cyan"/>
          <w:u w:val="single"/>
        </w:rPr>
        <w:t>we</w:t>
      </w:r>
      <w:r w:rsidRPr="00A0297B">
        <w:rPr>
          <w:u w:val="single"/>
        </w:rPr>
        <w:t xml:space="preserve"> </w:t>
      </w:r>
      <w:r w:rsidRPr="00A0297B">
        <w:rPr>
          <w:highlight w:val="cyan"/>
          <w:u w:val="single"/>
        </w:rPr>
        <w:t>can learn</w:t>
      </w:r>
      <w:r w:rsidRPr="00A0297B">
        <w:rPr>
          <w:u w:val="single"/>
        </w:rPr>
        <w:t xml:space="preserve"> much </w:t>
      </w:r>
      <w:r w:rsidRPr="00A0297B">
        <w:rPr>
          <w:highlight w:val="cyan"/>
          <w:u w:val="single"/>
        </w:rPr>
        <w:t>about global politics</w:t>
      </w:r>
      <w:r w:rsidRPr="00A0297B">
        <w:rPr>
          <w:u w:val="single"/>
        </w:rPr>
        <w:t xml:space="preserve">. Enloe reminds us: ‘One of the starting points of </w:t>
      </w:r>
      <w:r w:rsidRPr="00A0297B">
        <w:rPr>
          <w:b/>
          <w:bCs/>
          <w:highlight w:val="cyan"/>
          <w:u w:val="single"/>
        </w:rPr>
        <w:t>feminism is taking women’s lives seriously</w:t>
      </w:r>
      <w:r w:rsidRPr="00A0297B">
        <w:rPr>
          <w:u w:val="single"/>
        </w:rPr>
        <w:t>. “Seriously” implies listening carefully, digging deep, developing a long attention span, being ready to be surprised’</w:t>
      </w:r>
      <w:r w:rsidRPr="00A0297B">
        <w:t xml:space="preserve"> (2004, p. 3). What is more, she says, ‘a feminist curiosity finds all women worth thinking about, paying close attention to, because in this way we will be able to throw into sharp relief the blatant and subtle political workings of both femininity and masculinity’ (Enloe, 2004, p. 4, emphasis mine). I would add that </w:t>
      </w:r>
      <w:r w:rsidRPr="00A0297B">
        <w:rPr>
          <w:b/>
          <w:bCs/>
          <w:highlight w:val="cyan"/>
          <w:u w:val="single"/>
        </w:rPr>
        <w:t>paying attention to all women</w:t>
      </w:r>
      <w:r w:rsidRPr="00A0297B">
        <w:rPr>
          <w:u w:val="single"/>
        </w:rPr>
        <w:t xml:space="preserve">, </w:t>
      </w:r>
      <w:r w:rsidRPr="00A0297B">
        <w:rPr>
          <w:highlight w:val="cyan"/>
          <w:u w:val="single"/>
        </w:rPr>
        <w:t>rather</w:t>
      </w:r>
      <w:r w:rsidRPr="00A0297B">
        <w:rPr>
          <w:u w:val="single"/>
        </w:rPr>
        <w:t xml:space="preserve"> </w:t>
      </w:r>
      <w:r w:rsidRPr="00A0297B">
        <w:rPr>
          <w:highlight w:val="cyan"/>
          <w:u w:val="single"/>
        </w:rPr>
        <w:t>than</w:t>
      </w:r>
      <w:r w:rsidRPr="00A0297B">
        <w:rPr>
          <w:u w:val="single"/>
        </w:rPr>
        <w:t xml:space="preserve"> focusing only on global </w:t>
      </w:r>
      <w:r w:rsidRPr="00A0297B">
        <w:rPr>
          <w:highlight w:val="cyan"/>
          <w:u w:val="single"/>
        </w:rPr>
        <w:t>élites</w:t>
      </w:r>
      <w:r w:rsidRPr="00A0297B">
        <w:rPr>
          <w:u w:val="single"/>
        </w:rPr>
        <w:t>, also implies that we are less likely to assume that gender is always the primary category of analysis</w:t>
      </w:r>
      <w:r w:rsidRPr="00A0297B">
        <w:t xml:space="preserve">, but rather that it is one of a series of markers that shape subjectivities and thus the positionality of women. In other words, </w:t>
      </w:r>
      <w:r w:rsidRPr="00A0297B">
        <w:rPr>
          <w:u w:val="single"/>
        </w:rPr>
        <w:t xml:space="preserve">recognizing how subject positions in varied </w:t>
      </w:r>
      <w:r w:rsidRPr="00A0297B">
        <w:rPr>
          <w:b/>
          <w:bCs/>
          <w:highlight w:val="cyan"/>
          <w:u w:val="single"/>
        </w:rPr>
        <w:t>matrices of domination are</w:t>
      </w:r>
      <w:r w:rsidRPr="00A0297B">
        <w:rPr>
          <w:highlight w:val="cyan"/>
          <w:u w:val="single"/>
        </w:rPr>
        <w:t xml:space="preserve"> </w:t>
      </w:r>
      <w:r w:rsidRPr="00A0297B">
        <w:rPr>
          <w:b/>
          <w:bCs/>
          <w:highlight w:val="cyan"/>
          <w:u w:val="single"/>
        </w:rPr>
        <w:t>always shaped by intersections</w:t>
      </w:r>
      <w:r w:rsidRPr="00A0297B">
        <w:rPr>
          <w:b/>
          <w:bCs/>
          <w:u w:val="single"/>
        </w:rPr>
        <w:t xml:space="preserve"> </w:t>
      </w:r>
      <w:r w:rsidRPr="00A0297B">
        <w:rPr>
          <w:u w:val="single"/>
        </w:rPr>
        <w:t>of gender, race, class, indigeneity, ability, or religion</w:t>
      </w:r>
      <w:r w:rsidRPr="00A0297B">
        <w:t xml:space="preserve"> (to name a few) follows from paying close attention to all women’s everyday lives. It also has a profound impact on the researcher herself, as will become clear to the reader when engaging the reflections each author provides at the end of the chapters in this book.</w:t>
      </w:r>
    </w:p>
    <w:p w14:paraId="5C978FDD" w14:textId="77777777" w:rsidR="0096417B" w:rsidRPr="00A0297B" w:rsidRDefault="0096417B" w:rsidP="00285CC7">
      <w:pPr>
        <w:rPr>
          <w:sz w:val="16"/>
          <w:szCs w:val="16"/>
        </w:rPr>
      </w:pPr>
    </w:p>
    <w:p w14:paraId="1FEC0A41" w14:textId="2CF68E70" w:rsidR="004D2981" w:rsidRPr="00A0297B" w:rsidRDefault="004D2981" w:rsidP="004D2981">
      <w:pPr>
        <w:pStyle w:val="Heading3"/>
        <w:rPr>
          <w:rFonts w:cs="Calibri"/>
        </w:rPr>
      </w:pPr>
      <w:r w:rsidRPr="00A0297B">
        <w:rPr>
          <w:rFonts w:cs="Calibri"/>
        </w:rPr>
        <w:t>Alt---Ethic of Care</w:t>
      </w:r>
    </w:p>
    <w:p w14:paraId="5CD10297" w14:textId="77777777" w:rsidR="004D2981" w:rsidRPr="00040451" w:rsidRDefault="004D2981" w:rsidP="00040451">
      <w:pPr>
        <w:pStyle w:val="Heading4"/>
      </w:pPr>
      <w:r w:rsidRPr="00040451">
        <w:t xml:space="preserve">Embrace a feminist ethic of care that accepts the embodied other and understands the complex context in which foreign policy is crafted as oppose the rigid rational patriarchal modes of IR reasoning that frame the affs foreign policy.  </w:t>
      </w:r>
    </w:p>
    <w:p w14:paraId="595D3452" w14:textId="77777777" w:rsidR="004D2981" w:rsidRPr="00A0297B" w:rsidRDefault="004D2981" w:rsidP="004D2981">
      <w:r w:rsidRPr="00A0297B">
        <w:rPr>
          <w:rStyle w:val="Style13ptBold"/>
        </w:rPr>
        <w:t xml:space="preserve">Robinson </w:t>
      </w:r>
      <w:r w:rsidRPr="00A0297B">
        <w:t>(Fiona Robinson, Professor of Political Science specializing in International Relations and Political Theory, MA in International Affairs, BA Honours in Political Studies PHD from Cambridge.). Feminist foreign policy as ethical foreign policy? A care ethics perspective. Journal of International Political Theory, 17(1), 20-37. 2021-2-1 https://doi.org/10.1177/1755088219828768//Bend</w:t>
      </w:r>
    </w:p>
    <w:p w14:paraId="67AD02FB" w14:textId="77777777" w:rsidR="004D2981" w:rsidRPr="00A0297B" w:rsidRDefault="004D2981" w:rsidP="004D2981">
      <w:r w:rsidRPr="00A0297B">
        <w:t>Feminist care ethics and feminist foreign policy</w:t>
      </w:r>
    </w:p>
    <w:p w14:paraId="7358452D" w14:textId="77777777" w:rsidR="004D2981" w:rsidRPr="00A0297B" w:rsidRDefault="004D2981" w:rsidP="004D2981">
      <w:pPr>
        <w:rPr>
          <w:sz w:val="16"/>
        </w:rPr>
      </w:pPr>
      <w:r w:rsidRPr="00A0297B">
        <w:rPr>
          <w:sz w:val="16"/>
        </w:rPr>
        <w:t xml:space="preserve">In this final section, I want to suggest how an </w:t>
      </w:r>
      <w:r w:rsidRPr="00A0297B">
        <w:rPr>
          <w:rStyle w:val="StyleUnderline"/>
          <w:highlight w:val="cyan"/>
        </w:rPr>
        <w:t>ethic of care</w:t>
      </w:r>
      <w:r w:rsidRPr="00A0297B">
        <w:rPr>
          <w:rStyle w:val="StyleUnderline"/>
        </w:rPr>
        <w:t xml:space="preserve"> might </w:t>
      </w:r>
      <w:r w:rsidRPr="00A0297B">
        <w:rPr>
          <w:rStyle w:val="StyleUnderline"/>
          <w:highlight w:val="cyan"/>
        </w:rPr>
        <w:t>inform</w:t>
      </w:r>
      <w:r w:rsidRPr="00A0297B">
        <w:rPr>
          <w:rStyle w:val="StyleUnderline"/>
        </w:rPr>
        <w:t xml:space="preserve"> a </w:t>
      </w:r>
      <w:r w:rsidRPr="00A0297B">
        <w:rPr>
          <w:rStyle w:val="StyleUnderline"/>
          <w:highlight w:val="cyan"/>
        </w:rPr>
        <w:t>feminist foreign policy</w:t>
      </w:r>
      <w:r w:rsidRPr="00A0297B">
        <w:rPr>
          <w:rStyle w:val="StyleUnderline"/>
        </w:rPr>
        <w:t xml:space="preserve"> in ways that allow it </w:t>
      </w:r>
      <w:r w:rsidRPr="00A0297B">
        <w:rPr>
          <w:rStyle w:val="StyleUnderline"/>
          <w:highlight w:val="cyan"/>
        </w:rPr>
        <w:t>to challenge</w:t>
      </w:r>
      <w:r w:rsidRPr="00A0297B">
        <w:rPr>
          <w:rStyle w:val="StyleUnderline"/>
        </w:rPr>
        <w:t xml:space="preserve">, rather than reinforce, </w:t>
      </w:r>
      <w:r w:rsidRPr="00A0297B">
        <w:rPr>
          <w:rStyle w:val="StyleUnderline"/>
          <w:highlight w:val="cyan"/>
        </w:rPr>
        <w:t>gender</w:t>
      </w:r>
      <w:r w:rsidRPr="00A0297B">
        <w:rPr>
          <w:rStyle w:val="StyleUnderline"/>
        </w:rPr>
        <w:t xml:space="preserve">ed </w:t>
      </w:r>
      <w:r w:rsidRPr="00A0297B">
        <w:rPr>
          <w:rStyle w:val="StyleUnderline"/>
          <w:highlight w:val="cyan"/>
        </w:rPr>
        <w:t>binaries</w:t>
      </w:r>
      <w:r w:rsidRPr="00A0297B">
        <w:rPr>
          <w:rStyle w:val="StyleUnderline"/>
        </w:rPr>
        <w:t xml:space="preserve"> </w:t>
      </w:r>
      <w:r w:rsidRPr="00A0297B">
        <w:rPr>
          <w:rStyle w:val="StyleUnderline"/>
          <w:highlight w:val="cyan"/>
        </w:rPr>
        <w:t>between realism and idealism, order and justice and masculine and feminine</w:t>
      </w:r>
      <w:r w:rsidRPr="00A0297B">
        <w:rPr>
          <w:rStyle w:val="StyleUnderline"/>
        </w:rPr>
        <w:t>.</w:t>
      </w:r>
      <w:r w:rsidRPr="00A0297B">
        <w:rPr>
          <w:sz w:val="16"/>
        </w:rPr>
        <w:t xml:space="preserve"> I suggest that there are three attributes of an </w:t>
      </w:r>
      <w:r w:rsidRPr="00A0297B">
        <w:rPr>
          <w:sz w:val="16"/>
          <w:highlight w:val="cyan"/>
        </w:rPr>
        <w:t>ethic of care</w:t>
      </w:r>
      <w:r w:rsidRPr="00A0297B">
        <w:rPr>
          <w:sz w:val="16"/>
        </w:rPr>
        <w:t xml:space="preserve"> that </w:t>
      </w:r>
      <w:r w:rsidRPr="00A0297B">
        <w:rPr>
          <w:sz w:val="16"/>
          <w:highlight w:val="cyan"/>
        </w:rPr>
        <w:t>allow</w:t>
      </w:r>
      <w:r w:rsidRPr="00A0297B">
        <w:rPr>
          <w:sz w:val="16"/>
        </w:rPr>
        <w:t xml:space="preserve"> it to achieve this: </w:t>
      </w:r>
      <w:r w:rsidRPr="00A0297B">
        <w:rPr>
          <w:rStyle w:val="StyleUnderline"/>
          <w:highlight w:val="cyan"/>
        </w:rPr>
        <w:t>relationality, contextualism</w:t>
      </w:r>
      <w:r w:rsidRPr="00A0297B">
        <w:rPr>
          <w:rStyle w:val="StyleUnderline"/>
        </w:rPr>
        <w:t xml:space="preserve"> and </w:t>
      </w:r>
      <w:r w:rsidRPr="00A0297B">
        <w:rPr>
          <w:rStyle w:val="StyleUnderline"/>
          <w:highlight w:val="cyan"/>
        </w:rPr>
        <w:t>revisability</w:t>
      </w:r>
      <w:r w:rsidRPr="00A0297B">
        <w:rPr>
          <w:sz w:val="16"/>
        </w:rPr>
        <w:t>.</w:t>
      </w:r>
    </w:p>
    <w:p w14:paraId="1C62C211" w14:textId="77777777" w:rsidR="004D2981" w:rsidRPr="00A0297B" w:rsidRDefault="004D2981" w:rsidP="004D2981">
      <w:pPr>
        <w:rPr>
          <w:sz w:val="16"/>
        </w:rPr>
      </w:pPr>
      <w:r w:rsidRPr="00A0297B">
        <w:rPr>
          <w:sz w:val="16"/>
        </w:rPr>
        <w:t xml:space="preserve">As seen by Carol Gilligan, one of the first theorists of </w:t>
      </w:r>
      <w:r w:rsidRPr="00A0297B">
        <w:rPr>
          <w:rStyle w:val="StyleUnderline"/>
          <w:highlight w:val="cyan"/>
        </w:rPr>
        <w:t>‘care’</w:t>
      </w:r>
      <w:r w:rsidRPr="00A0297B">
        <w:rPr>
          <w:rStyle w:val="StyleUnderline"/>
        </w:rPr>
        <w:t xml:space="preserve"> </w:t>
      </w:r>
      <w:r w:rsidRPr="00A0297B">
        <w:rPr>
          <w:rStyle w:val="StyleUnderline"/>
          <w:highlight w:val="cyan"/>
        </w:rPr>
        <w:t>as</w:t>
      </w:r>
      <w:r w:rsidRPr="00A0297B">
        <w:rPr>
          <w:rStyle w:val="StyleUnderline"/>
        </w:rPr>
        <w:t xml:space="preserve"> a voice of </w:t>
      </w:r>
      <w:r w:rsidRPr="00A0297B">
        <w:rPr>
          <w:rStyle w:val="Emphasis"/>
          <w:highlight w:val="cyan"/>
        </w:rPr>
        <w:t>resistance to dominant</w:t>
      </w:r>
      <w:r w:rsidRPr="00A0297B">
        <w:rPr>
          <w:rStyle w:val="StyleUnderline"/>
          <w:highlight w:val="cyan"/>
        </w:rPr>
        <w:t xml:space="preserve"> modes</w:t>
      </w:r>
      <w:r w:rsidRPr="00A0297B">
        <w:rPr>
          <w:rStyle w:val="StyleUnderline"/>
        </w:rPr>
        <w:t xml:space="preserve"> of ethical reasoning, the ethics of care sees people not as ‘standing alone’, but as gaining their selfhood through their relations with others</w:t>
      </w:r>
      <w:r w:rsidRPr="00A0297B">
        <w:rPr>
          <w:sz w:val="16"/>
        </w:rPr>
        <w:t xml:space="preserve">. Self and other are different but connected rather than separate and opposed (Gilligan, 1993: 147). Morality, on this view, is about responding to the needs of others in ways that are characterized by attentive listening, patience and understanding. Universal moral principles of right – so </w:t>
      </w:r>
      <w:r w:rsidRPr="00A0297B">
        <w:rPr>
          <w:rStyle w:val="StyleUnderline"/>
          <w:highlight w:val="cyan"/>
        </w:rPr>
        <w:t>rational, clean</w:t>
      </w:r>
      <w:r w:rsidRPr="00A0297B">
        <w:rPr>
          <w:rStyle w:val="StyleUnderline"/>
        </w:rPr>
        <w:t xml:space="preserve"> and </w:t>
      </w:r>
      <w:r w:rsidRPr="00A0297B">
        <w:rPr>
          <w:rStyle w:val="StyleUnderline"/>
          <w:highlight w:val="cyan"/>
        </w:rPr>
        <w:t>appealing</w:t>
      </w:r>
      <w:r w:rsidRPr="00A0297B">
        <w:rPr>
          <w:rStyle w:val="StyleUnderline"/>
        </w:rPr>
        <w:t xml:space="preserve"> – </w:t>
      </w:r>
      <w:r w:rsidRPr="00A0297B">
        <w:rPr>
          <w:rStyle w:val="StyleUnderline"/>
          <w:highlight w:val="cyan"/>
        </w:rPr>
        <w:t>give way</w:t>
      </w:r>
      <w:r w:rsidRPr="00A0297B">
        <w:rPr>
          <w:rStyle w:val="StyleUnderline"/>
        </w:rPr>
        <w:t xml:space="preserve"> here </w:t>
      </w:r>
      <w:r w:rsidRPr="00A0297B">
        <w:rPr>
          <w:rStyle w:val="StyleUnderline"/>
          <w:highlight w:val="cyan"/>
        </w:rPr>
        <w:t>to</w:t>
      </w:r>
      <w:r w:rsidRPr="00A0297B">
        <w:rPr>
          <w:rStyle w:val="StyleUnderline"/>
        </w:rPr>
        <w:t xml:space="preserve"> the </w:t>
      </w:r>
      <w:r w:rsidRPr="00A0297B">
        <w:rPr>
          <w:rStyle w:val="StyleUnderline"/>
          <w:highlight w:val="cyan"/>
        </w:rPr>
        <w:t>messy, relentless</w:t>
      </w:r>
      <w:r w:rsidRPr="00A0297B">
        <w:rPr>
          <w:rStyle w:val="StyleUnderline"/>
        </w:rPr>
        <w:t xml:space="preserve"> juggling act of navigating </w:t>
      </w:r>
      <w:r w:rsidRPr="00A0297B">
        <w:rPr>
          <w:rStyle w:val="StyleUnderline"/>
          <w:highlight w:val="cyan"/>
        </w:rPr>
        <w:t>complex moral dilemmas</w:t>
      </w:r>
      <w:r w:rsidRPr="00A0297B">
        <w:rPr>
          <w:rStyle w:val="StyleUnderline"/>
        </w:rPr>
        <w:t xml:space="preserve"> </w:t>
      </w:r>
      <w:r w:rsidRPr="00A0297B">
        <w:rPr>
          <w:rStyle w:val="StyleUnderline"/>
          <w:highlight w:val="cyan"/>
        </w:rPr>
        <w:t>and balanci</w:t>
      </w:r>
      <w:r w:rsidRPr="00A0297B">
        <w:rPr>
          <w:rStyle w:val="StyleUnderline"/>
        </w:rPr>
        <w:t xml:space="preserve">ng the </w:t>
      </w:r>
      <w:r w:rsidRPr="00A0297B">
        <w:rPr>
          <w:rStyle w:val="StyleUnderline"/>
          <w:highlight w:val="cyan"/>
        </w:rPr>
        <w:t>competing</w:t>
      </w:r>
      <w:r w:rsidRPr="00A0297B">
        <w:rPr>
          <w:rStyle w:val="StyleUnderline"/>
        </w:rPr>
        <w:t xml:space="preserve"> needs of real, </w:t>
      </w:r>
      <w:r w:rsidRPr="00A0297B">
        <w:rPr>
          <w:rStyle w:val="Emphasis"/>
          <w:highlight w:val="cyan"/>
        </w:rPr>
        <w:t>embodied others</w:t>
      </w:r>
      <w:r w:rsidRPr="00A0297B">
        <w:rPr>
          <w:rStyle w:val="StyleUnderline"/>
        </w:rPr>
        <w:t>.</w:t>
      </w:r>
      <w:r w:rsidRPr="00A0297B">
        <w:rPr>
          <w:sz w:val="16"/>
        </w:rPr>
        <w:t xml:space="preserve"> This means constant re-evaluation of beliefs and reflexivity regarding our own claims to knowledge. It is a feminist ethics, not because it ‘belongs’ to women or because it is anti-men or somehow against the ethics of justice, but because it demands a </w:t>
      </w:r>
      <w:r w:rsidRPr="00A0297B">
        <w:rPr>
          <w:rStyle w:val="StyleUnderline"/>
          <w:highlight w:val="cyan"/>
        </w:rPr>
        <w:t>question</w:t>
      </w:r>
      <w:r w:rsidRPr="00A0297B">
        <w:rPr>
          <w:rStyle w:val="StyleUnderline"/>
        </w:rPr>
        <w:t xml:space="preserve">ing of the </w:t>
      </w:r>
      <w:r w:rsidRPr="00A0297B">
        <w:rPr>
          <w:rStyle w:val="StyleUnderline"/>
          <w:highlight w:val="cyan"/>
        </w:rPr>
        <w:t>script of patriarchy</w:t>
      </w:r>
      <w:r w:rsidRPr="00A0297B">
        <w:rPr>
          <w:rStyle w:val="StyleUnderline"/>
        </w:rPr>
        <w:t>.</w:t>
      </w:r>
      <w:r w:rsidRPr="00A0297B">
        <w:rPr>
          <w:sz w:val="16"/>
        </w:rPr>
        <w:t xml:space="preserve"> As Gilligan puts it, in the culture of patriarchy, the different voice with its ethic of care sounds feminine. Heard in its own right and on its own terms, it is a human voice (</w:t>
      </w:r>
      <w:hyperlink r:id="rId38" w:anchor="bibr6-1755088219828768" w:history="1">
        <w:r w:rsidRPr="00A0297B">
          <w:rPr>
            <w:rStyle w:val="Hyperlink"/>
            <w:sz w:val="16"/>
          </w:rPr>
          <w:t>Gilligan, 2011</w:t>
        </w:r>
      </w:hyperlink>
      <w:r w:rsidRPr="00A0297B">
        <w:rPr>
          <w:sz w:val="16"/>
        </w:rPr>
        <w:t>: 25).</w:t>
      </w:r>
    </w:p>
    <w:p w14:paraId="13BBBD40" w14:textId="77777777" w:rsidR="004D2981" w:rsidRPr="00A0297B" w:rsidRDefault="004D2981" w:rsidP="004D2981">
      <w:pPr>
        <w:rPr>
          <w:sz w:val="16"/>
        </w:rPr>
      </w:pPr>
      <w:r w:rsidRPr="00A0297B">
        <w:rPr>
          <w:sz w:val="16"/>
        </w:rPr>
        <w:t xml:space="preserve">Relationality has been a key feature of the ethics of care since Carol Gilligan’s first edition of In a Different Voice. On this view, all selves are the product of relations, all the way down. </w:t>
      </w:r>
      <w:r w:rsidRPr="00A0297B">
        <w:rPr>
          <w:rStyle w:val="StyleUnderline"/>
        </w:rPr>
        <w:t>The apparently autonomous self, so often seen in men and gendered masculine, is a product not of some essential feature of ‘manhood’ but of a response by men to conform to the codes of gender within patriarchy.</w:t>
      </w:r>
      <w:r w:rsidRPr="00A0297B">
        <w:rPr>
          <w:sz w:val="16"/>
        </w:rPr>
        <w:t xml:space="preserve"> Over the past 40 years, research into human psychology has undergone a radical shift towards accepting the interpersonal and relational nature of human development (</w:t>
      </w:r>
      <w:hyperlink r:id="rId39" w:anchor="bibr7-1755088219828768" w:history="1">
        <w:r w:rsidRPr="00A0297B">
          <w:rPr>
            <w:rStyle w:val="Hyperlink"/>
            <w:sz w:val="16"/>
          </w:rPr>
          <w:t>Gilligan and Snider, 2017</w:t>
        </w:r>
      </w:hyperlink>
      <w:r w:rsidRPr="00A0297B">
        <w:rPr>
          <w:sz w:val="16"/>
        </w:rPr>
        <w:t xml:space="preserve">: 191). Recognizing this and </w:t>
      </w:r>
      <w:r w:rsidRPr="00A0297B">
        <w:rPr>
          <w:rStyle w:val="StyleUnderline"/>
          <w:highlight w:val="cyan"/>
        </w:rPr>
        <w:t>accepting</w:t>
      </w:r>
      <w:r w:rsidRPr="00A0297B">
        <w:rPr>
          <w:rStyle w:val="StyleUnderline"/>
        </w:rPr>
        <w:t xml:space="preserve"> the </w:t>
      </w:r>
      <w:r w:rsidRPr="00A0297B">
        <w:rPr>
          <w:rStyle w:val="StyleUnderline"/>
          <w:highlight w:val="cyan"/>
        </w:rPr>
        <w:t>relation</w:t>
      </w:r>
      <w:r w:rsidRPr="00A0297B">
        <w:rPr>
          <w:rStyle w:val="StyleUnderline"/>
        </w:rPr>
        <w:t xml:space="preserve">al voice </w:t>
      </w:r>
      <w:r w:rsidRPr="00A0297B">
        <w:rPr>
          <w:sz w:val="16"/>
        </w:rPr>
        <w:t xml:space="preserve">not as morally or psychologically immature, but </w:t>
      </w:r>
      <w:r w:rsidRPr="00A0297B">
        <w:rPr>
          <w:rStyle w:val="StyleUnderline"/>
          <w:highlight w:val="cyan"/>
        </w:rPr>
        <w:t>as</w:t>
      </w:r>
      <w:r w:rsidRPr="00A0297B">
        <w:rPr>
          <w:rStyle w:val="StyleUnderline"/>
        </w:rPr>
        <w:t xml:space="preserve"> a </w:t>
      </w:r>
      <w:r w:rsidRPr="00A0297B">
        <w:rPr>
          <w:rStyle w:val="StyleUnderline"/>
          <w:highlight w:val="cyan"/>
        </w:rPr>
        <w:t>human voice</w:t>
      </w:r>
      <w:r w:rsidRPr="00A0297B">
        <w:rPr>
          <w:rStyle w:val="StyleUnderline"/>
        </w:rPr>
        <w:t xml:space="preserve"> that is </w:t>
      </w:r>
      <w:r w:rsidRPr="00A0297B">
        <w:rPr>
          <w:rStyle w:val="StyleUnderline"/>
          <w:highlight w:val="cyan"/>
        </w:rPr>
        <w:t>thwarted by</w:t>
      </w:r>
      <w:r w:rsidRPr="00A0297B">
        <w:rPr>
          <w:rStyle w:val="StyleUnderline"/>
        </w:rPr>
        <w:t xml:space="preserve"> pervasive </w:t>
      </w:r>
      <w:r w:rsidRPr="00A0297B">
        <w:rPr>
          <w:rStyle w:val="StyleUnderline"/>
          <w:highlight w:val="cyan"/>
        </w:rPr>
        <w:t>gender norms</w:t>
      </w:r>
      <w:r w:rsidRPr="00A0297B">
        <w:rPr>
          <w:sz w:val="16"/>
        </w:rPr>
        <w:t xml:space="preserve">, is the first step towards </w:t>
      </w:r>
      <w:r w:rsidRPr="00A0297B">
        <w:rPr>
          <w:rStyle w:val="StyleUnderline"/>
          <w:highlight w:val="cyan"/>
        </w:rPr>
        <w:t>reach</w:t>
      </w:r>
      <w:r w:rsidRPr="00A0297B">
        <w:rPr>
          <w:rStyle w:val="StyleUnderline"/>
        </w:rPr>
        <w:t xml:space="preserve">ing </w:t>
      </w:r>
      <w:r w:rsidRPr="00A0297B">
        <w:rPr>
          <w:rStyle w:val="StyleUnderline"/>
          <w:highlight w:val="cyan"/>
        </w:rPr>
        <w:t>across divides</w:t>
      </w:r>
      <w:r w:rsidRPr="00A0297B">
        <w:rPr>
          <w:rStyle w:val="StyleUnderline"/>
        </w:rPr>
        <w:t xml:space="preserve"> </w:t>
      </w:r>
      <w:r w:rsidRPr="00A0297B">
        <w:rPr>
          <w:sz w:val="16"/>
        </w:rPr>
        <w:t xml:space="preserve">of difference hierarchy and </w:t>
      </w:r>
      <w:r w:rsidRPr="00A0297B">
        <w:rPr>
          <w:rStyle w:val="StyleUnderline"/>
          <w:highlight w:val="cyan"/>
        </w:rPr>
        <w:t>build</w:t>
      </w:r>
      <w:r w:rsidRPr="00A0297B">
        <w:rPr>
          <w:rStyle w:val="StyleUnderline"/>
        </w:rPr>
        <w:t xml:space="preserve">ing </w:t>
      </w:r>
      <w:r w:rsidRPr="00A0297B">
        <w:rPr>
          <w:rStyle w:val="StyleUnderline"/>
          <w:highlight w:val="cyan"/>
        </w:rPr>
        <w:t>real connection</w:t>
      </w:r>
      <w:r w:rsidRPr="00A0297B">
        <w:rPr>
          <w:rStyle w:val="StyleUnderline"/>
        </w:rPr>
        <w:t xml:space="preserve"> with others</w:t>
      </w:r>
      <w:r w:rsidRPr="00A0297B">
        <w:rPr>
          <w:sz w:val="16"/>
        </w:rPr>
        <w:t>.</w:t>
      </w:r>
    </w:p>
    <w:p w14:paraId="24580722" w14:textId="77777777" w:rsidR="004D2981" w:rsidRPr="00A0297B" w:rsidRDefault="004D2981" w:rsidP="004D2981">
      <w:pPr>
        <w:rPr>
          <w:sz w:val="16"/>
        </w:rPr>
      </w:pPr>
      <w:r w:rsidRPr="00A0297B">
        <w:rPr>
          <w:rStyle w:val="StyleUnderline"/>
          <w:highlight w:val="cyan"/>
        </w:rPr>
        <w:t>Relationality is not</w:t>
      </w:r>
      <w:r w:rsidRPr="00A0297B">
        <w:rPr>
          <w:rStyle w:val="StyleUnderline"/>
        </w:rPr>
        <w:t xml:space="preserve"> a </w:t>
      </w:r>
      <w:r w:rsidRPr="00A0297B">
        <w:rPr>
          <w:rStyle w:val="StyleUnderline"/>
          <w:highlight w:val="cyan"/>
        </w:rPr>
        <w:t>static</w:t>
      </w:r>
      <w:r w:rsidRPr="00A0297B">
        <w:rPr>
          <w:rStyle w:val="StyleUnderline"/>
        </w:rPr>
        <w:t xml:space="preserve"> ethical concept</w:t>
      </w:r>
      <w:r w:rsidRPr="00A0297B">
        <w:rPr>
          <w:sz w:val="16"/>
        </w:rPr>
        <w:t xml:space="preserve"> or set of principles – like ‘rights’ or ‘justice’ – rather, it is a </w:t>
      </w:r>
      <w:r w:rsidRPr="00A0297B">
        <w:rPr>
          <w:rStyle w:val="StyleUnderline"/>
          <w:highlight w:val="cyan"/>
        </w:rPr>
        <w:t>way of seeing</w:t>
      </w:r>
      <w:r w:rsidRPr="00A0297B">
        <w:rPr>
          <w:rStyle w:val="StyleUnderline"/>
        </w:rPr>
        <w:t xml:space="preserve"> the world </w:t>
      </w:r>
      <w:r w:rsidRPr="00A0297B">
        <w:rPr>
          <w:rStyle w:val="StyleUnderline"/>
          <w:highlight w:val="cyan"/>
        </w:rPr>
        <w:t>that</w:t>
      </w:r>
      <w:r w:rsidRPr="00A0297B">
        <w:rPr>
          <w:sz w:val="16"/>
          <w:highlight w:val="cyan"/>
        </w:rPr>
        <w:t xml:space="preserve"> </w:t>
      </w:r>
      <w:r w:rsidRPr="00A0297B">
        <w:rPr>
          <w:rStyle w:val="StyleUnderline"/>
          <w:highlight w:val="cyan"/>
        </w:rPr>
        <w:t>addresses</w:t>
      </w:r>
      <w:r w:rsidRPr="00A0297B">
        <w:rPr>
          <w:rStyle w:val="StyleUnderline"/>
        </w:rPr>
        <w:t xml:space="preserve"> not only </w:t>
      </w:r>
      <w:r w:rsidRPr="00A0297B">
        <w:rPr>
          <w:rStyle w:val="StyleUnderline"/>
          <w:highlight w:val="cyan"/>
        </w:rPr>
        <w:t>ontology</w:t>
      </w:r>
      <w:r w:rsidRPr="00A0297B">
        <w:rPr>
          <w:sz w:val="16"/>
        </w:rPr>
        <w:t xml:space="preserve"> – the relational self – </w:t>
      </w:r>
      <w:r w:rsidRPr="00A0297B">
        <w:rPr>
          <w:rStyle w:val="StyleUnderline"/>
          <w:highlight w:val="cyan"/>
        </w:rPr>
        <w:t>but also epistemology</w:t>
      </w:r>
      <w:r w:rsidRPr="00A0297B">
        <w:rPr>
          <w:sz w:val="16"/>
        </w:rPr>
        <w:t xml:space="preserve">. Thus, knowledge is also understood relationally – </w:t>
      </w:r>
      <w:r w:rsidRPr="00A0297B">
        <w:rPr>
          <w:rStyle w:val="StyleUnderline"/>
        </w:rPr>
        <w:t xml:space="preserve">we must </w:t>
      </w:r>
      <w:r w:rsidRPr="00A0297B">
        <w:rPr>
          <w:rStyle w:val="StyleUnderline"/>
          <w:highlight w:val="cyan"/>
        </w:rPr>
        <w:t>ask who makes</w:t>
      </w:r>
      <w:r w:rsidRPr="00A0297B">
        <w:rPr>
          <w:rStyle w:val="StyleUnderline"/>
        </w:rPr>
        <w:t xml:space="preserve"> the </w:t>
      </w:r>
      <w:r w:rsidRPr="00A0297B">
        <w:rPr>
          <w:rStyle w:val="StyleUnderline"/>
          <w:highlight w:val="cyan"/>
        </w:rPr>
        <w:t>knowledge claims</w:t>
      </w:r>
      <w:r w:rsidRPr="00A0297B">
        <w:rPr>
          <w:rStyle w:val="StyleUnderline"/>
        </w:rPr>
        <w:t xml:space="preserve"> and </w:t>
      </w:r>
      <w:r w:rsidRPr="00A0297B">
        <w:rPr>
          <w:rStyle w:val="StyleUnderline"/>
          <w:highlight w:val="cyan"/>
        </w:rPr>
        <w:t xml:space="preserve">from what </w:t>
      </w:r>
      <w:r w:rsidRPr="00A0297B">
        <w:rPr>
          <w:rStyle w:val="StyleUnderline"/>
        </w:rPr>
        <w:t>vantage point</w:t>
      </w:r>
      <w:r w:rsidRPr="00A0297B">
        <w:rPr>
          <w:sz w:val="16"/>
        </w:rPr>
        <w:t xml:space="preserve">, what </w:t>
      </w:r>
      <w:r w:rsidRPr="00A0297B">
        <w:rPr>
          <w:rStyle w:val="StyleUnderline"/>
          <w:highlight w:val="cyan"/>
        </w:rPr>
        <w:t>material circumstances</w:t>
      </w:r>
      <w:r w:rsidRPr="00A0297B">
        <w:rPr>
          <w:sz w:val="16"/>
        </w:rPr>
        <w:t xml:space="preserve"> </w:t>
      </w:r>
      <w:r w:rsidRPr="00A0297B">
        <w:rPr>
          <w:sz w:val="16"/>
          <w:highlight w:val="cyan"/>
        </w:rPr>
        <w:t>and</w:t>
      </w:r>
      <w:r w:rsidRPr="00A0297B">
        <w:rPr>
          <w:sz w:val="16"/>
        </w:rPr>
        <w:t xml:space="preserve"> what </w:t>
      </w:r>
      <w:r w:rsidRPr="00A0297B">
        <w:rPr>
          <w:rStyle w:val="StyleUnderline"/>
          <w:highlight w:val="cyan"/>
        </w:rPr>
        <w:t>degree of power</w:t>
      </w:r>
      <w:r w:rsidRPr="00A0297B">
        <w:rPr>
          <w:sz w:val="16"/>
        </w:rPr>
        <w:t xml:space="preserve"> (Minow, 1990: 178). As famously argued by Martha Minow, </w:t>
      </w:r>
      <w:r w:rsidRPr="00A0297B">
        <w:rPr>
          <w:rStyle w:val="StyleUnderline"/>
        </w:rPr>
        <w:t>relationality is perhaps most significant</w:t>
      </w:r>
      <w:r w:rsidRPr="00A0297B">
        <w:rPr>
          <w:sz w:val="16"/>
        </w:rPr>
        <w:t xml:space="preserve"> in the way that it shifts our </w:t>
      </w:r>
      <w:r w:rsidRPr="00A0297B">
        <w:rPr>
          <w:rStyle w:val="StyleUnderline"/>
        </w:rPr>
        <w:t>understanding of the problem of ‘difference’</w:t>
      </w:r>
      <w:r w:rsidRPr="00A0297B">
        <w:rPr>
          <w:sz w:val="16"/>
        </w:rPr>
        <w:t xml:space="preserve">; seeing </w:t>
      </w:r>
      <w:r w:rsidRPr="00A0297B">
        <w:rPr>
          <w:rStyle w:val="StyleUnderline"/>
        </w:rPr>
        <w:t>difference relationally means a shift from a focus on the distinctions between people to a focus on the relationships within</w:t>
      </w:r>
      <w:r w:rsidRPr="00A0297B">
        <w:rPr>
          <w:sz w:val="16"/>
        </w:rPr>
        <w:t xml:space="preserve"> which we notice and draw distinctions (</w:t>
      </w:r>
      <w:hyperlink r:id="rId40" w:anchor="bibr23-1755088219828768" w:history="1">
        <w:r w:rsidRPr="00A0297B">
          <w:rPr>
            <w:rStyle w:val="Hyperlink"/>
            <w:sz w:val="16"/>
          </w:rPr>
          <w:t>Minow, 1990</w:t>
        </w:r>
      </w:hyperlink>
      <w:r w:rsidRPr="00A0297B">
        <w:rPr>
          <w:sz w:val="16"/>
        </w:rPr>
        <w:t xml:space="preserve">: 15). Thus, </w:t>
      </w:r>
      <w:r w:rsidRPr="00A0297B">
        <w:rPr>
          <w:rStyle w:val="StyleUnderline"/>
          <w:highlight w:val="cyan"/>
        </w:rPr>
        <w:t>relational</w:t>
      </w:r>
      <w:r w:rsidRPr="00A0297B">
        <w:rPr>
          <w:rStyle w:val="StyleUnderline"/>
        </w:rPr>
        <w:t xml:space="preserve"> </w:t>
      </w:r>
      <w:r w:rsidRPr="00A0297B">
        <w:rPr>
          <w:rStyle w:val="StyleUnderline"/>
          <w:highlight w:val="cyan"/>
        </w:rPr>
        <w:t>approach</w:t>
      </w:r>
      <w:r w:rsidRPr="00A0297B">
        <w:rPr>
          <w:rStyle w:val="StyleUnderline"/>
        </w:rPr>
        <w:t xml:space="preserve">es, </w:t>
      </w:r>
      <w:r w:rsidRPr="00A0297B">
        <w:rPr>
          <w:rStyle w:val="StyleUnderline"/>
          <w:highlight w:val="cyan"/>
        </w:rPr>
        <w:t>unlike</w:t>
      </w:r>
      <w:r w:rsidRPr="00A0297B">
        <w:rPr>
          <w:rStyle w:val="StyleUnderline"/>
        </w:rPr>
        <w:t xml:space="preserve">, say, </w:t>
      </w:r>
      <w:r w:rsidRPr="00A0297B">
        <w:rPr>
          <w:rStyle w:val="StyleUnderline"/>
          <w:highlight w:val="cyan"/>
        </w:rPr>
        <w:t>dominant liberal</w:t>
      </w:r>
      <w:r w:rsidRPr="00A0297B">
        <w:rPr>
          <w:rStyle w:val="StyleUnderline"/>
        </w:rPr>
        <w:t xml:space="preserve"> rights </w:t>
      </w:r>
      <w:r w:rsidRPr="00A0297B">
        <w:rPr>
          <w:rStyle w:val="StyleUnderline"/>
          <w:highlight w:val="cyan"/>
        </w:rPr>
        <w:t>analysis</w:t>
      </w:r>
      <w:r w:rsidRPr="00A0297B">
        <w:rPr>
          <w:rStyle w:val="StyleUnderline"/>
        </w:rPr>
        <w:t>, enquire into the institutional practices that determine a norm against which some people seem different, or deviant</w:t>
      </w:r>
      <w:r w:rsidRPr="00A0297B">
        <w:rPr>
          <w:sz w:val="16"/>
        </w:rPr>
        <w:t xml:space="preserve">. To address relationships, Minow (1990) argues, is to </w:t>
      </w:r>
      <w:r w:rsidRPr="00A0297B">
        <w:rPr>
          <w:rStyle w:val="StyleUnderline"/>
          <w:highlight w:val="cyan"/>
        </w:rPr>
        <w:t>resist abstraction and</w:t>
      </w:r>
      <w:r w:rsidRPr="00A0297B">
        <w:rPr>
          <w:rStyle w:val="StyleUnderline"/>
        </w:rPr>
        <w:t xml:space="preserve"> to </w:t>
      </w:r>
      <w:r w:rsidRPr="00A0297B">
        <w:rPr>
          <w:rStyle w:val="StyleUnderline"/>
          <w:highlight w:val="cyan"/>
        </w:rPr>
        <w:t>demand context</w:t>
      </w:r>
      <w:r w:rsidRPr="00A0297B">
        <w:rPr>
          <w:sz w:val="16"/>
        </w:rPr>
        <w:t xml:space="preserve"> (1990: 216).</w:t>
      </w:r>
    </w:p>
    <w:p w14:paraId="601676BF" w14:textId="77777777" w:rsidR="004D2981" w:rsidRPr="00A0297B" w:rsidRDefault="004D2981" w:rsidP="004D2981">
      <w:pPr>
        <w:rPr>
          <w:sz w:val="16"/>
        </w:rPr>
      </w:pPr>
      <w:r w:rsidRPr="00A0297B">
        <w:rPr>
          <w:sz w:val="16"/>
        </w:rPr>
        <w:t xml:space="preserve">Clearly, there is a close connection between relationality and context. </w:t>
      </w:r>
      <w:r w:rsidRPr="00A0297B">
        <w:rPr>
          <w:rStyle w:val="StyleUnderline"/>
        </w:rPr>
        <w:t xml:space="preserve">An </w:t>
      </w:r>
      <w:r w:rsidRPr="00A0297B">
        <w:rPr>
          <w:rStyle w:val="StyleUnderline"/>
          <w:highlight w:val="cyan"/>
        </w:rPr>
        <w:t>ethic of care eschews universalizable</w:t>
      </w:r>
      <w:r w:rsidRPr="00A0297B">
        <w:rPr>
          <w:rStyle w:val="StyleUnderline"/>
        </w:rPr>
        <w:t xml:space="preserve"> moral </w:t>
      </w:r>
      <w:r w:rsidRPr="00A0297B">
        <w:rPr>
          <w:rStyle w:val="StyleUnderline"/>
          <w:highlight w:val="cyan"/>
        </w:rPr>
        <w:t>principles</w:t>
      </w:r>
      <w:r w:rsidRPr="00A0297B">
        <w:rPr>
          <w:sz w:val="16"/>
        </w:rPr>
        <w:t xml:space="preserve"> that can be applied across time and space. By contrast, it </w:t>
      </w:r>
      <w:r w:rsidRPr="00A0297B">
        <w:rPr>
          <w:rStyle w:val="StyleUnderline"/>
        </w:rPr>
        <w:t>demands attention to context</w:t>
      </w:r>
      <w:r w:rsidRPr="00A0297B">
        <w:rPr>
          <w:sz w:val="16"/>
        </w:rPr>
        <w:t xml:space="preserve"> – to the particularities of social location, historical background, structural conditions and relationships between relevant moral actors. In this sense, it is opposed to the logic of traditional moral theory, which demands abstraction from context in order to gain objectivity. But this </w:t>
      </w:r>
      <w:r w:rsidRPr="00A0297B">
        <w:rPr>
          <w:rStyle w:val="StyleUnderline"/>
          <w:highlight w:val="cyan"/>
        </w:rPr>
        <w:t>objectivity</w:t>
      </w:r>
      <w:r w:rsidRPr="00A0297B">
        <w:rPr>
          <w:rStyle w:val="StyleUnderline"/>
        </w:rPr>
        <w:t xml:space="preserve"> is elusive</w:t>
      </w:r>
      <w:r w:rsidRPr="00A0297B">
        <w:rPr>
          <w:sz w:val="16"/>
        </w:rPr>
        <w:t xml:space="preserve">; more than this, </w:t>
      </w:r>
      <w:r w:rsidRPr="00A0297B">
        <w:rPr>
          <w:rStyle w:val="StyleUnderline"/>
        </w:rPr>
        <w:t xml:space="preserve">it </w:t>
      </w:r>
      <w:r w:rsidRPr="00A0297B">
        <w:rPr>
          <w:rStyle w:val="StyleUnderline"/>
          <w:highlight w:val="cyan"/>
        </w:rPr>
        <w:t>acts to create</w:t>
      </w:r>
      <w:r w:rsidRPr="00A0297B">
        <w:rPr>
          <w:rStyle w:val="StyleUnderline"/>
        </w:rPr>
        <w:t xml:space="preserve"> a </w:t>
      </w:r>
      <w:r w:rsidRPr="00A0297B">
        <w:rPr>
          <w:rStyle w:val="StyleUnderline"/>
          <w:highlight w:val="cyan"/>
        </w:rPr>
        <w:t>dichotomy between those who</w:t>
      </w:r>
      <w:r w:rsidRPr="00A0297B">
        <w:rPr>
          <w:rStyle w:val="StyleUnderline"/>
        </w:rPr>
        <w:t xml:space="preserve"> are the </w:t>
      </w:r>
      <w:r w:rsidRPr="00A0297B">
        <w:rPr>
          <w:rStyle w:val="StyleUnderline"/>
          <w:highlight w:val="cyan"/>
        </w:rPr>
        <w:t>know</w:t>
      </w:r>
      <w:r w:rsidRPr="00A0297B">
        <w:rPr>
          <w:rStyle w:val="StyleUnderline"/>
        </w:rPr>
        <w:t xml:space="preserve">ers, keepers </w:t>
      </w:r>
      <w:r w:rsidRPr="00A0297B">
        <w:rPr>
          <w:rStyle w:val="StyleUnderline"/>
          <w:highlight w:val="cyan"/>
        </w:rPr>
        <w:t>and enforce</w:t>
      </w:r>
      <w:r w:rsidRPr="00A0297B">
        <w:rPr>
          <w:rStyle w:val="StyleUnderline"/>
        </w:rPr>
        <w:t>rs</w:t>
      </w:r>
      <w:r w:rsidRPr="00A0297B">
        <w:rPr>
          <w:sz w:val="16"/>
        </w:rPr>
        <w:t xml:space="preserve"> of moral principles, </w:t>
      </w:r>
      <w:r w:rsidRPr="00A0297B">
        <w:rPr>
          <w:rStyle w:val="StyleUnderline"/>
          <w:highlight w:val="cyan"/>
        </w:rPr>
        <w:t>and those who are compelled</w:t>
      </w:r>
      <w:r w:rsidRPr="00A0297B">
        <w:rPr>
          <w:rStyle w:val="StyleUnderline"/>
        </w:rPr>
        <w:t xml:space="preserve"> – sometimes </w:t>
      </w:r>
      <w:r w:rsidRPr="00A0297B">
        <w:rPr>
          <w:rStyle w:val="StyleUnderline"/>
          <w:highlight w:val="cyan"/>
        </w:rPr>
        <w:t>through ‘foreign policy’</w:t>
      </w:r>
      <w:r w:rsidRPr="00A0297B">
        <w:rPr>
          <w:sz w:val="16"/>
        </w:rPr>
        <w:t xml:space="preserve"> – to enact those principles. The morality of ‘arms deals’ cannot be assessed outside of the context of both the violent histories of colonialism and the liberal militarism that defines the contemporary world. Feminist foreign policy will not be transformative if it is reduced to enacting a set of moral principles, or seeking to protect, promote or empower women (often because this is, in the long run, good for ‘national security’ or ‘economic growth’). A foreign policy that works towards feminist goals is more likely to be a slow, plodding process which considers historical and contemporary relations between actors and recognizes the importance of context in making decisions and policies.</w:t>
      </w:r>
    </w:p>
    <w:p w14:paraId="58D65D98" w14:textId="77777777" w:rsidR="004D2981" w:rsidRPr="00A0297B" w:rsidRDefault="004D2981" w:rsidP="004D2981">
      <w:pPr>
        <w:rPr>
          <w:sz w:val="16"/>
        </w:rPr>
      </w:pPr>
      <w:r w:rsidRPr="00A0297B">
        <w:rPr>
          <w:sz w:val="16"/>
        </w:rPr>
        <w:t xml:space="preserve">Finally, </w:t>
      </w:r>
      <w:r w:rsidRPr="00A0297B">
        <w:rPr>
          <w:rStyle w:val="StyleUnderline"/>
          <w:highlight w:val="cyan"/>
        </w:rPr>
        <w:t>revisability</w:t>
      </w:r>
      <w:r w:rsidRPr="00A0297B">
        <w:rPr>
          <w:rStyle w:val="StyleUnderline"/>
        </w:rPr>
        <w:t xml:space="preserve"> </w:t>
      </w:r>
      <w:r w:rsidRPr="00A0297B">
        <w:rPr>
          <w:rStyle w:val="StyleUnderline"/>
          <w:highlight w:val="cyan"/>
        </w:rPr>
        <w:t>refers to</w:t>
      </w:r>
      <w:r w:rsidRPr="00A0297B">
        <w:rPr>
          <w:rStyle w:val="StyleUnderline"/>
        </w:rPr>
        <w:t xml:space="preserve"> the </w:t>
      </w:r>
      <w:r w:rsidRPr="00A0297B">
        <w:rPr>
          <w:rStyle w:val="StyleUnderline"/>
          <w:highlight w:val="cyan"/>
        </w:rPr>
        <w:t>requirement of epistemological humility</w:t>
      </w:r>
      <w:r w:rsidRPr="00A0297B">
        <w:rPr>
          <w:sz w:val="16"/>
        </w:rPr>
        <w:t xml:space="preserve"> – the need to embrace uncertainty and recognize that there are only better or worse courses of action at any given time and in any context. When ‘Amy’, one of Gilligan’s (1993) subjects, responds to a question posed regarding an abstract moral dilemma, she says, ‘Well, it depends’ (1993: 35). As Gilligan explains, when considered in the light of Kohlberg’s definition of the stages and sequence of moral development, her moral judgements appear to be a full stage lower in maturity than those of the boy. They appear to reveal an inability to think systematically about the concepts of morality or law and a reluctance to examine the logic of received moral truths (Gilligan, 1993: 30). But from the perspective of an ethic of care, Amy’s reluctance to make universalized judgements stems from a heightened perception of the role of context and the nature of relationships in moral judgement.</w:t>
      </w:r>
    </w:p>
    <w:p w14:paraId="32D172C0" w14:textId="77777777" w:rsidR="004D2981" w:rsidRPr="00A0297B" w:rsidRDefault="004D2981" w:rsidP="004D2981">
      <w:pPr>
        <w:rPr>
          <w:rStyle w:val="StyleUnderline"/>
        </w:rPr>
      </w:pPr>
      <w:r w:rsidRPr="00A0297B">
        <w:rPr>
          <w:sz w:val="16"/>
        </w:rPr>
        <w:t xml:space="preserve">It is this willingness to </w:t>
      </w:r>
      <w:r w:rsidRPr="00A0297B">
        <w:rPr>
          <w:rStyle w:val="StyleUnderline"/>
        </w:rPr>
        <w:t xml:space="preserve">live with </w:t>
      </w:r>
      <w:r w:rsidRPr="00A0297B">
        <w:rPr>
          <w:rStyle w:val="StyleUnderline"/>
          <w:highlight w:val="cyan"/>
        </w:rPr>
        <w:t>uncertainty</w:t>
      </w:r>
      <w:r w:rsidRPr="00A0297B">
        <w:rPr>
          <w:sz w:val="16"/>
        </w:rPr>
        <w:t xml:space="preserve"> that </w:t>
      </w:r>
      <w:r w:rsidRPr="00A0297B">
        <w:rPr>
          <w:rStyle w:val="StyleUnderline"/>
          <w:highlight w:val="cyan"/>
        </w:rPr>
        <w:t xml:space="preserve">defines </w:t>
      </w:r>
      <w:r w:rsidRPr="00A0297B">
        <w:rPr>
          <w:rStyle w:val="Emphasis"/>
          <w:highlight w:val="cyan"/>
        </w:rPr>
        <w:t>feminist care ethics</w:t>
      </w:r>
      <w:r w:rsidRPr="00A0297B">
        <w:rPr>
          <w:rStyle w:val="StyleUnderline"/>
          <w:highlight w:val="cyan"/>
        </w:rPr>
        <w:t xml:space="preserve"> as critical</w:t>
      </w:r>
      <w:r w:rsidRPr="00A0297B">
        <w:rPr>
          <w:sz w:val="16"/>
        </w:rPr>
        <w:t xml:space="preserve"> and will allow it to be, potentially, </w:t>
      </w:r>
      <w:r w:rsidRPr="00A0297B">
        <w:rPr>
          <w:rStyle w:val="StyleUnderline"/>
        </w:rPr>
        <w:t xml:space="preserve">transformative </w:t>
      </w:r>
      <w:r w:rsidRPr="00A0297B">
        <w:rPr>
          <w:rStyle w:val="StyleUnderline"/>
          <w:highlight w:val="cyan"/>
        </w:rPr>
        <w:t>in the long term</w:t>
      </w:r>
      <w:r w:rsidRPr="00A0297B">
        <w:rPr>
          <w:sz w:val="16"/>
        </w:rPr>
        <w:t xml:space="preserve">. As Kimberly Hutchings (2001) argues, ‘Critique is premised on the impossibility of a definitive answer to the conditions of its own possibility and can only content itself with the acknowledgment of the revisability of any grounds on which its specific claims are based’ (2001: 90). The implication of this is that we must </w:t>
      </w:r>
      <w:r w:rsidRPr="00A0297B">
        <w:rPr>
          <w:rStyle w:val="StyleUnderline"/>
          <w:highlight w:val="cyan"/>
        </w:rPr>
        <w:t>let go of</w:t>
      </w:r>
      <w:r w:rsidRPr="00A0297B">
        <w:rPr>
          <w:rStyle w:val="StyleUnderline"/>
        </w:rPr>
        <w:t xml:space="preserve"> the idea of feminist foreign policy as ‘</w:t>
      </w:r>
      <w:r w:rsidRPr="00A0297B">
        <w:rPr>
          <w:rStyle w:val="StyleUnderline"/>
          <w:highlight w:val="cyan"/>
        </w:rPr>
        <w:t>principled foreign policy’</w:t>
      </w:r>
      <w:r w:rsidRPr="00A0297B">
        <w:rPr>
          <w:sz w:val="16"/>
        </w:rPr>
        <w:t xml:space="preserve">. Principles have an unmistakable allure; they work very well when we take what Raymond Geuss (2008) calls an ‘ethics-first’ approach to politics – where we </w:t>
      </w:r>
      <w:r w:rsidRPr="00A0297B">
        <w:rPr>
          <w:rStyle w:val="StyleUnderline"/>
        </w:rPr>
        <w:t xml:space="preserve">attain an </w:t>
      </w:r>
      <w:r w:rsidRPr="00A0297B">
        <w:rPr>
          <w:rStyle w:val="StyleUnderline"/>
          <w:highlight w:val="cyan"/>
        </w:rPr>
        <w:t>ideal theory</w:t>
      </w:r>
      <w:r w:rsidRPr="00A0297B">
        <w:rPr>
          <w:rStyle w:val="StyleUnderline"/>
        </w:rPr>
        <w:t xml:space="preserve"> </w:t>
      </w:r>
      <w:r w:rsidRPr="00A0297B">
        <w:rPr>
          <w:rStyle w:val="StyleUnderline"/>
          <w:highlight w:val="cyan"/>
        </w:rPr>
        <w:t>of</w:t>
      </w:r>
      <w:r w:rsidRPr="00A0297B">
        <w:rPr>
          <w:rStyle w:val="StyleUnderline"/>
        </w:rPr>
        <w:t xml:space="preserve"> how we should act</w:t>
      </w:r>
      <w:r w:rsidRPr="00A0297B">
        <w:rPr>
          <w:sz w:val="16"/>
        </w:rPr>
        <w:t xml:space="preserve">, and then, in a second step, </w:t>
      </w:r>
      <w:r w:rsidRPr="00A0297B">
        <w:rPr>
          <w:rStyle w:val="StyleUnderline"/>
        </w:rPr>
        <w:t xml:space="preserve">apply that ideal theory to the </w:t>
      </w:r>
      <w:r w:rsidRPr="00A0297B">
        <w:rPr>
          <w:rStyle w:val="StyleUnderline"/>
          <w:highlight w:val="cyan"/>
        </w:rPr>
        <w:t>action of political agents</w:t>
      </w:r>
      <w:r w:rsidRPr="00A0297B">
        <w:rPr>
          <w:sz w:val="16"/>
        </w:rPr>
        <w:t xml:space="preserve"> (2008: 8). But the </w:t>
      </w:r>
      <w:r w:rsidRPr="00A0297B">
        <w:rPr>
          <w:rStyle w:val="StyleUnderline"/>
        </w:rPr>
        <w:t xml:space="preserve">dominance of this kind of thinking </w:t>
      </w:r>
      <w:r w:rsidRPr="00A0297B">
        <w:rPr>
          <w:rStyle w:val="StyleUnderline"/>
          <w:highlight w:val="cyan"/>
        </w:rPr>
        <w:t>in</w:t>
      </w:r>
      <w:r w:rsidRPr="00A0297B">
        <w:rPr>
          <w:rStyle w:val="StyleUnderline"/>
        </w:rPr>
        <w:t xml:space="preserve"> the </w:t>
      </w:r>
      <w:r w:rsidRPr="00A0297B">
        <w:rPr>
          <w:rStyle w:val="StyleUnderline"/>
          <w:highlight w:val="cyan"/>
        </w:rPr>
        <w:t>realm of</w:t>
      </w:r>
      <w:r w:rsidRPr="00A0297B">
        <w:rPr>
          <w:rStyle w:val="StyleUnderline"/>
        </w:rPr>
        <w:t xml:space="preserve"> ‘ethical </w:t>
      </w:r>
      <w:r w:rsidRPr="00A0297B">
        <w:rPr>
          <w:rStyle w:val="StyleUnderline"/>
          <w:highlight w:val="cyan"/>
        </w:rPr>
        <w:t>foreign policy’</w:t>
      </w:r>
      <w:r w:rsidRPr="00A0297B">
        <w:rPr>
          <w:rStyle w:val="StyleUnderline"/>
        </w:rPr>
        <w:t xml:space="preserve"> has </w:t>
      </w:r>
      <w:r w:rsidRPr="00A0297B">
        <w:rPr>
          <w:rStyle w:val="StyleUnderline"/>
          <w:highlight w:val="cyan"/>
        </w:rPr>
        <w:t>led to</w:t>
      </w:r>
      <w:r w:rsidRPr="00A0297B">
        <w:rPr>
          <w:rStyle w:val="StyleUnderline"/>
        </w:rPr>
        <w:t xml:space="preserve"> a ‘</w:t>
      </w:r>
      <w:r w:rsidRPr="00A0297B">
        <w:rPr>
          <w:rStyle w:val="Emphasis"/>
          <w:highlight w:val="cyan"/>
        </w:rPr>
        <w:t>hyper-rationalist</w:t>
      </w:r>
      <w:r w:rsidRPr="00A0297B">
        <w:rPr>
          <w:rStyle w:val="StyleUnderline"/>
          <w:highlight w:val="cyan"/>
        </w:rPr>
        <w:t>’</w:t>
      </w:r>
      <w:r w:rsidRPr="00A0297B">
        <w:rPr>
          <w:sz w:val="16"/>
        </w:rPr>
        <w:t xml:space="preserve"> (Rengger, 2000: 769) </w:t>
      </w:r>
      <w:r w:rsidRPr="00A0297B">
        <w:rPr>
          <w:rStyle w:val="StyleUnderline"/>
          <w:highlight w:val="cyan"/>
        </w:rPr>
        <w:t>approach to</w:t>
      </w:r>
      <w:r w:rsidRPr="00A0297B">
        <w:rPr>
          <w:sz w:val="16"/>
        </w:rPr>
        <w:t xml:space="preserve"> the </w:t>
      </w:r>
      <w:r w:rsidRPr="00A0297B">
        <w:rPr>
          <w:rStyle w:val="StyleUnderline"/>
          <w:highlight w:val="cyan"/>
        </w:rPr>
        <w:t>suffering</w:t>
      </w:r>
      <w:r w:rsidRPr="00A0297B">
        <w:rPr>
          <w:rStyle w:val="StyleUnderline"/>
        </w:rPr>
        <w:t xml:space="preserve"> of the peoples of the world, </w:t>
      </w:r>
      <w:r w:rsidRPr="00A0297B">
        <w:rPr>
          <w:rStyle w:val="StyleUnderline"/>
          <w:highlight w:val="cyan"/>
        </w:rPr>
        <w:t>where ‘</w:t>
      </w:r>
      <w:r w:rsidRPr="00A0297B">
        <w:rPr>
          <w:rStyle w:val="Emphasis"/>
          <w:highlight w:val="cyan"/>
        </w:rPr>
        <w:t>useful knowledge’</w:t>
      </w:r>
      <w:r w:rsidRPr="00A0297B">
        <w:rPr>
          <w:rStyle w:val="StyleUnderline"/>
        </w:rPr>
        <w:t xml:space="preserve"> has </w:t>
      </w:r>
      <w:r w:rsidRPr="00A0297B">
        <w:rPr>
          <w:rStyle w:val="StyleUnderline"/>
          <w:highlight w:val="cyan"/>
        </w:rPr>
        <w:t>blinded us to</w:t>
      </w:r>
      <w:r w:rsidRPr="00A0297B">
        <w:rPr>
          <w:rStyle w:val="StyleUnderline"/>
        </w:rPr>
        <w:t xml:space="preserve"> contingency, </w:t>
      </w:r>
      <w:r w:rsidRPr="00A0297B">
        <w:rPr>
          <w:rStyle w:val="StyleUnderline"/>
          <w:highlight w:val="cyan"/>
        </w:rPr>
        <w:t>context, embodiment and emotion</w:t>
      </w:r>
      <w:r w:rsidRPr="00A0297B">
        <w:rPr>
          <w:rStyle w:val="StyleUnderline"/>
        </w:rPr>
        <w:t>.</w:t>
      </w:r>
    </w:p>
    <w:p w14:paraId="21B2A0D6" w14:textId="7458359C" w:rsidR="004D2981" w:rsidRPr="00A0297B" w:rsidRDefault="004D2981" w:rsidP="004D2981">
      <w:pPr>
        <w:rPr>
          <w:sz w:val="16"/>
        </w:rPr>
      </w:pPr>
      <w:r w:rsidRPr="00A0297B">
        <w:rPr>
          <w:sz w:val="16"/>
        </w:rPr>
        <w:t xml:space="preserve">Revisability in ethics is not the same thing as moral relativism. As Susan Hekman points out, the category of ‘relativism’ is parasitic on its opposite, the possibility of absolute knowledge. Perspectival, connected, discursive knowledge does not obviate the possibility of truth, evidence or critical judgement (Hekman, 1995: 31). It does not mean that states cannot make judgements in their foreign (and domestic) policy about the allocation of resources towards programmes and policies that aim to increase the participation and representation of women in, for example, formal peacemaking and peace-building processes. There is a </w:t>
      </w:r>
      <w:r w:rsidRPr="00A0297B">
        <w:rPr>
          <w:rStyle w:val="StyleUnderline"/>
        </w:rPr>
        <w:t xml:space="preserve">requirement, however, to </w:t>
      </w:r>
      <w:r w:rsidRPr="00A0297B">
        <w:rPr>
          <w:rStyle w:val="StyleUnderline"/>
          <w:highlight w:val="cyan"/>
        </w:rPr>
        <w:t>view each policy</w:t>
      </w:r>
      <w:r w:rsidRPr="00A0297B">
        <w:rPr>
          <w:rStyle w:val="StyleUnderline"/>
        </w:rPr>
        <w:t xml:space="preserve"> and programme on its own terms and </w:t>
      </w:r>
      <w:r w:rsidRPr="00A0297B">
        <w:rPr>
          <w:rStyle w:val="StyleUnderline"/>
          <w:highlight w:val="cyan"/>
        </w:rPr>
        <w:t>in its own context</w:t>
      </w:r>
      <w:r w:rsidRPr="00A0297B">
        <w:rPr>
          <w:sz w:val="16"/>
        </w:rPr>
        <w:t xml:space="preserve"> and to </w:t>
      </w:r>
      <w:r w:rsidRPr="00A0297B">
        <w:rPr>
          <w:rStyle w:val="StyleUnderline"/>
          <w:highlight w:val="cyan"/>
        </w:rPr>
        <w:t>recognize</w:t>
      </w:r>
      <w:r w:rsidRPr="00A0297B">
        <w:rPr>
          <w:sz w:val="16"/>
        </w:rPr>
        <w:t xml:space="preserve"> the ever-changing </w:t>
      </w:r>
      <w:r w:rsidRPr="00A0297B">
        <w:rPr>
          <w:rStyle w:val="StyleUnderline"/>
        </w:rPr>
        <w:t xml:space="preserve">context of </w:t>
      </w:r>
      <w:r w:rsidRPr="00A0297B">
        <w:rPr>
          <w:rStyle w:val="StyleUnderline"/>
          <w:highlight w:val="cyan"/>
        </w:rPr>
        <w:t>actors-in-relation</w:t>
      </w:r>
      <w:r w:rsidRPr="00A0297B">
        <w:rPr>
          <w:rStyle w:val="StyleUnderline"/>
        </w:rPr>
        <w:t xml:space="preserve"> </w:t>
      </w:r>
      <w:r w:rsidRPr="00A0297B">
        <w:rPr>
          <w:rStyle w:val="StyleUnderline"/>
          <w:highlight w:val="cyan"/>
        </w:rPr>
        <w:t>across</w:t>
      </w:r>
      <w:r w:rsidRPr="00A0297B">
        <w:rPr>
          <w:rStyle w:val="StyleUnderline"/>
        </w:rPr>
        <w:t xml:space="preserve"> </w:t>
      </w:r>
      <w:r w:rsidRPr="00A0297B">
        <w:rPr>
          <w:sz w:val="16"/>
        </w:rPr>
        <w:t xml:space="preserve">multiple, intersecting locations and scales – across </w:t>
      </w:r>
      <w:r w:rsidRPr="00A0297B">
        <w:rPr>
          <w:rStyle w:val="StyleUnderline"/>
          <w:highlight w:val="cyan"/>
        </w:rPr>
        <w:t>racial,</w:t>
      </w:r>
      <w:r w:rsidRPr="00A0297B">
        <w:rPr>
          <w:rStyle w:val="StyleUnderline"/>
        </w:rPr>
        <w:t xml:space="preserve"> socio-economic </w:t>
      </w:r>
      <w:r w:rsidRPr="00A0297B">
        <w:rPr>
          <w:rStyle w:val="StyleUnderline"/>
          <w:highlight w:val="cyan"/>
        </w:rPr>
        <w:t>and ethnic divides</w:t>
      </w:r>
      <w:r w:rsidRPr="00A0297B">
        <w:rPr>
          <w:sz w:val="16"/>
        </w:rPr>
        <w:t xml:space="preserve"> and from the household </w:t>
      </w:r>
      <w:r w:rsidRPr="00A0297B">
        <w:rPr>
          <w:rStyle w:val="StyleUnderline"/>
          <w:highlight w:val="cyan"/>
        </w:rPr>
        <w:t xml:space="preserve">to the </w:t>
      </w:r>
      <w:r w:rsidRPr="00A0297B">
        <w:rPr>
          <w:rStyle w:val="Emphasis"/>
          <w:highlight w:val="cyan"/>
        </w:rPr>
        <w:t>‘global’ level</w:t>
      </w:r>
      <w:r w:rsidRPr="00A0297B">
        <w:rPr>
          <w:sz w:val="16"/>
        </w:rPr>
        <w:t>.</w:t>
      </w:r>
    </w:p>
    <w:p w14:paraId="7A6A63F3" w14:textId="3180130C" w:rsidR="00580D11" w:rsidRPr="00A0297B" w:rsidRDefault="00580D11" w:rsidP="00553B06">
      <w:pPr>
        <w:pStyle w:val="Heading3"/>
        <w:rPr>
          <w:rFonts w:cs="Calibri"/>
        </w:rPr>
      </w:pPr>
      <w:r w:rsidRPr="00A0297B">
        <w:rPr>
          <w:rFonts w:cs="Calibri"/>
        </w:rPr>
        <w:t>Alt---Queer Art of Failure</w:t>
      </w:r>
    </w:p>
    <w:p w14:paraId="31F48DFB" w14:textId="77777777" w:rsidR="00580D11" w:rsidRPr="00A0297B" w:rsidRDefault="00580D11" w:rsidP="00580D11">
      <w:pPr>
        <w:pStyle w:val="Heading4"/>
        <w:rPr>
          <w:rFonts w:cs="Calibri"/>
        </w:rPr>
      </w:pPr>
      <w:r w:rsidRPr="00A0297B">
        <w:rPr>
          <w:rFonts w:cs="Calibri"/>
        </w:rPr>
        <w:t>Vote affirmative to endorse the queer art of failure in IR.s</w:t>
      </w:r>
    </w:p>
    <w:p w14:paraId="0DF79EF1" w14:textId="77777777" w:rsidR="00580D11" w:rsidRPr="00A0297B" w:rsidRDefault="00580D11" w:rsidP="00580D11">
      <w:pPr>
        <w:rPr>
          <w:b/>
          <w:bCs/>
          <w:sz w:val="26"/>
        </w:rPr>
      </w:pPr>
      <w:r w:rsidRPr="00A0297B">
        <w:rPr>
          <w:rStyle w:val="Style13ptBold"/>
        </w:rPr>
        <w:t>Barkin and Sjoberg 21</w:t>
      </w:r>
      <w:r w:rsidRPr="00A0297B">
        <w:rPr>
          <w:rStyle w:val="Style13ptBold"/>
          <w:sz w:val="18"/>
          <w:szCs w:val="14"/>
        </w:rPr>
        <w:t xml:space="preserve"> [J. Samuel Barkin is Associate Professor in the Department of Conflict Resolution, Human Security, and Global Governance in the McCormack Graduate School of Policy and Global Studies at the University of Massachusetts Boston; Laura Elizabeth Sjoberg is an American feminist scholar of international relations and international security. Her work specializes in gendered interpretations of just war theory, feminist security studies, and women's violence in global politics.; “The Queer Art of Failed IR?”; Alternatives; Global, Local, Political; February 10, 2021; https://journals.sagepub.com/doi/abs/10.1177/0304375421989572]//eleanor</w:t>
      </w:r>
    </w:p>
    <w:p w14:paraId="6F994556" w14:textId="77777777" w:rsidR="00580D11" w:rsidRPr="00A0297B" w:rsidRDefault="00580D11" w:rsidP="00580D11">
      <w:pPr>
        <w:rPr>
          <w:rStyle w:val="Emphasis"/>
        </w:rPr>
      </w:pPr>
      <w:r w:rsidRPr="00A0297B">
        <w:rPr>
          <w:sz w:val="8"/>
        </w:rPr>
        <w:t xml:space="preserve">In this way, </w:t>
      </w:r>
      <w:r w:rsidRPr="00A0297B">
        <w:rPr>
          <w:rStyle w:val="StyleUnderline"/>
        </w:rPr>
        <w:t xml:space="preserve">not only do </w:t>
      </w:r>
      <w:r w:rsidRPr="00A0297B">
        <w:rPr>
          <w:rStyle w:val="StyleUnderline"/>
          <w:highlight w:val="cyan"/>
        </w:rPr>
        <w:t xml:space="preserve">traditional </w:t>
      </w:r>
      <w:r w:rsidRPr="00A0297B">
        <w:rPr>
          <w:rStyle w:val="StyleUnderline"/>
        </w:rPr>
        <w:t xml:space="preserve">standards of </w:t>
      </w:r>
      <w:r w:rsidRPr="00A0297B">
        <w:rPr>
          <w:rStyle w:val="StyleUnderline"/>
          <w:highlight w:val="cyan"/>
        </w:rPr>
        <w:t>knowledge</w:t>
      </w:r>
      <w:r w:rsidRPr="00A0297B">
        <w:rPr>
          <w:rStyle w:val="StyleUnderline"/>
        </w:rPr>
        <w:t xml:space="preserve"> make invisible their own impossibility, they </w:t>
      </w:r>
      <w:r w:rsidRPr="00A0297B">
        <w:rPr>
          <w:rStyle w:val="StyleUnderline"/>
          <w:highlight w:val="cyan"/>
        </w:rPr>
        <w:t xml:space="preserve">hide </w:t>
      </w:r>
      <w:r w:rsidRPr="00A0297B">
        <w:rPr>
          <w:rStyle w:val="Emphasis"/>
        </w:rPr>
        <w:t xml:space="preserve">the </w:t>
      </w:r>
      <w:r w:rsidRPr="00A0297B">
        <w:rPr>
          <w:rStyle w:val="Emphasis"/>
          <w:highlight w:val="cyan"/>
        </w:rPr>
        <w:t>violence of IR’s denials of failure</w:t>
      </w:r>
      <w:r w:rsidRPr="00A0297B">
        <w:rPr>
          <w:rStyle w:val="StyleUnderline"/>
        </w:rPr>
        <w:t xml:space="preserve"> and continued insistence on traveling failed paths despite the condemnation of failure and the privileging of success</w:t>
      </w:r>
      <w:r w:rsidRPr="00A0297B">
        <w:rPr>
          <w:sz w:val="8"/>
        </w:rPr>
        <w:t xml:space="preserve">. </w:t>
      </w:r>
      <w:r w:rsidRPr="00A0297B">
        <w:rPr>
          <w:rStyle w:val="StyleUnderline"/>
        </w:rPr>
        <w:t xml:space="preserve">IR’s </w:t>
      </w:r>
      <w:r w:rsidRPr="00A0297B">
        <w:rPr>
          <w:rStyle w:val="Emphasis"/>
        </w:rPr>
        <w:t xml:space="preserve">continued recursive </w:t>
      </w:r>
      <w:r w:rsidRPr="00A0297B">
        <w:rPr>
          <w:rStyle w:val="Emphasis"/>
          <w:highlight w:val="cyan"/>
        </w:rPr>
        <w:t>enactment of</w:t>
      </w:r>
      <w:r w:rsidRPr="00A0297B">
        <w:rPr>
          <w:rStyle w:val="Emphasis"/>
        </w:rPr>
        <w:t xml:space="preserve"> its settled </w:t>
      </w:r>
      <w:r w:rsidRPr="00A0297B">
        <w:rPr>
          <w:rStyle w:val="Emphasis"/>
          <w:highlight w:val="cyan"/>
        </w:rPr>
        <w:t>“standards”</w:t>
      </w:r>
      <w:r w:rsidRPr="00A0297B">
        <w:rPr>
          <w:rStyle w:val="StyleUnderline"/>
          <w:highlight w:val="cyan"/>
        </w:rPr>
        <w:t xml:space="preserve"> </w:t>
      </w:r>
      <w:r w:rsidRPr="00A0297B">
        <w:rPr>
          <w:rStyle w:val="StyleUnderline"/>
        </w:rPr>
        <w:t xml:space="preserve">despite their </w:t>
      </w:r>
      <w:r w:rsidRPr="00A0297B">
        <w:rPr>
          <w:rStyle w:val="Emphasis"/>
        </w:rPr>
        <w:t>obvious failure and exclusiveness</w:t>
      </w:r>
      <w:r w:rsidRPr="00A0297B">
        <w:rPr>
          <w:rStyle w:val="StyleUnderline"/>
        </w:rPr>
        <w:t xml:space="preserve"> </w:t>
      </w:r>
      <w:r w:rsidRPr="00A0297B">
        <w:rPr>
          <w:rStyle w:val="Emphasis"/>
          <w:highlight w:val="cyan"/>
        </w:rPr>
        <w:t>makes invisible</w:t>
      </w:r>
      <w:r w:rsidRPr="00A0297B">
        <w:rPr>
          <w:rStyle w:val="StyleUnderline"/>
          <w:highlight w:val="cyan"/>
        </w:rPr>
        <w:t xml:space="preserve"> </w:t>
      </w:r>
      <w:r w:rsidRPr="00A0297B">
        <w:rPr>
          <w:rStyle w:val="StyleUnderline"/>
        </w:rPr>
        <w:t xml:space="preserve">the </w:t>
      </w:r>
      <w:r w:rsidRPr="00A0297B">
        <w:rPr>
          <w:rStyle w:val="Emphasis"/>
        </w:rPr>
        <w:t xml:space="preserve">raced, classed, and </w:t>
      </w:r>
      <w:r w:rsidRPr="00A0297B">
        <w:rPr>
          <w:rStyle w:val="Emphasis"/>
          <w:highlight w:val="cyan"/>
        </w:rPr>
        <w:t>sexed impacts</w:t>
      </w:r>
      <w:r w:rsidRPr="00A0297B">
        <w:rPr>
          <w:rStyle w:val="StyleUnderline"/>
          <w:highlight w:val="cyan"/>
        </w:rPr>
        <w:t xml:space="preserve"> </w:t>
      </w:r>
      <w:r w:rsidRPr="00A0297B">
        <w:rPr>
          <w:rStyle w:val="StyleUnderline"/>
        </w:rPr>
        <w:t xml:space="preserve">of those </w:t>
      </w:r>
      <w:r w:rsidRPr="00A0297B">
        <w:rPr>
          <w:rStyle w:val="Emphasis"/>
        </w:rPr>
        <w:t xml:space="preserve">standards </w:t>
      </w:r>
      <w:r w:rsidRPr="00A0297B">
        <w:rPr>
          <w:rStyle w:val="Emphasis"/>
          <w:highlight w:val="cyan"/>
        </w:rPr>
        <w:t>and</w:t>
      </w:r>
      <w:r w:rsidRPr="00A0297B">
        <w:rPr>
          <w:rStyle w:val="Emphasis"/>
        </w:rPr>
        <w:t xml:space="preserve"> their apparent objectivity</w:t>
      </w:r>
      <w:r w:rsidRPr="00A0297B">
        <w:rPr>
          <w:sz w:val="8"/>
        </w:rPr>
        <w:t>. Baudrillard’s work provides a path for navigating this disjuncture between signs (IR’s “standards”) and referents (the fantastic notion that “good scholarship” exists objectively) (Baudrillard, 1975). He argues that “</w:t>
      </w:r>
      <w:r w:rsidRPr="00A0297B">
        <w:rPr>
          <w:rStyle w:val="StyleUnderline"/>
        </w:rPr>
        <w:t xml:space="preserve">only </w:t>
      </w:r>
      <w:r w:rsidRPr="00A0297B">
        <w:rPr>
          <w:rStyle w:val="Emphasis"/>
        </w:rPr>
        <w:t>ambivalence, as a rupture of value</w:t>
      </w:r>
      <w:r w:rsidRPr="00A0297B">
        <w:rPr>
          <w:rStyle w:val="StyleUnderline"/>
        </w:rPr>
        <w:t xml:space="preserve">… sustains a </w:t>
      </w:r>
      <w:r w:rsidRPr="00A0297B">
        <w:rPr>
          <w:rStyle w:val="Emphasis"/>
        </w:rPr>
        <w:t>challenge to the legibility,</w:t>
      </w:r>
      <w:r w:rsidRPr="00A0297B">
        <w:rPr>
          <w:rStyle w:val="StyleUnderline"/>
        </w:rPr>
        <w:t xml:space="preserve"> the false transparency of the sign… questions the evidence of the use value of the sign (rational decoding) and of its exchange value (the discourse of communication)</w:t>
      </w:r>
      <w:r w:rsidRPr="00A0297B">
        <w:rPr>
          <w:sz w:val="8"/>
        </w:rPr>
        <w:t xml:space="preserve">.” </w:t>
      </w:r>
      <w:r w:rsidRPr="00A0297B">
        <w:rPr>
          <w:rStyle w:val="StyleUnderline"/>
        </w:rPr>
        <w:t>This</w:t>
      </w:r>
      <w:r w:rsidRPr="00A0297B">
        <w:rPr>
          <w:sz w:val="8"/>
        </w:rPr>
        <w:t xml:space="preserve"> ambivalence, Baudrillard argues, “</w:t>
      </w:r>
      <w:r w:rsidRPr="00A0297B">
        <w:rPr>
          <w:rStyle w:val="StyleUnderline"/>
        </w:rPr>
        <w:t>brings the political economy of the sign to a standstill; it dissolves the respective definitions of symbol and referent</w:t>
      </w:r>
      <w:r w:rsidRPr="00A0297B">
        <w:rPr>
          <w:sz w:val="8"/>
        </w:rPr>
        <w:t xml:space="preserve">” (Baudrillard, 1981, p. 150). </w:t>
      </w:r>
      <w:r w:rsidRPr="00A0297B">
        <w:rPr>
          <w:rStyle w:val="StyleUnderline"/>
        </w:rPr>
        <w:t xml:space="preserve">Endorsing the inclusion of nontraditional perspectives, classifying and categorizing them, and </w:t>
      </w:r>
      <w:r w:rsidRPr="00A0297B">
        <w:rPr>
          <w:rStyle w:val="Emphasis"/>
        </w:rPr>
        <w:t>assuming inclusion’s possibility</w:t>
      </w:r>
      <w:r w:rsidRPr="00A0297B">
        <w:rPr>
          <w:rStyle w:val="StyleUnderline"/>
        </w:rPr>
        <w:t xml:space="preserve"> may all have violent impacts</w:t>
      </w:r>
      <w:r w:rsidRPr="00A0297B">
        <w:rPr>
          <w:sz w:val="8"/>
        </w:rPr>
        <w:t xml:space="preserve"> (for discussions of the violences of inclusion see Haritaworn et al., 2013, 2014; Mbembe, 2019). Moving of the signification “knowledge” from any referent to which it was originally tied makes method and research performances of scholarship, rather than (the illusive) scholarship itself. If “research” is a performance of scholarship,</w:t>
      </w:r>
      <w:r w:rsidRPr="00A0297B">
        <w:rPr>
          <w:rStyle w:val="StyleUnderline"/>
        </w:rPr>
        <w:t xml:space="preserve"> “</w:t>
      </w:r>
      <w:r w:rsidRPr="00A0297B">
        <w:rPr>
          <w:rStyle w:val="Emphasis"/>
          <w:highlight w:val="cyan"/>
        </w:rPr>
        <w:t>standards” for research</w:t>
      </w:r>
      <w:r w:rsidRPr="00A0297B">
        <w:rPr>
          <w:rStyle w:val="StyleUnderline"/>
        </w:rPr>
        <w:t xml:space="preserve"> serve to </w:t>
      </w:r>
      <w:r w:rsidRPr="00A0297B">
        <w:rPr>
          <w:rStyle w:val="Emphasis"/>
          <w:highlight w:val="cyan"/>
        </w:rPr>
        <w:t xml:space="preserve">disguise </w:t>
      </w:r>
      <w:r w:rsidRPr="00A0297B">
        <w:rPr>
          <w:rStyle w:val="Emphasis"/>
        </w:rPr>
        <w:t xml:space="preserve">the </w:t>
      </w:r>
      <w:r w:rsidRPr="00A0297B">
        <w:rPr>
          <w:rStyle w:val="Emphasis"/>
          <w:highlight w:val="cyan"/>
        </w:rPr>
        <w:t>fantastic nature of knowledge cumulation</w:t>
      </w:r>
      <w:r w:rsidRPr="00A0297B">
        <w:rPr>
          <w:sz w:val="8"/>
        </w:rPr>
        <w:t xml:space="preserve">. As such, </w:t>
      </w:r>
      <w:r w:rsidRPr="00A0297B">
        <w:rPr>
          <w:rStyle w:val="StyleUnderline"/>
        </w:rPr>
        <w:t>there is no space for liminality</w:t>
      </w:r>
      <w:r w:rsidRPr="00A0297B">
        <w:rPr>
          <w:rStyle w:val="StyleUnderline"/>
          <w:highlight w:val="cyan"/>
        </w:rPr>
        <w:t xml:space="preserve">, </w:t>
      </w:r>
      <w:r w:rsidRPr="00A0297B">
        <w:rPr>
          <w:rStyle w:val="StyleUnderline"/>
        </w:rPr>
        <w:t>uncertainty, change, inadequacy, and failure in structural rather than passing senses</w:t>
      </w:r>
      <w:r w:rsidRPr="00A0297B">
        <w:rPr>
          <w:sz w:val="8"/>
        </w:rPr>
        <w:t xml:space="preserve">. Yet looking beyond the discourse of certainty, those pervade IR. A Baudrillardian </w:t>
      </w:r>
      <w:r w:rsidRPr="00A0297B">
        <w:rPr>
          <w:rStyle w:val="StyleUnderline"/>
        </w:rPr>
        <w:t>ambivalence toward research programs and their truth statements can reveal the recursivity of IR’s standards of knowledge cumulation</w:t>
      </w:r>
      <w:r w:rsidRPr="00A0297B">
        <w:rPr>
          <w:sz w:val="8"/>
        </w:rPr>
        <w:t xml:space="preserve">. This is because </w:t>
      </w:r>
      <w:r w:rsidRPr="00A0297B">
        <w:rPr>
          <w:rStyle w:val="StyleUnderline"/>
        </w:rPr>
        <w:t xml:space="preserve">condemnation or rejection of any given research program and its truth statements endorses its assumptions about truth, as well as some of its assumptions about what the international arena is and how it works. </w:t>
      </w:r>
      <w:r w:rsidRPr="00A0297B">
        <w:rPr>
          <w:sz w:val="8"/>
        </w:rPr>
        <w:t xml:space="preserve">As such, the idea that IR knowledge cumulation can be nothing but fantasy is straightforward. </w:t>
      </w:r>
      <w:r w:rsidRPr="00A0297B">
        <w:rPr>
          <w:rStyle w:val="StyleUnderline"/>
        </w:rPr>
        <w:t xml:space="preserve">If the </w:t>
      </w:r>
      <w:r w:rsidRPr="00A0297B">
        <w:rPr>
          <w:rStyle w:val="Emphasis"/>
          <w:highlight w:val="cyan"/>
        </w:rPr>
        <w:t>reification of standards o</w:t>
      </w:r>
      <w:r w:rsidRPr="00A0297B">
        <w:rPr>
          <w:rStyle w:val="Emphasis"/>
        </w:rPr>
        <w:t>f knowledge cumulation</w:t>
      </w:r>
      <w:r w:rsidRPr="00A0297B">
        <w:rPr>
          <w:rStyle w:val="StyleUnderline"/>
        </w:rPr>
        <w:t xml:space="preserve"> </w:t>
      </w:r>
      <w:r w:rsidRPr="00A0297B">
        <w:rPr>
          <w:rStyle w:val="StyleUnderline"/>
          <w:highlight w:val="cyan"/>
        </w:rPr>
        <w:t xml:space="preserve">is a </w:t>
      </w:r>
      <w:r w:rsidRPr="00A0297B">
        <w:rPr>
          <w:rStyle w:val="Emphasis"/>
          <w:highlight w:val="cyan"/>
        </w:rPr>
        <w:t>signification divorced from a referent</w:t>
      </w:r>
      <w:r w:rsidRPr="00A0297B">
        <w:rPr>
          <w:rStyle w:val="StyleUnderline"/>
        </w:rPr>
        <w:t xml:space="preserve">, where the recovery of the referent is conceptually and practically impossible, then knowledge cumulation is and will </w:t>
      </w:r>
      <w:r w:rsidRPr="00A0297B">
        <w:rPr>
          <w:rStyle w:val="Emphasis"/>
        </w:rPr>
        <w:t>always remain an empty signifier</w:t>
      </w:r>
      <w:r w:rsidRPr="00A0297B">
        <w:rPr>
          <w:rStyle w:val="StyleUnderline"/>
        </w:rPr>
        <w:t xml:space="preserve">. </w:t>
      </w:r>
      <w:r w:rsidRPr="00A0297B">
        <w:rPr>
          <w:sz w:val="8"/>
        </w:rPr>
        <w:t xml:space="preserve">The only question is how that empty signifier directs and is directed. We suggest that, in </w:t>
      </w:r>
      <w:r w:rsidRPr="00A0297B">
        <w:rPr>
          <w:rStyle w:val="Emphasis"/>
        </w:rPr>
        <w:t>IR</w:t>
      </w:r>
      <w:r w:rsidRPr="00A0297B">
        <w:rPr>
          <w:sz w:val="8"/>
        </w:rPr>
        <w:t xml:space="preserve">, more often than not, </w:t>
      </w:r>
      <w:r w:rsidRPr="00A0297B">
        <w:rPr>
          <w:rStyle w:val="StyleUnderline"/>
        </w:rPr>
        <w:t xml:space="preserve">knowledge cumulation </w:t>
      </w:r>
      <w:r w:rsidRPr="00A0297B">
        <w:rPr>
          <w:rStyle w:val="Emphasis"/>
        </w:rPr>
        <w:t>directs and is directed by discursive seduction</w:t>
      </w:r>
      <w:r w:rsidRPr="00A0297B">
        <w:rPr>
          <w:sz w:val="8"/>
        </w:rPr>
        <w:t xml:space="preserve">. In Baudrillard’s words, </w:t>
      </w:r>
      <w:r w:rsidRPr="00A0297B">
        <w:rPr>
          <w:rStyle w:val="StyleUnderline"/>
        </w:rPr>
        <w:t>seduction is</w:t>
      </w:r>
      <w:r w:rsidRPr="00A0297B">
        <w:rPr>
          <w:sz w:val="8"/>
        </w:rPr>
        <w:t xml:space="preserve"> “</w:t>
      </w:r>
      <w:r w:rsidRPr="00A0297B">
        <w:rPr>
          <w:rStyle w:val="StyleUnderline"/>
        </w:rPr>
        <w:t xml:space="preserve">that which </w:t>
      </w:r>
      <w:r w:rsidRPr="00A0297B">
        <w:rPr>
          <w:rStyle w:val="Emphasis"/>
        </w:rPr>
        <w:t>extracts meaning from discourse</w:t>
      </w:r>
      <w:r w:rsidRPr="00A0297B">
        <w:rPr>
          <w:rStyle w:val="StyleUnderline"/>
        </w:rPr>
        <w:t xml:space="preserve"> and </w:t>
      </w:r>
      <w:r w:rsidRPr="00A0297B">
        <w:rPr>
          <w:rStyle w:val="Emphasis"/>
        </w:rPr>
        <w:t>detracts it from its truth</w:t>
      </w:r>
      <w:r w:rsidRPr="00A0297B">
        <w:rPr>
          <w:sz w:val="8"/>
        </w:rPr>
        <w:t xml:space="preserve">” (Baudrillard, 1991[1979], p. 54). </w:t>
      </w:r>
      <w:r w:rsidRPr="00A0297B">
        <w:rPr>
          <w:rStyle w:val="StyleUnderline"/>
        </w:rPr>
        <w:t>What makes a discourse of knowledge, of science, and of progress seductive “is its very appearance: the aleatory, meaningless, or ritualistic and meticulous circulation of signs on the surface, its inflections and its nuances. All of this effaces the content value of meaning, and this is seductive</w:t>
      </w:r>
      <w:r w:rsidRPr="00A0297B">
        <w:rPr>
          <w:sz w:val="8"/>
        </w:rPr>
        <w:t>” (Baudrillard, 1991[1979], p. 54). Therefore, if there could be an interpretive discourse of knowledge cumulation that reached truth value, that truth value would be self-defeating, since “</w:t>
      </w:r>
      <w:r w:rsidRPr="00A0297B">
        <w:rPr>
          <w:rStyle w:val="StyleUnderline"/>
        </w:rPr>
        <w:t>the meaning of an interpretive discourse, by contrast, has never seduced anyone</w:t>
      </w:r>
      <w:r w:rsidRPr="00A0297B">
        <w:rPr>
          <w:sz w:val="8"/>
        </w:rPr>
        <w:t>.” This is the fundamental contradiction, in Baudrillard’s terms, that makes standards for knowledge cumulation in IR internally impossible. He explains that “</w:t>
      </w:r>
      <w:r w:rsidRPr="00A0297B">
        <w:rPr>
          <w:rStyle w:val="StyleUnderline"/>
        </w:rPr>
        <w:t>every interpretive discourse wants to get beyond appearances; this is its illusion and fraud. But getting beyond appearances is appearance, and is hence subject to the stakes imposed by seduction, and consequently to its own failure as discourse</w:t>
      </w:r>
      <w:r w:rsidRPr="00A0297B">
        <w:rPr>
          <w:sz w:val="8"/>
        </w:rPr>
        <w:t xml:space="preserve">” (Baudrillard, 1991[1979], p. 54). As such, </w:t>
      </w:r>
      <w:r w:rsidRPr="00A0297B">
        <w:rPr>
          <w:rStyle w:val="StyleUnderline"/>
        </w:rPr>
        <w:t xml:space="preserve">what is left in/of the failed discourse can only be the fantastic, and pretensions to success hollow. </w:t>
      </w:r>
      <w:r w:rsidRPr="00A0297B">
        <w:rPr>
          <w:sz w:val="8"/>
        </w:rPr>
        <w:t xml:space="preserve">Inhabiting a Failure of a Discipline </w:t>
      </w:r>
      <w:proofErr w:type="gramStart"/>
      <w:r w:rsidRPr="00A0297B">
        <w:rPr>
          <w:rStyle w:val="StyleUnderline"/>
        </w:rPr>
        <w:t>The</w:t>
      </w:r>
      <w:proofErr w:type="gramEnd"/>
      <w:r w:rsidRPr="00A0297B">
        <w:rPr>
          <w:rStyle w:val="StyleUnderline"/>
        </w:rPr>
        <w:t xml:space="preserve"> need for success and the denial of failure depend on</w:t>
      </w:r>
      <w:r w:rsidRPr="00A0297B">
        <w:rPr>
          <w:sz w:val="8"/>
        </w:rPr>
        <w:t xml:space="preserve"> two things: first, both </w:t>
      </w:r>
      <w:r w:rsidRPr="00A0297B">
        <w:rPr>
          <w:rStyle w:val="StyleUnderline"/>
        </w:rPr>
        <w:t>success and failure existing and being identifiable; and</w:t>
      </w:r>
      <w:r w:rsidRPr="00A0297B">
        <w:rPr>
          <w:sz w:val="8"/>
        </w:rPr>
        <w:t xml:space="preserve"> second, </w:t>
      </w:r>
      <w:r w:rsidRPr="00A0297B">
        <w:rPr>
          <w:rStyle w:val="StyleUnderline"/>
        </w:rPr>
        <w:t>presuming a particular normative relationship between success and failure.</w:t>
      </w:r>
      <w:r w:rsidRPr="00A0297B">
        <w:rPr>
          <w:sz w:val="8"/>
        </w:rPr>
        <w:t xml:space="preserve"> In IR, as we discussed above, scholars are thought of as successes or failures according to a complicated metric of disciplinary prestige based on publication outlet, “scientific standards,” and perception of the change that they have caused in the discipline. </w:t>
      </w:r>
      <w:r w:rsidRPr="00A0297B">
        <w:rPr>
          <w:rStyle w:val="StyleUnderline"/>
        </w:rPr>
        <w:t>Work is characterized as successful or failed based on whether it contributes to knowledge cumulation. The discipline itself is understood as successful or failed based on the aggregation of those measures.</w:t>
      </w:r>
      <w:r w:rsidRPr="00A0297B">
        <w:rPr>
          <w:sz w:val="8"/>
        </w:rPr>
        <w:t xml:space="preserve"> </w:t>
      </w:r>
      <w:r w:rsidRPr="00A0297B">
        <w:rPr>
          <w:rStyle w:val="StyleUnderline"/>
        </w:rPr>
        <w:t>On these terms, the emptiness of disciplinary standards and the impossibility of knowledge cumulation make every piece of scholarship and every scholar in IR a failure and the discipline along with them</w:t>
      </w:r>
      <w:r w:rsidRPr="00A0297B">
        <w:rPr>
          <w:sz w:val="8"/>
        </w:rPr>
        <w:t xml:space="preserve">.13 </w:t>
      </w:r>
      <w:proofErr w:type="gramStart"/>
      <w:r w:rsidRPr="00A0297B">
        <w:rPr>
          <w:sz w:val="8"/>
        </w:rPr>
        <w:t>To</w:t>
      </w:r>
      <w:proofErr w:type="gramEnd"/>
      <w:r w:rsidRPr="00A0297B">
        <w:rPr>
          <w:sz w:val="8"/>
        </w:rPr>
        <w:t xml:space="preserve"> us, the identification of success/failure is impossible. Still, </w:t>
      </w:r>
      <w:r w:rsidRPr="00A0297B">
        <w:rPr>
          <w:rStyle w:val="StyleUnderline"/>
        </w:rPr>
        <w:t>we focus our approach to “disciplinary IR” around questioning the</w:t>
      </w:r>
      <w:r w:rsidRPr="00A0297B">
        <w:rPr>
          <w:sz w:val="8"/>
        </w:rPr>
        <w:t xml:space="preserve"> second </w:t>
      </w:r>
      <w:r w:rsidRPr="00A0297B">
        <w:rPr>
          <w:rStyle w:val="StyleUnderline"/>
        </w:rPr>
        <w:t>assumption</w:t>
      </w:r>
      <w:r w:rsidRPr="00A0297B">
        <w:rPr>
          <w:sz w:val="8"/>
        </w:rPr>
        <w:t xml:space="preserve">, </w:t>
      </w:r>
      <w:r w:rsidRPr="00A0297B">
        <w:rPr>
          <w:rStyle w:val="StyleUnderline"/>
        </w:rPr>
        <w:t>that the normative relationship between success and failure is such that success is good and desirable and failure is bad</w:t>
      </w:r>
      <w:r w:rsidRPr="00A0297B">
        <w:rPr>
          <w:sz w:val="8"/>
        </w:rPr>
        <w:t xml:space="preserve">. </w:t>
      </w:r>
      <w:r w:rsidRPr="00A0297B">
        <w:rPr>
          <w:rStyle w:val="StyleUnderline"/>
        </w:rPr>
        <w:t>Failure has been insufficiently explored in disciplinary IR, both in thinking about the disciplinary enterprise and in thinking about the world “out there” which we purport to study.</w:t>
      </w:r>
      <w:r w:rsidRPr="00A0297B">
        <w:rPr>
          <w:sz w:val="8"/>
        </w:rPr>
        <w:t xml:space="preserve">14 </w:t>
      </w:r>
      <w:proofErr w:type="gramStart"/>
      <w:r w:rsidRPr="00A0297B">
        <w:rPr>
          <w:sz w:val="8"/>
        </w:rPr>
        <w:t>Here</w:t>
      </w:r>
      <w:proofErr w:type="gramEnd"/>
      <w:r w:rsidRPr="00A0297B">
        <w:rPr>
          <w:sz w:val="8"/>
        </w:rPr>
        <w:t xml:space="preserve">, </w:t>
      </w:r>
      <w:r w:rsidRPr="00A0297B">
        <w:rPr>
          <w:rStyle w:val="StyleUnderline"/>
        </w:rPr>
        <w:t>we look to theorize the “upside” of the failure of the disciplinary enterprise of IR</w:t>
      </w:r>
      <w:r w:rsidRPr="00A0297B">
        <w:rPr>
          <w:sz w:val="8"/>
        </w:rPr>
        <w:t xml:space="preserve">. It is, after all, failure that Baudrillard called for, in different words—a willingness to drop commitment to and passion for a certain end in the recognition that both that end and its opposite are empty signifiers. </w:t>
      </w:r>
      <w:r w:rsidRPr="00A0297B">
        <w:rPr>
          <w:rStyle w:val="StyleUnderline"/>
        </w:rPr>
        <w:t xml:space="preserve">Queer theorists have suggested that this sort of failure—failure to live up to expectations which were messy, detached, or a priori untenable—might be worth celebrating </w:t>
      </w:r>
      <w:r w:rsidRPr="00A0297B">
        <w:rPr>
          <w:sz w:val="8"/>
        </w:rPr>
        <w:t xml:space="preserve">(Halberstam, 2011). We build on these two understandings to embrace failure in IR. </w:t>
      </w:r>
      <w:r w:rsidRPr="00A0297B">
        <w:rPr>
          <w:rStyle w:val="StyleUnderline"/>
        </w:rPr>
        <w:t xml:space="preserve">Often </w:t>
      </w:r>
      <w:r w:rsidRPr="00A0297B">
        <w:rPr>
          <w:rStyle w:val="Emphasis"/>
        </w:rPr>
        <w:t>failure is thought about as</w:t>
      </w:r>
      <w:r w:rsidRPr="00A0297B">
        <w:rPr>
          <w:rStyle w:val="StyleUnderline"/>
        </w:rPr>
        <w:t xml:space="preserve"> either </w:t>
      </w:r>
      <w:r w:rsidRPr="00A0297B">
        <w:rPr>
          <w:rStyle w:val="Emphasis"/>
        </w:rPr>
        <w:t xml:space="preserve">a final end </w:t>
      </w:r>
      <w:r w:rsidRPr="00A0297B">
        <w:rPr>
          <w:rStyle w:val="StyleUnderline"/>
        </w:rPr>
        <w:t xml:space="preserve">(something has failed), as </w:t>
      </w:r>
      <w:r w:rsidRPr="00A0297B">
        <w:rPr>
          <w:rStyle w:val="Emphasis"/>
        </w:rPr>
        <w:t>a stumbling block on a path to success</w:t>
      </w:r>
      <w:r w:rsidRPr="00A0297B">
        <w:rPr>
          <w:rStyle w:val="StyleUnderline"/>
        </w:rPr>
        <w:t xml:space="preserve"> (if at first you do not succeed, try, try again), </w:t>
      </w:r>
      <w:r w:rsidRPr="00A0297B">
        <w:rPr>
          <w:rStyle w:val="Emphasis"/>
        </w:rPr>
        <w:t>or as a miscalibration</w:t>
      </w:r>
      <w:r w:rsidRPr="00A0297B">
        <w:rPr>
          <w:rStyle w:val="StyleUnderline"/>
        </w:rPr>
        <w:t xml:space="preserve"> (we thought this was success, but really it is failure instead</w:t>
      </w:r>
      <w:r w:rsidRPr="00A0297B">
        <w:rPr>
          <w:sz w:val="8"/>
        </w:rPr>
        <w:t xml:space="preserve">). With Jack Halberstam, </w:t>
      </w:r>
      <w:r w:rsidRPr="00A0297B">
        <w:rPr>
          <w:rStyle w:val="StyleUnderline"/>
        </w:rPr>
        <w:t>we suggest a normative reinterpretation.</w:t>
      </w:r>
      <w:r w:rsidRPr="00A0297B">
        <w:rPr>
          <w:sz w:val="8"/>
        </w:rPr>
        <w:t xml:space="preserve"> </w:t>
      </w:r>
      <w:r w:rsidRPr="00A0297B">
        <w:rPr>
          <w:rStyle w:val="Emphasis"/>
          <w:highlight w:val="cyan"/>
        </w:rPr>
        <w:t>Rather than seeing failure as an end point</w:t>
      </w:r>
      <w:r w:rsidRPr="00A0297B">
        <w:rPr>
          <w:rStyle w:val="StyleUnderline"/>
          <w:highlight w:val="cyan"/>
        </w:rPr>
        <w:t>, or</w:t>
      </w:r>
      <w:r w:rsidRPr="00A0297B">
        <w:rPr>
          <w:rStyle w:val="StyleUnderline"/>
        </w:rPr>
        <w:t xml:space="preserve"> </w:t>
      </w:r>
      <w:r w:rsidRPr="00A0297B">
        <w:rPr>
          <w:rStyle w:val="Emphasis"/>
        </w:rPr>
        <w:t xml:space="preserve">as a </w:t>
      </w:r>
      <w:r w:rsidRPr="00A0297B">
        <w:rPr>
          <w:rStyle w:val="Emphasis"/>
          <w:highlight w:val="cyan"/>
        </w:rPr>
        <w:t>stopping point</w:t>
      </w:r>
      <w:r w:rsidRPr="00A0297B">
        <w:rPr>
          <w:rStyle w:val="StyleUnderline"/>
        </w:rPr>
        <w:t xml:space="preserve"> on the way to success, </w:t>
      </w:r>
      <w:r w:rsidRPr="00A0297B">
        <w:rPr>
          <w:rStyle w:val="Emphasis"/>
          <w:highlight w:val="cyan"/>
        </w:rPr>
        <w:t>it can be seen as itself a politics</w:t>
      </w:r>
      <w:r w:rsidRPr="00A0297B">
        <w:rPr>
          <w:sz w:val="8"/>
        </w:rPr>
        <w:t>, “a category levied by the winners against the losers” and “</w:t>
      </w:r>
      <w:r w:rsidRPr="00A0297B">
        <w:rPr>
          <w:rStyle w:val="StyleUnderline"/>
        </w:rPr>
        <w:t>a set of standards that ensure all future radical ventures will be measured as cost-ineffective”</w:t>
      </w:r>
      <w:r w:rsidRPr="00A0297B">
        <w:rPr>
          <w:sz w:val="8"/>
        </w:rPr>
        <w:t xml:space="preserve"> (Halberstam, 2011, p. 184). Halberstam uses the example of reproductive success. Inherited wisdom has suggested for a significant amount of time that people should have children—that a heterosexual marriage with biological offspring is the ideal of success in one’s personal life. That could be taken at face value: success (measured in biological offspring to still-married heterosexual, cissexual parents) is to be valued, and failure (measured in some other reproductive result) is to be devalued. Or </w:t>
      </w:r>
      <w:r w:rsidRPr="00A0297B">
        <w:rPr>
          <w:rStyle w:val="StyleUnderline"/>
        </w:rPr>
        <w:t xml:space="preserve">the very normative value attached to reproductive success is itself a weapon, where associating failure with non-reproduction is a category levied against the losers by the winners. Redefining all reproductive results as successful or changing which reproductive results are measured as successful does not change the weaponized, normalizing character of the concept of success. </w:t>
      </w:r>
      <w:r w:rsidRPr="00A0297B">
        <w:rPr>
          <w:rStyle w:val="StyleUnderline"/>
          <w:highlight w:val="cyan"/>
        </w:rPr>
        <w:t xml:space="preserve">This is </w:t>
      </w:r>
      <w:r w:rsidRPr="00A0297B">
        <w:rPr>
          <w:rStyle w:val="StyleUnderline"/>
        </w:rPr>
        <w:t xml:space="preserve">a metaphor for IR’s disciplinary sociology, but it is also </w:t>
      </w:r>
      <w:r w:rsidRPr="00A0297B">
        <w:rPr>
          <w:rStyle w:val="StyleUnderline"/>
          <w:highlight w:val="cyan"/>
        </w:rPr>
        <w:t xml:space="preserve">directly </w:t>
      </w:r>
      <w:r w:rsidRPr="00A0297B">
        <w:rPr>
          <w:rStyle w:val="Emphasis"/>
          <w:highlight w:val="cyan"/>
        </w:rPr>
        <w:t>applicable to IR’s epistemological</w:t>
      </w:r>
      <w:r w:rsidRPr="00A0297B">
        <w:rPr>
          <w:rStyle w:val="Emphasis"/>
        </w:rPr>
        <w:t xml:space="preserve"> and methodological </w:t>
      </w:r>
      <w:r w:rsidRPr="00A0297B">
        <w:rPr>
          <w:rStyle w:val="Emphasis"/>
          <w:highlight w:val="cyan"/>
        </w:rPr>
        <w:t>engagement with non-heteronormativity</w:t>
      </w:r>
      <w:r w:rsidRPr="00A0297B">
        <w:rPr>
          <w:rStyle w:val="Emphasis"/>
        </w:rPr>
        <w:t xml:space="preserve">. </w:t>
      </w:r>
      <w:r w:rsidRPr="00A0297B">
        <w:rPr>
          <w:sz w:val="8"/>
        </w:rPr>
        <w:t xml:space="preserve">Applied to IR, </w:t>
      </w:r>
      <w:r w:rsidRPr="00A0297B">
        <w:rPr>
          <w:rStyle w:val="StyleUnderline"/>
        </w:rPr>
        <w:t>the normalization of “success” as the thing to which all (researchers) should aspire reifies membership in the categories of “successful” and “failed” and provides the “successful” with a powerful weapon to continue to exclude, put down, and delegitimize the “unsuccessful</w:t>
      </w:r>
      <w:r w:rsidRPr="00A0297B">
        <w:rPr>
          <w:sz w:val="8"/>
        </w:rPr>
        <w:t xml:space="preserve">.” The “winners” are by definition in a normatively superior position compared to the “losers” despite the emptiness of the signification of each category. </w:t>
      </w:r>
      <w:r w:rsidRPr="00A0297B">
        <w:rPr>
          <w:rStyle w:val="StyleUnderline"/>
        </w:rPr>
        <w:t>Understanding individual pieces of work, individual scholars, or research paradigms as failed (a foil to successful) is a categorization wielded by those who have already been classified as successful to achieve and perpetuate the exclusion of those whom they can constitute as inferior.</w:t>
      </w:r>
      <w:r w:rsidRPr="00A0297B">
        <w:rPr>
          <w:sz w:val="8"/>
        </w:rPr>
        <w:t xml:space="preserve"> In this way, </w:t>
      </w:r>
      <w:r w:rsidRPr="00A0297B">
        <w:rPr>
          <w:rStyle w:val="StyleUnderline"/>
        </w:rPr>
        <w:t>research success is a category</w:t>
      </w:r>
      <w:r w:rsidRPr="00A0297B">
        <w:rPr>
          <w:sz w:val="8"/>
        </w:rPr>
        <w:t xml:space="preserve"> IR’s winners wield against its losers to perpetuate their position as winners, consciously or unconsciously, </w:t>
      </w:r>
      <w:r w:rsidRPr="00A0297B">
        <w:rPr>
          <w:rStyle w:val="Emphasis"/>
        </w:rPr>
        <w:t>against a background of a disciplinary IR</w:t>
      </w:r>
      <w:r w:rsidRPr="00A0297B">
        <w:rPr>
          <w:sz w:val="8"/>
        </w:rPr>
        <w:t xml:space="preserve"> </w:t>
      </w:r>
      <w:r w:rsidRPr="00A0297B">
        <w:rPr>
          <w:rStyle w:val="StyleUnderline"/>
        </w:rPr>
        <w:t xml:space="preserve">where the standards for research were created largely by white, heterosexual cis-men and remain largely undisturbed despite the intellectual and representational diversification of IR research and IR scholars. </w:t>
      </w:r>
      <w:r w:rsidRPr="00A0297B">
        <w:rPr>
          <w:rStyle w:val="Emphasis"/>
          <w:highlight w:val="cyan"/>
        </w:rPr>
        <w:t>Failure</w:t>
      </w:r>
      <w:r w:rsidRPr="00A0297B">
        <w:rPr>
          <w:rStyle w:val="Emphasis"/>
        </w:rPr>
        <w:t xml:space="preserve"> as a category </w:t>
      </w:r>
      <w:r w:rsidRPr="00A0297B">
        <w:rPr>
          <w:rStyle w:val="Emphasis"/>
          <w:highlight w:val="cyan"/>
        </w:rPr>
        <w:t>in IR scholarship</w:t>
      </w:r>
      <w:r w:rsidRPr="00A0297B">
        <w:rPr>
          <w:sz w:val="8"/>
        </w:rPr>
        <w:t xml:space="preserve"> </w:t>
      </w:r>
      <w:r w:rsidRPr="00A0297B">
        <w:rPr>
          <w:rStyle w:val="StyleUnderline"/>
        </w:rPr>
        <w:t>serves to “</w:t>
      </w:r>
      <w:r w:rsidRPr="00A0297B">
        <w:rPr>
          <w:rStyle w:val="StyleUnderline"/>
          <w:highlight w:val="cyan"/>
        </w:rPr>
        <w:t>reinscribe</w:t>
      </w:r>
      <w:r w:rsidRPr="00A0297B">
        <w:rPr>
          <w:rStyle w:val="StyleUnderline"/>
        </w:rPr>
        <w:t xml:space="preserve"> and renormalize </w:t>
      </w:r>
      <w:r w:rsidRPr="00A0297B">
        <w:rPr>
          <w:rStyle w:val="StyleUnderline"/>
          <w:highlight w:val="cyan"/>
        </w:rPr>
        <w:t>standards of ‘research success’ which remain unchanged</w:t>
      </w:r>
      <w:r w:rsidRPr="00A0297B">
        <w:rPr>
          <w:rStyle w:val="StyleUnderline"/>
        </w:rPr>
        <w:t>, unchangeable, and regressive</w:t>
      </w:r>
      <w:r w:rsidRPr="00A0297B">
        <w:rPr>
          <w:sz w:val="8"/>
        </w:rPr>
        <w:t xml:space="preserve">” (Halberstam, 2011). The </w:t>
      </w:r>
      <w:r w:rsidRPr="00A0297B">
        <w:rPr>
          <w:rStyle w:val="StyleUnderline"/>
        </w:rPr>
        <w:t>scholarship that makes unconventional claims to knowledge cumulation (or no claim to knowledge cumulation) not only fails but constitutes its researchers as failures</w:t>
      </w:r>
      <w:r w:rsidRPr="00A0297B">
        <w:rPr>
          <w:sz w:val="8"/>
        </w:rPr>
        <w:t xml:space="preserve">—which becomes recursive when “we tend to blame each other or ourselves for the failures of the social structure we inhabit, rather than critiquing the structures… themselves” (Halberstam, 2011, p. 35, citing Kipnes, 2004). In Halberstam’s view, </w:t>
      </w:r>
      <w:r w:rsidRPr="00A0297B">
        <w:rPr>
          <w:rStyle w:val="StyleUnderline"/>
        </w:rPr>
        <w:t>it is the system that privileges success, that is, the problem, and failing within it is an emancipatory possibility which “dismantles the logics of success and failure with which we currently live</w:t>
      </w:r>
      <w:r w:rsidRPr="00A0297B">
        <w:rPr>
          <w:sz w:val="8"/>
        </w:rPr>
        <w:t xml:space="preserve">” (Halberstam, 2011, p. 2). </w:t>
      </w:r>
      <w:r w:rsidRPr="00A0297B">
        <w:rPr>
          <w:rStyle w:val="StyleUnderline"/>
        </w:rPr>
        <w:t xml:space="preserve">Realizing the caging nature of the boundaries of disciplinary success, it is possible to think that failure might be perceived as something to celebrate and strive toward rather than something which should inspire shame. </w:t>
      </w:r>
      <w:r w:rsidRPr="00A0297B">
        <w:rPr>
          <w:sz w:val="8"/>
        </w:rPr>
        <w:t xml:space="preserve">Halberstam suggests that “under certain circumstances, failing, losing, forgetting, unmaking, undoing, unbecoming, not knowing may in fact offer more creative, more cooperative, and more surprising ways of being in the world” (Halberstam, 2011, pp. 2–3). In Halberstam’s view, </w:t>
      </w:r>
      <w:r w:rsidRPr="00A0297B">
        <w:rPr>
          <w:rStyle w:val="StyleUnderline"/>
        </w:rPr>
        <w:t>it is only when the norms and metrics by which we aspire to success become both politicized and problematized that freedom becomes possible.</w:t>
      </w:r>
      <w:r w:rsidRPr="00A0297B">
        <w:rPr>
          <w:sz w:val="8"/>
        </w:rPr>
        <w:t xml:space="preserve"> It is not failing that we as scholars or as people need to learn to do—we fail all the time. As Halberstam notes, failure is endemic in life and work as “to live is to fail, to bungle, to disappoint, and ultimately die,” despite denial, resistance, and constructs of success (Halberstam, 2011, pp. 186–187). Instead of needing to learn to fail, we argue, </w:t>
      </w:r>
      <w:r w:rsidRPr="00A0297B">
        <w:rPr>
          <w:rStyle w:val="StyleUnderline"/>
        </w:rPr>
        <w:t>we need to learn to embrace failure, particularly the collective failure of the enterprise of “disciplinary IR” to achieve or approximate “knowledge cumulation” generally or the aspirations of particular research programs specifically</w:t>
      </w:r>
      <w:r w:rsidRPr="00A0297B">
        <w:rPr>
          <w:sz w:val="8"/>
        </w:rPr>
        <w:t xml:space="preserve">. “Rather than searching for ways around death and disappointment,” Halberstam contends that it is important to recognize, embrace, incorporate, and legitimize failure (Halberstam, 2011, pp. 186–187). Lee Edelman suggests that </w:t>
      </w:r>
      <w:r w:rsidRPr="00A0297B">
        <w:rPr>
          <w:rStyle w:val="StyleUnderline"/>
        </w:rPr>
        <w:t>pretenses of success and the “failure to succeed</w:t>
      </w:r>
      <w:r w:rsidRPr="00A0297B">
        <w:rPr>
          <w:sz w:val="8"/>
        </w:rPr>
        <w:t xml:space="preserve">” that is their foil </w:t>
      </w:r>
      <w:r w:rsidRPr="00A0297B">
        <w:rPr>
          <w:rStyle w:val="StyleUnderline"/>
        </w:rPr>
        <w:t>are</w:t>
      </w:r>
      <w:r w:rsidRPr="00A0297B">
        <w:rPr>
          <w:sz w:val="8"/>
        </w:rPr>
        <w:t xml:space="preserve"> actually both on the same side—“</w:t>
      </w:r>
      <w:r w:rsidRPr="00A0297B">
        <w:rPr>
          <w:rStyle w:val="StyleUnderline"/>
        </w:rPr>
        <w:t>committed to futurism’s unquestioned good</w:t>
      </w:r>
      <w:r w:rsidRPr="00A0297B">
        <w:rPr>
          <w:sz w:val="8"/>
        </w:rPr>
        <w:t xml:space="preserve">,” aspirational to success, and committed to a perceived normative value of success (Edelman, 2004). Edelman </w:t>
      </w:r>
      <w:r w:rsidRPr="00A0297B">
        <w:rPr>
          <w:rStyle w:val="StyleUnderline"/>
        </w:rPr>
        <w:t>envisions</w:t>
      </w:r>
      <w:r w:rsidRPr="00A0297B">
        <w:rPr>
          <w:sz w:val="8"/>
        </w:rPr>
        <w:t xml:space="preserve"> </w:t>
      </w:r>
      <w:r w:rsidRPr="00A0297B">
        <w:rPr>
          <w:rStyle w:val="Emphasis"/>
        </w:rPr>
        <w:t>another “side</w:t>
      </w:r>
      <w:r w:rsidRPr="00A0297B">
        <w:rPr>
          <w:sz w:val="8"/>
        </w:rPr>
        <w:t xml:space="preserve">”—“the ‘side’ </w:t>
      </w:r>
      <w:r w:rsidRPr="00A0297B">
        <w:rPr>
          <w:rStyle w:val="StyleUnderline"/>
        </w:rPr>
        <w:t>where narrative realization and derealization overlap, where the energies of vitalization ceaselessly turn against themselves; the ‘side’ outside of all political sides</w:t>
      </w:r>
      <w:r w:rsidRPr="00A0297B">
        <w:rPr>
          <w:sz w:val="8"/>
        </w:rPr>
        <w:t xml:space="preserve">” (Edelman, 2004, loc. 97). We argue </w:t>
      </w:r>
      <w:r w:rsidRPr="00A0297B">
        <w:rPr>
          <w:rStyle w:val="StyleUnderline"/>
        </w:rPr>
        <w:t xml:space="preserve">that it is in this ambivalent “side” that IR scholars should see, experience, and live IR as such. </w:t>
      </w:r>
      <w:r w:rsidRPr="00A0297B">
        <w:rPr>
          <w:sz w:val="8"/>
        </w:rPr>
        <w:t xml:space="preserve">Halberstam’s account of </w:t>
      </w:r>
      <w:r w:rsidRPr="00A0297B">
        <w:rPr>
          <w:rStyle w:val="Emphasis"/>
        </w:rPr>
        <w:t>this “side” (or “</w:t>
      </w:r>
      <w:r w:rsidRPr="00A0297B">
        <w:rPr>
          <w:rStyle w:val="Emphasis"/>
          <w:highlight w:val="cyan"/>
        </w:rPr>
        <w:t>anti-side”) is “the queer art of failure</w:t>
      </w:r>
      <w:r w:rsidRPr="00A0297B">
        <w:rPr>
          <w:rStyle w:val="Emphasis"/>
        </w:rPr>
        <w:t xml:space="preserve">.” </w:t>
      </w:r>
      <w:r w:rsidRPr="00A0297B">
        <w:rPr>
          <w:sz w:val="8"/>
        </w:rPr>
        <w:t>Halberstam explains that “</w:t>
      </w:r>
      <w:r w:rsidRPr="00A0297B">
        <w:rPr>
          <w:rStyle w:val="StyleUnderline"/>
        </w:rPr>
        <w:t>the queer art of failure involves the acceptance of the finite, the embrace of the absurd, the silly, and the hopelessly goofy</w:t>
      </w:r>
      <w:r w:rsidRPr="00A0297B">
        <w:rPr>
          <w:sz w:val="8"/>
        </w:rPr>
        <w:t>” (Halberstam, 2011, p. 187). If “</w:t>
      </w:r>
      <w:r w:rsidRPr="00A0297B">
        <w:rPr>
          <w:rStyle w:val="StyleUnderline"/>
        </w:rPr>
        <w:t>winning has become a byword for greed, arrogance, profiting from others, and conformity</w:t>
      </w:r>
      <w:r w:rsidRPr="00A0297B">
        <w:rPr>
          <w:sz w:val="8"/>
        </w:rPr>
        <w:t xml:space="preserve">” (Halberstam, </w:t>
      </w:r>
      <w:r w:rsidRPr="00A0297B">
        <w:rPr>
          <w:sz w:val="8"/>
          <w:szCs w:val="8"/>
        </w:rPr>
        <w:t>2012), losing can be the art of rejecting those things, and, with them, the normative value of the win itself.</w:t>
      </w:r>
      <w:r w:rsidRPr="00A0297B">
        <w:rPr>
          <w:rStyle w:val="StyleUnderline"/>
          <w:sz w:val="8"/>
          <w:szCs w:val="8"/>
        </w:rPr>
        <w:t xml:space="preserve"> </w:t>
      </w:r>
      <w:r w:rsidRPr="00A0297B">
        <w:rPr>
          <w:rStyle w:val="StyleUnderline"/>
        </w:rPr>
        <w:t xml:space="preserve">The queer art of failure </w:t>
      </w:r>
      <w:r w:rsidRPr="00A0297B">
        <w:rPr>
          <w:rStyle w:val="StyleUnderline"/>
          <w:highlight w:val="cyan"/>
        </w:rPr>
        <w:t xml:space="preserve">wields </w:t>
      </w:r>
      <w:r w:rsidRPr="00A0297B">
        <w:rPr>
          <w:rStyle w:val="Emphasis"/>
          <w:highlight w:val="cyan"/>
        </w:rPr>
        <w:t>negative affect and anti-futurity</w:t>
      </w:r>
      <w:r w:rsidRPr="00A0297B">
        <w:rPr>
          <w:rStyle w:val="StyleUnderline"/>
          <w:highlight w:val="cyan"/>
        </w:rPr>
        <w:t xml:space="preserve"> as </w:t>
      </w:r>
      <w:r w:rsidRPr="00A0297B">
        <w:rPr>
          <w:rStyle w:val="StyleUnderline"/>
        </w:rPr>
        <w:t xml:space="preserve">a tool of political </w:t>
      </w:r>
      <w:r w:rsidRPr="00A0297B">
        <w:rPr>
          <w:rStyle w:val="StyleUnderline"/>
          <w:highlight w:val="cyan"/>
        </w:rPr>
        <w:t>resistance</w:t>
      </w:r>
      <w:r w:rsidRPr="00A0297B">
        <w:rPr>
          <w:rStyle w:val="StyleUnderline"/>
        </w:rPr>
        <w:t xml:space="preserve"> </w:t>
      </w:r>
      <w:r w:rsidRPr="00A0297B">
        <w:rPr>
          <w:sz w:val="8"/>
        </w:rPr>
        <w:t xml:space="preserve">(Ruberg, 2015, p. 114), </w:t>
      </w:r>
      <w:r w:rsidRPr="00A0297B">
        <w:rPr>
          <w:rStyle w:val="StyleUnderline"/>
        </w:rPr>
        <w:t>suggesting that active rejection of not only the standards but also the idea of success constitutes the space of failure as habitable</w:t>
      </w:r>
      <w:r w:rsidRPr="00A0297B">
        <w:rPr>
          <w:sz w:val="8"/>
        </w:rPr>
        <w:t xml:space="preserve">. In this view, “every experience of annoyance, anger, sadness, and hurt comes with its own value, its own message, and its own transformative potential” (Ruberg, 2015, p. 115). As Ruberg urges, </w:t>
      </w:r>
      <w:r w:rsidRPr="00A0297B">
        <w:rPr>
          <w:rStyle w:val="StyleUnderline"/>
        </w:rPr>
        <w:t>there is space in the willingness to “see willful self-destruction not as pathological behavior from which queer subjects need rescuing but as an ecstatic rejection of mainstream power structures</w:t>
      </w:r>
      <w:r w:rsidRPr="00A0297B">
        <w:rPr>
          <w:sz w:val="8"/>
        </w:rPr>
        <w:t xml:space="preserve">” (Ruberg, 2015, p. 115). Embracing disciplinary IR’s failures, then, has two potential advantages: recognition and resistance. Failure and Grand Theory in IR </w:t>
      </w:r>
      <w:proofErr w:type="gramStart"/>
      <w:r w:rsidRPr="00A0297B">
        <w:rPr>
          <w:sz w:val="8"/>
        </w:rPr>
        <w:t>And</w:t>
      </w:r>
      <w:proofErr w:type="gramEnd"/>
      <w:r w:rsidRPr="00A0297B">
        <w:rPr>
          <w:sz w:val="8"/>
        </w:rPr>
        <w:t xml:space="preserve"> they lived happily ever after. The end. No, really. </w:t>
      </w:r>
      <w:r w:rsidRPr="00A0297B">
        <w:rPr>
          <w:rStyle w:val="StyleUnderline"/>
        </w:rPr>
        <w:t>If IR’s state-of-the-field debates are alternatively narrativized fairy tales, we have a replacement. We suggest that the fairy tales’ idealized end can be found not in success but in failure; not in agreement but in controversy; not in aggrandized claims but in careful thought; not in stability but in liminality</w:t>
      </w:r>
      <w:r w:rsidRPr="00A0297B">
        <w:rPr>
          <w:sz w:val="8"/>
        </w:rPr>
        <w:t xml:space="preserve">.15 </w:t>
      </w:r>
      <w:r w:rsidRPr="00A0297B">
        <w:rPr>
          <w:rStyle w:val="StyleUnderline"/>
        </w:rPr>
        <w:t>It is hitching our wagon to a failure of a discipline and acknowledging that failure that constitutes and creates the possibility of a happily ever after for IR theory</w:t>
      </w:r>
      <w:r w:rsidRPr="00A0297B">
        <w:rPr>
          <w:sz w:val="8"/>
        </w:rPr>
        <w:t xml:space="preserve">. We see the answers to many of these questions bound up in a disciplinary IR that has racist, sexist, heterosexist, and cissexist intellectual orientations and remains silent about them and often the assumptions that prop them up. But even work which decenters or critiques these exclusions in IR, in our view, is positioned compared to or in opposition to the discipline’s existing structure. Rather than being disappointed that IR theories are exclusive, cannot be reduced to a single theory, cannot account for global politics as a whole, and cannot present grand narratives of their competitive advantages visa-vis other approaches, we suggest highlighting and inhabiting these failures. Questioning the terms of disciplinary success as lying in a tightly choreographed dance (peer review in elite journals) or a popularity contest (citation count), or even in the “science” of knowledge cumulation, we ask why empty signifiers continue to dictate value in a wide variety of channels in IR. But </w:t>
      </w:r>
      <w:r w:rsidRPr="00A0297B">
        <w:rPr>
          <w:rStyle w:val="StyleUnderline"/>
        </w:rPr>
        <w:t>we do not think redefining success will “solve” this “problem,” no matter how well-intended or radical the redefinition is.</w:t>
      </w:r>
      <w:r w:rsidRPr="00A0297B">
        <w:rPr>
          <w:sz w:val="8"/>
        </w:rPr>
        <w:t xml:space="preserve"> Note that we are not denying the existence or importance of significant transgressive work within IR, work that rejects grand narrativizing, or other explicit or implicit attempts to embrace failure. We are under the impression that authors critiqued here might actually agree with our critiques, either placing themselves within them or taking exception to them. We are not looking to signal virtue or to exclude, simply to suggest an explicit alternative approach. </w:t>
      </w:r>
      <w:r w:rsidRPr="00A0297B">
        <w:rPr>
          <w:rStyle w:val="StyleUnderline"/>
        </w:rPr>
        <w:t>Instead of looking for an alternative, emphasizing some of the “good” transgressions, finding another way to succeed, or recasting success, we look to deconstruct IR’s logics of success and failure, and</w:t>
      </w:r>
      <w:r w:rsidRPr="00A0297B">
        <w:rPr>
          <w:sz w:val="8"/>
        </w:rPr>
        <w:t xml:space="preserve">, with them, its </w:t>
      </w:r>
      <w:r w:rsidRPr="00A0297B">
        <w:rPr>
          <w:rStyle w:val="StyleUnderline"/>
        </w:rPr>
        <w:t>mimicry of reified standards and its fantasies of knowledge cumulation</w:t>
      </w:r>
      <w:r w:rsidRPr="00A0297B">
        <w:rPr>
          <w:sz w:val="8"/>
        </w:rPr>
        <w:t xml:space="preserve">. We see rewards in embracing IR theory’s failure to live up to IR theorists’ expectations of it. With Halberstam, “perhaps most obviously, failure … disturbs the supposedly clean boundaries between…winners and losers” (Halberstam, 2011, p. 3). </w:t>
      </w:r>
      <w:r w:rsidRPr="00A0297B">
        <w:rPr>
          <w:rStyle w:val="StyleUnderline"/>
        </w:rPr>
        <w:t>Declaring, and embracing, knowledge cumulation failure</w:t>
      </w:r>
      <w:r w:rsidRPr="00A0297B">
        <w:rPr>
          <w:sz w:val="8"/>
        </w:rPr>
        <w:t xml:space="preserve"> (and thus, IR’s intellectual failure) “</w:t>
      </w:r>
      <w:r w:rsidRPr="00A0297B">
        <w:rPr>
          <w:rStyle w:val="StyleUnderline"/>
        </w:rPr>
        <w:t>allows us to escape the punishing norms that discipline behavior</w:t>
      </w:r>
      <w:r w:rsidRPr="00A0297B">
        <w:rPr>
          <w:sz w:val="8"/>
        </w:rPr>
        <w:t xml:space="preserve">” (Halberstam, 2011, p. 3). </w:t>
      </w:r>
      <w:r w:rsidRPr="00A0297B">
        <w:rPr>
          <w:rStyle w:val="StyleUnderline"/>
        </w:rPr>
        <w:t xml:space="preserve">The relevant norms in IR are the fetishization of science, the fetishization of progression and progress, and the establishment and reification of boundaries of what ideas matter to the field. In embracing failure and escaping those punishing norms that are as violent in their inclusion </w:t>
      </w:r>
      <w:r w:rsidRPr="00A0297B">
        <w:rPr>
          <w:sz w:val="8"/>
        </w:rPr>
        <w:t xml:space="preserve">(e.g., Haritaworn et al., 2014) </w:t>
      </w:r>
      <w:r w:rsidRPr="00A0297B">
        <w:rPr>
          <w:rStyle w:val="StyleUnderline"/>
        </w:rPr>
        <w:t>as they are in their exclusion, “</w:t>
      </w:r>
      <w:r w:rsidRPr="00A0297B">
        <w:rPr>
          <w:rStyle w:val="Emphasis"/>
          <w:highlight w:val="cyan"/>
        </w:rPr>
        <w:t>queer studies offer us one method for imagining</w:t>
      </w:r>
      <w:r w:rsidRPr="00A0297B">
        <w:rPr>
          <w:rStyle w:val="Emphasis"/>
        </w:rPr>
        <w:t>, not some fan</w:t>
      </w:r>
    </w:p>
    <w:p w14:paraId="6605E083" w14:textId="77777777" w:rsidR="00580D11" w:rsidRPr="00A0297B" w:rsidRDefault="00580D11" w:rsidP="00580D11">
      <w:pPr>
        <w:rPr>
          <w:rStyle w:val="Emphasis"/>
        </w:rPr>
      </w:pPr>
    </w:p>
    <w:p w14:paraId="0A82ED91" w14:textId="77777777" w:rsidR="00580D11" w:rsidRPr="00A0297B" w:rsidRDefault="00580D11" w:rsidP="00580D11">
      <w:pPr>
        <w:rPr>
          <w:rStyle w:val="StyleUnderline"/>
        </w:rPr>
      </w:pPr>
      <w:proofErr w:type="gramStart"/>
      <w:r w:rsidRPr="00A0297B">
        <w:rPr>
          <w:rStyle w:val="Emphasis"/>
        </w:rPr>
        <w:t>tasy</w:t>
      </w:r>
      <w:proofErr w:type="gramEnd"/>
      <w:r w:rsidRPr="00A0297B">
        <w:rPr>
          <w:rStyle w:val="Emphasis"/>
        </w:rPr>
        <w:t xml:space="preserve"> of an elsewhere, but existing </w:t>
      </w:r>
      <w:r w:rsidRPr="00A0297B">
        <w:rPr>
          <w:rStyle w:val="Emphasis"/>
          <w:highlight w:val="cyan"/>
        </w:rPr>
        <w:t>alternatives to hegemonic systems</w:t>
      </w:r>
      <w:r w:rsidRPr="00A0297B">
        <w:rPr>
          <w:sz w:val="8"/>
        </w:rPr>
        <w:t xml:space="preserve">” (Halberstam, 2011, p. 89). </w:t>
      </w:r>
      <w:r w:rsidRPr="00A0297B">
        <w:rPr>
          <w:rStyle w:val="StyleUnderline"/>
        </w:rPr>
        <w:t>It “can be a potent form of critique</w:t>
      </w:r>
      <w:proofErr w:type="gramStart"/>
      <w:r w:rsidRPr="00A0297B">
        <w:rPr>
          <w:rStyle w:val="StyleUnderline"/>
        </w:rPr>
        <w:t>,…</w:t>
      </w:r>
      <w:proofErr w:type="gramEnd"/>
      <w:r w:rsidRPr="00A0297B">
        <w:rPr>
          <w:rStyle w:val="StyleUnderline"/>
        </w:rPr>
        <w:t xml:space="preserve"> a refusal of the norm, an indifference to assimilation, and a route to other ways of being in the world</w:t>
      </w:r>
      <w:r w:rsidRPr="00A0297B">
        <w:rPr>
          <w:sz w:val="8"/>
        </w:rPr>
        <w:t xml:space="preserve">” (Halberstam, 2012). Here, </w:t>
      </w:r>
      <w:r w:rsidRPr="00A0297B">
        <w:rPr>
          <w:rStyle w:val="Emphasis"/>
        </w:rPr>
        <w:t>the alternative to the hegemonic system of claims of knowledge cumulation is the queer,</w:t>
      </w:r>
      <w:r w:rsidRPr="00A0297B">
        <w:rPr>
          <w:rStyle w:val="StyleUnderline"/>
        </w:rPr>
        <w:t xml:space="preserve"> understood as </w:t>
      </w:r>
      <w:r w:rsidRPr="00A0297B">
        <w:rPr>
          <w:rStyle w:val="Emphasis"/>
        </w:rPr>
        <w:t xml:space="preserve">both </w:t>
      </w:r>
      <w:r w:rsidRPr="00A0297B">
        <w:rPr>
          <w:rStyle w:val="Emphasis"/>
          <w:highlight w:val="cyan"/>
        </w:rPr>
        <w:t>liminal and anti-heteronormative</w:t>
      </w:r>
      <w:r w:rsidRPr="00A0297B">
        <w:rPr>
          <w:rStyle w:val="StyleUnderline"/>
          <w:highlight w:val="cyan"/>
        </w:rPr>
        <w:t xml:space="preserve">, as a foundation for </w:t>
      </w:r>
      <w:r w:rsidRPr="00A0297B">
        <w:rPr>
          <w:rStyle w:val="Emphasis"/>
          <w:highlight w:val="cyan"/>
        </w:rPr>
        <w:t xml:space="preserve">theorizing </w:t>
      </w:r>
      <w:r w:rsidRPr="00A0297B">
        <w:rPr>
          <w:rStyle w:val="Emphasis"/>
        </w:rPr>
        <w:t xml:space="preserve">more nuanced </w:t>
      </w:r>
      <w:r w:rsidRPr="00A0297B">
        <w:rPr>
          <w:rStyle w:val="Emphasis"/>
          <w:highlight w:val="cyan"/>
        </w:rPr>
        <w:t>understandings</w:t>
      </w:r>
      <w:r w:rsidRPr="00A0297B">
        <w:rPr>
          <w:rStyle w:val="StyleUnderline"/>
          <w:highlight w:val="cyan"/>
        </w:rPr>
        <w:t xml:space="preserve"> </w:t>
      </w:r>
      <w:r w:rsidRPr="00A0297B">
        <w:rPr>
          <w:rStyle w:val="StyleUnderline"/>
        </w:rPr>
        <w:t>of knowledge than success or failure at cumulation. If scholars find their affirmation in (hollow) confirmations of their claims to knowledge cumulation, a queer politics of failure suggests a different direction</w:t>
      </w:r>
      <w:r w:rsidRPr="00A0297B">
        <w:rPr>
          <w:sz w:val="8"/>
        </w:rPr>
        <w:t xml:space="preserve">. As Halberstam recommends, “rather than resisting endings and limits, let us instead revel in… all of our own inevitable fantastic failures” (Halberstam, 2011, p. 187). </w:t>
      </w:r>
      <w:r w:rsidRPr="00A0297B">
        <w:rPr>
          <w:rStyle w:val="StyleUnderline"/>
        </w:rPr>
        <w:t xml:space="preserve">Reveling in fantastic failures, in terms of a queer critique of the fantasy of progressive knowledge cumulation, has two elements: celebrating research as failure and confronting the future given that embrace. </w:t>
      </w:r>
      <w:r w:rsidRPr="00A0297B">
        <w:rPr>
          <w:sz w:val="8"/>
        </w:rPr>
        <w:t>Queer theory suggests guidelines for embracing failure; “</w:t>
      </w:r>
      <w:r w:rsidRPr="00A0297B">
        <w:rPr>
          <w:rStyle w:val="StyleUnderline"/>
        </w:rPr>
        <w:t>failing is something queers do well”—not (only) in the self-deprecating sense of laughing at (one’s own) flaws, but also in the more fruitful sense of exposing the ridiculousness of norms by failing to live up to them</w:t>
      </w:r>
      <w:r w:rsidRPr="00A0297B">
        <w:rPr>
          <w:sz w:val="8"/>
        </w:rPr>
        <w:t xml:space="preserve">. In this sense, </w:t>
      </w:r>
      <w:r w:rsidRPr="00A0297B">
        <w:rPr>
          <w:rStyle w:val="Emphasis"/>
        </w:rPr>
        <w:t>queer failure is “a map of the path not taken</w:t>
      </w:r>
      <w:r w:rsidRPr="00A0297B">
        <w:rPr>
          <w:sz w:val="8"/>
        </w:rPr>
        <w:t xml:space="preserve">” (Weber, 2014a, 2014b). As such, “queerness offers the promise of failure as a way of life,…but it is up to us whether we choose to make good on that promise in a way that makes a detour around the usual markers of accomplishment and satisfaction” (Halberstam, 2011, loc 3281). </w:t>
      </w:r>
      <w:r w:rsidRPr="00A0297B">
        <w:rPr>
          <w:rStyle w:val="StyleUnderline"/>
        </w:rPr>
        <w:t>“</w:t>
      </w:r>
      <w:r w:rsidRPr="00A0297B">
        <w:rPr>
          <w:rStyle w:val="Emphasis"/>
          <w:highlight w:val="cyan"/>
        </w:rPr>
        <w:t>Failing” to meet expectations</w:t>
      </w:r>
      <w:r w:rsidRPr="00A0297B">
        <w:rPr>
          <w:rStyle w:val="StyleUnderline"/>
        </w:rPr>
        <w:t xml:space="preserve"> and being fine </w:t>
      </w:r>
      <w:r w:rsidRPr="00A0297B">
        <w:rPr>
          <w:rStyle w:val="Emphasis"/>
          <w:highlight w:val="cyan"/>
        </w:rPr>
        <w:t xml:space="preserve">repudiates </w:t>
      </w:r>
      <w:r w:rsidRPr="00A0297B">
        <w:rPr>
          <w:rStyle w:val="Emphasis"/>
        </w:rPr>
        <w:t xml:space="preserve">the salvation </w:t>
      </w:r>
      <w:r w:rsidRPr="00A0297B">
        <w:rPr>
          <w:rStyle w:val="Emphasis"/>
          <w:highlight w:val="cyan"/>
        </w:rPr>
        <w:t>narrative</w:t>
      </w:r>
      <w:r w:rsidRPr="00A0297B">
        <w:rPr>
          <w:rStyle w:val="StyleUnderline"/>
          <w:highlight w:val="cyan"/>
        </w:rPr>
        <w:t xml:space="preserve"> that </w:t>
      </w:r>
      <w:r w:rsidRPr="00A0297B">
        <w:rPr>
          <w:rStyle w:val="Emphasis"/>
          <w:highlight w:val="cyan"/>
        </w:rPr>
        <w:t xml:space="preserve">accompanies </w:t>
      </w:r>
      <w:r w:rsidRPr="00A0297B">
        <w:rPr>
          <w:rStyle w:val="Emphasis"/>
        </w:rPr>
        <w:t xml:space="preserve">the “right” </w:t>
      </w:r>
      <w:r w:rsidRPr="00A0297B">
        <w:rPr>
          <w:rStyle w:val="Emphasis"/>
          <w:highlight w:val="cyan"/>
        </w:rPr>
        <w:t xml:space="preserve">rules </w:t>
      </w:r>
      <w:r w:rsidRPr="00A0297B">
        <w:rPr>
          <w:rStyle w:val="Emphasis"/>
        </w:rPr>
        <w:t>and norms</w:t>
      </w:r>
      <w:r w:rsidRPr="00A0297B">
        <w:rPr>
          <w:rStyle w:val="StyleUnderline"/>
        </w:rPr>
        <w:t xml:space="preserve"> and lifts the often terrible consequences of </w:t>
      </w:r>
      <w:r w:rsidRPr="00A0297B">
        <w:rPr>
          <w:rStyle w:val="Emphasis"/>
        </w:rPr>
        <w:t>falling outside “the norm”</w:t>
      </w:r>
      <w:r w:rsidRPr="00A0297B">
        <w:rPr>
          <w:rStyle w:val="StyleUnderline"/>
        </w:rPr>
        <w:t xml:space="preserve"> while removing the privileges of “belonging” to the category of success</w:t>
      </w:r>
      <w:r w:rsidRPr="00A0297B">
        <w:rPr>
          <w:sz w:val="8"/>
        </w:rPr>
        <w:t xml:space="preserve">. </w:t>
      </w:r>
      <w:r w:rsidRPr="00A0297B">
        <w:rPr>
          <w:rStyle w:val="StyleUnderline"/>
        </w:rPr>
        <w:t xml:space="preserve">The exposure and analysis of queer failure </w:t>
      </w:r>
      <w:r w:rsidRPr="00A0297B">
        <w:rPr>
          <w:rStyle w:val="Emphasis"/>
          <w:highlight w:val="cyan"/>
        </w:rPr>
        <w:t>denaturalizes</w:t>
      </w:r>
      <w:r w:rsidRPr="00A0297B">
        <w:rPr>
          <w:rStyle w:val="Emphasis"/>
        </w:rPr>
        <w:t xml:space="preserve"> the </w:t>
      </w:r>
      <w:r w:rsidRPr="00A0297B">
        <w:rPr>
          <w:rStyle w:val="Emphasis"/>
          <w:highlight w:val="cyan"/>
        </w:rPr>
        <w:t xml:space="preserve">coherence of knowledge-production performances </w:t>
      </w:r>
      <w:r w:rsidRPr="00A0297B">
        <w:rPr>
          <w:rStyle w:val="StyleUnderline"/>
        </w:rPr>
        <w:t xml:space="preserve">to </w:t>
      </w:r>
      <w:r w:rsidRPr="00A0297B">
        <w:rPr>
          <w:rStyle w:val="Emphasis"/>
        </w:rPr>
        <w:t>show the vapidity inside.</w:t>
      </w:r>
      <w:r w:rsidRPr="00A0297B">
        <w:rPr>
          <w:sz w:val="8"/>
        </w:rPr>
        <w:t xml:space="preserve"> </w:t>
      </w:r>
      <w:r w:rsidRPr="00A0297B">
        <w:rPr>
          <w:rStyle w:val="StyleUnderline"/>
        </w:rPr>
        <w:t>We see the replacement of “all-encompassing global theories” with those “subjugated knowledges” which have been “buried or masked in functional coherences or formal systemization” as a key first step but insufficient by itself</w:t>
      </w:r>
      <w:r w:rsidRPr="00A0297B">
        <w:rPr>
          <w:sz w:val="8"/>
        </w:rPr>
        <w:t xml:space="preserve"> (Halberstam, 2011). Turning IR’s “losers” into its “winners” would both serve social justice and unsettle the binary itself, but </w:t>
      </w:r>
      <w:r w:rsidRPr="00A0297B">
        <w:rPr>
          <w:rStyle w:val="StyleUnderline"/>
        </w:rPr>
        <w:t>rejecting the categories writ large would both upset the politics of exclusion in those categories and discourage the win-seeking behavior that makes state-of-the-field debates</w:t>
      </w:r>
      <w:r w:rsidRPr="00A0297B">
        <w:rPr>
          <w:sz w:val="8"/>
        </w:rPr>
        <w:t xml:space="preserve">. </w:t>
      </w:r>
      <w:r w:rsidRPr="00A0297B">
        <w:rPr>
          <w:rStyle w:val="StyleUnderline"/>
        </w:rPr>
        <w:t>Celebrating failure instead “provides the opportunity to use [failure’s] negative effects to poke holes in the toxic positivity of contemporary life” where “the negative thinker can use the experience of failure to confront the gross inequalities of everyday life</w:t>
      </w:r>
      <w:r w:rsidRPr="00A0297B">
        <w:rPr>
          <w:sz w:val="8"/>
        </w:rPr>
        <w:t xml:space="preserve">” (Halberstam, 2011, p. 3, 4). </w:t>
      </w:r>
      <w:r w:rsidRPr="00A0297B">
        <w:rPr>
          <w:rStyle w:val="StyleUnderline"/>
        </w:rPr>
        <w:t>The “toxic positivity” in IR theorizing is the attachment to the utility of grand theory that cumulates knowledge which makes the inequalities in the discipline appear to be organized by some sense of objective quality, where “success happens to good people” and good research while failure happens to bad work or bad people</w:t>
      </w:r>
      <w:r w:rsidRPr="00A0297B">
        <w:rPr>
          <w:sz w:val="8"/>
        </w:rPr>
        <w:t xml:space="preserve"> (Halberstam, 2011, p. 3). Instead, </w:t>
      </w:r>
      <w:r w:rsidRPr="00A0297B">
        <w:rPr>
          <w:rStyle w:val="StyleUnderline"/>
        </w:rPr>
        <w:t>we see those inequalities as structural and standards of success in IR as political. IR’s happily ever after, then, if it is to have one, must be in the failure, in the mess, and in rejecting both inherited interpretations of success and of the normative relationship between success and failure.</w:t>
      </w:r>
      <w:r w:rsidRPr="00A0297B">
        <w:rPr>
          <w:sz w:val="8"/>
        </w:rPr>
        <w:t xml:space="preserve"> It must be not only in not meeting expectations of any given state-of-the-discipline proselytizing but also in instead realizing that </w:t>
      </w:r>
      <w:r w:rsidRPr="00A0297B">
        <w:rPr>
          <w:rStyle w:val="StyleUnderline"/>
        </w:rPr>
        <w:t>IR cannot and should not approximate those expectations</w:t>
      </w:r>
      <w:r w:rsidRPr="00A0297B">
        <w:rPr>
          <w:sz w:val="8"/>
        </w:rPr>
        <w:t xml:space="preserve">. </w:t>
      </w:r>
      <w:r w:rsidRPr="00A0297B">
        <w:rPr>
          <w:rStyle w:val="StyleUnderline"/>
        </w:rPr>
        <w:t xml:space="preserve">It is </w:t>
      </w:r>
      <w:r w:rsidRPr="00A0297B">
        <w:rPr>
          <w:rStyle w:val="Emphasis"/>
        </w:rPr>
        <w:t>not a progressive discipline with a singular end</w:t>
      </w:r>
      <w:r w:rsidRPr="00A0297B">
        <w:rPr>
          <w:rStyle w:val="StyleUnderline"/>
        </w:rPr>
        <w:t xml:space="preserve"> or an exercise in progressive knowledge cumulation</w:t>
      </w:r>
      <w:r w:rsidRPr="00A0297B">
        <w:rPr>
          <w:sz w:val="8"/>
        </w:rPr>
        <w:t xml:space="preserve">. </w:t>
      </w:r>
      <w:r w:rsidRPr="00A0297B">
        <w:rPr>
          <w:rStyle w:val="StyleUnderline"/>
        </w:rPr>
        <w:t xml:space="preserve">It is instead </w:t>
      </w:r>
      <w:r w:rsidRPr="00A0297B">
        <w:rPr>
          <w:rStyle w:val="Emphasis"/>
        </w:rPr>
        <w:t>necessarily undisciplined</w:t>
      </w:r>
      <w:r w:rsidRPr="00A0297B">
        <w:rPr>
          <w:sz w:val="8"/>
        </w:rPr>
        <w:t>—</w:t>
      </w:r>
      <w:r w:rsidRPr="00A0297B">
        <w:rPr>
          <w:rStyle w:val="StyleUnderline"/>
        </w:rPr>
        <w:t>it must put aside the straightjackets of research standards, the ego-stroking of aggrandized claims, and the authorial voice of the telling of the discipline’s past, present, and future—to embrace liminality and the necessity (and beauty) of failure. The irony of this argument is not lost on us</w:t>
      </w:r>
      <w:r w:rsidRPr="00A0297B">
        <w:rPr>
          <w:sz w:val="8"/>
        </w:rPr>
        <w:t xml:space="preserve">. Halberstam, making the queer theory case for celebrating failure, has become a very successful academic by many of the traditional disciplinary standards, and The Queer Art of Failure is a successful academic text. Many of the critics and supporters cited here have built on academic success by their engagement with the argument. We are bringing the case to IR, publishing it in </w:t>
      </w:r>
      <w:proofErr w:type="gramStart"/>
      <w:r w:rsidRPr="00A0297B">
        <w:rPr>
          <w:sz w:val="8"/>
        </w:rPr>
        <w:t>a</w:t>
      </w:r>
      <w:proofErr w:type="gramEnd"/>
      <w:r w:rsidRPr="00A0297B">
        <w:rPr>
          <w:sz w:val="8"/>
        </w:rPr>
        <w:t xml:space="preserve"> academic journal, through the traditional mechanism of peer review, from the comfort of secure and permanent academic employment. We poke holes where those holes can be seen by those who would police the boundaries between winners and losers. This article does not “practice” as it “preaches,” to itself upend the “winners” and “losers” in disciplinary IR—it is couched in both necessary and unnecessary hypocrisy. </w:t>
      </w:r>
      <w:r w:rsidRPr="00A0297B">
        <w:rPr>
          <w:rStyle w:val="StyleUnderline"/>
        </w:rPr>
        <w:t>But positionally at the very least, our celebration of failure is itself a failure—implicated in our interest in and disciplinary IR’s promotion of success. We are not arguing that failure can be made pure or that it should be—only that it cannot and should not be escaped, especially for the glorification of success as its perceived opposite</w:t>
      </w:r>
      <w:r w:rsidRPr="00A0297B">
        <w:rPr>
          <w:sz w:val="8"/>
        </w:rPr>
        <w:t xml:space="preserve">. </w:t>
      </w:r>
      <w:r w:rsidRPr="00A0297B">
        <w:rPr>
          <w:rStyle w:val="StyleUnderline"/>
        </w:rPr>
        <w:t>As we fail at failure to demonstrate the fantasy of success, we envision a happily ever after of failing, un-discipline, and diversity rather than a faux idealism of synthesis, aggrandizement, “science,” and disciplining.</w:t>
      </w:r>
    </w:p>
    <w:p w14:paraId="19677B5E" w14:textId="77777777" w:rsidR="00580D11" w:rsidRPr="00A0297B" w:rsidRDefault="00580D11" w:rsidP="00580D11"/>
    <w:p w14:paraId="4EAC0202" w14:textId="77777777" w:rsidR="00553B06" w:rsidRPr="00A0297B" w:rsidRDefault="00553B06" w:rsidP="00553B06">
      <w:pPr>
        <w:pStyle w:val="Heading3"/>
        <w:rPr>
          <w:rFonts w:cs="Calibri"/>
        </w:rPr>
      </w:pPr>
      <w:r w:rsidRPr="00A0297B">
        <w:rPr>
          <w:rFonts w:cs="Calibri"/>
        </w:rPr>
        <w:t>Alt---Ecofem</w:t>
      </w:r>
    </w:p>
    <w:p w14:paraId="37D5F373" w14:textId="77777777" w:rsidR="00553B06" w:rsidRPr="00A0297B" w:rsidRDefault="00553B06" w:rsidP="00553B06">
      <w:pPr>
        <w:pStyle w:val="Heading4"/>
        <w:rPr>
          <w:rFonts w:cs="Calibri"/>
        </w:rPr>
      </w:pPr>
      <w:r w:rsidRPr="00A0297B">
        <w:rPr>
          <w:rFonts w:cs="Calibri"/>
        </w:rPr>
        <w:t xml:space="preserve">Adopting a feminist perspective enables </w:t>
      </w:r>
      <w:r w:rsidRPr="00A0297B">
        <w:rPr>
          <w:rFonts w:cs="Calibri"/>
          <w:u w:val="single"/>
        </w:rPr>
        <w:t>sustainable policymaking</w:t>
      </w:r>
      <w:r w:rsidRPr="00A0297B">
        <w:rPr>
          <w:rFonts w:cs="Calibri"/>
        </w:rPr>
        <w:t xml:space="preserve"> that solves warming comparatively </w:t>
      </w:r>
      <w:r w:rsidRPr="00A0297B">
        <w:rPr>
          <w:rFonts w:cs="Calibri"/>
          <w:u w:val="single"/>
        </w:rPr>
        <w:t>better</w:t>
      </w:r>
      <w:r w:rsidRPr="00A0297B">
        <w:rPr>
          <w:rFonts w:cs="Calibri"/>
        </w:rPr>
        <w:t>.</w:t>
      </w:r>
    </w:p>
    <w:p w14:paraId="25E94BC2" w14:textId="77777777" w:rsidR="00553B06" w:rsidRPr="00A0297B" w:rsidRDefault="00553B06" w:rsidP="00553B06">
      <w:pPr>
        <w:rPr>
          <w:lang w:eastAsia="zh-CN"/>
        </w:rPr>
      </w:pPr>
      <w:r w:rsidRPr="00A0297B">
        <w:rPr>
          <w:lang w:eastAsia="zh-CN"/>
        </w:rPr>
        <w:t xml:space="preserve">Audur H </w:t>
      </w:r>
      <w:r w:rsidRPr="00A0297B">
        <w:rPr>
          <w:rStyle w:val="Style13ptBold"/>
          <w:lang w:eastAsia="zh-CN"/>
        </w:rPr>
        <w:t>Ingólfsdóttir</w:t>
      </w:r>
      <w:r w:rsidRPr="00A0297B">
        <w:rPr>
          <w:lang w:eastAsia="zh-CN"/>
        </w:rPr>
        <w:t>, 20</w:t>
      </w:r>
      <w:r w:rsidRPr="00A0297B">
        <w:rPr>
          <w:rStyle w:val="Style13ptBold"/>
          <w:lang w:eastAsia="zh-CN"/>
        </w:rPr>
        <w:t>11</w:t>
      </w:r>
      <w:r w:rsidRPr="00A0297B">
        <w:rPr>
          <w:lang w:eastAsia="zh-CN"/>
        </w:rPr>
        <w:t>, "‘Go North, Young Man’ — Gendered discourses on climate change and security in the Arctic", Nordia Geographical Publications 40: 4, 89–98, Head of the Climate Change and Circular Economy Department at the Icelandic Environment and Energy Agency.</w:t>
      </w:r>
    </w:p>
    <w:p w14:paraId="020C282C" w14:textId="77777777" w:rsidR="00553B06" w:rsidRPr="00A0297B" w:rsidRDefault="00553B06" w:rsidP="00553B06">
      <w:pPr>
        <w:rPr>
          <w:lang w:eastAsia="zh-CN"/>
        </w:rPr>
      </w:pPr>
      <w:r w:rsidRPr="00A0297B">
        <w:rPr>
          <w:lang w:eastAsia="zh-CN"/>
        </w:rPr>
        <w:t>https://nordia.journal.fi/article/view/75952/37327 // asw</w:t>
      </w:r>
    </w:p>
    <w:p w14:paraId="276DD988" w14:textId="77777777" w:rsidR="00553B06" w:rsidRPr="00A0297B" w:rsidRDefault="00553B06" w:rsidP="00553B06">
      <w:pPr>
        <w:rPr>
          <w:rStyle w:val="StyleUnderline"/>
        </w:rPr>
      </w:pPr>
      <w:r w:rsidRPr="00A0297B">
        <w:rPr>
          <w:sz w:val="16"/>
        </w:rPr>
        <w:t xml:space="preserve">As has been discussed in this paper, </w:t>
      </w:r>
      <w:r w:rsidRPr="00A0297B">
        <w:rPr>
          <w:rStyle w:val="Emphasis"/>
          <w:highlight w:val="cyan"/>
        </w:rPr>
        <w:t>values and beliefs</w:t>
      </w:r>
      <w:r w:rsidRPr="00A0297B">
        <w:rPr>
          <w:rStyle w:val="StyleUnderline"/>
        </w:rPr>
        <w:t xml:space="preserve"> are important in how we view the world, and can be an </w:t>
      </w:r>
      <w:r w:rsidRPr="00A0297B">
        <w:rPr>
          <w:rStyle w:val="Emphasis"/>
          <w:highlight w:val="cyan"/>
        </w:rPr>
        <w:t>influential</w:t>
      </w:r>
      <w:r w:rsidRPr="00A0297B">
        <w:rPr>
          <w:rStyle w:val="StyleUnderline"/>
        </w:rPr>
        <w:t xml:space="preserve"> factor </w:t>
      </w:r>
      <w:r w:rsidRPr="00A0297B">
        <w:rPr>
          <w:rStyle w:val="StyleUnderline"/>
          <w:highlight w:val="cyan"/>
        </w:rPr>
        <w:t xml:space="preserve">in how </w:t>
      </w:r>
      <w:r w:rsidRPr="00A0297B">
        <w:rPr>
          <w:rStyle w:val="Emphasis"/>
          <w:highlight w:val="cyan"/>
        </w:rPr>
        <w:t>policy</w:t>
      </w:r>
      <w:r w:rsidRPr="00A0297B">
        <w:rPr>
          <w:rStyle w:val="StyleUnderline"/>
          <w:highlight w:val="cyan"/>
        </w:rPr>
        <w:t xml:space="preserve"> is </w:t>
      </w:r>
      <w:r w:rsidRPr="00A0297B">
        <w:rPr>
          <w:rStyle w:val="Emphasis"/>
          <w:highlight w:val="cyan"/>
        </w:rPr>
        <w:t>shaped and implemented</w:t>
      </w:r>
      <w:r w:rsidRPr="00A0297B">
        <w:rPr>
          <w:sz w:val="16"/>
        </w:rPr>
        <w:t xml:space="preserve">. In this light, </w:t>
      </w:r>
      <w:r w:rsidRPr="00A0297B">
        <w:rPr>
          <w:rStyle w:val="StyleUnderline"/>
          <w:highlight w:val="cyan"/>
        </w:rPr>
        <w:t xml:space="preserve">exploring the values </w:t>
      </w:r>
      <w:r w:rsidRPr="00A0297B">
        <w:rPr>
          <w:rStyle w:val="Emphasis"/>
          <w:highlight w:val="cyan"/>
        </w:rPr>
        <w:t>underlying discourses</w:t>
      </w:r>
      <w:r w:rsidRPr="00A0297B">
        <w:rPr>
          <w:rStyle w:val="StyleUnderline"/>
          <w:highlight w:val="cyan"/>
        </w:rPr>
        <w:t xml:space="preserve"> on climate change and security </w:t>
      </w:r>
      <w:r w:rsidRPr="00A0297B">
        <w:rPr>
          <w:rStyle w:val="StyleUnderline"/>
        </w:rPr>
        <w:t xml:space="preserve">in the Arctic is an </w:t>
      </w:r>
      <w:r w:rsidRPr="00A0297B">
        <w:rPr>
          <w:rStyle w:val="Emphasis"/>
          <w:highlight w:val="cyan"/>
        </w:rPr>
        <w:t>important step</w:t>
      </w:r>
      <w:r w:rsidRPr="00A0297B">
        <w:rPr>
          <w:rStyle w:val="StyleUnderline"/>
        </w:rPr>
        <w:t xml:space="preserve"> in our efforts </w:t>
      </w:r>
      <w:r w:rsidRPr="00A0297B">
        <w:rPr>
          <w:rStyle w:val="Emphasis"/>
          <w:highlight w:val="cyan"/>
        </w:rPr>
        <w:t xml:space="preserve">to find </w:t>
      </w:r>
      <w:r w:rsidRPr="00A0297B">
        <w:rPr>
          <w:rStyle w:val="StyleUnderline"/>
        </w:rPr>
        <w:t xml:space="preserve">innovative </w:t>
      </w:r>
      <w:r w:rsidRPr="00A0297B">
        <w:rPr>
          <w:rStyle w:val="Emphasis"/>
          <w:highlight w:val="cyan"/>
        </w:rPr>
        <w:t>solutions</w:t>
      </w:r>
      <w:r w:rsidRPr="00A0297B">
        <w:rPr>
          <w:rStyle w:val="StyleUnderline"/>
          <w:highlight w:val="cyan"/>
        </w:rPr>
        <w:t xml:space="preserve"> to</w:t>
      </w:r>
      <w:r w:rsidRPr="00A0297B">
        <w:rPr>
          <w:rStyle w:val="StyleUnderline"/>
        </w:rPr>
        <w:t xml:space="preserve"> new </w:t>
      </w:r>
      <w:r w:rsidRPr="00A0297B">
        <w:rPr>
          <w:rStyle w:val="StyleUnderline"/>
          <w:highlight w:val="cyan"/>
        </w:rPr>
        <w:t>security challenges associated with c</w:t>
      </w:r>
      <w:r w:rsidRPr="00A0297B">
        <w:rPr>
          <w:rStyle w:val="StyleUnderline"/>
        </w:rPr>
        <w:t xml:space="preserve">limate </w:t>
      </w:r>
      <w:r w:rsidRPr="00A0297B">
        <w:rPr>
          <w:rStyle w:val="StyleUnderline"/>
          <w:highlight w:val="cyan"/>
        </w:rPr>
        <w:t>c</w:t>
      </w:r>
      <w:r w:rsidRPr="00A0297B">
        <w:rPr>
          <w:rStyle w:val="StyleUnderline"/>
        </w:rPr>
        <w:t>hange</w:t>
      </w:r>
      <w:r w:rsidRPr="00A0297B">
        <w:t xml:space="preserve">. </w:t>
      </w:r>
      <w:r w:rsidRPr="00A0297B">
        <w:rPr>
          <w:sz w:val="16"/>
        </w:rPr>
        <w:t xml:space="preserve">An argument has been presented, that </w:t>
      </w:r>
      <w:r w:rsidRPr="00A0297B">
        <w:rPr>
          <w:rStyle w:val="StyleUnderline"/>
        </w:rPr>
        <w:t>dominant theories in international relations are based on a partial view of human nature that is stereotypically masculine</w:t>
      </w:r>
      <w:r w:rsidRPr="00A0297B">
        <w:rPr>
          <w:sz w:val="16"/>
        </w:rPr>
        <w:t xml:space="preserve">. There is a </w:t>
      </w:r>
      <w:r w:rsidRPr="00A0297B">
        <w:rPr>
          <w:rStyle w:val="StyleUnderline"/>
          <w:highlight w:val="cyan"/>
        </w:rPr>
        <w:t>need for a world view</w:t>
      </w:r>
      <w:r w:rsidRPr="00A0297B">
        <w:rPr>
          <w:rStyle w:val="StyleUnderline"/>
        </w:rPr>
        <w:t xml:space="preserve"> that is more </w:t>
      </w:r>
      <w:r w:rsidRPr="00A0297B">
        <w:rPr>
          <w:rStyle w:val="StyleUnderline"/>
          <w:highlight w:val="cyan"/>
        </w:rPr>
        <w:t>inclusive of the feminine</w:t>
      </w:r>
      <w:r w:rsidRPr="00A0297B">
        <w:rPr>
          <w:rStyle w:val="StyleUnderline"/>
        </w:rPr>
        <w:t xml:space="preserve"> characteristics, emphasizing both the conflictive and cooperative elements of human nature</w:t>
      </w:r>
      <w:r w:rsidRPr="00A0297B">
        <w:rPr>
          <w:sz w:val="16"/>
        </w:rPr>
        <w:t xml:space="preserve">. The focus of attention is important because it not only </w:t>
      </w:r>
      <w:r w:rsidRPr="00A0297B">
        <w:rPr>
          <w:rStyle w:val="StyleUnderline"/>
        </w:rPr>
        <w:t xml:space="preserve">influences how policy is shaped but it </w:t>
      </w:r>
      <w:r w:rsidRPr="00A0297B">
        <w:rPr>
          <w:rStyle w:val="StyleUnderline"/>
          <w:highlight w:val="cyan"/>
        </w:rPr>
        <w:t xml:space="preserve">directs </w:t>
      </w:r>
      <w:r w:rsidRPr="00A0297B">
        <w:rPr>
          <w:rStyle w:val="StyleUnderline"/>
        </w:rPr>
        <w:t xml:space="preserve">what </w:t>
      </w:r>
      <w:r w:rsidRPr="00A0297B">
        <w:rPr>
          <w:rStyle w:val="StyleUnderline"/>
          <w:highlight w:val="cyan"/>
        </w:rPr>
        <w:t>types of policy</w:t>
      </w:r>
      <w:r w:rsidRPr="00A0297B">
        <w:rPr>
          <w:rStyle w:val="StyleUnderline"/>
        </w:rPr>
        <w:t xml:space="preserve"> measures are implemented. By </w:t>
      </w:r>
      <w:r w:rsidRPr="00A0297B">
        <w:rPr>
          <w:rStyle w:val="StyleUnderline"/>
          <w:highlight w:val="cyan"/>
        </w:rPr>
        <w:t xml:space="preserve">employing </w:t>
      </w:r>
      <w:r w:rsidRPr="00A0297B">
        <w:rPr>
          <w:rStyle w:val="StyleUnderline"/>
        </w:rPr>
        <w:t xml:space="preserve">a </w:t>
      </w:r>
      <w:r w:rsidRPr="00A0297B">
        <w:rPr>
          <w:rStyle w:val="StyleUnderline"/>
          <w:highlight w:val="cyan"/>
        </w:rPr>
        <w:t xml:space="preserve">feminist perspective, policy </w:t>
      </w:r>
      <w:r w:rsidRPr="00A0297B">
        <w:rPr>
          <w:rStyle w:val="StyleUnderline"/>
        </w:rPr>
        <w:t xml:space="preserve">interventions can be more targeted, and </w:t>
      </w:r>
      <w:r w:rsidRPr="00A0297B">
        <w:rPr>
          <w:rStyle w:val="Emphasis"/>
          <w:highlight w:val="cyan"/>
        </w:rPr>
        <w:t>more likely</w:t>
      </w:r>
      <w:r w:rsidRPr="00A0297B">
        <w:rPr>
          <w:rStyle w:val="StyleUnderline"/>
          <w:highlight w:val="cyan"/>
        </w:rPr>
        <w:t xml:space="preserve"> to address</w:t>
      </w:r>
      <w:r w:rsidRPr="00A0297B">
        <w:rPr>
          <w:rStyle w:val="StyleUnderline"/>
        </w:rPr>
        <w:t xml:space="preserve"> the </w:t>
      </w:r>
      <w:r w:rsidRPr="00A0297B">
        <w:rPr>
          <w:rStyle w:val="StyleUnderline"/>
          <w:highlight w:val="cyan"/>
        </w:rPr>
        <w:t xml:space="preserve">real security needs </w:t>
      </w:r>
      <w:r w:rsidRPr="00A0297B">
        <w:rPr>
          <w:rStyle w:val="StyleUnderline"/>
        </w:rPr>
        <w:t xml:space="preserve">of people that are at risk. This perspective gives hope for an </w:t>
      </w:r>
      <w:r w:rsidRPr="00A0297B">
        <w:rPr>
          <w:rStyle w:val="StyleUnderline"/>
          <w:highlight w:val="cyan"/>
        </w:rPr>
        <w:t xml:space="preserve">international community </w:t>
      </w:r>
      <w:r w:rsidRPr="00A0297B">
        <w:rPr>
          <w:rStyle w:val="StyleUnderline"/>
        </w:rPr>
        <w:t xml:space="preserve">that is </w:t>
      </w:r>
      <w:r w:rsidRPr="00A0297B">
        <w:rPr>
          <w:rStyle w:val="StyleUnderline"/>
          <w:highlight w:val="cyan"/>
        </w:rPr>
        <w:t xml:space="preserve">more </w:t>
      </w:r>
      <w:r w:rsidRPr="00A0297B">
        <w:rPr>
          <w:rStyle w:val="Emphasis"/>
          <w:highlight w:val="cyan"/>
        </w:rPr>
        <w:t>cooperative</w:t>
      </w:r>
      <w:r w:rsidRPr="00A0297B">
        <w:rPr>
          <w:rStyle w:val="StyleUnderline"/>
        </w:rPr>
        <w:t xml:space="preserve">, capable of prioritizing long term </w:t>
      </w:r>
      <w:r w:rsidRPr="00A0297B">
        <w:rPr>
          <w:rStyle w:val="Emphasis"/>
        </w:rPr>
        <w:t>common</w:t>
      </w:r>
      <w:r w:rsidRPr="00A0297B">
        <w:rPr>
          <w:rStyle w:val="StyleUnderline"/>
        </w:rPr>
        <w:t xml:space="preserve"> benefits over short term </w:t>
      </w:r>
      <w:r w:rsidRPr="00A0297B">
        <w:rPr>
          <w:rStyle w:val="Emphasis"/>
        </w:rPr>
        <w:t>individual</w:t>
      </w:r>
      <w:r w:rsidRPr="00A0297B">
        <w:rPr>
          <w:rStyle w:val="StyleUnderline"/>
        </w:rPr>
        <w:t xml:space="preserve"> gains.</w:t>
      </w:r>
    </w:p>
    <w:p w14:paraId="0ABB0344" w14:textId="77777777" w:rsidR="00E573AE" w:rsidRPr="00A0297B" w:rsidRDefault="00E573AE" w:rsidP="00E573AE">
      <w:pPr>
        <w:pStyle w:val="Heading4"/>
        <w:rPr>
          <w:rFonts w:cs="Calibri"/>
        </w:rPr>
      </w:pPr>
      <w:r w:rsidRPr="00A0297B">
        <w:rPr>
          <w:rFonts w:cs="Calibri"/>
        </w:rPr>
        <w:t>Vote Neg for Intersectional Feminist Ecology - It’s the only way to correctly repay the earth for the sins of patriarchally induced climate disaster.</w:t>
      </w:r>
    </w:p>
    <w:p w14:paraId="43790AC4" w14:textId="77777777" w:rsidR="00E573AE" w:rsidRPr="00A0297B" w:rsidRDefault="00E573AE" w:rsidP="00E573AE">
      <w:pPr>
        <w:rPr>
          <w:b/>
          <w:bCs/>
          <w:sz w:val="26"/>
        </w:rPr>
      </w:pPr>
      <w:r w:rsidRPr="00A0297B">
        <w:rPr>
          <w:rStyle w:val="Style13ptBold"/>
        </w:rPr>
        <w:t xml:space="preserve">Gaard 15 </w:t>
      </w:r>
      <w:r w:rsidRPr="00A0297B">
        <w:t>(Greta Gaard is a Professor of English and served as Founding Coordinator of the Sustainability Faculty Fellows at the University of Wisconsin-River Falls (2015-2019). B.A., Pepperdine University</w:t>
      </w:r>
      <w:r w:rsidRPr="00A0297B">
        <w:br/>
        <w:t xml:space="preserve">M.A., Claremont Graduate School, Ph.D., University of Minnesota-Twin Cities. </w:t>
      </w:r>
      <w:r w:rsidRPr="00A0297B">
        <w:rPr>
          <w:i/>
          <w:iCs/>
        </w:rPr>
        <w:t>Ecofeminism and Climate Change</w:t>
      </w:r>
      <w:r w:rsidRPr="00A0297B">
        <w:t>, pg.30-31, Women’s Studies International Forum, February 24, 2015.) [https://d1wqtxts1xzle7.cloudfront.net/98904352/Ecofeminism_and_Climate_Change_WSIF-libre.pdf?1676922747=&amp;response-content-disposition=inline%3B+filename%3DEcofeminism_and_Climate_Change.pdf&amp;Expires=1752183274&amp;Signature=DQj7q6~EnUGyUiY4JbcrxV5T0adEDxTMWuVSZ4WZeRt7Kdakxf6t3ZGi1v59yuEGdPt7-1BaouhG8-cYeDA3OKZEGm6syZWrDCqe2YqmkXsuolm2ZXh9qEj0~fJAcIMnR5ogCUhmkstCbAxd9CDflkM~iAu~aelUi7sxD9UxsQP9o04eojMW-wgkrGdTTYjrP3kCsh0kxoib-MhleMimorwKLwo~LjEnLBA0GSutwAAq67JsQc2rBm0Du3hAyMAucTWpGte1h3aFZvSdBNuL0iynxa1DtyAVThokzvq3ljXnG-bxXpq6TSkNQGGoDTrHmh8vtgDmS1gWLya-3MwKUg__&amp;Key-Pair-Id=APKAJLOHF5GGSLRBV4ZA]//rich</w:t>
      </w:r>
    </w:p>
    <w:p w14:paraId="159ECA7C" w14:textId="77777777" w:rsidR="00E573AE" w:rsidRPr="00A0297B" w:rsidRDefault="00E573AE" w:rsidP="00E573AE">
      <w:r w:rsidRPr="00A0297B">
        <w:t xml:space="preserve">In short, </w:t>
      </w:r>
      <w:r w:rsidRPr="00A0297B">
        <w:rPr>
          <w:rStyle w:val="StyleUnderline"/>
        </w:rPr>
        <w:t xml:space="preserve">we need a </w:t>
      </w:r>
      <w:r w:rsidRPr="00A0297B">
        <w:rPr>
          <w:rStyle w:val="StyleUnderline"/>
          <w:highlight w:val="cyan"/>
        </w:rPr>
        <w:t xml:space="preserve">feminist ecological </w:t>
      </w:r>
      <w:r w:rsidRPr="00A0297B">
        <w:rPr>
          <w:rStyle w:val="Emphasis"/>
          <w:highlight w:val="cyan"/>
        </w:rPr>
        <w:t>accounting</w:t>
      </w:r>
      <w:r w:rsidRPr="00A0297B">
        <w:rPr>
          <w:rStyle w:val="StyleUnderline"/>
          <w:highlight w:val="cyan"/>
        </w:rPr>
        <w:t xml:space="preserve"> system, capable of </w:t>
      </w:r>
      <w:r w:rsidRPr="00A0297B">
        <w:rPr>
          <w:rStyle w:val="Emphasis"/>
          <w:highlight w:val="cyan"/>
        </w:rPr>
        <w:t>tracking</w:t>
      </w:r>
      <w:r w:rsidRPr="00A0297B">
        <w:rPr>
          <w:rStyle w:val="StyleUnderline"/>
        </w:rPr>
        <w:t xml:space="preserve"> and promoting </w:t>
      </w:r>
      <w:r w:rsidRPr="00A0297B">
        <w:rPr>
          <w:rStyle w:val="StyleUnderline"/>
          <w:highlight w:val="cyan"/>
        </w:rPr>
        <w:t>climate justice economic practices at every level</w:t>
      </w:r>
      <w:r w:rsidRPr="00A0297B">
        <w:t xml:space="preserve">, from local to global. </w:t>
      </w:r>
      <w:r w:rsidRPr="00A0297B">
        <w:rPr>
          <w:rStyle w:val="Emphasis"/>
          <w:highlight w:val="cyan"/>
        </w:rPr>
        <w:t>Replacing</w:t>
      </w:r>
      <w:r w:rsidRPr="00A0297B">
        <w:rPr>
          <w:rStyle w:val="StyleUnderline"/>
          <w:highlight w:val="cyan"/>
        </w:rPr>
        <w:t xml:space="preserve"> economic globalization</w:t>
      </w:r>
      <w:r w:rsidRPr="00A0297B">
        <w:rPr>
          <w:rStyle w:val="StyleUnderline"/>
        </w:rPr>
        <w:t xml:space="preserve"> (which in practice has meant global corporatization and indigenous as well as ecological colonialism) </w:t>
      </w:r>
      <w:r w:rsidRPr="00A0297B">
        <w:rPr>
          <w:rStyle w:val="StyleUnderline"/>
          <w:highlight w:val="cyan"/>
        </w:rPr>
        <w:t xml:space="preserve">with global economic justice </w:t>
      </w:r>
      <w:r w:rsidRPr="00A0297B">
        <w:rPr>
          <w:rStyle w:val="StyleUnderline"/>
        </w:rPr>
        <w:t xml:space="preserve">offers a frontal </w:t>
      </w:r>
      <w:r w:rsidRPr="00A0297B">
        <w:rPr>
          <w:rStyle w:val="Emphasis"/>
          <w:highlight w:val="cyan"/>
        </w:rPr>
        <w:t>assault</w:t>
      </w:r>
      <w:r w:rsidRPr="00A0297B">
        <w:rPr>
          <w:rStyle w:val="StyleUnderline"/>
          <w:highlight w:val="cyan"/>
        </w:rPr>
        <w:t xml:space="preserve"> </w:t>
      </w:r>
      <w:r w:rsidRPr="00A0297B">
        <w:rPr>
          <w:rStyle w:val="Emphasis"/>
          <w:highlight w:val="cyan"/>
        </w:rPr>
        <w:t>on climate change</w:t>
      </w:r>
      <w:r w:rsidRPr="00A0297B">
        <w:t xml:space="preserve">. Industrialized nations must pay our climate debts both to communities and to ecosystems, as called for in the Bali Principles, and </w:t>
      </w:r>
      <w:r w:rsidRPr="00A0297B">
        <w:rPr>
          <w:rStyle w:val="StyleUnderline"/>
        </w:rPr>
        <w:t>develop economic accounting practices that do not externalize the costs of a just transition onto the environment and communities facing the outcomes of climate change.</w:t>
      </w:r>
      <w:r w:rsidRPr="00A0297B">
        <w:t xml:space="preserve"> </w:t>
      </w:r>
      <w:r w:rsidRPr="00A0297B">
        <w:rPr>
          <w:rStyle w:val="StyleUnderline"/>
        </w:rPr>
        <w:t xml:space="preserve">An </w:t>
      </w:r>
      <w:r w:rsidRPr="00A0297B">
        <w:rPr>
          <w:rStyle w:val="Emphasis"/>
        </w:rPr>
        <w:t>economic transition</w:t>
      </w:r>
      <w:r w:rsidRPr="00A0297B">
        <w:rPr>
          <w:rStyle w:val="StyleUnderline"/>
        </w:rPr>
        <w:t xml:space="preserve"> from excessive </w:t>
      </w:r>
      <w:r w:rsidRPr="00A0297B">
        <w:rPr>
          <w:rStyle w:val="Emphasis"/>
        </w:rPr>
        <w:t>takings</w:t>
      </w:r>
      <w:r w:rsidRPr="00A0297B">
        <w:rPr>
          <w:rStyle w:val="StyleUnderline"/>
        </w:rPr>
        <w:t xml:space="preserve"> (i.e. “profits”) from women, indigenous communities, the Two-Thirds World, animals, and ecosystems to a green economy requires sustainable jobs of the kind advocated by Van Jones' organization, Green for All. These jobs will include sustainable energy systems, sustainable transit systems, and urban planning guided by environmental justice</w:t>
      </w:r>
      <w:r w:rsidRPr="00A0297B">
        <w:t xml:space="preserve">. </w:t>
      </w:r>
    </w:p>
    <w:p w14:paraId="07CAC341" w14:textId="77777777" w:rsidR="00E573AE" w:rsidRPr="00A0297B" w:rsidRDefault="00E573AE" w:rsidP="00E573AE">
      <w:r w:rsidRPr="00A0297B">
        <w:t xml:space="preserve">The foundations for food justice have been growing for decades in the food cooperative movement which began in the 19th century, and was more recently resurrected in the 1970s. Today's food justice movement includes Community Supported Agriculture (CSAs), the advent of rooftop and community gardens exemplified by groups such as Will Allen's Growing Power in Milwaukee, queer food justice farmers and gardeners from Vermont to California, and Natasha Bowens' </w:t>
      </w:r>
      <w:r w:rsidRPr="00A0297B">
        <w:rPr>
          <w:rStyle w:val="StyleUnderline"/>
        </w:rPr>
        <w:t xml:space="preserve">“Brown Girl Farming” efforts to map food justice so that the food movement is not seen as the domain of affluent consumers but is shaped by the </w:t>
      </w:r>
      <w:r w:rsidRPr="00A0297B">
        <w:rPr>
          <w:rStyle w:val="Emphasis"/>
        </w:rPr>
        <w:t>self-determination</w:t>
      </w:r>
      <w:r w:rsidRPr="00A0297B">
        <w:rPr>
          <w:rStyle w:val="StyleUnderline"/>
        </w:rPr>
        <w:t xml:space="preserve"> </w:t>
      </w:r>
      <w:r w:rsidRPr="00A0297B">
        <w:rPr>
          <w:rStyle w:val="Emphasis"/>
        </w:rPr>
        <w:t>of women and communities of color (</w:t>
      </w:r>
      <w:r w:rsidRPr="00A0297B">
        <w:rPr>
          <w:rStyle w:val="StyleUnderline"/>
        </w:rPr>
        <w:t xml:space="preserve">Bowens, 2013). With a </w:t>
      </w:r>
      <w:r w:rsidRPr="00A0297B">
        <w:rPr>
          <w:rStyle w:val="StyleUnderline"/>
          <w:highlight w:val="cyan"/>
        </w:rPr>
        <w:t>posthumanist food justice movement reconceived to include other animal species and to consider their lives in terms of reproductive justice, the animal sanctuary movement</w:t>
      </w:r>
      <w:r w:rsidRPr="00A0297B">
        <w:t xml:space="preserve">—a corrective response of entangled empathy, interrupting the practices of industrialized animal agriculture— may face a new opportunity: freeing up the excessive land space now used by industrialized animal agriculture, smallscale farming and community gardens alike will have more land for farming and for freed animals. </w:t>
      </w:r>
      <w:r w:rsidRPr="00A0297B">
        <w:rPr>
          <w:rStyle w:val="StyleUnderline"/>
        </w:rPr>
        <w:t xml:space="preserve">This transition away from industrial animal agriculture </w:t>
      </w:r>
      <w:r w:rsidRPr="00A0297B">
        <w:rPr>
          <w:rStyle w:val="StyleUnderline"/>
          <w:highlight w:val="cyan"/>
        </w:rPr>
        <w:t xml:space="preserve">begins by </w:t>
      </w:r>
      <w:r w:rsidRPr="00A0297B">
        <w:rPr>
          <w:rStyle w:val="Emphasis"/>
          <w:highlight w:val="cyan"/>
        </w:rPr>
        <w:t>ceasing</w:t>
      </w:r>
      <w:r w:rsidRPr="00A0297B">
        <w:rPr>
          <w:rStyle w:val="StyleUnderline"/>
          <w:highlight w:val="cyan"/>
        </w:rPr>
        <w:t xml:space="preserve"> the artificial insemination of female animals on </w:t>
      </w:r>
      <w:r w:rsidRPr="00A0297B">
        <w:rPr>
          <w:rStyle w:val="Emphasis"/>
          <w:highlight w:val="cyan"/>
        </w:rPr>
        <w:t>factory farms</w:t>
      </w:r>
      <w:r w:rsidRPr="00A0297B">
        <w:rPr>
          <w:rStyle w:val="StyleUnderline"/>
          <w:highlight w:val="cyan"/>
        </w:rPr>
        <w:t>,</w:t>
      </w:r>
      <w:r w:rsidRPr="00A0297B">
        <w:rPr>
          <w:rStyle w:val="StyleUnderline"/>
        </w:rPr>
        <w:t xml:space="preserve"> and possibly </w:t>
      </w:r>
      <w:r w:rsidRPr="00A0297B">
        <w:rPr>
          <w:rStyle w:val="Emphasis"/>
        </w:rPr>
        <w:t>r</w:t>
      </w:r>
      <w:r w:rsidRPr="00A0297B">
        <w:rPr>
          <w:rStyle w:val="Emphasis"/>
          <w:highlight w:val="cyan"/>
        </w:rPr>
        <w:t>eturning</w:t>
      </w:r>
      <w:r w:rsidRPr="00A0297B">
        <w:rPr>
          <w:rStyle w:val="StyleUnderline"/>
          <w:highlight w:val="cyan"/>
        </w:rPr>
        <w:t xml:space="preserve"> freed animals to live out their lives adjacent to community gardens and small farm</w:t>
      </w:r>
      <w:r w:rsidRPr="00A0297B">
        <w:rPr>
          <w:rStyle w:val="StyleUnderline"/>
        </w:rPr>
        <w:t xml:space="preserve">s, where they can provide cropping services and fertilizer, giving humans a chance to </w:t>
      </w:r>
      <w:r w:rsidRPr="00A0297B">
        <w:rPr>
          <w:rStyle w:val="Emphasis"/>
        </w:rPr>
        <w:t>repay our interspecies debt</w:t>
      </w:r>
      <w:r w:rsidRPr="00A0297B">
        <w:t xml:space="preserve">. </w:t>
      </w:r>
    </w:p>
    <w:p w14:paraId="08B13DAD" w14:textId="77777777" w:rsidR="00E573AE" w:rsidRPr="00A0297B" w:rsidRDefault="00E573AE" w:rsidP="00E573AE">
      <w:r w:rsidRPr="00A0297B">
        <w:t xml:space="preserve">Overlapping with food justice, the Transition Town movement, named in 1998 and formally launched by 2005, has spread from its origins in the United Kingdom to countries on every continent, with communities responding to peak oil by building local food security through community gardens and local energy security through renewables. Some groups build on the movement for local currencies based on barter: one hour of anyone's time is equal to another's. As Bill McKibben wrote in his Rolling Stone article, “Do the Math” (McKibben, 2012), social and environmental movements of the kind needed now are often inspired by having an enemy. Pinpointing the globalized fossil fuel industry, McKibben launched 350.Org's strategy of divestment, modeled on the successful divestment strategies that prompted South Africa to end apartheid. Withdrawing financial support from systems destructive of global eco-justice is another necessary but not sufficient method of resistance. While crucial to a just transition, economic boycotts and micro-level community infrastructures providing an alternative to global capitalism through local economics, energy, food, and governance can still be overridden by global-level trade agreements, multinational investments, and other forms of economic or militarized pressure. </w:t>
      </w:r>
      <w:r w:rsidRPr="00A0297B">
        <w:rPr>
          <w:rStyle w:val="Emphasis"/>
        </w:rPr>
        <w:t>Withdrawing</w:t>
      </w:r>
      <w:r w:rsidRPr="00A0297B">
        <w:rPr>
          <w:rStyle w:val="StyleUnderline"/>
        </w:rPr>
        <w:t xml:space="preserve"> economic support from these global institutions of ecological domination, </w:t>
      </w:r>
      <w:r w:rsidRPr="00A0297B">
        <w:rPr>
          <w:rStyle w:val="Emphasis"/>
          <w:highlight w:val="cyan"/>
        </w:rPr>
        <w:t>investing</w:t>
      </w:r>
      <w:r w:rsidRPr="00A0297B">
        <w:rPr>
          <w:rStyle w:val="StyleUnderline"/>
          <w:highlight w:val="cyan"/>
        </w:rPr>
        <w:t xml:space="preserve"> in systems based on social/environmental/climate justice, and pressuring for equitable representation within the international institutions of governance, are</w:t>
      </w:r>
      <w:r w:rsidRPr="00A0297B">
        <w:rPr>
          <w:rStyle w:val="StyleUnderline"/>
        </w:rPr>
        <w:t xml:space="preserve"> equally </w:t>
      </w:r>
      <w:r w:rsidRPr="00A0297B">
        <w:rPr>
          <w:rStyle w:val="Emphasis"/>
          <w:highlight w:val="cyan"/>
        </w:rPr>
        <w:t>crucial strategies</w:t>
      </w:r>
      <w:r w:rsidRPr="00A0297B">
        <w:rPr>
          <w:rStyle w:val="Emphasis"/>
        </w:rPr>
        <w:t>.</w:t>
      </w:r>
      <w:r w:rsidRPr="00A0297B">
        <w:t>11</w:t>
      </w:r>
    </w:p>
    <w:p w14:paraId="03D46870" w14:textId="09C33AF5" w:rsidR="00A43D85" w:rsidRPr="00A0297B" w:rsidRDefault="00E573AE" w:rsidP="00553B06">
      <w:pPr>
        <w:rPr>
          <w:rStyle w:val="StyleUnderline"/>
          <w:u w:val="none"/>
        </w:rPr>
      </w:pPr>
      <w:r w:rsidRPr="00A0297B">
        <w:t xml:space="preserve">Feminist scholars have invoked the concept of intersectionality (Collins, 1990; Crenshaw, 1991) in order to describe the “intra-actions” (Barad, 2007) of race, class, gender, sexuality, ethnicity, age, ability and other forms of human difference, using this analysis to develop more nuanced understandings of power, privilege, and oppression. But fewer scholars have critiqued the humanism of intersectionality (Lykke, 2009), </w:t>
      </w:r>
      <w:r w:rsidRPr="00A0297B">
        <w:rPr>
          <w:rStyle w:val="StyleUnderline"/>
        </w:rPr>
        <w:t xml:space="preserve">or proposed </w:t>
      </w:r>
      <w:r w:rsidRPr="00A0297B">
        <w:rPr>
          <w:rStyle w:val="Emphasis"/>
          <w:highlight w:val="cyan"/>
        </w:rPr>
        <w:t>examining</w:t>
      </w:r>
      <w:r w:rsidRPr="00A0297B">
        <w:rPr>
          <w:rStyle w:val="StyleUnderline"/>
          <w:highlight w:val="cyan"/>
        </w:rPr>
        <w:t xml:space="preserve"> </w:t>
      </w:r>
      <w:r w:rsidRPr="00A0297B">
        <w:rPr>
          <w:rStyle w:val="Emphasis"/>
          <w:highlight w:val="cyan"/>
        </w:rPr>
        <w:t>the exclusions</w:t>
      </w:r>
      <w:r w:rsidRPr="00A0297B">
        <w:rPr>
          <w:rStyle w:val="StyleUnderline"/>
          <w:highlight w:val="cyan"/>
        </w:rPr>
        <w:t xml:space="preserve"> of species and ecosystems from </w:t>
      </w:r>
      <w:r w:rsidRPr="00A0297B">
        <w:rPr>
          <w:rStyle w:val="Emphasis"/>
          <w:highlight w:val="cyan"/>
        </w:rPr>
        <w:t>intersectional identities</w:t>
      </w:r>
      <w:r w:rsidRPr="00A0297B">
        <w:rPr>
          <w:rStyle w:val="StyleUnderline"/>
          <w:highlight w:val="cyan"/>
        </w:rPr>
        <w:t>,</w:t>
      </w:r>
      <w:r w:rsidRPr="00A0297B">
        <w:rPr>
          <w:rStyle w:val="StyleUnderline"/>
        </w:rPr>
        <w:t xml:space="preserve"> addressing the ways that even the most marginalized of humans may participate in the Master Model process of instrumentalization </w:t>
      </w:r>
      <w:r w:rsidRPr="00A0297B">
        <w:rPr>
          <w:rStyle w:val="StyleUnderline"/>
          <w:highlight w:val="cyan"/>
        </w:rPr>
        <w:t xml:space="preserve">when it comes to </w:t>
      </w:r>
      <w:r w:rsidRPr="00A0297B">
        <w:rPr>
          <w:rStyle w:val="Emphasis"/>
          <w:highlight w:val="cyan"/>
        </w:rPr>
        <w:t>nonhuman nature</w:t>
      </w:r>
      <w:r w:rsidRPr="00A0297B">
        <w:rPr>
          <w:rStyle w:val="StyleUnderline"/>
          <w:highlight w:val="cyan"/>
        </w:rPr>
        <w:t xml:space="preserve"> and earth others</w:t>
      </w:r>
      <w:r w:rsidRPr="00A0297B">
        <w:rPr>
          <w:rStyle w:val="StyleUnderline"/>
        </w:rPr>
        <w:t xml:space="preserve"> (</w:t>
      </w:r>
      <w:r w:rsidRPr="00A0297B">
        <w:t xml:space="preserve">Plumwood's term, anticipating Cosmopolitics and Critical Plant Studies alike).13 As an ecological identity and </w:t>
      </w:r>
      <w:r w:rsidRPr="00A0297B">
        <w:rPr>
          <w:rStyle w:val="StyleUnderline"/>
        </w:rPr>
        <w:t xml:space="preserve">political standpoint resisting the Master Model, </w:t>
      </w:r>
      <w:r w:rsidRPr="00A0297B">
        <w:rPr>
          <w:rStyle w:val="Emphasis"/>
          <w:b w:val="0"/>
          <w:bCs/>
        </w:rPr>
        <w:t>ecofeminists</w:t>
      </w:r>
      <w:r w:rsidRPr="00A0297B">
        <w:rPr>
          <w:rStyle w:val="StyleUnderline"/>
        </w:rPr>
        <w:t xml:space="preserve"> once proposed the self-identity of “</w:t>
      </w:r>
      <w:r w:rsidRPr="00A0297B">
        <w:rPr>
          <w:rStyle w:val="Emphasis"/>
          <w:highlight w:val="cyan"/>
        </w:rPr>
        <w:t>political animal</w:t>
      </w:r>
      <w:r w:rsidRPr="00A0297B">
        <w:rPr>
          <w:rStyle w:val="StyleUnderline"/>
          <w:highlight w:val="cyan"/>
        </w:rPr>
        <w:t>”</w:t>
      </w:r>
      <w:r w:rsidRPr="00A0297B">
        <w:rPr>
          <w:rStyle w:val="StyleUnderline"/>
        </w:rPr>
        <w:t xml:space="preserve"> for First World eco-citizens (Gaard, 1998; Sandilands, 1994, 1999); </w:t>
      </w:r>
      <w:r w:rsidRPr="00A0297B">
        <w:rPr>
          <w:rStyle w:val="StyleUnderline"/>
          <w:highlight w:val="cyan"/>
        </w:rPr>
        <w:t xml:space="preserve">this view </w:t>
      </w:r>
      <w:r w:rsidRPr="00A0297B">
        <w:rPr>
          <w:rStyle w:val="Emphasis"/>
          <w:highlight w:val="cyan"/>
        </w:rPr>
        <w:t>resituates</w:t>
      </w:r>
      <w:r w:rsidRPr="00A0297B">
        <w:rPr>
          <w:rStyle w:val="StyleUnderline"/>
          <w:highlight w:val="cyan"/>
        </w:rPr>
        <w:t xml:space="preserve"> humans within ecosystems</w:t>
      </w:r>
      <w:r w:rsidRPr="00A0297B">
        <w:rPr>
          <w:rStyle w:val="StyleUnderline"/>
        </w:rPr>
        <w:t xml:space="preserve"> and </w:t>
      </w:r>
      <w:r w:rsidRPr="00A0297B">
        <w:rPr>
          <w:rStyle w:val="StyleUnderline"/>
          <w:highlight w:val="cyan"/>
        </w:rPr>
        <w:t>faces us toward assessing ecosystem flows</w:t>
      </w:r>
      <w:r w:rsidRPr="00A0297B">
        <w:rPr>
          <w:rStyle w:val="StyleUnderline"/>
        </w:rPr>
        <w:t xml:space="preserve"> and </w:t>
      </w:r>
      <w:r w:rsidRPr="00A0297B">
        <w:rPr>
          <w:rStyle w:val="Emphasis"/>
          <w:highlight w:val="cyan"/>
        </w:rPr>
        <w:t>equilibrium</w:t>
      </w:r>
      <w:r w:rsidRPr="00A0297B">
        <w:rPr>
          <w:rStyle w:val="StyleUnderline"/>
        </w:rPr>
        <w:t xml:space="preserve">, while simultaneously </w:t>
      </w:r>
      <w:r w:rsidRPr="00A0297B">
        <w:rPr>
          <w:rStyle w:val="StyleUnderline"/>
          <w:highlight w:val="cyan"/>
        </w:rPr>
        <w:t>attending to</w:t>
      </w:r>
      <w:r w:rsidRPr="00A0297B">
        <w:rPr>
          <w:rStyle w:val="StyleUnderline"/>
        </w:rPr>
        <w:t xml:space="preserve"> the well-being </w:t>
      </w:r>
      <w:r w:rsidRPr="00A0297B">
        <w:rPr>
          <w:rStyle w:val="StyleUnderline"/>
          <w:highlight w:val="cyan"/>
        </w:rPr>
        <w:t xml:space="preserve">of our </w:t>
      </w:r>
      <w:r w:rsidRPr="00A0297B">
        <w:rPr>
          <w:rStyle w:val="Emphasis"/>
          <w:highlight w:val="cyan"/>
        </w:rPr>
        <w:t>transcorporeality</w:t>
      </w:r>
      <w:r w:rsidRPr="00A0297B">
        <w:rPr>
          <w:rStyle w:val="StyleUnderline"/>
        </w:rPr>
        <w:t xml:space="preserve"> (Alaimo, 2008).14 </w:t>
      </w:r>
      <w:r w:rsidRPr="00A0297B">
        <w:rPr>
          <w:rStyle w:val="StyleUnderline"/>
          <w:highlight w:val="cyan"/>
        </w:rPr>
        <w:t xml:space="preserve">Joining a philosophical </w:t>
      </w:r>
      <w:r w:rsidRPr="00A0297B">
        <w:rPr>
          <w:rStyle w:val="Emphasis"/>
          <w:highlight w:val="cyan"/>
        </w:rPr>
        <w:t>reconception</w:t>
      </w:r>
      <w:r w:rsidRPr="00A0297B">
        <w:rPr>
          <w:rStyle w:val="StyleUnderline"/>
          <w:highlight w:val="cyan"/>
        </w:rPr>
        <w:t xml:space="preserve"> of human identity with an ecopolitical exploration of economic globalization and its role in producing climate change</w:t>
      </w:r>
      <w:r w:rsidRPr="00A0297B">
        <w:t xml:space="preserve">, a queer posthumanist and </w:t>
      </w:r>
      <w:r w:rsidRPr="00A0297B">
        <w:rPr>
          <w:rStyle w:val="StyleUnderline"/>
        </w:rPr>
        <w:t>“feminist ecological citizenship” (MacGregor, 2014) could send a critical challenge to the techno-science discourse about “mitigation and adaptation”</w:t>
      </w:r>
      <w:r w:rsidRPr="00A0297B">
        <w:t xml:space="preserve"> (rather than reduction and prevention) currently dominating responses to climate change (i.e., geo-eng</w:t>
      </w:r>
    </w:p>
    <w:p w14:paraId="35370451" w14:textId="6F60EC58" w:rsidR="002B64D0" w:rsidRPr="00A0297B" w:rsidRDefault="002B64D0" w:rsidP="00A43D85">
      <w:pPr>
        <w:pStyle w:val="Heading3"/>
        <w:rPr>
          <w:rFonts w:cs="Calibri"/>
        </w:rPr>
      </w:pPr>
      <w:r w:rsidRPr="00A0297B">
        <w:rPr>
          <w:rFonts w:cs="Calibri"/>
        </w:rPr>
        <w:t>Alt---Solves Chinese Aggression/Chinese Leadership</w:t>
      </w:r>
    </w:p>
    <w:p w14:paraId="6BA4AA62" w14:textId="77777777" w:rsidR="002B64D0" w:rsidRPr="00A0297B" w:rsidRDefault="002B64D0" w:rsidP="002B64D0">
      <w:pPr>
        <w:pStyle w:val="Heading4"/>
        <w:rPr>
          <w:rFonts w:cs="Calibri"/>
        </w:rPr>
      </w:pPr>
      <w:r w:rsidRPr="00A0297B">
        <w:rPr>
          <w:rFonts w:cs="Calibri"/>
        </w:rPr>
        <w:t>Fem IR prevents conflict with China and creates an ethical world order</w:t>
      </w:r>
    </w:p>
    <w:p w14:paraId="2729734E" w14:textId="77777777" w:rsidR="002B64D0" w:rsidRPr="00A0297B" w:rsidRDefault="002B64D0" w:rsidP="002B64D0">
      <w:r w:rsidRPr="00A0297B">
        <w:t xml:space="preserve">Janka </w:t>
      </w:r>
      <w:r w:rsidRPr="00A0297B">
        <w:rPr>
          <w:b/>
        </w:rPr>
        <w:t>Oertel and</w:t>
      </w:r>
      <w:r w:rsidRPr="00A0297B">
        <w:t xml:space="preserve"> Rachel </w:t>
      </w:r>
      <w:r w:rsidRPr="00A0297B">
        <w:rPr>
          <w:b/>
        </w:rPr>
        <w:t>Tausendfreund ’22</w:t>
      </w:r>
      <w:r w:rsidRPr="00A0297B">
        <w:t>,Director of Asian Program and Senior fellow at the Center on US Politics and Power, FIIA, “China’s wolf warriors and feminist foreign policy: A German approach”, 28 September 2022, https://ecfr.eu/article/chinas-wolf-warriors-and-feminist-foreign-policy-a-german-approach///jrc</w:t>
      </w:r>
    </w:p>
    <w:p w14:paraId="7C393AFE" w14:textId="77777777" w:rsidR="002B64D0" w:rsidRPr="00A0297B" w:rsidRDefault="002B64D0" w:rsidP="002B64D0">
      <w:r w:rsidRPr="00A0297B">
        <w:t xml:space="preserve">The speed at which geopolitical developments are changing the existing order makes it difficult to keep track of all the different dynamics at play. But there are indicators that can help Europeans detect what is going on – and help inform policymaking. It matters that the </w:t>
      </w:r>
      <w:r w:rsidRPr="00A0297B">
        <w:rPr>
          <w:rStyle w:val="StyleUnderline"/>
        </w:rPr>
        <w:t>Chinese leadership is becoming more repressive</w:t>
      </w:r>
      <w:r w:rsidRPr="00A0297B">
        <w:t xml:space="preserve"> and more militarised. German </w:t>
      </w:r>
      <w:r w:rsidRPr="00A0297B">
        <w:rPr>
          <w:rStyle w:val="StyleUnderline"/>
        </w:rPr>
        <w:t>policymakers need to take seriously China’s growing emphasis on bellicose masculinity and restrictions on women’s and minority rights</w:t>
      </w:r>
      <w:r w:rsidRPr="00A0297B">
        <w:t xml:space="preserve">. These are important indicators that the regime is moving in a worrying direction – and is not a reliable partner. </w:t>
      </w:r>
      <w:r w:rsidRPr="00A0297B">
        <w:rPr>
          <w:rStyle w:val="StyleUnderline"/>
        </w:rPr>
        <w:t>Feminist foreign policy research suggests</w:t>
      </w:r>
      <w:r w:rsidRPr="00A0297B">
        <w:t xml:space="preserve"> that when a regime starts to restrict women’s rights and talk ‘tougher’, </w:t>
      </w:r>
      <w:r w:rsidRPr="00A0297B">
        <w:rPr>
          <w:rStyle w:val="StyleUnderline"/>
        </w:rPr>
        <w:t>one should begin to worry about broader aggressive action to follow</w:t>
      </w:r>
      <w:r w:rsidRPr="00A0297B">
        <w:t xml:space="preserve">. </w:t>
      </w:r>
      <w:r w:rsidRPr="00A0297B">
        <w:rPr>
          <w:rStyle w:val="StyleUnderline"/>
        </w:rPr>
        <w:t>Europe discounted and ignored similar developments from the Kremlin for a decade</w:t>
      </w:r>
      <w:r w:rsidRPr="00A0297B">
        <w:t xml:space="preserve">, </w:t>
      </w:r>
      <w:r w:rsidRPr="00A0297B">
        <w:rPr>
          <w:rStyle w:val="StyleUnderline"/>
        </w:rPr>
        <w:t>meaning it was unprepared for Russia’s 2022 invasion of Ukraine</w:t>
      </w:r>
      <w:r w:rsidRPr="00A0297B">
        <w:t xml:space="preserve">. Europeans should therefore begin to systematically track these indicators to inform policymaking. German </w:t>
      </w:r>
      <w:r w:rsidRPr="00A0297B">
        <w:rPr>
          <w:rStyle w:val="Emphasis"/>
          <w:highlight w:val="cyan"/>
        </w:rPr>
        <w:t>policymakers need to take seriously China’s growing emphasis on bellicose masculinity and restrictions on women’s and minority rights</w:t>
      </w:r>
      <w:r w:rsidRPr="00A0297B">
        <w:rPr>
          <w:rStyle w:val="Emphasis"/>
        </w:rPr>
        <w:t xml:space="preserve">. </w:t>
      </w:r>
      <w:r w:rsidRPr="00A0297B">
        <w:t xml:space="preserve">De-escalate Furthermore, although Germany </w:t>
      </w:r>
      <w:r w:rsidRPr="00A0297B">
        <w:rPr>
          <w:rStyle w:val="Emphasis"/>
          <w:highlight w:val="cyan"/>
        </w:rPr>
        <w:t>should not ignore</w:t>
      </w:r>
      <w:r w:rsidRPr="00A0297B">
        <w:rPr>
          <w:rStyle w:val="StyleUnderline"/>
        </w:rPr>
        <w:t xml:space="preserve"> China’s</w:t>
      </w:r>
      <w:r w:rsidRPr="00A0297B">
        <w:t xml:space="preserve"> increasingly bellicose </w:t>
      </w:r>
      <w:r w:rsidRPr="00A0297B">
        <w:rPr>
          <w:rStyle w:val="Emphasis"/>
        </w:rPr>
        <w:t xml:space="preserve">posturing, </w:t>
      </w:r>
      <w:r w:rsidRPr="00A0297B">
        <w:rPr>
          <w:rStyle w:val="Emphasis"/>
          <w:highlight w:val="cyan"/>
        </w:rPr>
        <w:t>but neither should it mirror it</w:t>
      </w:r>
      <w:r w:rsidRPr="00A0297B">
        <w:t xml:space="preserve">. Instead, Berlin should </w:t>
      </w:r>
      <w:r w:rsidRPr="00A0297B">
        <w:rPr>
          <w:rStyle w:val="Emphasis"/>
          <w:highlight w:val="cyan"/>
        </w:rPr>
        <w:t>focus on de-escalation</w:t>
      </w:r>
      <w:r w:rsidRPr="00A0297B">
        <w:t xml:space="preserve">. German </w:t>
      </w:r>
      <w:r w:rsidRPr="00A0297B">
        <w:rPr>
          <w:rStyle w:val="Emphasis"/>
          <w:highlight w:val="cyan"/>
        </w:rPr>
        <w:t>leaders are ready and willing to engage with genuine grievances from Beijing</w:t>
      </w:r>
      <w:r w:rsidRPr="00A0297B">
        <w:t xml:space="preserve">. But </w:t>
      </w:r>
      <w:r w:rsidRPr="00A0297B">
        <w:rPr>
          <w:rStyle w:val="StyleUnderline"/>
        </w:rPr>
        <w:t>engagement</w:t>
      </w:r>
      <w:r w:rsidRPr="00A0297B">
        <w:t xml:space="preserve"> of this kind </w:t>
      </w:r>
      <w:r w:rsidRPr="00A0297B">
        <w:rPr>
          <w:rStyle w:val="StyleUnderline"/>
        </w:rPr>
        <w:t>does not automatically mean cooperation</w:t>
      </w:r>
      <w:r w:rsidRPr="00A0297B">
        <w:t xml:space="preserve">. And </w:t>
      </w:r>
      <w:r w:rsidRPr="00A0297B">
        <w:rPr>
          <w:rStyle w:val="StyleUnderline"/>
        </w:rPr>
        <w:t>it</w:t>
      </w:r>
      <w:r w:rsidRPr="00A0297B">
        <w:t xml:space="preserve"> certainly </w:t>
      </w:r>
      <w:r w:rsidRPr="00A0297B">
        <w:rPr>
          <w:rStyle w:val="StyleUnderline"/>
        </w:rPr>
        <w:t>does not mean</w:t>
      </w:r>
      <w:r w:rsidRPr="00A0297B">
        <w:t xml:space="preserve"> denial or</w:t>
      </w:r>
      <w:r w:rsidRPr="00A0297B">
        <w:rPr>
          <w:rStyle w:val="StyleUnderline"/>
        </w:rPr>
        <w:t xml:space="preserve"> ignoring the danger</w:t>
      </w:r>
      <w:r w:rsidRPr="00A0297B">
        <w:t xml:space="preserve"> signs while continuing to pursue a profitable status quo. Germany is at a stage in its relations with China in which conflict is real and the risk of military escalation in China’s immediate neighbourhood looms large. Closer to home, aggressive cyber-attacks are challenging business and society, and economic coercion has become standard. </w:t>
      </w:r>
      <w:r w:rsidRPr="00A0297B">
        <w:rPr>
          <w:rStyle w:val="Emphasis"/>
          <w:highlight w:val="cyan"/>
        </w:rPr>
        <w:t>De-escalation therefore needs to be engaged, clear-sighted, and firm on principle</w:t>
      </w:r>
      <w:r w:rsidRPr="00A0297B">
        <w:t xml:space="preserve"> – but </w:t>
      </w:r>
      <w:r w:rsidRPr="00A0297B">
        <w:rPr>
          <w:u w:val="single"/>
        </w:rPr>
        <w:t xml:space="preserve">not blinkered by a need to ‘win’ for winning’s sake. </w:t>
      </w:r>
      <w:r w:rsidRPr="00A0297B">
        <w:t xml:space="preserve">On </w:t>
      </w:r>
      <w:r w:rsidRPr="00A0297B">
        <w:rPr>
          <w:rStyle w:val="Emphasis"/>
        </w:rPr>
        <w:t>the global stage</w:t>
      </w:r>
      <w:r w:rsidRPr="00A0297B">
        <w:t xml:space="preserve">, Germany </w:t>
      </w:r>
      <w:r w:rsidRPr="00A0297B">
        <w:rPr>
          <w:rStyle w:val="Emphasis"/>
        </w:rPr>
        <w:t xml:space="preserve">needs to work with its partners </w:t>
      </w:r>
      <w:r w:rsidRPr="00A0297B">
        <w:rPr>
          <w:rStyle w:val="Emphasis"/>
          <w:highlight w:val="cyan"/>
        </w:rPr>
        <w:t>to offer enticing alternatives to Beijing’s authoritarian surveillance-state model</w:t>
      </w:r>
      <w:r w:rsidRPr="00A0297B">
        <w:rPr>
          <w:u w:val="single"/>
        </w:rPr>
        <w:t>. And</w:t>
      </w:r>
      <w:r w:rsidRPr="00A0297B">
        <w:t xml:space="preserve"> it needs to </w:t>
      </w:r>
      <w:r w:rsidRPr="00A0297B">
        <w:rPr>
          <w:u w:val="single"/>
        </w:rPr>
        <w:t>frame this as a competitive alternative, not as a contest for supremacy</w:t>
      </w:r>
      <w:r w:rsidRPr="00A0297B">
        <w:t xml:space="preserve">. </w:t>
      </w:r>
      <w:r w:rsidRPr="00A0297B">
        <w:rPr>
          <w:rStyle w:val="Emphasis"/>
          <w:highlight w:val="cyan"/>
        </w:rPr>
        <w:t>Belligerent rhetoric does not</w:t>
      </w:r>
      <w:r w:rsidRPr="00A0297B">
        <w:t xml:space="preserve"> tend to </w:t>
      </w:r>
      <w:r w:rsidRPr="00A0297B">
        <w:rPr>
          <w:rStyle w:val="Emphasis"/>
          <w:highlight w:val="cyan"/>
        </w:rPr>
        <w:t>gain</w:t>
      </w:r>
      <w:r w:rsidRPr="00A0297B">
        <w:rPr>
          <w:rStyle w:val="Emphasis"/>
        </w:rPr>
        <w:t xml:space="preserve"> much </w:t>
      </w:r>
      <w:r w:rsidRPr="00A0297B">
        <w:rPr>
          <w:rStyle w:val="Emphasis"/>
          <w:highlight w:val="cyan"/>
        </w:rPr>
        <w:t>ground</w:t>
      </w:r>
      <w:r w:rsidRPr="00A0297B">
        <w:rPr>
          <w:rStyle w:val="Emphasis"/>
        </w:rPr>
        <w:t xml:space="preserve"> in</w:t>
      </w:r>
      <w:r w:rsidRPr="00A0297B">
        <w:t xml:space="preserve"> German </w:t>
      </w:r>
      <w:r w:rsidRPr="00A0297B">
        <w:rPr>
          <w:rStyle w:val="Emphasis"/>
        </w:rPr>
        <w:t>public discourse</w:t>
      </w:r>
      <w:r w:rsidRPr="00A0297B">
        <w:t xml:space="preserve">. So, </w:t>
      </w:r>
      <w:r w:rsidRPr="00A0297B">
        <w:rPr>
          <w:rStyle w:val="Emphasis"/>
        </w:rPr>
        <w:t xml:space="preserve">the country may be well placed to maintain </w:t>
      </w:r>
      <w:r w:rsidRPr="00A0297B">
        <w:rPr>
          <w:rStyle w:val="Emphasis"/>
          <w:highlight w:val="cyan"/>
        </w:rPr>
        <w:t>a non-threatening framing</w:t>
      </w:r>
      <w:r w:rsidRPr="00A0297B">
        <w:rPr>
          <w:rStyle w:val="Emphasis"/>
        </w:rPr>
        <w:t xml:space="preserve"> for the nonetheless necessary economic and technological competition – perhaps </w:t>
      </w:r>
      <w:r w:rsidRPr="00A0297B">
        <w:rPr>
          <w:rStyle w:val="Emphasis"/>
          <w:highlight w:val="cyan"/>
        </w:rPr>
        <w:t>under an umbrella of ‘principled pragmatism</w:t>
      </w:r>
      <w:r w:rsidRPr="00A0297B">
        <w:rPr>
          <w:highlight w:val="cyan"/>
        </w:rPr>
        <w:t>’</w:t>
      </w:r>
      <w:r w:rsidRPr="00A0297B">
        <w:t xml:space="preserve">. </w:t>
      </w:r>
      <w:r w:rsidRPr="00A0297B">
        <w:rPr>
          <w:rStyle w:val="StyleUnderline"/>
        </w:rPr>
        <w:t>When cooperative solutions would be beneficial – such as on climate policy or global health – the door for working together should remain open, but no necessary action should be conditioned by China’s willingness or unwillingness to cooperate</w:t>
      </w:r>
      <w:r w:rsidRPr="00A0297B">
        <w:t xml:space="preserve">. At the same time, Germany should </w:t>
      </w:r>
      <w:r w:rsidRPr="00A0297B">
        <w:rPr>
          <w:rStyle w:val="StyleUnderline"/>
        </w:rPr>
        <w:t>lead an effort</w:t>
      </w:r>
      <w:r w:rsidRPr="00A0297B">
        <w:t xml:space="preserve"> not to reform, but </w:t>
      </w:r>
      <w:r w:rsidRPr="00A0297B">
        <w:rPr>
          <w:rStyle w:val="StyleUnderline"/>
          <w:highlight w:val="cyan"/>
        </w:rPr>
        <w:t>to</w:t>
      </w:r>
      <w:r w:rsidRPr="00A0297B">
        <w:t xml:space="preserve"> </w:t>
      </w:r>
      <w:r w:rsidRPr="00A0297B">
        <w:rPr>
          <w:rStyle w:val="Emphasis"/>
          <w:highlight w:val="cyan"/>
        </w:rPr>
        <w:t>actually redesign, a rules-based international order</w:t>
      </w:r>
      <w:r w:rsidRPr="00A0297B">
        <w:t xml:space="preserve">. It can do so only together </w:t>
      </w:r>
      <w:r w:rsidRPr="00A0297B">
        <w:rPr>
          <w:rStyle w:val="StyleUnderline"/>
        </w:rPr>
        <w:t>with</w:t>
      </w:r>
      <w:r w:rsidRPr="00A0297B">
        <w:t xml:space="preserve"> key partners, which support </w:t>
      </w:r>
      <w:r w:rsidRPr="00A0297B">
        <w:rPr>
          <w:rStyle w:val="Emphasis"/>
          <w:highlight w:val="cyan"/>
        </w:rPr>
        <w:t>new multilateral codes of conduct</w:t>
      </w:r>
      <w:r w:rsidRPr="00A0297B">
        <w:rPr>
          <w:rStyle w:val="Emphasis"/>
        </w:rPr>
        <w:t xml:space="preserve"> (from AI to biotech and autonomous weapons) that are </w:t>
      </w:r>
      <w:r w:rsidRPr="00A0297B">
        <w:rPr>
          <w:rStyle w:val="Emphasis"/>
          <w:highlight w:val="cyan"/>
        </w:rPr>
        <w:t>based on principle, not on a zero-sum logic</w:t>
      </w:r>
      <w:r w:rsidRPr="00A0297B">
        <w:rPr>
          <w:rStyle w:val="Emphasis"/>
        </w:rPr>
        <w:t xml:space="preserve">. </w:t>
      </w:r>
      <w:r w:rsidRPr="00A0297B">
        <w:t xml:space="preserve">Diversify </w:t>
      </w:r>
      <w:r w:rsidRPr="00A0297B">
        <w:rPr>
          <w:rStyle w:val="Emphasis"/>
          <w:highlight w:val="cyan"/>
        </w:rPr>
        <w:t>A successful China policy</w:t>
      </w:r>
      <w:r w:rsidRPr="00A0297B">
        <w:t xml:space="preserve"> for Germany </w:t>
      </w:r>
      <w:r w:rsidRPr="00A0297B">
        <w:rPr>
          <w:rStyle w:val="StyleUnderline"/>
        </w:rPr>
        <w:t xml:space="preserve">in </w:t>
      </w:r>
      <w:r w:rsidRPr="00A0297B">
        <w:rPr>
          <w:rStyle w:val="StyleUnderline"/>
          <w:highlight w:val="cyan"/>
        </w:rPr>
        <w:t>a feminist</w:t>
      </w:r>
      <w:r w:rsidRPr="00A0297B">
        <w:rPr>
          <w:rStyle w:val="StyleUnderline"/>
        </w:rPr>
        <w:t xml:space="preserve"> foreign </w:t>
      </w:r>
      <w:r w:rsidRPr="00A0297B">
        <w:rPr>
          <w:rStyle w:val="StyleUnderline"/>
          <w:highlight w:val="cyan"/>
        </w:rPr>
        <w:t>policy framework will require creativity and agility</w:t>
      </w:r>
      <w:r w:rsidRPr="00A0297B">
        <w:t xml:space="preserve">. And </w:t>
      </w:r>
      <w:r w:rsidRPr="00A0297B">
        <w:rPr>
          <w:rStyle w:val="StyleUnderline"/>
        </w:rPr>
        <w:t>it will be fundamental to work with a diverse set of partners across a broad set of policy areas</w:t>
      </w:r>
      <w:r w:rsidRPr="00A0297B">
        <w:t xml:space="preserve">. </w:t>
      </w:r>
      <w:r w:rsidRPr="00A0297B">
        <w:rPr>
          <w:rStyle w:val="Emphasis"/>
        </w:rPr>
        <w:t xml:space="preserve">A feminist approach </w:t>
      </w:r>
      <w:r w:rsidRPr="00A0297B">
        <w:rPr>
          <w:rStyle w:val="Emphasis"/>
          <w:highlight w:val="cyan"/>
        </w:rPr>
        <w:t>would look at China beyond Xi and security beyond military conflict</w:t>
      </w:r>
      <w:r w:rsidRPr="00A0297B">
        <w:t xml:space="preserve">. It would be archaic to assert that, just because challenges have global implications, China is a partner for Germany on areas such as food security. But, despite the party’s ever tighter authoritarian grip, Chinese partners remain in this area and others. </w:t>
      </w:r>
      <w:r w:rsidRPr="00A0297B">
        <w:rPr>
          <w:rStyle w:val="StyleUnderline"/>
          <w:highlight w:val="cyan"/>
        </w:rPr>
        <w:t>The focus should be on working with the</w:t>
      </w:r>
      <w:r w:rsidRPr="00A0297B">
        <w:rPr>
          <w:highlight w:val="cyan"/>
        </w:rPr>
        <w:t>m</w:t>
      </w:r>
      <w:r w:rsidRPr="00A0297B">
        <w:t xml:space="preserve">. Instead of high-level exchanges, Germany and Europe should place a renewed emphasis on more technical and small-scale cooperation to strengthen and empower these partners as much as possible under the current conditions. Finally, </w:t>
      </w:r>
      <w:r w:rsidRPr="00A0297B">
        <w:rPr>
          <w:rStyle w:val="StyleUnderline"/>
          <w:highlight w:val="cyan"/>
        </w:rPr>
        <w:t>a feminist approach takes a broader view of security</w:t>
      </w:r>
      <w:r w:rsidRPr="00A0297B">
        <w:rPr>
          <w:rStyle w:val="StyleUnderline"/>
        </w:rPr>
        <w:t xml:space="preserve"> than just as a matter of conflict</w:t>
      </w:r>
      <w:r w:rsidRPr="00A0297B">
        <w:t xml:space="preserve"> (or the absence thereof) </w:t>
      </w:r>
      <w:r w:rsidRPr="00A0297B">
        <w:rPr>
          <w:rStyle w:val="StyleUnderline"/>
        </w:rPr>
        <w:t xml:space="preserve">between states. For </w:t>
      </w:r>
      <w:r w:rsidRPr="00A0297B">
        <w:t xml:space="preserve">European </w:t>
      </w:r>
      <w:r w:rsidRPr="00A0297B">
        <w:rPr>
          <w:rStyle w:val="StyleUnderline"/>
        </w:rPr>
        <w:t>policymakers, this view can provide a helpful guide for understanding how to compete with the Chinese leadership’s narrative</w:t>
      </w:r>
      <w:r w:rsidRPr="00A0297B">
        <w:t xml:space="preserve"> and offers, </w:t>
      </w:r>
      <w:r w:rsidRPr="00A0297B">
        <w:rPr>
          <w:rStyle w:val="StyleUnderline"/>
        </w:rPr>
        <w:t>which are particularly appealing to strongmen around the globe</w:t>
      </w:r>
      <w:r w:rsidRPr="00A0297B">
        <w:t xml:space="preserve">. When </w:t>
      </w:r>
      <w:r w:rsidRPr="00A0297B">
        <w:rPr>
          <w:rStyle w:val="StyleUnderline"/>
        </w:rPr>
        <w:t>Chinese investment projects are environmentally degrading or contribute to repression, this is a security concern.</w:t>
      </w:r>
      <w:r w:rsidRPr="00A0297B">
        <w:t xml:space="preserve"> </w:t>
      </w:r>
      <w:r w:rsidRPr="00A0297B">
        <w:rPr>
          <w:rStyle w:val="Emphasis"/>
          <w:highlight w:val="cyan"/>
        </w:rPr>
        <w:t>But the answer is not a military one. By providing powerful values-based alternatives</w:t>
      </w:r>
      <w:r w:rsidRPr="00A0297B">
        <w:t xml:space="preserve">, </w:t>
      </w:r>
      <w:r w:rsidRPr="00A0297B">
        <w:rPr>
          <w:rStyle w:val="StyleUnderline"/>
        </w:rPr>
        <w:t xml:space="preserve">backed by financial heft and pragmatic financing for high-quality infrastructure, digital development, and green energy – as well as mitigation and adaptation </w:t>
      </w:r>
      <w:r w:rsidRPr="00A0297B">
        <w:rPr>
          <w:rStyle w:val="StyleUnderline"/>
          <w:highlight w:val="cyan"/>
        </w:rPr>
        <w:t>measures</w:t>
      </w:r>
      <w:r w:rsidRPr="00A0297B">
        <w:rPr>
          <w:rStyle w:val="StyleUnderline"/>
        </w:rPr>
        <w:t xml:space="preserve"> </w:t>
      </w:r>
      <w:r w:rsidRPr="00A0297B">
        <w:t xml:space="preserve">– Europe </w:t>
      </w:r>
      <w:r w:rsidRPr="00A0297B">
        <w:rPr>
          <w:rStyle w:val="Emphasis"/>
          <w:highlight w:val="cyan"/>
        </w:rPr>
        <w:t>can make better rival offers.</w:t>
      </w:r>
      <w:r w:rsidRPr="00A0297B">
        <w:t xml:space="preserve"> Germany’s forthcoming </w:t>
      </w:r>
      <w:r w:rsidRPr="00A0297B">
        <w:rPr>
          <w:rStyle w:val="Emphasis"/>
        </w:rPr>
        <w:t xml:space="preserve">national security and </w:t>
      </w:r>
      <w:r w:rsidRPr="00A0297B">
        <w:rPr>
          <w:rStyle w:val="Emphasis"/>
          <w:highlight w:val="cyan"/>
        </w:rPr>
        <w:t>China strategy</w:t>
      </w:r>
      <w:r w:rsidRPr="00A0297B">
        <w:rPr>
          <w:rStyle w:val="Emphasis"/>
        </w:rPr>
        <w:t xml:space="preserve">, together </w:t>
      </w:r>
      <w:r w:rsidRPr="00A0297B">
        <w:rPr>
          <w:rStyle w:val="Emphasis"/>
          <w:highlight w:val="cyan"/>
        </w:rPr>
        <w:t>with its feminist</w:t>
      </w:r>
      <w:r w:rsidRPr="00A0297B">
        <w:rPr>
          <w:rStyle w:val="Emphasis"/>
        </w:rPr>
        <w:t xml:space="preserve"> foreign policy guidelines, </w:t>
      </w:r>
      <w:r w:rsidRPr="00A0297B">
        <w:rPr>
          <w:rStyle w:val="Emphasis"/>
          <w:highlight w:val="cyan"/>
        </w:rPr>
        <w:t>could provide the basis for it to take the lead</w:t>
      </w:r>
      <w:r w:rsidRPr="00A0297B">
        <w:rPr>
          <w:rStyle w:val="Emphasis"/>
        </w:rPr>
        <w:t xml:space="preserve"> in doing so</w:t>
      </w:r>
      <w:r w:rsidRPr="00A0297B">
        <w:t>.</w:t>
      </w:r>
    </w:p>
    <w:p w14:paraId="7457E979" w14:textId="77777777" w:rsidR="002B64D0" w:rsidRPr="00A0297B" w:rsidRDefault="002B64D0" w:rsidP="002B64D0"/>
    <w:p w14:paraId="06B7388E" w14:textId="137A2F9A" w:rsidR="00A43D85" w:rsidRPr="00A0297B" w:rsidRDefault="00A43D85" w:rsidP="00A43D85">
      <w:pPr>
        <w:pStyle w:val="Heading3"/>
        <w:rPr>
          <w:rFonts w:cs="Calibri"/>
        </w:rPr>
      </w:pPr>
      <w:r w:rsidRPr="00A0297B">
        <w:rPr>
          <w:rFonts w:cs="Calibri"/>
        </w:rPr>
        <w:t>Alt---Solves Russian Aggression/Ukraine War</w:t>
      </w:r>
    </w:p>
    <w:p w14:paraId="57033602" w14:textId="77777777" w:rsidR="00A43D85" w:rsidRPr="00A0297B" w:rsidRDefault="00A43D85" w:rsidP="00A43D85">
      <w:pPr>
        <w:pStyle w:val="Heading4"/>
        <w:rPr>
          <w:rFonts w:cs="Calibri"/>
        </w:rPr>
      </w:pPr>
      <w:r w:rsidRPr="00A0297B">
        <w:rPr>
          <w:rFonts w:cs="Calibri"/>
        </w:rPr>
        <w:t>The alt solves Russia aggression and creates a peace in the Ukraine</w:t>
      </w:r>
    </w:p>
    <w:p w14:paraId="313BDA4C" w14:textId="77777777" w:rsidR="00A43D85" w:rsidRPr="00A0297B" w:rsidRDefault="00A43D85" w:rsidP="00A43D85">
      <w:r w:rsidRPr="00A0297B">
        <w:t>Sabine Fischer ’23</w:t>
      </w:r>
      <w:proofErr w:type="gramStart"/>
      <w:r w:rsidRPr="00A0297B">
        <w:t>,  Senior</w:t>
      </w:r>
      <w:proofErr w:type="gramEnd"/>
      <w:r w:rsidRPr="00A0297B">
        <w:t xml:space="preserve"> Fellow for International and Security Affairs (SWP), ‘Feminist foreign policy is a vital response to the chauvinist aggression of Russia’, https://www.ips-journal.eu/interviews/feminist-foreign-policy-is-a-vital-response-to-the-chauvinist-aggression-of-russia-7087////jrc</w:t>
      </w:r>
    </w:p>
    <w:p w14:paraId="06D3E405" w14:textId="23743193" w:rsidR="00A43D85" w:rsidRPr="00A0297B" w:rsidRDefault="00A43D85" w:rsidP="00A43D85">
      <w:r w:rsidRPr="00A0297B">
        <w:t xml:space="preserve">I believe that this war has fundamentally changed German politics. The whole package of arms shipments would have simply been unthinkable up until the evening of 23 February last year. </w:t>
      </w:r>
      <w:r w:rsidRPr="00A0297B">
        <w:rPr>
          <w:rStyle w:val="Emphasis"/>
          <w:highlight w:val="cyan"/>
        </w:rPr>
        <w:t xml:space="preserve">Feminist foreign policy is a vital response to the chauvinist aggression </w:t>
      </w:r>
      <w:r w:rsidRPr="00A0297B">
        <w:rPr>
          <w:highlight w:val="cyan"/>
        </w:rPr>
        <w:t>of Russia</w:t>
      </w:r>
      <w:r w:rsidRPr="00A0297B">
        <w:t xml:space="preserve">. To start with, </w:t>
      </w:r>
      <w:r w:rsidRPr="00A0297B">
        <w:rPr>
          <w:rStyle w:val="StyleUnderline"/>
        </w:rPr>
        <w:t>a feminist perspective illustrates</w:t>
      </w:r>
      <w:r w:rsidRPr="00A0297B">
        <w:t xml:space="preserve"> in the first place </w:t>
      </w:r>
      <w:r w:rsidRPr="00A0297B">
        <w:rPr>
          <w:rStyle w:val="StyleUnderline"/>
        </w:rPr>
        <w:t>how deeply sexism is embedded in Russia’s political and social system</w:t>
      </w:r>
      <w:r w:rsidRPr="00A0297B">
        <w:t xml:space="preserve">; how </w:t>
      </w:r>
      <w:r w:rsidRPr="00A0297B">
        <w:rPr>
          <w:rStyle w:val="StyleUnderline"/>
        </w:rPr>
        <w:t xml:space="preserve">the </w:t>
      </w:r>
      <w:r w:rsidRPr="00A0297B">
        <w:rPr>
          <w:rStyle w:val="StyleUnderline"/>
          <w:highlight w:val="cyan"/>
        </w:rPr>
        <w:t>extremely patriarchal structures</w:t>
      </w:r>
      <w:r w:rsidRPr="00A0297B">
        <w:rPr>
          <w:rStyle w:val="StyleUnderline"/>
        </w:rPr>
        <w:t xml:space="preserve"> and hyper-masculinity </w:t>
      </w:r>
      <w:r w:rsidRPr="00A0297B">
        <w:rPr>
          <w:rStyle w:val="StyleUnderline"/>
          <w:highlight w:val="cyan"/>
        </w:rPr>
        <w:t>are essential pillars underpinning this regime</w:t>
      </w:r>
      <w:r w:rsidRPr="00A0297B">
        <w:rPr>
          <w:rStyle w:val="StyleUnderline"/>
        </w:rPr>
        <w:t>, its production of legitimacy and its violence; and how sexism is part of the aggression</w:t>
      </w:r>
      <w:r w:rsidRPr="00A0297B">
        <w:t xml:space="preserve">. </w:t>
      </w:r>
      <w:r w:rsidRPr="00A0297B">
        <w:rPr>
          <w:rStyle w:val="StyleUnderline"/>
          <w:highlight w:val="cyan"/>
        </w:rPr>
        <w:t>The feminist perspective</w:t>
      </w:r>
      <w:r w:rsidRPr="00A0297B">
        <w:t xml:space="preserve"> and the view on gender, especially on private relationships</w:t>
      </w:r>
      <w:r w:rsidRPr="00A0297B">
        <w:rPr>
          <w:rStyle w:val="Emphasis"/>
        </w:rPr>
        <w:t xml:space="preserve">, </w:t>
      </w:r>
      <w:r w:rsidRPr="00A0297B">
        <w:rPr>
          <w:rStyle w:val="Emphasis"/>
          <w:highlight w:val="cyan"/>
        </w:rPr>
        <w:t>are immensely important fo</w:t>
      </w:r>
      <w:r w:rsidRPr="00A0297B">
        <w:rPr>
          <w:rStyle w:val="Emphasis"/>
        </w:rPr>
        <w:t xml:space="preserve">r the early </w:t>
      </w:r>
      <w:r w:rsidRPr="00A0297B">
        <w:rPr>
          <w:rStyle w:val="Emphasis"/>
          <w:highlight w:val="cyan"/>
        </w:rPr>
        <w:t>detection of structural violence</w:t>
      </w:r>
      <w:r w:rsidRPr="00A0297B">
        <w:rPr>
          <w:rStyle w:val="Emphasis"/>
        </w:rPr>
        <w:t xml:space="preserve"> and its potential impact, as regards both domestic and foreign policy</w:t>
      </w:r>
      <w:r w:rsidRPr="00A0297B">
        <w:t xml:space="preserve">. For </w:t>
      </w:r>
      <w:r w:rsidRPr="00A0297B">
        <w:rPr>
          <w:rStyle w:val="StyleUnderline"/>
          <w:highlight w:val="cyan"/>
        </w:rPr>
        <w:t>if there is a lot of violence at the private level, we</w:t>
      </w:r>
      <w:r w:rsidRPr="00A0297B">
        <w:rPr>
          <w:rStyle w:val="StyleUnderline"/>
        </w:rPr>
        <w:t xml:space="preserve"> </w:t>
      </w:r>
      <w:r w:rsidRPr="00A0297B">
        <w:rPr>
          <w:rStyle w:val="StyleUnderline"/>
          <w:highlight w:val="cyan"/>
        </w:rPr>
        <w:t>can assume</w:t>
      </w:r>
      <w:r w:rsidRPr="00A0297B">
        <w:rPr>
          <w:rStyle w:val="StyleUnderline"/>
        </w:rPr>
        <w:t xml:space="preserve"> that </w:t>
      </w:r>
      <w:r w:rsidRPr="00A0297B">
        <w:rPr>
          <w:rStyle w:val="StyleUnderline"/>
          <w:highlight w:val="cyan"/>
        </w:rPr>
        <w:t>it is penetrating other levels</w:t>
      </w:r>
      <w:r w:rsidRPr="00A0297B">
        <w:rPr>
          <w:rStyle w:val="StyleUnderline"/>
        </w:rPr>
        <w:t xml:space="preserve"> too</w:t>
      </w:r>
      <w:r w:rsidRPr="00A0297B">
        <w:t>.</w:t>
      </w:r>
    </w:p>
    <w:p w14:paraId="7EC46036" w14:textId="08EDBCE4" w:rsidR="00553B06" w:rsidRPr="00A0297B" w:rsidRDefault="00A43D85" w:rsidP="004D2981">
      <w:r w:rsidRPr="00A0297B">
        <w:rPr>
          <w:rStyle w:val="StyleUnderline"/>
          <w:highlight w:val="cyan"/>
        </w:rPr>
        <w:t>Feminist politics</w:t>
      </w:r>
      <w:r w:rsidRPr="00A0297B">
        <w:rPr>
          <w:rStyle w:val="StyleUnderline"/>
        </w:rPr>
        <w:t xml:space="preserve"> can</w:t>
      </w:r>
      <w:r w:rsidRPr="00A0297B">
        <w:t xml:space="preserve"> also </w:t>
      </w:r>
      <w:r w:rsidRPr="00A0297B">
        <w:rPr>
          <w:rStyle w:val="Emphasis"/>
          <w:highlight w:val="cyan"/>
        </w:rPr>
        <w:t>play a key role in creating sustainable peace in Ukraine</w:t>
      </w:r>
      <w:r w:rsidRPr="00A0297B">
        <w:t xml:space="preserve"> in the future: </w:t>
      </w:r>
      <w:r w:rsidRPr="00A0297B">
        <w:rPr>
          <w:rStyle w:val="StyleUnderline"/>
        </w:rPr>
        <w:t>politically, socially and economically</w:t>
      </w:r>
      <w:r w:rsidRPr="00A0297B">
        <w:rPr>
          <w:highlight w:val="cyan"/>
        </w:rPr>
        <w:t xml:space="preserve">. </w:t>
      </w:r>
      <w:r w:rsidRPr="00A0297B">
        <w:rPr>
          <w:rStyle w:val="StyleUnderline"/>
          <w:highlight w:val="cyan"/>
        </w:rPr>
        <w:t>This</w:t>
      </w:r>
      <w:r w:rsidRPr="00A0297B">
        <w:t xml:space="preserve"> also </w:t>
      </w:r>
      <w:r w:rsidRPr="00A0297B">
        <w:rPr>
          <w:rStyle w:val="StyleUnderline"/>
          <w:highlight w:val="cyan"/>
        </w:rPr>
        <w:t>encompasses the inclusion of women</w:t>
      </w:r>
      <w:r w:rsidRPr="00A0297B">
        <w:rPr>
          <w:rStyle w:val="StyleUnderline"/>
        </w:rPr>
        <w:t xml:space="preserve"> and marginalised groups </w:t>
      </w:r>
      <w:r w:rsidRPr="00A0297B">
        <w:rPr>
          <w:rStyle w:val="StyleUnderline"/>
          <w:highlight w:val="cyan"/>
        </w:rPr>
        <w:t>in the political process</w:t>
      </w:r>
      <w:r w:rsidRPr="00A0297B">
        <w:t xml:space="preserve">, as well as the participation of society as a whole in reconstruction. </w:t>
      </w:r>
      <w:r w:rsidRPr="00A0297B">
        <w:rPr>
          <w:highlight w:val="cyan"/>
          <w:u w:val="single"/>
        </w:rPr>
        <w:t>The feminist perspective is essential</w:t>
      </w:r>
      <w:r w:rsidRPr="00A0297B">
        <w:rPr>
          <w:u w:val="single"/>
        </w:rPr>
        <w:t xml:space="preserve"> for this</w:t>
      </w:r>
      <w:r w:rsidRPr="00A0297B">
        <w:t xml:space="preserve">. I believe </w:t>
      </w:r>
      <w:r w:rsidRPr="00A0297B">
        <w:rPr>
          <w:rStyle w:val="Emphasis"/>
        </w:rPr>
        <w:t>it has to be an integral part of politics</w:t>
      </w:r>
      <w:r w:rsidRPr="00A0297B">
        <w:t xml:space="preserve">. </w:t>
      </w:r>
      <w:r w:rsidRPr="00A0297B">
        <w:rPr>
          <w:highlight w:val="cyan"/>
          <w:u w:val="single"/>
        </w:rPr>
        <w:t>Asymmetric power structures need to be changed to prevent them from leading to violence once again</w:t>
      </w:r>
      <w:r w:rsidRPr="00A0297B">
        <w:t>. Germany’s Feminist Foreign Policy has yet to be filled with substance and implemented in concrete cases. It is only just the beginning, but I’m happy that this perspective is now becoming more important.</w:t>
      </w:r>
    </w:p>
    <w:p w14:paraId="27C28619" w14:textId="1C37F24B" w:rsidR="00AF0914" w:rsidRPr="00A0297B" w:rsidRDefault="00AF0914" w:rsidP="00E573AE">
      <w:pPr>
        <w:pStyle w:val="Heading3"/>
        <w:rPr>
          <w:rFonts w:cs="Calibri"/>
        </w:rPr>
      </w:pPr>
      <w:r w:rsidRPr="00A0297B">
        <w:rPr>
          <w:rFonts w:cs="Calibri"/>
        </w:rPr>
        <w:t>Alt—Decenter Masculine Subject</w:t>
      </w:r>
    </w:p>
    <w:p w14:paraId="4254CCFA" w14:textId="77777777" w:rsidR="00AF0914" w:rsidRPr="00A0297B" w:rsidRDefault="00AF0914" w:rsidP="00AF0914">
      <w:pPr>
        <w:pStyle w:val="Heading4"/>
        <w:rPr>
          <w:rFonts w:cs="Calibri"/>
        </w:rPr>
      </w:pPr>
      <w:r w:rsidRPr="00A0297B">
        <w:rPr>
          <w:rFonts w:cs="Calibri"/>
        </w:rPr>
        <w:t xml:space="preserve">the alternative is to decenter the “masculine subject” at the center of the affirmatives depiction of policymaking– only the alternatives </w:t>
      </w:r>
      <w:r w:rsidRPr="00A0297B">
        <w:rPr>
          <w:rFonts w:cs="Calibri"/>
          <w:u w:val="single"/>
        </w:rPr>
        <w:t>feminist revisionism</w:t>
      </w:r>
      <w:r w:rsidRPr="00A0297B">
        <w:rPr>
          <w:rFonts w:cs="Calibri"/>
        </w:rPr>
        <w:t xml:space="preserve"> can interrupt the 1ACs masculine project.</w:t>
      </w:r>
    </w:p>
    <w:p w14:paraId="4A487188" w14:textId="77777777" w:rsidR="00AF0914" w:rsidRPr="00A0297B" w:rsidRDefault="00AF0914" w:rsidP="00AF0914">
      <w:r w:rsidRPr="00A0297B">
        <w:rPr>
          <w:rStyle w:val="Style13ptBold"/>
        </w:rPr>
        <w:t>Youngs 4</w:t>
      </w:r>
      <w:r w:rsidRPr="00A0297B">
        <w:t xml:space="preserve"> (Gillian, Dr Gillian Youngs, the newly appointed University of Wales Alliance Research Chair, Prof. of Digital Economy and Academic Director of the Institute of Advanced Broadcasting (IAB), University of Wales, Newport, Feminist International Relations: a contradiction in terms? Or: why women and gender are essential to understanding the world ‘we’ live in*, International Affairs 80.1, CMR) </w:t>
      </w:r>
      <w:r w:rsidRPr="00A0297B">
        <w:rPr>
          <w:b/>
        </w:rPr>
        <w:t>*italics = original article</w:t>
      </w:r>
      <w:r w:rsidRPr="00A0297B">
        <w:t xml:space="preserve"> &lt;&lt;recut&gt;&gt;</w:t>
      </w:r>
    </w:p>
    <w:p w14:paraId="583838A9" w14:textId="77777777" w:rsidR="00AF0914" w:rsidRPr="00A0297B" w:rsidRDefault="00AF0914" w:rsidP="00AF0914">
      <w:pPr>
        <w:rPr>
          <w:u w:val="single"/>
        </w:rPr>
      </w:pPr>
      <w:r w:rsidRPr="00A0297B">
        <w:rPr>
          <w:u w:val="single"/>
        </w:rPr>
        <w:t>This discussion will demonstrate, in the ways outlined above, the depth and range of feminist perspectives on power</w:t>
      </w:r>
      <w:r w:rsidRPr="00A0297B">
        <w:rPr>
          <w:sz w:val="16"/>
        </w:rPr>
        <w:t xml:space="preserve">—a prime concern of International Relations and indeed of the whole study of politics. It will illustrate the varied ways in which scholars using these perspectives study power in relation to gender, a nexus largely disregarded in mainstream approaches. </w:t>
      </w:r>
      <w:r w:rsidRPr="00A0297B">
        <w:rPr>
          <w:u w:val="single"/>
        </w:rPr>
        <w:t xml:space="preserve">From </w:t>
      </w:r>
      <w:r w:rsidRPr="00A0297B">
        <w:rPr>
          <w:b/>
          <w:bCs/>
          <w:highlight w:val="cyan"/>
          <w:u w:val="single"/>
        </w:rPr>
        <w:t>feminist positions,</w:t>
      </w:r>
      <w:r w:rsidRPr="00A0297B">
        <w:rPr>
          <w:u w:val="single"/>
        </w:rPr>
        <w:t xml:space="preserve"> this lacuna </w:t>
      </w:r>
      <w:r w:rsidRPr="00A0297B">
        <w:rPr>
          <w:highlight w:val="cyan"/>
          <w:u w:val="single"/>
        </w:rPr>
        <w:t>marks out mainstream analyses as trapped in</w:t>
      </w:r>
      <w:r w:rsidRPr="00A0297B">
        <w:rPr>
          <w:u w:val="single"/>
        </w:rPr>
        <w:t xml:space="preserve"> a </w:t>
      </w:r>
      <w:r w:rsidRPr="00A0297B">
        <w:rPr>
          <w:rStyle w:val="Emphasis"/>
          <w:highlight w:val="cyan"/>
        </w:rPr>
        <w:t>narrow</w:t>
      </w:r>
      <w:r w:rsidRPr="00A0297B">
        <w:rPr>
          <w:rStyle w:val="Emphasis"/>
        </w:rPr>
        <w:t xml:space="preserve"> and </w:t>
      </w:r>
      <w:r w:rsidRPr="00A0297B">
        <w:rPr>
          <w:rStyle w:val="Emphasis"/>
          <w:highlight w:val="cyan"/>
        </w:rPr>
        <w:t>superficial</w:t>
      </w:r>
      <w:r w:rsidRPr="00A0297B">
        <w:rPr>
          <w:u w:val="single"/>
        </w:rPr>
        <w:t xml:space="preserve"> ontological and </w:t>
      </w:r>
      <w:r w:rsidRPr="00A0297B">
        <w:rPr>
          <w:highlight w:val="cyan"/>
          <w:u w:val="single"/>
        </w:rPr>
        <w:t>epistemological framework</w:t>
      </w:r>
      <w:r w:rsidRPr="00A0297B">
        <w:rPr>
          <w:u w:val="single"/>
        </w:rPr>
        <w:t>.</w:t>
      </w:r>
      <w:r w:rsidRPr="00A0297B">
        <w:rPr>
          <w:sz w:val="16"/>
        </w:rPr>
        <w:t xml:space="preserve"> A major part of the problem is the way in which the mainstream takes the appearance of a predominantly male-constructed reality as a given, and thus as the beginning and end of investigation and knowledge-building. </w:t>
      </w:r>
      <w:r w:rsidRPr="00A0297B">
        <w:rPr>
          <w:highlight w:val="cyan"/>
          <w:u w:val="single"/>
        </w:rPr>
        <w:t>Feminism requires</w:t>
      </w:r>
      <w:r w:rsidRPr="00A0297B">
        <w:rPr>
          <w:u w:val="single"/>
        </w:rPr>
        <w:t xml:space="preserve"> an </w:t>
      </w:r>
      <w:r w:rsidRPr="00A0297B">
        <w:rPr>
          <w:highlight w:val="cyan"/>
          <w:u w:val="single"/>
        </w:rPr>
        <w:t>ontological</w:t>
      </w:r>
      <w:r w:rsidRPr="00A0297B">
        <w:rPr>
          <w:u w:val="single"/>
        </w:rPr>
        <w:t xml:space="preserve"> revisionism: a </w:t>
      </w:r>
      <w:r w:rsidRPr="00A0297B">
        <w:rPr>
          <w:b/>
          <w:bCs/>
          <w:highlight w:val="cyan"/>
          <w:u w:val="single"/>
        </w:rPr>
        <w:t xml:space="preserve">recognition </w:t>
      </w:r>
      <w:r w:rsidRPr="00A0297B">
        <w:rPr>
          <w:highlight w:val="cyan"/>
          <w:u w:val="single"/>
        </w:rPr>
        <w:t>that</w:t>
      </w:r>
      <w:r w:rsidRPr="00A0297B">
        <w:rPr>
          <w:u w:val="single"/>
        </w:rPr>
        <w:t xml:space="preserve"> it </w:t>
      </w:r>
      <w:r w:rsidRPr="00A0297B">
        <w:rPr>
          <w:highlight w:val="cyan"/>
          <w:u w:val="single"/>
        </w:rPr>
        <w:t>is necessary to</w:t>
      </w:r>
      <w:r w:rsidRPr="00A0297B">
        <w:rPr>
          <w:u w:val="single"/>
        </w:rPr>
        <w:t xml:space="preserve"> go behind the appearance and </w:t>
      </w:r>
      <w:r w:rsidRPr="00A0297B">
        <w:rPr>
          <w:highlight w:val="cyan"/>
          <w:u w:val="single"/>
        </w:rPr>
        <w:t>examine how</w:t>
      </w:r>
      <w:r w:rsidRPr="00A0297B">
        <w:rPr>
          <w:u w:val="single"/>
        </w:rPr>
        <w:t xml:space="preserve"> differentiated and </w:t>
      </w:r>
      <w:r w:rsidRPr="00A0297B">
        <w:rPr>
          <w:highlight w:val="cyan"/>
          <w:u w:val="single"/>
        </w:rPr>
        <w:t>gendered power constructs</w:t>
      </w:r>
      <w:r w:rsidRPr="00A0297B">
        <w:rPr>
          <w:u w:val="single"/>
        </w:rPr>
        <w:t xml:space="preserve"> the social </w:t>
      </w:r>
      <w:r w:rsidRPr="00A0297B">
        <w:rPr>
          <w:highlight w:val="cyan"/>
          <w:u w:val="single"/>
        </w:rPr>
        <w:t>relations that form</w:t>
      </w:r>
      <w:r w:rsidRPr="00A0297B">
        <w:rPr>
          <w:u w:val="single"/>
        </w:rPr>
        <w:t xml:space="preserve"> that </w:t>
      </w:r>
      <w:r w:rsidRPr="00A0297B">
        <w:rPr>
          <w:highlight w:val="cyan"/>
          <w:u w:val="single"/>
        </w:rPr>
        <w:t>reality</w:t>
      </w:r>
      <w:r w:rsidRPr="00A0297B">
        <w:rPr>
          <w:u w:val="single"/>
        </w:rPr>
        <w:t>.</w:t>
      </w:r>
      <w:r w:rsidRPr="00A0297B">
        <w:rPr>
          <w:sz w:val="16"/>
        </w:rPr>
        <w:t xml:space="preserve"> While it may be empirically accurate to observe that historically and contemporaneously men have dominated the realms of international politics and economics</w:t>
      </w:r>
      <w:r w:rsidRPr="00A0297B">
        <w:rPr>
          <w:u w:val="single"/>
        </w:rPr>
        <w:t xml:space="preserve">, feminists argue that </w:t>
      </w:r>
      <w:r w:rsidRPr="00A0297B">
        <w:rPr>
          <w:highlight w:val="cyan"/>
          <w:u w:val="single"/>
        </w:rPr>
        <w:t>a full understanding of</w:t>
      </w:r>
      <w:r w:rsidRPr="00A0297B">
        <w:rPr>
          <w:u w:val="single"/>
        </w:rPr>
        <w:t xml:space="preserve"> the nature of those </w:t>
      </w:r>
      <w:r w:rsidRPr="00A0297B">
        <w:rPr>
          <w:highlight w:val="cyan"/>
          <w:u w:val="single"/>
        </w:rPr>
        <w:t>realms must include understanding</w:t>
      </w:r>
      <w:r w:rsidRPr="00A0297B">
        <w:rPr>
          <w:u w:val="single"/>
        </w:rPr>
        <w:t xml:space="preserve"> the intricate </w:t>
      </w:r>
      <w:r w:rsidRPr="00A0297B">
        <w:rPr>
          <w:highlight w:val="cyan"/>
          <w:u w:val="single"/>
        </w:rPr>
        <w:t>patterns of</w:t>
      </w:r>
      <w:r w:rsidRPr="00A0297B">
        <w:rPr>
          <w:u w:val="single"/>
        </w:rPr>
        <w:t xml:space="preserve"> (gendered) </w:t>
      </w:r>
      <w:r w:rsidRPr="00A0297B">
        <w:rPr>
          <w:highlight w:val="cyan"/>
          <w:u w:val="single"/>
        </w:rPr>
        <w:t>inequalities</w:t>
      </w:r>
      <w:r w:rsidRPr="00A0297B">
        <w:rPr>
          <w:u w:val="single"/>
        </w:rPr>
        <w:t xml:space="preserve"> that shape them. Mainstream International Relations,</w:t>
      </w:r>
      <w:r w:rsidRPr="00A0297B">
        <w:rPr>
          <w:sz w:val="16"/>
        </w:rPr>
        <w:t xml:space="preserve"> in accepting that because these realms appear to be predominantly man-made, there is no reason to ask how or why that is the case, stop short of taking account of gender. </w:t>
      </w:r>
      <w:r w:rsidRPr="00A0297B">
        <w:rPr>
          <w:u w:val="single"/>
        </w:rPr>
        <w:t xml:space="preserve">As long as those who adhere to this position continue to accept the sufficiency of the appearances and probe no further, then the ontological and epistemological limitations will continue to be reproduced. Early work in </w:t>
      </w:r>
      <w:r w:rsidRPr="00A0297B">
        <w:rPr>
          <w:highlight w:val="cyan"/>
          <w:u w:val="single"/>
        </w:rPr>
        <w:t>feminist I</w:t>
      </w:r>
      <w:r w:rsidRPr="00A0297B">
        <w:rPr>
          <w:u w:val="single"/>
        </w:rPr>
        <w:t xml:space="preserve">nternational </w:t>
      </w:r>
      <w:r w:rsidRPr="00A0297B">
        <w:rPr>
          <w:highlight w:val="cyan"/>
          <w:u w:val="single"/>
        </w:rPr>
        <w:t>R</w:t>
      </w:r>
      <w:r w:rsidRPr="00A0297B">
        <w:rPr>
          <w:u w:val="single"/>
        </w:rPr>
        <w:t>elations</w:t>
      </w:r>
      <w:r w:rsidRPr="00A0297B">
        <w:rPr>
          <w:sz w:val="16"/>
        </w:rPr>
        <w:t xml:space="preserve"> in the 1980s had to address this problem directly by </w:t>
      </w:r>
      <w:r w:rsidRPr="00A0297B">
        <w:rPr>
          <w:rStyle w:val="Emphasis"/>
          <w:highlight w:val="cyan"/>
        </w:rPr>
        <w:t>peel</w:t>
      </w:r>
      <w:r w:rsidRPr="00A0297B">
        <w:rPr>
          <w:rStyle w:val="Emphasis"/>
        </w:rPr>
        <w:t xml:space="preserve">ing </w:t>
      </w:r>
      <w:r w:rsidRPr="00A0297B">
        <w:rPr>
          <w:rStyle w:val="Emphasis"/>
          <w:highlight w:val="cyan"/>
        </w:rPr>
        <w:t>back</w:t>
      </w:r>
      <w:r w:rsidRPr="00A0297B">
        <w:rPr>
          <w:rStyle w:val="Emphasis"/>
        </w:rPr>
        <w:t xml:space="preserve"> the </w:t>
      </w:r>
      <w:r w:rsidRPr="00A0297B">
        <w:rPr>
          <w:rStyle w:val="Emphasis"/>
          <w:highlight w:val="cyan"/>
        </w:rPr>
        <w:t>masculinist</w:t>
      </w:r>
      <w:r w:rsidRPr="00A0297B">
        <w:rPr>
          <w:rStyle w:val="Emphasis"/>
        </w:rPr>
        <w:t xml:space="preserve"> surface of </w:t>
      </w:r>
      <w:r w:rsidRPr="00A0297B">
        <w:rPr>
          <w:rStyle w:val="Emphasis"/>
          <w:highlight w:val="cyan"/>
        </w:rPr>
        <w:t>world politics</w:t>
      </w:r>
      <w:r w:rsidRPr="00A0297B">
        <w:rPr>
          <w:sz w:val="16"/>
        </w:rPr>
        <w:t xml:space="preserve"> to reveal its more complex gendered (and racialized) dynamics. Key scholars such as Cynthia Enloe focused on core International </w:t>
      </w:r>
      <w:r w:rsidRPr="00A0297B">
        <w:rPr>
          <w:u w:val="single"/>
        </w:rPr>
        <w:t>Relations issues of war, militarism and security, highlighting the dependence of these concepts on gender structures—</w:t>
      </w:r>
      <w:r w:rsidRPr="00A0297B">
        <w:rPr>
          <w:highlight w:val="cyan"/>
          <w:u w:val="single"/>
        </w:rPr>
        <w:t>e.g. dominant forms of the</w:t>
      </w:r>
      <w:r w:rsidRPr="00A0297B">
        <w:rPr>
          <w:u w:val="single"/>
        </w:rPr>
        <w:t xml:space="preserve"> masculine (</w:t>
      </w:r>
      <w:r w:rsidRPr="00A0297B">
        <w:rPr>
          <w:highlight w:val="cyan"/>
          <w:u w:val="single"/>
        </w:rPr>
        <w:t>warrior)</w:t>
      </w:r>
      <w:r w:rsidRPr="00A0297B">
        <w:rPr>
          <w:u w:val="single"/>
        </w:rPr>
        <w:t xml:space="preserve"> </w:t>
      </w:r>
      <w:r w:rsidRPr="00A0297B">
        <w:rPr>
          <w:sz w:val="16"/>
        </w:rPr>
        <w:t xml:space="preserve">subject as protector/conqueror/exploiter of the feminine/feminized object/other—and </w:t>
      </w:r>
      <w:r w:rsidRPr="00A0297B">
        <w:rPr>
          <w:u w:val="single"/>
        </w:rPr>
        <w:t>thus the fundamental importance of subjecting them to gender analysis.</w:t>
      </w:r>
      <w:r w:rsidRPr="00A0297B">
        <w:rPr>
          <w:sz w:val="16"/>
        </w:rPr>
        <w:t xml:space="preserve"> In a series of works, including the early Bananas, beaches and bases: making feminist sense of international politics (1989), Enloe has addressed different aspects of the most overtly masculine realms of international relations, conflict and defence, to reveal their deeper gendered realities.3 </w:t>
      </w:r>
      <w:r w:rsidRPr="00A0297B">
        <w:rPr>
          <w:u w:val="single"/>
        </w:rPr>
        <w:t xml:space="preserve">This body of work has launched a powerful critique of the taboo that made women and gender most invisible, in theory and practice, where masculinity had its most extreme, defining (and violent) expression. </w:t>
      </w:r>
      <w:r w:rsidRPr="00A0297B">
        <w:rPr>
          <w:sz w:val="16"/>
        </w:rPr>
        <w:t xml:space="preserve">Enloe’s research has provided one of the most comprehensive bodies of evidence for the ontological revisionism required of mainstream International Relations, especially in relation to its core concerns. </w:t>
      </w:r>
      <w:r w:rsidRPr="00A0297B">
        <w:rPr>
          <w:u w:val="single"/>
        </w:rPr>
        <w:t>When Enloe claimed that ‘gender makes the world go round’</w:t>
      </w:r>
      <w:proofErr w:type="gramStart"/>
      <w:r w:rsidRPr="00A0297B">
        <w:rPr>
          <w:u w:val="single"/>
        </w:rPr>
        <w:t>,4</w:t>
      </w:r>
      <w:proofErr w:type="gramEnd"/>
      <w:r w:rsidRPr="00A0297B">
        <w:rPr>
          <w:u w:val="single"/>
        </w:rPr>
        <w:t xml:space="preserve"> she was in fact turning the abstract logic of malestream International Relations inside out. </w:t>
      </w:r>
      <w:r w:rsidRPr="00A0297B">
        <w:rPr>
          <w:sz w:val="16"/>
        </w:rPr>
        <w:t xml:space="preserve">This abstract logic saw little need to take theoretical and analytical account of gender as a social force because in practical terms only one gender, the male, appeared to define International Relations. Ann Tickner has recently offered the reminder that this situation persists: ‘During the 1990s, women were admitted to most combat positions in the U.S. military, and the U.S. president appointed the first female secretary of state, but occupations in foreign and military policymaking in most states remain overwhelmingly male, and usually elite male.’5 Nearly a decade earlier, in her groundbreaking work Gender in International Relations: </w:t>
      </w:r>
      <w:r w:rsidRPr="00A0297B">
        <w:rPr>
          <w:u w:val="single"/>
        </w:rPr>
        <w:t>feminist perspectives on achieving global security,6 she had asked the kinds of questions that were foundational to early feminist International Relations: ‘</w:t>
      </w:r>
      <w:r w:rsidRPr="00A0297B">
        <w:rPr>
          <w:highlight w:val="cyan"/>
          <w:u w:val="single"/>
        </w:rPr>
        <w:t>Why is the subject matter</w:t>
      </w:r>
      <w:r w:rsidRPr="00A0297B">
        <w:rPr>
          <w:u w:val="single"/>
        </w:rPr>
        <w:t xml:space="preserve"> of my discipline </w:t>
      </w:r>
      <w:r w:rsidRPr="00A0297B">
        <w:rPr>
          <w:highlight w:val="cyan"/>
          <w:u w:val="single"/>
        </w:rPr>
        <w:t>so distant from women’s</w:t>
      </w:r>
      <w:r w:rsidRPr="00A0297B">
        <w:rPr>
          <w:u w:val="single"/>
        </w:rPr>
        <w:t xml:space="preserve"> lived </w:t>
      </w:r>
      <w:r w:rsidRPr="00A0297B">
        <w:rPr>
          <w:highlight w:val="cyan"/>
          <w:u w:val="single"/>
        </w:rPr>
        <w:t>experiences? Why have women been conspicuous</w:t>
      </w:r>
      <w:r w:rsidRPr="00A0297B">
        <w:rPr>
          <w:u w:val="single"/>
        </w:rPr>
        <w:t xml:space="preserve"> only </w:t>
      </w:r>
      <w:r w:rsidRPr="00A0297B">
        <w:rPr>
          <w:b/>
          <w:bCs/>
          <w:highlight w:val="cyan"/>
          <w:u w:val="single"/>
        </w:rPr>
        <w:t>by</w:t>
      </w:r>
      <w:r w:rsidRPr="00A0297B">
        <w:rPr>
          <w:b/>
          <w:bCs/>
          <w:u w:val="single"/>
        </w:rPr>
        <w:t xml:space="preserve"> their </w:t>
      </w:r>
      <w:r w:rsidRPr="00A0297B">
        <w:rPr>
          <w:b/>
          <w:bCs/>
          <w:highlight w:val="cyan"/>
          <w:u w:val="single"/>
        </w:rPr>
        <w:t>absence</w:t>
      </w:r>
      <w:r w:rsidRPr="00A0297B">
        <w:rPr>
          <w:highlight w:val="cyan"/>
          <w:u w:val="single"/>
        </w:rPr>
        <w:t xml:space="preserve"> in</w:t>
      </w:r>
      <w:r w:rsidRPr="00A0297B">
        <w:rPr>
          <w:u w:val="single"/>
        </w:rPr>
        <w:t xml:space="preserve"> the worlds of </w:t>
      </w:r>
      <w:r w:rsidRPr="00A0297B">
        <w:rPr>
          <w:highlight w:val="cyan"/>
          <w:u w:val="single"/>
        </w:rPr>
        <w:t>diplomacy and</w:t>
      </w:r>
      <w:r w:rsidRPr="00A0297B">
        <w:rPr>
          <w:u w:val="single"/>
        </w:rPr>
        <w:t xml:space="preserve"> military and foreign </w:t>
      </w:r>
      <w:r w:rsidRPr="00A0297B">
        <w:rPr>
          <w:highlight w:val="cyan"/>
          <w:u w:val="single"/>
        </w:rPr>
        <w:t>policy-making</w:t>
      </w:r>
      <w:r w:rsidRPr="00A0297B">
        <w:rPr>
          <w:u w:val="single"/>
        </w:rPr>
        <w:t>?’</w:t>
      </w:r>
      <w:r w:rsidRPr="00A0297B">
        <w:rPr>
          <w:sz w:val="16"/>
        </w:rPr>
        <w:t xml:space="preserve"> Tickner, like Enloe, has interrogated core issues in mainstream International Relations, such as security and peace, providing feminist bases for gendered understanding of issues that have defined it. Her reflection on what has happened since Gender in International Relations was published indicates the prominence of tensions between theory and practice. ‘We may have provided some answers to my questions as to why IR and foreign policymaking remain male-dominated; </w:t>
      </w:r>
      <w:r w:rsidRPr="00A0297B">
        <w:rPr>
          <w:u w:val="single"/>
        </w:rPr>
        <w:t>but breaking down the unequal gender hierarchies that perpetuate these androcentric biases remains a challenge.</w:t>
      </w:r>
      <w:r w:rsidRPr="00A0297B">
        <w:rPr>
          <w:sz w:val="16"/>
        </w:rPr>
        <w:t>’7 The persistence of the overriding maleness of international relations in practice is part of the reason for the continued resistance and lack of responsiveness to the analytical relevance feminist International Relations claims. In other words</w:t>
      </w:r>
      <w:r w:rsidRPr="00A0297B">
        <w:rPr>
          <w:u w:val="single"/>
        </w:rPr>
        <w:t>, it is to some extent not surprising that feminist International Relations stands largely outside mainstream International Relations,</w:t>
      </w:r>
      <w:r w:rsidRPr="00A0297B">
        <w:rPr>
          <w:sz w:val="16"/>
        </w:rPr>
        <w:t xml:space="preserve"> because the </w:t>
      </w:r>
      <w:r w:rsidRPr="00A0297B">
        <w:rPr>
          <w:u w:val="single"/>
        </w:rPr>
        <w:t>concerns of the former, gender and women</w:t>
      </w:r>
      <w:r w:rsidRPr="00A0297B">
        <w:rPr>
          <w:sz w:val="16"/>
        </w:rPr>
        <w:t xml:space="preserve">, continue to </w:t>
      </w:r>
      <w:r w:rsidRPr="00A0297B">
        <w:rPr>
          <w:u w:val="single"/>
        </w:rPr>
        <w:t>appear to be subsidiary to high politics and diplomacy.</w:t>
      </w:r>
      <w:r w:rsidRPr="00A0297B">
        <w:rPr>
          <w:sz w:val="16"/>
        </w:rPr>
        <w:t xml:space="preserve"> One has only to recall the limited attention to gender and women in the </w:t>
      </w:r>
      <w:r w:rsidRPr="00A0297B">
        <w:rPr>
          <w:highlight w:val="cyan"/>
          <w:u w:val="single"/>
        </w:rPr>
        <w:t>recent</w:t>
      </w:r>
      <w:r w:rsidRPr="00A0297B">
        <w:rPr>
          <w:u w:val="single"/>
        </w:rPr>
        <w:t xml:space="preserve"> Afghanistan and Iraq </w:t>
      </w:r>
      <w:r w:rsidRPr="00A0297B">
        <w:rPr>
          <w:b/>
          <w:bCs/>
          <w:highlight w:val="cyan"/>
          <w:u w:val="single"/>
        </w:rPr>
        <w:t>crises</w:t>
      </w:r>
      <w:r w:rsidRPr="00A0297B">
        <w:rPr>
          <w:u w:val="single"/>
        </w:rPr>
        <w:t xml:space="preserve"> to </w:t>
      </w:r>
      <w:r w:rsidRPr="00A0297B">
        <w:rPr>
          <w:b/>
          <w:bCs/>
          <w:highlight w:val="cyan"/>
          <w:u w:val="single"/>
        </w:rPr>
        <w:t>illustrate this</w:t>
      </w:r>
      <w:r w:rsidRPr="00A0297B">
        <w:rPr>
          <w:b/>
          <w:bCs/>
          <w:u w:val="single"/>
        </w:rPr>
        <w:t xml:space="preserve"> point</w:t>
      </w:r>
      <w:r w:rsidRPr="00A0297B">
        <w:rPr>
          <w:u w:val="single"/>
        </w:rPr>
        <w:t xml:space="preserve">.8 </w:t>
      </w:r>
      <w:proofErr w:type="gramStart"/>
      <w:r w:rsidRPr="00A0297B">
        <w:rPr>
          <w:u w:val="single"/>
        </w:rPr>
        <w:t>So</w:t>
      </w:r>
      <w:proofErr w:type="gramEnd"/>
      <w:r w:rsidRPr="00A0297B">
        <w:rPr>
          <w:u w:val="single"/>
        </w:rPr>
        <w:t xml:space="preserve"> </w:t>
      </w:r>
      <w:r w:rsidRPr="00A0297B">
        <w:rPr>
          <w:b/>
          <w:bCs/>
          <w:u w:val="single"/>
        </w:rPr>
        <w:t xml:space="preserve">how have feminists tackled this </w:t>
      </w:r>
      <w:r w:rsidRPr="00A0297B">
        <w:rPr>
          <w:b/>
          <w:bCs/>
          <w:highlight w:val="cyan"/>
          <w:u w:val="single"/>
        </w:rPr>
        <w:t>problem</w:t>
      </w:r>
      <w:r w:rsidRPr="00A0297B">
        <w:rPr>
          <w:u w:val="single"/>
        </w:rPr>
        <w:t xml:space="preserve">? Necessarily, but problematically, </w:t>
      </w:r>
      <w:r w:rsidRPr="00A0297B">
        <w:rPr>
          <w:highlight w:val="cyan"/>
          <w:u w:val="single"/>
        </w:rPr>
        <w:t>by calling for a deeper</w:t>
      </w:r>
      <w:r w:rsidRPr="00A0297B">
        <w:rPr>
          <w:u w:val="single"/>
        </w:rPr>
        <w:t xml:space="preserve"> level of </w:t>
      </w:r>
      <w:r w:rsidRPr="00A0297B">
        <w:rPr>
          <w:highlight w:val="cyan"/>
          <w:u w:val="single"/>
        </w:rPr>
        <w:t>ontological revisionism</w:t>
      </w:r>
      <w:r w:rsidRPr="00A0297B">
        <w:rPr>
          <w:u w:val="single"/>
        </w:rPr>
        <w:t>.</w:t>
      </w:r>
      <w:r w:rsidRPr="00A0297B">
        <w:rPr>
          <w:sz w:val="16"/>
        </w:rPr>
        <w:t xml:space="preserve"> I say problematically because, bearing in mind the limited success of the first kind discussed above, it can be anticipated that this deeper kind is likely to be even more challenging for those in the mainstream camp. The second level </w:t>
      </w:r>
      <w:r w:rsidRPr="00A0297B">
        <w:rPr>
          <w:u w:val="single"/>
        </w:rPr>
        <w:t xml:space="preserve">of ontological </w:t>
      </w:r>
      <w:r w:rsidRPr="00A0297B">
        <w:rPr>
          <w:highlight w:val="cyan"/>
          <w:u w:val="single"/>
        </w:rPr>
        <w:t>revisionism required</w:t>
      </w:r>
      <w:r w:rsidRPr="00A0297B">
        <w:rPr>
          <w:u w:val="single"/>
        </w:rPr>
        <w:t xml:space="preserve"> relates </w:t>
      </w:r>
      <w:r w:rsidRPr="00A0297B">
        <w:rPr>
          <w:highlight w:val="cyan"/>
          <w:u w:val="single"/>
        </w:rPr>
        <w:t xml:space="preserve">to </w:t>
      </w:r>
      <w:r w:rsidRPr="00A0297B">
        <w:rPr>
          <w:u w:val="single"/>
        </w:rPr>
        <w:t xml:space="preserve">critical </w:t>
      </w:r>
      <w:r w:rsidRPr="00A0297B">
        <w:rPr>
          <w:highlight w:val="cyan"/>
          <w:u w:val="single"/>
        </w:rPr>
        <w:t>understand</w:t>
      </w:r>
      <w:r w:rsidRPr="00A0297B">
        <w:rPr>
          <w:u w:val="single"/>
        </w:rPr>
        <w:t xml:space="preserve">ing of </w:t>
      </w:r>
      <w:r w:rsidRPr="00A0297B">
        <w:rPr>
          <w:highlight w:val="cyan"/>
          <w:u w:val="single"/>
        </w:rPr>
        <w:t>why</w:t>
      </w:r>
      <w:r w:rsidRPr="00A0297B">
        <w:rPr>
          <w:u w:val="single"/>
        </w:rPr>
        <w:t xml:space="preserve"> the appearance of </w:t>
      </w:r>
      <w:r w:rsidRPr="00A0297B">
        <w:rPr>
          <w:highlight w:val="cyan"/>
          <w:u w:val="single"/>
        </w:rPr>
        <w:t>i</w:t>
      </w:r>
      <w:r w:rsidRPr="00A0297B">
        <w:rPr>
          <w:u w:val="single"/>
        </w:rPr>
        <w:t xml:space="preserve">nternational </w:t>
      </w:r>
      <w:r w:rsidRPr="00A0297B">
        <w:rPr>
          <w:highlight w:val="cyan"/>
          <w:u w:val="single"/>
        </w:rPr>
        <w:t>r</w:t>
      </w:r>
      <w:r w:rsidRPr="00A0297B">
        <w:rPr>
          <w:u w:val="single"/>
        </w:rPr>
        <w:t xml:space="preserve">elations </w:t>
      </w:r>
      <w:r w:rsidRPr="00A0297B">
        <w:rPr>
          <w:highlight w:val="cyan"/>
          <w:u w:val="single"/>
        </w:rPr>
        <w:t>as predominantly</w:t>
      </w:r>
      <w:r w:rsidRPr="00A0297B">
        <w:rPr>
          <w:u w:val="single"/>
        </w:rPr>
        <w:t xml:space="preserve"> a sphere of </w:t>
      </w:r>
      <w:r w:rsidRPr="00A0297B">
        <w:rPr>
          <w:highlight w:val="cyan"/>
          <w:u w:val="single"/>
        </w:rPr>
        <w:t>male</w:t>
      </w:r>
      <w:r w:rsidRPr="00A0297B">
        <w:rPr>
          <w:u w:val="single"/>
        </w:rPr>
        <w:t xml:space="preserve"> influence and action </w:t>
      </w:r>
      <w:r w:rsidRPr="00A0297B">
        <w:rPr>
          <w:highlight w:val="cyan"/>
          <w:u w:val="single"/>
        </w:rPr>
        <w:t>continues to seem unproblematic</w:t>
      </w:r>
      <w:r w:rsidRPr="00A0297B">
        <w:rPr>
          <w:u w:val="single"/>
        </w:rPr>
        <w:t xml:space="preserve"> from mainstream perspectives. This entails investigating masculinity itself: the nature of its subject position—including as reflected in the collective realm of politics— and the frameworks and hierarchies that structure its social relations,</w:t>
      </w:r>
      <w:r w:rsidRPr="00A0297B">
        <w:rPr>
          <w:sz w:val="16"/>
        </w:rPr>
        <w:t xml:space="preserve"> not only in relation to women but also in relation to men configured as (feminized) ‘others’ because of racial, colonial and other factors, including sexuality. Marysia Zalewski and Jane Parpart directly captured such an approach as ‘the “man” question in international relations’.9 I would like to suggest that for those sceptical about feminist International Relations</w:t>
      </w:r>
      <w:r w:rsidRPr="00A0297B">
        <w:rPr>
          <w:u w:val="single"/>
        </w:rPr>
        <w:t>, Zalewski’s introductory chapter, ‘From the “woman” question to the “man” question in International Relations’, offers an impressively transparent way in to its substantive terrain.</w:t>
      </w:r>
      <w:r w:rsidRPr="00A0297B">
        <w:rPr>
          <w:sz w:val="16"/>
        </w:rPr>
        <w:t>10 Reflecting critically on the editors’ learning process in preparing the volume and working with its contributors, both men and women</w:t>
      </w:r>
      <w:r w:rsidRPr="00A0297B">
        <w:rPr>
          <w:u w:val="single"/>
        </w:rPr>
        <w:t>, Zalewski discusses the various modifications through which the title of the work had moved. These included at different stages the terms ‘women’, ‘masculinity’ and ‘feminism’, finally ending with ‘the “man” question’—signalling once again, I suggest, tensions between theory and practice, the difficulty of escaping the concrete dominance of the male subject position in the realm of international relations.</w:t>
      </w:r>
      <w:r w:rsidRPr="00A0297B">
        <w:rPr>
          <w:sz w:val="16"/>
        </w:rPr>
        <w:t xml:space="preserve"> The project’s starting point revealed a faith in the modernist commitment to the political importance of bringing women into the position of subjecthood. We implicitly accepted that women’s subjecthood could be exposed and revealed in the study and practice of international relations, hoping that this would also reveal the nature of male dominance and power. </w:t>
      </w:r>
      <w:r w:rsidRPr="00A0297B">
        <w:rPr>
          <w:highlight w:val="cyan"/>
          <w:u w:val="single"/>
        </w:rPr>
        <w:t>Posing the ‘man’ question</w:t>
      </w:r>
      <w:r w:rsidRPr="00A0297B">
        <w:rPr>
          <w:u w:val="single"/>
        </w:rPr>
        <w:t xml:space="preserve"> instead </w:t>
      </w:r>
      <w:r w:rsidRPr="00A0297B">
        <w:rPr>
          <w:rStyle w:val="Emphasis"/>
          <w:highlight w:val="cyan"/>
        </w:rPr>
        <w:t>reflects our</w:t>
      </w:r>
      <w:r w:rsidRPr="00A0297B">
        <w:rPr>
          <w:rStyle w:val="Emphasis"/>
        </w:rPr>
        <w:t xml:space="preserve"> </w:t>
      </w:r>
      <w:r w:rsidRPr="00A0297B">
        <w:rPr>
          <w:rStyle w:val="Emphasis"/>
          <w:highlight w:val="cyan"/>
        </w:rPr>
        <w:t>diminishing belief that</w:t>
      </w:r>
      <w:r w:rsidRPr="00A0297B">
        <w:rPr>
          <w:rStyle w:val="Emphasis"/>
        </w:rPr>
        <w:t xml:space="preserve"> the </w:t>
      </w:r>
      <w:r w:rsidRPr="00A0297B">
        <w:rPr>
          <w:rStyle w:val="Emphasis"/>
          <w:highlight w:val="cyan"/>
        </w:rPr>
        <w:t xml:space="preserve">exclusion of women can be remedied </w:t>
      </w:r>
      <w:r w:rsidRPr="00A0297B">
        <w:rPr>
          <w:highlight w:val="cyan"/>
          <w:u w:val="single"/>
        </w:rPr>
        <w:t>by converting them</w:t>
      </w:r>
      <w:r w:rsidRPr="00A0297B">
        <w:rPr>
          <w:u w:val="single"/>
        </w:rPr>
        <w:t xml:space="preserve"> into subjects.</w:t>
      </w:r>
      <w:r w:rsidRPr="00A0297B">
        <w:rPr>
          <w:sz w:val="16"/>
        </w:rPr>
        <w:t>11 Adding women appeared to have failed to ‘destabilize’ the field; so perhaps critically addressing its prime subject ‘man’ head-on could help to do so. ‘This leads us to ask questions about the roles of masculinity in the conduct of international relations and to question the accepted naturalness of the abundance of men in the theory and practice of international relations’ (emphasis added).</w:t>
      </w:r>
      <w:r w:rsidRPr="00A0297B">
        <w:rPr>
          <w:u w:val="single"/>
        </w:rPr>
        <w:t xml:space="preserve">12 The deeper level of </w:t>
      </w:r>
      <w:r w:rsidRPr="00A0297B">
        <w:rPr>
          <w:highlight w:val="cyan"/>
          <w:u w:val="single"/>
        </w:rPr>
        <w:t xml:space="preserve">ontological </w:t>
      </w:r>
      <w:r w:rsidRPr="00A0297B">
        <w:rPr>
          <w:b/>
          <w:bCs/>
          <w:highlight w:val="cyan"/>
          <w:u w:val="single"/>
        </w:rPr>
        <w:t>revisionism</w:t>
      </w:r>
      <w:r w:rsidRPr="00A0297B">
        <w:rPr>
          <w:u w:val="single"/>
        </w:rPr>
        <w:t xml:space="preserve"> called for by feminist International Relations in this regard is as follows. </w:t>
      </w:r>
      <w:r w:rsidRPr="00A0297B">
        <w:rPr>
          <w:highlight w:val="cyan"/>
          <w:u w:val="single"/>
        </w:rPr>
        <w:t>Not only</w:t>
      </w:r>
      <w:r w:rsidRPr="00A0297B">
        <w:rPr>
          <w:u w:val="single"/>
        </w:rPr>
        <w:t xml:space="preserve"> does it </w:t>
      </w:r>
      <w:r w:rsidRPr="00A0297B">
        <w:rPr>
          <w:highlight w:val="cyan"/>
          <w:u w:val="single"/>
        </w:rPr>
        <w:t xml:space="preserve">press beyond </w:t>
      </w:r>
      <w:r w:rsidRPr="00A0297B">
        <w:rPr>
          <w:u w:val="single"/>
        </w:rPr>
        <w:t xml:space="preserve">the appearance of </w:t>
      </w:r>
      <w:r w:rsidRPr="00A0297B">
        <w:rPr>
          <w:highlight w:val="cyan"/>
          <w:u w:val="single"/>
        </w:rPr>
        <w:t>i</w:t>
      </w:r>
      <w:r w:rsidRPr="00A0297B">
        <w:rPr>
          <w:u w:val="single"/>
        </w:rPr>
        <w:t xml:space="preserve">nternational </w:t>
      </w:r>
      <w:r w:rsidRPr="00A0297B">
        <w:rPr>
          <w:highlight w:val="cyan"/>
          <w:u w:val="single"/>
        </w:rPr>
        <w:t>r</w:t>
      </w:r>
      <w:r w:rsidRPr="00A0297B">
        <w:rPr>
          <w:u w:val="single"/>
        </w:rPr>
        <w:t xml:space="preserve">elations as a predominantly masculine terrain by including women in its analysis, </w:t>
      </w:r>
      <w:r w:rsidRPr="00A0297B">
        <w:rPr>
          <w:highlight w:val="cyan"/>
          <w:u w:val="single"/>
        </w:rPr>
        <w:t>it</w:t>
      </w:r>
      <w:r w:rsidRPr="00A0297B">
        <w:rPr>
          <w:u w:val="single"/>
        </w:rPr>
        <w:t xml:space="preserve"> </w:t>
      </w:r>
      <w:r w:rsidRPr="00A0297B">
        <w:rPr>
          <w:b/>
          <w:bCs/>
          <w:highlight w:val="cyan"/>
          <w:u w:val="single"/>
        </w:rPr>
        <w:t>goes further to question</w:t>
      </w:r>
      <w:r w:rsidRPr="00A0297B">
        <w:rPr>
          <w:u w:val="single"/>
        </w:rPr>
        <w:t xml:space="preserve"> the predominant </w:t>
      </w:r>
      <w:r w:rsidRPr="00A0297B">
        <w:rPr>
          <w:rStyle w:val="Emphasis"/>
          <w:highlight w:val="cyan"/>
        </w:rPr>
        <w:t>masculinity</w:t>
      </w:r>
      <w:r w:rsidRPr="00A0297B">
        <w:rPr>
          <w:u w:val="single"/>
        </w:rPr>
        <w:t xml:space="preserve"> itself </w:t>
      </w:r>
      <w:r w:rsidRPr="00A0297B">
        <w:rPr>
          <w:highlight w:val="cyan"/>
          <w:u w:val="single"/>
        </w:rPr>
        <w:t>and the</w:t>
      </w:r>
      <w:r w:rsidRPr="00A0297B">
        <w:rPr>
          <w:u w:val="single"/>
        </w:rPr>
        <w:t xml:space="preserve"> accepted </w:t>
      </w:r>
      <w:r w:rsidRPr="00A0297B">
        <w:rPr>
          <w:highlight w:val="cyan"/>
          <w:u w:val="single"/>
        </w:rPr>
        <w:t>naturalness of its</w:t>
      </w:r>
      <w:r w:rsidRPr="00A0297B">
        <w:rPr>
          <w:u w:val="single"/>
        </w:rPr>
        <w:t xml:space="preserve"> power and i</w:t>
      </w:r>
      <w:r w:rsidRPr="00A0297B">
        <w:rPr>
          <w:highlight w:val="cyan"/>
          <w:u w:val="single"/>
        </w:rPr>
        <w:t>nfluence</w:t>
      </w:r>
      <w:r w:rsidRPr="00A0297B">
        <w:rPr>
          <w:u w:val="single"/>
        </w:rPr>
        <w:t xml:space="preserve"> in collective (most significantly state) and individual forms.</w:t>
      </w:r>
    </w:p>
    <w:p w14:paraId="44B3699F" w14:textId="77777777" w:rsidR="00AF0914" w:rsidRPr="00A0297B" w:rsidRDefault="00AF0914" w:rsidP="00AF0914"/>
    <w:p w14:paraId="258FBF3C" w14:textId="5BF9BE64" w:rsidR="00E573AE" w:rsidRPr="00A0297B" w:rsidRDefault="00E573AE" w:rsidP="00E573AE">
      <w:pPr>
        <w:pStyle w:val="Heading3"/>
        <w:rPr>
          <w:rFonts w:cs="Calibri"/>
        </w:rPr>
      </w:pPr>
      <w:r w:rsidRPr="00A0297B">
        <w:rPr>
          <w:rFonts w:cs="Calibri"/>
        </w:rPr>
        <w:t>Alt---Ethic of Care</w:t>
      </w:r>
    </w:p>
    <w:p w14:paraId="16A82582" w14:textId="77777777" w:rsidR="00E573AE" w:rsidRPr="00A0297B" w:rsidRDefault="00E573AE" w:rsidP="00E573AE">
      <w:pPr>
        <w:pStyle w:val="Heading4"/>
        <w:rPr>
          <w:rFonts w:cs="Calibri"/>
          <w:b w:val="0"/>
          <w:bCs/>
          <w:u w:val="single"/>
        </w:rPr>
      </w:pPr>
      <w:r w:rsidRPr="00A0297B">
        <w:rPr>
          <w:rFonts w:cs="Calibri"/>
        </w:rPr>
        <w:t>Ethic of care solves---it’s the only way to interrogate implications and transform policy</w:t>
      </w:r>
    </w:p>
    <w:p w14:paraId="4BB3B55B" w14:textId="77777777" w:rsidR="00E573AE" w:rsidRPr="00A0297B" w:rsidRDefault="00E573AE" w:rsidP="00E573AE">
      <w:pPr>
        <w:tabs>
          <w:tab w:val="left" w:pos="938"/>
        </w:tabs>
      </w:pPr>
      <w:r w:rsidRPr="00A0297B">
        <w:rPr>
          <w:rStyle w:val="Style13ptBold"/>
        </w:rPr>
        <w:t xml:space="preserve">Hankivksy ’13 </w:t>
      </w:r>
      <w:r w:rsidRPr="00A0297B">
        <w:t>[Elina; 03/11/2013; University Lecturer in International Relations at the University of Tampere, Finland; Joy and International Relations: A New Methodology, P. 68-69; akshaj]</w:t>
      </w:r>
    </w:p>
    <w:p w14:paraId="484148B0" w14:textId="77777777" w:rsidR="00E573AE" w:rsidRPr="00A0297B" w:rsidRDefault="00E573AE" w:rsidP="00E573AE">
      <w:pPr>
        <w:rPr>
          <w:sz w:val="16"/>
        </w:rPr>
      </w:pPr>
      <w:r w:rsidRPr="00A0297B">
        <w:rPr>
          <w:sz w:val="16"/>
        </w:rPr>
        <w:t xml:space="preserve">In our private lives, the </w:t>
      </w:r>
      <w:r w:rsidRPr="00A0297B">
        <w:rPr>
          <w:highlight w:val="cyan"/>
          <w:u w:val="single"/>
        </w:rPr>
        <w:t>need for care</w:t>
      </w:r>
      <w:r w:rsidRPr="00A0297B">
        <w:rPr>
          <w:u w:val="single"/>
        </w:rPr>
        <w:t xml:space="preserve"> is generally </w:t>
      </w:r>
      <w:r w:rsidRPr="00A0297B">
        <w:rPr>
          <w:highlight w:val="cyan"/>
          <w:u w:val="single"/>
        </w:rPr>
        <w:t>expected and understood</w:t>
      </w:r>
      <w:r w:rsidRPr="00A0297B">
        <w:rPr>
          <w:sz w:val="16"/>
        </w:rPr>
        <w:t xml:space="preserve">. </w:t>
      </w:r>
      <w:r w:rsidRPr="00A0297B">
        <w:rPr>
          <w:u w:val="single"/>
        </w:rPr>
        <w:t xml:space="preserve">Political </w:t>
      </w:r>
      <w:r w:rsidRPr="00A0297B">
        <w:rPr>
          <w:highlight w:val="cyan"/>
          <w:u w:val="single"/>
        </w:rPr>
        <w:t>theory and social policy</w:t>
      </w:r>
      <w:r w:rsidRPr="00A0297B">
        <w:rPr>
          <w:sz w:val="16"/>
        </w:rPr>
        <w:t xml:space="preserve">, however, have traditionally </w:t>
      </w:r>
      <w:r w:rsidRPr="00A0297B">
        <w:rPr>
          <w:u w:val="single"/>
        </w:rPr>
        <w:t xml:space="preserve">located </w:t>
      </w:r>
      <w:r w:rsidRPr="00A0297B">
        <w:rPr>
          <w:highlight w:val="cyan"/>
          <w:u w:val="single"/>
        </w:rPr>
        <w:t>care</w:t>
      </w:r>
      <w:r w:rsidRPr="00A0297B">
        <w:rPr>
          <w:sz w:val="16"/>
        </w:rPr>
        <w:t xml:space="preserve"> both “</w:t>
      </w:r>
      <w:r w:rsidRPr="00A0297B">
        <w:rPr>
          <w:u w:val="single"/>
        </w:rPr>
        <w:t>beyond</w:t>
      </w:r>
      <w:r w:rsidRPr="00A0297B">
        <w:rPr>
          <w:sz w:val="16"/>
        </w:rPr>
        <w:t xml:space="preserve"> (or </w:t>
      </w:r>
      <w:r w:rsidRPr="00A0297B">
        <w:rPr>
          <w:highlight w:val="cyan"/>
          <w:u w:val="single"/>
        </w:rPr>
        <w:t>beneath</w:t>
      </w:r>
      <w:r w:rsidRPr="00A0297B">
        <w:rPr>
          <w:sz w:val="16"/>
        </w:rPr>
        <w:t xml:space="preserve">) </w:t>
      </w:r>
      <w:r w:rsidRPr="00A0297B">
        <w:rPr>
          <w:highlight w:val="cyan"/>
          <w:u w:val="single"/>
        </w:rPr>
        <w:t>politics and</w:t>
      </w:r>
      <w:r w:rsidRPr="00A0297B">
        <w:rPr>
          <w:sz w:val="16"/>
        </w:rPr>
        <w:t xml:space="preserve"> the </w:t>
      </w:r>
      <w:r w:rsidRPr="00A0297B">
        <w:rPr>
          <w:highlight w:val="cyan"/>
          <w:u w:val="single"/>
        </w:rPr>
        <w:t>public</w:t>
      </w:r>
      <w:r w:rsidRPr="00A0297B">
        <w:rPr>
          <w:sz w:val="16"/>
        </w:rPr>
        <w:t xml:space="preserve"> sphere.”1 Public </w:t>
      </w:r>
      <w:r w:rsidRPr="00A0297B">
        <w:rPr>
          <w:highlight w:val="cyan"/>
          <w:u w:val="single"/>
        </w:rPr>
        <w:t>responsibility</w:t>
      </w:r>
      <w:r w:rsidRPr="00A0297B">
        <w:rPr>
          <w:sz w:val="16"/>
        </w:rPr>
        <w:t xml:space="preserve"> for care – </w:t>
      </w:r>
      <w:r w:rsidRPr="00A0297B">
        <w:rPr>
          <w:u w:val="single"/>
        </w:rPr>
        <w:t xml:space="preserve">care in the domain of </w:t>
      </w:r>
      <w:r w:rsidRPr="00A0297B">
        <w:rPr>
          <w:rStyle w:val="Emphasis"/>
          <w:highlight w:val="cyan"/>
        </w:rPr>
        <w:t>impersonal relations</w:t>
      </w:r>
      <w:r w:rsidRPr="00A0297B">
        <w:rPr>
          <w:sz w:val="16"/>
        </w:rPr>
        <w:t xml:space="preserve"> – is not widely recognized or accepted. In contrast, many </w:t>
      </w:r>
      <w:r w:rsidRPr="00A0297B">
        <w:rPr>
          <w:u w:val="single"/>
        </w:rPr>
        <w:t>feminist theorists</w:t>
      </w:r>
      <w:r w:rsidRPr="00A0297B">
        <w:rPr>
          <w:sz w:val="16"/>
        </w:rPr>
        <w:t xml:space="preserve"> have attempted to </w:t>
      </w:r>
      <w:r w:rsidRPr="00A0297B">
        <w:rPr>
          <w:highlight w:val="cyan"/>
          <w:u w:val="single"/>
        </w:rPr>
        <w:t>demonstrate</w:t>
      </w:r>
      <w:r w:rsidRPr="00A0297B">
        <w:rPr>
          <w:u w:val="single"/>
        </w:rPr>
        <w:t xml:space="preserve"> that </w:t>
      </w:r>
      <w:r w:rsidRPr="00A0297B">
        <w:rPr>
          <w:highlight w:val="cyan"/>
          <w:u w:val="single"/>
        </w:rPr>
        <w:t>care</w:t>
      </w:r>
      <w:r w:rsidRPr="00A0297B">
        <w:rPr>
          <w:sz w:val="16"/>
        </w:rPr>
        <w:t xml:space="preserve"> is </w:t>
      </w:r>
      <w:r w:rsidRPr="00A0297B">
        <w:rPr>
          <w:u w:val="single"/>
        </w:rPr>
        <w:t>publicly and politically relevant</w:t>
      </w:r>
      <w:r w:rsidRPr="00A0297B">
        <w:rPr>
          <w:sz w:val="16"/>
        </w:rPr>
        <w:t xml:space="preserve">. As a result of their work, the value of care is being increasingly recognized. In the context of </w:t>
      </w:r>
      <w:r w:rsidRPr="00A0297B">
        <w:rPr>
          <w:u w:val="single"/>
        </w:rPr>
        <w:t>political theory</w:t>
      </w:r>
      <w:r w:rsidRPr="00A0297B">
        <w:rPr>
          <w:sz w:val="16"/>
        </w:rPr>
        <w:t xml:space="preserve">, an </w:t>
      </w:r>
      <w:r w:rsidRPr="00A0297B">
        <w:rPr>
          <w:rStyle w:val="Emphasis"/>
          <w:highlight w:val="cyan"/>
        </w:rPr>
        <w:t>ethic of care</w:t>
      </w:r>
      <w:r w:rsidRPr="00A0297B">
        <w:rPr>
          <w:sz w:val="16"/>
        </w:rPr>
        <w:t xml:space="preserve"> has brought to the </w:t>
      </w:r>
      <w:r w:rsidRPr="00A0297B">
        <w:rPr>
          <w:u w:val="single"/>
        </w:rPr>
        <w:t xml:space="preserve">public for </w:t>
      </w:r>
      <w:r w:rsidRPr="00A0297B">
        <w:rPr>
          <w:highlight w:val="cyan"/>
          <w:u w:val="single"/>
        </w:rPr>
        <w:t>dimensions</w:t>
      </w:r>
      <w:r w:rsidRPr="00A0297B">
        <w:rPr>
          <w:sz w:val="16"/>
        </w:rPr>
        <w:t xml:space="preserve"> of our lives that have been largely uninvestigated. An ethic of care privileges networks of human </w:t>
      </w:r>
      <w:r w:rsidRPr="00A0297B">
        <w:rPr>
          <w:rStyle w:val="StyleUnderline"/>
          <w:highlight w:val="cyan"/>
        </w:rPr>
        <w:t>interdependencies that</w:t>
      </w:r>
      <w:r w:rsidRPr="00A0297B">
        <w:rPr>
          <w:rStyle w:val="StyleUnderline"/>
        </w:rPr>
        <w:t xml:space="preserve"> challenge the public/private divide</w:t>
      </w:r>
      <w:r w:rsidRPr="00A0297B">
        <w:rPr>
          <w:sz w:val="16"/>
        </w:rPr>
        <w:t xml:space="preserve"> and the </w:t>
      </w:r>
      <w:r w:rsidRPr="00A0297B">
        <w:rPr>
          <w:rStyle w:val="StyleUnderline"/>
          <w:highlight w:val="cyan"/>
        </w:rPr>
        <w:t>concomitant rol</w:t>
      </w:r>
      <w:r w:rsidRPr="00A0297B">
        <w:rPr>
          <w:highlight w:val="cyan"/>
          <w:u w:val="single"/>
        </w:rPr>
        <w:t>e</w:t>
      </w:r>
      <w:r w:rsidRPr="00A0297B">
        <w:rPr>
          <w:sz w:val="16"/>
        </w:rPr>
        <w:t xml:space="preserve"> that care plays </w:t>
      </w:r>
      <w:r w:rsidRPr="00A0297B">
        <w:rPr>
          <w:rStyle w:val="StyleUnderline"/>
          <w:highlight w:val="cyan"/>
        </w:rPr>
        <w:t>within such relations</w:t>
      </w:r>
      <w:r w:rsidRPr="00A0297B">
        <w:rPr>
          <w:sz w:val="16"/>
        </w:rPr>
        <w:t xml:space="preserve">. It emphasizes that across our lifespan – at all stages and in many situations – we need care to “sustain the best possible lives.”2 From this </w:t>
      </w:r>
      <w:r w:rsidRPr="00A0297B">
        <w:rPr>
          <w:rStyle w:val="StyleUnderline"/>
          <w:highlight w:val="cyan"/>
        </w:rPr>
        <w:t>foundation</w:t>
      </w:r>
      <w:r w:rsidRPr="00A0297B">
        <w:rPr>
          <w:rStyle w:val="StyleUnderline"/>
        </w:rPr>
        <w:t xml:space="preserve"> emerges a set of </w:t>
      </w:r>
      <w:r w:rsidRPr="00A0297B">
        <w:rPr>
          <w:rStyle w:val="StyleUnderline"/>
          <w:highlight w:val="cyan"/>
        </w:rPr>
        <w:t>distinct values</w:t>
      </w:r>
      <w:r w:rsidRPr="00A0297B">
        <w:rPr>
          <w:rStyle w:val="StyleUnderline"/>
        </w:rPr>
        <w:t xml:space="preserve"> </w:t>
      </w:r>
      <w:r w:rsidRPr="00A0297B">
        <w:rPr>
          <w:sz w:val="16"/>
        </w:rPr>
        <w:t xml:space="preserve">for </w:t>
      </w:r>
      <w:r w:rsidRPr="00A0297B">
        <w:rPr>
          <w:rStyle w:val="StyleUnderline"/>
        </w:rPr>
        <w:t>guiding</w:t>
      </w:r>
      <w:r w:rsidRPr="00A0297B">
        <w:rPr>
          <w:sz w:val="16"/>
        </w:rPr>
        <w:t xml:space="preserve"> our </w:t>
      </w:r>
      <w:r w:rsidRPr="00A0297B">
        <w:rPr>
          <w:rStyle w:val="StyleUnderline"/>
        </w:rPr>
        <w:t>social lives</w:t>
      </w:r>
      <w:r w:rsidRPr="00A0297B">
        <w:rPr>
          <w:sz w:val="16"/>
        </w:rPr>
        <w:t xml:space="preserve"> and understanding the </w:t>
      </w:r>
      <w:r w:rsidRPr="00A0297B">
        <w:rPr>
          <w:rStyle w:val="StyleUnderline"/>
          <w:highlight w:val="cyan"/>
        </w:rPr>
        <w:t>entire spectrum</w:t>
      </w:r>
      <w:r w:rsidRPr="00A0297B">
        <w:rPr>
          <w:rStyle w:val="StyleUnderline"/>
        </w:rPr>
        <w:t xml:space="preserve"> of human experiences</w:t>
      </w:r>
      <w:r w:rsidRPr="00A0297B">
        <w:rPr>
          <w:sz w:val="16"/>
        </w:rPr>
        <w:t xml:space="preserve"> and human needs. The values can be considered </w:t>
      </w:r>
      <w:r w:rsidRPr="00A0297B">
        <w:rPr>
          <w:rStyle w:val="StyleUnderline"/>
          <w:highlight w:val="cyan"/>
        </w:rPr>
        <w:t>essential</w:t>
      </w:r>
      <w:r w:rsidRPr="00A0297B">
        <w:rPr>
          <w:sz w:val="16"/>
        </w:rPr>
        <w:t xml:space="preserve"> to living a worthwhile, fulling, and </w:t>
      </w:r>
      <w:r w:rsidRPr="00A0297B">
        <w:rPr>
          <w:rStyle w:val="StyleUnderline"/>
        </w:rPr>
        <w:t>balanced life</w:t>
      </w:r>
      <w:r w:rsidRPr="00A0297B">
        <w:rPr>
          <w:sz w:val="16"/>
        </w:rPr>
        <w:t>.</w:t>
      </w:r>
    </w:p>
    <w:p w14:paraId="0B8E5F9B" w14:textId="77777777" w:rsidR="00E573AE" w:rsidRPr="00A0297B" w:rsidRDefault="00E573AE" w:rsidP="00E573AE">
      <w:pPr>
        <w:rPr>
          <w:sz w:val="16"/>
        </w:rPr>
      </w:pPr>
      <w:r w:rsidRPr="00A0297B">
        <w:rPr>
          <w:sz w:val="16"/>
        </w:rPr>
        <w:t xml:space="preserve">Although the theory continues to develop, </w:t>
      </w:r>
      <w:r w:rsidRPr="00A0297B">
        <w:rPr>
          <w:rStyle w:val="StyleUnderline"/>
        </w:rPr>
        <w:t>less attention</w:t>
      </w:r>
      <w:r w:rsidRPr="00A0297B">
        <w:rPr>
          <w:sz w:val="16"/>
        </w:rPr>
        <w:t xml:space="preserve"> has been paid </w:t>
      </w:r>
      <w:r w:rsidRPr="00A0297B">
        <w:rPr>
          <w:rStyle w:val="StyleUnderline"/>
        </w:rPr>
        <w:t xml:space="preserve">to </w:t>
      </w:r>
      <w:r w:rsidRPr="00A0297B">
        <w:rPr>
          <w:rStyle w:val="StyleUnderline"/>
          <w:highlight w:val="cyan"/>
        </w:rPr>
        <w:t xml:space="preserve">care’s </w:t>
      </w:r>
      <w:r w:rsidRPr="00A0297B">
        <w:rPr>
          <w:rStyle w:val="Emphasis"/>
          <w:highlight w:val="cyan"/>
        </w:rPr>
        <w:t>practical implications</w:t>
      </w:r>
      <w:r w:rsidRPr="00A0297B">
        <w:rPr>
          <w:sz w:val="16"/>
        </w:rPr>
        <w:t xml:space="preserve">. While a small number of feminist theorists have begun to seriously </w:t>
      </w:r>
      <w:r w:rsidRPr="00A0297B">
        <w:rPr>
          <w:rStyle w:val="StyleUnderline"/>
          <w:highlight w:val="cyan"/>
        </w:rPr>
        <w:t>interrogate the implications</w:t>
      </w:r>
      <w:r w:rsidRPr="00A0297B">
        <w:rPr>
          <w:rStyle w:val="StyleUnderline"/>
        </w:rPr>
        <w:t xml:space="preserve"> </w:t>
      </w:r>
      <w:r w:rsidRPr="00A0297B">
        <w:rPr>
          <w:sz w:val="16"/>
        </w:rPr>
        <w:t xml:space="preserve">of the care </w:t>
      </w:r>
      <w:r w:rsidRPr="00A0297B">
        <w:rPr>
          <w:rStyle w:val="StyleUnderline"/>
        </w:rPr>
        <w:t>ethic’s distinct values for the public sphere</w:t>
      </w:r>
      <w:proofErr w:type="gramStart"/>
      <w:r w:rsidRPr="00A0297B">
        <w:rPr>
          <w:sz w:val="16"/>
        </w:rPr>
        <w:t>,3</w:t>
      </w:r>
      <w:proofErr w:type="gramEnd"/>
      <w:r w:rsidRPr="00A0297B">
        <w:rPr>
          <w:sz w:val="16"/>
        </w:rPr>
        <w:t xml:space="preserve"> to date there have been few systematic </w:t>
      </w:r>
      <w:r w:rsidRPr="00A0297B">
        <w:rPr>
          <w:rStyle w:val="StyleUnderline"/>
        </w:rPr>
        <w:t>investigations</w:t>
      </w:r>
      <w:r w:rsidRPr="00A0297B">
        <w:rPr>
          <w:sz w:val="16"/>
        </w:rPr>
        <w:t xml:space="preserve"> of how social policy could be </w:t>
      </w:r>
      <w:r w:rsidRPr="00A0297B">
        <w:rPr>
          <w:rStyle w:val="StyleUnderline"/>
          <w:highlight w:val="cyan"/>
        </w:rPr>
        <w:t>transformed by a care ethic</w:t>
      </w:r>
      <w:r w:rsidRPr="00A0297B">
        <w:rPr>
          <w:sz w:val="16"/>
        </w:rPr>
        <w:t xml:space="preserve">. As Iris Marion Young has noted, “the ethics of care has done little in terms of applying its </w:t>
      </w:r>
      <w:r w:rsidRPr="00A0297B">
        <w:rPr>
          <w:rStyle w:val="StyleUnderline"/>
        </w:rPr>
        <w:t>insights</w:t>
      </w:r>
      <w:r w:rsidRPr="00A0297B">
        <w:rPr>
          <w:sz w:val="16"/>
        </w:rPr>
        <w:t xml:space="preserve"> to the </w:t>
      </w:r>
      <w:r w:rsidRPr="00A0297B">
        <w:rPr>
          <w:rStyle w:val="StyleUnderline"/>
          <w:highlight w:val="cyan"/>
        </w:rPr>
        <w:t>pressing social policy</w:t>
      </w:r>
      <w:r w:rsidRPr="00A0297B">
        <w:rPr>
          <w:sz w:val="16"/>
        </w:rPr>
        <w:t xml:space="preserve"> issues of </w:t>
      </w:r>
      <w:r w:rsidRPr="00A0297B">
        <w:rPr>
          <w:rStyle w:val="StyleUnderline"/>
          <w:highlight w:val="cyan"/>
        </w:rPr>
        <w:t>justice</w:t>
      </w:r>
      <w:r w:rsidRPr="00A0297B">
        <w:rPr>
          <w:sz w:val="16"/>
        </w:rPr>
        <w:t xml:space="preserve"> and needs that face all </w:t>
      </w:r>
      <w:r w:rsidRPr="00A0297B">
        <w:rPr>
          <w:rStyle w:val="StyleUnderline"/>
        </w:rPr>
        <w:t>societies</w:t>
      </w:r>
      <w:r w:rsidRPr="00A0297B">
        <w:rPr>
          <w:sz w:val="16"/>
        </w:rPr>
        <w:t xml:space="preserve"> in the world.”4 The explorations of this book are meant to address the gap between </w:t>
      </w:r>
      <w:r w:rsidRPr="00A0297B">
        <w:rPr>
          <w:rStyle w:val="StyleUnderline"/>
        </w:rPr>
        <w:t xml:space="preserve">theoretical </w:t>
      </w:r>
      <w:r w:rsidRPr="00A0297B">
        <w:rPr>
          <w:rStyle w:val="StyleUnderline"/>
          <w:highlight w:val="cyan"/>
        </w:rPr>
        <w:t xml:space="preserve">and </w:t>
      </w:r>
      <w:r w:rsidRPr="00A0297B">
        <w:rPr>
          <w:rStyle w:val="Emphasis"/>
          <w:highlight w:val="cyan"/>
        </w:rPr>
        <w:t>public policy analysis</w:t>
      </w:r>
      <w:r w:rsidRPr="00A0297B">
        <w:rPr>
          <w:sz w:val="16"/>
        </w:rPr>
        <w:t xml:space="preserve"> by considering the </w:t>
      </w:r>
      <w:r w:rsidRPr="00A0297B">
        <w:rPr>
          <w:rStyle w:val="StyleUnderline"/>
          <w:highlight w:val="cyan"/>
        </w:rPr>
        <w:t>implications</w:t>
      </w:r>
      <w:r w:rsidRPr="00A0297B">
        <w:rPr>
          <w:sz w:val="16"/>
        </w:rPr>
        <w:t xml:space="preserve"> of </w:t>
      </w:r>
      <w:r w:rsidRPr="00A0297B">
        <w:rPr>
          <w:rStyle w:val="StyleUnderline"/>
        </w:rPr>
        <w:t xml:space="preserve">an </w:t>
      </w:r>
      <w:r w:rsidRPr="00A0297B">
        <w:rPr>
          <w:rStyle w:val="StyleUnderline"/>
          <w:highlight w:val="cyan"/>
        </w:rPr>
        <w:t>ethic of care</w:t>
      </w:r>
      <w:r w:rsidRPr="00A0297B">
        <w:rPr>
          <w:sz w:val="16"/>
        </w:rPr>
        <w:t xml:space="preserve"> for a range of Canadian social policy issues.</w:t>
      </w:r>
    </w:p>
    <w:p w14:paraId="6FF684B6" w14:textId="77777777" w:rsidR="00E573AE" w:rsidRPr="00A0297B" w:rsidRDefault="00E573AE" w:rsidP="00E573AE">
      <w:pPr>
        <w:rPr>
          <w:sz w:val="16"/>
        </w:rPr>
      </w:pPr>
      <w:r w:rsidRPr="00A0297B">
        <w:rPr>
          <w:sz w:val="16"/>
        </w:rPr>
        <w:t xml:space="preserve">The </w:t>
      </w:r>
      <w:r w:rsidRPr="00A0297B">
        <w:rPr>
          <w:rStyle w:val="StyleUnderline"/>
          <w:highlight w:val="cyan"/>
        </w:rPr>
        <w:t>fundamental question</w:t>
      </w:r>
      <w:r w:rsidRPr="00A0297B">
        <w:rPr>
          <w:sz w:val="16"/>
        </w:rPr>
        <w:t xml:space="preserve"> that </w:t>
      </w:r>
      <w:r w:rsidRPr="00A0297B">
        <w:rPr>
          <w:rStyle w:val="StyleUnderline"/>
        </w:rPr>
        <w:t>underpins</w:t>
      </w:r>
      <w:r w:rsidRPr="00A0297B">
        <w:rPr>
          <w:sz w:val="16"/>
        </w:rPr>
        <w:t xml:space="preserve"> the argument of </w:t>
      </w:r>
      <w:r w:rsidRPr="00A0297B">
        <w:rPr>
          <w:rStyle w:val="StyleUnderline"/>
          <w:highlight w:val="cyan"/>
        </w:rPr>
        <w:t>Social Policy and the Ethic of Care</w:t>
      </w:r>
      <w:r w:rsidRPr="00A0297B">
        <w:rPr>
          <w:rStyle w:val="StyleUnderline"/>
        </w:rPr>
        <w:t xml:space="preserve"> </w:t>
      </w:r>
      <w:r w:rsidRPr="00A0297B">
        <w:rPr>
          <w:sz w:val="16"/>
        </w:rPr>
        <w:t xml:space="preserve">is “What are the consequences of the human need for care in social policy?” In answering this question I consider the values that we currently prioritize in the public sphere to understand why we are making and justifying speciWc social policy choices. If we start with the </w:t>
      </w:r>
      <w:r w:rsidRPr="00A0297B">
        <w:rPr>
          <w:rStyle w:val="StyleUnderline"/>
          <w:highlight w:val="cyan"/>
        </w:rPr>
        <w:t>assumption</w:t>
      </w:r>
      <w:r w:rsidRPr="00A0297B">
        <w:rPr>
          <w:sz w:val="16"/>
        </w:rPr>
        <w:t xml:space="preserve"> that the </w:t>
      </w:r>
      <w:r w:rsidRPr="00A0297B">
        <w:rPr>
          <w:u w:val="single"/>
        </w:rPr>
        <w:t xml:space="preserve">need for </w:t>
      </w:r>
      <w:r w:rsidRPr="00A0297B">
        <w:rPr>
          <w:highlight w:val="cyan"/>
          <w:u w:val="single"/>
        </w:rPr>
        <w:t>care</w:t>
      </w:r>
      <w:r w:rsidRPr="00A0297B">
        <w:rPr>
          <w:sz w:val="16"/>
        </w:rPr>
        <w:t xml:space="preserve"> should be taken seriously, then the </w:t>
      </w:r>
      <w:r w:rsidRPr="00A0297B">
        <w:rPr>
          <w:u w:val="single"/>
        </w:rPr>
        <w:t>status quo</w:t>
      </w:r>
      <w:r w:rsidRPr="00A0297B">
        <w:rPr>
          <w:sz w:val="16"/>
        </w:rPr>
        <w:t xml:space="preserve">, </w:t>
      </w:r>
      <w:r w:rsidRPr="00A0297B">
        <w:rPr>
          <w:highlight w:val="cyan"/>
          <w:u w:val="single"/>
        </w:rPr>
        <w:t>developed</w:t>
      </w:r>
      <w:r w:rsidRPr="00A0297B">
        <w:rPr>
          <w:sz w:val="16"/>
        </w:rPr>
        <w:t xml:space="preserve"> in accordance wit</w:t>
      </w:r>
      <w:r w:rsidRPr="00A0297B">
        <w:rPr>
          <w:u w:val="single"/>
        </w:rPr>
        <w:t xml:space="preserve">h </w:t>
      </w:r>
      <w:r w:rsidRPr="00A0297B">
        <w:rPr>
          <w:highlight w:val="cyan"/>
          <w:u w:val="single"/>
        </w:rPr>
        <w:t xml:space="preserve">the values and priorities of a </w:t>
      </w:r>
      <w:r w:rsidRPr="00A0297B">
        <w:rPr>
          <w:rStyle w:val="Emphasis"/>
          <w:highlight w:val="cyan"/>
        </w:rPr>
        <w:t>liberal justice orientation</w:t>
      </w:r>
      <w:r w:rsidRPr="00A0297B">
        <w:rPr>
          <w:sz w:val="16"/>
        </w:rPr>
        <w:t xml:space="preserve">, is not acceptable. The limitations of our current vision become illuminated and the need to </w:t>
      </w:r>
      <w:r w:rsidRPr="00A0297B">
        <w:rPr>
          <w:u w:val="single"/>
        </w:rPr>
        <w:t>rethink</w:t>
      </w:r>
      <w:r w:rsidRPr="00A0297B">
        <w:rPr>
          <w:sz w:val="16"/>
        </w:rPr>
        <w:t xml:space="preserve"> our values in </w:t>
      </w:r>
      <w:r w:rsidRPr="00A0297B">
        <w:rPr>
          <w:highlight w:val="cyan"/>
          <w:u w:val="single"/>
        </w:rPr>
        <w:t>relation to society, citizenship, and future policy</w:t>
      </w:r>
      <w:r w:rsidRPr="00A0297B">
        <w:rPr>
          <w:sz w:val="16"/>
        </w:rPr>
        <w:t xml:space="preserve"> directions becomes clear. Arguably, the inclusion of a care ethic can lead to </w:t>
      </w:r>
      <w:r w:rsidRPr="00A0297B">
        <w:rPr>
          <w:u w:val="single"/>
        </w:rPr>
        <w:t>greater social justice in social policy</w:t>
      </w:r>
      <w:r w:rsidRPr="00A0297B">
        <w:rPr>
          <w:sz w:val="16"/>
        </w:rPr>
        <w:t xml:space="preserve"> because it opens up new ways of seeing human beings, their social problems, and their needs, and it enables us to analyze critically how </w:t>
      </w:r>
      <w:r w:rsidRPr="00A0297B">
        <w:rPr>
          <w:u w:val="single"/>
        </w:rPr>
        <w:t>government responds</w:t>
      </w:r>
      <w:r w:rsidRPr="00A0297B">
        <w:rPr>
          <w:sz w:val="16"/>
        </w:rPr>
        <w:t xml:space="preserve"> to these. Specially, I intend to demonstrate how, from the </w:t>
      </w:r>
      <w:r w:rsidRPr="00A0297B">
        <w:rPr>
          <w:highlight w:val="cyan"/>
          <w:u w:val="single"/>
        </w:rPr>
        <w:t>perspective of the care ethic</w:t>
      </w:r>
      <w:r w:rsidRPr="00A0297B">
        <w:rPr>
          <w:sz w:val="16"/>
        </w:rPr>
        <w:t xml:space="preserve">, the centrality of </w:t>
      </w:r>
      <w:r w:rsidRPr="00A0297B">
        <w:rPr>
          <w:u w:val="single"/>
        </w:rPr>
        <w:t xml:space="preserve">human interdependence and care is </w:t>
      </w:r>
      <w:r w:rsidRPr="00A0297B">
        <w:rPr>
          <w:highlight w:val="cyan"/>
          <w:u w:val="single"/>
        </w:rPr>
        <w:t>revealed</w:t>
      </w:r>
      <w:r w:rsidRPr="00A0297B">
        <w:rPr>
          <w:sz w:val="16"/>
        </w:rPr>
        <w:t>.</w:t>
      </w:r>
    </w:p>
    <w:p w14:paraId="5F4E3E4A" w14:textId="77777777" w:rsidR="00E573AE" w:rsidRPr="00A0297B" w:rsidRDefault="00E573AE" w:rsidP="00E573AE">
      <w:pPr>
        <w:rPr>
          <w:sz w:val="16"/>
        </w:rPr>
      </w:pPr>
      <w:r w:rsidRPr="00A0297B">
        <w:rPr>
          <w:sz w:val="16"/>
        </w:rPr>
        <w:t xml:space="preserve">From this </w:t>
      </w:r>
      <w:r w:rsidRPr="00A0297B">
        <w:rPr>
          <w:u w:val="single"/>
        </w:rPr>
        <w:t>basis</w:t>
      </w:r>
      <w:r w:rsidRPr="00A0297B">
        <w:rPr>
          <w:sz w:val="16"/>
        </w:rPr>
        <w:t xml:space="preserve">, I attempt to show that an </w:t>
      </w:r>
      <w:r w:rsidRPr="00A0297B">
        <w:rPr>
          <w:highlight w:val="cyan"/>
          <w:u w:val="single"/>
        </w:rPr>
        <w:t>ethic of care prioritizes</w:t>
      </w:r>
      <w:r w:rsidRPr="00A0297B">
        <w:rPr>
          <w:sz w:val="16"/>
        </w:rPr>
        <w:t xml:space="preserve">, with its very </w:t>
      </w:r>
      <w:r w:rsidRPr="00A0297B">
        <w:rPr>
          <w:u w:val="single"/>
        </w:rPr>
        <w:t xml:space="preserve">distinct </w:t>
      </w:r>
      <w:r w:rsidRPr="00A0297B">
        <w:rPr>
          <w:rStyle w:val="Emphasis"/>
          <w:highlight w:val="cyan"/>
        </w:rPr>
        <w:t>normative framework</w:t>
      </w:r>
      <w:r w:rsidRPr="00A0297B">
        <w:rPr>
          <w:sz w:val="16"/>
          <w:highlight w:val="cyan"/>
        </w:rPr>
        <w:t>,</w:t>
      </w:r>
      <w:r w:rsidRPr="00A0297B">
        <w:rPr>
          <w:sz w:val="16"/>
        </w:rPr>
        <w:t xml:space="preserve"> contextualizing the </w:t>
      </w:r>
      <w:r w:rsidRPr="00A0297B">
        <w:rPr>
          <w:u w:val="single"/>
        </w:rPr>
        <w:t>human condition</w:t>
      </w:r>
      <w:r w:rsidRPr="00A0297B">
        <w:rPr>
          <w:sz w:val="16"/>
        </w:rPr>
        <w:t xml:space="preserve">, thereby giving </w:t>
      </w:r>
      <w:r w:rsidRPr="00A0297B">
        <w:rPr>
          <w:u w:val="single"/>
        </w:rPr>
        <w:t>new meaning and significance</w:t>
      </w:r>
      <w:r w:rsidRPr="00A0297B">
        <w:rPr>
          <w:sz w:val="16"/>
        </w:rPr>
        <w:t xml:space="preserve"> to </w:t>
      </w:r>
      <w:r w:rsidRPr="00A0297B">
        <w:rPr>
          <w:u w:val="single"/>
        </w:rPr>
        <w:t>human differences</w:t>
      </w:r>
      <w:r w:rsidRPr="00A0297B">
        <w:rPr>
          <w:sz w:val="16"/>
        </w:rPr>
        <w:t xml:space="preserve"> that </w:t>
      </w:r>
      <w:r w:rsidRPr="00A0297B">
        <w:rPr>
          <w:u w:val="single"/>
        </w:rPr>
        <w:t xml:space="preserve">arise </w:t>
      </w:r>
      <w:r w:rsidRPr="00A0297B">
        <w:rPr>
          <w:highlight w:val="cyan"/>
          <w:u w:val="single"/>
        </w:rPr>
        <w:t>from</w:t>
      </w:r>
      <w:r w:rsidRPr="00A0297B">
        <w:rPr>
          <w:sz w:val="16"/>
          <w:highlight w:val="cyan"/>
        </w:rPr>
        <w:t xml:space="preserve"> </w:t>
      </w:r>
      <w:r w:rsidRPr="00A0297B">
        <w:rPr>
          <w:highlight w:val="cyan"/>
          <w:u w:val="single"/>
        </w:rPr>
        <w:t>gender</w:t>
      </w:r>
      <w:r w:rsidRPr="00A0297B">
        <w:rPr>
          <w:sz w:val="16"/>
        </w:rPr>
        <w:t xml:space="preserve">, class, race, ethnicity, </w:t>
      </w:r>
      <w:r w:rsidRPr="00A0297B">
        <w:rPr>
          <w:u w:val="single"/>
        </w:rPr>
        <w:t>sexuality</w:t>
      </w:r>
      <w:r w:rsidRPr="00A0297B">
        <w:rPr>
          <w:sz w:val="16"/>
        </w:rPr>
        <w:t xml:space="preserve">, ability, and geographic location. Because of its </w:t>
      </w:r>
      <w:r w:rsidRPr="00A0297B">
        <w:rPr>
          <w:highlight w:val="cyan"/>
          <w:u w:val="single"/>
        </w:rPr>
        <w:t>sensitivity and responsiveness</w:t>
      </w:r>
      <w:r w:rsidRPr="00A0297B">
        <w:rPr>
          <w:sz w:val="16"/>
        </w:rPr>
        <w:t xml:space="preserve"> to other persons’ </w:t>
      </w:r>
      <w:r w:rsidRPr="00A0297B">
        <w:rPr>
          <w:rStyle w:val="Emphasis"/>
          <w:highlight w:val="cyan"/>
        </w:rPr>
        <w:t>individual differences</w:t>
      </w:r>
      <w:r w:rsidRPr="00A0297B">
        <w:rPr>
          <w:sz w:val="16"/>
        </w:rPr>
        <w:t>, uniqueness, and whole particularity</w:t>
      </w:r>
      <w:proofErr w:type="gramStart"/>
      <w:r w:rsidRPr="00A0297B">
        <w:rPr>
          <w:sz w:val="16"/>
        </w:rPr>
        <w:t>,5</w:t>
      </w:r>
      <w:proofErr w:type="gramEnd"/>
      <w:r w:rsidRPr="00A0297B">
        <w:rPr>
          <w:sz w:val="16"/>
        </w:rPr>
        <w:t xml:space="preserve"> a care ethic opens new ways for </w:t>
      </w:r>
      <w:r w:rsidRPr="00A0297B">
        <w:rPr>
          <w:highlight w:val="cyan"/>
          <w:u w:val="single"/>
        </w:rPr>
        <w:t>understanding</w:t>
      </w:r>
      <w:r w:rsidRPr="00A0297B">
        <w:rPr>
          <w:u w:val="single"/>
        </w:rPr>
        <w:t xml:space="preserve"> experiences</w:t>
      </w:r>
      <w:r w:rsidRPr="00A0297B">
        <w:rPr>
          <w:sz w:val="16"/>
        </w:rPr>
        <w:t xml:space="preserve"> of </w:t>
      </w:r>
      <w:r w:rsidRPr="00A0297B">
        <w:rPr>
          <w:u w:val="single"/>
        </w:rPr>
        <w:t>discrimination, suffering, and oppression</w:t>
      </w:r>
      <w:r w:rsidRPr="00A0297B">
        <w:rPr>
          <w:sz w:val="16"/>
        </w:rPr>
        <w:t xml:space="preserve">. And, Wnally, because it </w:t>
      </w:r>
      <w:r w:rsidRPr="00A0297B">
        <w:rPr>
          <w:highlight w:val="cyan"/>
          <w:u w:val="single"/>
        </w:rPr>
        <w:t>rejects indifference to social</w:t>
      </w:r>
      <w:r w:rsidRPr="00A0297B">
        <w:rPr>
          <w:sz w:val="16"/>
        </w:rPr>
        <w:t xml:space="preserve"> </w:t>
      </w:r>
      <w:r w:rsidRPr="00A0297B">
        <w:rPr>
          <w:highlight w:val="cyan"/>
          <w:u w:val="single"/>
        </w:rPr>
        <w:t>consequences of actions and decisions</w:t>
      </w:r>
      <w:r w:rsidRPr="00A0297B">
        <w:rPr>
          <w:sz w:val="16"/>
        </w:rPr>
        <w:t xml:space="preserve">, an </w:t>
      </w:r>
      <w:r w:rsidRPr="00A0297B">
        <w:rPr>
          <w:u w:val="single"/>
        </w:rPr>
        <w:t xml:space="preserve">ethic of care </w:t>
      </w:r>
      <w:r w:rsidRPr="00A0297B">
        <w:rPr>
          <w:sz w:val="16"/>
        </w:rPr>
        <w:t xml:space="preserve">can provide </w:t>
      </w:r>
      <w:r w:rsidRPr="00A0297B">
        <w:rPr>
          <w:u w:val="single"/>
        </w:rPr>
        <w:t>valuable guidance</w:t>
      </w:r>
      <w:r w:rsidRPr="00A0297B">
        <w:rPr>
          <w:sz w:val="16"/>
        </w:rPr>
        <w:t xml:space="preserve"> for governments and </w:t>
      </w:r>
      <w:r w:rsidRPr="00A0297B">
        <w:rPr>
          <w:u w:val="single"/>
        </w:rPr>
        <w:t>social institutions</w:t>
      </w:r>
      <w:r w:rsidRPr="00A0297B">
        <w:rPr>
          <w:sz w:val="16"/>
        </w:rPr>
        <w:t xml:space="preserve"> to create more </w:t>
      </w:r>
      <w:r w:rsidRPr="00A0297B">
        <w:rPr>
          <w:u w:val="single"/>
        </w:rPr>
        <w:t xml:space="preserve">humane, effective, and </w:t>
      </w:r>
      <w:r w:rsidRPr="00A0297B">
        <w:rPr>
          <w:highlight w:val="cyan"/>
          <w:u w:val="single"/>
        </w:rPr>
        <w:t>robust</w:t>
      </w:r>
      <w:r w:rsidRPr="00A0297B">
        <w:rPr>
          <w:u w:val="single"/>
        </w:rPr>
        <w:t xml:space="preserve"> social </w:t>
      </w:r>
      <w:r w:rsidRPr="00A0297B">
        <w:rPr>
          <w:highlight w:val="cyan"/>
          <w:u w:val="single"/>
        </w:rPr>
        <w:t>policies</w:t>
      </w:r>
      <w:r w:rsidRPr="00A0297B">
        <w:rPr>
          <w:sz w:val="16"/>
        </w:rPr>
        <w:t xml:space="preserve">. In sum, a care ethic </w:t>
      </w:r>
      <w:r w:rsidRPr="00A0297B">
        <w:rPr>
          <w:u w:val="single"/>
        </w:rPr>
        <w:t>enhances</w:t>
      </w:r>
      <w:r w:rsidRPr="00A0297B">
        <w:rPr>
          <w:sz w:val="16"/>
        </w:rPr>
        <w:t xml:space="preserve"> our </w:t>
      </w:r>
      <w:r w:rsidRPr="00A0297B">
        <w:rPr>
          <w:highlight w:val="cyan"/>
          <w:u w:val="single"/>
        </w:rPr>
        <w:t>understanding</w:t>
      </w:r>
      <w:r w:rsidRPr="00A0297B">
        <w:rPr>
          <w:sz w:val="16"/>
        </w:rPr>
        <w:t xml:space="preserve"> of the </w:t>
      </w:r>
      <w:r w:rsidRPr="00A0297B">
        <w:rPr>
          <w:rStyle w:val="Emphasis"/>
          <w:highlight w:val="cyan"/>
        </w:rPr>
        <w:t>moral complexities</w:t>
      </w:r>
      <w:r w:rsidRPr="00A0297B">
        <w:rPr>
          <w:sz w:val="16"/>
        </w:rPr>
        <w:t xml:space="preserve"> that are at the </w:t>
      </w:r>
      <w:r w:rsidRPr="00A0297B">
        <w:rPr>
          <w:highlight w:val="cyan"/>
          <w:u w:val="single"/>
        </w:rPr>
        <w:t>heart of</w:t>
      </w:r>
      <w:r w:rsidRPr="00A0297B">
        <w:rPr>
          <w:u w:val="single"/>
        </w:rPr>
        <w:t xml:space="preserve"> any social </w:t>
      </w:r>
      <w:r w:rsidRPr="00A0297B">
        <w:rPr>
          <w:highlight w:val="cyan"/>
          <w:u w:val="single"/>
        </w:rPr>
        <w:t>policy</w:t>
      </w:r>
      <w:r w:rsidRPr="00A0297B">
        <w:rPr>
          <w:u w:val="single"/>
        </w:rPr>
        <w:t xml:space="preserve"> issue</w:t>
      </w:r>
      <w:r w:rsidRPr="00A0297B">
        <w:rPr>
          <w:sz w:val="16"/>
        </w:rPr>
        <w:t>.</w:t>
      </w:r>
    </w:p>
    <w:p w14:paraId="57B8869B" w14:textId="77777777" w:rsidR="00E573AE" w:rsidRPr="00A0297B" w:rsidRDefault="00E573AE" w:rsidP="00E573AE">
      <w:pPr>
        <w:rPr>
          <w:sz w:val="16"/>
        </w:rPr>
      </w:pPr>
      <w:r w:rsidRPr="00A0297B">
        <w:rPr>
          <w:sz w:val="16"/>
        </w:rPr>
        <w:t xml:space="preserve">Admittedly, </w:t>
      </w:r>
      <w:r w:rsidRPr="00A0297B">
        <w:rPr>
          <w:u w:val="single"/>
        </w:rPr>
        <w:t>policy change</w:t>
      </w:r>
      <w:r w:rsidRPr="00A0297B">
        <w:rPr>
          <w:sz w:val="16"/>
        </w:rPr>
        <w:t xml:space="preserve"> is often </w:t>
      </w:r>
      <w:r w:rsidRPr="00A0297B">
        <w:rPr>
          <w:highlight w:val="cyan"/>
          <w:u w:val="single"/>
        </w:rPr>
        <w:t>dependent</w:t>
      </w:r>
      <w:r w:rsidRPr="00A0297B">
        <w:rPr>
          <w:sz w:val="16"/>
        </w:rPr>
        <w:t xml:space="preserve"> on </w:t>
      </w:r>
      <w:r w:rsidRPr="00A0297B">
        <w:rPr>
          <w:highlight w:val="cyan"/>
          <w:u w:val="single"/>
        </w:rPr>
        <w:t>numerous political, social, and economic factors</w:t>
      </w:r>
      <w:r w:rsidRPr="00A0297B">
        <w:rPr>
          <w:sz w:val="16"/>
        </w:rPr>
        <w:t xml:space="preserve">. However, as John Kingdon has argued else- where, </w:t>
      </w:r>
      <w:r w:rsidRPr="00A0297B">
        <w:rPr>
          <w:highlight w:val="cyan"/>
          <w:u w:val="single"/>
        </w:rPr>
        <w:t>politics and policy making</w:t>
      </w:r>
      <w:r w:rsidRPr="00A0297B">
        <w:rPr>
          <w:sz w:val="16"/>
        </w:rPr>
        <w:t xml:space="preserve"> are driven by ideas as much as or even more than by </w:t>
      </w:r>
      <w:r w:rsidRPr="00A0297B">
        <w:rPr>
          <w:u w:val="single"/>
        </w:rPr>
        <w:t>conventional political processes</w:t>
      </w:r>
      <w:r w:rsidRPr="00A0297B">
        <w:rPr>
          <w:sz w:val="16"/>
        </w:rPr>
        <w:t xml:space="preserve">.6 The fact remains that policies are about choosing between a range of options and alternatives. Values, which are at the </w:t>
      </w:r>
      <w:r w:rsidRPr="00A0297B">
        <w:rPr>
          <w:highlight w:val="cyan"/>
          <w:u w:val="single"/>
        </w:rPr>
        <w:t>heart of ethics</w:t>
      </w:r>
      <w:r w:rsidRPr="00A0297B">
        <w:rPr>
          <w:sz w:val="16"/>
        </w:rPr>
        <w:t xml:space="preserve">, have been and will continue to be instrumental in directing these choices. They allow us to make </w:t>
      </w:r>
      <w:r w:rsidRPr="00A0297B">
        <w:rPr>
          <w:highlight w:val="cyan"/>
          <w:u w:val="single"/>
        </w:rPr>
        <w:t>reasoned</w:t>
      </w:r>
      <w:r w:rsidRPr="00A0297B">
        <w:rPr>
          <w:u w:val="single"/>
        </w:rPr>
        <w:t xml:space="preserve"> arguments</w:t>
      </w:r>
      <w:r w:rsidRPr="00A0297B">
        <w:rPr>
          <w:sz w:val="16"/>
        </w:rPr>
        <w:t xml:space="preserve"> for why a particular </w:t>
      </w:r>
      <w:r w:rsidRPr="00A0297B">
        <w:rPr>
          <w:highlight w:val="cyan"/>
          <w:u w:val="single"/>
        </w:rPr>
        <w:t>course of action</w:t>
      </w:r>
      <w:r w:rsidRPr="00A0297B">
        <w:rPr>
          <w:sz w:val="16"/>
        </w:rPr>
        <w:t xml:space="preserve"> is preferable over another. When we consider what counts as a good reason in </w:t>
      </w:r>
      <w:r w:rsidRPr="00A0297B">
        <w:rPr>
          <w:rStyle w:val="Emphasis"/>
          <w:highlight w:val="cyan"/>
        </w:rPr>
        <w:t>policy discourse</w:t>
      </w:r>
      <w:r w:rsidRPr="00A0297B">
        <w:rPr>
          <w:sz w:val="16"/>
        </w:rPr>
        <w:t xml:space="preserve"> we are inevitably drawn into </w:t>
      </w:r>
      <w:r w:rsidRPr="00A0297B">
        <w:rPr>
          <w:u w:val="single"/>
        </w:rPr>
        <w:t xml:space="preserve">principles of </w:t>
      </w:r>
      <w:r w:rsidRPr="00A0297B">
        <w:rPr>
          <w:highlight w:val="cyan"/>
          <w:u w:val="single"/>
        </w:rPr>
        <w:t>political</w:t>
      </w:r>
      <w:r w:rsidRPr="00A0297B">
        <w:rPr>
          <w:sz w:val="16"/>
          <w:highlight w:val="cyan"/>
        </w:rPr>
        <w:t xml:space="preserve"> </w:t>
      </w:r>
      <w:r w:rsidRPr="00A0297B">
        <w:rPr>
          <w:highlight w:val="cyan"/>
          <w:u w:val="single"/>
        </w:rPr>
        <w:t>thought</w:t>
      </w:r>
      <w:r w:rsidRPr="00A0297B">
        <w:rPr>
          <w:sz w:val="16"/>
        </w:rPr>
        <w:t xml:space="preserve">.7 </w:t>
      </w:r>
      <w:proofErr w:type="gramStart"/>
      <w:r w:rsidRPr="00A0297B">
        <w:rPr>
          <w:sz w:val="16"/>
        </w:rPr>
        <w:t>All</w:t>
      </w:r>
      <w:proofErr w:type="gramEnd"/>
      <w:r w:rsidRPr="00A0297B">
        <w:rPr>
          <w:sz w:val="16"/>
        </w:rPr>
        <w:t xml:space="preserve"> </w:t>
      </w:r>
      <w:r w:rsidRPr="00A0297B">
        <w:rPr>
          <w:u w:val="single"/>
        </w:rPr>
        <w:t>public policies</w:t>
      </w:r>
      <w:r w:rsidRPr="00A0297B">
        <w:rPr>
          <w:sz w:val="16"/>
        </w:rPr>
        <w:t xml:space="preserve"> therefore have implicit </w:t>
      </w:r>
      <w:r w:rsidRPr="00A0297B">
        <w:rPr>
          <w:u w:val="single"/>
        </w:rPr>
        <w:t>normative dimensions</w:t>
      </w:r>
      <w:r w:rsidRPr="00A0297B">
        <w:rPr>
          <w:sz w:val="16"/>
        </w:rPr>
        <w:t xml:space="preserve">. A distinguishing feature of a care ethic is precisely that it is intended to be an </w:t>
      </w:r>
      <w:r w:rsidRPr="00A0297B">
        <w:rPr>
          <w:highlight w:val="cyan"/>
          <w:u w:val="single"/>
        </w:rPr>
        <w:t>alternative source</w:t>
      </w:r>
      <w:r w:rsidRPr="00A0297B">
        <w:rPr>
          <w:u w:val="single"/>
        </w:rPr>
        <w:t xml:space="preserve"> for </w:t>
      </w:r>
      <w:r w:rsidRPr="00A0297B">
        <w:rPr>
          <w:highlight w:val="cyan"/>
          <w:u w:val="single"/>
        </w:rPr>
        <w:t>moral and political judgments</w:t>
      </w:r>
      <w:r w:rsidRPr="00A0297B">
        <w:rPr>
          <w:sz w:val="16"/>
        </w:rPr>
        <w:t xml:space="preserve">. It can be instrumental in contributing to the kind of debate and discussion that often precipitate </w:t>
      </w:r>
      <w:r w:rsidRPr="00A0297B">
        <w:rPr>
          <w:u w:val="single"/>
        </w:rPr>
        <w:t>fundamental changes in social policy</w:t>
      </w:r>
      <w:r w:rsidRPr="00A0297B">
        <w:rPr>
          <w:sz w:val="16"/>
        </w:rPr>
        <w:t xml:space="preserve">. If a care </w:t>
      </w:r>
      <w:r w:rsidRPr="00A0297B">
        <w:rPr>
          <w:highlight w:val="cyan"/>
          <w:u w:val="single"/>
        </w:rPr>
        <w:t>ethic and its associated values</w:t>
      </w:r>
      <w:r w:rsidRPr="00A0297B">
        <w:rPr>
          <w:sz w:val="16"/>
        </w:rPr>
        <w:t xml:space="preserve"> came to bear on </w:t>
      </w:r>
      <w:r w:rsidRPr="00A0297B">
        <w:rPr>
          <w:highlight w:val="cyan"/>
          <w:u w:val="single"/>
        </w:rPr>
        <w:t>social policy</w:t>
      </w:r>
      <w:r w:rsidRPr="00A0297B">
        <w:rPr>
          <w:u w:val="single"/>
        </w:rPr>
        <w:t xml:space="preserve"> </w:t>
      </w:r>
      <w:r w:rsidRPr="00A0297B">
        <w:rPr>
          <w:highlight w:val="cyan"/>
          <w:u w:val="single"/>
        </w:rPr>
        <w:t>decision making</w:t>
      </w:r>
      <w:r w:rsidRPr="00A0297B">
        <w:rPr>
          <w:sz w:val="16"/>
        </w:rPr>
        <w:t xml:space="preserve">, then the </w:t>
      </w:r>
      <w:r w:rsidRPr="00A0297B">
        <w:rPr>
          <w:highlight w:val="cyan"/>
          <w:u w:val="single"/>
        </w:rPr>
        <w:t xml:space="preserve">traditional </w:t>
      </w:r>
      <w:r w:rsidRPr="00A0297B">
        <w:rPr>
          <w:rStyle w:val="Emphasis"/>
          <w:highlight w:val="cyan"/>
        </w:rPr>
        <w:t>policy paradigm</w:t>
      </w:r>
      <w:r w:rsidRPr="00A0297B">
        <w:rPr>
          <w:sz w:val="16"/>
        </w:rPr>
        <w:t xml:space="preserve"> would be replaced by one that brings into view the realities of our lives and </w:t>
      </w:r>
      <w:r w:rsidRPr="00A0297B">
        <w:rPr>
          <w:u w:val="single"/>
        </w:rPr>
        <w:t>aspects of policy choices</w:t>
      </w:r>
      <w:r w:rsidRPr="00A0297B">
        <w:rPr>
          <w:sz w:val="16"/>
        </w:rPr>
        <w:t xml:space="preserve"> that have been traditionally </w:t>
      </w:r>
      <w:r w:rsidRPr="00A0297B">
        <w:rPr>
          <w:highlight w:val="cyan"/>
          <w:u w:val="single"/>
        </w:rPr>
        <w:t>overlooked</w:t>
      </w:r>
      <w:r w:rsidRPr="00A0297B">
        <w:rPr>
          <w:sz w:val="16"/>
        </w:rPr>
        <w:t xml:space="preserve"> or ignored. A </w:t>
      </w:r>
      <w:r w:rsidRPr="00A0297B">
        <w:rPr>
          <w:highlight w:val="cyan"/>
          <w:u w:val="single"/>
        </w:rPr>
        <w:t>care ethic</w:t>
      </w:r>
      <w:r w:rsidRPr="00A0297B">
        <w:rPr>
          <w:sz w:val="16"/>
        </w:rPr>
        <w:t xml:space="preserve"> brings to our attention the need to </w:t>
      </w:r>
      <w:r w:rsidRPr="00A0297B">
        <w:rPr>
          <w:highlight w:val="cyan"/>
          <w:u w:val="single"/>
        </w:rPr>
        <w:t>contemplate</w:t>
      </w:r>
      <w:r w:rsidRPr="00A0297B">
        <w:rPr>
          <w:sz w:val="16"/>
        </w:rPr>
        <w:t xml:space="preserve"> how care fosters the necessary </w:t>
      </w:r>
      <w:r w:rsidRPr="00A0297B">
        <w:rPr>
          <w:u w:val="single"/>
        </w:rPr>
        <w:t>conditions</w:t>
      </w:r>
      <w:r w:rsidRPr="00A0297B">
        <w:rPr>
          <w:sz w:val="16"/>
        </w:rPr>
        <w:t xml:space="preserve"> for any </w:t>
      </w:r>
      <w:r w:rsidRPr="00A0297B">
        <w:rPr>
          <w:highlight w:val="cyan"/>
          <w:u w:val="single"/>
        </w:rPr>
        <w:t>society</w:t>
      </w:r>
      <w:r w:rsidRPr="00A0297B">
        <w:rPr>
          <w:sz w:val="16"/>
        </w:rPr>
        <w:t xml:space="preserve"> to Xourish.</w:t>
      </w:r>
    </w:p>
    <w:p w14:paraId="5D10CD76" w14:textId="77777777" w:rsidR="00E573AE" w:rsidRPr="00A0297B" w:rsidRDefault="00E573AE" w:rsidP="00E573AE">
      <w:pPr>
        <w:rPr>
          <w:sz w:val="16"/>
        </w:rPr>
      </w:pPr>
    </w:p>
    <w:p w14:paraId="68A709F2" w14:textId="77777777" w:rsidR="00E573AE" w:rsidRPr="00A0297B" w:rsidRDefault="00E573AE" w:rsidP="00E573AE">
      <w:pPr>
        <w:pStyle w:val="Heading4"/>
        <w:rPr>
          <w:rFonts w:cs="Calibri"/>
        </w:rPr>
      </w:pPr>
      <w:r w:rsidRPr="00A0297B">
        <w:rPr>
          <w:rFonts w:cs="Calibri"/>
        </w:rPr>
        <w:t>History proves</w:t>
      </w:r>
      <w:r w:rsidRPr="00A0297B">
        <w:rPr>
          <w:rFonts w:cs="Calibri"/>
          <w:b w:val="0"/>
          <w:bCs/>
        </w:rPr>
        <w:t>---ethics can transform societies</w:t>
      </w:r>
    </w:p>
    <w:p w14:paraId="6B358033" w14:textId="77777777" w:rsidR="00E573AE" w:rsidRPr="00A0297B" w:rsidRDefault="00E573AE" w:rsidP="00E573AE">
      <w:pPr>
        <w:tabs>
          <w:tab w:val="left" w:pos="938"/>
        </w:tabs>
      </w:pPr>
      <w:r w:rsidRPr="00A0297B">
        <w:rPr>
          <w:rStyle w:val="Style13ptBold"/>
        </w:rPr>
        <w:t xml:space="preserve">McLellan ’10 </w:t>
      </w:r>
      <w:r w:rsidRPr="00A0297B">
        <w:t xml:space="preserve">[Betty; 2010; feminist ethicist and psychotherapist with over 20 years’ experience; </w:t>
      </w:r>
      <w:proofErr w:type="gramStart"/>
      <w:r w:rsidRPr="00A0297B">
        <w:t>Unspeakable :</w:t>
      </w:r>
      <w:proofErr w:type="gramEnd"/>
      <w:r w:rsidRPr="00A0297B">
        <w:t xml:space="preserve"> A Feminist Ethic of Speech, P. 210-212; akshaj]</w:t>
      </w:r>
    </w:p>
    <w:p w14:paraId="7E8404F5" w14:textId="77777777" w:rsidR="00E573AE" w:rsidRPr="00A0297B" w:rsidRDefault="00E573AE" w:rsidP="00E573AE">
      <w:pPr>
        <w:rPr>
          <w:sz w:val="16"/>
        </w:rPr>
      </w:pPr>
      <w:r w:rsidRPr="00A0297B">
        <w:rPr>
          <w:sz w:val="16"/>
        </w:rPr>
        <w:t xml:space="preserve">The </w:t>
      </w:r>
      <w:r w:rsidRPr="00A0297B">
        <w:rPr>
          <w:highlight w:val="cyan"/>
          <w:u w:val="single"/>
        </w:rPr>
        <w:t>ultimate</w:t>
      </w:r>
      <w:r w:rsidRPr="00A0297B">
        <w:rPr>
          <w:u w:val="single"/>
        </w:rPr>
        <w:t xml:space="preserve"> aim in the </w:t>
      </w:r>
      <w:r w:rsidRPr="00A0297B">
        <w:rPr>
          <w:rStyle w:val="Emphasis"/>
          <w:highlight w:val="cyan"/>
        </w:rPr>
        <w:t>discipline of ethics</w:t>
      </w:r>
      <w:r w:rsidRPr="00A0297B">
        <w:rPr>
          <w:sz w:val="16"/>
        </w:rPr>
        <w:t xml:space="preserve">, as stated in the Introduction, is to </w:t>
      </w:r>
      <w:r w:rsidRPr="00A0297B">
        <w:rPr>
          <w:rStyle w:val="Emphasis"/>
          <w:highlight w:val="cyan"/>
        </w:rPr>
        <w:t>transform societies</w:t>
      </w:r>
      <w:r w:rsidRPr="00A0297B">
        <w:rPr>
          <w:u w:val="single"/>
        </w:rPr>
        <w:t xml:space="preserve"> with</w:t>
      </w:r>
      <w:r w:rsidRPr="00A0297B">
        <w:rPr>
          <w:sz w:val="16"/>
        </w:rPr>
        <w:t xml:space="preserve"> a view to </w:t>
      </w:r>
      <w:r w:rsidRPr="00A0297B">
        <w:rPr>
          <w:highlight w:val="cyan"/>
          <w:u w:val="single"/>
        </w:rPr>
        <w:t>bringing</w:t>
      </w:r>
      <w:r w:rsidRPr="00A0297B">
        <w:rPr>
          <w:sz w:val="16"/>
        </w:rPr>
        <w:t xml:space="preserve"> about more </w:t>
      </w:r>
      <w:r w:rsidRPr="00A0297B">
        <w:rPr>
          <w:u w:val="single"/>
        </w:rPr>
        <w:t>effective</w:t>
      </w:r>
      <w:r w:rsidRPr="00A0297B">
        <w:rPr>
          <w:sz w:val="16"/>
        </w:rPr>
        <w:t xml:space="preserve"> and </w:t>
      </w:r>
      <w:r w:rsidRPr="00A0297B">
        <w:rPr>
          <w:highlight w:val="cyan"/>
          <w:u w:val="single"/>
        </w:rPr>
        <w:t>inclusive social justice systems</w:t>
      </w:r>
      <w:r w:rsidRPr="00A0297B">
        <w:rPr>
          <w:sz w:val="16"/>
        </w:rPr>
        <w:t xml:space="preserve">. Thanks to the </w:t>
      </w:r>
      <w:r w:rsidRPr="00A0297B">
        <w:rPr>
          <w:highlight w:val="cyan"/>
          <w:u w:val="single"/>
        </w:rPr>
        <w:t>constant activism</w:t>
      </w:r>
      <w:r w:rsidRPr="00A0297B">
        <w:rPr>
          <w:u w:val="single"/>
        </w:rPr>
        <w:t xml:space="preserve"> of feminists in every generation</w:t>
      </w:r>
      <w:r w:rsidRPr="00A0297B">
        <w:rPr>
          <w:sz w:val="16"/>
        </w:rPr>
        <w:t>—analysing, researching, writing, demonstrating, rallying, lobbying, speaking out—the lives of women in Western countries have improved. Feminist historians and other commentators acknowledge that there have been significant gains for women in countries like the United States, Canada, Europe and Australia.</w:t>
      </w:r>
    </w:p>
    <w:p w14:paraId="29BF2284" w14:textId="77777777" w:rsidR="00E573AE" w:rsidRPr="00A0297B" w:rsidRDefault="00E573AE" w:rsidP="00E573AE">
      <w:pPr>
        <w:rPr>
          <w:sz w:val="16"/>
        </w:rPr>
      </w:pPr>
      <w:r w:rsidRPr="00A0297B">
        <w:rPr>
          <w:sz w:val="16"/>
        </w:rPr>
        <w:t xml:space="preserve">A </w:t>
      </w:r>
      <w:r w:rsidRPr="00A0297B">
        <w:rPr>
          <w:highlight w:val="cyan"/>
          <w:u w:val="single"/>
        </w:rPr>
        <w:t>huge step forward</w:t>
      </w:r>
      <w:r w:rsidRPr="00A0297B">
        <w:rPr>
          <w:sz w:val="16"/>
        </w:rPr>
        <w:t xml:space="preserve"> occurred at the end of the nineteenth and the beginning of the twentieth century, when the battle for </w:t>
      </w:r>
      <w:r w:rsidRPr="00A0297B">
        <w:rPr>
          <w:u w:val="single"/>
        </w:rPr>
        <w:t xml:space="preserve">women’s </w:t>
      </w:r>
      <w:r w:rsidRPr="00A0297B">
        <w:rPr>
          <w:highlight w:val="cyan"/>
          <w:u w:val="single"/>
        </w:rPr>
        <w:t xml:space="preserve">suffrage was finally won in most </w:t>
      </w:r>
      <w:r w:rsidRPr="00A0297B">
        <w:rPr>
          <w:rStyle w:val="Emphasis"/>
          <w:highlight w:val="cyan"/>
        </w:rPr>
        <w:t>Western countries</w:t>
      </w:r>
      <w:r w:rsidRPr="00A0297B">
        <w:rPr>
          <w:sz w:val="16"/>
        </w:rPr>
        <w:t xml:space="preserve">. For the first time, women were permitted to vote on issues which affected their lives. The struggle began in the mid-nineteenth century and continued for half a century before the dreams of Elizabeth Cady Stanton, Lucretia Mott, Susan B. Anthony, Emmeline Pankhurst and others were realised. Two world wars later and married women had been manipulated from dependent wives (before the wars) to independent workers (during the wars when they were needed to fill the gaps in industry) and back to dependent wives (after World War II). Then there began what Betty Friedan called a “strange stirring” in women in the 1960s (1963, p. 13). Women started verbalising dissatisfaction with the second-class status assigned to them by the male hierarchy. </w:t>
      </w:r>
      <w:r w:rsidRPr="00A0297B">
        <w:rPr>
          <w:rStyle w:val="Emphasis"/>
          <w:highlight w:val="cyan"/>
        </w:rPr>
        <w:t>Consciousness-raising groups</w:t>
      </w:r>
      <w:r w:rsidRPr="00A0297B">
        <w:rPr>
          <w:sz w:val="16"/>
        </w:rPr>
        <w:t xml:space="preserve"> were formed in many local </w:t>
      </w:r>
      <w:r w:rsidRPr="00A0297B">
        <w:rPr>
          <w:u w:val="single"/>
        </w:rPr>
        <w:t xml:space="preserve">communities </w:t>
      </w:r>
      <w:r w:rsidRPr="00A0297B">
        <w:rPr>
          <w:highlight w:val="cyan"/>
          <w:u w:val="single"/>
        </w:rPr>
        <w:t>across</w:t>
      </w:r>
      <w:r w:rsidRPr="00A0297B">
        <w:rPr>
          <w:u w:val="single"/>
        </w:rPr>
        <w:t xml:space="preserve"> the </w:t>
      </w:r>
      <w:r w:rsidRPr="00A0297B">
        <w:rPr>
          <w:highlight w:val="cyan"/>
          <w:u w:val="single"/>
        </w:rPr>
        <w:t>Western world</w:t>
      </w:r>
      <w:r w:rsidRPr="00A0297B">
        <w:rPr>
          <w:sz w:val="16"/>
        </w:rPr>
        <w:t xml:space="preserve"> and evidence of the extent of women’s oppression and the depth of their dissatisfaction came to light.In her </w:t>
      </w:r>
      <w:r w:rsidRPr="00A0297B">
        <w:rPr>
          <w:u w:val="single"/>
        </w:rPr>
        <w:t>history of the feminist movement</w:t>
      </w:r>
      <w:r w:rsidRPr="00A0297B">
        <w:rPr>
          <w:sz w:val="16"/>
        </w:rPr>
        <w:t xml:space="preserve"> in the United States, In our Time: Memoir of a Revolution (1999), Susan Brownmiller begins by discussing her own </w:t>
      </w:r>
      <w:r w:rsidRPr="00A0297B">
        <w:rPr>
          <w:u w:val="single"/>
        </w:rPr>
        <w:t>experience of consciousness-raising groups</w:t>
      </w:r>
      <w:r w:rsidRPr="00A0297B">
        <w:rPr>
          <w:sz w:val="16"/>
        </w:rPr>
        <w:t xml:space="preserve"> in the 1960s and moves on to discuss the machinations inside the US movement as they fought for </w:t>
      </w:r>
      <w:r w:rsidRPr="00A0297B">
        <w:rPr>
          <w:u w:val="single"/>
        </w:rPr>
        <w:t>women’s rights on many different fronts</w:t>
      </w:r>
      <w:r w:rsidRPr="00A0297B">
        <w:rPr>
          <w:sz w:val="16"/>
        </w:rPr>
        <w:t xml:space="preserve">. Gains were made for </w:t>
      </w:r>
      <w:r w:rsidRPr="00A0297B">
        <w:rPr>
          <w:highlight w:val="cyan"/>
          <w:u w:val="single"/>
        </w:rPr>
        <w:t xml:space="preserve">individual women in </w:t>
      </w:r>
      <w:r w:rsidRPr="00A0297B">
        <w:rPr>
          <w:rStyle w:val="Emphasis"/>
          <w:highlight w:val="cyan"/>
        </w:rPr>
        <w:t>equal opportunity</w:t>
      </w:r>
      <w:r w:rsidRPr="00A0297B">
        <w:rPr>
          <w:sz w:val="16"/>
        </w:rPr>
        <w:t>—education, employment, politics, the military and business. In other areas, huge battles were fought against rape, battery, sexual harassment and pornography. While there were many gains along the way, US feminists admit that there is still a long way to go.</w:t>
      </w:r>
    </w:p>
    <w:p w14:paraId="249BF101" w14:textId="77777777" w:rsidR="00E573AE" w:rsidRPr="00A0297B" w:rsidRDefault="00E573AE" w:rsidP="00E573AE">
      <w:pPr>
        <w:rPr>
          <w:sz w:val="16"/>
        </w:rPr>
      </w:pPr>
      <w:r w:rsidRPr="00A0297B">
        <w:rPr>
          <w:sz w:val="16"/>
        </w:rPr>
        <w:t xml:space="preserve">Two significant battles which have taken </w:t>
      </w:r>
      <w:r w:rsidRPr="00A0297B">
        <w:rPr>
          <w:rStyle w:val="Emphasis"/>
          <w:highlight w:val="cyan"/>
        </w:rPr>
        <w:t>centre stage</w:t>
      </w:r>
      <w:r w:rsidRPr="00A0297B">
        <w:rPr>
          <w:highlight w:val="cyan"/>
          <w:u w:val="single"/>
        </w:rPr>
        <w:t xml:space="preserve"> for US feminists over several decades have still not been won</w:t>
      </w:r>
      <w:r w:rsidRPr="00A0297B">
        <w:rPr>
          <w:sz w:val="16"/>
        </w:rPr>
        <w:t>. They are the Equal Rights Amendment to the constitution and access to abortion. According to Brownmiller, “Women’s Liberation found its first unifying issue in abortion, and abortion became the first feminist cause to sweep the nation”, but she admits that the fierce and sustained counterattack by opposing forces has meant that “abortion remains our most important and pivotal issue, the linchpin, then as now, of women’s struggle for equality and reproductive freedom” (1999, pp. 102, 135). Finishing her memoir on a positive note, Brownmiller sums up her history of the feminist struggles in the United States by saying:</w:t>
      </w:r>
    </w:p>
    <w:p w14:paraId="0D797F0B" w14:textId="77777777" w:rsidR="00E573AE" w:rsidRPr="00A0297B" w:rsidRDefault="00E573AE" w:rsidP="00E573AE">
      <w:pPr>
        <w:rPr>
          <w:sz w:val="16"/>
        </w:rPr>
      </w:pPr>
      <w:r w:rsidRPr="00A0297B">
        <w:rPr>
          <w:sz w:val="16"/>
        </w:rPr>
        <w:t xml:space="preserve">Rarely in history have women been able to set aside their other </w:t>
      </w:r>
      <w:r w:rsidRPr="00A0297B">
        <w:rPr>
          <w:highlight w:val="cyan"/>
          <w:u w:val="single"/>
        </w:rPr>
        <w:t>concerns and political causes</w:t>
      </w:r>
      <w:r w:rsidRPr="00A0297B">
        <w:rPr>
          <w:sz w:val="16"/>
        </w:rPr>
        <w:t xml:space="preserve">, their divisions of class, race, religion, ethnicity, their geographic boundaries and personal attachments, in order to wage a united struggle, so </w:t>
      </w:r>
      <w:r w:rsidRPr="00A0297B">
        <w:rPr>
          <w:highlight w:val="cyan"/>
          <w:u w:val="single"/>
        </w:rPr>
        <w:t>revolutionary in its implications</w:t>
      </w:r>
      <w:r w:rsidRPr="00A0297B">
        <w:rPr>
          <w:sz w:val="16"/>
        </w:rPr>
        <w:t xml:space="preserve">, against their basic, common oppression. Indeed, a full century passed between the struggle for suffrage and what is often called the second wave. But when such a coming-together takes place, when the vision is clear and the </w:t>
      </w:r>
      <w:r w:rsidRPr="00A0297B">
        <w:rPr>
          <w:rStyle w:val="Emphasis"/>
          <w:highlight w:val="cyan"/>
        </w:rPr>
        <w:t>sisterhood is powerful</w:t>
      </w:r>
      <w:r w:rsidRPr="00A0297B">
        <w:rPr>
          <w:sz w:val="16"/>
        </w:rPr>
        <w:t>, mountains are moved and the human landscape is changed forever [p. 330].</w:t>
      </w:r>
    </w:p>
    <w:p w14:paraId="090B8E02" w14:textId="77777777" w:rsidR="00E573AE" w:rsidRPr="00A0297B" w:rsidRDefault="00E573AE" w:rsidP="00E573AE">
      <w:pPr>
        <w:rPr>
          <w:sz w:val="16"/>
        </w:rPr>
      </w:pPr>
      <w:r w:rsidRPr="00A0297B">
        <w:rPr>
          <w:sz w:val="16"/>
        </w:rPr>
        <w:t xml:space="preserve">While Brownmiller presented a realistic picture of a movement which, while making huge gains, also had some losses, Naomi Wolf in Fire with Fire painted a positive picture of a battle won. She describes Second Wave feminism in the United States as a “genderquake” and urges feminists to stop focusing on the negatives and begin counting the gains, calling on them to move into the future believing that women now have equal power with men. Describing the genderquake, she says: </w:t>
      </w:r>
    </w:p>
    <w:p w14:paraId="1B53A15F" w14:textId="77777777" w:rsidR="00E573AE" w:rsidRPr="00A0297B" w:rsidRDefault="00E573AE" w:rsidP="00E573AE">
      <w:pPr>
        <w:rPr>
          <w:sz w:val="16"/>
        </w:rPr>
      </w:pPr>
      <w:r w:rsidRPr="00A0297B">
        <w:rPr>
          <w:sz w:val="16"/>
        </w:rPr>
        <w:t xml:space="preserve">Twenty-five years of </w:t>
      </w:r>
      <w:r w:rsidRPr="00A0297B">
        <w:rPr>
          <w:highlight w:val="cyan"/>
          <w:u w:val="single"/>
        </w:rPr>
        <w:t>dedicated feminist</w:t>
      </w:r>
      <w:r w:rsidRPr="00A0297B">
        <w:rPr>
          <w:u w:val="single"/>
        </w:rPr>
        <w:t xml:space="preserve"> activism have </w:t>
      </w:r>
      <w:r w:rsidRPr="00A0297B">
        <w:rPr>
          <w:highlight w:val="cyan"/>
          <w:u w:val="single"/>
        </w:rPr>
        <w:t xml:space="preserve">hauled the </w:t>
      </w:r>
      <w:r w:rsidRPr="00A0297B">
        <w:rPr>
          <w:rStyle w:val="Emphasis"/>
          <w:highlight w:val="cyan"/>
        </w:rPr>
        <w:t>political infrastructure</w:t>
      </w:r>
      <w:r w:rsidRPr="00A0297B">
        <w:rPr>
          <w:u w:val="single"/>
        </w:rPr>
        <w:t xml:space="preserve"> into place</w:t>
      </w:r>
      <w:r w:rsidRPr="00A0297B">
        <w:rPr>
          <w:sz w:val="16"/>
        </w:rPr>
        <w:t xml:space="preserve">, enough women in the middle classes have enough money and clout, and most women now have enough </w:t>
      </w:r>
      <w:r w:rsidRPr="00A0297B">
        <w:rPr>
          <w:u w:val="single"/>
        </w:rPr>
        <w:t xml:space="preserve">desire and </w:t>
      </w:r>
      <w:r w:rsidRPr="00A0297B">
        <w:rPr>
          <w:highlight w:val="cyan"/>
          <w:u w:val="single"/>
        </w:rPr>
        <w:t>determination</w:t>
      </w:r>
      <w:r w:rsidRPr="00A0297B">
        <w:rPr>
          <w:sz w:val="16"/>
        </w:rPr>
        <w:t xml:space="preserve"> to begin to </w:t>
      </w:r>
      <w:r w:rsidRPr="00A0297B">
        <w:rPr>
          <w:highlight w:val="cyan"/>
          <w:u w:val="single"/>
        </w:rPr>
        <w:t xml:space="preserve">balance the </w:t>
      </w:r>
      <w:r w:rsidRPr="00A0297B">
        <w:rPr>
          <w:rStyle w:val="Emphasis"/>
          <w:highlight w:val="cyan"/>
        </w:rPr>
        <w:t>imbalance of power</w:t>
      </w:r>
      <w:r w:rsidRPr="00A0297B">
        <w:rPr>
          <w:sz w:val="16"/>
        </w:rPr>
        <w:t xml:space="preserve"> between the sexes [Wolf 1993, p. xvi].</w:t>
      </w:r>
    </w:p>
    <w:p w14:paraId="7262674A" w14:textId="77777777" w:rsidR="00E573AE" w:rsidRPr="00A0297B" w:rsidRDefault="00E573AE" w:rsidP="00E573AE">
      <w:pPr>
        <w:rPr>
          <w:sz w:val="16"/>
        </w:rPr>
      </w:pPr>
      <w:r w:rsidRPr="00A0297B">
        <w:rPr>
          <w:sz w:val="16"/>
        </w:rPr>
        <w:t xml:space="preserve">The problem, as she sees it, is with women themselves. She laments that “women lack a </w:t>
      </w:r>
      <w:r w:rsidRPr="00A0297B">
        <w:rPr>
          <w:highlight w:val="cyan"/>
          <w:u w:val="single"/>
        </w:rPr>
        <w:t>psychology of female power</w:t>
      </w:r>
      <w:r w:rsidRPr="00A0297B">
        <w:rPr>
          <w:u w:val="single"/>
        </w:rPr>
        <w:t xml:space="preserve"> to </w:t>
      </w:r>
      <w:r w:rsidRPr="00A0297B">
        <w:rPr>
          <w:highlight w:val="cyan"/>
          <w:u w:val="single"/>
        </w:rPr>
        <w:t>match</w:t>
      </w:r>
      <w:r w:rsidRPr="00A0297B">
        <w:rPr>
          <w:u w:val="single"/>
        </w:rPr>
        <w:t xml:space="preserve"> their </w:t>
      </w:r>
      <w:r w:rsidRPr="00A0297B">
        <w:rPr>
          <w:highlight w:val="cyan"/>
          <w:u w:val="single"/>
        </w:rPr>
        <w:t>new opportunities</w:t>
      </w:r>
      <w:r w:rsidRPr="00A0297B">
        <w:rPr>
          <w:sz w:val="16"/>
        </w:rPr>
        <w:t>” (p. xvi).</w:t>
      </w:r>
    </w:p>
    <w:p w14:paraId="44218169" w14:textId="77777777" w:rsidR="00E573AE" w:rsidRPr="00A0297B" w:rsidRDefault="00E573AE" w:rsidP="00E573AE">
      <w:pPr>
        <w:rPr>
          <w:sz w:val="16"/>
        </w:rPr>
      </w:pPr>
      <w:r w:rsidRPr="00A0297B">
        <w:rPr>
          <w:sz w:val="16"/>
        </w:rPr>
        <w:t xml:space="preserve">Feminists working in the areas of rape, battery of women in the home and the effects of prostitution and pornography, as well as those </w:t>
      </w:r>
      <w:r w:rsidRPr="00A0297B">
        <w:rPr>
          <w:highlight w:val="cyan"/>
          <w:u w:val="single"/>
        </w:rPr>
        <w:t>studying</w:t>
      </w:r>
      <w:r w:rsidRPr="00A0297B">
        <w:rPr>
          <w:u w:val="single"/>
        </w:rPr>
        <w:t xml:space="preserve"> the effects of the </w:t>
      </w:r>
      <w:r w:rsidRPr="00A0297B">
        <w:rPr>
          <w:highlight w:val="cyan"/>
          <w:u w:val="single"/>
        </w:rPr>
        <w:t xml:space="preserve">deliberate </w:t>
      </w:r>
      <w:r w:rsidRPr="00A0297B">
        <w:rPr>
          <w:rStyle w:val="Emphasis"/>
          <w:highlight w:val="cyan"/>
        </w:rPr>
        <w:t>subordination</w:t>
      </w:r>
      <w:r w:rsidRPr="00A0297B">
        <w:rPr>
          <w:u w:val="single"/>
        </w:rPr>
        <w:t xml:space="preserve"> and excl</w:t>
      </w:r>
      <w:r w:rsidRPr="00A0297B">
        <w:rPr>
          <w:highlight w:val="cyan"/>
          <w:u w:val="single"/>
        </w:rPr>
        <w:t>usion of women from most areas of power and influence</w:t>
      </w:r>
      <w:r w:rsidRPr="00A0297B">
        <w:rPr>
          <w:sz w:val="16"/>
        </w:rPr>
        <w:t xml:space="preserve">, are critical of Wolf’s call for women to focus on the positive and ignore the negative. Feminists have a choice, Wolf says: either to “understand that we are in the final throes of a civil war for gender fairness in which conditions have shifted to put much of the attainment of equality in women’s own grasp” or to continue “clinging to an </w:t>
      </w:r>
      <w:r w:rsidRPr="00A0297B">
        <w:rPr>
          <w:u w:val="single"/>
        </w:rPr>
        <w:t>outdated image of ourselves as powerless</w:t>
      </w:r>
      <w:r w:rsidRPr="00A0297B">
        <w:rPr>
          <w:sz w:val="16"/>
        </w:rPr>
        <w:t>” (1993, pp. xv–xvi).</w:t>
      </w:r>
    </w:p>
    <w:p w14:paraId="546E78FA" w14:textId="77777777" w:rsidR="00E573AE" w:rsidRPr="00A0297B" w:rsidRDefault="00E573AE" w:rsidP="00E573AE">
      <w:pPr>
        <w:rPr>
          <w:sz w:val="16"/>
        </w:rPr>
      </w:pPr>
    </w:p>
    <w:p w14:paraId="2D23F4E0" w14:textId="77777777" w:rsidR="00E573AE" w:rsidRPr="00A0297B" w:rsidRDefault="00E573AE" w:rsidP="00E573AE">
      <w:pPr>
        <w:rPr>
          <w:sz w:val="16"/>
        </w:rPr>
      </w:pPr>
    </w:p>
    <w:p w14:paraId="5775F7FC" w14:textId="77777777" w:rsidR="00E573AE" w:rsidRPr="00A0297B" w:rsidRDefault="00E573AE" w:rsidP="00E573AE">
      <w:pPr>
        <w:rPr>
          <w:sz w:val="16"/>
        </w:rPr>
      </w:pPr>
    </w:p>
    <w:p w14:paraId="63B76ABE" w14:textId="77777777" w:rsidR="00E573AE" w:rsidRPr="00A0297B" w:rsidRDefault="00E573AE" w:rsidP="00E573AE">
      <w:pPr>
        <w:pStyle w:val="Heading4"/>
        <w:rPr>
          <w:rFonts w:cs="Calibri"/>
          <w:b w:val="0"/>
          <w:bCs/>
          <w:u w:val="single"/>
        </w:rPr>
      </w:pPr>
      <w:r w:rsidRPr="00A0297B">
        <w:rPr>
          <w:rFonts w:cs="Calibri"/>
        </w:rPr>
        <w:t>Ethic of care is the only way to establish interconnectedness</w:t>
      </w:r>
    </w:p>
    <w:p w14:paraId="0E86DFF5" w14:textId="77777777" w:rsidR="00E573AE" w:rsidRPr="00A0297B" w:rsidRDefault="00E573AE" w:rsidP="00E573AE">
      <w:pPr>
        <w:tabs>
          <w:tab w:val="left" w:pos="938"/>
        </w:tabs>
      </w:pPr>
      <w:r w:rsidRPr="00A0297B">
        <w:rPr>
          <w:rStyle w:val="Style13ptBold"/>
        </w:rPr>
        <w:t xml:space="preserve">Stephany ’17 </w:t>
      </w:r>
      <w:r w:rsidRPr="00A0297B">
        <w:t>[Kathleen; 03/25/2017; Faculty Health Sciences at Douglas College; How to Help the Suicidal Person to Choose Life: The Ethic of Care and Empathy as an Indispensable Tool for Intervention, P. 78; akshaj]</w:t>
      </w:r>
    </w:p>
    <w:p w14:paraId="674A60D1" w14:textId="77777777" w:rsidR="00E573AE" w:rsidRPr="00A0297B" w:rsidRDefault="00E573AE" w:rsidP="00E573AE">
      <w:pPr>
        <w:rPr>
          <w:sz w:val="16"/>
        </w:rPr>
      </w:pPr>
      <w:r w:rsidRPr="00A0297B">
        <w:rPr>
          <w:sz w:val="16"/>
        </w:rPr>
        <w:t xml:space="preserve">In this current chapter, </w:t>
      </w:r>
      <w:r w:rsidRPr="00A0297B">
        <w:rPr>
          <w:u w:val="single"/>
        </w:rPr>
        <w:t xml:space="preserve">specific </w:t>
      </w:r>
      <w:r w:rsidRPr="00A0297B">
        <w:rPr>
          <w:highlight w:val="cyan"/>
          <w:u w:val="single"/>
        </w:rPr>
        <w:t>components</w:t>
      </w:r>
      <w:r w:rsidRPr="00A0297B">
        <w:rPr>
          <w:sz w:val="16"/>
        </w:rPr>
        <w:t xml:space="preserve"> of the </w:t>
      </w:r>
      <w:r w:rsidRPr="00A0297B">
        <w:rPr>
          <w:highlight w:val="cyan"/>
          <w:u w:val="single"/>
        </w:rPr>
        <w:t>ethic of care and empathy</w:t>
      </w:r>
      <w:r w:rsidRPr="00A0297B">
        <w:rPr>
          <w:sz w:val="16"/>
        </w:rPr>
        <w:t xml:space="preserve"> are presented as an actual tool for suicide intervention. These include, </w:t>
      </w:r>
      <w:r w:rsidRPr="00A0297B">
        <w:rPr>
          <w:highlight w:val="cyan"/>
          <w:u w:val="single"/>
        </w:rPr>
        <w:t>establishing</w:t>
      </w:r>
      <w:r w:rsidRPr="00A0297B">
        <w:rPr>
          <w:u w:val="single"/>
        </w:rPr>
        <w:t xml:space="preserve"> connection</w:t>
      </w:r>
      <w:r w:rsidRPr="00A0297B">
        <w:rPr>
          <w:sz w:val="16"/>
        </w:rPr>
        <w:t xml:space="preserve">, fostering a </w:t>
      </w:r>
      <w:r w:rsidRPr="00A0297B">
        <w:rPr>
          <w:u w:val="single"/>
        </w:rPr>
        <w:t xml:space="preserve">therapeutic </w:t>
      </w:r>
      <w:r w:rsidRPr="00A0297B">
        <w:rPr>
          <w:rStyle w:val="Emphasis"/>
          <w:highlight w:val="cyan"/>
        </w:rPr>
        <w:t>alliance</w:t>
      </w:r>
      <w:r w:rsidRPr="00A0297B">
        <w:rPr>
          <w:sz w:val="16"/>
        </w:rPr>
        <w:t xml:space="preserve">, offering </w:t>
      </w:r>
      <w:r w:rsidRPr="00A0297B">
        <w:rPr>
          <w:highlight w:val="cyan"/>
          <w:u w:val="single"/>
        </w:rPr>
        <w:t>unconditional positive</w:t>
      </w:r>
      <w:r w:rsidRPr="00A0297B">
        <w:rPr>
          <w:u w:val="single"/>
        </w:rPr>
        <w:t xml:space="preserve"> </w:t>
      </w:r>
      <w:r w:rsidRPr="00A0297B">
        <w:rPr>
          <w:highlight w:val="cyan"/>
          <w:u w:val="single"/>
        </w:rPr>
        <w:t>regard</w:t>
      </w:r>
      <w:r w:rsidRPr="00A0297B">
        <w:rPr>
          <w:sz w:val="16"/>
        </w:rPr>
        <w:t xml:space="preserve">, heartfelt listening, presencing and compassion. Key aspects of The Aeschi Working Group of suicidologists’ Guidelines for Clinicians will be reviewed. A touching narrative case study is presented where we learn how a total stranger helped a suicidal girl through an act of compassion. A psychological autopsy follows this story and assists us in gaining a retrospective view of what went wrong in the emergency room (ER) and why. Near the end of the Chapter, </w:t>
      </w:r>
      <w:r w:rsidRPr="00A0297B">
        <w:rPr>
          <w:rStyle w:val="Emphasis"/>
          <w:highlight w:val="cyan"/>
        </w:rPr>
        <w:t>Cognitive Therapy</w:t>
      </w:r>
      <w:r w:rsidRPr="00A0297B">
        <w:rPr>
          <w:sz w:val="16"/>
        </w:rPr>
        <w:t xml:space="preserve"> is recommended once a suicidal person’s initial crisis has subsided. A </w:t>
      </w:r>
      <w:r w:rsidRPr="00A0297B">
        <w:rPr>
          <w:highlight w:val="cyan"/>
          <w:u w:val="single"/>
        </w:rPr>
        <w:t>dynamic simulation</w:t>
      </w:r>
      <w:r w:rsidRPr="00A0297B">
        <w:rPr>
          <w:sz w:val="16"/>
        </w:rPr>
        <w:t xml:space="preserve"> exercise is then presented in two parts to help gatekeepers practice being empathetic with a suicidal patient. In closing, caregivers are encouraged to </w:t>
      </w:r>
      <w:r w:rsidRPr="00A0297B">
        <w:rPr>
          <w:highlight w:val="cyan"/>
          <w:u w:val="single"/>
        </w:rPr>
        <w:t>practice empathy</w:t>
      </w:r>
      <w:r w:rsidRPr="00A0297B">
        <w:rPr>
          <w:sz w:val="16"/>
        </w:rPr>
        <w:t xml:space="preserve"> in their daily round through the act of journaling to increase self-awareness.</w:t>
      </w:r>
    </w:p>
    <w:p w14:paraId="2B710F37" w14:textId="77777777" w:rsidR="00E573AE" w:rsidRPr="00A0297B" w:rsidRDefault="00E573AE" w:rsidP="00E573AE">
      <w:pPr>
        <w:rPr>
          <w:u w:val="single"/>
        </w:rPr>
      </w:pPr>
      <w:r w:rsidRPr="00A0297B">
        <w:rPr>
          <w:u w:val="single"/>
        </w:rPr>
        <w:t>THE ETHIC OF CARE AS THE WEB OF CONNECTION</w:t>
      </w:r>
    </w:p>
    <w:p w14:paraId="2B6169ED" w14:textId="77777777" w:rsidR="00E573AE" w:rsidRPr="00A0297B" w:rsidRDefault="00E573AE" w:rsidP="00E573AE">
      <w:pPr>
        <w:rPr>
          <w:sz w:val="16"/>
        </w:rPr>
      </w:pPr>
      <w:r w:rsidRPr="00A0297B">
        <w:rPr>
          <w:sz w:val="16"/>
        </w:rPr>
        <w:t xml:space="preserve">The </w:t>
      </w:r>
      <w:r w:rsidRPr="00A0297B">
        <w:rPr>
          <w:highlight w:val="cyan"/>
          <w:u w:val="single"/>
        </w:rPr>
        <w:t>ethic of care</w:t>
      </w:r>
      <w:r w:rsidRPr="00A0297B">
        <w:rPr>
          <w:sz w:val="16"/>
        </w:rPr>
        <w:t xml:space="preserve"> is </w:t>
      </w:r>
      <w:r w:rsidRPr="00A0297B">
        <w:rPr>
          <w:rStyle w:val="Emphasis"/>
          <w:highlight w:val="cyan"/>
        </w:rPr>
        <w:t>multi-dimensional</w:t>
      </w:r>
      <w:r w:rsidRPr="00A0297B">
        <w:rPr>
          <w:highlight w:val="cyan"/>
          <w:u w:val="single"/>
        </w:rPr>
        <w:t xml:space="preserve"> and values</w:t>
      </w:r>
      <w:r w:rsidRPr="00A0297B">
        <w:rPr>
          <w:u w:val="single"/>
        </w:rPr>
        <w:t xml:space="preserve"> our </w:t>
      </w:r>
      <w:r w:rsidRPr="00A0297B">
        <w:rPr>
          <w:highlight w:val="cyan"/>
          <w:u w:val="single"/>
        </w:rPr>
        <w:t>relationships to others</w:t>
      </w:r>
      <w:r w:rsidRPr="00A0297B">
        <w:rPr>
          <w:sz w:val="16"/>
        </w:rPr>
        <w:t xml:space="preserve">, context, a </w:t>
      </w:r>
      <w:r w:rsidRPr="00A0297B">
        <w:rPr>
          <w:highlight w:val="cyan"/>
          <w:u w:val="single"/>
        </w:rPr>
        <w:t>sense of</w:t>
      </w:r>
      <w:r w:rsidRPr="00A0297B">
        <w:rPr>
          <w:sz w:val="16"/>
          <w:highlight w:val="cyan"/>
        </w:rPr>
        <w:t xml:space="preserve"> </w:t>
      </w:r>
      <w:r w:rsidRPr="00A0297B">
        <w:rPr>
          <w:highlight w:val="cyan"/>
          <w:u w:val="single"/>
        </w:rPr>
        <w:t>community</w:t>
      </w:r>
      <w:r w:rsidRPr="00A0297B">
        <w:rPr>
          <w:u w:val="single"/>
        </w:rPr>
        <w:t xml:space="preserve"> </w:t>
      </w:r>
      <w:r w:rsidRPr="00A0297B">
        <w:rPr>
          <w:highlight w:val="cyan"/>
          <w:u w:val="single"/>
        </w:rPr>
        <w:t>and</w:t>
      </w:r>
      <w:r w:rsidRPr="00A0297B">
        <w:rPr>
          <w:sz w:val="16"/>
        </w:rPr>
        <w:t xml:space="preserve"> our </w:t>
      </w:r>
      <w:r w:rsidRPr="00A0297B">
        <w:rPr>
          <w:rStyle w:val="Emphasis"/>
          <w:highlight w:val="cyan"/>
        </w:rPr>
        <w:t>interconnectedness</w:t>
      </w:r>
      <w:r w:rsidRPr="00A0297B">
        <w:rPr>
          <w:sz w:val="16"/>
        </w:rPr>
        <w:t xml:space="preserve"> (Gilligan, 1982; Noddings; 1984; Watson, 2008). The </w:t>
      </w:r>
      <w:r w:rsidRPr="00A0297B">
        <w:rPr>
          <w:u w:val="single"/>
        </w:rPr>
        <w:t>ethic of care</w:t>
      </w:r>
      <w:r w:rsidRPr="00A0297B">
        <w:rPr>
          <w:sz w:val="16"/>
        </w:rPr>
        <w:t xml:space="preserve"> also </w:t>
      </w:r>
      <w:r w:rsidRPr="00A0297B">
        <w:rPr>
          <w:highlight w:val="cyan"/>
          <w:u w:val="single"/>
        </w:rPr>
        <w:t>admonishes</w:t>
      </w:r>
      <w:r w:rsidRPr="00A0297B">
        <w:rPr>
          <w:sz w:val="16"/>
        </w:rPr>
        <w:t xml:space="preserve"> us to attend to the </w:t>
      </w:r>
      <w:r w:rsidRPr="00A0297B">
        <w:rPr>
          <w:highlight w:val="cyan"/>
          <w:u w:val="single"/>
        </w:rPr>
        <w:t>needs of</w:t>
      </w:r>
      <w:r w:rsidRPr="00A0297B">
        <w:rPr>
          <w:u w:val="single"/>
        </w:rPr>
        <w:t xml:space="preserve"> all other </w:t>
      </w:r>
      <w:r w:rsidRPr="00A0297B">
        <w:rPr>
          <w:highlight w:val="cyan"/>
          <w:u w:val="single"/>
        </w:rPr>
        <w:t>persons</w:t>
      </w:r>
      <w:r w:rsidRPr="00A0297B">
        <w:rPr>
          <w:sz w:val="16"/>
        </w:rPr>
        <w:t xml:space="preserve">, including those in our </w:t>
      </w:r>
      <w:r w:rsidRPr="00A0297B">
        <w:rPr>
          <w:highlight w:val="cyan"/>
          <w:u w:val="single"/>
        </w:rPr>
        <w:t>direct care</w:t>
      </w:r>
      <w:r w:rsidRPr="00A0297B">
        <w:rPr>
          <w:sz w:val="16"/>
        </w:rPr>
        <w:t xml:space="preserve"> as well as everyone else, even those we do not know (Noddings, 1984; Slote, 2007). In fact, caring for one another is not </w:t>
      </w:r>
      <w:r w:rsidRPr="00A0297B">
        <w:rPr>
          <w:u w:val="single"/>
        </w:rPr>
        <w:t>depicted as a nicety</w:t>
      </w:r>
      <w:r w:rsidRPr="00A0297B">
        <w:rPr>
          <w:sz w:val="16"/>
        </w:rPr>
        <w:t xml:space="preserve">, it is </w:t>
      </w:r>
      <w:r w:rsidRPr="00A0297B">
        <w:rPr>
          <w:highlight w:val="cyan"/>
          <w:u w:val="single"/>
        </w:rPr>
        <w:t xml:space="preserve">portrayed as a necessity for the </w:t>
      </w:r>
      <w:r w:rsidRPr="00A0297B">
        <w:rPr>
          <w:rStyle w:val="Emphasis"/>
          <w:highlight w:val="cyan"/>
        </w:rPr>
        <w:t>survival of all humans</w:t>
      </w:r>
      <w:r w:rsidRPr="00A0297B">
        <w:rPr>
          <w:sz w:val="16"/>
        </w:rPr>
        <w:t xml:space="preserve">. For example, if we do not care about everyone we will not take </w:t>
      </w:r>
      <w:r w:rsidRPr="00A0297B">
        <w:rPr>
          <w:u w:val="single"/>
        </w:rPr>
        <w:t>moral action</w:t>
      </w:r>
      <w:r w:rsidRPr="00A0297B">
        <w:rPr>
          <w:sz w:val="16"/>
        </w:rPr>
        <w:t xml:space="preserve"> to help those who are in need, or to </w:t>
      </w:r>
      <w:r w:rsidRPr="00A0297B">
        <w:rPr>
          <w:u w:val="single"/>
        </w:rPr>
        <w:t>preserve life</w:t>
      </w:r>
      <w:r w:rsidRPr="00A0297B">
        <w:rPr>
          <w:sz w:val="16"/>
        </w:rPr>
        <w:t xml:space="preserve"> (Noddings, 1984; Slote, 2007). In fact the </w:t>
      </w:r>
      <w:r w:rsidRPr="00A0297B">
        <w:rPr>
          <w:highlight w:val="cyan"/>
          <w:u w:val="single"/>
        </w:rPr>
        <w:t xml:space="preserve">ethic of care </w:t>
      </w:r>
      <w:r w:rsidRPr="00A0297B">
        <w:rPr>
          <w:rStyle w:val="Emphasis"/>
          <w:highlight w:val="cyan"/>
        </w:rPr>
        <w:t>promotes</w:t>
      </w:r>
      <w:r w:rsidRPr="00A0297B">
        <w:rPr>
          <w:highlight w:val="cyan"/>
          <w:u w:val="single"/>
        </w:rPr>
        <w:t xml:space="preserve"> a web of connection</w:t>
      </w:r>
      <w:r w:rsidRPr="00A0297B">
        <w:rPr>
          <w:sz w:val="16"/>
        </w:rPr>
        <w:t xml:space="preserve"> that is </w:t>
      </w:r>
      <w:r w:rsidRPr="00A0297B">
        <w:rPr>
          <w:highlight w:val="cyan"/>
          <w:u w:val="single"/>
        </w:rPr>
        <w:t>inclusive of everyone and excludes no one</w:t>
      </w:r>
      <w:r w:rsidRPr="00A0297B">
        <w:rPr>
          <w:sz w:val="16"/>
        </w:rPr>
        <w:t xml:space="preserve"> (Gilligan, 1982; Stephany, 2012).</w:t>
      </w:r>
    </w:p>
    <w:p w14:paraId="7A82EE78" w14:textId="703F200A" w:rsidR="00172EAD" w:rsidRPr="00A0297B" w:rsidRDefault="00172EAD" w:rsidP="00E573AE">
      <w:pPr>
        <w:pStyle w:val="Heading3"/>
        <w:rPr>
          <w:rFonts w:cs="Calibri"/>
        </w:rPr>
      </w:pPr>
      <w:r w:rsidRPr="00A0297B">
        <w:rPr>
          <w:rFonts w:cs="Calibri"/>
        </w:rPr>
        <w:t>Alt---International Movements</w:t>
      </w:r>
    </w:p>
    <w:p w14:paraId="625E1638" w14:textId="77777777" w:rsidR="00172EAD" w:rsidRPr="00A0297B" w:rsidRDefault="00172EAD" w:rsidP="00172EAD">
      <w:pPr>
        <w:pStyle w:val="Heading4"/>
        <w:rPr>
          <w:rFonts w:cs="Calibri"/>
        </w:rPr>
      </w:pPr>
      <w:r w:rsidRPr="00A0297B">
        <w:rPr>
          <w:rFonts w:cs="Calibri"/>
        </w:rPr>
        <w:t xml:space="preserve">Forefront feminist pedagogy is key to trans-national feminist movements---only starting from people’s experience of the state can contribute to change. </w:t>
      </w:r>
    </w:p>
    <w:p w14:paraId="4E874B05" w14:textId="77777777" w:rsidR="00172EAD" w:rsidRPr="00A0297B" w:rsidRDefault="00172EAD" w:rsidP="00172EAD">
      <w:r w:rsidRPr="00A0297B">
        <w:t xml:space="preserve">Rebecca </w:t>
      </w:r>
      <w:r w:rsidRPr="00A0297B">
        <w:rPr>
          <w:rStyle w:val="Style13ptBold"/>
        </w:rPr>
        <w:t>Sanders 20</w:t>
      </w:r>
      <w:r w:rsidRPr="00A0297B">
        <w:t>. Associate Professor in the Department of Political Science and an affiliate faculty member in the Department of Women's, Gender, and Sexuality Studies at the University of Cincinnati. Review: Revisiting gendered states: feminist imaginings of the state in international relations. International Affairs. 03-01-2020. 96(2)</w:t>
      </w:r>
    </w:p>
    <w:p w14:paraId="3755CF24" w14:textId="77777777" w:rsidR="00172EAD" w:rsidRPr="00A0297B" w:rsidRDefault="00172EAD" w:rsidP="00172EAD">
      <w:pPr>
        <w:rPr>
          <w:sz w:val="16"/>
        </w:rPr>
      </w:pPr>
      <w:r w:rsidRPr="00A0297B">
        <w:rPr>
          <w:sz w:val="16"/>
        </w:rPr>
        <w:t xml:space="preserve">As with all edited volumes, what is gained in diversity of cases is occasionally lost in overall analytical consistency. The contributions work well together, but function more as independent chapters than integral parts of a central argument. Moreover, while providing broad insight into gendered states, questions remain about the implications of these observations for emancipatory feminist goals. For instance, Parashar, Tickner and True challenge depictions of the gender-neutral state, but leave open the possibility of the state as source of gender justice (p. 3). Yet the chapters do not coalesce around a distinctive prescription for overcoming the forms of oppression and inequality that are so often constructed and reinforced through gendered states. </w:t>
      </w:r>
      <w:r w:rsidRPr="00A0297B">
        <w:rPr>
          <w:rStyle w:val="IntenseEmphasis"/>
          <w:color w:val="auto"/>
        </w:rPr>
        <w:t xml:space="preserve">Tickner draws inspiration from </w:t>
      </w:r>
      <w:r w:rsidRPr="00A0297B">
        <w:rPr>
          <w:rStyle w:val="Emphasis"/>
        </w:rPr>
        <w:t xml:space="preserve">local and international </w:t>
      </w:r>
      <w:r w:rsidRPr="00A0297B">
        <w:rPr>
          <w:rStyle w:val="Emphasis"/>
          <w:highlight w:val="cyan"/>
        </w:rPr>
        <w:t>indigenous struggles</w:t>
      </w:r>
      <w:r w:rsidRPr="00A0297B">
        <w:rPr>
          <w:rStyle w:val="IntenseEmphasis"/>
          <w:color w:val="auto"/>
        </w:rPr>
        <w:t xml:space="preserve"> for justice, highlighting the significance of pursuing change </w:t>
      </w:r>
      <w:r w:rsidRPr="00A0297B">
        <w:rPr>
          <w:rStyle w:val="IntenseEmphasis"/>
          <w:color w:val="auto"/>
          <w:highlight w:val="cyan"/>
        </w:rPr>
        <w:t>through</w:t>
      </w:r>
      <w:r w:rsidRPr="00A0297B">
        <w:rPr>
          <w:rStyle w:val="IntenseEmphasis"/>
          <w:color w:val="auto"/>
        </w:rPr>
        <w:t xml:space="preserve"> multilevel </w:t>
      </w:r>
      <w:r w:rsidRPr="00A0297B">
        <w:rPr>
          <w:rStyle w:val="Emphasis"/>
          <w:highlight w:val="cyan"/>
        </w:rPr>
        <w:t>pluralistic governance</w:t>
      </w:r>
      <w:r w:rsidRPr="00A0297B">
        <w:rPr>
          <w:sz w:val="16"/>
        </w:rPr>
        <w:t xml:space="preserve"> (pp. 29–30). </w:t>
      </w:r>
      <w:r w:rsidRPr="00A0297B">
        <w:rPr>
          <w:rStyle w:val="IntenseEmphasis"/>
          <w:color w:val="auto"/>
        </w:rPr>
        <w:t xml:space="preserve">True hopes </w:t>
      </w:r>
      <w:r w:rsidRPr="00A0297B">
        <w:rPr>
          <w:rStyle w:val="IntenseEmphasis"/>
          <w:color w:val="auto"/>
          <w:highlight w:val="cyan"/>
        </w:rPr>
        <w:t>transnational feminist movements</w:t>
      </w:r>
      <w:r w:rsidRPr="00A0297B">
        <w:rPr>
          <w:rStyle w:val="IntenseEmphasis"/>
          <w:color w:val="auto"/>
        </w:rPr>
        <w:t xml:space="preserve"> </w:t>
      </w:r>
      <w:r w:rsidRPr="00A0297B">
        <w:rPr>
          <w:rStyle w:val="IntenseEmphasis"/>
          <w:color w:val="auto"/>
          <w:highlight w:val="cyan"/>
        </w:rPr>
        <w:t>can pressure gendered states</w:t>
      </w:r>
      <w:r w:rsidRPr="00A0297B">
        <w:rPr>
          <w:sz w:val="16"/>
        </w:rPr>
        <w:t xml:space="preserve"> to respond to reactionary backlash against women’s rights by becoming more equitable and inclusive (pp. 46–7). David Duriesmith argues that </w:t>
      </w:r>
      <w:r w:rsidRPr="00A0297B">
        <w:rPr>
          <w:rStyle w:val="IntenseEmphasis"/>
          <w:color w:val="auto"/>
        </w:rPr>
        <w:t xml:space="preserve">liberal states can become </w:t>
      </w:r>
      <w:r w:rsidRPr="00A0297B">
        <w:rPr>
          <w:rStyle w:val="Emphasis"/>
        </w:rPr>
        <w:t>feminist allies</w:t>
      </w:r>
      <w:r w:rsidRPr="00A0297B">
        <w:rPr>
          <w:sz w:val="16"/>
        </w:rPr>
        <w:t xml:space="preserve">, </w:t>
      </w:r>
      <w:r w:rsidRPr="00A0297B">
        <w:rPr>
          <w:rStyle w:val="IntenseEmphasis"/>
          <w:color w:val="auto"/>
        </w:rPr>
        <w:t>but only if they systematically acknowledge and dismantle male supremacy</w:t>
      </w:r>
      <w:r w:rsidRPr="00A0297B">
        <w:rPr>
          <w:sz w:val="16"/>
        </w:rPr>
        <w:t xml:space="preserve"> (pp. 65–6). Lesley Pruitt suggests that </w:t>
      </w:r>
      <w:r w:rsidRPr="00A0297B">
        <w:rPr>
          <w:rStyle w:val="IntenseEmphasis"/>
          <w:color w:val="auto"/>
          <w:highlight w:val="cyan"/>
        </w:rPr>
        <w:t>countries in the global South</w:t>
      </w:r>
      <w:r w:rsidRPr="00A0297B">
        <w:rPr>
          <w:rStyle w:val="IntenseEmphasis"/>
          <w:color w:val="auto"/>
        </w:rPr>
        <w:t xml:space="preserve"> can make unique contributions to expanding and </w:t>
      </w:r>
      <w:r w:rsidRPr="00A0297B">
        <w:rPr>
          <w:rStyle w:val="Emphasis"/>
          <w:highlight w:val="cyan"/>
        </w:rPr>
        <w:t xml:space="preserve">implementing the Women, Peace, and Security agenda </w:t>
      </w:r>
      <w:r w:rsidRPr="00A0297B">
        <w:rPr>
          <w:rStyle w:val="Emphasis"/>
        </w:rPr>
        <w:t>in innovative ways</w:t>
      </w:r>
      <w:r w:rsidRPr="00A0297B">
        <w:rPr>
          <w:sz w:val="16"/>
        </w:rPr>
        <w:t xml:space="preserve"> (pp. 128–9) </w:t>
      </w:r>
      <w:r w:rsidRPr="00A0297B">
        <w:rPr>
          <w:rStyle w:val="IntenseEmphasis"/>
          <w:color w:val="auto"/>
        </w:rPr>
        <w:t>that transcend neo-liberal visions of gender equality that have become normative in the global North</w:t>
      </w:r>
      <w:r w:rsidRPr="00A0297B">
        <w:rPr>
          <w:sz w:val="16"/>
        </w:rPr>
        <w:t xml:space="preserve"> (pp. 136–7). Katrina Lee-Koo cautions that </w:t>
      </w:r>
      <w:r w:rsidRPr="00A0297B">
        <w:rPr>
          <w:rStyle w:val="Emphasis"/>
        </w:rPr>
        <w:t>tolerance of ‘pragmatic patriarchy’ during crises locks in gender inequality, making it difficult to challenge in the long term</w:t>
      </w:r>
      <w:r w:rsidRPr="00A0297B">
        <w:rPr>
          <w:sz w:val="16"/>
        </w:rPr>
        <w:t xml:space="preserve"> (p. 139). In sum, </w:t>
      </w:r>
      <w:proofErr w:type="gramStart"/>
      <w:r w:rsidRPr="00A0297B">
        <w:rPr>
          <w:sz w:val="16"/>
        </w:rPr>
        <w:t>Revisiting</w:t>
      </w:r>
      <w:proofErr w:type="gramEnd"/>
      <w:r w:rsidRPr="00A0297B">
        <w:rPr>
          <w:sz w:val="16"/>
        </w:rPr>
        <w:t xml:space="preserve"> gendered states provides rich new material that will be of interest to feminist IR scholars and students studying the role of gender in international and comparative politics. The chapters are highly amenable to being assigned on syllabuses. Researchers considering new projects will find inspiration in the multiplicity of cases and themes identified in the volume. At the same time, these qualities mean that those seeking definitive answers to how we might transcend gendered states may be left with as many questions as answers. In the face of these instabilities and ambiguities, Christine Sylvester’s concluding admonishment that </w:t>
      </w:r>
      <w:r w:rsidRPr="00A0297B">
        <w:rPr>
          <w:rStyle w:val="IntenseEmphasis"/>
          <w:color w:val="auto"/>
        </w:rPr>
        <w:t>w</w:t>
      </w:r>
      <w:r w:rsidRPr="00A0297B">
        <w:rPr>
          <w:rStyle w:val="IntenseEmphasis"/>
          <w:color w:val="auto"/>
          <w:highlight w:val="cyan"/>
        </w:rPr>
        <w:t>e would be wise to ‘study</w:t>
      </w:r>
      <w:r w:rsidRPr="00A0297B">
        <w:rPr>
          <w:rStyle w:val="IntenseEmphasis"/>
          <w:color w:val="auto"/>
        </w:rPr>
        <w:t xml:space="preserve"> the state as </w:t>
      </w:r>
      <w:r w:rsidRPr="00A0297B">
        <w:rPr>
          <w:rStyle w:val="Emphasis"/>
          <w:highlight w:val="cyan"/>
        </w:rPr>
        <w:t>people’s experiences of the state</w:t>
      </w:r>
      <w:r w:rsidRPr="00A0297B">
        <w:rPr>
          <w:rStyle w:val="IntenseEmphasis"/>
          <w:color w:val="auto"/>
          <w:sz w:val="26"/>
          <w:szCs w:val="26"/>
        </w:rPr>
        <w:t xml:space="preserve">, </w:t>
      </w:r>
      <w:r w:rsidRPr="00A0297B">
        <w:rPr>
          <w:rStyle w:val="Emphasis"/>
          <w:highlight w:val="cyan"/>
        </w:rPr>
        <w:t>not so much the state itself</w:t>
      </w:r>
      <w:r w:rsidRPr="00A0297B">
        <w:rPr>
          <w:sz w:val="16"/>
        </w:rPr>
        <w:t xml:space="preserve"> ’ (p. 195) </w:t>
      </w:r>
      <w:r w:rsidRPr="00A0297B">
        <w:rPr>
          <w:rStyle w:val="IntenseEmphasis"/>
          <w:color w:val="auto"/>
        </w:rPr>
        <w:t xml:space="preserve">helpfully </w:t>
      </w:r>
      <w:r w:rsidRPr="00A0297B">
        <w:rPr>
          <w:rStyle w:val="IntenseEmphasis"/>
          <w:color w:val="auto"/>
          <w:highlight w:val="cyan"/>
        </w:rPr>
        <w:t>reminds us of the</w:t>
      </w:r>
      <w:r w:rsidRPr="00A0297B">
        <w:rPr>
          <w:rStyle w:val="IntenseEmphasis"/>
          <w:color w:val="auto"/>
        </w:rPr>
        <w:t xml:space="preserve"> unique, </w:t>
      </w:r>
      <w:r w:rsidRPr="00A0297B">
        <w:rPr>
          <w:rStyle w:val="IntenseEmphasis"/>
          <w:color w:val="auto"/>
          <w:highlight w:val="cyan"/>
        </w:rPr>
        <w:t>bottom-up</w:t>
      </w:r>
      <w:r w:rsidRPr="00A0297B">
        <w:rPr>
          <w:rStyle w:val="IntenseEmphasis"/>
          <w:color w:val="auto"/>
        </w:rPr>
        <w:t xml:space="preserve">, humanistic contribution that </w:t>
      </w:r>
      <w:r w:rsidRPr="00A0297B">
        <w:rPr>
          <w:rStyle w:val="IntenseEmphasis"/>
          <w:color w:val="auto"/>
          <w:highlight w:val="cyan"/>
        </w:rPr>
        <w:t xml:space="preserve">feminist perspectives </w:t>
      </w:r>
      <w:r w:rsidRPr="00A0297B">
        <w:rPr>
          <w:rStyle w:val="IntenseEmphasis"/>
          <w:color w:val="auto"/>
        </w:rPr>
        <w:t>can offer to the understanding of political life</w:t>
      </w:r>
      <w:r w:rsidRPr="00A0297B">
        <w:rPr>
          <w:sz w:val="16"/>
        </w:rPr>
        <w:t xml:space="preserve">. </w:t>
      </w:r>
    </w:p>
    <w:p w14:paraId="71F86720" w14:textId="77777777" w:rsidR="00172EAD" w:rsidRPr="00A0297B" w:rsidRDefault="00172EAD" w:rsidP="00172EAD">
      <w:pPr>
        <w:pStyle w:val="Heading4"/>
        <w:rPr>
          <w:rFonts w:cs="Calibri"/>
        </w:rPr>
      </w:pPr>
      <w:r w:rsidRPr="00A0297B">
        <w:rPr>
          <w:rFonts w:cs="Calibri"/>
        </w:rPr>
        <w:t>Solves the case---</w:t>
      </w:r>
    </w:p>
    <w:p w14:paraId="619928AA" w14:textId="77777777" w:rsidR="00172EAD" w:rsidRPr="00A0297B" w:rsidRDefault="00172EAD" w:rsidP="00172EAD">
      <w:pPr>
        <w:pStyle w:val="Heading4"/>
        <w:rPr>
          <w:rFonts w:cs="Calibri"/>
        </w:rPr>
      </w:pPr>
      <w:r w:rsidRPr="00A0297B">
        <w:rPr>
          <w:rFonts w:cs="Calibri"/>
        </w:rPr>
        <w:t xml:space="preserve">Drawing on the imaginaries of feminists such as </w:t>
      </w:r>
      <w:r w:rsidRPr="00A0297B">
        <w:rPr>
          <w:rFonts w:cs="Calibri"/>
          <w:u w:val="single"/>
        </w:rPr>
        <w:t>Elise Boulding</w:t>
      </w:r>
      <w:r w:rsidRPr="00A0297B">
        <w:rPr>
          <w:rFonts w:cs="Calibri"/>
        </w:rPr>
        <w:t xml:space="preserve"> and </w:t>
      </w:r>
      <w:r w:rsidRPr="00A0297B">
        <w:rPr>
          <w:rFonts w:cs="Calibri"/>
          <w:u w:val="single"/>
        </w:rPr>
        <w:t>Rokeya Hossein</w:t>
      </w:r>
      <w:r w:rsidRPr="00A0297B">
        <w:rPr>
          <w:rFonts w:cs="Calibri"/>
        </w:rPr>
        <w:t xml:space="preserve"> creates futrues without </w:t>
      </w:r>
      <w:r w:rsidRPr="00A0297B">
        <w:rPr>
          <w:rFonts w:cs="Calibri"/>
          <w:u w:val="single"/>
        </w:rPr>
        <w:t>weapons</w:t>
      </w:r>
      <w:r w:rsidRPr="00A0297B">
        <w:rPr>
          <w:rFonts w:cs="Calibri"/>
        </w:rPr>
        <w:t xml:space="preserve"> or </w:t>
      </w:r>
      <w:r w:rsidRPr="00A0297B">
        <w:rPr>
          <w:rFonts w:cs="Calibri"/>
          <w:u w:val="single"/>
        </w:rPr>
        <w:t>sovereignty</w:t>
      </w:r>
      <w:r w:rsidRPr="00A0297B">
        <w:rPr>
          <w:rFonts w:cs="Calibri"/>
        </w:rPr>
        <w:t xml:space="preserve">---it removes the impetus for </w:t>
      </w:r>
      <w:r w:rsidRPr="00A0297B">
        <w:rPr>
          <w:rFonts w:cs="Calibri"/>
          <w:u w:val="single"/>
        </w:rPr>
        <w:t>defense pacts</w:t>
      </w:r>
      <w:r w:rsidRPr="00A0297B">
        <w:rPr>
          <w:rFonts w:cs="Calibri"/>
        </w:rPr>
        <w:t>.</w:t>
      </w:r>
    </w:p>
    <w:p w14:paraId="4BB9ED48" w14:textId="77777777" w:rsidR="00172EAD" w:rsidRPr="00A0297B" w:rsidRDefault="00172EAD" w:rsidP="00172EAD">
      <w:r w:rsidRPr="00A0297B">
        <w:t xml:space="preserve">Minna </w:t>
      </w:r>
      <w:r w:rsidRPr="00A0297B">
        <w:rPr>
          <w:rStyle w:val="Style13ptBold"/>
        </w:rPr>
        <w:t>Lyytikäinen 20</w:t>
      </w:r>
      <w:r w:rsidRPr="00A0297B">
        <w:t>. Doctoral Candidate in Political Science at the University of Helsinki. Punam Yadav, Annick TR Wibben, Marjaana Jauhola, Catia Cecilia Confortini. Unruly wives in the household: Toward feminist genealogies for peace research. Cooperation and Conflict. 07-07-2020. https://journals.sagepub.com/doi/full/10.1177/0010836720938397</w:t>
      </w:r>
    </w:p>
    <w:p w14:paraId="36D0AFBC" w14:textId="77777777" w:rsidR="00172EAD" w:rsidRPr="00A0297B" w:rsidRDefault="00172EAD" w:rsidP="00172EAD">
      <w:pPr>
        <w:rPr>
          <w:sz w:val="16"/>
        </w:rPr>
      </w:pPr>
      <w:r w:rsidRPr="00A0297B">
        <w:rPr>
          <w:sz w:val="16"/>
        </w:rPr>
        <w:t xml:space="preserve">This led her to begin </w:t>
      </w:r>
      <w:r w:rsidRPr="00A0297B">
        <w:rPr>
          <w:rStyle w:val="IntenseEmphasis"/>
          <w:color w:val="auto"/>
          <w:highlight w:val="cyan"/>
        </w:rPr>
        <w:t>her</w:t>
      </w:r>
      <w:r w:rsidRPr="00A0297B">
        <w:rPr>
          <w:rStyle w:val="IntenseEmphasis"/>
          <w:color w:val="auto"/>
        </w:rPr>
        <w:t xml:space="preserve"> own </w:t>
      </w:r>
      <w:r w:rsidRPr="00A0297B">
        <w:rPr>
          <w:rStyle w:val="IntenseEmphasis"/>
          <w:color w:val="auto"/>
          <w:highlight w:val="cyan"/>
        </w:rPr>
        <w:t>work</w:t>
      </w:r>
      <w:r w:rsidRPr="00A0297B">
        <w:rPr>
          <w:rStyle w:val="IntenseEmphasis"/>
          <w:color w:val="auto"/>
        </w:rPr>
        <w:t xml:space="preserve"> on </w:t>
      </w:r>
      <w:r w:rsidRPr="00A0297B">
        <w:rPr>
          <w:rStyle w:val="IntenseEmphasis"/>
          <w:color w:val="auto"/>
          <w:highlight w:val="cyan"/>
        </w:rPr>
        <w:t>imagining</w:t>
      </w:r>
      <w:r w:rsidRPr="00A0297B">
        <w:rPr>
          <w:rStyle w:val="IntenseEmphasis"/>
          <w:color w:val="auto"/>
        </w:rPr>
        <w:t xml:space="preserve"> </w:t>
      </w:r>
      <w:r w:rsidRPr="00A0297B">
        <w:rPr>
          <w:rStyle w:val="Emphasis"/>
        </w:rPr>
        <w:t xml:space="preserve">alternative, peaceful </w:t>
      </w:r>
      <w:r w:rsidRPr="00A0297B">
        <w:rPr>
          <w:rStyle w:val="Emphasis"/>
          <w:highlight w:val="cyan"/>
        </w:rPr>
        <w:t>futures</w:t>
      </w:r>
      <w:r w:rsidRPr="00A0297B">
        <w:rPr>
          <w:sz w:val="16"/>
        </w:rPr>
        <w:t xml:space="preserve"> by holding workshops where participants were projecting 30 years into the future to ask: “</w:t>
      </w:r>
      <w:r w:rsidRPr="00A0297B">
        <w:rPr>
          <w:rStyle w:val="Emphasis"/>
          <w:highlight w:val="cyan"/>
        </w:rPr>
        <w:t>If there are no more weapons</w:t>
      </w:r>
      <w:r w:rsidRPr="00A0297B">
        <w:rPr>
          <w:rStyle w:val="IntenseEmphasis"/>
          <w:color w:val="auto"/>
        </w:rPr>
        <w:t>, how is the world functioning</w:t>
      </w:r>
      <w:r w:rsidRPr="00A0297B">
        <w:rPr>
          <w:sz w:val="16"/>
        </w:rPr>
        <w:t xml:space="preserve">?” (Boulding, 1988, 1989). Revisiting this work at the end of the 1980s, Boulding wrote, “I am not exactly sure when it began to dawn on me that most of the peace movement activists I knew, from armscontrollers to out-and-out disarmers, did not in their hearts believe that a world without armies was possible” (1989: 74). Meanwhile, due to her work on utopian imagery in varied civilizational traditions, </w:t>
      </w:r>
      <w:r w:rsidRPr="00A0297B">
        <w:rPr>
          <w:rStyle w:val="IntenseEmphasis"/>
          <w:color w:val="auto"/>
        </w:rPr>
        <w:t>Boulding realized that “</w:t>
      </w:r>
      <w:r w:rsidRPr="00A0297B">
        <w:rPr>
          <w:rStyle w:val="IntenseEmphasis"/>
          <w:color w:val="auto"/>
          <w:highlight w:val="cyan"/>
        </w:rPr>
        <w:t>an inclination to visualize</w:t>
      </w:r>
      <w:r w:rsidRPr="00A0297B">
        <w:rPr>
          <w:rStyle w:val="IntenseEmphasis"/>
          <w:color w:val="auto"/>
        </w:rPr>
        <w:t xml:space="preserve"> one’s own society in </w:t>
      </w:r>
      <w:r w:rsidRPr="00A0297B">
        <w:rPr>
          <w:rStyle w:val="IntenseEmphasis"/>
          <w:color w:val="auto"/>
          <w:highlight w:val="cyan"/>
        </w:rPr>
        <w:t>a future peaceable state</w:t>
      </w:r>
      <w:r w:rsidRPr="00A0297B">
        <w:rPr>
          <w:rStyle w:val="IntenseEmphasis"/>
          <w:color w:val="auto"/>
        </w:rPr>
        <w:t xml:space="preserve"> was testified to in the literary and oral traditions of </w:t>
      </w:r>
      <w:r w:rsidRPr="00A0297B">
        <w:rPr>
          <w:rStyle w:val="Emphasis"/>
        </w:rPr>
        <w:t>every major culture</w:t>
      </w:r>
      <w:r w:rsidRPr="00A0297B">
        <w:rPr>
          <w:sz w:val="16"/>
        </w:rPr>
        <w:t xml:space="preserve">” (1989: 74), yet </w:t>
      </w:r>
      <w:r w:rsidRPr="00A0297B">
        <w:rPr>
          <w:rStyle w:val="IntenseEmphasis"/>
          <w:color w:val="auto"/>
          <w:highlight w:val="cyan"/>
        </w:rPr>
        <w:t>this was</w:t>
      </w:r>
      <w:r w:rsidRPr="00A0297B">
        <w:rPr>
          <w:rStyle w:val="IntenseEmphasis"/>
          <w:color w:val="auto"/>
        </w:rPr>
        <w:t xml:space="preserve"> almost completely </w:t>
      </w:r>
      <w:r w:rsidRPr="00A0297B">
        <w:rPr>
          <w:rStyle w:val="IntenseEmphasis"/>
          <w:color w:val="auto"/>
          <w:highlight w:val="cyan"/>
        </w:rPr>
        <w:t>lacking in “the privileged sectors</w:t>
      </w:r>
      <w:r w:rsidRPr="00A0297B">
        <w:rPr>
          <w:rStyle w:val="IntenseEmphasis"/>
          <w:color w:val="auto"/>
        </w:rPr>
        <w:t xml:space="preserve"> of the </w:t>
      </w:r>
      <w:r w:rsidRPr="00A0297B">
        <w:rPr>
          <w:rStyle w:val="Emphasis"/>
        </w:rPr>
        <w:t>industrialized world</w:t>
      </w:r>
      <w:r w:rsidRPr="00A0297B">
        <w:rPr>
          <w:sz w:val="16"/>
        </w:rPr>
        <w:t>, both East and West” (1989: 74). At the same time, it was clear to her “that the human capacity for imagining the good society is not lost, only weakened. It can be nurtured back to vigorousness, liveliness” (1989: 81).</w:t>
      </w:r>
    </w:p>
    <w:p w14:paraId="7EF28B32" w14:textId="77777777" w:rsidR="00172EAD" w:rsidRPr="00A0297B" w:rsidRDefault="00172EAD" w:rsidP="00172EAD">
      <w:pPr>
        <w:rPr>
          <w:sz w:val="16"/>
        </w:rPr>
      </w:pPr>
      <w:r w:rsidRPr="00A0297B">
        <w:rPr>
          <w:rStyle w:val="IntenseEmphasis"/>
          <w:color w:val="auto"/>
          <w:highlight w:val="cyan"/>
        </w:rPr>
        <w:t>A key element</w:t>
      </w:r>
      <w:r w:rsidRPr="00A0297B">
        <w:rPr>
          <w:rStyle w:val="IntenseEmphasis"/>
          <w:color w:val="auto"/>
        </w:rPr>
        <w:t xml:space="preserve"> of Boulding’s research to strengthen her understanding of </w:t>
      </w:r>
      <w:r w:rsidRPr="00A0297B">
        <w:rPr>
          <w:rStyle w:val="Emphasis"/>
        </w:rPr>
        <w:t xml:space="preserve">what a weapons-free society </w:t>
      </w:r>
      <w:r w:rsidRPr="00A0297B">
        <w:rPr>
          <w:rStyle w:val="IntenseEmphasis"/>
          <w:color w:val="auto"/>
        </w:rPr>
        <w:t>would look like</w:t>
      </w:r>
      <w:r w:rsidRPr="00A0297B">
        <w:rPr>
          <w:sz w:val="16"/>
        </w:rPr>
        <w:t xml:space="preserve"> (and teaching it to others) </w:t>
      </w:r>
      <w:r w:rsidRPr="00A0297B">
        <w:rPr>
          <w:rStyle w:val="IntenseEmphasis"/>
          <w:color w:val="auto"/>
          <w:highlight w:val="cyan"/>
        </w:rPr>
        <w:t xml:space="preserve">was the </w:t>
      </w:r>
      <w:r w:rsidRPr="00A0297B">
        <w:rPr>
          <w:rStyle w:val="Emphasis"/>
          <w:highlight w:val="cyan"/>
        </w:rPr>
        <w:t>knowledge she accumulated</w:t>
      </w:r>
      <w:r w:rsidRPr="00A0297B">
        <w:rPr>
          <w:rStyle w:val="IntenseEmphasis"/>
          <w:color w:val="auto"/>
        </w:rPr>
        <w:t xml:space="preserve"> of peaceful societies and everyday behaviors</w:t>
      </w:r>
      <w:r w:rsidRPr="00A0297B">
        <w:rPr>
          <w:sz w:val="16"/>
        </w:rPr>
        <w:t xml:space="preserve"> (e.g. Boulding, 1992b, 1996, 2000). </w:t>
      </w:r>
      <w:r w:rsidRPr="00A0297B">
        <w:rPr>
          <w:rStyle w:val="Emphasis"/>
        </w:rPr>
        <w:t>Always a scholar-activist</w:t>
      </w:r>
      <w:r w:rsidRPr="00A0297B">
        <w:rPr>
          <w:sz w:val="16"/>
        </w:rPr>
        <w:t xml:space="preserve">, in her key works—The Underside of History: A View of Women </w:t>
      </w:r>
      <w:proofErr w:type="gramStart"/>
      <w:r w:rsidRPr="00A0297B">
        <w:rPr>
          <w:sz w:val="16"/>
        </w:rPr>
        <w:t>Through</w:t>
      </w:r>
      <w:proofErr w:type="gramEnd"/>
      <w:r w:rsidRPr="00A0297B">
        <w:rPr>
          <w:sz w:val="16"/>
        </w:rPr>
        <w:t xml:space="preserve"> Time (1992b) and Cultures of Peace: The Hidden History (2000)—“</w:t>
      </w:r>
      <w:r w:rsidRPr="00A0297B">
        <w:rPr>
          <w:rStyle w:val="IntenseEmphasis"/>
          <w:color w:val="auto"/>
        </w:rPr>
        <w:t>she makes a cogent plea for educators to get to know alternative histories</w:t>
      </w:r>
      <w:r w:rsidRPr="00A0297B">
        <w:rPr>
          <w:sz w:val="16"/>
        </w:rPr>
        <w:t>, and for engendering some practical hope” (Hutchinson and Milojevic, 2012: 152). In Cultures of Peace, Boulding specifically emphasized that the “</w:t>
      </w:r>
      <w:r w:rsidRPr="00A0297B">
        <w:rPr>
          <w:rStyle w:val="IntenseEmphasis"/>
          <w:color w:val="auto"/>
          <w:highlight w:val="cyan"/>
        </w:rPr>
        <w:t>recovery of</w:t>
      </w:r>
      <w:r w:rsidRPr="00A0297B">
        <w:rPr>
          <w:rStyle w:val="IntenseEmphasis"/>
          <w:color w:val="auto"/>
        </w:rPr>
        <w:t xml:space="preserve"> hidden strengths of </w:t>
      </w:r>
      <w:r w:rsidRPr="00A0297B">
        <w:rPr>
          <w:rStyle w:val="IntenseEmphasis"/>
          <w:color w:val="auto"/>
          <w:highlight w:val="cyan"/>
        </w:rPr>
        <w:t>local cultures</w:t>
      </w:r>
      <w:r w:rsidRPr="00A0297B">
        <w:rPr>
          <w:rStyle w:val="IntenseEmphasis"/>
          <w:color w:val="auto"/>
        </w:rPr>
        <w:t xml:space="preserve"> is one important aspect of peace building</w:t>
      </w:r>
      <w:r w:rsidRPr="00A0297B">
        <w:rPr>
          <w:sz w:val="16"/>
        </w:rPr>
        <w:t xml:space="preserve"> for this painful transitional period in contemporary history” (2000: 92). After reviewing the practices of several contemporary communities, she proposed: “underneath the layers of violence each society, without exception has its peace behaviors, </w:t>
      </w:r>
      <w:r w:rsidRPr="00A0297B">
        <w:rPr>
          <w:rStyle w:val="IntenseEmphasis"/>
          <w:color w:val="auto"/>
        </w:rPr>
        <w:t xml:space="preserve">precious resources </w:t>
      </w:r>
      <w:r w:rsidRPr="00A0297B">
        <w:rPr>
          <w:rStyle w:val="IntenseEmphasis"/>
          <w:color w:val="auto"/>
          <w:highlight w:val="cyan"/>
        </w:rPr>
        <w:t>that can be available to bring about</w:t>
      </w:r>
      <w:r w:rsidRPr="00A0297B">
        <w:rPr>
          <w:rStyle w:val="IntenseEmphasis"/>
          <w:color w:val="auto"/>
        </w:rPr>
        <w:t xml:space="preserve"> new and </w:t>
      </w:r>
      <w:r w:rsidRPr="00A0297B">
        <w:rPr>
          <w:rStyle w:val="IntenseEmphasis"/>
          <w:color w:val="auto"/>
          <w:highlight w:val="cyan"/>
        </w:rPr>
        <w:t>gentler forms of governance</w:t>
      </w:r>
      <w:r w:rsidRPr="00A0297B">
        <w:rPr>
          <w:rStyle w:val="IntenseEmphasis"/>
          <w:color w:val="auto"/>
        </w:rPr>
        <w:t xml:space="preserve"> locally and </w:t>
      </w:r>
      <w:r w:rsidRPr="00A0297B">
        <w:rPr>
          <w:rStyle w:val="IntenseEmphasis"/>
          <w:color w:val="auto"/>
          <w:highlight w:val="cyan"/>
        </w:rPr>
        <w:t>on a larger scale</w:t>
      </w:r>
      <w:r w:rsidRPr="00A0297B">
        <w:rPr>
          <w:rStyle w:val="IntenseEmphasis"/>
          <w:color w:val="auto"/>
        </w:rPr>
        <w:t xml:space="preserve"> in the next century</w:t>
      </w:r>
      <w:r w:rsidRPr="00A0297B">
        <w:rPr>
          <w:sz w:val="16"/>
        </w:rPr>
        <w:t>” (2000: 101).</w:t>
      </w:r>
    </w:p>
    <w:p w14:paraId="40BD1B44" w14:textId="77777777" w:rsidR="00172EAD" w:rsidRPr="00A0297B" w:rsidRDefault="00172EAD" w:rsidP="00172EAD"/>
    <w:p w14:paraId="532984BC" w14:textId="3759A112" w:rsidR="00E573AE" w:rsidRPr="00A0297B" w:rsidRDefault="00E573AE" w:rsidP="00E573AE">
      <w:pPr>
        <w:pStyle w:val="Heading3"/>
        <w:rPr>
          <w:rFonts w:cs="Calibri"/>
        </w:rPr>
      </w:pPr>
      <w:r w:rsidRPr="00A0297B">
        <w:rPr>
          <w:rFonts w:cs="Calibri"/>
        </w:rPr>
        <w:t xml:space="preserve">Alt---Ontological Revisionism </w:t>
      </w:r>
    </w:p>
    <w:p w14:paraId="7AD5FFC1" w14:textId="77777777" w:rsidR="00E573AE" w:rsidRPr="00A0297B" w:rsidRDefault="00E573AE" w:rsidP="00E573AE">
      <w:pPr>
        <w:pStyle w:val="Heading4"/>
        <w:rPr>
          <w:rFonts w:cs="Calibri"/>
          <w:u w:val="single"/>
        </w:rPr>
      </w:pPr>
      <w:r w:rsidRPr="00A0297B">
        <w:rPr>
          <w:rFonts w:cs="Calibri"/>
        </w:rPr>
        <w:t>Vote negative for ontological revisionism</w:t>
      </w:r>
      <w:r w:rsidRPr="00A0297B">
        <w:rPr>
          <w:rFonts w:cs="Calibri"/>
          <w:b w:val="0"/>
          <w:bCs/>
        </w:rPr>
        <w:t>---shifting away from androcentric biases</w:t>
      </w:r>
    </w:p>
    <w:p w14:paraId="7EC178AF" w14:textId="77777777" w:rsidR="00E573AE" w:rsidRPr="00A0297B" w:rsidRDefault="00E573AE" w:rsidP="00E573AE">
      <w:pPr>
        <w:tabs>
          <w:tab w:val="left" w:pos="938"/>
        </w:tabs>
      </w:pPr>
      <w:r w:rsidRPr="00A0297B">
        <w:rPr>
          <w:rStyle w:val="Style13ptBold"/>
        </w:rPr>
        <w:t xml:space="preserve">Youngs ’04 </w:t>
      </w:r>
      <w:r w:rsidRPr="00A0297B">
        <w:t xml:space="preserve">[Gillian; 01/2004; Senior Lecturer at the University of Leicester; Feminist International Relations: A Contradiction in Terms? Or: Why Women and Gender Are Essential to Understanding the World 'We' </w:t>
      </w:r>
      <w:proofErr w:type="gramStart"/>
      <w:r w:rsidRPr="00A0297B">
        <w:t>Live</w:t>
      </w:r>
      <w:proofErr w:type="gramEnd"/>
      <w:r w:rsidRPr="00A0297B">
        <w:t xml:space="preserve"> in, p. 77-80; akshaj]</w:t>
      </w:r>
    </w:p>
    <w:p w14:paraId="5F3FCF3A" w14:textId="77777777" w:rsidR="00E573AE" w:rsidRPr="00A0297B" w:rsidRDefault="00E573AE" w:rsidP="00E573AE">
      <w:pPr>
        <w:rPr>
          <w:rStyle w:val="Emphasis"/>
        </w:rPr>
      </w:pPr>
      <w:r w:rsidRPr="00A0297B">
        <w:rPr>
          <w:rStyle w:val="Emphasis"/>
        </w:rPr>
        <w:t xml:space="preserve">Ontological revisionism </w:t>
      </w:r>
    </w:p>
    <w:p w14:paraId="2DFDD570" w14:textId="77777777" w:rsidR="00E573AE" w:rsidRPr="00A0297B" w:rsidRDefault="00E573AE" w:rsidP="00E573AE">
      <w:r w:rsidRPr="00A0297B">
        <w:rPr>
          <w:sz w:val="16"/>
          <w:szCs w:val="16"/>
        </w:rPr>
        <w:t>This discussion will demonstrate, in the ways outlined above, the</w:t>
      </w:r>
      <w:r w:rsidRPr="00A0297B">
        <w:t xml:space="preserve"> </w:t>
      </w:r>
      <w:r w:rsidRPr="00A0297B">
        <w:rPr>
          <w:u w:val="single"/>
        </w:rPr>
        <w:t xml:space="preserve">depth and range of </w:t>
      </w:r>
      <w:r w:rsidRPr="00A0297B">
        <w:rPr>
          <w:highlight w:val="cyan"/>
          <w:u w:val="single"/>
        </w:rPr>
        <w:t>feminist perspectives on power</w:t>
      </w:r>
      <w:r w:rsidRPr="00A0297B">
        <w:rPr>
          <w:u w:val="single"/>
        </w:rPr>
        <w:t>-a prime concern of International Relations</w:t>
      </w:r>
      <w:r w:rsidRPr="00A0297B">
        <w:t xml:space="preserve"> </w:t>
      </w:r>
      <w:r w:rsidRPr="00A0297B">
        <w:rPr>
          <w:sz w:val="16"/>
          <w:szCs w:val="16"/>
        </w:rPr>
        <w:t>and indeed of the whole study of politics. It will illustrate the varied ways in which scholars using these</w:t>
      </w:r>
      <w:r w:rsidRPr="00A0297B">
        <w:t xml:space="preserve"> </w:t>
      </w:r>
      <w:r w:rsidRPr="00A0297B">
        <w:rPr>
          <w:highlight w:val="cyan"/>
          <w:u w:val="single"/>
        </w:rPr>
        <w:t>perspectives study power in relation to gender</w:t>
      </w:r>
      <w:r w:rsidRPr="00A0297B">
        <w:t xml:space="preserve">, </w:t>
      </w:r>
      <w:r w:rsidRPr="00A0297B">
        <w:rPr>
          <w:sz w:val="16"/>
          <w:szCs w:val="16"/>
        </w:rPr>
        <w:t xml:space="preserve">a nexus largely disregarded in mainstream approaches. From </w:t>
      </w:r>
      <w:r w:rsidRPr="00A0297B">
        <w:rPr>
          <w:u w:val="single"/>
        </w:rPr>
        <w:t>feminist positions</w:t>
      </w:r>
      <w:r w:rsidRPr="00A0297B">
        <w:rPr>
          <w:sz w:val="16"/>
          <w:szCs w:val="16"/>
        </w:rPr>
        <w:t>, this lacuna marks out</w:t>
      </w:r>
      <w:r w:rsidRPr="00A0297B">
        <w:t xml:space="preserve"> </w:t>
      </w:r>
      <w:r w:rsidRPr="00A0297B">
        <w:rPr>
          <w:rStyle w:val="Emphasis"/>
          <w:highlight w:val="cyan"/>
        </w:rPr>
        <w:t>mainstream</w:t>
      </w:r>
      <w:r w:rsidRPr="00A0297B">
        <w:rPr>
          <w:u w:val="single"/>
        </w:rPr>
        <w:t xml:space="preserve"> analyses as </w:t>
      </w:r>
      <w:r w:rsidRPr="00A0297B">
        <w:rPr>
          <w:highlight w:val="cyan"/>
          <w:u w:val="single"/>
        </w:rPr>
        <w:t>trapped in</w:t>
      </w:r>
      <w:r w:rsidRPr="00A0297B">
        <w:rPr>
          <w:u w:val="single"/>
        </w:rPr>
        <w:t xml:space="preserve"> a narrow and </w:t>
      </w:r>
      <w:r w:rsidRPr="00A0297B">
        <w:rPr>
          <w:rStyle w:val="Emphasis"/>
          <w:highlight w:val="cyan"/>
        </w:rPr>
        <w:t>superficial</w:t>
      </w:r>
      <w:r w:rsidRPr="00A0297B">
        <w:rPr>
          <w:u w:val="single"/>
        </w:rPr>
        <w:t xml:space="preserve"> </w:t>
      </w:r>
      <w:r w:rsidRPr="00A0297B">
        <w:rPr>
          <w:highlight w:val="cyan"/>
          <w:u w:val="single"/>
        </w:rPr>
        <w:t>ontological and epistemological framework</w:t>
      </w:r>
      <w:r w:rsidRPr="00A0297B">
        <w:t xml:space="preserve">. </w:t>
      </w:r>
      <w:r w:rsidRPr="00A0297B">
        <w:rPr>
          <w:sz w:val="16"/>
          <w:szCs w:val="16"/>
        </w:rPr>
        <w:t>A major part of the problem is the way in which the</w:t>
      </w:r>
      <w:r w:rsidRPr="00A0297B">
        <w:t xml:space="preserve"> </w:t>
      </w:r>
      <w:r w:rsidRPr="00A0297B">
        <w:rPr>
          <w:u w:val="single"/>
        </w:rPr>
        <w:t>mainstream</w:t>
      </w:r>
      <w:r w:rsidRPr="00A0297B">
        <w:t xml:space="preserve"> </w:t>
      </w:r>
      <w:r w:rsidRPr="00A0297B">
        <w:rPr>
          <w:sz w:val="16"/>
          <w:szCs w:val="16"/>
        </w:rPr>
        <w:t xml:space="preserve">takes the appearance of a </w:t>
      </w:r>
      <w:r w:rsidRPr="00A0297B">
        <w:rPr>
          <w:highlight w:val="cyan"/>
          <w:u w:val="single"/>
        </w:rPr>
        <w:t xml:space="preserve">pre- dominantly </w:t>
      </w:r>
      <w:r w:rsidRPr="00A0297B">
        <w:rPr>
          <w:rStyle w:val="Emphasis"/>
          <w:highlight w:val="cyan"/>
        </w:rPr>
        <w:t>male-constructed</w:t>
      </w:r>
      <w:r w:rsidRPr="00A0297B">
        <w:rPr>
          <w:highlight w:val="cyan"/>
          <w:u w:val="single"/>
        </w:rPr>
        <w:t xml:space="preserve"> reality</w:t>
      </w:r>
      <w:r w:rsidRPr="00A0297B">
        <w:t xml:space="preserve"> </w:t>
      </w:r>
      <w:r w:rsidRPr="00A0297B">
        <w:rPr>
          <w:sz w:val="16"/>
          <w:szCs w:val="16"/>
        </w:rPr>
        <w:t>as a given, and thus as the beginning and end of investigation and knowledge-building.</w:t>
      </w:r>
      <w:r w:rsidRPr="00A0297B">
        <w:t xml:space="preserve"> </w:t>
      </w:r>
      <w:r w:rsidRPr="00A0297B">
        <w:rPr>
          <w:highlight w:val="cyan"/>
          <w:u w:val="single"/>
        </w:rPr>
        <w:t>Feminism requires an ontological revisionism</w:t>
      </w:r>
      <w:r w:rsidRPr="00A0297B">
        <w:t xml:space="preserve">: </w:t>
      </w:r>
      <w:r w:rsidRPr="00A0297B">
        <w:rPr>
          <w:sz w:val="16"/>
          <w:szCs w:val="16"/>
        </w:rPr>
        <w:t>a recognition that it is necessary to go behind the appearance and examine how differentiated and</w:t>
      </w:r>
      <w:r w:rsidRPr="00A0297B">
        <w:t xml:space="preserve"> </w:t>
      </w:r>
      <w:r w:rsidRPr="00A0297B">
        <w:rPr>
          <w:highlight w:val="cyan"/>
          <w:u w:val="single"/>
        </w:rPr>
        <w:t>gendered</w:t>
      </w:r>
      <w:r w:rsidRPr="00A0297B">
        <w:rPr>
          <w:u w:val="single"/>
        </w:rPr>
        <w:t xml:space="preserve"> power </w:t>
      </w:r>
      <w:r w:rsidRPr="00A0297B">
        <w:rPr>
          <w:highlight w:val="cyan"/>
          <w:u w:val="single"/>
        </w:rPr>
        <w:t>constructs</w:t>
      </w:r>
      <w:r w:rsidRPr="00A0297B">
        <w:rPr>
          <w:u w:val="single"/>
        </w:rPr>
        <w:t xml:space="preserve"> the social relations </w:t>
      </w:r>
      <w:r w:rsidRPr="00A0297B">
        <w:rPr>
          <w:highlight w:val="cyan"/>
          <w:u w:val="single"/>
        </w:rPr>
        <w:t>that form that</w:t>
      </w:r>
      <w:r w:rsidRPr="00A0297B">
        <w:rPr>
          <w:u w:val="single"/>
        </w:rPr>
        <w:t xml:space="preserve"> </w:t>
      </w:r>
      <w:r w:rsidRPr="00A0297B">
        <w:rPr>
          <w:highlight w:val="cyan"/>
          <w:u w:val="single"/>
        </w:rPr>
        <w:t>reality</w:t>
      </w:r>
      <w:r w:rsidRPr="00A0297B">
        <w:t>.</w:t>
      </w:r>
    </w:p>
    <w:p w14:paraId="7DF1FCB4" w14:textId="77777777" w:rsidR="00E573AE" w:rsidRPr="00A0297B" w:rsidRDefault="00E573AE" w:rsidP="00E573AE">
      <w:r w:rsidRPr="00A0297B">
        <w:rPr>
          <w:sz w:val="16"/>
          <w:szCs w:val="16"/>
        </w:rPr>
        <w:t>While it may be empirically accurate to observe that historically and contemporaneously</w:t>
      </w:r>
      <w:r w:rsidRPr="00A0297B">
        <w:t xml:space="preserve"> </w:t>
      </w:r>
      <w:r w:rsidRPr="00A0297B">
        <w:rPr>
          <w:highlight w:val="cyan"/>
          <w:u w:val="single"/>
        </w:rPr>
        <w:t>men</w:t>
      </w:r>
      <w:r w:rsidRPr="00A0297B">
        <w:rPr>
          <w:u w:val="single"/>
        </w:rPr>
        <w:t xml:space="preserve"> have </w:t>
      </w:r>
      <w:r w:rsidRPr="00A0297B">
        <w:rPr>
          <w:rStyle w:val="Emphasis"/>
          <w:highlight w:val="cyan"/>
        </w:rPr>
        <w:t>dominated</w:t>
      </w:r>
      <w:r w:rsidRPr="00A0297B">
        <w:rPr>
          <w:u w:val="single"/>
        </w:rPr>
        <w:t xml:space="preserve"> the realms of </w:t>
      </w:r>
      <w:r w:rsidRPr="00A0297B">
        <w:rPr>
          <w:highlight w:val="cyan"/>
          <w:u w:val="single"/>
        </w:rPr>
        <w:t>international politics and economics</w:t>
      </w:r>
      <w:r w:rsidRPr="00A0297B">
        <w:t xml:space="preserve">, </w:t>
      </w:r>
      <w:r w:rsidRPr="00A0297B">
        <w:rPr>
          <w:u w:val="single"/>
        </w:rPr>
        <w:t>feminists argue</w:t>
      </w:r>
      <w:r w:rsidRPr="00A0297B">
        <w:t xml:space="preserve"> </w:t>
      </w:r>
      <w:r w:rsidRPr="00A0297B">
        <w:rPr>
          <w:sz w:val="16"/>
          <w:szCs w:val="16"/>
        </w:rPr>
        <w:t>that a</w:t>
      </w:r>
      <w:r w:rsidRPr="00A0297B">
        <w:t xml:space="preserve"> </w:t>
      </w:r>
      <w:r w:rsidRPr="00A0297B">
        <w:rPr>
          <w:u w:val="single"/>
        </w:rPr>
        <w:t>full</w:t>
      </w:r>
      <w:r w:rsidRPr="00A0297B">
        <w:t xml:space="preserve"> </w:t>
      </w:r>
      <w:r w:rsidRPr="00A0297B">
        <w:rPr>
          <w:sz w:val="16"/>
          <w:szCs w:val="16"/>
        </w:rPr>
        <w:t>understanding of the nature of those</w:t>
      </w:r>
      <w:r w:rsidRPr="00A0297B">
        <w:t xml:space="preserve"> </w:t>
      </w:r>
      <w:r w:rsidRPr="00A0297B">
        <w:rPr>
          <w:highlight w:val="cyan"/>
          <w:u w:val="single"/>
        </w:rPr>
        <w:t>realms must</w:t>
      </w:r>
      <w:r w:rsidRPr="00A0297B">
        <w:rPr>
          <w:u w:val="single"/>
        </w:rPr>
        <w:t xml:space="preserve"> </w:t>
      </w:r>
      <w:r w:rsidRPr="00A0297B">
        <w:rPr>
          <w:highlight w:val="cyan"/>
          <w:u w:val="single"/>
        </w:rPr>
        <w:t>include</w:t>
      </w:r>
      <w:r w:rsidRPr="00A0297B">
        <w:rPr>
          <w:u w:val="single"/>
        </w:rPr>
        <w:t xml:space="preserve"> understanding the </w:t>
      </w:r>
      <w:r w:rsidRPr="00A0297B">
        <w:rPr>
          <w:highlight w:val="cyan"/>
          <w:u w:val="single"/>
        </w:rPr>
        <w:t xml:space="preserve">intricate patterns of </w:t>
      </w:r>
      <w:r w:rsidRPr="00A0297B">
        <w:rPr>
          <w:rStyle w:val="Emphasis"/>
          <w:highlight w:val="cyan"/>
        </w:rPr>
        <w:t>(gendered) inequalities</w:t>
      </w:r>
      <w:r w:rsidRPr="00A0297B">
        <w:rPr>
          <w:highlight w:val="cyan"/>
          <w:u w:val="single"/>
        </w:rPr>
        <w:t xml:space="preserve"> that shape them</w:t>
      </w:r>
      <w:r w:rsidRPr="00A0297B">
        <w:t xml:space="preserve">. </w:t>
      </w:r>
      <w:r w:rsidRPr="00A0297B">
        <w:rPr>
          <w:sz w:val="16"/>
          <w:szCs w:val="16"/>
        </w:rPr>
        <w:t>Mainstream International Relations, in</w:t>
      </w:r>
      <w:r w:rsidRPr="00A0297B">
        <w:t xml:space="preserve"> </w:t>
      </w:r>
      <w:r w:rsidRPr="00A0297B">
        <w:rPr>
          <w:u w:val="single"/>
        </w:rPr>
        <w:t>accepting</w:t>
      </w:r>
      <w:r w:rsidRPr="00A0297B">
        <w:t xml:space="preserve"> </w:t>
      </w:r>
      <w:r w:rsidRPr="00A0297B">
        <w:rPr>
          <w:sz w:val="16"/>
          <w:szCs w:val="16"/>
        </w:rPr>
        <w:t>that because these</w:t>
      </w:r>
      <w:r w:rsidRPr="00A0297B">
        <w:t xml:space="preserve"> </w:t>
      </w:r>
      <w:r w:rsidRPr="00A0297B">
        <w:rPr>
          <w:u w:val="single"/>
        </w:rPr>
        <w:t>realms</w:t>
      </w:r>
      <w:r w:rsidRPr="00A0297B">
        <w:t xml:space="preserve"> </w:t>
      </w:r>
      <w:r w:rsidRPr="00A0297B">
        <w:rPr>
          <w:sz w:val="16"/>
          <w:szCs w:val="16"/>
        </w:rPr>
        <w:t>appear to be</w:t>
      </w:r>
      <w:r w:rsidRPr="00A0297B">
        <w:t xml:space="preserve"> </w:t>
      </w:r>
      <w:r w:rsidRPr="00A0297B">
        <w:rPr>
          <w:u w:val="single"/>
        </w:rPr>
        <w:t>predominantly man-made</w:t>
      </w:r>
      <w:r w:rsidRPr="00A0297B">
        <w:t>, t</w:t>
      </w:r>
      <w:r w:rsidRPr="00A0297B">
        <w:rPr>
          <w:sz w:val="16"/>
          <w:szCs w:val="16"/>
        </w:rPr>
        <w:t>here is no reason to ask how or why that is the case,</w:t>
      </w:r>
      <w:r w:rsidRPr="00A0297B">
        <w:t xml:space="preserve"> </w:t>
      </w:r>
      <w:r w:rsidRPr="00A0297B">
        <w:rPr>
          <w:u w:val="single"/>
        </w:rPr>
        <w:t>stop short of taking account of gender</w:t>
      </w:r>
      <w:r w:rsidRPr="00A0297B">
        <w:t xml:space="preserve">. </w:t>
      </w:r>
      <w:r w:rsidRPr="00A0297B">
        <w:rPr>
          <w:sz w:val="16"/>
          <w:szCs w:val="16"/>
        </w:rPr>
        <w:t xml:space="preserve">As long as those who adhere to this position continue </w:t>
      </w:r>
      <w:r w:rsidRPr="00A0297B">
        <w:rPr>
          <w:u w:val="single"/>
        </w:rPr>
        <w:t xml:space="preserve">to accept the sufficiency of the appearances and </w:t>
      </w:r>
      <w:r w:rsidRPr="00A0297B">
        <w:rPr>
          <w:highlight w:val="cyan"/>
          <w:u w:val="single"/>
        </w:rPr>
        <w:t>probe no further</w:t>
      </w:r>
      <w:r w:rsidRPr="00A0297B">
        <w:t xml:space="preserve">, </w:t>
      </w:r>
      <w:r w:rsidRPr="00A0297B">
        <w:rPr>
          <w:sz w:val="16"/>
          <w:szCs w:val="16"/>
        </w:rPr>
        <w:t>then the</w:t>
      </w:r>
      <w:r w:rsidRPr="00A0297B">
        <w:t xml:space="preserve"> </w:t>
      </w:r>
      <w:r w:rsidRPr="00A0297B">
        <w:rPr>
          <w:highlight w:val="cyan"/>
          <w:u w:val="single"/>
        </w:rPr>
        <w:t xml:space="preserve">ontological and epistemological </w:t>
      </w:r>
      <w:r w:rsidRPr="00A0297B">
        <w:rPr>
          <w:rStyle w:val="Emphasis"/>
          <w:highlight w:val="cyan"/>
        </w:rPr>
        <w:t>limitations</w:t>
      </w:r>
      <w:r w:rsidRPr="00A0297B">
        <w:rPr>
          <w:highlight w:val="cyan"/>
          <w:u w:val="single"/>
        </w:rPr>
        <w:t xml:space="preserve"> will continue to be reproduced</w:t>
      </w:r>
      <w:r w:rsidRPr="00A0297B">
        <w:t>.</w:t>
      </w:r>
    </w:p>
    <w:p w14:paraId="47788F7C" w14:textId="77777777" w:rsidR="00E573AE" w:rsidRPr="00A0297B" w:rsidRDefault="00E573AE" w:rsidP="00E573AE">
      <w:r w:rsidRPr="00A0297B">
        <w:rPr>
          <w:sz w:val="16"/>
          <w:szCs w:val="16"/>
        </w:rPr>
        <w:t>Early work in feminist International Relations in the I980s had to address this problem directly by</w:t>
      </w:r>
      <w:r w:rsidRPr="00A0297B">
        <w:t xml:space="preserve"> </w:t>
      </w:r>
      <w:r w:rsidRPr="00A0297B">
        <w:rPr>
          <w:highlight w:val="cyan"/>
          <w:u w:val="single"/>
        </w:rPr>
        <w:t>peeling back</w:t>
      </w:r>
      <w:r w:rsidRPr="00A0297B">
        <w:rPr>
          <w:u w:val="single"/>
        </w:rPr>
        <w:t xml:space="preserve"> the </w:t>
      </w:r>
      <w:r w:rsidRPr="00A0297B">
        <w:rPr>
          <w:highlight w:val="cyan"/>
          <w:u w:val="single"/>
        </w:rPr>
        <w:t>masculinist</w:t>
      </w:r>
      <w:r w:rsidRPr="00A0297B">
        <w:rPr>
          <w:u w:val="single"/>
        </w:rPr>
        <w:t xml:space="preserve"> surface of world </w:t>
      </w:r>
      <w:r w:rsidRPr="00A0297B">
        <w:rPr>
          <w:highlight w:val="cyan"/>
          <w:u w:val="single"/>
        </w:rPr>
        <w:t>politics</w:t>
      </w:r>
      <w:r w:rsidRPr="00A0297B">
        <w:rPr>
          <w:u w:val="single"/>
        </w:rPr>
        <w:t xml:space="preserve"> to </w:t>
      </w:r>
      <w:r w:rsidRPr="00A0297B">
        <w:rPr>
          <w:highlight w:val="cyan"/>
          <w:u w:val="single"/>
        </w:rPr>
        <w:t>reveal</w:t>
      </w:r>
      <w:r w:rsidRPr="00A0297B">
        <w:rPr>
          <w:u w:val="single"/>
        </w:rPr>
        <w:t xml:space="preserve"> its more </w:t>
      </w:r>
      <w:r w:rsidRPr="00A0297B">
        <w:rPr>
          <w:highlight w:val="cyan"/>
          <w:u w:val="single"/>
        </w:rPr>
        <w:t>complex gendered</w:t>
      </w:r>
      <w:r w:rsidRPr="00A0297B">
        <w:rPr>
          <w:u w:val="single"/>
        </w:rPr>
        <w:t xml:space="preserve"> (and racialized) </w:t>
      </w:r>
      <w:r w:rsidRPr="00A0297B">
        <w:rPr>
          <w:rStyle w:val="Emphasis"/>
          <w:highlight w:val="cyan"/>
        </w:rPr>
        <w:t>dynamics</w:t>
      </w:r>
      <w:r w:rsidRPr="00A0297B">
        <w:t xml:space="preserve">. </w:t>
      </w:r>
      <w:r w:rsidRPr="00A0297B">
        <w:rPr>
          <w:sz w:val="16"/>
          <w:szCs w:val="16"/>
        </w:rPr>
        <w:t xml:space="preserve">Key scholars such as Cynthia Enloe focused on core International Relations issues of war, militarism and security, highlighting the </w:t>
      </w:r>
      <w:r w:rsidRPr="00A0297B">
        <w:rPr>
          <w:highlight w:val="cyan"/>
          <w:u w:val="single"/>
        </w:rPr>
        <w:t>dependence of</w:t>
      </w:r>
      <w:r w:rsidRPr="00A0297B">
        <w:rPr>
          <w:u w:val="single"/>
        </w:rPr>
        <w:t xml:space="preserve"> these concepts on </w:t>
      </w:r>
      <w:r w:rsidRPr="00A0297B">
        <w:rPr>
          <w:highlight w:val="cyan"/>
          <w:u w:val="single"/>
        </w:rPr>
        <w:t>gender structures</w:t>
      </w:r>
      <w:r w:rsidRPr="00A0297B">
        <w:rPr>
          <w:sz w:val="16"/>
          <w:szCs w:val="16"/>
        </w:rPr>
        <w:t>-e.g.</w:t>
      </w:r>
      <w:r w:rsidRPr="00A0297B">
        <w:t xml:space="preserve"> </w:t>
      </w:r>
      <w:r w:rsidRPr="00A0297B">
        <w:rPr>
          <w:u w:val="single"/>
        </w:rPr>
        <w:t xml:space="preserve">dominant forms of the </w:t>
      </w:r>
      <w:r w:rsidRPr="00A0297B">
        <w:rPr>
          <w:highlight w:val="cyan"/>
          <w:u w:val="single"/>
        </w:rPr>
        <w:t>masculine</w:t>
      </w:r>
      <w:r w:rsidRPr="00A0297B">
        <w:t xml:space="preserve"> </w:t>
      </w:r>
      <w:r w:rsidRPr="00A0297B">
        <w:rPr>
          <w:sz w:val="16"/>
          <w:szCs w:val="16"/>
        </w:rPr>
        <w:t>(warrior)</w:t>
      </w:r>
      <w:r w:rsidRPr="00A0297B">
        <w:t xml:space="preserve"> </w:t>
      </w:r>
      <w:r w:rsidRPr="00A0297B">
        <w:rPr>
          <w:rStyle w:val="Emphasis"/>
          <w:highlight w:val="cyan"/>
        </w:rPr>
        <w:t>subject</w:t>
      </w:r>
      <w:r w:rsidRPr="00A0297B">
        <w:rPr>
          <w:u w:val="single"/>
        </w:rPr>
        <w:t xml:space="preserve"> as protector/conqueror/exploiter</w:t>
      </w:r>
      <w:r w:rsidRPr="00A0297B">
        <w:t xml:space="preserve"> </w:t>
      </w:r>
      <w:r w:rsidRPr="00A0297B">
        <w:rPr>
          <w:sz w:val="16"/>
          <w:szCs w:val="16"/>
        </w:rPr>
        <w:t>of the</w:t>
      </w:r>
      <w:r w:rsidRPr="00A0297B">
        <w:t xml:space="preserve"> </w:t>
      </w:r>
      <w:r w:rsidRPr="00A0297B">
        <w:rPr>
          <w:highlight w:val="cyan"/>
          <w:u w:val="single"/>
        </w:rPr>
        <w:t>feminine</w:t>
      </w:r>
      <w:r w:rsidRPr="00A0297B">
        <w:rPr>
          <w:u w:val="single"/>
        </w:rPr>
        <w:t xml:space="preserve">/feminized </w:t>
      </w:r>
      <w:r w:rsidRPr="00A0297B">
        <w:rPr>
          <w:rStyle w:val="Emphasis"/>
          <w:highlight w:val="cyan"/>
        </w:rPr>
        <w:t>object</w:t>
      </w:r>
      <w:r w:rsidRPr="00A0297B">
        <w:rPr>
          <w:u w:val="single"/>
        </w:rPr>
        <w:t xml:space="preserve">/other-and thus the </w:t>
      </w:r>
      <w:r w:rsidRPr="00A0297B">
        <w:rPr>
          <w:highlight w:val="cyan"/>
          <w:u w:val="single"/>
        </w:rPr>
        <w:t>fundamental</w:t>
      </w:r>
      <w:r w:rsidRPr="00A0297B">
        <w:rPr>
          <w:u w:val="single"/>
        </w:rPr>
        <w:t xml:space="preserve"> </w:t>
      </w:r>
      <w:r w:rsidRPr="00A0297B">
        <w:rPr>
          <w:highlight w:val="cyan"/>
          <w:u w:val="single"/>
        </w:rPr>
        <w:t>importance</w:t>
      </w:r>
      <w:r w:rsidRPr="00A0297B">
        <w:rPr>
          <w:u w:val="single"/>
        </w:rPr>
        <w:t xml:space="preserve"> of </w:t>
      </w:r>
      <w:r w:rsidRPr="00A0297B">
        <w:rPr>
          <w:highlight w:val="cyan"/>
          <w:u w:val="single"/>
        </w:rPr>
        <w:t xml:space="preserve">subjecting them to </w:t>
      </w:r>
      <w:r w:rsidRPr="00A0297B">
        <w:rPr>
          <w:rStyle w:val="Emphasis"/>
          <w:highlight w:val="cyan"/>
        </w:rPr>
        <w:t>gender analysis</w:t>
      </w:r>
      <w:r w:rsidRPr="00A0297B">
        <w:t xml:space="preserve">. </w:t>
      </w:r>
      <w:r w:rsidRPr="00A0297B">
        <w:rPr>
          <w:sz w:val="16"/>
          <w:szCs w:val="16"/>
        </w:rPr>
        <w:t>In a series of works, including the early Bananas, beaches and bases: making</w:t>
      </w:r>
      <w:r w:rsidRPr="00A0297B">
        <w:t xml:space="preserve"> </w:t>
      </w:r>
      <w:r w:rsidRPr="00A0297B">
        <w:rPr>
          <w:u w:val="single"/>
        </w:rPr>
        <w:t>feminist sense of international politics</w:t>
      </w:r>
      <w:r w:rsidRPr="00A0297B">
        <w:t xml:space="preserve"> </w:t>
      </w:r>
      <w:r w:rsidRPr="00A0297B">
        <w:rPr>
          <w:sz w:val="16"/>
          <w:szCs w:val="16"/>
        </w:rPr>
        <w:t>(I989), Enloe has addressed</w:t>
      </w:r>
      <w:r w:rsidRPr="00A0297B">
        <w:t xml:space="preserve"> di</w:t>
      </w:r>
      <w:r w:rsidRPr="00A0297B">
        <w:rPr>
          <w:u w:val="single"/>
        </w:rPr>
        <w:t xml:space="preserve">fferent </w:t>
      </w:r>
      <w:r w:rsidRPr="00A0297B">
        <w:rPr>
          <w:highlight w:val="cyan"/>
          <w:u w:val="single"/>
        </w:rPr>
        <w:t>aspects</w:t>
      </w:r>
      <w:r w:rsidRPr="00A0297B">
        <w:rPr>
          <w:u w:val="single"/>
        </w:rPr>
        <w:t xml:space="preserve"> of the most </w:t>
      </w:r>
      <w:r w:rsidRPr="00A0297B">
        <w:rPr>
          <w:highlight w:val="cyan"/>
          <w:u w:val="single"/>
        </w:rPr>
        <w:t>overtly</w:t>
      </w:r>
      <w:r w:rsidRPr="00A0297B">
        <w:rPr>
          <w:u w:val="single"/>
        </w:rPr>
        <w:t xml:space="preserve"> </w:t>
      </w:r>
      <w:r w:rsidRPr="00A0297B">
        <w:rPr>
          <w:highlight w:val="cyan"/>
          <w:u w:val="single"/>
        </w:rPr>
        <w:t>masculine</w:t>
      </w:r>
      <w:r w:rsidRPr="00A0297B">
        <w:rPr>
          <w:u w:val="single"/>
        </w:rPr>
        <w:t xml:space="preserve"> realms of international relations</w:t>
      </w:r>
      <w:r w:rsidRPr="00A0297B">
        <w:t xml:space="preserve">, </w:t>
      </w:r>
      <w:r w:rsidRPr="00A0297B">
        <w:rPr>
          <w:sz w:val="16"/>
          <w:szCs w:val="16"/>
        </w:rPr>
        <w:t xml:space="preserve">conflict and defence, to reveal their </w:t>
      </w:r>
      <w:r w:rsidRPr="00A0297B">
        <w:rPr>
          <w:u w:val="single"/>
        </w:rPr>
        <w:t xml:space="preserve">deeper </w:t>
      </w:r>
      <w:r w:rsidRPr="00A0297B">
        <w:rPr>
          <w:highlight w:val="cyan"/>
          <w:u w:val="single"/>
        </w:rPr>
        <w:t>gendered realities</w:t>
      </w:r>
      <w:r w:rsidRPr="00A0297B">
        <w:t xml:space="preserve">.3 This </w:t>
      </w:r>
      <w:r w:rsidRPr="00A0297B">
        <w:rPr>
          <w:sz w:val="16"/>
          <w:szCs w:val="16"/>
        </w:rPr>
        <w:t xml:space="preserve">body of work has launched a </w:t>
      </w:r>
      <w:r w:rsidRPr="00A0297B">
        <w:rPr>
          <w:rStyle w:val="Emphasis"/>
          <w:highlight w:val="cyan"/>
        </w:rPr>
        <w:t>powerful critique</w:t>
      </w:r>
      <w:r w:rsidRPr="00A0297B">
        <w:t xml:space="preserve"> </w:t>
      </w:r>
      <w:r w:rsidRPr="00A0297B">
        <w:rPr>
          <w:sz w:val="16"/>
          <w:szCs w:val="16"/>
        </w:rPr>
        <w:t>of the taboo that</w:t>
      </w:r>
      <w:r w:rsidRPr="00A0297B">
        <w:t xml:space="preserve"> </w:t>
      </w:r>
      <w:r w:rsidRPr="00A0297B">
        <w:rPr>
          <w:u w:val="single"/>
        </w:rPr>
        <w:t xml:space="preserve">made </w:t>
      </w:r>
      <w:r w:rsidRPr="00A0297B">
        <w:rPr>
          <w:highlight w:val="cyan"/>
          <w:u w:val="single"/>
        </w:rPr>
        <w:t>women</w:t>
      </w:r>
      <w:r w:rsidRPr="00A0297B">
        <w:rPr>
          <w:u w:val="single"/>
        </w:rPr>
        <w:t xml:space="preserve"> and gender most </w:t>
      </w:r>
      <w:r w:rsidRPr="00A0297B">
        <w:rPr>
          <w:highlight w:val="cyan"/>
          <w:u w:val="single"/>
        </w:rPr>
        <w:t>invisible</w:t>
      </w:r>
      <w:r w:rsidRPr="00A0297B">
        <w:t xml:space="preserve">, </w:t>
      </w:r>
      <w:r w:rsidRPr="00A0297B">
        <w:rPr>
          <w:sz w:val="16"/>
          <w:szCs w:val="16"/>
        </w:rPr>
        <w:t>in theory and practice, where</w:t>
      </w:r>
      <w:r w:rsidRPr="00A0297B">
        <w:t xml:space="preserve"> </w:t>
      </w:r>
      <w:r w:rsidRPr="00A0297B">
        <w:rPr>
          <w:highlight w:val="cyan"/>
          <w:u w:val="single"/>
        </w:rPr>
        <w:t>masculinity</w:t>
      </w:r>
      <w:r w:rsidRPr="00A0297B">
        <w:t xml:space="preserve"> </w:t>
      </w:r>
      <w:r w:rsidRPr="00A0297B">
        <w:rPr>
          <w:sz w:val="16"/>
          <w:szCs w:val="16"/>
        </w:rPr>
        <w:t>had its</w:t>
      </w:r>
      <w:r w:rsidRPr="00A0297B">
        <w:t xml:space="preserve"> </w:t>
      </w:r>
      <w:r w:rsidRPr="00A0297B">
        <w:rPr>
          <w:u w:val="single"/>
        </w:rPr>
        <w:t>most extreme</w:t>
      </w:r>
      <w:r w:rsidRPr="00A0297B">
        <w:t xml:space="preserve">, </w:t>
      </w:r>
      <w:r w:rsidRPr="00A0297B">
        <w:rPr>
          <w:sz w:val="16"/>
          <w:szCs w:val="16"/>
        </w:rPr>
        <w:t>defining</w:t>
      </w:r>
      <w:r w:rsidRPr="00A0297B">
        <w:t xml:space="preserve"> (</w:t>
      </w:r>
      <w:r w:rsidRPr="00A0297B">
        <w:rPr>
          <w:u w:val="single"/>
        </w:rPr>
        <w:t xml:space="preserve">and </w:t>
      </w:r>
      <w:r w:rsidRPr="00A0297B">
        <w:rPr>
          <w:rStyle w:val="Emphasis"/>
          <w:highlight w:val="cyan"/>
        </w:rPr>
        <w:t>violent</w:t>
      </w:r>
      <w:r w:rsidRPr="00A0297B">
        <w:t xml:space="preserve">) </w:t>
      </w:r>
      <w:r w:rsidRPr="00A0297B">
        <w:rPr>
          <w:sz w:val="16"/>
          <w:szCs w:val="16"/>
        </w:rPr>
        <w:t xml:space="preserve">expression. Enloe's research has provided one of the most comprehensive bodies of evidence for the </w:t>
      </w:r>
      <w:r w:rsidRPr="00A0297B">
        <w:rPr>
          <w:highlight w:val="cyan"/>
          <w:u w:val="single"/>
        </w:rPr>
        <w:t>ontological revisionism required</w:t>
      </w:r>
      <w:r w:rsidRPr="00A0297B">
        <w:t xml:space="preserve"> </w:t>
      </w:r>
      <w:r w:rsidRPr="00A0297B">
        <w:rPr>
          <w:sz w:val="16"/>
          <w:szCs w:val="16"/>
        </w:rPr>
        <w:t>of mainstream</w:t>
      </w:r>
      <w:r w:rsidRPr="00A0297B">
        <w:t xml:space="preserve"> </w:t>
      </w:r>
      <w:r w:rsidRPr="00A0297B">
        <w:rPr>
          <w:u w:val="single"/>
        </w:rPr>
        <w:t>International Relations</w:t>
      </w:r>
      <w:r w:rsidRPr="00A0297B">
        <w:t xml:space="preserve">, </w:t>
      </w:r>
      <w:r w:rsidRPr="00A0297B">
        <w:rPr>
          <w:u w:val="single"/>
        </w:rPr>
        <w:t>especially in relation to its core concerns</w:t>
      </w:r>
      <w:r w:rsidRPr="00A0297B">
        <w:t>.</w:t>
      </w:r>
    </w:p>
    <w:p w14:paraId="772558E4" w14:textId="77777777" w:rsidR="00E573AE" w:rsidRPr="00A0297B" w:rsidRDefault="00E573AE" w:rsidP="00E573AE">
      <w:r w:rsidRPr="00A0297B">
        <w:rPr>
          <w:sz w:val="16"/>
          <w:szCs w:val="16"/>
        </w:rPr>
        <w:t>When Enloe claimed that 'gender makes the world go round',4 fact turning the</w:t>
      </w:r>
      <w:r w:rsidRPr="00A0297B">
        <w:t xml:space="preserve"> </w:t>
      </w:r>
      <w:r w:rsidRPr="00A0297B">
        <w:rPr>
          <w:highlight w:val="cyan"/>
          <w:u w:val="single"/>
        </w:rPr>
        <w:t>abstract logic</w:t>
      </w:r>
      <w:r w:rsidRPr="00A0297B">
        <w:rPr>
          <w:u w:val="single"/>
        </w:rPr>
        <w:t xml:space="preserve"> of malestream International Relations</w:t>
      </w:r>
      <w:r w:rsidRPr="00A0297B">
        <w:t xml:space="preserve"> </w:t>
      </w:r>
      <w:r w:rsidRPr="00A0297B">
        <w:rPr>
          <w:sz w:val="16"/>
          <w:szCs w:val="16"/>
        </w:rPr>
        <w:t>This abstract logic saw little need to take</w:t>
      </w:r>
      <w:r w:rsidRPr="00A0297B">
        <w:t xml:space="preserve"> </w:t>
      </w:r>
      <w:r w:rsidRPr="00A0297B">
        <w:rPr>
          <w:u w:val="single"/>
        </w:rPr>
        <w:t xml:space="preserve">theoretical and </w:t>
      </w:r>
      <w:r w:rsidRPr="00A0297B">
        <w:rPr>
          <w:highlight w:val="cyan"/>
          <w:u w:val="single"/>
        </w:rPr>
        <w:t xml:space="preserve">analytic gender as a </w:t>
      </w:r>
      <w:r w:rsidRPr="00A0297B">
        <w:rPr>
          <w:rStyle w:val="Emphasis"/>
          <w:highlight w:val="cyan"/>
        </w:rPr>
        <w:t>social force</w:t>
      </w:r>
      <w:r w:rsidRPr="00A0297B">
        <w:t xml:space="preserve"> because in </w:t>
      </w:r>
      <w:r w:rsidRPr="00A0297B">
        <w:rPr>
          <w:u w:val="single"/>
        </w:rPr>
        <w:t>practical terms only one gender</w:t>
      </w:r>
      <w:r w:rsidRPr="00A0297B">
        <w:t xml:space="preserve"> </w:t>
      </w:r>
      <w:r w:rsidRPr="00A0297B">
        <w:rPr>
          <w:sz w:val="16"/>
          <w:szCs w:val="16"/>
        </w:rPr>
        <w:t>appeared to define International Relations. Ann Tickner has recently the reminder that this situation persists: 'During the I990s, women w to most combat positions in the U.S. military, and the U.S. president appointed the first female secretary of state, but occupations in foreign and military</w:t>
      </w:r>
      <w:r w:rsidRPr="00A0297B">
        <w:t xml:space="preserve"> </w:t>
      </w:r>
      <w:r w:rsidRPr="00A0297B">
        <w:rPr>
          <w:rStyle w:val="Emphasis"/>
          <w:highlight w:val="cyan"/>
        </w:rPr>
        <w:t>policy-making</w:t>
      </w:r>
      <w:r w:rsidRPr="00A0297B">
        <w:rPr>
          <w:u w:val="single"/>
        </w:rPr>
        <w:t xml:space="preserve"> in most states remain </w:t>
      </w:r>
      <w:r w:rsidRPr="00A0297B">
        <w:rPr>
          <w:highlight w:val="cyan"/>
          <w:u w:val="single"/>
        </w:rPr>
        <w:t>overwhelmingly</w:t>
      </w:r>
      <w:r w:rsidRPr="00A0297B">
        <w:rPr>
          <w:u w:val="single"/>
        </w:rPr>
        <w:t xml:space="preserve"> male, and usually </w:t>
      </w:r>
      <w:r w:rsidRPr="00A0297B">
        <w:rPr>
          <w:rStyle w:val="Emphasis"/>
          <w:highlight w:val="cyan"/>
        </w:rPr>
        <w:t>elite male</w:t>
      </w:r>
      <w:r w:rsidRPr="00A0297B">
        <w:t>.</w:t>
      </w:r>
      <w:r w:rsidRPr="00A0297B">
        <w:rPr>
          <w:sz w:val="16"/>
          <w:szCs w:val="16"/>
        </w:rPr>
        <w:t>'5</w:t>
      </w:r>
    </w:p>
    <w:p w14:paraId="6ED022A7" w14:textId="77777777" w:rsidR="00E573AE" w:rsidRPr="00A0297B" w:rsidRDefault="00E573AE" w:rsidP="00E573AE">
      <w:pPr>
        <w:rPr>
          <w:sz w:val="16"/>
          <w:szCs w:val="16"/>
        </w:rPr>
      </w:pPr>
      <w:r w:rsidRPr="00A0297B">
        <w:rPr>
          <w:sz w:val="16"/>
          <w:szCs w:val="16"/>
        </w:rPr>
        <w:t xml:space="preserve">Nearly a decade earlier, in her groundbreaking work Gender in International Relations: </w:t>
      </w:r>
      <w:r w:rsidRPr="00A0297B">
        <w:rPr>
          <w:highlight w:val="cyan"/>
          <w:u w:val="single"/>
        </w:rPr>
        <w:t xml:space="preserve">feminist perspectives on achieving </w:t>
      </w:r>
      <w:r w:rsidRPr="00A0297B">
        <w:rPr>
          <w:rStyle w:val="Emphasis"/>
          <w:highlight w:val="cyan"/>
        </w:rPr>
        <w:t>global security</w:t>
      </w:r>
      <w:proofErr w:type="gramStart"/>
      <w:r w:rsidRPr="00A0297B">
        <w:t>,</w:t>
      </w:r>
      <w:r w:rsidRPr="00A0297B">
        <w:rPr>
          <w:sz w:val="16"/>
          <w:szCs w:val="16"/>
        </w:rPr>
        <w:t>6</w:t>
      </w:r>
      <w:proofErr w:type="gramEnd"/>
      <w:r w:rsidRPr="00A0297B">
        <w:rPr>
          <w:sz w:val="16"/>
          <w:szCs w:val="16"/>
        </w:rPr>
        <w:t xml:space="preserve"> she had asked the kinds of</w:t>
      </w:r>
      <w:r w:rsidRPr="00A0297B">
        <w:t xml:space="preserve"> </w:t>
      </w:r>
      <w:r w:rsidRPr="00A0297B">
        <w:rPr>
          <w:highlight w:val="cyan"/>
          <w:u w:val="single"/>
        </w:rPr>
        <w:t>questions</w:t>
      </w:r>
      <w:r w:rsidRPr="00A0297B">
        <w:t xml:space="preserve"> </w:t>
      </w:r>
      <w:r w:rsidRPr="00A0297B">
        <w:rPr>
          <w:sz w:val="16"/>
          <w:szCs w:val="16"/>
        </w:rPr>
        <w:t>that were</w:t>
      </w:r>
      <w:r w:rsidRPr="00A0297B">
        <w:t xml:space="preserve"> </w:t>
      </w:r>
      <w:r w:rsidRPr="00A0297B">
        <w:rPr>
          <w:highlight w:val="cyan"/>
          <w:u w:val="single"/>
        </w:rPr>
        <w:t>foundational</w:t>
      </w:r>
      <w:r w:rsidRPr="00A0297B">
        <w:rPr>
          <w:u w:val="single"/>
        </w:rPr>
        <w:t xml:space="preserve"> to early feminist </w:t>
      </w:r>
      <w:r w:rsidRPr="00A0297B">
        <w:rPr>
          <w:highlight w:val="cyan"/>
          <w:u w:val="single"/>
        </w:rPr>
        <w:t>I</w:t>
      </w:r>
      <w:r w:rsidRPr="00A0297B">
        <w:rPr>
          <w:u w:val="single"/>
        </w:rPr>
        <w:t xml:space="preserve">nternational </w:t>
      </w:r>
      <w:r w:rsidRPr="00A0297B">
        <w:rPr>
          <w:highlight w:val="cyan"/>
          <w:u w:val="single"/>
        </w:rPr>
        <w:t>R</w:t>
      </w:r>
      <w:r w:rsidRPr="00A0297B">
        <w:rPr>
          <w:u w:val="single"/>
        </w:rPr>
        <w:t>elations</w:t>
      </w:r>
      <w:r w:rsidRPr="00A0297B">
        <w:t xml:space="preserve">: </w:t>
      </w:r>
      <w:r w:rsidRPr="00A0297B">
        <w:rPr>
          <w:sz w:val="16"/>
          <w:szCs w:val="16"/>
        </w:rPr>
        <w:t>'Why is the subject matter of my discipline so distant from women's lived experiences? Why have</w:t>
      </w:r>
      <w:r w:rsidRPr="00A0297B">
        <w:t xml:space="preserve"> </w:t>
      </w:r>
      <w:r w:rsidRPr="00A0297B">
        <w:rPr>
          <w:highlight w:val="cyan"/>
          <w:u w:val="single"/>
        </w:rPr>
        <w:t>women</w:t>
      </w:r>
      <w:r w:rsidRPr="00A0297B">
        <w:t xml:space="preserve"> </w:t>
      </w:r>
      <w:r w:rsidRPr="00A0297B">
        <w:rPr>
          <w:sz w:val="16"/>
          <w:szCs w:val="16"/>
        </w:rPr>
        <w:t>been conspicuous only by their</w:t>
      </w:r>
      <w:r w:rsidRPr="00A0297B">
        <w:t xml:space="preserve"> </w:t>
      </w:r>
      <w:r w:rsidRPr="00A0297B">
        <w:rPr>
          <w:highlight w:val="cyan"/>
          <w:u w:val="single"/>
        </w:rPr>
        <w:t>absence</w:t>
      </w:r>
      <w:r w:rsidRPr="00A0297B">
        <w:rPr>
          <w:u w:val="single"/>
        </w:rPr>
        <w:t xml:space="preserve"> in the worlds </w:t>
      </w:r>
      <w:r w:rsidRPr="00A0297B">
        <w:rPr>
          <w:highlight w:val="cyan"/>
          <w:u w:val="single"/>
        </w:rPr>
        <w:t>of diplomacy</w:t>
      </w:r>
      <w:r w:rsidRPr="00A0297B">
        <w:rPr>
          <w:u w:val="single"/>
        </w:rPr>
        <w:t xml:space="preserve"> and military and foreign policy-making</w:t>
      </w:r>
      <w:r w:rsidRPr="00A0297B">
        <w:t>?</w:t>
      </w:r>
      <w:r w:rsidRPr="00A0297B">
        <w:rPr>
          <w:sz w:val="16"/>
          <w:szCs w:val="16"/>
        </w:rPr>
        <w:t xml:space="preserve">' Tickner, like Enloe, has </w:t>
      </w:r>
      <w:r w:rsidRPr="00A0297B">
        <w:rPr>
          <w:u w:val="single"/>
        </w:rPr>
        <w:t>interrogated</w:t>
      </w:r>
      <w:r w:rsidRPr="00A0297B">
        <w:t xml:space="preserve"> </w:t>
      </w:r>
      <w:r w:rsidRPr="00A0297B">
        <w:rPr>
          <w:sz w:val="16"/>
          <w:szCs w:val="16"/>
        </w:rPr>
        <w:t>core issues in mainstream International Relations, such</w:t>
      </w:r>
      <w:r w:rsidRPr="00A0297B">
        <w:t xml:space="preserve"> </w:t>
      </w:r>
      <w:r w:rsidRPr="00A0297B">
        <w:rPr>
          <w:sz w:val="16"/>
          <w:szCs w:val="16"/>
        </w:rPr>
        <w:t>as</w:t>
      </w:r>
      <w:r w:rsidRPr="00A0297B">
        <w:t xml:space="preserve"> </w:t>
      </w:r>
      <w:r w:rsidRPr="00A0297B">
        <w:rPr>
          <w:u w:val="single"/>
        </w:rPr>
        <w:t>security and peace</w:t>
      </w:r>
      <w:r w:rsidRPr="00A0297B">
        <w:t xml:space="preserve">, </w:t>
      </w:r>
      <w:r w:rsidRPr="00A0297B">
        <w:rPr>
          <w:sz w:val="16"/>
          <w:szCs w:val="16"/>
        </w:rPr>
        <w:t>providing</w:t>
      </w:r>
      <w:r w:rsidRPr="00A0297B">
        <w:t xml:space="preserve"> </w:t>
      </w:r>
      <w:r w:rsidRPr="00A0297B">
        <w:rPr>
          <w:highlight w:val="cyan"/>
          <w:u w:val="single"/>
        </w:rPr>
        <w:t>feminist bases for</w:t>
      </w:r>
      <w:r w:rsidRPr="00A0297B">
        <w:rPr>
          <w:u w:val="single"/>
        </w:rPr>
        <w:t xml:space="preserve"> gendered </w:t>
      </w:r>
      <w:r w:rsidRPr="00A0297B">
        <w:rPr>
          <w:highlight w:val="cyan"/>
          <w:u w:val="single"/>
        </w:rPr>
        <w:t>understanding of issues</w:t>
      </w:r>
      <w:r w:rsidRPr="00A0297B">
        <w:t xml:space="preserve"> </w:t>
      </w:r>
      <w:r w:rsidRPr="00A0297B">
        <w:rPr>
          <w:sz w:val="16"/>
          <w:szCs w:val="16"/>
        </w:rPr>
        <w:t>that have defined it. Her</w:t>
      </w:r>
      <w:r w:rsidRPr="00A0297B">
        <w:t xml:space="preserve"> </w:t>
      </w:r>
      <w:r w:rsidRPr="00A0297B">
        <w:rPr>
          <w:u w:val="single"/>
        </w:rPr>
        <w:t>reflection</w:t>
      </w:r>
      <w:r w:rsidRPr="00A0297B">
        <w:t xml:space="preserve"> </w:t>
      </w:r>
      <w:r w:rsidRPr="00A0297B">
        <w:rPr>
          <w:sz w:val="16"/>
          <w:szCs w:val="16"/>
        </w:rPr>
        <w:t>on what has happened since Gender in International Relations was published indicates the</w:t>
      </w:r>
      <w:r w:rsidRPr="00A0297B">
        <w:t xml:space="preserve"> </w:t>
      </w:r>
      <w:r w:rsidRPr="00A0297B">
        <w:rPr>
          <w:highlight w:val="cyan"/>
          <w:u w:val="single"/>
        </w:rPr>
        <w:t>prominence of tensions between theory and practice</w:t>
      </w:r>
      <w:r w:rsidRPr="00A0297B">
        <w:t xml:space="preserve">. </w:t>
      </w:r>
      <w:r w:rsidRPr="00A0297B">
        <w:rPr>
          <w:sz w:val="16"/>
          <w:szCs w:val="16"/>
        </w:rPr>
        <w:t>'We may have provided some answers to my questions as to why</w:t>
      </w:r>
      <w:r w:rsidRPr="00A0297B">
        <w:t xml:space="preserve"> </w:t>
      </w:r>
      <w:r w:rsidRPr="00A0297B">
        <w:rPr>
          <w:u w:val="single"/>
        </w:rPr>
        <w:t xml:space="preserve">IR and foreign policymaking </w:t>
      </w:r>
      <w:r w:rsidRPr="00A0297B">
        <w:rPr>
          <w:highlight w:val="cyan"/>
          <w:u w:val="single"/>
        </w:rPr>
        <w:t>remain male-dominated</w:t>
      </w:r>
      <w:r w:rsidRPr="00A0297B">
        <w:t xml:space="preserve">; </w:t>
      </w:r>
      <w:r w:rsidRPr="00A0297B">
        <w:rPr>
          <w:sz w:val="16"/>
          <w:szCs w:val="16"/>
        </w:rPr>
        <w:t>but breaking down the</w:t>
      </w:r>
      <w:r w:rsidRPr="00A0297B">
        <w:t xml:space="preserve"> </w:t>
      </w:r>
      <w:r w:rsidRPr="00A0297B">
        <w:rPr>
          <w:highlight w:val="cyan"/>
          <w:u w:val="single"/>
        </w:rPr>
        <w:t>unequal</w:t>
      </w:r>
      <w:r w:rsidRPr="00A0297B">
        <w:rPr>
          <w:u w:val="single"/>
        </w:rPr>
        <w:t xml:space="preserve"> gender </w:t>
      </w:r>
      <w:r w:rsidRPr="00A0297B">
        <w:rPr>
          <w:highlight w:val="cyan"/>
          <w:u w:val="single"/>
        </w:rPr>
        <w:t>hierarchies</w:t>
      </w:r>
      <w:r w:rsidRPr="00A0297B">
        <w:rPr>
          <w:u w:val="single"/>
        </w:rPr>
        <w:t xml:space="preserve"> that </w:t>
      </w:r>
      <w:r w:rsidRPr="00A0297B">
        <w:rPr>
          <w:highlight w:val="cyan"/>
          <w:u w:val="single"/>
        </w:rPr>
        <w:t>perpetuate</w:t>
      </w:r>
      <w:r w:rsidRPr="00A0297B">
        <w:rPr>
          <w:u w:val="single"/>
        </w:rPr>
        <w:t xml:space="preserve"> these </w:t>
      </w:r>
      <w:r w:rsidRPr="00A0297B">
        <w:rPr>
          <w:rStyle w:val="Emphasis"/>
          <w:highlight w:val="cyan"/>
        </w:rPr>
        <w:t>androcentric biases</w:t>
      </w:r>
      <w:r w:rsidRPr="00A0297B">
        <w:t xml:space="preserve"> </w:t>
      </w:r>
      <w:r w:rsidRPr="00A0297B">
        <w:rPr>
          <w:sz w:val="16"/>
          <w:szCs w:val="16"/>
        </w:rPr>
        <w:t>remains a challenge.'7</w:t>
      </w:r>
    </w:p>
    <w:p w14:paraId="41CE5C60" w14:textId="77777777" w:rsidR="00E573AE" w:rsidRPr="00A0297B" w:rsidRDefault="00E573AE" w:rsidP="00E573AE">
      <w:pPr>
        <w:rPr>
          <w:sz w:val="16"/>
          <w:szCs w:val="16"/>
        </w:rPr>
      </w:pPr>
      <w:r w:rsidRPr="00A0297B">
        <w:rPr>
          <w:sz w:val="16"/>
          <w:szCs w:val="16"/>
        </w:rPr>
        <w:t>The</w:t>
      </w:r>
      <w:r w:rsidRPr="00A0297B">
        <w:t xml:space="preserve"> </w:t>
      </w:r>
      <w:r w:rsidRPr="00A0297B">
        <w:rPr>
          <w:highlight w:val="cyan"/>
          <w:u w:val="single"/>
        </w:rPr>
        <w:t>persistence of</w:t>
      </w:r>
      <w:r w:rsidRPr="00A0297B">
        <w:rPr>
          <w:u w:val="single"/>
        </w:rPr>
        <w:t xml:space="preserve"> </w:t>
      </w:r>
      <w:r w:rsidRPr="00A0297B">
        <w:rPr>
          <w:sz w:val="16"/>
          <w:szCs w:val="16"/>
        </w:rPr>
        <w:t>the overriding</w:t>
      </w:r>
      <w:r w:rsidRPr="00A0297B">
        <w:t xml:space="preserve"> </w:t>
      </w:r>
      <w:r w:rsidRPr="00A0297B">
        <w:rPr>
          <w:highlight w:val="cyan"/>
          <w:u w:val="single"/>
        </w:rPr>
        <w:t>maleness of i</w:t>
      </w:r>
      <w:r w:rsidRPr="00A0297B">
        <w:rPr>
          <w:u w:val="single"/>
        </w:rPr>
        <w:t xml:space="preserve">nternational </w:t>
      </w:r>
      <w:r w:rsidRPr="00A0297B">
        <w:rPr>
          <w:highlight w:val="cyan"/>
          <w:u w:val="single"/>
        </w:rPr>
        <w:t>r</w:t>
      </w:r>
      <w:r w:rsidRPr="00A0297B">
        <w:rPr>
          <w:u w:val="single"/>
        </w:rPr>
        <w:t>elations</w:t>
      </w:r>
      <w:r w:rsidRPr="00A0297B">
        <w:t xml:space="preserve"> </w:t>
      </w:r>
      <w:r w:rsidRPr="00A0297B">
        <w:rPr>
          <w:sz w:val="16"/>
          <w:szCs w:val="16"/>
        </w:rPr>
        <w:t>in practice is part of the reason for the</w:t>
      </w:r>
      <w:r w:rsidRPr="00A0297B">
        <w:t xml:space="preserve"> </w:t>
      </w:r>
      <w:r w:rsidRPr="00A0297B">
        <w:rPr>
          <w:u w:val="single"/>
        </w:rPr>
        <w:t xml:space="preserve">continued resistance and </w:t>
      </w:r>
      <w:r w:rsidRPr="00A0297B">
        <w:rPr>
          <w:highlight w:val="cyan"/>
          <w:u w:val="single"/>
        </w:rPr>
        <w:t>lack of responsiveness</w:t>
      </w:r>
      <w:r w:rsidRPr="00A0297B">
        <w:rPr>
          <w:u w:val="single"/>
        </w:rPr>
        <w:t xml:space="preserve"> to the analytical relevance feminist International Relations claims</w:t>
      </w:r>
      <w:r w:rsidRPr="00A0297B">
        <w:t xml:space="preserve">. </w:t>
      </w:r>
      <w:r w:rsidRPr="00A0297B">
        <w:rPr>
          <w:sz w:val="16"/>
          <w:szCs w:val="16"/>
        </w:rPr>
        <w:t>In other words, it is to some extent not surprising that feminist International Relations stands largely</w:t>
      </w:r>
      <w:r w:rsidRPr="00A0297B">
        <w:t xml:space="preserve"> </w:t>
      </w:r>
      <w:r w:rsidRPr="00A0297B">
        <w:rPr>
          <w:u w:val="single"/>
        </w:rPr>
        <w:t>outside mainstream International Relations</w:t>
      </w:r>
      <w:r w:rsidRPr="00A0297B">
        <w:t xml:space="preserve">, </w:t>
      </w:r>
      <w:r w:rsidRPr="00A0297B">
        <w:rPr>
          <w:u w:val="single"/>
        </w:rPr>
        <w:t>because</w:t>
      </w:r>
      <w:r w:rsidRPr="00A0297B">
        <w:t xml:space="preserve"> the </w:t>
      </w:r>
      <w:r w:rsidRPr="00A0297B">
        <w:rPr>
          <w:u w:val="single"/>
        </w:rPr>
        <w:t>concerns of the former</w:t>
      </w:r>
      <w:r w:rsidRPr="00A0297B">
        <w:rPr>
          <w:sz w:val="16"/>
          <w:szCs w:val="16"/>
        </w:rPr>
        <w:t>, gender and women, continue to appear to be</w:t>
      </w:r>
      <w:r w:rsidRPr="00A0297B">
        <w:t xml:space="preserve"> </w:t>
      </w:r>
      <w:r w:rsidRPr="00A0297B">
        <w:rPr>
          <w:u w:val="single"/>
        </w:rPr>
        <w:t>subsidiary to high politics and diplomacy</w:t>
      </w:r>
      <w:r w:rsidRPr="00A0297B">
        <w:t xml:space="preserve">. </w:t>
      </w:r>
      <w:r w:rsidRPr="00A0297B">
        <w:rPr>
          <w:sz w:val="16"/>
          <w:szCs w:val="16"/>
        </w:rPr>
        <w:t xml:space="preserve">One has only to recall the limited attention to gender and women in the recent Afghanistan and Iraq crises to illustrate this point.8 </w:t>
      </w:r>
      <w:proofErr w:type="gramStart"/>
      <w:r w:rsidRPr="00A0297B">
        <w:rPr>
          <w:sz w:val="16"/>
          <w:szCs w:val="16"/>
        </w:rPr>
        <w:t>So</w:t>
      </w:r>
      <w:proofErr w:type="gramEnd"/>
      <w:r w:rsidRPr="00A0297B">
        <w:rPr>
          <w:sz w:val="16"/>
          <w:szCs w:val="16"/>
        </w:rPr>
        <w:t xml:space="preserve"> how have feminists tackled this problem? Necessarily, but problematically, by</w:t>
      </w:r>
      <w:r w:rsidRPr="00A0297B">
        <w:t xml:space="preserve"> </w:t>
      </w:r>
      <w:r w:rsidRPr="00A0297B">
        <w:rPr>
          <w:highlight w:val="cyan"/>
          <w:u w:val="single"/>
        </w:rPr>
        <w:t>calling for a deeper</w:t>
      </w:r>
      <w:r w:rsidRPr="00A0297B">
        <w:rPr>
          <w:u w:val="single"/>
        </w:rPr>
        <w:t xml:space="preserve"> </w:t>
      </w:r>
      <w:r w:rsidRPr="00A0297B">
        <w:rPr>
          <w:highlight w:val="cyan"/>
          <w:u w:val="single"/>
        </w:rPr>
        <w:t xml:space="preserve">level of </w:t>
      </w:r>
      <w:r w:rsidRPr="00A0297B">
        <w:rPr>
          <w:rStyle w:val="Emphasis"/>
          <w:highlight w:val="cyan"/>
        </w:rPr>
        <w:t>ontological revisionism</w:t>
      </w:r>
      <w:r w:rsidRPr="00A0297B">
        <w:t xml:space="preserve">. </w:t>
      </w:r>
      <w:r w:rsidRPr="00A0297B">
        <w:rPr>
          <w:sz w:val="16"/>
          <w:szCs w:val="16"/>
        </w:rPr>
        <w:t>I say problematically because, bearing in mind the limited success of the first kind discussed above, it can be anticipated that this deeper kind is likely to be even more challenging for those in the mainstream camp.</w:t>
      </w:r>
    </w:p>
    <w:p w14:paraId="24BAA485" w14:textId="77777777" w:rsidR="00E573AE" w:rsidRPr="00A0297B" w:rsidRDefault="00E573AE" w:rsidP="00E573AE">
      <w:r w:rsidRPr="00A0297B">
        <w:rPr>
          <w:sz w:val="16"/>
          <w:szCs w:val="16"/>
        </w:rPr>
        <w:t>The second level of</w:t>
      </w:r>
      <w:r w:rsidRPr="00A0297B">
        <w:t xml:space="preserve"> </w:t>
      </w:r>
      <w:r w:rsidRPr="00A0297B">
        <w:rPr>
          <w:highlight w:val="cyan"/>
          <w:u w:val="single"/>
        </w:rPr>
        <w:t>ontological revisionism required</w:t>
      </w:r>
      <w:r w:rsidRPr="00A0297B">
        <w:rPr>
          <w:u w:val="single"/>
        </w:rPr>
        <w:t xml:space="preserve"> relates </w:t>
      </w:r>
      <w:r w:rsidRPr="00A0297B">
        <w:rPr>
          <w:highlight w:val="cyan"/>
          <w:u w:val="single"/>
        </w:rPr>
        <w:t xml:space="preserve">to </w:t>
      </w:r>
      <w:r w:rsidRPr="00A0297B">
        <w:rPr>
          <w:rStyle w:val="Emphasis"/>
          <w:highlight w:val="cyan"/>
        </w:rPr>
        <w:t>critical understanding</w:t>
      </w:r>
      <w:r w:rsidRPr="00A0297B">
        <w:rPr>
          <w:u w:val="single"/>
        </w:rPr>
        <w:t xml:space="preserve"> </w:t>
      </w:r>
      <w:r w:rsidRPr="00A0297B">
        <w:rPr>
          <w:sz w:val="16"/>
          <w:szCs w:val="16"/>
        </w:rPr>
        <w:t>of why the appearance of international relations as predominantly a sphere of male influence and action continues to seem</w:t>
      </w:r>
      <w:r w:rsidRPr="00A0297B">
        <w:t xml:space="preserve"> </w:t>
      </w:r>
      <w:r w:rsidRPr="00A0297B">
        <w:rPr>
          <w:highlight w:val="cyan"/>
          <w:u w:val="single"/>
        </w:rPr>
        <w:t>unproblematic from mainstream</w:t>
      </w:r>
      <w:r w:rsidRPr="00A0297B">
        <w:rPr>
          <w:u w:val="single"/>
        </w:rPr>
        <w:t xml:space="preserve"> </w:t>
      </w:r>
      <w:r w:rsidRPr="00A0297B">
        <w:rPr>
          <w:highlight w:val="cyan"/>
          <w:u w:val="single"/>
        </w:rPr>
        <w:t>perspectives</w:t>
      </w:r>
      <w:r w:rsidRPr="00A0297B">
        <w:t xml:space="preserve">. </w:t>
      </w:r>
      <w:r w:rsidRPr="00A0297B">
        <w:rPr>
          <w:sz w:val="16"/>
          <w:szCs w:val="16"/>
        </w:rPr>
        <w:t>This entails</w:t>
      </w:r>
      <w:r w:rsidRPr="00A0297B">
        <w:t xml:space="preserve"> </w:t>
      </w:r>
      <w:r w:rsidRPr="00A0297B">
        <w:rPr>
          <w:rStyle w:val="Emphasis"/>
          <w:highlight w:val="cyan"/>
        </w:rPr>
        <w:t>investigating</w:t>
      </w:r>
      <w:r w:rsidRPr="00A0297B">
        <w:rPr>
          <w:highlight w:val="cyan"/>
          <w:u w:val="single"/>
        </w:rPr>
        <w:t xml:space="preserve"> masculinity</w:t>
      </w:r>
      <w:r w:rsidRPr="00A0297B">
        <w:t xml:space="preserve"> </w:t>
      </w:r>
      <w:r w:rsidRPr="00A0297B">
        <w:rPr>
          <w:sz w:val="16"/>
          <w:szCs w:val="16"/>
        </w:rPr>
        <w:t>itself: the nature of its subject position-including as reflected in the collective realm of</w:t>
      </w:r>
      <w:r w:rsidRPr="00A0297B">
        <w:t xml:space="preserve"> </w:t>
      </w:r>
      <w:r w:rsidRPr="00A0297B">
        <w:rPr>
          <w:u w:val="single"/>
        </w:rPr>
        <w:t xml:space="preserve">politics- and the </w:t>
      </w:r>
      <w:r w:rsidRPr="00A0297B">
        <w:rPr>
          <w:highlight w:val="cyan"/>
          <w:u w:val="single"/>
        </w:rPr>
        <w:t>frameworks</w:t>
      </w:r>
      <w:r w:rsidRPr="00A0297B">
        <w:rPr>
          <w:u w:val="single"/>
        </w:rPr>
        <w:t xml:space="preserve"> and hierarchies</w:t>
      </w:r>
      <w:r w:rsidRPr="00A0297B">
        <w:t xml:space="preserve"> </w:t>
      </w:r>
      <w:r w:rsidRPr="00A0297B">
        <w:rPr>
          <w:sz w:val="16"/>
          <w:szCs w:val="16"/>
        </w:rPr>
        <w:t>that</w:t>
      </w:r>
      <w:r w:rsidRPr="00A0297B">
        <w:t xml:space="preserve"> </w:t>
      </w:r>
      <w:r w:rsidRPr="00A0297B">
        <w:rPr>
          <w:highlight w:val="cyan"/>
          <w:u w:val="single"/>
        </w:rPr>
        <w:t>structure</w:t>
      </w:r>
      <w:r w:rsidRPr="00A0297B">
        <w:rPr>
          <w:u w:val="single"/>
        </w:rPr>
        <w:t xml:space="preserve"> its </w:t>
      </w:r>
      <w:r w:rsidRPr="00A0297B">
        <w:rPr>
          <w:rStyle w:val="Emphasis"/>
          <w:highlight w:val="cyan"/>
        </w:rPr>
        <w:t>social relations</w:t>
      </w:r>
      <w:r w:rsidRPr="00A0297B">
        <w:t xml:space="preserve">, </w:t>
      </w:r>
      <w:r w:rsidRPr="00A0297B">
        <w:rPr>
          <w:sz w:val="16"/>
          <w:szCs w:val="16"/>
        </w:rPr>
        <w:t>not only in</w:t>
      </w:r>
      <w:r w:rsidRPr="00A0297B">
        <w:t xml:space="preserve"> </w:t>
      </w:r>
      <w:r w:rsidRPr="00A0297B">
        <w:rPr>
          <w:u w:val="single"/>
        </w:rPr>
        <w:t>relation to women</w:t>
      </w:r>
      <w:r w:rsidRPr="00A0297B">
        <w:t xml:space="preserve"> </w:t>
      </w:r>
      <w:r w:rsidRPr="00A0297B">
        <w:rPr>
          <w:sz w:val="16"/>
          <w:szCs w:val="16"/>
        </w:rPr>
        <w:t>but also in relation to men configured as</w:t>
      </w:r>
      <w:r w:rsidRPr="00A0297B">
        <w:t xml:space="preserve"> (</w:t>
      </w:r>
      <w:r w:rsidRPr="00A0297B">
        <w:rPr>
          <w:u w:val="single"/>
        </w:rPr>
        <w:t>feminized</w:t>
      </w:r>
      <w:r w:rsidRPr="00A0297B">
        <w:t xml:space="preserve">) </w:t>
      </w:r>
      <w:r w:rsidRPr="00A0297B">
        <w:rPr>
          <w:u w:val="single"/>
        </w:rPr>
        <w:t>'others' because of racial, colonial and other factors</w:t>
      </w:r>
      <w:r w:rsidRPr="00A0297B">
        <w:t xml:space="preserve">, </w:t>
      </w:r>
      <w:r w:rsidRPr="00A0297B">
        <w:rPr>
          <w:sz w:val="16"/>
          <w:szCs w:val="16"/>
        </w:rPr>
        <w:t>including sexuality. Marysia Zalewski and Jane Parpart directly captured such an approach as 'the "man" question in international relations'.9 I would like to suggest that for those sceptical about feminist International Relations, Zalewski's introductory chapter, 'From the "woman" question to the "man" question in International Relations', offers an impressively transparent way in to its substantive terrain.?0 Reflecting critically on the editors' learning process in preparing the volume and working with its contributors, both men and women, Zalewski discusses</w:t>
      </w:r>
      <w:r w:rsidRPr="00A0297B">
        <w:t xml:space="preserve"> </w:t>
      </w:r>
      <w:r w:rsidRPr="00A0297B">
        <w:rPr>
          <w:u w:val="single"/>
        </w:rPr>
        <w:t>the various modifications through which the title of the work had moved</w:t>
      </w:r>
      <w:r w:rsidRPr="00A0297B">
        <w:t xml:space="preserve">. </w:t>
      </w:r>
      <w:r w:rsidRPr="00A0297B">
        <w:rPr>
          <w:sz w:val="16"/>
          <w:szCs w:val="16"/>
        </w:rPr>
        <w:t>These included at different stages the terms 'women', 'masculinity' and 'feminism', finally ending with 'the "man" question'-signalling once again, I suggest,</w:t>
      </w:r>
      <w:r w:rsidRPr="00A0297B">
        <w:t xml:space="preserve"> </w:t>
      </w:r>
      <w:r w:rsidRPr="00A0297B">
        <w:rPr>
          <w:highlight w:val="cyan"/>
          <w:u w:val="single"/>
        </w:rPr>
        <w:t>tensions between</w:t>
      </w:r>
      <w:r w:rsidRPr="00A0297B">
        <w:rPr>
          <w:u w:val="single"/>
        </w:rPr>
        <w:t xml:space="preserve"> </w:t>
      </w:r>
      <w:r w:rsidRPr="00A0297B">
        <w:rPr>
          <w:highlight w:val="cyan"/>
          <w:u w:val="single"/>
        </w:rPr>
        <w:t>theory and practice</w:t>
      </w:r>
      <w:r w:rsidRPr="00A0297B">
        <w:t xml:space="preserve">, </w:t>
      </w:r>
      <w:r w:rsidRPr="00A0297B">
        <w:rPr>
          <w:sz w:val="16"/>
          <w:szCs w:val="16"/>
        </w:rPr>
        <w:t>the difficulty of</w:t>
      </w:r>
      <w:r w:rsidRPr="00A0297B">
        <w:t xml:space="preserve"> </w:t>
      </w:r>
      <w:r w:rsidRPr="00A0297B">
        <w:rPr>
          <w:rStyle w:val="Emphasis"/>
          <w:highlight w:val="cyan"/>
        </w:rPr>
        <w:t>escaping</w:t>
      </w:r>
      <w:r w:rsidRPr="00A0297B">
        <w:t xml:space="preserve"> </w:t>
      </w:r>
      <w:r w:rsidRPr="00A0297B">
        <w:rPr>
          <w:sz w:val="16"/>
          <w:szCs w:val="16"/>
        </w:rPr>
        <w:t>the concrete</w:t>
      </w:r>
      <w:r w:rsidRPr="00A0297B">
        <w:t xml:space="preserve"> </w:t>
      </w:r>
      <w:r w:rsidRPr="00A0297B">
        <w:rPr>
          <w:highlight w:val="cyan"/>
          <w:u w:val="single"/>
        </w:rPr>
        <w:t>dominance of the male</w:t>
      </w:r>
      <w:r w:rsidRPr="00A0297B">
        <w:rPr>
          <w:u w:val="single"/>
        </w:rPr>
        <w:t xml:space="preserve"> subject position in the realm of international relations</w:t>
      </w:r>
      <w:r w:rsidRPr="00A0297B">
        <w:t>.</w:t>
      </w:r>
    </w:p>
    <w:p w14:paraId="27464D65" w14:textId="77777777" w:rsidR="00E573AE" w:rsidRPr="00A0297B" w:rsidRDefault="00E573AE" w:rsidP="00E573AE">
      <w:r w:rsidRPr="00A0297B">
        <w:rPr>
          <w:sz w:val="16"/>
          <w:szCs w:val="16"/>
        </w:rPr>
        <w:t>The</w:t>
      </w:r>
      <w:r w:rsidRPr="00A0297B">
        <w:t xml:space="preserve"> </w:t>
      </w:r>
      <w:r w:rsidRPr="00A0297B">
        <w:rPr>
          <w:highlight w:val="cyan"/>
          <w:u w:val="single"/>
        </w:rPr>
        <w:t>project's</w:t>
      </w:r>
      <w:r w:rsidRPr="00A0297B">
        <w:t xml:space="preserve"> </w:t>
      </w:r>
      <w:r w:rsidRPr="00A0297B">
        <w:rPr>
          <w:sz w:val="16"/>
          <w:szCs w:val="16"/>
        </w:rPr>
        <w:t>starting point</w:t>
      </w:r>
      <w:r w:rsidRPr="00A0297B">
        <w:t xml:space="preserve"> </w:t>
      </w:r>
      <w:r w:rsidRPr="00A0297B">
        <w:rPr>
          <w:u w:val="single"/>
        </w:rPr>
        <w:t xml:space="preserve">revealed a </w:t>
      </w:r>
      <w:r w:rsidRPr="00A0297B">
        <w:rPr>
          <w:highlight w:val="cyan"/>
          <w:u w:val="single"/>
        </w:rPr>
        <w:t xml:space="preserve">faith in the </w:t>
      </w:r>
      <w:r w:rsidRPr="00A0297B">
        <w:rPr>
          <w:rStyle w:val="Emphasis"/>
          <w:highlight w:val="cyan"/>
        </w:rPr>
        <w:t>modernist commitment</w:t>
      </w:r>
      <w:r w:rsidRPr="00A0297B">
        <w:rPr>
          <w:u w:val="single"/>
        </w:rPr>
        <w:t xml:space="preserve"> to the political importance of </w:t>
      </w:r>
      <w:r w:rsidRPr="00A0297B">
        <w:rPr>
          <w:highlight w:val="cyan"/>
          <w:u w:val="single"/>
        </w:rPr>
        <w:t xml:space="preserve">bringing women into the position of </w:t>
      </w:r>
      <w:r w:rsidRPr="00A0297B">
        <w:rPr>
          <w:rStyle w:val="Emphasis"/>
          <w:highlight w:val="cyan"/>
        </w:rPr>
        <w:t>subjecthood</w:t>
      </w:r>
      <w:r w:rsidRPr="00A0297B">
        <w:t xml:space="preserve">. </w:t>
      </w:r>
      <w:r w:rsidRPr="00A0297B">
        <w:rPr>
          <w:sz w:val="16"/>
          <w:szCs w:val="16"/>
        </w:rPr>
        <w:t>We implicitly accepted that women's subjecthood could be exposed and revealed in the study and practice of international relations, hoping that this would also</w:t>
      </w:r>
      <w:r w:rsidRPr="00A0297B">
        <w:t xml:space="preserve"> </w:t>
      </w:r>
      <w:r w:rsidRPr="00A0297B">
        <w:rPr>
          <w:highlight w:val="cyan"/>
          <w:u w:val="single"/>
        </w:rPr>
        <w:t>reveal the nature of male dominance</w:t>
      </w:r>
      <w:r w:rsidRPr="00A0297B">
        <w:rPr>
          <w:u w:val="single"/>
        </w:rPr>
        <w:t xml:space="preserve"> and power</w:t>
      </w:r>
      <w:r w:rsidRPr="00A0297B">
        <w:t xml:space="preserve">. </w:t>
      </w:r>
      <w:r w:rsidRPr="00A0297B">
        <w:rPr>
          <w:sz w:val="16"/>
          <w:szCs w:val="16"/>
        </w:rPr>
        <w:t>Posing the 'man' question instead reflects our</w:t>
      </w:r>
      <w:r w:rsidRPr="00A0297B">
        <w:t xml:space="preserve"> </w:t>
      </w:r>
      <w:r w:rsidRPr="00A0297B">
        <w:rPr>
          <w:u w:val="single"/>
        </w:rPr>
        <w:t>diminishing belief</w:t>
      </w:r>
      <w:r w:rsidRPr="00A0297B">
        <w:t xml:space="preserve"> </w:t>
      </w:r>
      <w:r w:rsidRPr="00A0297B">
        <w:rPr>
          <w:sz w:val="16"/>
          <w:szCs w:val="16"/>
        </w:rPr>
        <w:t>that the</w:t>
      </w:r>
      <w:r w:rsidRPr="00A0297B">
        <w:t xml:space="preserve"> </w:t>
      </w:r>
      <w:r w:rsidRPr="00A0297B">
        <w:rPr>
          <w:u w:val="single"/>
        </w:rPr>
        <w:t xml:space="preserve">exclusion of </w:t>
      </w:r>
      <w:r w:rsidRPr="00A0297B">
        <w:rPr>
          <w:highlight w:val="cyan"/>
          <w:u w:val="single"/>
        </w:rPr>
        <w:t>women</w:t>
      </w:r>
      <w:r w:rsidRPr="00A0297B">
        <w:t xml:space="preserve"> </w:t>
      </w:r>
      <w:r w:rsidRPr="00A0297B">
        <w:rPr>
          <w:sz w:val="16"/>
          <w:szCs w:val="16"/>
        </w:rPr>
        <w:t>can be</w:t>
      </w:r>
      <w:r w:rsidRPr="00A0297B">
        <w:t xml:space="preserve"> </w:t>
      </w:r>
      <w:r w:rsidRPr="00A0297B">
        <w:rPr>
          <w:u w:val="single"/>
        </w:rPr>
        <w:t xml:space="preserve">remedied by </w:t>
      </w:r>
      <w:r w:rsidRPr="00A0297B">
        <w:rPr>
          <w:highlight w:val="cyan"/>
          <w:u w:val="single"/>
        </w:rPr>
        <w:t>converting them into subjects</w:t>
      </w:r>
      <w:r w:rsidRPr="00A0297B">
        <w:t>."</w:t>
      </w:r>
    </w:p>
    <w:p w14:paraId="4F13F5AE" w14:textId="77777777" w:rsidR="00E573AE" w:rsidRPr="00A0297B" w:rsidRDefault="00E573AE" w:rsidP="00E573AE">
      <w:r w:rsidRPr="00A0297B">
        <w:rPr>
          <w:u w:val="single"/>
        </w:rPr>
        <w:t>Adding women</w:t>
      </w:r>
      <w:r w:rsidRPr="00A0297B">
        <w:t xml:space="preserve"> </w:t>
      </w:r>
      <w:r w:rsidRPr="00A0297B">
        <w:rPr>
          <w:sz w:val="16"/>
          <w:szCs w:val="16"/>
        </w:rPr>
        <w:t>appeared to have failed to</w:t>
      </w:r>
      <w:r w:rsidRPr="00A0297B">
        <w:t xml:space="preserve"> </w:t>
      </w:r>
      <w:r w:rsidRPr="00A0297B">
        <w:rPr>
          <w:rStyle w:val="Emphasis"/>
          <w:highlight w:val="cyan"/>
        </w:rPr>
        <w:t>'destabilize'</w:t>
      </w:r>
      <w:r w:rsidRPr="00A0297B">
        <w:rPr>
          <w:u w:val="single"/>
        </w:rPr>
        <w:t xml:space="preserve"> the </w:t>
      </w:r>
      <w:r w:rsidRPr="00A0297B">
        <w:rPr>
          <w:highlight w:val="cyan"/>
          <w:u w:val="single"/>
        </w:rPr>
        <w:t>field</w:t>
      </w:r>
      <w:r w:rsidRPr="00A0297B">
        <w:t xml:space="preserve">; </w:t>
      </w:r>
      <w:r w:rsidRPr="00A0297B">
        <w:rPr>
          <w:sz w:val="16"/>
          <w:szCs w:val="16"/>
        </w:rPr>
        <w:t>so perhaps</w:t>
      </w:r>
      <w:r w:rsidRPr="00A0297B">
        <w:t xml:space="preserve"> </w:t>
      </w:r>
      <w:r w:rsidRPr="00A0297B">
        <w:rPr>
          <w:u w:val="single"/>
        </w:rPr>
        <w:t xml:space="preserve">critically </w:t>
      </w:r>
      <w:r w:rsidRPr="00A0297B">
        <w:rPr>
          <w:highlight w:val="cyan"/>
          <w:u w:val="single"/>
        </w:rPr>
        <w:t>addressing</w:t>
      </w:r>
      <w:r w:rsidRPr="00A0297B">
        <w:t xml:space="preserve"> </w:t>
      </w:r>
      <w:r w:rsidRPr="00A0297B">
        <w:rPr>
          <w:sz w:val="16"/>
          <w:szCs w:val="16"/>
        </w:rPr>
        <w:t>its</w:t>
      </w:r>
      <w:r w:rsidRPr="00A0297B">
        <w:t xml:space="preserve"> </w:t>
      </w:r>
      <w:r w:rsidRPr="00A0297B">
        <w:rPr>
          <w:u w:val="single"/>
        </w:rPr>
        <w:t>prime subject 'man' head-on</w:t>
      </w:r>
      <w:r w:rsidRPr="00A0297B">
        <w:t xml:space="preserve"> </w:t>
      </w:r>
      <w:r w:rsidRPr="00A0297B">
        <w:rPr>
          <w:sz w:val="16"/>
          <w:szCs w:val="16"/>
        </w:rPr>
        <w:t>could help to do so. 'This leads us to ask questions about the</w:t>
      </w:r>
      <w:r w:rsidRPr="00A0297B">
        <w:t xml:space="preserve"> </w:t>
      </w:r>
      <w:r w:rsidRPr="00A0297B">
        <w:rPr>
          <w:highlight w:val="cyan"/>
          <w:u w:val="single"/>
        </w:rPr>
        <w:t>roles of masculinity</w:t>
      </w:r>
      <w:r w:rsidRPr="00A0297B">
        <w:rPr>
          <w:u w:val="single"/>
        </w:rPr>
        <w:t xml:space="preserve"> in</w:t>
      </w:r>
      <w:r w:rsidRPr="00A0297B">
        <w:t xml:space="preserve"> </w:t>
      </w:r>
      <w:r w:rsidRPr="00A0297B">
        <w:rPr>
          <w:sz w:val="16"/>
          <w:szCs w:val="16"/>
        </w:rPr>
        <w:t>the conduct of</w:t>
      </w:r>
      <w:r w:rsidRPr="00A0297B">
        <w:t xml:space="preserve"> </w:t>
      </w:r>
      <w:r w:rsidRPr="00A0297B">
        <w:rPr>
          <w:u w:val="single"/>
        </w:rPr>
        <w:t>international relations</w:t>
      </w:r>
      <w:r w:rsidRPr="00A0297B">
        <w:t xml:space="preserve"> </w:t>
      </w:r>
      <w:r w:rsidRPr="00A0297B">
        <w:rPr>
          <w:sz w:val="16"/>
          <w:szCs w:val="16"/>
        </w:rPr>
        <w:t>and to</w:t>
      </w:r>
      <w:r w:rsidRPr="00A0297B">
        <w:t xml:space="preserve"> </w:t>
      </w:r>
      <w:r w:rsidRPr="00A0297B">
        <w:rPr>
          <w:u w:val="single"/>
        </w:rPr>
        <w:t>question</w:t>
      </w:r>
      <w:r w:rsidRPr="00A0297B">
        <w:t xml:space="preserve"> </w:t>
      </w:r>
      <w:r w:rsidRPr="00A0297B">
        <w:rPr>
          <w:sz w:val="16"/>
          <w:szCs w:val="16"/>
        </w:rPr>
        <w:t>the</w:t>
      </w:r>
      <w:r w:rsidRPr="00A0297B">
        <w:t xml:space="preserve"> </w:t>
      </w:r>
      <w:r w:rsidRPr="00A0297B">
        <w:rPr>
          <w:highlight w:val="cyan"/>
          <w:u w:val="single"/>
        </w:rPr>
        <w:t xml:space="preserve">accepted </w:t>
      </w:r>
      <w:r w:rsidRPr="00A0297B">
        <w:rPr>
          <w:rStyle w:val="Emphasis"/>
          <w:highlight w:val="cyan"/>
        </w:rPr>
        <w:t>naturalness</w:t>
      </w:r>
      <w:r w:rsidRPr="00A0297B">
        <w:t xml:space="preserve"> </w:t>
      </w:r>
      <w:r w:rsidRPr="00A0297B">
        <w:rPr>
          <w:sz w:val="16"/>
          <w:szCs w:val="16"/>
        </w:rPr>
        <w:t>of the abundance of men in the theory and practice of international relations' (emphasis added).I2 The</w:t>
      </w:r>
      <w:r w:rsidRPr="00A0297B">
        <w:t xml:space="preserve"> </w:t>
      </w:r>
      <w:r w:rsidRPr="00A0297B">
        <w:rPr>
          <w:highlight w:val="cyan"/>
          <w:u w:val="single"/>
        </w:rPr>
        <w:t>deeper level of ontological revisionism</w:t>
      </w:r>
      <w:r w:rsidRPr="00A0297B">
        <w:t xml:space="preserve"> </w:t>
      </w:r>
      <w:r w:rsidRPr="00A0297B">
        <w:rPr>
          <w:sz w:val="16"/>
          <w:szCs w:val="16"/>
        </w:rPr>
        <w:t xml:space="preserve">called for by feminist Inter- national Relations in this regard is as follows. Not only does it press beyond the appearance of </w:t>
      </w:r>
      <w:r w:rsidRPr="00A0297B">
        <w:rPr>
          <w:u w:val="single"/>
        </w:rPr>
        <w:t>international relations</w:t>
      </w:r>
      <w:r w:rsidRPr="00A0297B">
        <w:t xml:space="preserve"> </w:t>
      </w:r>
      <w:r w:rsidRPr="00A0297B">
        <w:rPr>
          <w:sz w:val="16"/>
          <w:szCs w:val="16"/>
        </w:rPr>
        <w:t>as a</w:t>
      </w:r>
      <w:r w:rsidRPr="00A0297B">
        <w:t xml:space="preserve"> </w:t>
      </w:r>
      <w:r w:rsidRPr="00A0297B">
        <w:rPr>
          <w:highlight w:val="cyan"/>
          <w:u w:val="single"/>
        </w:rPr>
        <w:t>predominantly</w:t>
      </w:r>
      <w:r w:rsidRPr="00A0297B">
        <w:t xml:space="preserve"> </w:t>
      </w:r>
      <w:r w:rsidRPr="00A0297B">
        <w:rPr>
          <w:rStyle w:val="Emphasis"/>
          <w:highlight w:val="cyan"/>
        </w:rPr>
        <w:t>masculine terrain</w:t>
      </w:r>
      <w:r w:rsidRPr="00A0297B">
        <w:rPr>
          <w:u w:val="single"/>
        </w:rPr>
        <w:t xml:space="preserve"> by </w:t>
      </w:r>
      <w:r w:rsidRPr="00A0297B">
        <w:rPr>
          <w:highlight w:val="cyan"/>
          <w:u w:val="single"/>
        </w:rPr>
        <w:t>including women in its analysis</w:t>
      </w:r>
      <w:r w:rsidRPr="00A0297B">
        <w:t xml:space="preserve">, </w:t>
      </w:r>
      <w:r w:rsidRPr="00A0297B">
        <w:rPr>
          <w:sz w:val="16"/>
          <w:szCs w:val="16"/>
        </w:rPr>
        <w:t>it goes further to question the predominant masculinity itself and the accepted naturalness of its power and</w:t>
      </w:r>
      <w:r w:rsidRPr="00A0297B">
        <w:t xml:space="preserve"> </w:t>
      </w:r>
      <w:r w:rsidRPr="00A0297B">
        <w:rPr>
          <w:highlight w:val="cyan"/>
          <w:u w:val="single"/>
        </w:rPr>
        <w:t>influence</w:t>
      </w:r>
      <w:r w:rsidRPr="00A0297B">
        <w:rPr>
          <w:u w:val="single"/>
        </w:rPr>
        <w:t xml:space="preserve"> in </w:t>
      </w:r>
      <w:r w:rsidRPr="00A0297B">
        <w:rPr>
          <w:highlight w:val="cyan"/>
          <w:u w:val="single"/>
        </w:rPr>
        <w:t>collective</w:t>
      </w:r>
      <w:r w:rsidRPr="00A0297B">
        <w:rPr>
          <w:u w:val="single"/>
        </w:rPr>
        <w:t xml:space="preserve"> (most significantly </w:t>
      </w:r>
      <w:r w:rsidRPr="00A0297B">
        <w:rPr>
          <w:highlight w:val="cyan"/>
          <w:u w:val="single"/>
        </w:rPr>
        <w:t>state) and individual forms</w:t>
      </w:r>
      <w:r w:rsidRPr="00A0297B">
        <w:t>.</w:t>
      </w:r>
    </w:p>
    <w:p w14:paraId="4BC4F3D2" w14:textId="77777777" w:rsidR="00E573AE" w:rsidRPr="00A0297B" w:rsidRDefault="00E573AE" w:rsidP="00E573AE">
      <w:pPr>
        <w:rPr>
          <w:sz w:val="16"/>
        </w:rPr>
      </w:pPr>
    </w:p>
    <w:p w14:paraId="2F732B69" w14:textId="77777777" w:rsidR="00CE73C4" w:rsidRPr="00A0297B" w:rsidRDefault="00CE73C4" w:rsidP="00CE73C4"/>
    <w:p w14:paraId="1703FCBD" w14:textId="7753AF6E" w:rsidR="00285CC7" w:rsidRPr="00A0297B" w:rsidRDefault="00285CC7" w:rsidP="00285CC7">
      <w:pPr>
        <w:pStyle w:val="Heading1"/>
        <w:rPr>
          <w:rFonts w:cs="Calibri"/>
        </w:rPr>
      </w:pPr>
      <w:r w:rsidRPr="00A0297B">
        <w:rPr>
          <w:rFonts w:cs="Calibri"/>
        </w:rPr>
        <w:t>Fem IR K---Aff</w:t>
      </w:r>
    </w:p>
    <w:p w14:paraId="00F4A7F6" w14:textId="5CDDE3CD" w:rsidR="00285CC7" w:rsidRPr="00A0297B" w:rsidRDefault="00285CC7" w:rsidP="00285CC7">
      <w:pPr>
        <w:pStyle w:val="Heading2"/>
        <w:rPr>
          <w:rFonts w:cs="Calibri"/>
        </w:rPr>
      </w:pPr>
      <w:r w:rsidRPr="00A0297B">
        <w:rPr>
          <w:rFonts w:cs="Calibri"/>
        </w:rPr>
        <w:t>Framework</w:t>
      </w:r>
    </w:p>
    <w:p w14:paraId="63C92B79" w14:textId="1A315C57" w:rsidR="00285CC7" w:rsidRPr="00A0297B" w:rsidRDefault="00285CC7" w:rsidP="00285CC7">
      <w:pPr>
        <w:pStyle w:val="Heading3"/>
        <w:rPr>
          <w:rFonts w:cs="Calibri"/>
        </w:rPr>
      </w:pPr>
      <w:r w:rsidRPr="00A0297B">
        <w:rPr>
          <w:rFonts w:cs="Calibri"/>
        </w:rPr>
        <w:t>AT: Microaggressions</w:t>
      </w:r>
    </w:p>
    <w:p w14:paraId="3795B180" w14:textId="77777777" w:rsidR="00285CC7" w:rsidRPr="00A0297B" w:rsidRDefault="00285CC7" w:rsidP="00285CC7">
      <w:pPr>
        <w:pStyle w:val="Heading4"/>
        <w:rPr>
          <w:rFonts w:cs="Calibri"/>
          <w:b w:val="0"/>
          <w:bCs/>
          <w:u w:val="single"/>
        </w:rPr>
      </w:pPr>
      <w:r w:rsidRPr="00A0297B">
        <w:rPr>
          <w:rFonts w:cs="Calibri"/>
        </w:rPr>
        <w:t>Dualist understanding solves</w:t>
      </w:r>
      <w:r w:rsidRPr="00A0297B">
        <w:rPr>
          <w:rFonts w:cs="Calibri"/>
          <w:b w:val="0"/>
          <w:bCs/>
        </w:rPr>
        <w:t>---increases positive feelings, compassion, and devotion</w:t>
      </w:r>
    </w:p>
    <w:p w14:paraId="04C74E99" w14:textId="77777777" w:rsidR="00285CC7" w:rsidRPr="00A0297B" w:rsidRDefault="00285CC7" w:rsidP="00285CC7">
      <w:pPr>
        <w:tabs>
          <w:tab w:val="left" w:pos="938"/>
        </w:tabs>
      </w:pPr>
      <w:r w:rsidRPr="00A0297B">
        <w:rPr>
          <w:rStyle w:val="Style13ptBold"/>
        </w:rPr>
        <w:t xml:space="preserve">Penttinen ’13 </w:t>
      </w:r>
      <w:r w:rsidRPr="00A0297B">
        <w:t>[Elina; 03/11/2013; University Lecturer in International Relations at the University of Tampere, Finland; Joy and International Relations: A New Methodology, P. 68-69; akshaj]</w:t>
      </w:r>
    </w:p>
    <w:p w14:paraId="6D1F07EA" w14:textId="77777777" w:rsidR="00285CC7" w:rsidRPr="00A0297B" w:rsidRDefault="00285CC7" w:rsidP="00285CC7">
      <w:r w:rsidRPr="00A0297B">
        <w:rPr>
          <w:u w:val="single"/>
        </w:rPr>
        <w:t xml:space="preserve">Scientific </w:t>
      </w:r>
      <w:r w:rsidRPr="00A0297B">
        <w:rPr>
          <w:highlight w:val="cyan"/>
          <w:u w:val="single"/>
        </w:rPr>
        <w:t xml:space="preserve">research on </w:t>
      </w:r>
      <w:r w:rsidRPr="00A0297B">
        <w:rPr>
          <w:rStyle w:val="Emphasis"/>
          <w:highlight w:val="cyan"/>
        </w:rPr>
        <w:t>mindfulness</w:t>
      </w:r>
      <w:r w:rsidRPr="00A0297B">
        <w:rPr>
          <w:u w:val="single"/>
        </w:rPr>
        <w:t xml:space="preserve"> training</w:t>
      </w:r>
      <w:r w:rsidRPr="00A0297B">
        <w:t xml:space="preserve"> </w:t>
      </w:r>
      <w:r w:rsidRPr="00A0297B">
        <w:rPr>
          <w:sz w:val="16"/>
          <w:szCs w:val="16"/>
        </w:rPr>
        <w:t>and practice abounds in</w:t>
      </w:r>
      <w:r w:rsidRPr="00A0297B">
        <w:t xml:space="preserve"> </w:t>
      </w:r>
      <w:r w:rsidRPr="00A0297B">
        <w:rPr>
          <w:u w:val="single"/>
        </w:rPr>
        <w:t>clinical and health studies</w:t>
      </w:r>
      <w:r w:rsidRPr="00A0297B">
        <w:t xml:space="preserve">, </w:t>
      </w:r>
      <w:r w:rsidRPr="00A0297B">
        <w:rPr>
          <w:u w:val="single"/>
        </w:rPr>
        <w:t>neurosciences and neurophenomenology</w:t>
      </w:r>
      <w:r w:rsidRPr="00A0297B">
        <w:t xml:space="preserve"> </w:t>
      </w:r>
      <w:r w:rsidRPr="00A0297B">
        <w:rPr>
          <w:sz w:val="16"/>
          <w:szCs w:val="16"/>
        </w:rPr>
        <w:t>(Kabat-Zinn 2003, 2005).3 These studies shift the</w:t>
      </w:r>
      <w:r w:rsidRPr="00A0297B">
        <w:t xml:space="preserve"> </w:t>
      </w:r>
      <w:r w:rsidRPr="00A0297B">
        <w:rPr>
          <w:rStyle w:val="Emphasis"/>
          <w:highlight w:val="cyan"/>
        </w:rPr>
        <w:t>dualist understanding</w:t>
      </w:r>
      <w:r w:rsidRPr="00A0297B">
        <w:rPr>
          <w:u w:val="single"/>
        </w:rPr>
        <w:t xml:space="preserve"> between thought and non- thought</w:t>
      </w:r>
      <w:r w:rsidRPr="00A0297B">
        <w:t xml:space="preserve">, </w:t>
      </w:r>
      <w:r w:rsidRPr="00A0297B">
        <w:rPr>
          <w:sz w:val="16"/>
          <w:szCs w:val="16"/>
        </w:rPr>
        <w:t>showing how meditation, the</w:t>
      </w:r>
      <w:r w:rsidRPr="00A0297B">
        <w:t xml:space="preserve"> </w:t>
      </w:r>
      <w:r w:rsidRPr="00A0297B">
        <w:rPr>
          <w:highlight w:val="cyan"/>
          <w:u w:val="single"/>
        </w:rPr>
        <w:t>practice of cultivating positive emotions</w:t>
      </w:r>
      <w:r w:rsidRPr="00A0297B">
        <w:rPr>
          <w:sz w:val="16"/>
          <w:szCs w:val="16"/>
        </w:rPr>
        <w:t>, has</w:t>
      </w:r>
      <w:r w:rsidRPr="00A0297B">
        <w:t xml:space="preserve"> </w:t>
      </w:r>
      <w:r w:rsidRPr="00A0297B">
        <w:rPr>
          <w:highlight w:val="cyan"/>
          <w:u w:val="single"/>
        </w:rPr>
        <w:t>concrete</w:t>
      </w:r>
      <w:r w:rsidRPr="00A0297B">
        <w:rPr>
          <w:u w:val="single"/>
        </w:rPr>
        <w:t xml:space="preserve"> measurable </w:t>
      </w:r>
      <w:r w:rsidRPr="00A0297B">
        <w:rPr>
          <w:rStyle w:val="Emphasis"/>
          <w:highlight w:val="cyan"/>
        </w:rPr>
        <w:t>consequences</w:t>
      </w:r>
      <w:r w:rsidRPr="00A0297B">
        <w:rPr>
          <w:u w:val="single"/>
        </w:rPr>
        <w:t xml:space="preserve"> on the body</w:t>
      </w:r>
      <w:r w:rsidRPr="00A0297B">
        <w:rPr>
          <w:sz w:val="16"/>
          <w:szCs w:val="16"/>
        </w:rPr>
        <w:t>. For example, studies show that meditation builds the immune system, and</w:t>
      </w:r>
      <w:r w:rsidRPr="00A0297B">
        <w:t xml:space="preserve"> </w:t>
      </w:r>
      <w:r w:rsidRPr="00A0297B">
        <w:rPr>
          <w:highlight w:val="cyan"/>
          <w:u w:val="single"/>
        </w:rPr>
        <w:t>facilitates</w:t>
      </w:r>
      <w:r w:rsidRPr="00A0297B">
        <w:rPr>
          <w:u w:val="single"/>
        </w:rPr>
        <w:t xml:space="preserve"> and speeds </w:t>
      </w:r>
      <w:r w:rsidRPr="00A0297B">
        <w:rPr>
          <w:highlight w:val="cyan"/>
          <w:u w:val="single"/>
        </w:rPr>
        <w:t>healing</w:t>
      </w:r>
      <w:r w:rsidRPr="00A0297B">
        <w:t xml:space="preserve"> </w:t>
      </w:r>
      <w:r w:rsidRPr="00A0297B">
        <w:rPr>
          <w:sz w:val="16"/>
          <w:szCs w:val="16"/>
        </w:rPr>
        <w:t>alongside Western medicine. There is also a</w:t>
      </w:r>
      <w:r w:rsidRPr="00A0297B">
        <w:t xml:space="preserve"> </w:t>
      </w:r>
      <w:r w:rsidRPr="00A0297B">
        <w:rPr>
          <w:highlight w:val="cyan"/>
          <w:u w:val="single"/>
        </w:rPr>
        <w:t>growing</w:t>
      </w:r>
      <w:r w:rsidRPr="00A0297B">
        <w:rPr>
          <w:u w:val="single"/>
        </w:rPr>
        <w:t xml:space="preserve"> body of </w:t>
      </w:r>
      <w:r w:rsidRPr="00A0297B">
        <w:rPr>
          <w:highlight w:val="cyan"/>
          <w:u w:val="single"/>
        </w:rPr>
        <w:t>research on alternative</w:t>
      </w:r>
      <w:r w:rsidRPr="00A0297B">
        <w:t xml:space="preserve"> </w:t>
      </w:r>
      <w:r w:rsidRPr="00A0297B">
        <w:rPr>
          <w:sz w:val="16"/>
          <w:szCs w:val="16"/>
        </w:rPr>
        <w:t>healing methods (Franquemont 2009) and</w:t>
      </w:r>
      <w:r w:rsidRPr="00A0297B">
        <w:t xml:space="preserve"> </w:t>
      </w:r>
      <w:r w:rsidRPr="00A0297B">
        <w:rPr>
          <w:u w:val="single"/>
        </w:rPr>
        <w:t>scientific studies of prayer for healing</w:t>
      </w:r>
      <w:r w:rsidRPr="00A0297B">
        <w:t xml:space="preserve"> </w:t>
      </w:r>
      <w:r w:rsidRPr="00A0297B">
        <w:rPr>
          <w:sz w:val="16"/>
          <w:szCs w:val="16"/>
        </w:rPr>
        <w:t>(Dossey 2010), which all point to the</w:t>
      </w:r>
      <w:r w:rsidRPr="00A0297B">
        <w:t xml:space="preserve"> </w:t>
      </w:r>
      <w:r w:rsidRPr="00A0297B">
        <w:rPr>
          <w:u w:val="single"/>
        </w:rPr>
        <w:t xml:space="preserve">need to </w:t>
      </w:r>
      <w:r w:rsidRPr="00A0297B">
        <w:rPr>
          <w:highlight w:val="cyan"/>
          <w:u w:val="single"/>
        </w:rPr>
        <w:t xml:space="preserve">develop </w:t>
      </w:r>
      <w:r w:rsidRPr="00A0297B">
        <w:rPr>
          <w:rStyle w:val="Emphasis"/>
          <w:highlight w:val="cyan"/>
        </w:rPr>
        <w:t>conceptual knowledge</w:t>
      </w:r>
      <w:r w:rsidRPr="00A0297B">
        <w:t xml:space="preserve"> </w:t>
      </w:r>
      <w:r w:rsidRPr="00A0297B">
        <w:rPr>
          <w:sz w:val="16"/>
          <w:szCs w:val="16"/>
        </w:rPr>
        <w:t>of the mind-body interaction, and</w:t>
      </w:r>
      <w:r w:rsidRPr="00A0297B">
        <w:t xml:space="preserve"> </w:t>
      </w:r>
      <w:r w:rsidRPr="00A0297B">
        <w:rPr>
          <w:highlight w:val="cyan"/>
          <w:u w:val="single"/>
        </w:rPr>
        <w:t>understand nonlinear time and nonlocal communication</w:t>
      </w:r>
      <w:r w:rsidRPr="00A0297B">
        <w:t xml:space="preserve"> </w:t>
      </w:r>
      <w:r w:rsidRPr="00A0297B">
        <w:rPr>
          <w:sz w:val="16"/>
          <w:szCs w:val="16"/>
        </w:rPr>
        <w:t xml:space="preserve">in the </w:t>
      </w:r>
      <w:r w:rsidRPr="00A0297B">
        <w:rPr>
          <w:u w:val="single"/>
        </w:rPr>
        <w:t>context of health and healing</w:t>
      </w:r>
      <w:r w:rsidRPr="00A0297B">
        <w:t>.</w:t>
      </w:r>
    </w:p>
    <w:p w14:paraId="0B94BAA6" w14:textId="192ACE19" w:rsidR="00285CC7" w:rsidRPr="00A0297B" w:rsidRDefault="00285CC7" w:rsidP="00285CC7">
      <w:r w:rsidRPr="00A0297B">
        <w:rPr>
          <w:sz w:val="16"/>
          <w:szCs w:val="16"/>
        </w:rPr>
        <w:t>In addition to</w:t>
      </w:r>
      <w:r w:rsidRPr="00A0297B">
        <w:t xml:space="preserve"> </w:t>
      </w:r>
      <w:r w:rsidRPr="00A0297B">
        <w:rPr>
          <w:u w:val="single"/>
        </w:rPr>
        <w:t xml:space="preserve">clinical research in health sciences and psychology </w:t>
      </w:r>
      <w:r w:rsidRPr="00A0297B">
        <w:rPr>
          <w:sz w:val="16"/>
          <w:szCs w:val="16"/>
        </w:rPr>
        <w:t>there has been</w:t>
      </w:r>
      <w:r w:rsidRPr="00A0297B">
        <w:t xml:space="preserve"> </w:t>
      </w:r>
      <w:r w:rsidRPr="00A0297B">
        <w:rPr>
          <w:highlight w:val="cyan"/>
          <w:u w:val="single"/>
        </w:rPr>
        <w:t>considerable interest</w:t>
      </w:r>
      <w:r w:rsidRPr="00A0297B">
        <w:rPr>
          <w:u w:val="single"/>
        </w:rPr>
        <w:t xml:space="preserve"> </w:t>
      </w:r>
      <w:r w:rsidRPr="00A0297B">
        <w:rPr>
          <w:highlight w:val="cyan"/>
          <w:u w:val="single"/>
        </w:rPr>
        <w:t>in</w:t>
      </w:r>
      <w:r w:rsidRPr="00A0297B">
        <w:rPr>
          <w:u w:val="single"/>
        </w:rPr>
        <w:t xml:space="preserve"> the cognitive and </w:t>
      </w:r>
      <w:r w:rsidRPr="00A0297B">
        <w:rPr>
          <w:rStyle w:val="Emphasis"/>
          <w:highlight w:val="cyan"/>
        </w:rPr>
        <w:t>neurosciences</w:t>
      </w:r>
      <w:r w:rsidRPr="00A0297B">
        <w:t xml:space="preserve"> </w:t>
      </w:r>
      <w:r w:rsidRPr="00A0297B">
        <w:rPr>
          <w:sz w:val="16"/>
          <w:szCs w:val="16"/>
        </w:rPr>
        <w:t>in investigating the effect</w:t>
      </w:r>
      <w:r w:rsidRPr="00A0297B">
        <w:t xml:space="preserve"> </w:t>
      </w:r>
      <w:r w:rsidRPr="00A0297B">
        <w:rPr>
          <w:u w:val="single"/>
        </w:rPr>
        <w:t xml:space="preserve">of </w:t>
      </w:r>
      <w:r w:rsidRPr="00A0297B">
        <w:rPr>
          <w:highlight w:val="cyan"/>
          <w:u w:val="single"/>
        </w:rPr>
        <w:t>meditation on brain activity</w:t>
      </w:r>
      <w:r w:rsidRPr="00A0297B">
        <w:t xml:space="preserve"> (</w:t>
      </w:r>
      <w:r w:rsidRPr="00A0297B">
        <w:rPr>
          <w:sz w:val="16"/>
          <w:szCs w:val="16"/>
        </w:rPr>
        <w:t>Kabat-Zinn 2003; Hölzel et al. 2011). There have been</w:t>
      </w:r>
      <w:r w:rsidRPr="00A0297B">
        <w:t xml:space="preserve"> </w:t>
      </w:r>
      <w:r w:rsidRPr="00A0297B">
        <w:rPr>
          <w:u w:val="single"/>
        </w:rPr>
        <w:t>cross-cultural research projects</w:t>
      </w:r>
      <w:r w:rsidRPr="00A0297B">
        <w:t xml:space="preserve"> </w:t>
      </w:r>
      <w:r w:rsidRPr="00A0297B">
        <w:rPr>
          <w:sz w:val="16"/>
          <w:szCs w:val="16"/>
        </w:rPr>
        <w:t>involving Tibetan monks practicing meditations and neuroscientists measuring brain activity during meditation. Understanding the</w:t>
      </w:r>
      <w:r w:rsidRPr="00A0297B">
        <w:t xml:space="preserve"> </w:t>
      </w:r>
      <w:r w:rsidRPr="00A0297B">
        <w:rPr>
          <w:highlight w:val="cyan"/>
          <w:u w:val="single"/>
        </w:rPr>
        <w:t>Eastern</w:t>
      </w:r>
      <w:r w:rsidRPr="00A0297B">
        <w:rPr>
          <w:u w:val="single"/>
        </w:rPr>
        <w:t xml:space="preserve"> philosophical </w:t>
      </w:r>
      <w:r w:rsidRPr="00A0297B">
        <w:rPr>
          <w:highlight w:val="cyan"/>
          <w:u w:val="single"/>
        </w:rPr>
        <w:t>tradition</w:t>
      </w:r>
      <w:r w:rsidRPr="00A0297B">
        <w:t xml:space="preserve"> </w:t>
      </w:r>
      <w:r w:rsidRPr="00A0297B">
        <w:rPr>
          <w:sz w:val="16"/>
          <w:szCs w:val="16"/>
        </w:rPr>
        <w:t>of meditation is</w:t>
      </w:r>
      <w:r w:rsidRPr="00A0297B">
        <w:t xml:space="preserve"> </w:t>
      </w:r>
      <w:r w:rsidRPr="00A0297B">
        <w:rPr>
          <w:rStyle w:val="Emphasis"/>
          <w:highlight w:val="cyan"/>
        </w:rPr>
        <w:t>essential</w:t>
      </w:r>
      <w:r w:rsidRPr="00A0297B">
        <w:rPr>
          <w:highlight w:val="cyan"/>
          <w:u w:val="single"/>
        </w:rPr>
        <w:t xml:space="preserve"> for</w:t>
      </w:r>
      <w:r w:rsidRPr="00A0297B">
        <w:rPr>
          <w:u w:val="single"/>
        </w:rPr>
        <w:t xml:space="preserve"> interpreting the </w:t>
      </w:r>
      <w:r w:rsidRPr="00A0297B">
        <w:rPr>
          <w:highlight w:val="cyan"/>
          <w:u w:val="single"/>
        </w:rPr>
        <w:t>data</w:t>
      </w:r>
      <w:r w:rsidRPr="00A0297B">
        <w:t xml:space="preserve">. </w:t>
      </w:r>
      <w:r w:rsidRPr="00A0297B">
        <w:rPr>
          <w:sz w:val="16"/>
          <w:szCs w:val="16"/>
        </w:rPr>
        <w:t>The investigation of specific meditative areas, such as</w:t>
      </w:r>
      <w:r w:rsidRPr="00A0297B">
        <w:t xml:space="preserve"> </w:t>
      </w:r>
      <w:r w:rsidRPr="00A0297B">
        <w:rPr>
          <w:highlight w:val="cyan"/>
          <w:u w:val="single"/>
        </w:rPr>
        <w:t>positive feelings</w:t>
      </w:r>
      <w:r w:rsidRPr="00A0297B">
        <w:t xml:space="preserve">, </w:t>
      </w:r>
      <w:r w:rsidRPr="00A0297B">
        <w:rPr>
          <w:highlight w:val="cyan"/>
          <w:u w:val="single"/>
        </w:rPr>
        <w:t>compassion</w:t>
      </w:r>
      <w:r w:rsidRPr="00A0297B">
        <w:t xml:space="preserve"> </w:t>
      </w:r>
      <w:r w:rsidRPr="00A0297B">
        <w:rPr>
          <w:sz w:val="16"/>
          <w:szCs w:val="16"/>
        </w:rPr>
        <w:t>and the</w:t>
      </w:r>
      <w:r w:rsidRPr="00A0297B">
        <w:t xml:space="preserve"> </w:t>
      </w:r>
      <w:r w:rsidRPr="00A0297B">
        <w:rPr>
          <w:highlight w:val="cyan"/>
          <w:u w:val="single"/>
        </w:rPr>
        <w:t>devotion</w:t>
      </w:r>
      <w:r w:rsidRPr="00A0297B">
        <w:rPr>
          <w:u w:val="single"/>
        </w:rPr>
        <w:t xml:space="preserve"> of a trained long-term monastic practitioner</w:t>
      </w:r>
      <w:r w:rsidRPr="00A0297B">
        <w:t xml:space="preserve"> </w:t>
      </w:r>
      <w:r w:rsidRPr="00A0297B">
        <w:rPr>
          <w:sz w:val="16"/>
          <w:szCs w:val="16"/>
        </w:rPr>
        <w:t>“show a range of</w:t>
      </w:r>
      <w:r w:rsidRPr="00A0297B">
        <w:t xml:space="preserve"> </w:t>
      </w:r>
      <w:r w:rsidRPr="00A0297B">
        <w:rPr>
          <w:rStyle w:val="Emphasis"/>
          <w:highlight w:val="cyan"/>
        </w:rPr>
        <w:t>stable patterns</w:t>
      </w:r>
      <w:r w:rsidRPr="00A0297B">
        <w:rPr>
          <w:highlight w:val="cyan"/>
          <w:u w:val="single"/>
        </w:rPr>
        <w:t xml:space="preserve"> of brain activity</w:t>
      </w:r>
      <w:r w:rsidRPr="00A0297B">
        <w:t xml:space="preserve"> </w:t>
      </w:r>
      <w:r w:rsidRPr="00A0297B">
        <w:rPr>
          <w:sz w:val="16"/>
          <w:szCs w:val="16"/>
        </w:rPr>
        <w:t>(‘neural signatures of different mental states’) that have never been observed in</w:t>
      </w:r>
      <w:r w:rsidRPr="00A0297B">
        <w:t xml:space="preserve"> </w:t>
      </w:r>
      <w:r w:rsidRPr="00A0297B">
        <w:rPr>
          <w:u w:val="single"/>
        </w:rPr>
        <w:t>naïve subjects</w:t>
      </w:r>
      <w:r w:rsidRPr="00A0297B">
        <w:t xml:space="preserve">, </w:t>
      </w:r>
      <w:r w:rsidRPr="00A0297B">
        <w:rPr>
          <w:highlight w:val="cyan"/>
          <w:u w:val="single"/>
        </w:rPr>
        <w:t>patterns</w:t>
      </w:r>
      <w:r w:rsidRPr="00A0297B">
        <w:t xml:space="preserve"> </w:t>
      </w:r>
      <w:r w:rsidRPr="00A0297B">
        <w:rPr>
          <w:sz w:val="16"/>
          <w:szCs w:val="16"/>
        </w:rPr>
        <w:t xml:space="preserve">that could be </w:t>
      </w:r>
      <w:r w:rsidRPr="00A0297B">
        <w:rPr>
          <w:highlight w:val="cyan"/>
          <w:u w:val="single"/>
        </w:rPr>
        <w:t>replicated by the subject</w:t>
      </w:r>
      <w:r w:rsidRPr="00A0297B">
        <w:rPr>
          <w:u w:val="single"/>
        </w:rPr>
        <w:t xml:space="preserve"> at will</w:t>
      </w:r>
      <w:r w:rsidRPr="00A0297B">
        <w:t xml:space="preserve">, </w:t>
      </w:r>
      <w:r w:rsidRPr="00A0297B">
        <w:rPr>
          <w:sz w:val="16"/>
          <w:szCs w:val="16"/>
        </w:rPr>
        <w:t>depending on his choice of meditative practice” (Kabat-Zinn 2003: 147). These</w:t>
      </w:r>
      <w:r w:rsidRPr="00A0297B">
        <w:t xml:space="preserve"> </w:t>
      </w:r>
      <w:r w:rsidRPr="00A0297B">
        <w:rPr>
          <w:highlight w:val="cyan"/>
          <w:u w:val="single"/>
        </w:rPr>
        <w:t>research projects</w:t>
      </w:r>
      <w:r w:rsidRPr="00A0297B">
        <w:t xml:space="preserve"> </w:t>
      </w:r>
      <w:r w:rsidRPr="00A0297B">
        <w:rPr>
          <w:sz w:val="16"/>
          <w:szCs w:val="16"/>
        </w:rPr>
        <w:t>show that</w:t>
      </w:r>
      <w:r w:rsidRPr="00A0297B">
        <w:t xml:space="preserve"> </w:t>
      </w:r>
      <w:r w:rsidRPr="00A0297B">
        <w:rPr>
          <w:highlight w:val="cyan"/>
          <w:u w:val="single"/>
        </w:rPr>
        <w:t>mindfulness meditation</w:t>
      </w:r>
      <w:r w:rsidRPr="00A0297B">
        <w:t xml:space="preserve"> </w:t>
      </w:r>
      <w:r w:rsidRPr="00A0297B">
        <w:rPr>
          <w:sz w:val="16"/>
          <w:szCs w:val="16"/>
        </w:rPr>
        <w:t>concretely</w:t>
      </w:r>
      <w:r w:rsidRPr="00A0297B">
        <w:t xml:space="preserve"> </w:t>
      </w:r>
      <w:r w:rsidRPr="00A0297B">
        <w:rPr>
          <w:highlight w:val="cyan"/>
          <w:u w:val="single"/>
        </w:rPr>
        <w:t>changes brain</w:t>
      </w:r>
      <w:r w:rsidRPr="00A0297B">
        <w:rPr>
          <w:u w:val="single"/>
        </w:rPr>
        <w:t xml:space="preserve"> activity and capacity</w:t>
      </w:r>
      <w:r w:rsidRPr="00A0297B">
        <w:t xml:space="preserve">. </w:t>
      </w:r>
      <w:r w:rsidRPr="00A0297B">
        <w:rPr>
          <w:sz w:val="16"/>
          <w:szCs w:val="16"/>
        </w:rPr>
        <w:t>It is also shown to increase the density of gray matter in the brain (Hölzel et al. 2011). These research projects</w:t>
      </w:r>
      <w:r w:rsidRPr="00A0297B">
        <w:t xml:space="preserve"> </w:t>
      </w:r>
      <w:r w:rsidRPr="00A0297B">
        <w:rPr>
          <w:u w:val="single"/>
        </w:rPr>
        <w:t xml:space="preserve">complement contemporary </w:t>
      </w:r>
      <w:r w:rsidRPr="00A0297B">
        <w:rPr>
          <w:highlight w:val="cyan"/>
          <w:u w:val="single"/>
        </w:rPr>
        <w:t>research on brain plasticity</w:t>
      </w:r>
      <w:r w:rsidRPr="00A0297B">
        <w:t xml:space="preserve"> in </w:t>
      </w:r>
      <w:r w:rsidRPr="00A0297B">
        <w:rPr>
          <w:highlight w:val="cyan"/>
          <w:u w:val="single"/>
        </w:rPr>
        <w:t>repairing</w:t>
      </w:r>
      <w:r w:rsidRPr="00A0297B">
        <w:rPr>
          <w:u w:val="single"/>
        </w:rPr>
        <w:t xml:space="preserve"> </w:t>
      </w:r>
      <w:r w:rsidRPr="00A0297B">
        <w:rPr>
          <w:rStyle w:val="Emphasis"/>
          <w:highlight w:val="cyan"/>
        </w:rPr>
        <w:t>neurological damage</w:t>
      </w:r>
      <w:r w:rsidRPr="00A0297B">
        <w:t xml:space="preserve">. </w:t>
      </w:r>
      <w:r w:rsidRPr="00A0297B">
        <w:rPr>
          <w:sz w:val="16"/>
          <w:szCs w:val="16"/>
        </w:rPr>
        <w:t>The evidence of these research projects</w:t>
      </w:r>
      <w:r w:rsidRPr="00A0297B">
        <w:t xml:space="preserve"> </w:t>
      </w:r>
      <w:r w:rsidRPr="00A0297B">
        <w:rPr>
          <w:u w:val="single"/>
        </w:rPr>
        <w:t xml:space="preserve">moves </w:t>
      </w:r>
      <w:r w:rsidRPr="00A0297B">
        <w:rPr>
          <w:highlight w:val="cyan"/>
          <w:u w:val="single"/>
        </w:rPr>
        <w:t>beyond</w:t>
      </w:r>
      <w:r w:rsidRPr="00A0297B">
        <w:rPr>
          <w:u w:val="single"/>
        </w:rPr>
        <w:t xml:space="preserve"> the </w:t>
      </w:r>
      <w:r w:rsidRPr="00A0297B">
        <w:rPr>
          <w:rStyle w:val="Emphasis"/>
          <w:highlight w:val="cyan"/>
        </w:rPr>
        <w:t>mechanistic paradigm</w:t>
      </w:r>
      <w:r w:rsidRPr="00A0297B">
        <w:rPr>
          <w:u w:val="single"/>
        </w:rPr>
        <w:t xml:space="preserve"> and computational </w:t>
      </w:r>
      <w:r w:rsidRPr="00A0297B">
        <w:rPr>
          <w:highlight w:val="cyan"/>
          <w:u w:val="single"/>
        </w:rPr>
        <w:t>model of the human brain</w:t>
      </w:r>
      <w:r w:rsidRPr="00A0297B">
        <w:rPr>
          <w:sz w:val="16"/>
          <w:szCs w:val="16"/>
        </w:rPr>
        <w:t xml:space="preserve">4 and develops understanding of how the </w:t>
      </w:r>
      <w:r w:rsidRPr="00A0297B">
        <w:rPr>
          <w:u w:val="single"/>
        </w:rPr>
        <w:t>practice of the mind influences health and healing</w:t>
      </w:r>
      <w:r w:rsidRPr="00A0297B">
        <w:t>.</w:t>
      </w:r>
    </w:p>
    <w:p w14:paraId="6040A2C2" w14:textId="2D611879" w:rsidR="00285CC7" w:rsidRPr="00A0297B" w:rsidRDefault="00285CC7" w:rsidP="00285CC7">
      <w:pPr>
        <w:pStyle w:val="Heading2"/>
        <w:rPr>
          <w:rFonts w:cs="Calibri"/>
        </w:rPr>
      </w:pPr>
      <w:r w:rsidRPr="00A0297B">
        <w:rPr>
          <w:rFonts w:cs="Calibri"/>
        </w:rPr>
        <w:t>AT: Links</w:t>
      </w:r>
    </w:p>
    <w:p w14:paraId="63BA0130" w14:textId="4E6F5AAF" w:rsidR="00285CC7" w:rsidRPr="00A0297B" w:rsidRDefault="00285CC7" w:rsidP="00285CC7">
      <w:pPr>
        <w:pStyle w:val="Heading3"/>
        <w:rPr>
          <w:rFonts w:cs="Calibri"/>
        </w:rPr>
      </w:pPr>
      <w:r w:rsidRPr="00A0297B">
        <w:rPr>
          <w:rFonts w:cs="Calibri"/>
        </w:rPr>
        <w:t>Link Turn---State</w:t>
      </w:r>
    </w:p>
    <w:p w14:paraId="71CC6B7F" w14:textId="77777777" w:rsidR="00285CC7" w:rsidRPr="00A0297B" w:rsidRDefault="00285CC7" w:rsidP="00285CC7">
      <w:pPr>
        <w:pStyle w:val="Heading4"/>
        <w:rPr>
          <w:rFonts w:cs="Calibri"/>
        </w:rPr>
      </w:pPr>
      <w:r w:rsidRPr="00A0297B">
        <w:rPr>
          <w:rFonts w:cs="Calibri"/>
        </w:rPr>
        <w:t>Transnational politics through the state solves best</w:t>
      </w:r>
      <w:r w:rsidRPr="00A0297B">
        <w:rPr>
          <w:rFonts w:cs="Calibri"/>
          <w:b w:val="0"/>
          <w:bCs/>
        </w:rPr>
        <w:t>---rejecting violent politics key</w:t>
      </w:r>
    </w:p>
    <w:p w14:paraId="4A44D7E7" w14:textId="77777777" w:rsidR="00285CC7" w:rsidRPr="00A0297B" w:rsidRDefault="00285CC7" w:rsidP="00285CC7">
      <w:pPr>
        <w:tabs>
          <w:tab w:val="left" w:pos="938"/>
        </w:tabs>
      </w:pPr>
      <w:r w:rsidRPr="00A0297B">
        <w:rPr>
          <w:rStyle w:val="Style13ptBold"/>
        </w:rPr>
        <w:t xml:space="preserve">Sylvester ’13 </w:t>
      </w:r>
      <w:r w:rsidRPr="00A0297B">
        <w:t>[Christine; 05/06/2013; Professor of political science at University of Connecticut, affiliated with the School of Global Studies at The University of Gothenburg Sweden; War as experience: Contributions from International Relations and Feminist Analysis, p. 61-62; akshaj]</w:t>
      </w:r>
    </w:p>
    <w:p w14:paraId="4E1BA0FE" w14:textId="77777777" w:rsidR="00285CC7" w:rsidRPr="00A0297B" w:rsidRDefault="00285CC7" w:rsidP="00285CC7">
      <w:r w:rsidRPr="00A0297B">
        <w:rPr>
          <w:sz w:val="16"/>
          <w:szCs w:val="16"/>
        </w:rPr>
        <w:t>In that regard, feminist theorist Butler (2004b) has had much more of an</w:t>
      </w:r>
      <w:r w:rsidRPr="00A0297B">
        <w:t xml:space="preserve"> </w:t>
      </w:r>
      <w:r w:rsidRPr="00A0297B">
        <w:rPr>
          <w:rStyle w:val="Emphasis"/>
          <w:highlight w:val="cyan"/>
        </w:rPr>
        <w:t>impact</w:t>
      </w:r>
      <w:r w:rsidRPr="00A0297B">
        <w:rPr>
          <w:highlight w:val="cyan"/>
          <w:u w:val="single"/>
        </w:rPr>
        <w:t xml:space="preserve"> on feminist IR war</w:t>
      </w:r>
      <w:r w:rsidRPr="00A0297B">
        <w:t xml:space="preserve"> </w:t>
      </w:r>
      <w:r w:rsidRPr="00A0297B">
        <w:rPr>
          <w:sz w:val="16"/>
          <w:szCs w:val="16"/>
        </w:rPr>
        <w:t>studies by</w:t>
      </w:r>
      <w:r w:rsidRPr="00A0297B">
        <w:t xml:space="preserve"> </w:t>
      </w:r>
      <w:r w:rsidRPr="00A0297B">
        <w:rPr>
          <w:u w:val="single"/>
        </w:rPr>
        <w:t xml:space="preserve">theorizing the </w:t>
      </w:r>
      <w:r w:rsidRPr="00A0297B">
        <w:rPr>
          <w:highlight w:val="cyan"/>
          <w:u w:val="single"/>
        </w:rPr>
        <w:t>potential for</w:t>
      </w:r>
      <w:r w:rsidRPr="00A0297B">
        <w:rPr>
          <w:u w:val="single"/>
        </w:rPr>
        <w:t xml:space="preserve"> a </w:t>
      </w:r>
      <w:r w:rsidRPr="00A0297B">
        <w:rPr>
          <w:rStyle w:val="Emphasis"/>
          <w:highlight w:val="cyan"/>
        </w:rPr>
        <w:t>transnational politics</w:t>
      </w:r>
      <w:r w:rsidRPr="00A0297B">
        <w:t xml:space="preserve"> </w:t>
      </w:r>
      <w:r w:rsidRPr="00A0297B">
        <w:rPr>
          <w:sz w:val="16"/>
          <w:szCs w:val="16"/>
        </w:rPr>
        <w:t>based on the</w:t>
      </w:r>
      <w:r w:rsidRPr="00A0297B">
        <w:t xml:space="preserve"> </w:t>
      </w:r>
      <w:r w:rsidRPr="00A0297B">
        <w:rPr>
          <w:u w:val="single"/>
        </w:rPr>
        <w:t>grieving and mourning</w:t>
      </w:r>
      <w:r w:rsidRPr="00A0297B">
        <w:t xml:space="preserve"> </w:t>
      </w:r>
      <w:r w:rsidRPr="00A0297B">
        <w:rPr>
          <w:sz w:val="16"/>
          <w:szCs w:val="16"/>
        </w:rPr>
        <w:t>common to wars everywhere. Her theme resonates with Tarak Barkawi’s sense, presented in Chapter 1, that</w:t>
      </w:r>
      <w:r w:rsidRPr="00A0297B">
        <w:t xml:space="preserve"> </w:t>
      </w:r>
      <w:r w:rsidRPr="00A0297B">
        <w:rPr>
          <w:highlight w:val="cyan"/>
          <w:u w:val="single"/>
        </w:rPr>
        <w:t>war</w:t>
      </w:r>
      <w:r w:rsidRPr="00A0297B">
        <w:rPr>
          <w:u w:val="single"/>
        </w:rPr>
        <w:t xml:space="preserve"> is actually a </w:t>
      </w:r>
      <w:r w:rsidRPr="00A0297B">
        <w:rPr>
          <w:highlight w:val="cyan"/>
          <w:u w:val="single"/>
        </w:rPr>
        <w:t>sign of intensified</w:t>
      </w:r>
      <w:r w:rsidRPr="00A0297B">
        <w:rPr>
          <w:u w:val="single"/>
        </w:rPr>
        <w:t xml:space="preserve"> rather than diminished </w:t>
      </w:r>
      <w:r w:rsidRPr="00A0297B">
        <w:rPr>
          <w:rStyle w:val="Emphasis"/>
          <w:highlight w:val="cyan"/>
        </w:rPr>
        <w:t>social connections</w:t>
      </w:r>
      <w:r w:rsidRPr="00A0297B">
        <w:rPr>
          <w:u w:val="single"/>
        </w:rPr>
        <w:t xml:space="preserve"> between friends and foes</w:t>
      </w:r>
      <w:r w:rsidRPr="00A0297B">
        <w:t xml:space="preserve">. </w:t>
      </w:r>
      <w:r w:rsidRPr="00A0297B">
        <w:rPr>
          <w:sz w:val="16"/>
          <w:szCs w:val="16"/>
        </w:rPr>
        <w:t>It is a point that feminist analysis needs to take on board and unpack more. The relative paucity of war theorizing in</w:t>
      </w:r>
      <w:r w:rsidRPr="00A0297B">
        <w:t xml:space="preserve"> </w:t>
      </w:r>
      <w:r w:rsidRPr="00A0297B">
        <w:rPr>
          <w:u w:val="single"/>
        </w:rPr>
        <w:t>feminist circles outside IR</w:t>
      </w:r>
      <w:r w:rsidRPr="00A0297B">
        <w:t xml:space="preserve"> </w:t>
      </w:r>
      <w:r w:rsidRPr="00A0297B">
        <w:rPr>
          <w:sz w:val="16"/>
          <w:szCs w:val="16"/>
        </w:rPr>
        <w:t>is noteworthy. It also shows how far</w:t>
      </w:r>
      <w:r w:rsidRPr="00A0297B">
        <w:t xml:space="preserve"> </w:t>
      </w:r>
      <w:r w:rsidRPr="00A0297B">
        <w:rPr>
          <w:u w:val="single"/>
        </w:rPr>
        <w:t xml:space="preserve">women’s </w:t>
      </w:r>
      <w:r w:rsidRPr="00A0297B">
        <w:rPr>
          <w:highlight w:val="cyan"/>
          <w:u w:val="single"/>
        </w:rPr>
        <w:t>studies</w:t>
      </w:r>
      <w:r w:rsidRPr="00A0297B">
        <w:rPr>
          <w:u w:val="single"/>
        </w:rPr>
        <w:t xml:space="preserve"> as a field has </w:t>
      </w:r>
      <w:r w:rsidRPr="00A0297B">
        <w:rPr>
          <w:highlight w:val="cyan"/>
          <w:u w:val="single"/>
        </w:rPr>
        <w:t xml:space="preserve">moved </w:t>
      </w:r>
      <w:r w:rsidRPr="00A0297B">
        <w:rPr>
          <w:rStyle w:val="Emphasis"/>
          <w:highlight w:val="cyan"/>
        </w:rPr>
        <w:t>away</w:t>
      </w:r>
      <w:r w:rsidRPr="00A0297B">
        <w:rPr>
          <w:highlight w:val="cyan"/>
          <w:u w:val="single"/>
        </w:rPr>
        <w:t xml:space="preserve"> from theories of oppression that incorporated violent politics</w:t>
      </w:r>
      <w:r w:rsidRPr="00A0297B">
        <w:rPr>
          <w:u w:val="single"/>
        </w:rPr>
        <w:t xml:space="preserve"> of liberation</w:t>
      </w:r>
      <w:r w:rsidRPr="00A0297B">
        <w:rPr>
          <w:sz w:val="16"/>
          <w:szCs w:val="16"/>
        </w:rPr>
        <w:t>:</w:t>
      </w:r>
      <w:r w:rsidRPr="00A0297B">
        <w:t xml:space="preserve"> </w:t>
      </w:r>
      <w:r w:rsidRPr="00A0297B">
        <w:rPr>
          <w:sz w:val="16"/>
          <w:szCs w:val="16"/>
        </w:rPr>
        <w:t>Marxist and radical schools of thought had many adherents in North American and European feminist circles in the 1960s and 1970s, as well as no-holds-barred spokeswomen who had little time for liberal bourgeois feminism or breeder (heterosexual) social arrangements (e.g., Davis, 1989; Daly, 1978).Today,</w:t>
      </w:r>
      <w:r w:rsidRPr="00A0297B">
        <w:t xml:space="preserve"> </w:t>
      </w:r>
      <w:r w:rsidRPr="00A0297B">
        <w:rPr>
          <w:highlight w:val="cyan"/>
          <w:u w:val="single"/>
        </w:rPr>
        <w:t>violence</w:t>
      </w:r>
      <w:r w:rsidRPr="00A0297B">
        <w:rPr>
          <w:u w:val="single"/>
        </w:rPr>
        <w:t xml:space="preserve"> is seen as mostly </w:t>
      </w:r>
      <w:r w:rsidRPr="00A0297B">
        <w:rPr>
          <w:rStyle w:val="Emphasis"/>
          <w:highlight w:val="cyan"/>
        </w:rPr>
        <w:t>inappropriate</w:t>
      </w:r>
      <w:r w:rsidRPr="00A0297B">
        <w:rPr>
          <w:highlight w:val="cyan"/>
          <w:u w:val="single"/>
        </w:rPr>
        <w:t xml:space="preserve"> to feminist political ends</w:t>
      </w:r>
      <w:r w:rsidRPr="00A0297B">
        <w:t>.</w:t>
      </w:r>
    </w:p>
    <w:p w14:paraId="14FC1594" w14:textId="77777777" w:rsidR="00285CC7" w:rsidRPr="00A0297B" w:rsidRDefault="00285CC7" w:rsidP="00285CC7">
      <w:r w:rsidRPr="00A0297B">
        <w:rPr>
          <w:sz w:val="16"/>
          <w:szCs w:val="16"/>
        </w:rPr>
        <w:t>New thinking in</w:t>
      </w:r>
      <w:r w:rsidRPr="00A0297B">
        <w:t xml:space="preserve"> </w:t>
      </w:r>
      <w:r w:rsidRPr="00A0297B">
        <w:rPr>
          <w:highlight w:val="cyan"/>
          <w:u w:val="single"/>
        </w:rPr>
        <w:t>feminist IR</w:t>
      </w:r>
      <w:r w:rsidRPr="00A0297B">
        <w:rPr>
          <w:u w:val="single"/>
        </w:rPr>
        <w:t xml:space="preserve"> complements feminist collections but also departs from past and present feminist theorizing and from IR theorizing</w:t>
      </w:r>
      <w:r w:rsidRPr="00A0297B">
        <w:t xml:space="preserve">. </w:t>
      </w:r>
      <w:r w:rsidRPr="00A0297B">
        <w:rPr>
          <w:sz w:val="16"/>
          <w:szCs w:val="16"/>
        </w:rPr>
        <w:t xml:space="preserve">It does not focus on the USA as war central, for example, or on wars traceable to 9/11 only; </w:t>
      </w:r>
      <w:r w:rsidRPr="00A0297B">
        <w:rPr>
          <w:u w:val="single"/>
        </w:rPr>
        <w:t>nor</w:t>
      </w:r>
      <w:r w:rsidRPr="00A0297B">
        <w:t xml:space="preserve"> </w:t>
      </w:r>
      <w:r w:rsidRPr="00A0297B">
        <w:rPr>
          <w:sz w:val="16"/>
          <w:szCs w:val="16"/>
        </w:rPr>
        <w:t>does it</w:t>
      </w:r>
      <w:r w:rsidRPr="00A0297B">
        <w:t xml:space="preserve"> </w:t>
      </w:r>
      <w:r w:rsidRPr="00A0297B">
        <w:rPr>
          <w:highlight w:val="cyan"/>
          <w:u w:val="single"/>
        </w:rPr>
        <w:t xml:space="preserve">focus on </w:t>
      </w:r>
      <w:r w:rsidRPr="00A0297B">
        <w:rPr>
          <w:rStyle w:val="Emphasis"/>
          <w:highlight w:val="cyan"/>
        </w:rPr>
        <w:t>transnational feminist currents</w:t>
      </w:r>
      <w:r w:rsidRPr="00A0297B">
        <w:rPr>
          <w:u w:val="single"/>
        </w:rPr>
        <w:t xml:space="preserve"> of </w:t>
      </w:r>
      <w:r w:rsidRPr="00A0297B">
        <w:rPr>
          <w:highlight w:val="cyan"/>
          <w:u w:val="single"/>
        </w:rPr>
        <w:t>response to war</w:t>
      </w:r>
      <w:r w:rsidRPr="00A0297B">
        <w:t xml:space="preserve">, </w:t>
      </w:r>
      <w:r w:rsidRPr="00A0297B">
        <w:rPr>
          <w:sz w:val="16"/>
          <w:szCs w:val="16"/>
        </w:rPr>
        <w:t>albeit elements of such themes do scatter through the literature. Taking a wide geospatial view, post- Cold War wars are seen as having many and varied authority centers at domestic, regional, and international levels. The new work in</w:t>
      </w:r>
      <w:r w:rsidRPr="00A0297B">
        <w:t xml:space="preserve"> </w:t>
      </w:r>
      <w:r w:rsidRPr="00A0297B">
        <w:rPr>
          <w:u w:val="single"/>
        </w:rPr>
        <w:t xml:space="preserve">feminist IR war </w:t>
      </w:r>
      <w:r w:rsidRPr="00A0297B">
        <w:rPr>
          <w:highlight w:val="cyan"/>
          <w:u w:val="single"/>
        </w:rPr>
        <w:t>studies</w:t>
      </w:r>
      <w:r w:rsidRPr="00A0297B">
        <w:t xml:space="preserve"> </w:t>
      </w:r>
      <w:r w:rsidRPr="00A0297B">
        <w:rPr>
          <w:sz w:val="16"/>
          <w:szCs w:val="16"/>
        </w:rPr>
        <w:t xml:space="preserve">also looks more </w:t>
      </w:r>
      <w:r w:rsidRPr="00A0297B">
        <w:rPr>
          <w:u w:val="single"/>
        </w:rPr>
        <w:t xml:space="preserve">closely at experiences of ordinary people with war and </w:t>
      </w:r>
      <w:r w:rsidRPr="00A0297B">
        <w:rPr>
          <w:highlight w:val="cyan"/>
          <w:u w:val="single"/>
        </w:rPr>
        <w:t>draws less on abstract</w:t>
      </w:r>
      <w:r w:rsidRPr="00A0297B">
        <w:rPr>
          <w:u w:val="single"/>
        </w:rPr>
        <w:t xml:space="preserve"> theoretical </w:t>
      </w:r>
      <w:r w:rsidRPr="00A0297B">
        <w:rPr>
          <w:highlight w:val="cyan"/>
          <w:u w:val="single"/>
        </w:rPr>
        <w:t>explanations for war like</w:t>
      </w:r>
      <w:r w:rsidRPr="00A0297B">
        <w:rPr>
          <w:u w:val="single"/>
        </w:rPr>
        <w:t xml:space="preserve"> globalization, militarization, imperialism, capitalism, or </w:t>
      </w:r>
      <w:r w:rsidRPr="00A0297B">
        <w:rPr>
          <w:rStyle w:val="Emphasis"/>
          <w:highlight w:val="cyan"/>
        </w:rPr>
        <w:t>patriarchy</w:t>
      </w:r>
      <w:r w:rsidRPr="00A0297B">
        <w:t xml:space="preserve">. </w:t>
      </w:r>
      <w:r w:rsidRPr="00A0297B">
        <w:rPr>
          <w:sz w:val="16"/>
          <w:szCs w:val="16"/>
        </w:rPr>
        <w:t>It</w:t>
      </w:r>
      <w:r w:rsidRPr="00A0297B">
        <w:t xml:space="preserve"> </w:t>
      </w:r>
      <w:r w:rsidRPr="00A0297B">
        <w:rPr>
          <w:highlight w:val="cyan"/>
          <w:u w:val="single"/>
        </w:rPr>
        <w:t>contests</w:t>
      </w:r>
      <w:r w:rsidRPr="00A0297B">
        <w:rPr>
          <w:u w:val="single"/>
        </w:rPr>
        <w:t xml:space="preserve"> feminist IR’s </w:t>
      </w:r>
      <w:r w:rsidRPr="00A0297B">
        <w:rPr>
          <w:highlight w:val="cyan"/>
          <w:u w:val="single"/>
        </w:rPr>
        <w:t>previously uncontested</w:t>
      </w:r>
      <w:r w:rsidRPr="00A0297B">
        <w:rPr>
          <w:u w:val="single"/>
        </w:rPr>
        <w:t xml:space="preserve"> </w:t>
      </w:r>
      <w:r w:rsidRPr="00A0297B">
        <w:rPr>
          <w:highlight w:val="cyan"/>
          <w:u w:val="single"/>
        </w:rPr>
        <w:t>emphasis on peace</w:t>
      </w:r>
      <w:r w:rsidRPr="00A0297B">
        <w:rPr>
          <w:u w:val="single"/>
        </w:rPr>
        <w:t xml:space="preserve"> and considers situations that </w:t>
      </w:r>
      <w:r w:rsidRPr="00A0297B">
        <w:rPr>
          <w:highlight w:val="cyan"/>
          <w:u w:val="single"/>
        </w:rPr>
        <w:t xml:space="preserve">place women in </w:t>
      </w:r>
      <w:r w:rsidRPr="00A0297B">
        <w:rPr>
          <w:rStyle w:val="Emphasis"/>
          <w:highlight w:val="cyan"/>
        </w:rPr>
        <w:t>grey zones</w:t>
      </w:r>
      <w:r w:rsidRPr="00A0297B">
        <w:rPr>
          <w:u w:val="single"/>
        </w:rPr>
        <w:t xml:space="preserve"> between war and peace, conflict and post-conflict</w:t>
      </w:r>
      <w:r w:rsidRPr="00A0297B">
        <w:t>.</w:t>
      </w:r>
    </w:p>
    <w:p w14:paraId="59CE8B11" w14:textId="52617AAE" w:rsidR="00285CC7" w:rsidRPr="00A0297B" w:rsidRDefault="00285CC7" w:rsidP="00285CC7">
      <w:pPr>
        <w:rPr>
          <w:sz w:val="16"/>
          <w:szCs w:val="16"/>
        </w:rPr>
      </w:pPr>
      <w:r w:rsidRPr="00A0297B">
        <w:rPr>
          <w:sz w:val="16"/>
          <w:szCs w:val="16"/>
        </w:rPr>
        <w:t>The</w:t>
      </w:r>
      <w:r w:rsidRPr="00A0297B">
        <w:t xml:space="preserve"> </w:t>
      </w:r>
      <w:r w:rsidRPr="00A0297B">
        <w:rPr>
          <w:highlight w:val="cyan"/>
          <w:u w:val="single"/>
        </w:rPr>
        <w:t>new scholarship</w:t>
      </w:r>
      <w:r w:rsidRPr="00A0297B">
        <w:t xml:space="preserve"> </w:t>
      </w:r>
      <w:r w:rsidRPr="00A0297B">
        <w:rPr>
          <w:sz w:val="16"/>
          <w:szCs w:val="16"/>
        </w:rPr>
        <w:t>does</w:t>
      </w:r>
      <w:r w:rsidRPr="00A0297B">
        <w:t xml:space="preserve"> </w:t>
      </w:r>
      <w:r w:rsidRPr="00A0297B">
        <w:rPr>
          <w:u w:val="single"/>
        </w:rPr>
        <w:t>reflect</w:t>
      </w:r>
      <w:r w:rsidRPr="00A0297B">
        <w:t xml:space="preserve"> </w:t>
      </w:r>
      <w:r w:rsidRPr="00A0297B">
        <w:rPr>
          <w:sz w:val="16"/>
          <w:szCs w:val="16"/>
        </w:rPr>
        <w:t>back</w:t>
      </w:r>
      <w:r w:rsidRPr="00A0297B">
        <w:t xml:space="preserve"> </w:t>
      </w:r>
      <w:r w:rsidRPr="00A0297B">
        <w:rPr>
          <w:highlight w:val="cyan"/>
          <w:u w:val="single"/>
        </w:rPr>
        <w:t xml:space="preserve">on </w:t>
      </w:r>
      <w:r w:rsidRPr="00A0297B">
        <w:rPr>
          <w:rStyle w:val="Emphasis"/>
          <w:highlight w:val="cyan"/>
        </w:rPr>
        <w:t>feminist thinking</w:t>
      </w:r>
      <w:r w:rsidRPr="00A0297B">
        <w:t xml:space="preserve">, </w:t>
      </w:r>
      <w:r w:rsidRPr="00A0297B">
        <w:rPr>
          <w:sz w:val="16"/>
          <w:szCs w:val="16"/>
        </w:rPr>
        <w:t>however, by asking</w:t>
      </w:r>
      <w:r w:rsidRPr="00A0297B">
        <w:t xml:space="preserve"> </w:t>
      </w:r>
      <w:r w:rsidRPr="00A0297B">
        <w:rPr>
          <w:u w:val="single"/>
        </w:rPr>
        <w:t xml:space="preserve">how </w:t>
      </w:r>
      <w:r w:rsidRPr="00A0297B">
        <w:rPr>
          <w:highlight w:val="cyan"/>
          <w:u w:val="single"/>
        </w:rPr>
        <w:t>best</w:t>
      </w:r>
      <w:r w:rsidRPr="00A0297B">
        <w:rPr>
          <w:u w:val="single"/>
        </w:rPr>
        <w:t xml:space="preserve"> to present </w:t>
      </w:r>
      <w:r w:rsidRPr="00A0297B">
        <w:rPr>
          <w:highlight w:val="cyan"/>
          <w:u w:val="single"/>
        </w:rPr>
        <w:t>women’s</w:t>
      </w:r>
      <w:r w:rsidRPr="00A0297B">
        <w:rPr>
          <w:u w:val="single"/>
        </w:rPr>
        <w:t xml:space="preserve"> experiences of war</w:t>
      </w:r>
      <w:r w:rsidRPr="00A0297B">
        <w:t xml:space="preserve">. </w:t>
      </w:r>
      <w:r w:rsidRPr="00A0297B">
        <w:rPr>
          <w:sz w:val="16"/>
          <w:szCs w:val="16"/>
        </w:rPr>
        <w:t>Two related</w:t>
      </w:r>
      <w:r w:rsidRPr="00A0297B">
        <w:t xml:space="preserve"> </w:t>
      </w:r>
      <w:r w:rsidRPr="00A0297B">
        <w:rPr>
          <w:u w:val="single"/>
        </w:rPr>
        <w:t xml:space="preserve">types of </w:t>
      </w:r>
      <w:r w:rsidRPr="00A0297B">
        <w:rPr>
          <w:rStyle w:val="Emphasis"/>
          <w:highlight w:val="cyan"/>
        </w:rPr>
        <w:t>methodologies</w:t>
      </w:r>
      <w:r w:rsidRPr="00A0297B">
        <w:t xml:space="preserve"> </w:t>
      </w:r>
      <w:r w:rsidRPr="00A0297B">
        <w:rPr>
          <w:sz w:val="16"/>
          <w:szCs w:val="16"/>
        </w:rPr>
        <w:t>have</w:t>
      </w:r>
      <w:r w:rsidRPr="00A0297B">
        <w:t xml:space="preserve"> </w:t>
      </w:r>
      <w:r w:rsidRPr="00A0297B">
        <w:rPr>
          <w:highlight w:val="cyan"/>
          <w:u w:val="single"/>
        </w:rPr>
        <w:t>risen</w:t>
      </w:r>
      <w:r w:rsidRPr="00A0297B">
        <w:rPr>
          <w:u w:val="single"/>
        </w:rPr>
        <w:t xml:space="preserve"> to the fore in feminist IR</w:t>
      </w:r>
      <w:r w:rsidRPr="00A0297B">
        <w:t xml:space="preserve"> </w:t>
      </w:r>
      <w:r w:rsidRPr="00A0297B">
        <w:rPr>
          <w:u w:val="single"/>
        </w:rPr>
        <w:t>war research</w:t>
      </w:r>
      <w:r w:rsidRPr="00A0297B">
        <w:t xml:space="preserve"> </w:t>
      </w:r>
      <w:r w:rsidRPr="00A0297B">
        <w:rPr>
          <w:sz w:val="16"/>
          <w:szCs w:val="16"/>
        </w:rPr>
        <w:t>so far: interviews, and</w:t>
      </w:r>
      <w:r w:rsidRPr="00A0297B">
        <w:t xml:space="preserve"> </w:t>
      </w:r>
      <w:r w:rsidRPr="00A0297B">
        <w:rPr>
          <w:rStyle w:val="Emphasis"/>
          <w:highlight w:val="cyan"/>
        </w:rPr>
        <w:t>discourse analysis</w:t>
      </w:r>
      <w:r w:rsidRPr="00A0297B">
        <w:rPr>
          <w:sz w:val="16"/>
          <w:szCs w:val="16"/>
        </w:rPr>
        <w:t>, broadly understood. Interview research enables the investigator to talk to the subjects of war directly, often on their own turf. Annica Kronsell (2006: 121) argues that “interviews are an important source of information because they can provide an in-depth,</w:t>
      </w:r>
      <w:r w:rsidRPr="00A0297B">
        <w:t xml:space="preserve"> </w:t>
      </w:r>
      <w:r w:rsidRPr="00A0297B">
        <w:rPr>
          <w:u w:val="single"/>
        </w:rPr>
        <w:t xml:space="preserve">detailed </w:t>
      </w:r>
      <w:r w:rsidRPr="00A0297B">
        <w:rPr>
          <w:highlight w:val="cyan"/>
          <w:u w:val="single"/>
        </w:rPr>
        <w:t>account</w:t>
      </w:r>
      <w:r w:rsidRPr="00A0297B">
        <w:rPr>
          <w:u w:val="single"/>
        </w:rPr>
        <w:t xml:space="preserve"> of how gendered </w:t>
      </w:r>
      <w:r w:rsidRPr="00A0297B">
        <w:rPr>
          <w:highlight w:val="cyan"/>
          <w:u w:val="single"/>
        </w:rPr>
        <w:t>practices</w:t>
      </w:r>
      <w:r w:rsidRPr="00A0297B">
        <w:t xml:space="preserve"> </w:t>
      </w:r>
      <w:r w:rsidRPr="00A0297B">
        <w:rPr>
          <w:sz w:val="16"/>
          <w:szCs w:val="16"/>
        </w:rPr>
        <w:t>are actually carried</w:t>
      </w:r>
      <w:r w:rsidRPr="00A0297B">
        <w:t xml:space="preserve"> </w:t>
      </w:r>
      <w:r w:rsidRPr="00A0297B">
        <w:rPr>
          <w:sz w:val="16"/>
          <w:szCs w:val="16"/>
        </w:rPr>
        <w:t>out</w:t>
      </w:r>
      <w:r w:rsidRPr="00A0297B">
        <w:t xml:space="preserve"> </w:t>
      </w:r>
      <w:r w:rsidRPr="00A0297B">
        <w:rPr>
          <w:highlight w:val="cyan"/>
          <w:u w:val="single"/>
        </w:rPr>
        <w:t>within institutions</w:t>
      </w:r>
      <w:r w:rsidRPr="00A0297B">
        <w:t xml:space="preserve"> </w:t>
      </w:r>
      <w:r w:rsidRPr="00A0297B">
        <w:rPr>
          <w:sz w:val="16"/>
          <w:szCs w:val="16"/>
        </w:rPr>
        <w:t>as well as of</w:t>
      </w:r>
      <w:r w:rsidRPr="00A0297B">
        <w:t xml:space="preserve"> </w:t>
      </w:r>
      <w:r w:rsidRPr="00A0297B">
        <w:rPr>
          <w:u w:val="single"/>
        </w:rPr>
        <w:t xml:space="preserve">how gendered identities are </w:t>
      </w:r>
      <w:r w:rsidRPr="00A0297B">
        <w:rPr>
          <w:rStyle w:val="Emphasis"/>
        </w:rPr>
        <w:t>constructed</w:t>
      </w:r>
      <w:r w:rsidRPr="00A0297B">
        <w:rPr>
          <w:sz w:val="16"/>
          <w:szCs w:val="16"/>
        </w:rPr>
        <w:t xml:space="preserve">.” War anthropologist Carolyn Nordstrom (1995: 139) suggests that interviews enable a researcher to enter into the </w:t>
      </w:r>
      <w:r w:rsidRPr="00A0297B">
        <w:rPr>
          <w:u w:val="single"/>
        </w:rPr>
        <w:t>realm of lived experience</w:t>
      </w:r>
      <w:r w:rsidRPr="00A0297B">
        <w:t xml:space="preserve">, </w:t>
      </w:r>
      <w:r w:rsidRPr="00A0297B">
        <w:rPr>
          <w:u w:val="single"/>
        </w:rPr>
        <w:t xml:space="preserve">which has been a </w:t>
      </w:r>
      <w:r w:rsidRPr="00A0297B">
        <w:rPr>
          <w:rStyle w:val="Emphasis"/>
        </w:rPr>
        <w:t>privileged location</w:t>
      </w:r>
      <w:r w:rsidRPr="00A0297B">
        <w:rPr>
          <w:u w:val="single"/>
        </w:rPr>
        <w:t xml:space="preserve"> for feminist research</w:t>
      </w:r>
      <w:r w:rsidRPr="00A0297B">
        <w:rPr>
          <w:sz w:val="16"/>
          <w:szCs w:val="16"/>
        </w:rPr>
        <w:t>; however, she points out that while local knowledge is crucial to understanding</w:t>
      </w:r>
      <w:proofErr w:type="gramStart"/>
      <w:r w:rsidRPr="00A0297B">
        <w:rPr>
          <w:sz w:val="16"/>
          <w:szCs w:val="16"/>
        </w:rPr>
        <w:t>,“</w:t>
      </w:r>
      <w:proofErr w:type="gramEnd"/>
      <w:r w:rsidRPr="00A0297B">
        <w:rPr>
          <w:sz w:val="16"/>
          <w:szCs w:val="16"/>
        </w:rPr>
        <w:t xml:space="preserve">quoting local informants can mean a death sentence for them” (Nordstrom, 2004: 15), which suggests that there are many hidden dangers in the approach. It has also been said that traveling to the subjects of one’s research is too often </w:t>
      </w:r>
      <w:r w:rsidRPr="00A0297B">
        <w:rPr>
          <w:u w:val="single"/>
        </w:rPr>
        <w:t>idealized as a purer way of doing feminist research than through other methodologies</w:t>
      </w:r>
      <w:r w:rsidRPr="00A0297B">
        <w:t xml:space="preserve"> </w:t>
      </w:r>
      <w:r w:rsidRPr="00A0297B">
        <w:rPr>
          <w:sz w:val="16"/>
          <w:szCs w:val="16"/>
        </w:rPr>
        <w:t>(Stephens, 1989). Bina D’Costa (2006: 139) offers a related concern when she notes that the</w:t>
      </w:r>
      <w:r w:rsidRPr="00A0297B">
        <w:t xml:space="preserve"> </w:t>
      </w:r>
      <w:r w:rsidRPr="00A0297B">
        <w:rPr>
          <w:u w:val="single"/>
        </w:rPr>
        <w:t xml:space="preserve">concept of experience has not been critically analyzed in </w:t>
      </w:r>
      <w:r w:rsidRPr="00A0297B">
        <w:rPr>
          <w:rStyle w:val="Emphasis"/>
        </w:rPr>
        <w:t>development studies</w:t>
      </w:r>
      <w:r w:rsidRPr="00A0297B">
        <w:t xml:space="preserve"> </w:t>
      </w:r>
      <w:r w:rsidRPr="00A0297B">
        <w:rPr>
          <w:sz w:val="16"/>
          <w:szCs w:val="16"/>
        </w:rPr>
        <w:t>or in the context of research on women in the South, where many of the new wars take place.</w:t>
      </w:r>
    </w:p>
    <w:p w14:paraId="7538334B" w14:textId="257028B4" w:rsidR="00861347" w:rsidRPr="00A0297B" w:rsidRDefault="00861347" w:rsidP="00861347">
      <w:pPr>
        <w:pStyle w:val="Heading3"/>
        <w:rPr>
          <w:rFonts w:cs="Calibri"/>
        </w:rPr>
      </w:pPr>
      <w:r w:rsidRPr="00A0297B">
        <w:rPr>
          <w:rFonts w:cs="Calibri"/>
        </w:rPr>
        <w:t xml:space="preserve">State Good </w:t>
      </w:r>
    </w:p>
    <w:p w14:paraId="0814CDBE" w14:textId="77777777" w:rsidR="00861347" w:rsidRPr="00A0297B" w:rsidRDefault="00861347" w:rsidP="00861347">
      <w:pPr>
        <w:pStyle w:val="Heading4"/>
        <w:rPr>
          <w:rFonts w:cs="Calibri"/>
        </w:rPr>
      </w:pPr>
      <w:r w:rsidRPr="00A0297B">
        <w:rPr>
          <w:rFonts w:cs="Calibri"/>
          <w:u w:val="single"/>
        </w:rPr>
        <w:t>SYRIA PROVES</w:t>
      </w:r>
      <w:r w:rsidRPr="00A0297B">
        <w:rPr>
          <w:rFonts w:cs="Calibri"/>
        </w:rPr>
        <w:t xml:space="preserve">. Working through the state is the </w:t>
      </w:r>
      <w:r w:rsidRPr="00A0297B">
        <w:rPr>
          <w:rFonts w:cs="Calibri"/>
          <w:u w:val="single"/>
        </w:rPr>
        <w:t>best</w:t>
      </w:r>
      <w:r w:rsidRPr="00A0297B">
        <w:rPr>
          <w:rFonts w:cs="Calibri"/>
        </w:rPr>
        <w:t xml:space="preserve"> way to change </w:t>
      </w:r>
      <w:r w:rsidRPr="00A0297B">
        <w:rPr>
          <w:rFonts w:cs="Calibri"/>
          <w:u w:val="single"/>
        </w:rPr>
        <w:t>material</w:t>
      </w:r>
      <w:r w:rsidRPr="00A0297B">
        <w:rPr>
          <w:rFonts w:cs="Calibri"/>
        </w:rPr>
        <w:t xml:space="preserve"> outcomes for </w:t>
      </w:r>
      <w:r w:rsidRPr="00A0297B">
        <w:rPr>
          <w:rFonts w:cs="Calibri"/>
          <w:u w:val="single"/>
        </w:rPr>
        <w:t>marginalized</w:t>
      </w:r>
      <w:r w:rsidRPr="00A0297B">
        <w:rPr>
          <w:rFonts w:cs="Calibri"/>
        </w:rPr>
        <w:t xml:space="preserve"> communities---destroying state infrastructure </w:t>
      </w:r>
      <w:r w:rsidRPr="00A0297B">
        <w:rPr>
          <w:rFonts w:cs="Calibri"/>
          <w:u w:val="single"/>
        </w:rPr>
        <w:t>fails</w:t>
      </w:r>
      <w:r w:rsidRPr="00A0297B">
        <w:rPr>
          <w:rFonts w:cs="Calibri"/>
        </w:rPr>
        <w:t xml:space="preserve">. </w:t>
      </w:r>
    </w:p>
    <w:p w14:paraId="3E16DC7B" w14:textId="5AD64FEA" w:rsidR="00861347" w:rsidRPr="00A0297B" w:rsidRDefault="00861347" w:rsidP="00861347">
      <w:pPr>
        <w:rPr>
          <w:sz w:val="26"/>
        </w:rPr>
      </w:pPr>
      <w:r w:rsidRPr="00A0297B">
        <w:rPr>
          <w:rStyle w:val="Style13ptBold"/>
        </w:rPr>
        <w:t xml:space="preserve">Saadeh 20 [Maria; Syrian architect, politician, developer, dental degree (DDS) from the Lebanese University Faculty of Dental Medicine, and postgraduate residency education in Orthodontics at the American University of Beirut Medical Center; June; “10. A Patriotic Christian Woman in the Syrian Parliament". Women Rising: In and Beyond the Arab Spring, edited by Rita Stephan and Mounira M. Charrad, New York, USA: New York University Press, 2020, pp. 96-97. Accessed June 24th, 2025.] </w:t>
      </w:r>
      <w:proofErr w:type="gramStart"/>
      <w:r w:rsidRPr="00A0297B">
        <w:rPr>
          <w:rStyle w:val="Style13ptBold"/>
        </w:rPr>
        <w:t>rishabh</w:t>
      </w:r>
      <w:proofErr w:type="gramEnd"/>
      <w:r w:rsidRPr="00A0297B">
        <w:rPr>
          <w:rStyle w:val="Style13ptBold"/>
        </w:rPr>
        <w:t xml:space="preserve"> </w:t>
      </w:r>
    </w:p>
    <w:p w14:paraId="0E152CE2" w14:textId="77777777" w:rsidR="00861347" w:rsidRPr="00A0297B" w:rsidRDefault="00861347" w:rsidP="00861347">
      <w:pPr>
        <w:rPr>
          <w:sz w:val="14"/>
        </w:rPr>
      </w:pPr>
      <w:r w:rsidRPr="00A0297B">
        <w:rPr>
          <w:sz w:val="14"/>
        </w:rPr>
        <w:t xml:space="preserve">During the 128th Inter-Parliamentary Union Assembly (March 22–27, 2013) in Ecuador, parliamentarians from around the world stressed the need to include women in politics. </w:t>
      </w:r>
      <w:r w:rsidRPr="00A0297B">
        <w:rPr>
          <w:rStyle w:val="StyleUnderline"/>
          <w:highlight w:val="cyan"/>
        </w:rPr>
        <w:t>Syrian parliamentarian Maria Saadeh contributed to</w:t>
      </w:r>
      <w:r w:rsidRPr="00A0297B">
        <w:rPr>
          <w:sz w:val="14"/>
        </w:rPr>
        <w:t xml:space="preserve"> the </w:t>
      </w:r>
      <w:r w:rsidRPr="00A0297B">
        <w:rPr>
          <w:rStyle w:val="StyleUnderline"/>
          <w:highlight w:val="cyan"/>
        </w:rPr>
        <w:t>discussion</w:t>
      </w:r>
      <w:r w:rsidRPr="00A0297B">
        <w:rPr>
          <w:sz w:val="14"/>
          <w:highlight w:val="cyan"/>
        </w:rPr>
        <w:t xml:space="preserve"> </w:t>
      </w:r>
      <w:r w:rsidRPr="00A0297B">
        <w:rPr>
          <w:rStyle w:val="StyleUnderline"/>
          <w:highlight w:val="cyan"/>
        </w:rPr>
        <w:t>by</w:t>
      </w:r>
      <w:r w:rsidRPr="00A0297B">
        <w:rPr>
          <w:rStyle w:val="StyleUnderline"/>
        </w:rPr>
        <w:t xml:space="preserve"> explaining her motives to enter politics</w:t>
      </w:r>
      <w:r w:rsidRPr="00A0297B">
        <w:rPr>
          <w:sz w:val="14"/>
        </w:rPr>
        <w:t xml:space="preserve"> </w:t>
      </w:r>
      <w:r w:rsidRPr="00A0297B">
        <w:rPr>
          <w:rStyle w:val="StyleUnderline"/>
        </w:rPr>
        <w:t>and</w:t>
      </w:r>
      <w:r w:rsidRPr="00A0297B">
        <w:rPr>
          <w:sz w:val="14"/>
        </w:rPr>
        <w:t xml:space="preserve"> her</w:t>
      </w:r>
      <w:r w:rsidRPr="00A0297B">
        <w:rPr>
          <w:rStyle w:val="StyleUnderline"/>
        </w:rPr>
        <w:t xml:space="preserve"> </w:t>
      </w:r>
      <w:r w:rsidRPr="00A0297B">
        <w:rPr>
          <w:rStyle w:val="StyleUnderline"/>
          <w:highlight w:val="cyan"/>
        </w:rPr>
        <w:t xml:space="preserve">commitment to </w:t>
      </w:r>
      <w:r w:rsidRPr="00A0297B">
        <w:rPr>
          <w:rStyle w:val="Emphasis"/>
          <w:highlight w:val="cyan"/>
        </w:rPr>
        <w:t>political reform</w:t>
      </w:r>
      <w:r w:rsidRPr="00A0297B">
        <w:rPr>
          <w:rStyle w:val="Emphasis"/>
        </w:rPr>
        <w:t>.</w:t>
      </w:r>
    </w:p>
    <w:p w14:paraId="5D67978B" w14:textId="77777777" w:rsidR="00861347" w:rsidRPr="00A0297B" w:rsidRDefault="00861347" w:rsidP="00861347">
      <w:pPr>
        <w:rPr>
          <w:sz w:val="14"/>
        </w:rPr>
      </w:pPr>
      <w:r w:rsidRPr="00A0297B">
        <w:rPr>
          <w:sz w:val="14"/>
        </w:rPr>
        <w:t>* * *</w:t>
      </w:r>
    </w:p>
    <w:p w14:paraId="6FA9FD88" w14:textId="6AC4ABA2" w:rsidR="00861347" w:rsidRPr="00A0297B" w:rsidRDefault="00861347" w:rsidP="00861347">
      <w:pPr>
        <w:rPr>
          <w:sz w:val="14"/>
        </w:rPr>
      </w:pPr>
      <w:r w:rsidRPr="00A0297B">
        <w:rPr>
          <w:sz w:val="14"/>
        </w:rPr>
        <w:t xml:space="preserve">I would like to share </w:t>
      </w:r>
      <w:r w:rsidRPr="00A0297B">
        <w:rPr>
          <w:rStyle w:val="StyleUnderline"/>
        </w:rPr>
        <w:t xml:space="preserve">my personal experience </w:t>
      </w:r>
      <w:r w:rsidRPr="00A0297B">
        <w:rPr>
          <w:rStyle w:val="StyleUnderline"/>
          <w:highlight w:val="cyan"/>
        </w:rPr>
        <w:t xml:space="preserve">as an </w:t>
      </w:r>
      <w:r w:rsidRPr="00A0297B">
        <w:rPr>
          <w:rStyle w:val="Emphasis"/>
          <w:highlight w:val="cyan"/>
        </w:rPr>
        <w:t>independent Parliament member</w:t>
      </w:r>
      <w:r w:rsidRPr="00A0297B">
        <w:rPr>
          <w:sz w:val="14"/>
        </w:rPr>
        <w:t xml:space="preserve">, </w:t>
      </w:r>
      <w:r w:rsidRPr="00A0297B">
        <w:rPr>
          <w:rStyle w:val="StyleUnderline"/>
        </w:rPr>
        <w:t>an architect</w:t>
      </w:r>
      <w:r w:rsidRPr="00A0297B">
        <w:rPr>
          <w:sz w:val="14"/>
        </w:rPr>
        <w:t xml:space="preserve">, </w:t>
      </w:r>
      <w:r w:rsidRPr="00A0297B">
        <w:rPr>
          <w:rStyle w:val="StyleUnderline"/>
        </w:rPr>
        <w:t>and a Syrian woman</w:t>
      </w:r>
      <w:r w:rsidRPr="00A0297B">
        <w:rPr>
          <w:sz w:val="14"/>
        </w:rPr>
        <w:t xml:space="preserve">. I decided to run for Parliament during a difficult period of the Syrian crisis because I believed in defending my right and the right of the Syrian people to have freedom of expression and the freedom to determine our destiny. This right has been denied by some countries that claim to speak on behalf of our people without considering the realities on the ground. These countries claim to champion human rights and to support the Syrian people and their freedoms. Instead, they have violated the sovereignty of the Syrian state by manufacturing an external opposition of people who claim to be the only legitimate representative of the Syrian public despite not having lived in Syria for over twenty years. This opposition allegedly wants to overthrow the current secular regime in order to institute democracy. However, </w:t>
      </w:r>
      <w:r w:rsidRPr="00A0297B">
        <w:rPr>
          <w:rStyle w:val="Emphasis"/>
          <w:highlight w:val="cyan"/>
        </w:rPr>
        <w:t>freedom</w:t>
      </w:r>
      <w:r w:rsidRPr="00A0297B">
        <w:rPr>
          <w:rStyle w:val="StyleUnderline"/>
          <w:highlight w:val="cyan"/>
        </w:rPr>
        <w:t xml:space="preserve"> and </w:t>
      </w:r>
      <w:r w:rsidRPr="00A0297B">
        <w:rPr>
          <w:rStyle w:val="Emphasis"/>
          <w:highlight w:val="cyan"/>
        </w:rPr>
        <w:t>democracy</w:t>
      </w:r>
      <w:r w:rsidRPr="00A0297B">
        <w:rPr>
          <w:rStyle w:val="StyleUnderline"/>
          <w:highlight w:val="cyan"/>
        </w:rPr>
        <w:t xml:space="preserve"> cannot be achieved through</w:t>
      </w:r>
      <w:r w:rsidRPr="00A0297B">
        <w:rPr>
          <w:rStyle w:val="StyleUnderline"/>
        </w:rPr>
        <w:t xml:space="preserve"> arming civilians</w:t>
      </w:r>
      <w:r w:rsidRPr="00A0297B">
        <w:rPr>
          <w:sz w:val="14"/>
        </w:rPr>
        <w:t xml:space="preserve">, </w:t>
      </w:r>
      <w:r w:rsidRPr="00A0297B">
        <w:rPr>
          <w:rStyle w:val="StyleUnderline"/>
        </w:rPr>
        <w:t xml:space="preserve">using </w:t>
      </w:r>
      <w:r w:rsidRPr="00A0297B">
        <w:rPr>
          <w:rStyle w:val="Emphasis"/>
          <w:highlight w:val="cyan"/>
        </w:rPr>
        <w:t>intimidation</w:t>
      </w:r>
      <w:r w:rsidRPr="00A0297B">
        <w:rPr>
          <w:rStyle w:val="Emphasis"/>
        </w:rPr>
        <w:t xml:space="preserve"> tactics</w:t>
      </w:r>
      <w:r w:rsidRPr="00A0297B">
        <w:rPr>
          <w:sz w:val="14"/>
        </w:rPr>
        <w:t xml:space="preserve">, </w:t>
      </w:r>
      <w:r w:rsidRPr="00A0297B">
        <w:rPr>
          <w:rStyle w:val="StyleUnderline"/>
        </w:rPr>
        <w:t xml:space="preserve">dismissing and </w:t>
      </w:r>
      <w:r w:rsidRPr="00A0297B">
        <w:rPr>
          <w:rStyle w:val="Emphasis"/>
          <w:highlight w:val="cyan"/>
        </w:rPr>
        <w:t>disregarding</w:t>
      </w:r>
      <w:r w:rsidRPr="00A0297B">
        <w:rPr>
          <w:rStyle w:val="StyleUnderline"/>
          <w:highlight w:val="cyan"/>
        </w:rPr>
        <w:t xml:space="preserve"> the </w:t>
      </w:r>
      <w:r w:rsidRPr="00A0297B">
        <w:rPr>
          <w:rStyle w:val="Emphasis"/>
          <w:highlight w:val="cyan"/>
        </w:rPr>
        <w:t>majority</w:t>
      </w:r>
      <w:r w:rsidRPr="00A0297B">
        <w:rPr>
          <w:rStyle w:val="StyleUnderline"/>
        </w:rPr>
        <w:t>’s opinion</w:t>
      </w:r>
      <w:r w:rsidRPr="00A0297B">
        <w:rPr>
          <w:sz w:val="14"/>
        </w:rPr>
        <w:t xml:space="preserve">, </w:t>
      </w:r>
      <w:r w:rsidRPr="00A0297B">
        <w:rPr>
          <w:rStyle w:val="StyleUnderline"/>
        </w:rPr>
        <w:t xml:space="preserve">opening borders to global networks of </w:t>
      </w:r>
      <w:r w:rsidRPr="00A0297B">
        <w:rPr>
          <w:rStyle w:val="Emphasis"/>
          <w:highlight w:val="cyan"/>
        </w:rPr>
        <w:t>terrorists</w:t>
      </w:r>
      <w:r w:rsidRPr="00A0297B">
        <w:rPr>
          <w:sz w:val="14"/>
        </w:rPr>
        <w:t xml:space="preserve">, </w:t>
      </w:r>
      <w:r w:rsidRPr="00A0297B">
        <w:rPr>
          <w:rStyle w:val="StyleUnderline"/>
        </w:rPr>
        <w:t xml:space="preserve">spreading </w:t>
      </w:r>
      <w:r w:rsidRPr="00A0297B">
        <w:rPr>
          <w:rStyle w:val="Emphasis"/>
          <w:highlight w:val="cyan"/>
        </w:rPr>
        <w:t>sectarianism</w:t>
      </w:r>
      <w:r w:rsidRPr="00A0297B">
        <w:rPr>
          <w:sz w:val="14"/>
        </w:rPr>
        <w:t xml:space="preserve">, </w:t>
      </w:r>
      <w:r w:rsidRPr="00A0297B">
        <w:rPr>
          <w:rStyle w:val="StyleUnderline"/>
        </w:rPr>
        <w:t xml:space="preserve">disseminating </w:t>
      </w:r>
      <w:r w:rsidRPr="00A0297B">
        <w:rPr>
          <w:rStyle w:val="Emphasis"/>
        </w:rPr>
        <w:t xml:space="preserve">false </w:t>
      </w:r>
      <w:r w:rsidRPr="00A0297B">
        <w:rPr>
          <w:rStyle w:val="Emphasis"/>
          <w:highlight w:val="cyan"/>
        </w:rPr>
        <w:t>propaganda</w:t>
      </w:r>
      <w:r w:rsidRPr="00A0297B">
        <w:rPr>
          <w:sz w:val="14"/>
        </w:rPr>
        <w:t xml:space="preserve">, </w:t>
      </w:r>
      <w:r w:rsidRPr="00A0297B">
        <w:rPr>
          <w:rStyle w:val="StyleUnderline"/>
        </w:rPr>
        <w:t>or changing facts</w:t>
      </w:r>
      <w:r w:rsidRPr="00A0297B">
        <w:rPr>
          <w:sz w:val="14"/>
        </w:rPr>
        <w:t xml:space="preserve"> on the ground.</w:t>
      </w:r>
    </w:p>
    <w:p w14:paraId="59E554AD" w14:textId="15F947B6" w:rsidR="00861347" w:rsidRPr="00A0297B" w:rsidRDefault="00861347" w:rsidP="00861347">
      <w:pPr>
        <w:rPr>
          <w:sz w:val="14"/>
        </w:rPr>
      </w:pPr>
      <w:r w:rsidRPr="00A0297B">
        <w:rPr>
          <w:sz w:val="14"/>
        </w:rPr>
        <w:t>As a patriotic Syrian Christian woman, I felt a strong responsibility to mitigate the crisis in my country, as did many other Syrian women, who have shown great resolve and endurance. Like many</w:t>
      </w:r>
      <w:r w:rsidRPr="00A0297B">
        <w:rPr>
          <w:sz w:val="14"/>
          <w:highlight w:val="cyan"/>
        </w:rPr>
        <w:t xml:space="preserve">, </w:t>
      </w:r>
      <w:r w:rsidRPr="00A0297B">
        <w:rPr>
          <w:rStyle w:val="StyleUnderline"/>
          <w:highlight w:val="cyan"/>
        </w:rPr>
        <w:t xml:space="preserve">I experienced the </w:t>
      </w:r>
      <w:r w:rsidRPr="00A0297B">
        <w:rPr>
          <w:rStyle w:val="Emphasis"/>
          <w:highlight w:val="cyan"/>
        </w:rPr>
        <w:t>widespread corruption</w:t>
      </w:r>
      <w:r w:rsidRPr="00A0297B">
        <w:rPr>
          <w:rStyle w:val="StyleUnderline"/>
          <w:highlight w:val="cyan"/>
        </w:rPr>
        <w:t xml:space="preserve"> in Syria</w:t>
      </w:r>
      <w:r w:rsidRPr="00A0297B">
        <w:rPr>
          <w:sz w:val="14"/>
          <w:highlight w:val="cyan"/>
        </w:rPr>
        <w:t xml:space="preserve">, </w:t>
      </w:r>
      <w:r w:rsidRPr="00A0297B">
        <w:rPr>
          <w:rStyle w:val="StyleUnderline"/>
          <w:highlight w:val="cyan"/>
        </w:rPr>
        <w:t>but I refused</w:t>
      </w:r>
      <w:r w:rsidRPr="00A0297B">
        <w:rPr>
          <w:sz w:val="14"/>
        </w:rPr>
        <w:t xml:space="preserve"> to let my emotions determine my reaction to these conditions, as others have, or </w:t>
      </w:r>
      <w:r w:rsidRPr="00A0297B">
        <w:rPr>
          <w:rStyle w:val="StyleUnderline"/>
          <w:highlight w:val="cyan"/>
        </w:rPr>
        <w:t>to ignite a war in my country</w:t>
      </w:r>
      <w:r w:rsidRPr="00A0297B">
        <w:rPr>
          <w:sz w:val="14"/>
        </w:rPr>
        <w:t>. Recognizing that the crisis is quintessentially a national issue, I chose the Syrian Parliament as a legitimate platform upon which to advocate for reform, defend the rights of my people, and work for peace and true democracy in my country.</w:t>
      </w:r>
    </w:p>
    <w:p w14:paraId="4DEE5972" w14:textId="77777777" w:rsidR="00861347" w:rsidRPr="00A0297B" w:rsidRDefault="00861347" w:rsidP="00861347">
      <w:pPr>
        <w:rPr>
          <w:sz w:val="14"/>
        </w:rPr>
      </w:pPr>
      <w:r w:rsidRPr="00A0297B">
        <w:rPr>
          <w:sz w:val="14"/>
        </w:rPr>
        <w:t>Through this international forum that advocates for democracy worldwide, I stand today, along with every parliamentarian who was elected by the public, to represent the Syrian people. Although the Syrian public did not elect the opposition, Syria’s doors are open to the internal and external opposition groups if they wish to participate in its governance. However, they must be elected if they wish to represent the Syrian people</w:t>
      </w:r>
      <w:r w:rsidRPr="00A0297B">
        <w:rPr>
          <w:rStyle w:val="StyleUnderline"/>
        </w:rPr>
        <w:t xml:space="preserve">. </w:t>
      </w:r>
      <w:r w:rsidRPr="00A0297B">
        <w:rPr>
          <w:rStyle w:val="StyleUnderline"/>
          <w:highlight w:val="cyan"/>
        </w:rPr>
        <w:t xml:space="preserve">Those who want to </w:t>
      </w:r>
      <w:r w:rsidRPr="00A0297B">
        <w:rPr>
          <w:rStyle w:val="Emphasis"/>
          <w:highlight w:val="cyan"/>
        </w:rPr>
        <w:t>change</w:t>
      </w:r>
      <w:r w:rsidRPr="00A0297B">
        <w:rPr>
          <w:rStyle w:val="StyleUnderline"/>
          <w:highlight w:val="cyan"/>
        </w:rPr>
        <w:t xml:space="preserve"> the </w:t>
      </w:r>
      <w:r w:rsidRPr="00A0297B">
        <w:rPr>
          <w:rStyle w:val="Emphasis"/>
          <w:highlight w:val="cyan"/>
        </w:rPr>
        <w:t>system</w:t>
      </w:r>
      <w:r w:rsidRPr="00A0297B">
        <w:rPr>
          <w:sz w:val="14"/>
        </w:rPr>
        <w:t xml:space="preserve">, or even the regime, </w:t>
      </w:r>
      <w:r w:rsidRPr="00A0297B">
        <w:rPr>
          <w:rStyle w:val="Emphasis"/>
          <w:highlight w:val="cyan"/>
        </w:rPr>
        <w:t>must provide</w:t>
      </w:r>
      <w:r w:rsidRPr="00A0297B">
        <w:rPr>
          <w:sz w:val="14"/>
          <w:highlight w:val="cyan"/>
        </w:rPr>
        <w:t xml:space="preserve"> </w:t>
      </w:r>
      <w:r w:rsidRPr="00A0297B">
        <w:rPr>
          <w:rStyle w:val="StyleUnderline"/>
          <w:highlight w:val="cyan"/>
        </w:rPr>
        <w:t xml:space="preserve">a </w:t>
      </w:r>
      <w:r w:rsidRPr="00A0297B">
        <w:rPr>
          <w:rStyle w:val="Emphasis"/>
          <w:highlight w:val="cyan"/>
        </w:rPr>
        <w:t>clear</w:t>
      </w:r>
      <w:r w:rsidRPr="00A0297B">
        <w:rPr>
          <w:rStyle w:val="StyleUnderline"/>
          <w:highlight w:val="cyan"/>
        </w:rPr>
        <w:t xml:space="preserve"> and </w:t>
      </w:r>
      <w:r w:rsidRPr="00A0297B">
        <w:rPr>
          <w:rStyle w:val="Emphasis"/>
          <w:highlight w:val="cyan"/>
        </w:rPr>
        <w:t>legitimate</w:t>
      </w:r>
      <w:r w:rsidRPr="00A0297B">
        <w:rPr>
          <w:rStyle w:val="StyleUnderline"/>
          <w:highlight w:val="cyan"/>
        </w:rPr>
        <w:t xml:space="preserve"> proposal</w:t>
      </w:r>
      <w:r w:rsidRPr="00A0297B">
        <w:rPr>
          <w:rStyle w:val="StyleUnderline"/>
        </w:rPr>
        <w:t xml:space="preserve"> for reform </w:t>
      </w:r>
      <w:r w:rsidRPr="00A0297B">
        <w:rPr>
          <w:rStyle w:val="StyleUnderline"/>
          <w:highlight w:val="cyan"/>
        </w:rPr>
        <w:t>that can be supported at the ballot</w:t>
      </w:r>
      <w:r w:rsidRPr="00A0297B">
        <w:rPr>
          <w:rStyle w:val="StyleUnderline"/>
        </w:rPr>
        <w:t xml:space="preserve"> and ensure that it does not advance foreign agendas</w:t>
      </w:r>
      <w:r w:rsidRPr="00A0297B">
        <w:rPr>
          <w:sz w:val="14"/>
        </w:rPr>
        <w:t>.</w:t>
      </w:r>
    </w:p>
    <w:p w14:paraId="4BEA5A22" w14:textId="77777777" w:rsidR="00861347" w:rsidRPr="00A0297B" w:rsidRDefault="00861347" w:rsidP="00861347">
      <w:pPr>
        <w:rPr>
          <w:sz w:val="14"/>
        </w:rPr>
      </w:pPr>
    </w:p>
    <w:p w14:paraId="78909D85" w14:textId="77777777" w:rsidR="00861347" w:rsidRPr="00A0297B" w:rsidRDefault="00861347" w:rsidP="00861347">
      <w:pPr>
        <w:rPr>
          <w:sz w:val="14"/>
        </w:rPr>
      </w:pPr>
      <w:r w:rsidRPr="00A0297B">
        <w:rPr>
          <w:rStyle w:val="StyleUnderline"/>
          <w:highlight w:val="cyan"/>
        </w:rPr>
        <w:t xml:space="preserve">Legitimacy </w:t>
      </w:r>
      <w:r w:rsidRPr="00A0297B">
        <w:rPr>
          <w:rStyle w:val="Emphasis"/>
          <w:highlight w:val="cyan"/>
        </w:rPr>
        <w:t>cannot be won</w:t>
      </w:r>
      <w:r w:rsidRPr="00A0297B">
        <w:rPr>
          <w:rStyle w:val="StyleUnderline"/>
          <w:highlight w:val="cyan"/>
        </w:rPr>
        <w:t xml:space="preserve"> through</w:t>
      </w:r>
      <w:r w:rsidRPr="00A0297B">
        <w:rPr>
          <w:rStyle w:val="StyleUnderline"/>
        </w:rPr>
        <w:t xml:space="preserve"> war, killing innocent people, or </w:t>
      </w:r>
      <w:r w:rsidRPr="00A0297B">
        <w:rPr>
          <w:rStyle w:val="StyleUnderline"/>
          <w:highlight w:val="cyan"/>
        </w:rPr>
        <w:t xml:space="preserve">destroying the </w:t>
      </w:r>
      <w:r w:rsidRPr="00A0297B">
        <w:rPr>
          <w:rStyle w:val="Emphasis"/>
          <w:highlight w:val="cyan"/>
        </w:rPr>
        <w:t>state’s infrastructure</w:t>
      </w:r>
      <w:r w:rsidRPr="00A0297B">
        <w:rPr>
          <w:rStyle w:val="StyleUnderline"/>
          <w:highlight w:val="cyan"/>
        </w:rPr>
        <w:t xml:space="preserve"> under the pretext of changing the regime</w:t>
      </w:r>
      <w:r w:rsidRPr="00A0297B">
        <w:rPr>
          <w:rStyle w:val="StyleUnderline"/>
        </w:rPr>
        <w:t xml:space="preserve"> or protecting civilians</w:t>
      </w:r>
      <w:r w:rsidRPr="00A0297B">
        <w:rPr>
          <w:sz w:val="14"/>
        </w:rPr>
        <w:t>. As a woman parliamentarian, I join you in assuming the responsibility for protecting people’s freedom and women’s roles in politics and society. I invite you to stand with the Syrian people in order to stop the violence and work for peace in Syria and the Middle East. I reiterate our rejection of any international intervention that ignores our role as legitimately elected women parliamentarians, or that intervenes in our affairs or the sovereignty of any other state.</w:t>
      </w:r>
    </w:p>
    <w:p w14:paraId="0144E38D" w14:textId="77777777" w:rsidR="00553B06" w:rsidRPr="00A0297B" w:rsidRDefault="00553B06" w:rsidP="00553B06">
      <w:pPr>
        <w:pStyle w:val="Heading4"/>
        <w:rPr>
          <w:rFonts w:cs="Calibri"/>
        </w:rPr>
      </w:pPr>
      <w:r w:rsidRPr="00A0297B">
        <w:rPr>
          <w:rFonts w:cs="Calibri"/>
          <w:u w:val="single"/>
        </w:rPr>
        <w:t>BAHRANI PROTESTS</w:t>
      </w:r>
      <w:r w:rsidRPr="00A0297B">
        <w:rPr>
          <w:rFonts w:cs="Calibri"/>
        </w:rPr>
        <w:t xml:space="preserve">. They worked through the state and got the right to vote for women. </w:t>
      </w:r>
    </w:p>
    <w:p w14:paraId="4ADA47F4" w14:textId="77777777" w:rsidR="00553B06" w:rsidRPr="00A0297B" w:rsidRDefault="00553B06" w:rsidP="00553B06">
      <w:pPr>
        <w:rPr>
          <w:sz w:val="26"/>
        </w:rPr>
      </w:pPr>
      <w:r w:rsidRPr="00A0297B">
        <w:rPr>
          <w:rStyle w:val="Style13ptBold"/>
        </w:rPr>
        <w:t xml:space="preserve">Shalabi et al. 20 [Marwa; Professor in political science at the University of Wisconsin-Madison, Fellow for the Middle East and Director of the Women's Rights in the Middle East Program at Rice University, the visiting scholar in the Governance and Local Development Institute (GLD) at the University of Gothenburg; Ariana Marnicio; master's degree in Public Health with a focus on Humanitarian Studies, Ethics and Human Rights from the Harvard TH Chan School, and a bachelor's degree in Arabic from Georgetown University; 35. Women’s Political Participation in Bahrain". Women Rising: In and Beyond the Arab Spring, edited by Rita Stephan and Mounira M. Charrad, New York, USA: New York University Press, 2020, pp. 321-329. Accessed June 24th, 2024.] </w:t>
      </w:r>
      <w:proofErr w:type="gramStart"/>
      <w:r w:rsidRPr="00A0297B">
        <w:rPr>
          <w:rStyle w:val="Style13ptBold"/>
        </w:rPr>
        <w:t>rishabh</w:t>
      </w:r>
      <w:proofErr w:type="gramEnd"/>
      <w:r w:rsidRPr="00A0297B">
        <w:rPr>
          <w:rStyle w:val="Style13ptBold"/>
        </w:rPr>
        <w:t xml:space="preserve"> </w:t>
      </w:r>
    </w:p>
    <w:p w14:paraId="33072A2B" w14:textId="77777777" w:rsidR="00553B06" w:rsidRPr="00A0297B" w:rsidRDefault="00553B06" w:rsidP="00553B06">
      <w:pPr>
        <w:rPr>
          <w:sz w:val="16"/>
        </w:rPr>
      </w:pPr>
      <w:r w:rsidRPr="00A0297B">
        <w:rPr>
          <w:sz w:val="16"/>
        </w:rPr>
        <w:t>Political Context of Bahrain</w:t>
      </w:r>
    </w:p>
    <w:p w14:paraId="34E98059" w14:textId="77777777" w:rsidR="00553B06" w:rsidRPr="00A0297B" w:rsidRDefault="00553B06" w:rsidP="00553B06">
      <w:pPr>
        <w:rPr>
          <w:sz w:val="16"/>
        </w:rPr>
      </w:pPr>
      <w:r w:rsidRPr="00A0297B">
        <w:rPr>
          <w:rStyle w:val="StyleUnderline"/>
          <w:highlight w:val="cyan"/>
        </w:rPr>
        <w:t xml:space="preserve">“[Bahraini women] have been </w:t>
      </w:r>
      <w:r w:rsidRPr="00A0297B">
        <w:rPr>
          <w:rStyle w:val="Emphasis"/>
          <w:highlight w:val="cyan"/>
        </w:rPr>
        <w:t>shoulder-to-shoulder</w:t>
      </w:r>
      <w:r w:rsidRPr="00A0297B">
        <w:rPr>
          <w:rStyle w:val="StyleUnderline"/>
          <w:highlight w:val="cyan"/>
        </w:rPr>
        <w:t xml:space="preserve"> with men fighting the [British] occupation in the 1950s and 1960s</w:t>
      </w:r>
      <w:r w:rsidRPr="00A0297B">
        <w:rPr>
          <w:sz w:val="16"/>
          <w:highlight w:val="cyan"/>
        </w:rPr>
        <w:t>,</w:t>
      </w:r>
      <w:r w:rsidRPr="00A0297B">
        <w:rPr>
          <w:sz w:val="16"/>
        </w:rPr>
        <w:t>” remarked a Bahraini activist and journalist (personal interview, November 26, 2014, Houston, Texas). The period of the 1950s witnessed the birth of a unique moment in Bahrain’s history, with the rise of a nonsectarian political movement challenging the ruling power of Sheikh Salman bin Hamad al-Khalifa and his British advisor (Coates Ulrichsen 2013). Mounting discontent concerning British policies in Bahrain and the sweeping Arab nationalism served as potent catalysts to mobilize Bahrainis for a unified cause and eventually to seek Bahrain’s independence from Britain in 1971.</w:t>
      </w:r>
    </w:p>
    <w:p w14:paraId="7CEDB02B" w14:textId="77777777" w:rsidR="00553B06" w:rsidRPr="00A0297B" w:rsidRDefault="00553B06" w:rsidP="00553B06">
      <w:pPr>
        <w:rPr>
          <w:sz w:val="16"/>
        </w:rPr>
      </w:pPr>
    </w:p>
    <w:p w14:paraId="458C59A8" w14:textId="77777777" w:rsidR="00553B06" w:rsidRPr="00A0297B" w:rsidRDefault="00553B06" w:rsidP="00553B06">
      <w:pPr>
        <w:rPr>
          <w:sz w:val="16"/>
        </w:rPr>
      </w:pPr>
      <w:r w:rsidRPr="00A0297B">
        <w:rPr>
          <w:rStyle w:val="StyleUnderline"/>
          <w:highlight w:val="cyan"/>
        </w:rPr>
        <w:t>The newly formed government set</w:t>
      </w:r>
      <w:r w:rsidRPr="00A0297B">
        <w:rPr>
          <w:sz w:val="16"/>
        </w:rPr>
        <w:t xml:space="preserve"> in place a constitution in 1973 that guaranteed </w:t>
      </w:r>
      <w:r w:rsidRPr="00A0297B">
        <w:rPr>
          <w:rStyle w:val="Emphasis"/>
          <w:highlight w:val="cyan"/>
        </w:rPr>
        <w:t>universal suffrage</w:t>
      </w:r>
      <w:r w:rsidRPr="00A0297B">
        <w:rPr>
          <w:sz w:val="16"/>
          <w:highlight w:val="cyan"/>
        </w:rPr>
        <w:t xml:space="preserve">, </w:t>
      </w:r>
      <w:r w:rsidRPr="00A0297B">
        <w:rPr>
          <w:rStyle w:val="StyleUnderline"/>
          <w:highlight w:val="cyan"/>
        </w:rPr>
        <w:t>though it denied women the right to vote</w:t>
      </w:r>
      <w:r w:rsidRPr="00A0297B">
        <w:rPr>
          <w:sz w:val="16"/>
        </w:rPr>
        <w:t>. Women were viewed as a means to strengthen the nation, and their education and participation in the country’s development were considered necessary elements for a modern state following independence (Al Gharaibeh 2011, 96). From independence until the turn of the century, however, women achieved minor advances in the realm of formal politics, whereas women’s education, economic capability, and organization flourished (Pandya 2012; Seikaly 1994).</w:t>
      </w:r>
    </w:p>
    <w:p w14:paraId="34585B92" w14:textId="77777777" w:rsidR="00553B06" w:rsidRPr="00A0297B" w:rsidRDefault="00553B06" w:rsidP="00553B06">
      <w:pPr>
        <w:rPr>
          <w:sz w:val="16"/>
        </w:rPr>
      </w:pPr>
    </w:p>
    <w:p w14:paraId="3CBDCC34" w14:textId="77777777" w:rsidR="00553B06" w:rsidRPr="00A0297B" w:rsidRDefault="00553B06" w:rsidP="00553B06">
      <w:pPr>
        <w:rPr>
          <w:sz w:val="16"/>
        </w:rPr>
      </w:pPr>
      <w:r w:rsidRPr="00A0297B">
        <w:rPr>
          <w:sz w:val="16"/>
        </w:rPr>
        <w:t>Between 1994 and 1999, political and social unrest rocked Bahrain once again with the Uprising of Dignity, in which both liberals and Islamists joined forces to demand employment opportunities, social justice, democratic reforms, and a stronger role for the Parliament (Coates Ulrichsen 2013; Seikaly 1997). Central to these demands were the political rights and participation of women (Al Gharaibeh 2011, 97). Indeed</w:t>
      </w:r>
      <w:r w:rsidRPr="00A0297B">
        <w:rPr>
          <w:sz w:val="16"/>
          <w:highlight w:val="cyan"/>
        </w:rPr>
        <w:t xml:space="preserve">, </w:t>
      </w:r>
      <w:r w:rsidRPr="00A0297B">
        <w:rPr>
          <w:rStyle w:val="StyleUnderline"/>
          <w:highlight w:val="cyan"/>
        </w:rPr>
        <w:t xml:space="preserve">women themselves </w:t>
      </w:r>
      <w:r w:rsidRPr="00A0297B">
        <w:rPr>
          <w:rStyle w:val="Emphasis"/>
          <w:highlight w:val="cyan"/>
        </w:rPr>
        <w:t>mobilized to fight</w:t>
      </w:r>
      <w:r w:rsidRPr="00A0297B">
        <w:rPr>
          <w:rStyle w:val="StyleUnderline"/>
          <w:highlight w:val="cyan"/>
        </w:rPr>
        <w:t xml:space="preserve"> for their rights and started a </w:t>
      </w:r>
      <w:r w:rsidRPr="00A0297B">
        <w:rPr>
          <w:rStyle w:val="Emphasis"/>
          <w:highlight w:val="cyan"/>
        </w:rPr>
        <w:t>petition</w:t>
      </w:r>
      <w:r w:rsidRPr="00A0297B">
        <w:rPr>
          <w:rStyle w:val="StyleUnderline"/>
          <w:highlight w:val="cyan"/>
        </w:rPr>
        <w:t xml:space="preserve"> in 1995</w:t>
      </w:r>
      <w:r w:rsidRPr="00A0297B">
        <w:rPr>
          <w:sz w:val="16"/>
        </w:rPr>
        <w:t xml:space="preserve"> that articulated their concerns about the state of Bahraini society and their desire for concrete reforms that would include women in the political process (Seikaly 1997, 125).</w:t>
      </w:r>
    </w:p>
    <w:p w14:paraId="584FAA66" w14:textId="77777777" w:rsidR="00553B06" w:rsidRPr="00A0297B" w:rsidRDefault="00553B06" w:rsidP="00553B06">
      <w:pPr>
        <w:rPr>
          <w:sz w:val="16"/>
        </w:rPr>
      </w:pPr>
    </w:p>
    <w:p w14:paraId="0348FE26" w14:textId="77777777" w:rsidR="00553B06" w:rsidRPr="00A0297B" w:rsidRDefault="00553B06" w:rsidP="00553B06">
      <w:pPr>
        <w:rPr>
          <w:sz w:val="16"/>
        </w:rPr>
      </w:pPr>
      <w:r w:rsidRPr="00A0297B">
        <w:rPr>
          <w:rStyle w:val="StyleUnderline"/>
          <w:highlight w:val="cyan"/>
        </w:rPr>
        <w:t>Protests erupted once again in 200</w:t>
      </w:r>
      <w:r w:rsidRPr="00A0297B">
        <w:rPr>
          <w:sz w:val="16"/>
          <w:highlight w:val="cyan"/>
        </w:rPr>
        <w:t>1</w:t>
      </w:r>
      <w:r w:rsidRPr="00A0297B">
        <w:rPr>
          <w:sz w:val="16"/>
        </w:rPr>
        <w:t xml:space="preserve">. In response, a National Action Charter was proposed as an attempt to appease opposing voices Women’s Political Participation in Bahrain </w:t>
      </w:r>
      <w:r w:rsidRPr="00A0297B">
        <w:rPr>
          <w:rStyle w:val="StyleUnderline"/>
          <w:highlight w:val="cyan"/>
        </w:rPr>
        <w:t>and</w:t>
      </w:r>
      <w:r w:rsidRPr="00A0297B">
        <w:rPr>
          <w:sz w:val="16"/>
        </w:rPr>
        <w:t xml:space="preserve"> make the government more responsive to citizens and inclusive of women. Remarkably, it was the precursor to a new constitution in 2002, which called for the establishment of elections for </w:t>
      </w:r>
      <w:r w:rsidRPr="00A0297B">
        <w:rPr>
          <w:rStyle w:val="StyleUnderline"/>
          <w:highlight w:val="cyan"/>
        </w:rPr>
        <w:t>the Parliament</w:t>
      </w:r>
      <w:r w:rsidRPr="00A0297B">
        <w:rPr>
          <w:sz w:val="16"/>
        </w:rPr>
        <w:t xml:space="preserve"> and </w:t>
      </w:r>
      <w:r w:rsidRPr="00A0297B">
        <w:rPr>
          <w:rStyle w:val="StyleUnderline"/>
          <w:highlight w:val="cyan"/>
        </w:rPr>
        <w:t xml:space="preserve">gave women the right to vote and </w:t>
      </w:r>
      <w:r w:rsidRPr="00A0297B">
        <w:rPr>
          <w:rStyle w:val="Emphasis"/>
          <w:highlight w:val="cyan"/>
        </w:rPr>
        <w:t>participate</w:t>
      </w:r>
      <w:r w:rsidRPr="00A0297B">
        <w:rPr>
          <w:rStyle w:val="StyleUnderline"/>
          <w:highlight w:val="cyan"/>
        </w:rPr>
        <w:t xml:space="preserve"> in public affai</w:t>
      </w:r>
      <w:r w:rsidRPr="00A0297B">
        <w:rPr>
          <w:rStyle w:val="StyleUnderline"/>
        </w:rPr>
        <w:t>r</w:t>
      </w:r>
      <w:r w:rsidRPr="00A0297B">
        <w:rPr>
          <w:sz w:val="16"/>
        </w:rPr>
        <w:t>s (Fadhl 2008). “The Bahraini women were participating in protests, participating in life,” remarked a member of the Gulf Center for Human Rights (personal interview, December 3, 2014. Houston, Texas). A scholar researching Bahrain at the time of the first elections reflected on that historic moment, saying, “They were so excited to be able to actually participate. It was the participation that got women charged up. And that moved on to activism in other areas” (personal interview, December 3, 2014, Houston, Texas). While the National Action Charter and universal suffrage opened doors in the formal political realm, women continued to face challenges that curtailed their advancement.</w:t>
      </w:r>
    </w:p>
    <w:p w14:paraId="05C2124E" w14:textId="77777777" w:rsidR="00553B06" w:rsidRPr="00A0297B" w:rsidRDefault="00553B06" w:rsidP="00861347">
      <w:pPr>
        <w:rPr>
          <w:sz w:val="14"/>
        </w:rPr>
      </w:pPr>
    </w:p>
    <w:p w14:paraId="081C9823" w14:textId="3EF4129F" w:rsidR="00553B06" w:rsidRPr="00A0297B" w:rsidRDefault="00553B06" w:rsidP="00553B06">
      <w:pPr>
        <w:pStyle w:val="Heading3"/>
        <w:rPr>
          <w:rFonts w:cs="Calibri"/>
        </w:rPr>
      </w:pPr>
      <w:r w:rsidRPr="00A0297B">
        <w:rPr>
          <w:rFonts w:cs="Calibri"/>
        </w:rPr>
        <w:t>Perm – Work within</w:t>
      </w:r>
    </w:p>
    <w:p w14:paraId="5EF7E8FB" w14:textId="77777777" w:rsidR="00861347" w:rsidRPr="00A0297B" w:rsidRDefault="00861347" w:rsidP="00861347">
      <w:pPr>
        <w:pStyle w:val="Heading4"/>
        <w:rPr>
          <w:rFonts w:cs="Calibri"/>
        </w:rPr>
      </w:pPr>
      <w:r w:rsidRPr="00A0297B">
        <w:rPr>
          <w:rFonts w:cs="Calibri"/>
        </w:rPr>
        <w:t xml:space="preserve">Feminism is </w:t>
      </w:r>
      <w:r w:rsidRPr="00A0297B">
        <w:rPr>
          <w:rFonts w:cs="Calibri"/>
          <w:u w:val="single"/>
        </w:rPr>
        <w:t>more</w:t>
      </w:r>
      <w:r w:rsidRPr="00A0297B">
        <w:rPr>
          <w:rFonts w:cs="Calibri"/>
        </w:rPr>
        <w:t xml:space="preserve"> empirically </w:t>
      </w:r>
      <w:r w:rsidRPr="00A0297B">
        <w:rPr>
          <w:rFonts w:cs="Calibri"/>
          <w:u w:val="single"/>
        </w:rPr>
        <w:t>successful</w:t>
      </w:r>
      <w:r w:rsidRPr="00A0297B">
        <w:rPr>
          <w:rFonts w:cs="Calibri"/>
        </w:rPr>
        <w:t xml:space="preserve"> when it’s incorporated with the </w:t>
      </w:r>
      <w:r w:rsidRPr="00A0297B">
        <w:rPr>
          <w:rFonts w:cs="Calibri"/>
          <w:u w:val="single"/>
        </w:rPr>
        <w:t>state</w:t>
      </w:r>
      <w:r w:rsidRPr="00A0297B">
        <w:rPr>
          <w:rFonts w:cs="Calibri"/>
        </w:rPr>
        <w:t xml:space="preserve">. </w:t>
      </w:r>
    </w:p>
    <w:p w14:paraId="2C24B662" w14:textId="154A4D0D" w:rsidR="00861347" w:rsidRPr="00A0297B" w:rsidRDefault="00861347" w:rsidP="00861347">
      <w:pPr>
        <w:rPr>
          <w:rStyle w:val="StyleUnderline"/>
          <w:sz w:val="26"/>
          <w:u w:val="none"/>
        </w:rPr>
      </w:pPr>
      <w:r w:rsidRPr="00A0297B">
        <w:rPr>
          <w:rStyle w:val="Style13ptBold"/>
        </w:rPr>
        <w:t xml:space="preserve">Pamplona 25 [Roberta; PhD candidate in sociology at the University of Toronto, assistant professor at Mount Royal University in sociological theory, received awards on research on Feminicídio from the Law &amp; Society Association (LSA) and the Canadian Sociological Association (CSA); February; “Reframing Feminist Ideas, Challenging State Incorporation: Activism Against Violence and the Feminicídio Law in Brazil,” https://doi.org/10.1177/08912432241304768. Accessed June 24th, 2025.] </w:t>
      </w:r>
      <w:proofErr w:type="gramStart"/>
      <w:r w:rsidRPr="00A0297B">
        <w:rPr>
          <w:rStyle w:val="Style13ptBold"/>
        </w:rPr>
        <w:t>rishabh</w:t>
      </w:r>
      <w:proofErr w:type="gramEnd"/>
      <w:r w:rsidRPr="00A0297B">
        <w:rPr>
          <w:rStyle w:val="Style13ptBold"/>
        </w:rPr>
        <w:t xml:space="preserve"> </w:t>
      </w:r>
    </w:p>
    <w:p w14:paraId="15E4FFE6" w14:textId="49D897F4" w:rsidR="00861347" w:rsidRPr="00A0297B" w:rsidRDefault="00861347" w:rsidP="00861347">
      <w:pPr>
        <w:rPr>
          <w:sz w:val="16"/>
        </w:rPr>
      </w:pPr>
      <w:r w:rsidRPr="00A0297B">
        <w:rPr>
          <w:rStyle w:val="StyleUnderline"/>
          <w:highlight w:val="cyan"/>
        </w:rPr>
        <w:t>In</w:t>
      </w:r>
      <w:r w:rsidRPr="00A0297B">
        <w:rPr>
          <w:rStyle w:val="StyleUnderline"/>
        </w:rPr>
        <w:t xml:space="preserve"> March </w:t>
      </w:r>
      <w:r w:rsidRPr="00A0297B">
        <w:rPr>
          <w:rStyle w:val="StyleUnderline"/>
          <w:highlight w:val="cyan"/>
        </w:rPr>
        <w:t xml:space="preserve">2021, a movement called </w:t>
      </w:r>
      <w:r w:rsidRPr="00A0297B">
        <w:rPr>
          <w:rStyle w:val="Emphasis"/>
          <w:highlight w:val="cyan"/>
        </w:rPr>
        <w:t>Feminist Rising</w:t>
      </w:r>
      <w:r w:rsidRPr="00A0297B">
        <w:rPr>
          <w:rStyle w:val="StyleUnderline"/>
          <w:highlight w:val="cyan"/>
        </w:rPr>
        <w:t xml:space="preserve"> </w:t>
      </w:r>
      <w:r w:rsidRPr="00A0297B">
        <w:rPr>
          <w:rStyle w:val="Emphasis"/>
          <w:highlight w:val="cyan"/>
        </w:rPr>
        <w:t>Against Feminicídio</w:t>
      </w:r>
      <w:r w:rsidRPr="00A0297B">
        <w:rPr>
          <w:sz w:val="16"/>
        </w:rPr>
        <w:t xml:space="preserve"> (Feminist Rising, hereafter) </w:t>
      </w:r>
      <w:r w:rsidRPr="00A0297B">
        <w:rPr>
          <w:rStyle w:val="StyleUnderline"/>
          <w:highlight w:val="cyan"/>
        </w:rPr>
        <w:t>launched</w:t>
      </w:r>
      <w:r w:rsidRPr="00A0297B">
        <w:rPr>
          <w:rStyle w:val="StyleUnderline"/>
        </w:rPr>
        <w:t xml:space="preserve"> a collective </w:t>
      </w:r>
      <w:r w:rsidRPr="00A0297B">
        <w:rPr>
          <w:rStyle w:val="StyleUnderline"/>
          <w:highlight w:val="cyan"/>
        </w:rPr>
        <w:t>manifesto to denounce</w:t>
      </w:r>
      <w:r w:rsidRPr="00A0297B">
        <w:rPr>
          <w:rStyle w:val="StyleUnderline"/>
        </w:rPr>
        <w:t xml:space="preserve"> the rise of lethal </w:t>
      </w:r>
      <w:r w:rsidRPr="00A0297B">
        <w:rPr>
          <w:rStyle w:val="StyleUnderline"/>
          <w:highlight w:val="cyan"/>
        </w:rPr>
        <w:t>violence against women</w:t>
      </w:r>
      <w:r w:rsidRPr="00A0297B">
        <w:rPr>
          <w:sz w:val="16"/>
        </w:rPr>
        <w:t xml:space="preserve"> in Brazil.2 Feminicídio broadly names the cases of lethal violence against those regarded as feminine and feminized (Fregoso 2023), and Brazil criminalized it in 2015. The Feminist </w:t>
      </w:r>
      <w:proofErr w:type="gramStart"/>
      <w:r w:rsidRPr="00A0297B">
        <w:rPr>
          <w:sz w:val="16"/>
        </w:rPr>
        <w:t>Rising</w:t>
      </w:r>
      <w:proofErr w:type="gramEnd"/>
      <w:r w:rsidRPr="00A0297B">
        <w:rPr>
          <w:sz w:val="16"/>
        </w:rPr>
        <w:t xml:space="preserve"> alliance, a national campaign formed by diverse movements, organizations, and unions, stated that the practice of feminicídio “has never been so blatant and extremist as it is now, in the government of Jair Bolsonaro.” By raising awareness and pointing out the increase of feminicídio cases in the country, the campaign emphasized the negligence of the state concerning violence against women during the far-right government of Jair Bolsonaro. This movement was forged six years after the Feminicídio Law (Law 13.104/2015) was approved in Brazil, revealing the </w:t>
      </w:r>
      <w:r w:rsidRPr="00A0297B">
        <w:rPr>
          <w:rStyle w:val="StyleUnderline"/>
          <w:highlight w:val="cyan"/>
        </w:rPr>
        <w:t>ongoing politicization toward the category among Brazilian feminist</w:t>
      </w:r>
      <w:r w:rsidRPr="00A0297B">
        <w:rPr>
          <w:rStyle w:val="StyleUnderline"/>
        </w:rPr>
        <w:t xml:space="preserve"> </w:t>
      </w:r>
      <w:r w:rsidRPr="00A0297B">
        <w:rPr>
          <w:sz w:val="16"/>
        </w:rPr>
        <w:t xml:space="preserve">communities </w:t>
      </w:r>
      <w:r w:rsidRPr="00A0297B">
        <w:rPr>
          <w:rStyle w:val="StyleUnderline"/>
          <w:highlight w:val="cyan"/>
        </w:rPr>
        <w:t>following</w:t>
      </w:r>
      <w:r w:rsidRPr="00A0297B">
        <w:rPr>
          <w:sz w:val="16"/>
        </w:rPr>
        <w:t xml:space="preserve"> its </w:t>
      </w:r>
      <w:r w:rsidRPr="00A0297B">
        <w:rPr>
          <w:rStyle w:val="Emphasis"/>
          <w:highlight w:val="cyan"/>
        </w:rPr>
        <w:t>state incorporation</w:t>
      </w:r>
      <w:r w:rsidRPr="00A0297B">
        <w:rPr>
          <w:sz w:val="16"/>
        </w:rPr>
        <w:t xml:space="preserve">. </w:t>
      </w:r>
      <w:r w:rsidRPr="00A0297B">
        <w:rPr>
          <w:rStyle w:val="StyleUnderline"/>
          <w:highlight w:val="cyan"/>
        </w:rPr>
        <w:t>The political mobilization</w:t>
      </w:r>
      <w:r w:rsidRPr="00A0297B">
        <w:rPr>
          <w:sz w:val="16"/>
        </w:rPr>
        <w:t xml:space="preserve"> around feminicídio after its criminalization included protests, petitions, and </w:t>
      </w:r>
      <w:r w:rsidRPr="00A0297B">
        <w:rPr>
          <w:rStyle w:val="StyleUnderline"/>
          <w:highlight w:val="cyan"/>
        </w:rPr>
        <w:t xml:space="preserve">claims for </w:t>
      </w:r>
      <w:r w:rsidRPr="00A0297B">
        <w:rPr>
          <w:rStyle w:val="Emphasis"/>
          <w:highlight w:val="cyan"/>
        </w:rPr>
        <w:t>more state resources</w:t>
      </w:r>
      <w:r w:rsidRPr="00A0297B">
        <w:rPr>
          <w:rStyle w:val="StyleUnderline"/>
          <w:highlight w:val="cyan"/>
        </w:rPr>
        <w:t xml:space="preserve"> for welfare projects</w:t>
      </w:r>
      <w:r w:rsidRPr="00A0297B">
        <w:rPr>
          <w:sz w:val="16"/>
        </w:rPr>
        <w:t>, presenting a puzzle to narratives of depoliticization or co-optation of feminist ideas on violence after they have been incorporated by the state (Bumiller 2008; Halley et al. 2018).</w:t>
      </w:r>
    </w:p>
    <w:p w14:paraId="01EBE92E" w14:textId="03009ECC" w:rsidR="00861347" w:rsidRPr="00A0297B" w:rsidRDefault="00861347" w:rsidP="00861347">
      <w:pPr>
        <w:rPr>
          <w:sz w:val="16"/>
        </w:rPr>
      </w:pPr>
      <w:r w:rsidRPr="00A0297B">
        <w:rPr>
          <w:rStyle w:val="StyleUnderline"/>
          <w:highlight w:val="cyan"/>
        </w:rPr>
        <w:t xml:space="preserve">Feminists have actively </w:t>
      </w:r>
      <w:r w:rsidRPr="00A0297B">
        <w:rPr>
          <w:rStyle w:val="Emphasis"/>
          <w:highlight w:val="cyan"/>
        </w:rPr>
        <w:t>engaged</w:t>
      </w:r>
      <w:r w:rsidRPr="00A0297B">
        <w:rPr>
          <w:rStyle w:val="StyleUnderline"/>
          <w:highlight w:val="cyan"/>
        </w:rPr>
        <w:t xml:space="preserve"> with the </w:t>
      </w:r>
      <w:r w:rsidRPr="00A0297B">
        <w:rPr>
          <w:rStyle w:val="Emphasis"/>
          <w:highlight w:val="cyan"/>
        </w:rPr>
        <w:t>state</w:t>
      </w:r>
      <w:r w:rsidRPr="00A0297B">
        <w:rPr>
          <w:rStyle w:val="StyleUnderline"/>
          <w:highlight w:val="cyan"/>
        </w:rPr>
        <w:t xml:space="preserve"> and its ideological disputes</w:t>
      </w:r>
      <w:r w:rsidRPr="00A0297B">
        <w:rPr>
          <w:sz w:val="16"/>
        </w:rPr>
        <w:t xml:space="preserve"> (Gramsci 1971; Hall et al. 1996) </w:t>
      </w:r>
      <w:r w:rsidRPr="00A0297B">
        <w:rPr>
          <w:rStyle w:val="StyleUnderline"/>
          <w:highlight w:val="cyan"/>
        </w:rPr>
        <w:t>to politicize and bring attention to acts of violence that were previously not</w:t>
      </w:r>
      <w:r w:rsidRPr="00A0297B">
        <w:rPr>
          <w:rStyle w:val="StyleUnderline"/>
        </w:rPr>
        <w:t xml:space="preserve"> </w:t>
      </w:r>
      <w:r w:rsidRPr="00A0297B">
        <w:rPr>
          <w:rStyle w:val="StyleUnderline"/>
          <w:highlight w:val="cyan"/>
        </w:rPr>
        <w:t>considered public concerns</w:t>
      </w:r>
      <w:r w:rsidRPr="00A0297B">
        <w:rPr>
          <w:sz w:val="16"/>
        </w:rPr>
        <w:t xml:space="preserve"> (Frazer and Hutchings 2020). In these disputes, studies have examined how </w:t>
      </w:r>
      <w:r w:rsidRPr="00A0297B">
        <w:rPr>
          <w:rStyle w:val="StyleUnderline"/>
          <w:highlight w:val="cyan"/>
        </w:rPr>
        <w:t>feminist ideas on violence are implemented by noting an alignment with neoliberal</w:t>
      </w:r>
      <w:r w:rsidRPr="00A0297B">
        <w:rPr>
          <w:sz w:val="16"/>
        </w:rPr>
        <w:t xml:space="preserve"> agendas </w:t>
      </w:r>
      <w:r w:rsidRPr="00A0297B">
        <w:rPr>
          <w:rStyle w:val="StyleUnderline"/>
          <w:highlight w:val="cyan"/>
        </w:rPr>
        <w:t>and conservative</w:t>
      </w:r>
      <w:r w:rsidRPr="00A0297B">
        <w:rPr>
          <w:rStyle w:val="StyleUnderline"/>
        </w:rPr>
        <w:t xml:space="preserve"> </w:t>
      </w:r>
      <w:r w:rsidRPr="00A0297B">
        <w:rPr>
          <w:rStyle w:val="StyleUnderline"/>
          <w:highlight w:val="cyan"/>
        </w:rPr>
        <w:t>movements</w:t>
      </w:r>
      <w:r w:rsidRPr="00A0297B">
        <w:rPr>
          <w:sz w:val="16"/>
        </w:rPr>
        <w:t xml:space="preserve"> (Bernstein 2012; Bumiller 2008; Whittier 2018). Studies on the Global South have revealed a double-edged sword for women’s movements, as </w:t>
      </w:r>
      <w:r w:rsidRPr="00A0297B">
        <w:rPr>
          <w:rStyle w:val="StyleUnderline"/>
          <w:highlight w:val="cyan"/>
        </w:rPr>
        <w:t>feminist politics through the state</w:t>
      </w:r>
      <w:r w:rsidRPr="00A0297B">
        <w:rPr>
          <w:rStyle w:val="StyleUnderline"/>
        </w:rPr>
        <w:t xml:space="preserve"> </w:t>
      </w:r>
      <w:r w:rsidRPr="00A0297B">
        <w:rPr>
          <w:sz w:val="16"/>
        </w:rPr>
        <w:t xml:space="preserve">can </w:t>
      </w:r>
      <w:r w:rsidRPr="00A0297B">
        <w:rPr>
          <w:rStyle w:val="Emphasis"/>
          <w:highlight w:val="cyan"/>
        </w:rPr>
        <w:t>strengthen mobilizations</w:t>
      </w:r>
      <w:r w:rsidRPr="00A0297B">
        <w:rPr>
          <w:sz w:val="16"/>
        </w:rPr>
        <w:t xml:space="preserve"> in the battle </w:t>
      </w:r>
      <w:r w:rsidRPr="00A0297B">
        <w:rPr>
          <w:rStyle w:val="StyleUnderline"/>
          <w:highlight w:val="cyan"/>
        </w:rPr>
        <w:t>for democracy</w:t>
      </w:r>
      <w:r w:rsidRPr="00A0297B">
        <w:rPr>
          <w:sz w:val="16"/>
        </w:rPr>
        <w:t xml:space="preserve"> (Youssef 2023) </w:t>
      </w:r>
      <w:r w:rsidRPr="00A0297B">
        <w:rPr>
          <w:rStyle w:val="StyleUnderline"/>
          <w:highlight w:val="cyan"/>
        </w:rPr>
        <w:t xml:space="preserve">and allow for </w:t>
      </w:r>
      <w:r w:rsidRPr="00A0297B">
        <w:rPr>
          <w:rStyle w:val="Emphasis"/>
          <w:highlight w:val="cyan"/>
        </w:rPr>
        <w:t>new interpretations</w:t>
      </w:r>
      <w:r w:rsidRPr="00A0297B">
        <w:rPr>
          <w:rStyle w:val="StyleUnderline"/>
          <w:highlight w:val="cyan"/>
        </w:rPr>
        <w:t xml:space="preserve"> of the meanings of </w:t>
      </w:r>
      <w:r w:rsidRPr="00A0297B">
        <w:rPr>
          <w:rStyle w:val="Emphasis"/>
          <w:highlight w:val="cyan"/>
        </w:rPr>
        <w:t>violence</w:t>
      </w:r>
      <w:r w:rsidRPr="00A0297B">
        <w:rPr>
          <w:sz w:val="16"/>
        </w:rPr>
        <w:t xml:space="preserve"> (García-Del Moral 2016; Wright 2006). Activists are thus particularly concerned about the outcomes of institutionalization for feminist projects (Ferree and Martin 1995), considering contemporary critiques on the depoliticization of feminism (Eschle and Maiguashca 2014) and the rise of anti-feminist discourses (Krizsán and Roggeband 2021). Given these contemporary apprehensions, feminist scholars have shown the need for more contextual approaches to theorizing feminist politics and the state (Lakkimsetti 2020; Orloff, Ray, and Savci 2016; Vijayakumar 2021), focusing on how different contexts shape feminist political dynamics and activism.</w:t>
      </w:r>
    </w:p>
    <w:p w14:paraId="3A7FBB7D" w14:textId="28011358" w:rsidR="00861347" w:rsidRPr="00A0297B" w:rsidRDefault="00553B06" w:rsidP="00861347">
      <w:pPr>
        <w:pStyle w:val="Heading3"/>
        <w:rPr>
          <w:rFonts w:cs="Calibri"/>
        </w:rPr>
      </w:pPr>
      <w:r w:rsidRPr="00A0297B">
        <w:rPr>
          <w:rFonts w:cs="Calibri"/>
        </w:rPr>
        <w:t xml:space="preserve">Perm - </w:t>
      </w:r>
      <w:r w:rsidR="00861347" w:rsidRPr="00A0297B">
        <w:rPr>
          <w:rFonts w:cs="Calibri"/>
        </w:rPr>
        <w:t>Progress Possible</w:t>
      </w:r>
    </w:p>
    <w:p w14:paraId="514881B3" w14:textId="77777777" w:rsidR="00861347" w:rsidRPr="00A0297B" w:rsidRDefault="00861347" w:rsidP="00861347">
      <w:pPr>
        <w:pStyle w:val="Heading4"/>
        <w:rPr>
          <w:rFonts w:cs="Calibri"/>
        </w:rPr>
      </w:pPr>
      <w:r w:rsidRPr="00A0297B">
        <w:rPr>
          <w:rFonts w:cs="Calibri"/>
        </w:rPr>
        <w:t xml:space="preserve">Progress is </w:t>
      </w:r>
      <w:r w:rsidRPr="00A0297B">
        <w:rPr>
          <w:rFonts w:cs="Calibri"/>
          <w:u w:val="single"/>
        </w:rPr>
        <w:t>possible</w:t>
      </w:r>
      <w:r w:rsidRPr="00A0297B">
        <w:rPr>
          <w:rFonts w:cs="Calibri"/>
        </w:rPr>
        <w:t xml:space="preserve"> through the state. </w:t>
      </w:r>
    </w:p>
    <w:p w14:paraId="77CD92D7" w14:textId="5BDFCE68" w:rsidR="00861347" w:rsidRPr="00A0297B" w:rsidRDefault="00861347" w:rsidP="00861347">
      <w:pPr>
        <w:rPr>
          <w:sz w:val="26"/>
        </w:rPr>
      </w:pPr>
      <w:r w:rsidRPr="00A0297B">
        <w:rPr>
          <w:rStyle w:val="Style13ptBold"/>
        </w:rPr>
        <w:t>Ferree 21 [Myra Marx; Alice H. Cook Professor of Sociology Emerita, University of Wisconsin-Madison, Local Affiliate, Minda de Gunzburg Center for European Studies, Harvard University; “Commentary on Women Rising: In and Beyond the Arab Spring,” April 7, 2021, https://nyupress.org/blog/2021/04/07/commentary-on-women-rising-in-and-beyond-the-arab-spring/?, Accessed June 26th, 2025.] rishabh</w:t>
      </w:r>
    </w:p>
    <w:p w14:paraId="70616C8D" w14:textId="33FE4E17" w:rsidR="00861347" w:rsidRPr="00A0297B" w:rsidRDefault="00861347" w:rsidP="00861347">
      <w:pPr>
        <w:rPr>
          <w:rStyle w:val="StyleUnderline"/>
          <w:sz w:val="16"/>
          <w:u w:val="none"/>
        </w:rPr>
      </w:pPr>
      <w:r w:rsidRPr="00A0297B">
        <w:rPr>
          <w:sz w:val="16"/>
        </w:rPr>
        <w:t xml:space="preserve">A third theme is that of active citizenship, of being part of a nation that is struggling to find its way to make a state that will be free of the autocracy, violence, oppressions and exclusions that their nations have been experiencing. These voices say that openings for democracy are pregnant with possibility for women, but these voices also tell of dreadful abuses and both institutional violence and impunity. </w:t>
      </w:r>
      <w:r w:rsidRPr="00A0297B">
        <w:rPr>
          <w:rStyle w:val="StyleUnderline"/>
          <w:highlight w:val="cyan"/>
        </w:rPr>
        <w:t xml:space="preserve">The desire to be citizens with </w:t>
      </w:r>
      <w:r w:rsidRPr="00A0297B">
        <w:rPr>
          <w:rStyle w:val="Emphasis"/>
          <w:highlight w:val="cyan"/>
        </w:rPr>
        <w:t>full rights</w:t>
      </w:r>
      <w:r w:rsidRPr="00A0297B">
        <w:rPr>
          <w:rStyle w:val="StyleUnderline"/>
          <w:highlight w:val="cyan"/>
        </w:rPr>
        <w:t xml:space="preserve"> to participation</w:t>
      </w:r>
      <w:r w:rsidRPr="00A0297B">
        <w:rPr>
          <w:sz w:val="16"/>
          <w:highlight w:val="cyan"/>
        </w:rPr>
        <w:t xml:space="preserve"> </w:t>
      </w:r>
      <w:r w:rsidRPr="00A0297B">
        <w:rPr>
          <w:rStyle w:val="StyleUnderline"/>
          <w:highlight w:val="cyan"/>
        </w:rPr>
        <w:t>in determining the future of the state</w:t>
      </w:r>
      <w:r w:rsidRPr="00A0297B">
        <w:rPr>
          <w:sz w:val="16"/>
        </w:rPr>
        <w:t xml:space="preserve"> that will govern them </w:t>
      </w:r>
      <w:r w:rsidRPr="00A0297B">
        <w:rPr>
          <w:rStyle w:val="StyleUnderline"/>
          <w:highlight w:val="cyan"/>
        </w:rPr>
        <w:t>is articulated in</w:t>
      </w:r>
      <w:r w:rsidRPr="00A0297B">
        <w:rPr>
          <w:sz w:val="16"/>
        </w:rPr>
        <w:t xml:space="preserve"> so many different forms, from the claim to </w:t>
      </w:r>
      <w:r w:rsidRPr="00A0297B">
        <w:rPr>
          <w:rStyle w:val="StyleUnderline"/>
          <w:highlight w:val="cyan"/>
        </w:rPr>
        <w:t>legislative representation</w:t>
      </w:r>
      <w:r w:rsidRPr="00A0297B">
        <w:rPr>
          <w:sz w:val="16"/>
        </w:rPr>
        <w:t xml:space="preserve"> in it to the resistance to violence in the movements to overthrow it completely. Despite the downward spirals into violence that have torn Syria and Iraq apart with such deadly consequences, </w:t>
      </w:r>
      <w:r w:rsidRPr="00A0297B">
        <w:rPr>
          <w:rStyle w:val="StyleUnderline"/>
          <w:highlight w:val="cyan"/>
        </w:rPr>
        <w:t>the ideal of citizenship</w:t>
      </w:r>
      <w:r w:rsidRPr="00A0297B">
        <w:rPr>
          <w:sz w:val="16"/>
        </w:rPr>
        <w:t xml:space="preserve"> as respectful of difference and nonviolent in practice remains a commitment that spans the full diversity of women’s experiences with their states. </w:t>
      </w:r>
    </w:p>
    <w:p w14:paraId="4067412D" w14:textId="3E0687D2" w:rsidR="00861347" w:rsidRPr="00A0297B" w:rsidRDefault="00861347" w:rsidP="00861347">
      <w:pPr>
        <w:rPr>
          <w:sz w:val="16"/>
        </w:rPr>
      </w:pPr>
      <w:r w:rsidRPr="00A0297B">
        <w:rPr>
          <w:rStyle w:val="StyleUnderline"/>
          <w:highlight w:val="cyan"/>
        </w:rPr>
        <w:t>There is</w:t>
      </w:r>
      <w:r w:rsidRPr="00A0297B">
        <w:rPr>
          <w:rStyle w:val="StyleUnderline"/>
        </w:rPr>
        <w:t xml:space="preserve"> </w:t>
      </w:r>
      <w:r w:rsidRPr="00A0297B">
        <w:rPr>
          <w:sz w:val="16"/>
        </w:rPr>
        <w:t xml:space="preserve">finally also </w:t>
      </w:r>
      <w:r w:rsidRPr="00A0297B">
        <w:rPr>
          <w:rStyle w:val="StyleUnderline"/>
          <w:highlight w:val="cyan"/>
        </w:rPr>
        <w:t>a theme of hope</w:t>
      </w:r>
      <w:r w:rsidRPr="00A0297B">
        <w:rPr>
          <w:sz w:val="16"/>
        </w:rPr>
        <w:t xml:space="preserve">. By looking back on slow change and frequent repression in the past, the stories here also </w:t>
      </w:r>
      <w:r w:rsidRPr="00A0297B">
        <w:rPr>
          <w:rStyle w:val="StyleUnderline"/>
          <w:highlight w:val="cyan"/>
        </w:rPr>
        <w:t>point forward with hope rather than resignation or despair</w:t>
      </w:r>
      <w:r w:rsidRPr="00A0297B">
        <w:rPr>
          <w:sz w:val="16"/>
        </w:rPr>
        <w:t xml:space="preserve">. Whether the account is of painfully slow reform processes in Saudi Arabia, or of the destructive choice of the Syrian resistance to take up armed resistance, or the civil war erupting in Yemen, the tragic implications are also illuminated by the emphasis on how it could be otherwise someday. Women’s efforts to make reform are continuing even when the situation is deteriorating. Hope is flower that appears in the form of graffiti saying “no” to Syrian repression and to revolutionary violence.  </w:t>
      </w:r>
    </w:p>
    <w:p w14:paraId="543C2F6B" w14:textId="77777777" w:rsidR="00861347" w:rsidRPr="00A0297B" w:rsidRDefault="00861347" w:rsidP="00861347">
      <w:pPr>
        <w:rPr>
          <w:sz w:val="16"/>
        </w:rPr>
      </w:pPr>
      <w:r w:rsidRPr="00A0297B">
        <w:rPr>
          <w:sz w:val="16"/>
        </w:rPr>
        <w:t xml:space="preserve">The Arab Spring of 2011 is a decade in the past already, and many of the authors are looking back from a place that they never anticipated being in when they engaged in social movements in this period. The stories offer not only accounts of the surprises that sometimes came next, for example, in the form of repressive dictatorship in Egypt and wars in Syria and Yemen, but also the ongoing developments in which the spring of 2011 was merely a minor punctuation mark in a struggle for democracy that began decades or more before and which is still being pursued today. The results of these less glamourous transformations, as with changes in the personal code that governs family relations, draw less Western attention but are shown here as part of a diversity of changes across the MENA region. Just as there was not one Arab Spring even though revolutionary energies flowed across borders in the region a decade ago, there is not one Arab winter now either, </w:t>
      </w:r>
      <w:r w:rsidRPr="00A0297B">
        <w:rPr>
          <w:rStyle w:val="StyleUnderline"/>
          <w:highlight w:val="cyan"/>
        </w:rPr>
        <w:t xml:space="preserve">as women’s demands for </w:t>
      </w:r>
      <w:r w:rsidRPr="00A0297B">
        <w:rPr>
          <w:rStyle w:val="Emphasis"/>
          <w:highlight w:val="cyan"/>
        </w:rPr>
        <w:t>individual freedoms</w:t>
      </w:r>
      <w:r w:rsidRPr="00A0297B">
        <w:rPr>
          <w:rStyle w:val="StyleUnderline"/>
          <w:highlight w:val="cyan"/>
        </w:rPr>
        <w:t xml:space="preserve">, collective </w:t>
      </w:r>
      <w:r w:rsidRPr="00A0297B">
        <w:rPr>
          <w:rStyle w:val="Emphasis"/>
          <w:highlight w:val="cyan"/>
        </w:rPr>
        <w:t>recognition</w:t>
      </w:r>
      <w:r w:rsidRPr="00A0297B">
        <w:rPr>
          <w:rStyle w:val="StyleUnderline"/>
          <w:highlight w:val="cyan"/>
        </w:rPr>
        <w:t xml:space="preserve">, democratic </w:t>
      </w:r>
      <w:r w:rsidRPr="00A0297B">
        <w:rPr>
          <w:rStyle w:val="Emphasis"/>
          <w:highlight w:val="cyan"/>
        </w:rPr>
        <w:t>influence</w:t>
      </w:r>
      <w:r w:rsidRPr="00A0297B">
        <w:rPr>
          <w:rStyle w:val="StyleUnderline"/>
          <w:highlight w:val="cyan"/>
        </w:rPr>
        <w:t xml:space="preserve"> and a non-violent future</w:t>
      </w:r>
      <w:r w:rsidRPr="00A0297B">
        <w:rPr>
          <w:rStyle w:val="StyleUnderline"/>
        </w:rPr>
        <w:t xml:space="preserve"> also </w:t>
      </w:r>
      <w:r w:rsidRPr="00A0297B">
        <w:rPr>
          <w:rStyle w:val="StyleUnderline"/>
          <w:highlight w:val="cyan"/>
        </w:rPr>
        <w:t>circulate</w:t>
      </w:r>
      <w:r w:rsidRPr="00A0297B">
        <w:rPr>
          <w:rStyle w:val="StyleUnderline"/>
        </w:rPr>
        <w:t xml:space="preserve"> and sustain </w:t>
      </w:r>
      <w:r w:rsidRPr="00A0297B">
        <w:rPr>
          <w:rStyle w:val="StyleUnderline"/>
          <w:highlight w:val="cyan"/>
        </w:rPr>
        <w:t>hope</w:t>
      </w:r>
      <w:r w:rsidRPr="00A0297B">
        <w:rPr>
          <w:rStyle w:val="StyleUnderline"/>
        </w:rPr>
        <w:t>.</w:t>
      </w:r>
      <w:r w:rsidRPr="00A0297B">
        <w:rPr>
          <w:sz w:val="16"/>
        </w:rPr>
        <w:t xml:space="preserve">    </w:t>
      </w:r>
    </w:p>
    <w:p w14:paraId="1A7C2BB4" w14:textId="77777777" w:rsidR="00861347" w:rsidRPr="00A0297B" w:rsidRDefault="00861347" w:rsidP="00861347">
      <w:pPr>
        <w:pStyle w:val="Heading3"/>
        <w:rPr>
          <w:rFonts w:cs="Calibri"/>
        </w:rPr>
      </w:pPr>
      <w:r w:rsidRPr="00A0297B">
        <w:rPr>
          <w:rFonts w:cs="Calibri"/>
        </w:rPr>
        <w:t xml:space="preserve">AFF turns K---Warming </w:t>
      </w:r>
    </w:p>
    <w:p w14:paraId="28A54F51" w14:textId="77777777" w:rsidR="00861347" w:rsidRPr="00A0297B" w:rsidRDefault="00861347" w:rsidP="00861347">
      <w:pPr>
        <w:pStyle w:val="Heading4"/>
        <w:rPr>
          <w:rFonts w:cs="Calibri"/>
        </w:rPr>
      </w:pPr>
      <w:r w:rsidRPr="00A0297B">
        <w:rPr>
          <w:rFonts w:cs="Calibri"/>
        </w:rPr>
        <w:t xml:space="preserve">Warming </w:t>
      </w:r>
      <w:r w:rsidRPr="00A0297B">
        <w:rPr>
          <w:rFonts w:cs="Calibri"/>
          <w:u w:val="single"/>
        </w:rPr>
        <w:t>outweighs</w:t>
      </w:r>
      <w:r w:rsidRPr="00A0297B">
        <w:rPr>
          <w:rFonts w:cs="Calibri"/>
        </w:rPr>
        <w:t xml:space="preserve">. The impact systematically hurts </w:t>
      </w:r>
      <w:r w:rsidRPr="00A0297B">
        <w:rPr>
          <w:rFonts w:cs="Calibri"/>
          <w:u w:val="single"/>
        </w:rPr>
        <w:t>women</w:t>
      </w:r>
      <w:r w:rsidRPr="00A0297B">
        <w:rPr>
          <w:rFonts w:cs="Calibri"/>
        </w:rPr>
        <w:t xml:space="preserve"> the most. </w:t>
      </w:r>
    </w:p>
    <w:p w14:paraId="68E08F5E" w14:textId="77777777" w:rsidR="00861347" w:rsidRPr="00A0297B" w:rsidRDefault="00861347" w:rsidP="00861347">
      <w:pPr>
        <w:rPr>
          <w:rStyle w:val="Style13ptBold"/>
          <w:b w:val="0"/>
          <w:bCs w:val="0"/>
        </w:rPr>
      </w:pPr>
      <w:r w:rsidRPr="00A0297B">
        <w:rPr>
          <w:rStyle w:val="Style13ptBold"/>
        </w:rPr>
        <w:t xml:space="preserve">Ngcamu ’23 </w:t>
      </w:r>
      <w:r w:rsidRPr="00812F41">
        <w:rPr>
          <w:rStyle w:val="Style13ptBold"/>
          <w:b w:val="0"/>
        </w:rPr>
        <w:t>[Bethuel Sibongiseni; Associate professor in the Department of Public Administration and Management at the University of South Africa (UNISA), Doctor of Philosophy: Higher Education (UKZN); Doctor of Technology: Public Management (DUT); February 14; “Climate change efects on vulnerable populations in the Global South: a systematic review,” pp. 986. Accessed June 26, 2025.]</w:t>
      </w:r>
      <w:r w:rsidRPr="00A0297B">
        <w:rPr>
          <w:rStyle w:val="Style13ptBold"/>
        </w:rPr>
        <w:t xml:space="preserve"> </w:t>
      </w:r>
      <w:proofErr w:type="gramStart"/>
      <w:r w:rsidRPr="00A0297B">
        <w:rPr>
          <w:rStyle w:val="Style13ptBold"/>
        </w:rPr>
        <w:t>rishabh</w:t>
      </w:r>
      <w:proofErr w:type="gramEnd"/>
      <w:r w:rsidRPr="00A0297B">
        <w:rPr>
          <w:rStyle w:val="Style13ptBold"/>
        </w:rPr>
        <w:t xml:space="preserve"> </w:t>
      </w:r>
    </w:p>
    <w:p w14:paraId="09E90B27" w14:textId="77777777" w:rsidR="00861347" w:rsidRPr="00A0297B" w:rsidRDefault="00861347" w:rsidP="00861347">
      <w:pPr>
        <w:rPr>
          <w:sz w:val="16"/>
        </w:rPr>
      </w:pPr>
      <w:r w:rsidRPr="00A0297B">
        <w:rPr>
          <w:sz w:val="16"/>
        </w:rPr>
        <w:t xml:space="preserve">The analysis revealed that </w:t>
      </w:r>
      <w:r w:rsidRPr="00A0297B">
        <w:rPr>
          <w:rStyle w:val="StyleUnderline"/>
          <w:highlight w:val="cyan"/>
        </w:rPr>
        <w:t>women</w:t>
      </w:r>
      <w:r w:rsidRPr="00A0297B">
        <w:rPr>
          <w:rStyle w:val="StyleUnderline"/>
        </w:rPr>
        <w:t xml:space="preserve"> and girls </w:t>
      </w:r>
      <w:r w:rsidRPr="00A0297B">
        <w:rPr>
          <w:rStyle w:val="StyleUnderline"/>
          <w:highlight w:val="cyan"/>
        </w:rPr>
        <w:t xml:space="preserve">are the </w:t>
      </w:r>
      <w:r w:rsidRPr="00A0297B">
        <w:rPr>
          <w:rStyle w:val="StyleUnderline"/>
          <w:b/>
          <w:sz w:val="32"/>
          <w:szCs w:val="24"/>
          <w:highlight w:val="cyan"/>
        </w:rPr>
        <w:t>most vulnerable</w:t>
      </w:r>
      <w:r w:rsidRPr="00A0297B">
        <w:rPr>
          <w:rStyle w:val="StyleUnderline"/>
          <w:highlight w:val="cyan"/>
        </w:rPr>
        <w:t xml:space="preserve"> to climate change effects as they </w:t>
      </w:r>
      <w:r w:rsidRPr="00A0297B">
        <w:rPr>
          <w:rStyle w:val="Emphasis"/>
          <w:highlight w:val="cyan"/>
        </w:rPr>
        <w:t>lack socio-economic autonomy</w:t>
      </w:r>
      <w:r w:rsidRPr="00A0297B">
        <w:rPr>
          <w:sz w:val="16"/>
        </w:rPr>
        <w:t xml:space="preserve"> (Benjamin and Thomas 2020; Chidakwa et al. 2020; Sams 2019; Treiche 2020; Wisner et al. 2012); </w:t>
      </w:r>
      <w:r w:rsidRPr="00A0297B">
        <w:rPr>
          <w:rStyle w:val="StyleUnderline"/>
          <w:highlight w:val="cyan"/>
        </w:rPr>
        <w:t>physical</w:t>
      </w:r>
      <w:r w:rsidRPr="00A0297B">
        <w:rPr>
          <w:rStyle w:val="StyleUnderline"/>
        </w:rPr>
        <w:t xml:space="preserve"> and political </w:t>
      </w:r>
      <w:r w:rsidRPr="00A0297B">
        <w:rPr>
          <w:rStyle w:val="StyleUnderline"/>
          <w:highlight w:val="cyan"/>
        </w:rPr>
        <w:t>autonomy</w:t>
      </w:r>
      <w:r w:rsidRPr="00A0297B">
        <w:rPr>
          <w:sz w:val="16"/>
        </w:rPr>
        <w:t xml:space="preserve"> (Bukvic et al. 2018; Oven et al. 2019); they experience </w:t>
      </w:r>
      <w:r w:rsidRPr="00A0297B">
        <w:rPr>
          <w:rStyle w:val="StyleUnderline"/>
          <w:highlight w:val="cyan"/>
        </w:rPr>
        <w:t>poverty</w:t>
      </w:r>
      <w:r w:rsidRPr="00A0297B">
        <w:rPr>
          <w:rStyle w:val="StyleUnderline"/>
        </w:rPr>
        <w:t xml:space="preserve"> and </w:t>
      </w:r>
      <w:r w:rsidRPr="00A0297B">
        <w:rPr>
          <w:rStyle w:val="StyleUnderline"/>
          <w:highlight w:val="cyan"/>
        </w:rPr>
        <w:t>food insecurity</w:t>
      </w:r>
      <w:r w:rsidRPr="00A0297B">
        <w:rPr>
          <w:sz w:val="16"/>
        </w:rPr>
        <w:t xml:space="preserve"> (Malak et al. 2020; Tanjeela and Rutherford 2018); </w:t>
      </w:r>
      <w:r w:rsidRPr="00A0297B">
        <w:rPr>
          <w:rStyle w:val="StyleUnderline"/>
          <w:highlight w:val="cyan"/>
        </w:rPr>
        <w:t>inequality</w:t>
      </w:r>
      <w:r w:rsidRPr="00A0297B">
        <w:rPr>
          <w:sz w:val="16"/>
        </w:rPr>
        <w:t xml:space="preserve"> (Jordan 2018); and a </w:t>
      </w:r>
      <w:r w:rsidRPr="00A0297B">
        <w:rPr>
          <w:rStyle w:val="StyleUnderline"/>
          <w:highlight w:val="cyan"/>
        </w:rPr>
        <w:t>gender-blind approach</w:t>
      </w:r>
      <w:r w:rsidRPr="00A0297B">
        <w:rPr>
          <w:rStyle w:val="StyleUnderline"/>
        </w:rPr>
        <w:t xml:space="preserve"> and </w:t>
      </w:r>
      <w:r w:rsidRPr="00A0297B">
        <w:rPr>
          <w:rStyle w:val="StyleUnderline"/>
          <w:highlight w:val="cyan"/>
        </w:rPr>
        <w:t>malnutrition</w:t>
      </w:r>
      <w:r w:rsidRPr="00A0297B">
        <w:rPr>
          <w:sz w:val="16"/>
        </w:rPr>
        <w:t xml:space="preserve"> (UNEP and UNDPPA 2020). </w:t>
      </w:r>
      <w:r w:rsidRPr="00A0297B">
        <w:rPr>
          <w:rStyle w:val="StyleUnderline"/>
          <w:highlight w:val="cyan"/>
        </w:rPr>
        <w:t>Patriarchy, illiteracy</w:t>
      </w:r>
      <w:r w:rsidRPr="00A0297B">
        <w:rPr>
          <w:sz w:val="16"/>
        </w:rPr>
        <w:t xml:space="preserve"> (Malak et al. 2020) </w:t>
      </w:r>
      <w:r w:rsidRPr="00A0297B">
        <w:rPr>
          <w:rStyle w:val="StyleUnderline"/>
          <w:highlight w:val="cyan"/>
        </w:rPr>
        <w:t>and lower social status</w:t>
      </w:r>
      <w:r w:rsidRPr="00A0297B">
        <w:rPr>
          <w:sz w:val="16"/>
        </w:rPr>
        <w:t xml:space="preserve"> in families; SGBV (Desai and Mandal 2021); being overlooked when decisions are made (Kosanic et al. 2022) and patriarchal communities have perpetuated the effects of climate change amongst women. </w:t>
      </w:r>
      <w:r w:rsidRPr="00A0297B">
        <w:rPr>
          <w:rStyle w:val="StyleUnderline"/>
          <w:highlight w:val="cyan"/>
        </w:rPr>
        <w:t xml:space="preserve">Climate change also had an </w:t>
      </w:r>
      <w:r w:rsidRPr="00A0297B">
        <w:rPr>
          <w:rStyle w:val="Emphasis"/>
          <w:highlight w:val="cyan"/>
        </w:rPr>
        <w:t>adverse effect</w:t>
      </w:r>
      <w:r w:rsidRPr="00A0297B">
        <w:rPr>
          <w:rStyle w:val="StyleUnderline"/>
          <w:highlight w:val="cyan"/>
        </w:rPr>
        <w:t xml:space="preserve"> on children and young girls</w:t>
      </w:r>
      <w:r w:rsidRPr="00A0297B">
        <w:rPr>
          <w:sz w:val="16"/>
        </w:rPr>
        <w:t xml:space="preserve"> as they are prone to SGBV, while governments apply gender-blind approaches (UNEP and UNDPPA 2020), which lead to new risks and insecurities. In a nutshell, </w:t>
      </w:r>
      <w:r w:rsidRPr="00A0297B">
        <w:rPr>
          <w:rStyle w:val="StyleUnderline"/>
          <w:highlight w:val="cyan"/>
        </w:rPr>
        <w:t>the broad and complex factors</w:t>
      </w:r>
      <w:r w:rsidRPr="00A0297B">
        <w:rPr>
          <w:sz w:val="16"/>
        </w:rPr>
        <w:t xml:space="preserve"> which have a perpetual impact on women and young girls </w:t>
      </w:r>
      <w:r w:rsidRPr="00A0297B">
        <w:rPr>
          <w:rStyle w:val="StyleUnderline"/>
          <w:highlight w:val="cyan"/>
        </w:rPr>
        <w:t>have</w:t>
      </w:r>
      <w:r w:rsidRPr="00A0297B">
        <w:rPr>
          <w:sz w:val="16"/>
        </w:rPr>
        <w:t xml:space="preserve"> severely </w:t>
      </w:r>
      <w:r w:rsidRPr="00A0297B">
        <w:rPr>
          <w:rStyle w:val="StyleUnderline"/>
          <w:highlight w:val="cyan"/>
        </w:rPr>
        <w:t xml:space="preserve">threatened their </w:t>
      </w:r>
      <w:r w:rsidRPr="00A0297B">
        <w:rPr>
          <w:rStyle w:val="Emphasis"/>
          <w:highlight w:val="cyan"/>
        </w:rPr>
        <w:t>human security</w:t>
      </w:r>
      <w:r w:rsidRPr="00A0297B">
        <w:rPr>
          <w:rStyle w:val="StyleUnderline"/>
          <w:highlight w:val="cyan"/>
        </w:rPr>
        <w:t xml:space="preserve"> although the literature</w:t>
      </w:r>
      <w:r w:rsidRPr="00A0297B">
        <w:rPr>
          <w:sz w:val="16"/>
        </w:rPr>
        <w:t xml:space="preserve"> shows that international frameworks have called for the inclusion and participation of women regarding leadership and decision-making structures on climate change, adaptation and mitigation interventions in their societies – something that has been vehemently overlooked by those in power. In view of the reviewed literature, it is obvious that developing countries in the Global South are acting contrary to international frameworks which propose the involvement of vulnerable designated groups, including women and young girls, on the impacts of climate change. The absence of policies as mandated by the UN through their frameworks suggests that </w:t>
      </w:r>
      <w:r w:rsidRPr="00A0297B">
        <w:rPr>
          <w:rStyle w:val="StyleUnderline"/>
          <w:highlight w:val="cyan"/>
        </w:rPr>
        <w:t>women</w:t>
      </w:r>
      <w:r w:rsidRPr="00A0297B">
        <w:rPr>
          <w:rStyle w:val="StyleUnderline"/>
        </w:rPr>
        <w:t xml:space="preserve"> </w:t>
      </w:r>
      <w:r w:rsidRPr="00A0297B">
        <w:rPr>
          <w:sz w:val="16"/>
        </w:rPr>
        <w:t xml:space="preserve">will in the foreseeable future </w:t>
      </w:r>
      <w:r w:rsidRPr="00A0297B">
        <w:rPr>
          <w:rStyle w:val="StyleUnderline"/>
          <w:highlight w:val="cyan"/>
        </w:rPr>
        <w:t xml:space="preserve">still suffer from the </w:t>
      </w:r>
      <w:r w:rsidRPr="00A0297B">
        <w:rPr>
          <w:rStyle w:val="Emphasis"/>
          <w:highlight w:val="cyan"/>
        </w:rPr>
        <w:t>devastating effects</w:t>
      </w:r>
      <w:r w:rsidRPr="00A0297B">
        <w:rPr>
          <w:rStyle w:val="StyleUnderline"/>
          <w:highlight w:val="cyan"/>
        </w:rPr>
        <w:t xml:space="preserve"> of climate change</w:t>
      </w:r>
      <w:r w:rsidRPr="00A0297B">
        <w:rPr>
          <w:sz w:val="16"/>
        </w:rPr>
        <w:t xml:space="preserve"> as there is a lack of evidence to show that the developing world adheres to the recommendations of the UN frameworks.</w:t>
      </w:r>
    </w:p>
    <w:p w14:paraId="4C5D9043" w14:textId="77777777" w:rsidR="00861347" w:rsidRPr="00A0297B" w:rsidRDefault="00861347" w:rsidP="00861347">
      <w:pPr>
        <w:pStyle w:val="Heading4"/>
        <w:rPr>
          <w:rStyle w:val="Style13ptBold"/>
          <w:rFonts w:cs="Calibri"/>
          <w:b/>
          <w:bCs w:val="0"/>
          <w:szCs w:val="26"/>
        </w:rPr>
      </w:pPr>
      <w:r w:rsidRPr="004E1ACD">
        <w:rPr>
          <w:rStyle w:val="Style13ptBold"/>
          <w:b/>
          <w:bCs w:val="0"/>
        </w:rPr>
        <w:t xml:space="preserve">Women are </w:t>
      </w:r>
      <w:r w:rsidRPr="004E1ACD">
        <w:rPr>
          <w:rStyle w:val="Style13ptBold"/>
          <w:b/>
          <w:bCs w:val="0"/>
          <w:u w:val="single"/>
        </w:rPr>
        <w:t>more likely</w:t>
      </w:r>
      <w:r w:rsidRPr="004E1ACD">
        <w:rPr>
          <w:rStyle w:val="Style13ptBold"/>
          <w:b/>
          <w:bCs w:val="0"/>
        </w:rPr>
        <w:t xml:space="preserve"> to have food insecurity, water shortages, and be </w:t>
      </w:r>
      <w:r w:rsidRPr="004E1ACD">
        <w:rPr>
          <w:rStyle w:val="Style13ptBold"/>
          <w:b/>
          <w:bCs w:val="0"/>
          <w:u w:val="single"/>
        </w:rPr>
        <w:t>structurally</w:t>
      </w:r>
      <w:r w:rsidRPr="004E1ACD">
        <w:rPr>
          <w:rStyle w:val="Style13ptBold"/>
          <w:b/>
          <w:bCs w:val="0"/>
        </w:rPr>
        <w:t xml:space="preserve"> behind with warming</w:t>
      </w:r>
      <w:r w:rsidRPr="00A0297B">
        <w:rPr>
          <w:rStyle w:val="Style13ptBold"/>
          <w:rFonts w:cs="Calibri"/>
          <w:szCs w:val="26"/>
        </w:rPr>
        <w:t xml:space="preserve">. </w:t>
      </w:r>
    </w:p>
    <w:p w14:paraId="3C7443EA" w14:textId="77777777" w:rsidR="00861347" w:rsidRPr="00A0297B" w:rsidRDefault="00861347" w:rsidP="00861347">
      <w:pPr>
        <w:rPr>
          <w:rStyle w:val="Style13ptBold"/>
          <w:b w:val="0"/>
          <w:bCs w:val="0"/>
        </w:rPr>
      </w:pPr>
      <w:r w:rsidRPr="00A0297B">
        <w:rPr>
          <w:rStyle w:val="Style13ptBold"/>
        </w:rPr>
        <w:t xml:space="preserve">Ngcamu ’23 </w:t>
      </w:r>
      <w:r w:rsidRPr="00812F41">
        <w:rPr>
          <w:rStyle w:val="Style13ptBold"/>
          <w:b w:val="0"/>
        </w:rPr>
        <w:t>[Bethuel Sibongiseni; Associate professor in the Department of Public Administration and Management at the University of South Africa (UNISA), Doctor of Philosophy: Higher Education (UKZN); Doctor of Technology: Public Management (DUT); February 14; “Climate change efects on vulnerable populations in the Global South: a systematic review,” pp. 981-983; Accessed June 26, 2025.]</w:t>
      </w:r>
      <w:r w:rsidRPr="00A0297B">
        <w:rPr>
          <w:rStyle w:val="Style13ptBold"/>
        </w:rPr>
        <w:t xml:space="preserve"> rishabh </w:t>
      </w:r>
    </w:p>
    <w:p w14:paraId="535E3F39" w14:textId="77777777" w:rsidR="00861347" w:rsidRPr="00A0297B" w:rsidRDefault="00861347" w:rsidP="00861347"/>
    <w:p w14:paraId="61AC5807" w14:textId="77777777" w:rsidR="00861347" w:rsidRPr="00A0297B" w:rsidRDefault="00861347" w:rsidP="00861347">
      <w:pPr>
        <w:rPr>
          <w:sz w:val="16"/>
        </w:rPr>
      </w:pPr>
      <w:r w:rsidRPr="00A0297B">
        <w:rPr>
          <w:sz w:val="16"/>
        </w:rPr>
        <w:t xml:space="preserve">Amongst the vulnerable populations, </w:t>
      </w:r>
      <w:r w:rsidRPr="00A0297B">
        <w:rPr>
          <w:rStyle w:val="StyleUnderline"/>
          <w:highlight w:val="cyan"/>
        </w:rPr>
        <w:t xml:space="preserve">women are </w:t>
      </w:r>
      <w:r w:rsidRPr="00A0297B">
        <w:rPr>
          <w:rStyle w:val="Emphasis"/>
          <w:highlight w:val="cyan"/>
        </w:rPr>
        <w:t>severely impacted</w:t>
      </w:r>
      <w:r w:rsidRPr="00A0297B">
        <w:rPr>
          <w:rStyle w:val="StyleUnderline"/>
          <w:highlight w:val="cyan"/>
        </w:rPr>
        <w:t xml:space="preserve"> by climatic change</w:t>
      </w:r>
      <w:r w:rsidRPr="00A0297B">
        <w:rPr>
          <w:sz w:val="16"/>
        </w:rPr>
        <w:t xml:space="preserve"> and variations – </w:t>
      </w:r>
      <w:r w:rsidRPr="00A0297B">
        <w:rPr>
          <w:rStyle w:val="StyleUnderline"/>
        </w:rPr>
        <w:t>rural women</w:t>
      </w:r>
      <w:r w:rsidRPr="00A0297B">
        <w:rPr>
          <w:sz w:val="16"/>
        </w:rPr>
        <w:t xml:space="preserve"> who are mostly reliant on agriculture </w:t>
      </w:r>
      <w:r w:rsidRPr="00A0297B">
        <w:rPr>
          <w:rStyle w:val="StyleUnderline"/>
        </w:rPr>
        <w:t>are severely affected</w:t>
      </w:r>
      <w:r w:rsidRPr="00A0297B">
        <w:rPr>
          <w:sz w:val="16"/>
        </w:rPr>
        <w:t xml:space="preserve"> (Brown et al. 2012). Rural women consider agriculture their only security to sustain their poverty-stricken livelihoods, families, and communities. In countries such as Bangladesh, </w:t>
      </w:r>
      <w:r w:rsidRPr="00A0297B">
        <w:rPr>
          <w:rStyle w:val="StyleUnderline"/>
          <w:highlight w:val="cyan"/>
        </w:rPr>
        <w:t xml:space="preserve">vulnerability to </w:t>
      </w:r>
      <w:r w:rsidRPr="00A0297B">
        <w:rPr>
          <w:rStyle w:val="StyleUnderline"/>
        </w:rPr>
        <w:t xml:space="preserve">the devastating effects of </w:t>
      </w:r>
      <w:r w:rsidRPr="00A0297B">
        <w:rPr>
          <w:rStyle w:val="StyleUnderline"/>
          <w:highlight w:val="cyan"/>
        </w:rPr>
        <w:t>climate change</w:t>
      </w:r>
      <w:r w:rsidRPr="00A0297B">
        <w:rPr>
          <w:sz w:val="16"/>
        </w:rPr>
        <w:t xml:space="preserve"> and income inequalities </w:t>
      </w:r>
      <w:r w:rsidRPr="00A0297B">
        <w:rPr>
          <w:rStyle w:val="StyleUnderline"/>
          <w:highlight w:val="cyan"/>
        </w:rPr>
        <w:t xml:space="preserve">have </w:t>
      </w:r>
      <w:r w:rsidRPr="00A0297B">
        <w:rPr>
          <w:rStyle w:val="Emphasis"/>
          <w:highlight w:val="cyan"/>
        </w:rPr>
        <w:t>increased food insecurity</w:t>
      </w:r>
      <w:r w:rsidRPr="00A0297B">
        <w:rPr>
          <w:sz w:val="16"/>
        </w:rPr>
        <w:t xml:space="preserve"> (FAO 2015; Tanjeela and Rutherford 2018). In Bangladesh, the climate victims are mostly women who are poverty stricken. These </w:t>
      </w:r>
      <w:r w:rsidRPr="00A0297B">
        <w:rPr>
          <w:rStyle w:val="StyleUnderline"/>
          <w:highlight w:val="cyan"/>
        </w:rPr>
        <w:t xml:space="preserve">women are more vulnerable than men </w:t>
      </w:r>
      <w:r w:rsidRPr="00A0297B">
        <w:rPr>
          <w:rStyle w:val="StyleUnderline"/>
        </w:rPr>
        <w:t xml:space="preserve">in both </w:t>
      </w:r>
      <w:r w:rsidRPr="00A0297B">
        <w:rPr>
          <w:rStyle w:val="StyleUnderline"/>
          <w:highlight w:val="cyan"/>
        </w:rPr>
        <w:t>rural and urban situations</w:t>
      </w:r>
      <w:r w:rsidRPr="00A0297B">
        <w:rPr>
          <w:sz w:val="16"/>
          <w:highlight w:val="cyan"/>
        </w:rPr>
        <w:t>,</w:t>
      </w:r>
      <w:r w:rsidRPr="00A0297B">
        <w:rPr>
          <w:sz w:val="16"/>
        </w:rPr>
        <w:t xml:space="preserve"> which are </w:t>
      </w:r>
      <w:r w:rsidRPr="00A0297B">
        <w:rPr>
          <w:rStyle w:val="StyleUnderline"/>
          <w:highlight w:val="cyan"/>
        </w:rPr>
        <w:t xml:space="preserve">exacerbated by </w:t>
      </w:r>
      <w:r w:rsidRPr="00A0297B">
        <w:rPr>
          <w:rStyle w:val="Emphasis"/>
          <w:highlight w:val="cyan"/>
        </w:rPr>
        <w:t>gender inequality</w:t>
      </w:r>
      <w:r w:rsidRPr="00A0297B">
        <w:rPr>
          <w:sz w:val="16"/>
        </w:rPr>
        <w:t xml:space="preserve">, and food insecurity has shaped vulnerability and resilience amongst communities prone to climate-induced disasters (Shamsuddoha 2012; Tanjeela and Rutherford 2018). According to Cutter (2017) and Watts et al. (2018), </w:t>
      </w:r>
      <w:r w:rsidRPr="00A0297B">
        <w:rPr>
          <w:rStyle w:val="StyleUnderline"/>
          <w:highlight w:val="cyan"/>
        </w:rPr>
        <w:t xml:space="preserve">food hierarchies </w:t>
      </w:r>
      <w:r w:rsidRPr="00A0297B">
        <w:rPr>
          <w:rStyle w:val="StyleUnderline"/>
        </w:rPr>
        <w:t xml:space="preserve">have a likelihood to </w:t>
      </w:r>
      <w:r w:rsidRPr="00A0297B">
        <w:rPr>
          <w:rStyle w:val="StyleUnderline"/>
          <w:highlight w:val="cyan"/>
        </w:rPr>
        <w:t>make women</w:t>
      </w:r>
      <w:r w:rsidRPr="00A0297B">
        <w:rPr>
          <w:sz w:val="16"/>
        </w:rPr>
        <w:t xml:space="preserve"> (possible when pregnant or breastfeeding) </w:t>
      </w:r>
      <w:r w:rsidRPr="00A0297B">
        <w:rPr>
          <w:rStyle w:val="StyleUnderline"/>
          <w:highlight w:val="cyan"/>
        </w:rPr>
        <w:t>and children susceptible to</w:t>
      </w:r>
      <w:r w:rsidRPr="00A0297B">
        <w:rPr>
          <w:rStyle w:val="StyleUnderline"/>
        </w:rPr>
        <w:t xml:space="preserve"> the increased </w:t>
      </w:r>
      <w:r w:rsidRPr="00A0297B">
        <w:rPr>
          <w:rStyle w:val="Emphasis"/>
        </w:rPr>
        <w:t xml:space="preserve">risks of </w:t>
      </w:r>
      <w:r w:rsidRPr="00A0297B">
        <w:rPr>
          <w:rStyle w:val="Emphasis"/>
          <w:highlight w:val="cyan"/>
        </w:rPr>
        <w:t>malnutrition</w:t>
      </w:r>
      <w:r w:rsidRPr="00A0297B">
        <w:rPr>
          <w:rStyle w:val="StyleUnderline"/>
          <w:highlight w:val="cyan"/>
        </w:rPr>
        <w:t xml:space="preserve"> and water shortages</w:t>
      </w:r>
      <w:r w:rsidRPr="00A0297B">
        <w:rPr>
          <w:sz w:val="16"/>
        </w:rPr>
        <w:t xml:space="preserve"> during and after disasters. Similarly, in the aftermath of disasters, women, children, the elderly, and people with disabilities fnd it difcult to bounce back because of income inequality and fnancial dependence. They are usually unable to independently make decisions to migrate or stay in areas which are struck by disasters (Jordan 2018; Ayeb-Karlsson et al. 2020).</w:t>
      </w:r>
    </w:p>
    <w:p w14:paraId="2BB9FB15" w14:textId="77777777" w:rsidR="00861347" w:rsidRPr="00A0297B" w:rsidRDefault="00861347" w:rsidP="00861347">
      <w:pPr>
        <w:rPr>
          <w:sz w:val="16"/>
        </w:rPr>
      </w:pPr>
    </w:p>
    <w:p w14:paraId="18E215BF" w14:textId="77777777" w:rsidR="00861347" w:rsidRPr="00A0297B" w:rsidRDefault="00861347" w:rsidP="00861347">
      <w:pPr>
        <w:rPr>
          <w:sz w:val="16"/>
        </w:rPr>
      </w:pPr>
      <w:r w:rsidRPr="00A0297B">
        <w:rPr>
          <w:sz w:val="16"/>
        </w:rPr>
        <w:t xml:space="preserve">According to Zaidi and Fordham (2021), the risks and vulnerabilities of women due to disasters are perpetual in nature as they supersede various interventions (including Fig. 1 Frequently occurring words. Sams (2019: 6) argues that in the </w:t>
      </w:r>
      <w:r w:rsidRPr="00A0297B">
        <w:rPr>
          <w:rStyle w:val="StyleUnderline"/>
          <w:highlight w:val="cyan"/>
        </w:rPr>
        <w:t>patriarchal society</w:t>
      </w:r>
      <w:r w:rsidRPr="00A0297B">
        <w:rPr>
          <w:rStyle w:val="StyleUnderline"/>
        </w:rPr>
        <w:t xml:space="preserve"> of Bangladesh amongst the climate migrants</w:t>
      </w:r>
      <w:r w:rsidRPr="00A0297B">
        <w:rPr>
          <w:sz w:val="16"/>
        </w:rPr>
        <w:t xml:space="preserve">, the unequal socio-economic conditions </w:t>
      </w:r>
      <w:r w:rsidRPr="00A0297B">
        <w:rPr>
          <w:rStyle w:val="StyleUnderline"/>
          <w:highlight w:val="cyan"/>
        </w:rPr>
        <w:t xml:space="preserve">have </w:t>
      </w:r>
      <w:r w:rsidRPr="00A0297B">
        <w:rPr>
          <w:rStyle w:val="Emphasis"/>
          <w:highlight w:val="cyan"/>
        </w:rPr>
        <w:t>condemned women to poverty</w:t>
      </w:r>
      <w:r w:rsidRPr="00A0297B">
        <w:rPr>
          <w:sz w:val="16"/>
        </w:rPr>
        <w:t xml:space="preserve">, limited access to and control over natural resources, </w:t>
      </w:r>
      <w:r w:rsidRPr="00A0297B">
        <w:rPr>
          <w:rStyle w:val="StyleUnderline"/>
          <w:highlight w:val="cyan"/>
        </w:rPr>
        <w:t>and a lower status</w:t>
      </w:r>
      <w:r w:rsidRPr="00A0297B">
        <w:rPr>
          <w:rStyle w:val="StyleUnderline"/>
        </w:rPr>
        <w:t xml:space="preserve"> in the family and society</w:t>
      </w:r>
      <w:r w:rsidRPr="00A0297B">
        <w:rPr>
          <w:sz w:val="16"/>
        </w:rPr>
        <w:t xml:space="preserve">, therefore </w:t>
      </w:r>
      <w:r w:rsidRPr="00A0297B">
        <w:rPr>
          <w:rStyle w:val="StyleUnderline"/>
          <w:highlight w:val="cyan"/>
        </w:rPr>
        <w:t>increasing</w:t>
      </w:r>
      <w:r w:rsidRPr="00A0297B">
        <w:rPr>
          <w:rStyle w:val="StyleUnderline"/>
        </w:rPr>
        <w:t xml:space="preserve"> their </w:t>
      </w:r>
      <w:r w:rsidRPr="00A0297B">
        <w:rPr>
          <w:rStyle w:val="StyleUnderline"/>
          <w:highlight w:val="cyan"/>
        </w:rPr>
        <w:t>vulnerability to discrimination</w:t>
      </w:r>
      <w:r w:rsidRPr="00A0297B">
        <w:rPr>
          <w:sz w:val="16"/>
        </w:rPr>
        <w:t>. Ayeb-Karlsson et al. (2020) opines that when a disaster strikes, women’s mobility tend to be at risk and they are usually constrained to their homes as compared to their male (masculine) counterparts who have the ability and fexibility to move. Rhodes et al. (2010) opine that patriarchal power and socio-cultural systems as well as the socio-political processes exacerbate gender imbalances during and post disasters. Gender power relations and imbalances are also experienced during capacity development regarding disaster preparedness training (including early warning systems), shelter for the displaced and social positions (Nadiruzzaman and Wrathall 2015). In countries like Pakistan, the perceived norms, roles, and responsibilities of women have generally placed them at a disadvantaged position which make them vulnerable to climate induced gender-based violence (Memon 2020).</w:t>
      </w:r>
    </w:p>
    <w:p w14:paraId="3468EDF2" w14:textId="77777777" w:rsidR="00861347" w:rsidRPr="00A0297B" w:rsidRDefault="00861347" w:rsidP="00861347"/>
    <w:p w14:paraId="387D212D" w14:textId="77777777" w:rsidR="00861347" w:rsidRPr="00A0297B" w:rsidRDefault="00861347" w:rsidP="00861347"/>
    <w:p w14:paraId="336E8108" w14:textId="77777777" w:rsidR="00861347" w:rsidRPr="00A0297B" w:rsidRDefault="00861347" w:rsidP="00861347">
      <w:pPr>
        <w:rPr>
          <w:sz w:val="16"/>
        </w:rPr>
      </w:pPr>
      <w:r w:rsidRPr="00A0297B">
        <w:rPr>
          <w:sz w:val="16"/>
        </w:rPr>
        <w:t xml:space="preserve">Climate change and extreme weather events have laid bare major gender inequalities as the marginalised sub-groups have minimal capacity to adapt to climate change variations (Benjamin and Thomas 2020; Memon 2020) with excessive harassment recorded against women in Northern Bangladesh (Masson et al. 2019). Gender disproportions have been notable within rural populace as women are seen as more vulnerable to climate change. This situation is a threat to human security and can have devastating implications for agro-based livelihoods (Chidakwa et al. 2020). In Africa, countries such as Zimbabwe have experienced the devastating impacts of climate change as women, children and the elderly rely on rain-fed agriculture and are deeply vulnerable when their agricultural production is drastically reduced because of urbanisation and the emigration of their men to cities and neighbouring countries (Chidakwa et al. 2020). A susceptibility to the efects of natural disasters is also experienced by seasonal farmworkers and socially isolated migrants and low-income people (Burke et al. 2012) with women experiencing more violence than their male counterparts (Camey et al. 2020). Meanwhile, </w:t>
      </w:r>
      <w:r w:rsidRPr="00A0297B">
        <w:rPr>
          <w:rStyle w:val="StyleUnderline"/>
          <w:highlight w:val="cyan"/>
        </w:rPr>
        <w:t>women are</w:t>
      </w:r>
      <w:r w:rsidRPr="00A0297B">
        <w:rPr>
          <w:rStyle w:val="StyleUnderline"/>
        </w:rPr>
        <w:t xml:space="preserve"> disproportionately </w:t>
      </w:r>
      <w:r w:rsidRPr="00A0297B">
        <w:rPr>
          <w:rStyle w:val="StyleUnderline"/>
          <w:highlight w:val="cyan"/>
        </w:rPr>
        <w:t>susceptible to climate-induced disasters</w:t>
      </w:r>
      <w:r w:rsidRPr="00A0297B">
        <w:rPr>
          <w:rStyle w:val="StyleUnderline"/>
        </w:rPr>
        <w:t xml:space="preserve"> </w:t>
      </w:r>
      <w:r w:rsidRPr="00A0297B">
        <w:rPr>
          <w:rStyle w:val="StyleUnderline"/>
          <w:highlight w:val="cyan"/>
        </w:rPr>
        <w:t>especially</w:t>
      </w:r>
      <w:r w:rsidRPr="00A0297B">
        <w:rPr>
          <w:rStyle w:val="StyleUnderline"/>
        </w:rPr>
        <w:t xml:space="preserve"> those </w:t>
      </w:r>
      <w:r w:rsidRPr="00A0297B">
        <w:rPr>
          <w:rStyle w:val="StyleUnderline"/>
          <w:highlight w:val="cyan"/>
        </w:rPr>
        <w:t>in the informal sector</w:t>
      </w:r>
      <w:r w:rsidRPr="00A0297B">
        <w:rPr>
          <w:rStyle w:val="StyleUnderline"/>
        </w:rPr>
        <w:t xml:space="preserve"> who are mostly seen as providing support to their families and communities </w:t>
      </w:r>
      <w:r w:rsidRPr="00A0297B">
        <w:rPr>
          <w:sz w:val="16"/>
        </w:rPr>
        <w:t>(Datey et al. 2023).</w:t>
      </w:r>
    </w:p>
    <w:p w14:paraId="18A2C29D" w14:textId="77777777" w:rsidR="00861347" w:rsidRPr="00A0297B" w:rsidRDefault="00861347" w:rsidP="00861347">
      <w:pPr>
        <w:pStyle w:val="Heading3"/>
        <w:rPr>
          <w:rFonts w:cs="Calibri"/>
        </w:rPr>
      </w:pPr>
      <w:r w:rsidRPr="00A0297B">
        <w:rPr>
          <w:rFonts w:cs="Calibri"/>
        </w:rPr>
        <w:t xml:space="preserve">War Turns K---2AC  </w:t>
      </w:r>
    </w:p>
    <w:p w14:paraId="3710BC3B" w14:textId="77777777" w:rsidR="00861347" w:rsidRPr="00A0297B" w:rsidRDefault="00861347" w:rsidP="004E1ACD">
      <w:pPr>
        <w:pStyle w:val="Heading4"/>
      </w:pPr>
      <w:r w:rsidRPr="00A0297B">
        <w:t xml:space="preserve">War </w:t>
      </w:r>
      <w:r w:rsidRPr="00A0297B">
        <w:rPr>
          <w:u w:val="single"/>
        </w:rPr>
        <w:t>discriminately</w:t>
      </w:r>
      <w:r w:rsidRPr="00A0297B">
        <w:t xml:space="preserve"> impacts </w:t>
      </w:r>
      <w:r w:rsidRPr="00A0297B">
        <w:rPr>
          <w:u w:val="single"/>
        </w:rPr>
        <w:t>women</w:t>
      </w:r>
      <w:r w:rsidRPr="00A0297B">
        <w:t xml:space="preserve"> the worst---gender based violence, eroding human rights, displacement, </w:t>
      </w:r>
      <w:r w:rsidRPr="00A0297B">
        <w:rPr>
          <w:u w:val="single"/>
        </w:rPr>
        <w:t>and</w:t>
      </w:r>
      <w:r w:rsidRPr="00A0297B">
        <w:t xml:space="preserve"> child marriage. </w:t>
      </w:r>
    </w:p>
    <w:p w14:paraId="1811E9F2" w14:textId="77777777" w:rsidR="00861347" w:rsidRPr="00A0297B" w:rsidRDefault="00861347" w:rsidP="00861347">
      <w:pPr>
        <w:rPr>
          <w:rStyle w:val="Style13ptBold"/>
          <w:b w:val="0"/>
          <w:bCs w:val="0"/>
        </w:rPr>
      </w:pPr>
      <w:r w:rsidRPr="00A0297B">
        <w:rPr>
          <w:rStyle w:val="Style13ptBold"/>
        </w:rPr>
        <w:t xml:space="preserve">Mlaba ’22 </w:t>
      </w:r>
      <w:r w:rsidRPr="004E1ACD">
        <w:rPr>
          <w:rStyle w:val="Style13ptBold"/>
          <w:b w:val="0"/>
        </w:rPr>
        <w:t>[March 23; Khanyi; Triple-major bachelor's degree from Rhodes University: Journalism, French, Philosophy, Senior Manager and Editor at Global Citizen; “How Do Women and Girls Experience the Worst of War?” Global Citizen, https://www.globalcitizen.org/en/content/women-and-girls-impacts-war-conflict/. Accessed June 26th, 2025.]</w:t>
      </w:r>
      <w:r w:rsidRPr="00A0297B">
        <w:rPr>
          <w:rStyle w:val="Style13ptBold"/>
        </w:rPr>
        <w:t xml:space="preserve"> </w:t>
      </w:r>
      <w:proofErr w:type="gramStart"/>
      <w:r w:rsidRPr="00A0297B">
        <w:rPr>
          <w:rStyle w:val="Style13ptBold"/>
        </w:rPr>
        <w:t>rishabh</w:t>
      </w:r>
      <w:proofErr w:type="gramEnd"/>
    </w:p>
    <w:p w14:paraId="02489979" w14:textId="77777777" w:rsidR="00861347" w:rsidRPr="00A0297B" w:rsidRDefault="00861347" w:rsidP="00861347">
      <w:pPr>
        <w:rPr>
          <w:rStyle w:val="Style13ptBold"/>
          <w:b w:val="0"/>
          <w:bCs w:val="0"/>
        </w:rPr>
      </w:pPr>
    </w:p>
    <w:p w14:paraId="36345F0B" w14:textId="77777777" w:rsidR="00861347" w:rsidRPr="00A0297B" w:rsidRDefault="00861347" w:rsidP="00861347">
      <w:pPr>
        <w:rPr>
          <w:sz w:val="16"/>
        </w:rPr>
      </w:pPr>
      <w:r w:rsidRPr="00A0297B">
        <w:rPr>
          <w:sz w:val="16"/>
        </w:rPr>
        <w:t xml:space="preserve">War, conflict, and crises introduce women and girls to a very real fear: that their safety and human rights will be the last priority amid the violence. The </w:t>
      </w:r>
      <w:r w:rsidRPr="00A0297B">
        <w:rPr>
          <w:rStyle w:val="StyleUnderline"/>
          <w:highlight w:val="cyan"/>
        </w:rPr>
        <w:t>current war in Ukraine is widely expected to hurt women</w:t>
      </w:r>
      <w:r w:rsidRPr="00A0297B">
        <w:rPr>
          <w:sz w:val="16"/>
        </w:rPr>
        <w:t xml:space="preserve"> and girls </w:t>
      </w:r>
      <w:r w:rsidRPr="00A0297B">
        <w:rPr>
          <w:rStyle w:val="StyleUnderline"/>
          <w:highlight w:val="cyan"/>
        </w:rPr>
        <w:t>more than any other population</w:t>
      </w:r>
      <w:r w:rsidRPr="00A0297B">
        <w:rPr>
          <w:sz w:val="16"/>
        </w:rPr>
        <w:t xml:space="preserve">, both in the short and long term. </w:t>
      </w:r>
    </w:p>
    <w:p w14:paraId="122F09A9" w14:textId="77777777" w:rsidR="00861347" w:rsidRPr="00A0297B" w:rsidRDefault="00861347" w:rsidP="00861347">
      <w:pPr>
        <w:rPr>
          <w:sz w:val="16"/>
        </w:rPr>
      </w:pPr>
    </w:p>
    <w:p w14:paraId="319248A6" w14:textId="77777777" w:rsidR="00861347" w:rsidRPr="00A0297B" w:rsidRDefault="00861347" w:rsidP="00861347">
      <w:pPr>
        <w:rPr>
          <w:sz w:val="16"/>
        </w:rPr>
      </w:pPr>
      <w:r w:rsidRPr="00A0297B">
        <w:rPr>
          <w:sz w:val="16"/>
        </w:rPr>
        <w:t xml:space="preserve">This is because the same has been true of almost all wars and conflicts in history; it is also </w:t>
      </w:r>
      <w:r w:rsidRPr="00A0297B">
        <w:rPr>
          <w:rStyle w:val="StyleUnderline"/>
          <w:highlight w:val="cyan"/>
        </w:rPr>
        <w:t>something we’ve seen in</w:t>
      </w:r>
      <w:r w:rsidRPr="00A0297B">
        <w:rPr>
          <w:sz w:val="16"/>
        </w:rPr>
        <w:t xml:space="preserve"> violence that is currently ongoing in other parts of the world such as the </w:t>
      </w:r>
      <w:r w:rsidRPr="00A0297B">
        <w:rPr>
          <w:rStyle w:val="StyleUnderline"/>
          <w:highlight w:val="cyan"/>
        </w:rPr>
        <w:t>Sahel, Tigray,</w:t>
      </w:r>
      <w:r w:rsidRPr="00A0297B">
        <w:rPr>
          <w:sz w:val="16"/>
        </w:rPr>
        <w:t xml:space="preserve"> and </w:t>
      </w:r>
      <w:r w:rsidRPr="00A0297B">
        <w:rPr>
          <w:rStyle w:val="StyleUnderline"/>
          <w:highlight w:val="cyan"/>
        </w:rPr>
        <w:t>Afghanistan</w:t>
      </w:r>
      <w:r w:rsidRPr="00A0297B">
        <w:rPr>
          <w:sz w:val="16"/>
        </w:rPr>
        <w:t xml:space="preserve">. </w:t>
      </w:r>
    </w:p>
    <w:p w14:paraId="53F9E13E" w14:textId="77777777" w:rsidR="00861347" w:rsidRPr="00A0297B" w:rsidRDefault="00861347" w:rsidP="00861347">
      <w:pPr>
        <w:rPr>
          <w:sz w:val="16"/>
        </w:rPr>
      </w:pPr>
    </w:p>
    <w:p w14:paraId="3442F8AB" w14:textId="77777777" w:rsidR="00861347" w:rsidRPr="00A0297B" w:rsidRDefault="00861347" w:rsidP="00861347">
      <w:pPr>
        <w:rPr>
          <w:sz w:val="16"/>
        </w:rPr>
      </w:pPr>
      <w:r w:rsidRPr="00A0297B">
        <w:rPr>
          <w:sz w:val="16"/>
        </w:rPr>
        <w:t xml:space="preserve">Simply because of their gender, </w:t>
      </w:r>
      <w:r w:rsidRPr="00A0297B">
        <w:rPr>
          <w:rStyle w:val="StyleUnderline"/>
          <w:highlight w:val="cyan"/>
        </w:rPr>
        <w:t xml:space="preserve">women and girls caught in the middle of war experience </w:t>
      </w:r>
      <w:r w:rsidRPr="00A0297B">
        <w:rPr>
          <w:rStyle w:val="Emphasis"/>
          <w:highlight w:val="cyan"/>
        </w:rPr>
        <w:t>sexual violence</w:t>
      </w:r>
      <w:r w:rsidRPr="00A0297B">
        <w:rPr>
          <w:sz w:val="16"/>
        </w:rPr>
        <w:t xml:space="preserve">, physical and verbal </w:t>
      </w:r>
      <w:r w:rsidRPr="00A0297B">
        <w:rPr>
          <w:rStyle w:val="Emphasis"/>
          <w:highlight w:val="cyan"/>
        </w:rPr>
        <w:t>abuse</w:t>
      </w:r>
      <w:r w:rsidRPr="00A0297B">
        <w:rPr>
          <w:rStyle w:val="StyleUnderline"/>
          <w:highlight w:val="cyan"/>
        </w:rPr>
        <w:t>,</w:t>
      </w:r>
      <w:r w:rsidRPr="00A0297B">
        <w:rPr>
          <w:sz w:val="16"/>
        </w:rPr>
        <w:t xml:space="preserve"> and </w:t>
      </w:r>
      <w:r w:rsidRPr="00A0297B">
        <w:rPr>
          <w:rStyle w:val="StyleUnderline"/>
          <w:highlight w:val="cyan"/>
        </w:rPr>
        <w:t>barriers in accessing resources</w:t>
      </w:r>
      <w:r w:rsidRPr="00A0297B">
        <w:rPr>
          <w:sz w:val="16"/>
        </w:rPr>
        <w:t xml:space="preserve"> and having their human rights met; this is of course all on top of being directly exposed to conflict on the front lines </w:t>
      </w:r>
      <w:r w:rsidRPr="00A0297B">
        <w:rPr>
          <w:rStyle w:val="StyleUnderline"/>
          <w:highlight w:val="cyan"/>
        </w:rPr>
        <w:t xml:space="preserve">and facing </w:t>
      </w:r>
      <w:r w:rsidRPr="00A0297B">
        <w:rPr>
          <w:rStyle w:val="Emphasis"/>
          <w:highlight w:val="cyan"/>
        </w:rPr>
        <w:t>life-threatening conditions</w:t>
      </w:r>
      <w:r w:rsidRPr="00A0297B">
        <w:rPr>
          <w:sz w:val="16"/>
        </w:rPr>
        <w:t>.</w:t>
      </w:r>
    </w:p>
    <w:p w14:paraId="084A763E" w14:textId="77777777" w:rsidR="00861347" w:rsidRPr="00A0297B" w:rsidRDefault="00861347" w:rsidP="00861347">
      <w:pPr>
        <w:rPr>
          <w:sz w:val="16"/>
        </w:rPr>
      </w:pPr>
    </w:p>
    <w:p w14:paraId="2BA6CBE4" w14:textId="77777777" w:rsidR="00861347" w:rsidRPr="00A0297B" w:rsidRDefault="00861347" w:rsidP="00861347">
      <w:pPr>
        <w:rPr>
          <w:sz w:val="16"/>
        </w:rPr>
      </w:pPr>
      <w:r w:rsidRPr="00A0297B">
        <w:rPr>
          <w:sz w:val="16"/>
        </w:rPr>
        <w:t xml:space="preserve">In its entirety, </w:t>
      </w:r>
      <w:r w:rsidRPr="00A0297B">
        <w:rPr>
          <w:rStyle w:val="StyleUnderline"/>
          <w:highlight w:val="cyan"/>
        </w:rPr>
        <w:t xml:space="preserve">war is an </w:t>
      </w:r>
      <w:r w:rsidRPr="00A0297B">
        <w:rPr>
          <w:rStyle w:val="Emphasis"/>
          <w:highlight w:val="cyan"/>
        </w:rPr>
        <w:t>enemy of progress</w:t>
      </w:r>
      <w:r w:rsidRPr="00A0297B">
        <w:rPr>
          <w:rStyle w:val="StyleUnderline"/>
          <w:highlight w:val="cyan"/>
        </w:rPr>
        <w:t xml:space="preserve"> and threatens to </w:t>
      </w:r>
      <w:r w:rsidRPr="00A0297B">
        <w:rPr>
          <w:rStyle w:val="Emphasis"/>
          <w:highlight w:val="cyan"/>
        </w:rPr>
        <w:t>increase extreme poverty</w:t>
      </w:r>
      <w:r w:rsidRPr="00A0297B">
        <w:rPr>
          <w:rStyle w:val="StyleUnderline"/>
          <w:highlight w:val="cyan"/>
        </w:rPr>
        <w:t xml:space="preserve"> for people and nations.</w:t>
      </w:r>
      <w:r w:rsidRPr="00A0297B">
        <w:rPr>
          <w:sz w:val="16"/>
        </w:rPr>
        <w:t xml:space="preserve"> Citizens flee their homes toward uncertain displacement; food and other necessities for well-being become scarce; economies face huge losses; and nations see the mass destruction of infrastructure. You can learn more about how war drives poverty by reading our explainer here. </w:t>
      </w:r>
    </w:p>
    <w:p w14:paraId="38E8B97A" w14:textId="77777777" w:rsidR="00861347" w:rsidRPr="00A0297B" w:rsidRDefault="00861347" w:rsidP="00861347">
      <w:pPr>
        <w:rPr>
          <w:sz w:val="16"/>
        </w:rPr>
      </w:pPr>
    </w:p>
    <w:p w14:paraId="53205A61" w14:textId="77777777" w:rsidR="00861347" w:rsidRPr="00A0297B" w:rsidRDefault="00861347" w:rsidP="00861347">
      <w:pPr>
        <w:rPr>
          <w:sz w:val="16"/>
        </w:rPr>
      </w:pPr>
      <w:r w:rsidRPr="00A0297B">
        <w:rPr>
          <w:sz w:val="16"/>
        </w:rPr>
        <w:t xml:space="preserve">However, </w:t>
      </w:r>
      <w:r w:rsidRPr="00A0297B">
        <w:rPr>
          <w:rStyle w:val="StyleUnderline"/>
          <w:highlight w:val="cyan"/>
        </w:rPr>
        <w:t>women and girls face the worst of war and conflict</w:t>
      </w:r>
      <w:r w:rsidRPr="00A0297B">
        <w:rPr>
          <w:sz w:val="16"/>
        </w:rPr>
        <w:t xml:space="preserve">, often being </w:t>
      </w:r>
      <w:r w:rsidRPr="00A0297B">
        <w:rPr>
          <w:rStyle w:val="StyleUnderline"/>
          <w:highlight w:val="cyan"/>
        </w:rPr>
        <w:t>seen</w:t>
      </w:r>
      <w:r w:rsidRPr="00A0297B">
        <w:rPr>
          <w:sz w:val="16"/>
        </w:rPr>
        <w:t xml:space="preserve"> not </w:t>
      </w:r>
      <w:r w:rsidRPr="00A0297B">
        <w:rPr>
          <w:rStyle w:val="StyleUnderline"/>
          <w:highlight w:val="cyan"/>
        </w:rPr>
        <w:t>as</w:t>
      </w:r>
      <w:r w:rsidRPr="00A0297B">
        <w:rPr>
          <w:sz w:val="16"/>
        </w:rPr>
        <w:t xml:space="preserve"> the human beings they are, but as </w:t>
      </w:r>
      <w:r w:rsidRPr="00A0297B">
        <w:rPr>
          <w:rStyle w:val="Emphasis"/>
          <w:highlight w:val="cyan"/>
        </w:rPr>
        <w:t>weapons of war</w:t>
      </w:r>
      <w:r w:rsidRPr="00A0297B">
        <w:rPr>
          <w:sz w:val="16"/>
        </w:rPr>
        <w:t xml:space="preserve"> — </w:t>
      </w:r>
      <w:r w:rsidRPr="00A0297B">
        <w:rPr>
          <w:rStyle w:val="StyleUnderline"/>
          <w:highlight w:val="cyan"/>
        </w:rPr>
        <w:t>being</w:t>
      </w:r>
      <w:r w:rsidRPr="00A0297B">
        <w:rPr>
          <w:rStyle w:val="StyleUnderline"/>
        </w:rPr>
        <w:t xml:space="preserve"> </w:t>
      </w:r>
      <w:r w:rsidRPr="00A0297B">
        <w:rPr>
          <w:rStyle w:val="Emphasis"/>
        </w:rPr>
        <w:t xml:space="preserve">horrifically </w:t>
      </w:r>
      <w:r w:rsidRPr="00A0297B">
        <w:rPr>
          <w:rStyle w:val="Emphasis"/>
          <w:highlight w:val="cyan"/>
        </w:rPr>
        <w:t>objectified</w:t>
      </w:r>
      <w:r w:rsidRPr="00A0297B">
        <w:rPr>
          <w:sz w:val="16"/>
        </w:rPr>
        <w:t xml:space="preserve"> so that their needs, emotions, and rights are unrecognisable to the perpetrators of violence. This reality also deepens, for example, if they are members of the LGBTQ+ community, or if they have a disability. </w:t>
      </w:r>
    </w:p>
    <w:p w14:paraId="1B382C02" w14:textId="77777777" w:rsidR="00861347" w:rsidRPr="00A0297B" w:rsidRDefault="00861347" w:rsidP="00861347">
      <w:pPr>
        <w:rPr>
          <w:sz w:val="16"/>
        </w:rPr>
      </w:pPr>
    </w:p>
    <w:p w14:paraId="54FD0A5D" w14:textId="77777777" w:rsidR="00861347" w:rsidRPr="00A0297B" w:rsidRDefault="00861347" w:rsidP="00861347">
      <w:pPr>
        <w:rPr>
          <w:sz w:val="16"/>
        </w:rPr>
      </w:pPr>
      <w:r w:rsidRPr="00A0297B">
        <w:rPr>
          <w:sz w:val="16"/>
        </w:rPr>
        <w:t>3 Things to Know About How War Impacts Women and Girls</w:t>
      </w:r>
    </w:p>
    <w:p w14:paraId="0A837020" w14:textId="77777777" w:rsidR="00861347" w:rsidRPr="00A0297B" w:rsidRDefault="00861347" w:rsidP="00861347">
      <w:pPr>
        <w:rPr>
          <w:sz w:val="16"/>
        </w:rPr>
      </w:pPr>
      <w:r w:rsidRPr="00A0297B">
        <w:rPr>
          <w:sz w:val="16"/>
        </w:rPr>
        <w:t xml:space="preserve">The biggest risk they face is gender-based violence. </w:t>
      </w:r>
      <w:r w:rsidRPr="00A0297B">
        <w:rPr>
          <w:rStyle w:val="StyleUnderline"/>
          <w:highlight w:val="cyan"/>
        </w:rPr>
        <w:t>Women</w:t>
      </w:r>
      <w:r w:rsidRPr="00A0297B">
        <w:rPr>
          <w:sz w:val="16"/>
        </w:rPr>
        <w:t xml:space="preserve"> and girls </w:t>
      </w:r>
      <w:r w:rsidRPr="00A0297B">
        <w:rPr>
          <w:rStyle w:val="StyleUnderline"/>
          <w:highlight w:val="cyan"/>
        </w:rPr>
        <w:t>are exposed to unprecedented rates of</w:t>
      </w:r>
      <w:r w:rsidRPr="00A0297B">
        <w:rPr>
          <w:rStyle w:val="StyleUnderline"/>
        </w:rPr>
        <w:t xml:space="preserve"> sexual violence, abuse, and </w:t>
      </w:r>
      <w:r w:rsidRPr="00A0297B">
        <w:rPr>
          <w:rStyle w:val="StyleUnderline"/>
          <w:highlight w:val="cyan"/>
        </w:rPr>
        <w:t>torture in war conditions</w:t>
      </w:r>
      <w:r w:rsidRPr="00A0297B">
        <w:rPr>
          <w:sz w:val="16"/>
        </w:rPr>
        <w:t xml:space="preserve">. </w:t>
      </w:r>
    </w:p>
    <w:p w14:paraId="6F712309" w14:textId="77777777" w:rsidR="00861347" w:rsidRPr="00A0297B" w:rsidRDefault="00861347" w:rsidP="00861347">
      <w:pPr>
        <w:rPr>
          <w:sz w:val="16"/>
        </w:rPr>
      </w:pPr>
      <w:r w:rsidRPr="00A0297B">
        <w:rPr>
          <w:sz w:val="16"/>
        </w:rPr>
        <w:t xml:space="preserve">Conflict enforces the objectification of </w:t>
      </w:r>
      <w:r w:rsidRPr="00A0297B">
        <w:rPr>
          <w:rStyle w:val="StyleUnderline"/>
        </w:rPr>
        <w:t xml:space="preserve">women </w:t>
      </w:r>
      <w:r w:rsidRPr="00A0297B">
        <w:rPr>
          <w:sz w:val="16"/>
        </w:rPr>
        <w:t xml:space="preserve">and girls, as they </w:t>
      </w:r>
      <w:r w:rsidRPr="00A0297B">
        <w:rPr>
          <w:rStyle w:val="StyleUnderline"/>
        </w:rPr>
        <w:t>are</w:t>
      </w:r>
      <w:r w:rsidRPr="00A0297B">
        <w:rPr>
          <w:sz w:val="16"/>
        </w:rPr>
        <w:t xml:space="preserve"> often </w:t>
      </w:r>
      <w:r w:rsidRPr="00A0297B">
        <w:rPr>
          <w:rStyle w:val="StyleUnderline"/>
        </w:rPr>
        <w:t>seen as weapons of war</w:t>
      </w:r>
      <w:r w:rsidRPr="00A0297B">
        <w:rPr>
          <w:sz w:val="16"/>
        </w:rPr>
        <w:t xml:space="preserve">, </w:t>
      </w:r>
      <w:r w:rsidRPr="00A0297B">
        <w:rPr>
          <w:rStyle w:val="StyleUnderline"/>
        </w:rPr>
        <w:t>being used</w:t>
      </w:r>
      <w:r w:rsidRPr="00A0297B">
        <w:rPr>
          <w:sz w:val="16"/>
        </w:rPr>
        <w:t xml:space="preserve"> by perpetrators of violence </w:t>
      </w:r>
      <w:r w:rsidRPr="00A0297B">
        <w:rPr>
          <w:rStyle w:val="StyleUnderline"/>
        </w:rPr>
        <w:t>to assert control</w:t>
      </w:r>
      <w:r w:rsidRPr="00A0297B">
        <w:rPr>
          <w:sz w:val="16"/>
        </w:rPr>
        <w:t xml:space="preserve">. </w:t>
      </w:r>
    </w:p>
    <w:p w14:paraId="6259FEF0" w14:textId="77777777" w:rsidR="00861347" w:rsidRPr="00A0297B" w:rsidRDefault="00861347" w:rsidP="00861347">
      <w:pPr>
        <w:rPr>
          <w:sz w:val="16"/>
        </w:rPr>
      </w:pPr>
      <w:r w:rsidRPr="00A0297B">
        <w:rPr>
          <w:sz w:val="16"/>
        </w:rPr>
        <w:t xml:space="preserve">More than half of the world’s conflict-related refugee population is made up of women and children. </w:t>
      </w:r>
    </w:p>
    <w:p w14:paraId="319621F8" w14:textId="77777777" w:rsidR="00861347" w:rsidRPr="00A0297B" w:rsidRDefault="00861347" w:rsidP="00861347">
      <w:pPr>
        <w:rPr>
          <w:sz w:val="16"/>
        </w:rPr>
      </w:pPr>
    </w:p>
    <w:p w14:paraId="67A1E655" w14:textId="77777777" w:rsidR="00861347" w:rsidRPr="00A0297B" w:rsidRDefault="00861347" w:rsidP="00861347">
      <w:pPr>
        <w:rPr>
          <w:sz w:val="16"/>
        </w:rPr>
      </w:pPr>
      <w:r w:rsidRPr="00A0297B">
        <w:rPr>
          <w:sz w:val="16"/>
        </w:rPr>
        <w:t xml:space="preserve">Internally displaced Afghans from </w:t>
      </w:r>
      <w:proofErr w:type="gramStart"/>
      <w:r w:rsidRPr="00A0297B">
        <w:rPr>
          <w:sz w:val="16"/>
        </w:rPr>
        <w:t>northern</w:t>
      </w:r>
      <w:proofErr w:type="gramEnd"/>
      <w:r w:rsidRPr="00A0297B">
        <w:rPr>
          <w:sz w:val="16"/>
        </w:rPr>
        <w:t xml:space="preserve"> provinces, who fled their home due to fighting between the Taliban and Afghan security personnel, take refuge in a public park Kabul, Afghanistan, Aug. 13, 2021.</w:t>
      </w:r>
    </w:p>
    <w:p w14:paraId="490E3068" w14:textId="77777777" w:rsidR="00861347" w:rsidRPr="00A0297B" w:rsidRDefault="00861347" w:rsidP="00861347">
      <w:pPr>
        <w:rPr>
          <w:sz w:val="16"/>
        </w:rPr>
      </w:pPr>
      <w:r w:rsidRPr="00A0297B">
        <w:rPr>
          <w:sz w:val="16"/>
        </w:rPr>
        <w:t>Image: Rahmat Gul/AP</w:t>
      </w:r>
    </w:p>
    <w:p w14:paraId="4063E457" w14:textId="77777777" w:rsidR="00861347" w:rsidRPr="00A0297B" w:rsidRDefault="00861347" w:rsidP="00861347">
      <w:pPr>
        <w:rPr>
          <w:sz w:val="16"/>
        </w:rPr>
      </w:pPr>
    </w:p>
    <w:p w14:paraId="533BC049" w14:textId="77777777" w:rsidR="00861347" w:rsidRPr="00A0297B" w:rsidRDefault="00861347" w:rsidP="00861347">
      <w:pPr>
        <w:rPr>
          <w:sz w:val="16"/>
        </w:rPr>
      </w:pPr>
      <w:r w:rsidRPr="00A0297B">
        <w:rPr>
          <w:sz w:val="16"/>
        </w:rPr>
        <w:t>What Impact Does War Have on Women and Girls?</w:t>
      </w:r>
    </w:p>
    <w:p w14:paraId="364C92D4" w14:textId="77777777" w:rsidR="00861347" w:rsidRPr="00A0297B" w:rsidRDefault="00861347" w:rsidP="00861347">
      <w:pPr>
        <w:rPr>
          <w:sz w:val="16"/>
        </w:rPr>
      </w:pPr>
      <w:r w:rsidRPr="00A0297B">
        <w:rPr>
          <w:sz w:val="16"/>
        </w:rPr>
        <w:t xml:space="preserve">Women and girls have their health and safety, their human rights, and their futures placed at unbelievable risk during conflict. The United Nations’ #EqualEverywhere campaign — which was started to help promote global gender equality — identified a few main areas where women and girls are most hurt by war. These include </w:t>
      </w:r>
      <w:r w:rsidRPr="00A0297B">
        <w:rPr>
          <w:rStyle w:val="StyleUnderline"/>
          <w:highlight w:val="cyan"/>
        </w:rPr>
        <w:t>gender-based violence (</w:t>
      </w:r>
      <w:r w:rsidRPr="00A0297B">
        <w:rPr>
          <w:rStyle w:val="Emphasis"/>
          <w:highlight w:val="cyan"/>
        </w:rPr>
        <w:t>GBV</w:t>
      </w:r>
      <w:r w:rsidRPr="00A0297B">
        <w:rPr>
          <w:rStyle w:val="StyleUnderline"/>
          <w:highlight w:val="cyan"/>
        </w:rPr>
        <w:t xml:space="preserve">), </w:t>
      </w:r>
      <w:r w:rsidRPr="00A0297B">
        <w:rPr>
          <w:rStyle w:val="Emphasis"/>
          <w:highlight w:val="cyan"/>
        </w:rPr>
        <w:t>displacement</w:t>
      </w:r>
      <w:r w:rsidRPr="00A0297B">
        <w:rPr>
          <w:rStyle w:val="StyleUnderline"/>
          <w:highlight w:val="cyan"/>
        </w:rPr>
        <w:t xml:space="preserve">, lack of access to </w:t>
      </w:r>
      <w:r w:rsidRPr="00A0297B">
        <w:rPr>
          <w:rStyle w:val="Emphasis"/>
          <w:highlight w:val="cyan"/>
        </w:rPr>
        <w:t>reproductive health</w:t>
      </w:r>
      <w:r w:rsidRPr="00A0297B">
        <w:rPr>
          <w:rStyle w:val="StyleUnderline"/>
        </w:rPr>
        <w:t xml:space="preserve"> </w:t>
      </w:r>
      <w:r w:rsidRPr="00A0297B">
        <w:rPr>
          <w:rStyle w:val="StyleUnderline"/>
          <w:highlight w:val="cyan"/>
        </w:rPr>
        <w:t xml:space="preserve">care, and </w:t>
      </w:r>
      <w:r w:rsidRPr="00A0297B">
        <w:rPr>
          <w:rStyle w:val="Emphasis"/>
          <w:highlight w:val="cyan"/>
        </w:rPr>
        <w:t>child marriage</w:t>
      </w:r>
      <w:r w:rsidRPr="00A0297B">
        <w:rPr>
          <w:sz w:val="16"/>
          <w:highlight w:val="cyan"/>
        </w:rPr>
        <w:t xml:space="preserve">. </w:t>
      </w:r>
      <w:r w:rsidRPr="00A0297B">
        <w:rPr>
          <w:rStyle w:val="StyleUnderline"/>
          <w:highlight w:val="cyan"/>
        </w:rPr>
        <w:t xml:space="preserve">Girls’ </w:t>
      </w:r>
      <w:r w:rsidRPr="00A0297B">
        <w:rPr>
          <w:rStyle w:val="Emphasis"/>
          <w:highlight w:val="cyan"/>
        </w:rPr>
        <w:t>education</w:t>
      </w:r>
      <w:r w:rsidRPr="00A0297B">
        <w:rPr>
          <w:sz w:val="16"/>
        </w:rPr>
        <w:t xml:space="preserve">, or lack thereof, </w:t>
      </w:r>
      <w:r w:rsidRPr="00A0297B">
        <w:rPr>
          <w:rStyle w:val="StyleUnderline"/>
          <w:highlight w:val="cyan"/>
        </w:rPr>
        <w:t>is</w:t>
      </w:r>
      <w:r w:rsidRPr="00A0297B">
        <w:rPr>
          <w:rStyle w:val="StyleUnderline"/>
        </w:rPr>
        <w:t xml:space="preserve"> also a significant way that women</w:t>
      </w:r>
      <w:r w:rsidRPr="00A0297B">
        <w:rPr>
          <w:sz w:val="16"/>
        </w:rPr>
        <w:t xml:space="preserve"> and girls </w:t>
      </w:r>
      <w:r w:rsidRPr="00A0297B">
        <w:rPr>
          <w:rStyle w:val="StyleUnderline"/>
        </w:rPr>
        <w:t xml:space="preserve">are </w:t>
      </w:r>
      <w:r w:rsidRPr="00A0297B">
        <w:rPr>
          <w:rStyle w:val="StyleUnderline"/>
          <w:highlight w:val="cyan"/>
        </w:rPr>
        <w:t>impacted by conflict</w:t>
      </w:r>
      <w:r w:rsidRPr="00A0297B">
        <w:rPr>
          <w:sz w:val="16"/>
        </w:rPr>
        <w:t xml:space="preserve">. </w:t>
      </w:r>
    </w:p>
    <w:p w14:paraId="32A98E7B" w14:textId="77777777" w:rsidR="00861347" w:rsidRPr="00A0297B" w:rsidRDefault="00861347" w:rsidP="00861347">
      <w:pPr>
        <w:pStyle w:val="Heading3"/>
        <w:rPr>
          <w:rFonts w:cs="Calibri"/>
        </w:rPr>
      </w:pPr>
      <w:r w:rsidRPr="00A0297B">
        <w:rPr>
          <w:rFonts w:cs="Calibri"/>
        </w:rPr>
        <w:t xml:space="preserve">War Turns K---1AR </w:t>
      </w:r>
    </w:p>
    <w:p w14:paraId="2DCBD8C1" w14:textId="77777777" w:rsidR="00861347" w:rsidRPr="00A0297B" w:rsidRDefault="00861347" w:rsidP="00861347">
      <w:pPr>
        <w:pStyle w:val="Heading4"/>
        <w:rPr>
          <w:rFonts w:cs="Calibri"/>
          <w:b w:val="0"/>
          <w:bCs/>
        </w:rPr>
      </w:pPr>
      <w:r w:rsidRPr="00A0297B">
        <w:rPr>
          <w:rFonts w:cs="Calibri"/>
          <w:u w:val="single"/>
        </w:rPr>
        <w:t>GENDER BASED VIOLENCE</w:t>
      </w:r>
      <w:r w:rsidRPr="00A0297B">
        <w:rPr>
          <w:rFonts w:cs="Calibri"/>
        </w:rPr>
        <w:t xml:space="preserve"> </w:t>
      </w:r>
      <w:r w:rsidRPr="00A0297B">
        <w:rPr>
          <w:rFonts w:cs="Calibri"/>
          <w:b w:val="0"/>
          <w:bCs/>
        </w:rPr>
        <w:t>(GBV</w:t>
      </w:r>
      <w:proofErr w:type="gramStart"/>
      <w:r w:rsidRPr="00A0297B">
        <w:rPr>
          <w:rFonts w:cs="Calibri"/>
          <w:b w:val="0"/>
          <w:bCs/>
        </w:rPr>
        <w:t>)</w:t>
      </w:r>
      <w:r w:rsidRPr="00A0297B">
        <w:rPr>
          <w:rFonts w:cs="Calibri"/>
        </w:rPr>
        <w:t>---</w:t>
      </w:r>
      <w:proofErr w:type="gramEnd"/>
      <w:r w:rsidRPr="00A0297B">
        <w:rPr>
          <w:rFonts w:cs="Calibri"/>
          <w:b w:val="0"/>
          <w:bCs/>
          <w:u w:val="single"/>
        </w:rPr>
        <w:t>empirics</w:t>
      </w:r>
      <w:r w:rsidRPr="00A0297B">
        <w:rPr>
          <w:rFonts w:cs="Calibri"/>
          <w:b w:val="0"/>
          <w:bCs/>
        </w:rPr>
        <w:t xml:space="preserve"> prove. </w:t>
      </w:r>
    </w:p>
    <w:p w14:paraId="00473650" w14:textId="77777777" w:rsidR="00861347" w:rsidRPr="00A0297B" w:rsidRDefault="00861347" w:rsidP="00861347">
      <w:pPr>
        <w:pStyle w:val="ListParagraph"/>
        <w:numPr>
          <w:ilvl w:val="0"/>
          <w:numId w:val="15"/>
        </w:numPr>
      </w:pPr>
      <w:r w:rsidRPr="00A0297B">
        <w:t xml:space="preserve">Indicts refugee camps </w:t>
      </w:r>
    </w:p>
    <w:p w14:paraId="46FB5881" w14:textId="77777777" w:rsidR="00861347" w:rsidRPr="00A0297B" w:rsidRDefault="00861347" w:rsidP="00861347">
      <w:pPr>
        <w:rPr>
          <w:rStyle w:val="Style13ptBold"/>
          <w:b w:val="0"/>
          <w:bCs w:val="0"/>
        </w:rPr>
      </w:pPr>
      <w:r w:rsidRPr="00A0297B">
        <w:rPr>
          <w:rStyle w:val="Style13ptBold"/>
        </w:rPr>
        <w:t xml:space="preserve">Mlaba ’22 </w:t>
      </w:r>
      <w:r w:rsidRPr="00812F41">
        <w:rPr>
          <w:rStyle w:val="Style13ptBold"/>
          <w:b w:val="0"/>
        </w:rPr>
        <w:t>[March 23; Khanyi; Triple-major bachelor's degree from Rhodes University: Journalism, French, Philosophy, Senior Manager and Editor at Global Citizen; “How Do Women and Girls Experience the Worst of War?” Global Citizen, https://www.globalcitizen.org/en/content/women-and-girls-impacts-war-conflict/. Accessed June 26th, 2025.]</w:t>
      </w:r>
      <w:r w:rsidRPr="00A0297B">
        <w:rPr>
          <w:rStyle w:val="Style13ptBold"/>
        </w:rPr>
        <w:t xml:space="preserve"> </w:t>
      </w:r>
      <w:proofErr w:type="gramStart"/>
      <w:r w:rsidRPr="00A0297B">
        <w:rPr>
          <w:rStyle w:val="Style13ptBold"/>
        </w:rPr>
        <w:t>rishabh</w:t>
      </w:r>
      <w:proofErr w:type="gramEnd"/>
    </w:p>
    <w:p w14:paraId="337F249B" w14:textId="77777777" w:rsidR="00861347" w:rsidRPr="00A0297B" w:rsidRDefault="00861347" w:rsidP="00861347"/>
    <w:p w14:paraId="2FAC2B12" w14:textId="77777777" w:rsidR="00861347" w:rsidRPr="00A0297B" w:rsidRDefault="00861347" w:rsidP="00861347">
      <w:pPr>
        <w:rPr>
          <w:sz w:val="14"/>
        </w:rPr>
      </w:pPr>
      <w:r w:rsidRPr="00A0297B">
        <w:rPr>
          <w:rStyle w:val="StyleUnderline"/>
          <w:highlight w:val="cyan"/>
        </w:rPr>
        <w:t xml:space="preserve">War and GBV are </w:t>
      </w:r>
      <w:r w:rsidRPr="00A0297B">
        <w:rPr>
          <w:rStyle w:val="Emphasis"/>
          <w:highlight w:val="cyan"/>
        </w:rPr>
        <w:t>undeniably interlinked</w:t>
      </w:r>
      <w:r w:rsidRPr="00A0297B">
        <w:rPr>
          <w:sz w:val="14"/>
        </w:rPr>
        <w:t xml:space="preserve">, with women and children being exposed to physical, verbal, sexual, and psychological abuse in times of conflict. </w:t>
      </w:r>
      <w:r w:rsidRPr="00A0297B">
        <w:rPr>
          <w:rStyle w:val="StyleUnderline"/>
          <w:highlight w:val="cyan"/>
        </w:rPr>
        <w:t>This form of violence is</w:t>
      </w:r>
      <w:r w:rsidRPr="00A0297B">
        <w:rPr>
          <w:sz w:val="14"/>
        </w:rPr>
        <w:t xml:space="preserve"> also </w:t>
      </w:r>
      <w:r w:rsidRPr="00A0297B">
        <w:rPr>
          <w:rStyle w:val="StyleUnderline"/>
          <w:highlight w:val="cyan"/>
        </w:rPr>
        <w:t>used as a tool</w:t>
      </w:r>
      <w:r w:rsidRPr="00A0297B">
        <w:rPr>
          <w:rStyle w:val="StyleUnderline"/>
        </w:rPr>
        <w:t xml:space="preserve"> </w:t>
      </w:r>
      <w:r w:rsidRPr="00A0297B">
        <w:rPr>
          <w:sz w:val="14"/>
        </w:rPr>
        <w:t xml:space="preserve">in war </w:t>
      </w:r>
      <w:r w:rsidRPr="00A0297B">
        <w:rPr>
          <w:rStyle w:val="StyleUnderline"/>
          <w:highlight w:val="cyan"/>
        </w:rPr>
        <w:t>to</w:t>
      </w:r>
      <w:r w:rsidRPr="00A0297B">
        <w:rPr>
          <w:rStyle w:val="StyleUnderline"/>
        </w:rPr>
        <w:t xml:space="preserve"> </w:t>
      </w:r>
      <w:r w:rsidRPr="00A0297B">
        <w:rPr>
          <w:rStyle w:val="Emphasis"/>
        </w:rPr>
        <w:t xml:space="preserve">assert </w:t>
      </w:r>
      <w:r w:rsidRPr="00A0297B">
        <w:rPr>
          <w:rStyle w:val="Emphasis"/>
          <w:highlight w:val="cyan"/>
        </w:rPr>
        <w:t>control</w:t>
      </w:r>
      <w:r w:rsidRPr="00A0297B">
        <w:rPr>
          <w:rStyle w:val="StyleUnderline"/>
        </w:rPr>
        <w:t xml:space="preserve">, </w:t>
      </w:r>
      <w:r w:rsidRPr="00A0297B">
        <w:rPr>
          <w:rStyle w:val="StyleUnderline"/>
          <w:highlight w:val="cyan"/>
        </w:rPr>
        <w:t>weaken families</w:t>
      </w:r>
      <w:r w:rsidRPr="00A0297B">
        <w:rPr>
          <w:rStyle w:val="StyleUnderline"/>
        </w:rPr>
        <w:t xml:space="preserve">, carry out </w:t>
      </w:r>
      <w:r w:rsidRPr="00A0297B">
        <w:rPr>
          <w:rStyle w:val="StyleUnderline"/>
          <w:highlight w:val="cyan"/>
        </w:rPr>
        <w:t>ethnic cleansings</w:t>
      </w:r>
      <w:r w:rsidRPr="00A0297B">
        <w:rPr>
          <w:rStyle w:val="StyleUnderline"/>
        </w:rPr>
        <w:t xml:space="preserve"> and </w:t>
      </w:r>
      <w:r w:rsidRPr="00A0297B">
        <w:rPr>
          <w:rStyle w:val="StyleUnderline"/>
          <w:highlight w:val="cyan"/>
        </w:rPr>
        <w:t>genocide</w:t>
      </w:r>
      <w:r w:rsidRPr="00A0297B">
        <w:rPr>
          <w:rStyle w:val="StyleUnderline"/>
        </w:rPr>
        <w:t xml:space="preserve">, and to </w:t>
      </w:r>
      <w:r w:rsidRPr="00A0297B">
        <w:rPr>
          <w:rStyle w:val="StyleUnderline"/>
          <w:highlight w:val="cyan"/>
        </w:rPr>
        <w:t>discourage resistance and destabilise communitie</w:t>
      </w:r>
      <w:r w:rsidRPr="00A0297B">
        <w:rPr>
          <w:rStyle w:val="StyleUnderline"/>
        </w:rPr>
        <w:t>s.</w:t>
      </w:r>
      <w:r w:rsidRPr="00A0297B">
        <w:rPr>
          <w:sz w:val="14"/>
        </w:rPr>
        <w:t xml:space="preserve"> </w:t>
      </w:r>
    </w:p>
    <w:p w14:paraId="7AFD266E" w14:textId="77777777" w:rsidR="00861347" w:rsidRPr="00A0297B" w:rsidRDefault="00861347" w:rsidP="00861347">
      <w:pPr>
        <w:rPr>
          <w:sz w:val="14"/>
        </w:rPr>
      </w:pPr>
    </w:p>
    <w:p w14:paraId="5CB84272" w14:textId="77777777" w:rsidR="00861347" w:rsidRPr="00A0297B" w:rsidRDefault="00861347" w:rsidP="00861347">
      <w:pPr>
        <w:rPr>
          <w:sz w:val="14"/>
        </w:rPr>
      </w:pPr>
      <w:r w:rsidRPr="00A0297B">
        <w:rPr>
          <w:rStyle w:val="StyleUnderline"/>
          <w:highlight w:val="cyan"/>
        </w:rPr>
        <w:t>In Afghanistan</w:t>
      </w:r>
      <w:r w:rsidRPr="00A0297B">
        <w:rPr>
          <w:sz w:val="14"/>
        </w:rPr>
        <w:t xml:space="preserve">, where the Taliban violently took over the nation in 2021, women and girls were already exposed to GBV as a by-product of the group’s previous rule and violence experienced in the nation. According to the UN Refugee Agency (UNHCR) in 2020, </w:t>
      </w:r>
      <w:r w:rsidRPr="00A0297B">
        <w:rPr>
          <w:rStyle w:val="Emphasis"/>
          <w:highlight w:val="cyan"/>
        </w:rPr>
        <w:t xml:space="preserve">87% </w:t>
      </w:r>
      <w:r w:rsidRPr="00A0297B">
        <w:rPr>
          <w:rStyle w:val="StyleUnderline"/>
          <w:highlight w:val="cyan"/>
        </w:rPr>
        <w:t>of women in Afghanistan had experienced</w:t>
      </w:r>
      <w:r w:rsidRPr="00A0297B">
        <w:rPr>
          <w:sz w:val="14"/>
        </w:rPr>
        <w:t xml:space="preserve"> at least one form of </w:t>
      </w:r>
      <w:r w:rsidRPr="00A0297B">
        <w:rPr>
          <w:rStyle w:val="StyleUnderline"/>
          <w:highlight w:val="cyan"/>
        </w:rPr>
        <w:t>GBV</w:t>
      </w:r>
      <w:r w:rsidRPr="00A0297B">
        <w:rPr>
          <w:sz w:val="14"/>
          <w:highlight w:val="cyan"/>
        </w:rPr>
        <w:t>,</w:t>
      </w:r>
      <w:r w:rsidRPr="00A0297B">
        <w:rPr>
          <w:sz w:val="14"/>
        </w:rPr>
        <w:t xml:space="preserve"> and </w:t>
      </w:r>
      <w:r w:rsidRPr="00A0297B">
        <w:rPr>
          <w:rStyle w:val="Emphasis"/>
          <w:highlight w:val="cyan"/>
        </w:rPr>
        <w:t>62%</w:t>
      </w:r>
      <w:r w:rsidRPr="00A0297B">
        <w:rPr>
          <w:rStyle w:val="Emphasis"/>
        </w:rPr>
        <w:t xml:space="preserve"> </w:t>
      </w:r>
      <w:r w:rsidRPr="00A0297B">
        <w:rPr>
          <w:sz w:val="14"/>
        </w:rPr>
        <w:t xml:space="preserve">had </w:t>
      </w:r>
      <w:r w:rsidRPr="00A0297B">
        <w:rPr>
          <w:rStyle w:val="StyleUnderline"/>
          <w:highlight w:val="cyan"/>
        </w:rPr>
        <w:t>experienced</w:t>
      </w:r>
      <w:r w:rsidRPr="00A0297B">
        <w:rPr>
          <w:rStyle w:val="StyleUnderline"/>
        </w:rPr>
        <w:t xml:space="preserve"> psychological, physical, and sexual </w:t>
      </w:r>
      <w:r w:rsidRPr="00A0297B">
        <w:rPr>
          <w:rStyle w:val="StyleUnderline"/>
          <w:highlight w:val="cyan"/>
        </w:rPr>
        <w:t>abuse</w:t>
      </w:r>
      <w:r w:rsidRPr="00A0297B">
        <w:rPr>
          <w:sz w:val="14"/>
          <w:highlight w:val="cyan"/>
        </w:rPr>
        <w:t>.</w:t>
      </w:r>
      <w:r w:rsidRPr="00A0297B">
        <w:rPr>
          <w:sz w:val="14"/>
        </w:rPr>
        <w:t xml:space="preserve"> </w:t>
      </w:r>
    </w:p>
    <w:p w14:paraId="23D9EC41" w14:textId="77777777" w:rsidR="00861347" w:rsidRPr="00A0297B" w:rsidRDefault="00861347" w:rsidP="00861347">
      <w:pPr>
        <w:rPr>
          <w:sz w:val="14"/>
        </w:rPr>
      </w:pPr>
    </w:p>
    <w:p w14:paraId="7A492F1C" w14:textId="77777777" w:rsidR="00861347" w:rsidRPr="00A0297B" w:rsidRDefault="00861347" w:rsidP="00861347">
      <w:pPr>
        <w:rPr>
          <w:sz w:val="14"/>
        </w:rPr>
      </w:pPr>
      <w:r w:rsidRPr="00A0297B">
        <w:rPr>
          <w:rStyle w:val="StyleUnderline"/>
          <w:highlight w:val="cyan"/>
        </w:rPr>
        <w:t>In Ethiopia</w:t>
      </w:r>
      <w:r w:rsidRPr="00A0297B">
        <w:rPr>
          <w:sz w:val="14"/>
        </w:rPr>
        <w:t xml:space="preserve">’s Tigray region, where a war has been ongoing since November 2020, </w:t>
      </w:r>
      <w:r w:rsidRPr="00A0297B">
        <w:rPr>
          <w:rStyle w:val="StyleUnderline"/>
          <w:highlight w:val="cyan"/>
        </w:rPr>
        <w:t>violence</w:t>
      </w:r>
      <w:r w:rsidRPr="00A0297B">
        <w:rPr>
          <w:rStyle w:val="StyleUnderline"/>
        </w:rPr>
        <w:t xml:space="preserve"> against women</w:t>
      </w:r>
      <w:r w:rsidRPr="00A0297B">
        <w:rPr>
          <w:sz w:val="14"/>
        </w:rPr>
        <w:t xml:space="preserve"> and girls has also </w:t>
      </w:r>
      <w:r w:rsidRPr="00A0297B">
        <w:rPr>
          <w:rStyle w:val="StyleUnderline"/>
          <w:highlight w:val="cyan"/>
        </w:rPr>
        <w:t xml:space="preserve">included </w:t>
      </w:r>
      <w:r w:rsidRPr="00A0297B">
        <w:rPr>
          <w:rStyle w:val="Emphasis"/>
          <w:highlight w:val="cyan"/>
        </w:rPr>
        <w:t>torture</w:t>
      </w:r>
      <w:r w:rsidRPr="00A0297B">
        <w:rPr>
          <w:rStyle w:val="StyleUnderline"/>
          <w:highlight w:val="cyan"/>
        </w:rPr>
        <w:t xml:space="preserve"> and</w:t>
      </w:r>
      <w:r w:rsidRPr="00A0297B">
        <w:rPr>
          <w:sz w:val="14"/>
        </w:rPr>
        <w:t xml:space="preserve"> in some cases, resembled </w:t>
      </w:r>
      <w:r w:rsidRPr="00A0297B">
        <w:rPr>
          <w:rStyle w:val="Emphasis"/>
          <w:highlight w:val="cyan"/>
        </w:rPr>
        <w:t>sexual slavery</w:t>
      </w:r>
      <w:r w:rsidRPr="00A0297B">
        <w:rPr>
          <w:sz w:val="14"/>
          <w:highlight w:val="cyan"/>
        </w:rPr>
        <w:t>.</w:t>
      </w:r>
      <w:r w:rsidRPr="00A0297B">
        <w:rPr>
          <w:sz w:val="14"/>
        </w:rPr>
        <w:t xml:space="preserve"> Amnesty International campaigner for the Horn of Africa, Vanessa Tsehaye, told Global Citizen that </w:t>
      </w:r>
      <w:r w:rsidRPr="00A0297B">
        <w:rPr>
          <w:rStyle w:val="StyleUnderline"/>
          <w:highlight w:val="cyan"/>
        </w:rPr>
        <w:t>accounts</w:t>
      </w:r>
      <w:r w:rsidRPr="00A0297B">
        <w:rPr>
          <w:sz w:val="14"/>
        </w:rPr>
        <w:t xml:space="preserve"> and reports of GBV in Tigray </w:t>
      </w:r>
      <w:r w:rsidRPr="00A0297B">
        <w:rPr>
          <w:rStyle w:val="StyleUnderline"/>
          <w:highlight w:val="cyan"/>
        </w:rPr>
        <w:t>included “</w:t>
      </w:r>
      <w:r w:rsidRPr="00A0297B">
        <w:rPr>
          <w:rStyle w:val="Emphasis"/>
          <w:highlight w:val="cyan"/>
        </w:rPr>
        <w:t>brutality</w:t>
      </w:r>
      <w:r w:rsidRPr="00A0297B">
        <w:rPr>
          <w:rStyle w:val="StyleUnderline"/>
        </w:rPr>
        <w:t xml:space="preserve">, there were </w:t>
      </w:r>
      <w:r w:rsidRPr="00A0297B">
        <w:rPr>
          <w:rStyle w:val="StyleUnderline"/>
          <w:highlight w:val="cyan"/>
        </w:rPr>
        <w:t>beatings, torture,</w:t>
      </w:r>
      <w:r w:rsidRPr="00A0297B">
        <w:rPr>
          <w:rStyle w:val="StyleUnderline"/>
        </w:rPr>
        <w:t xml:space="preserve"> and </w:t>
      </w:r>
      <w:r w:rsidRPr="00A0297B">
        <w:rPr>
          <w:rStyle w:val="Emphasis"/>
          <w:highlight w:val="cyan"/>
        </w:rPr>
        <w:t>death threats</w:t>
      </w:r>
      <w:r w:rsidRPr="00A0297B">
        <w:rPr>
          <w:rStyle w:val="StyleUnderline"/>
        </w:rPr>
        <w:t xml:space="preserve">, </w:t>
      </w:r>
      <w:r w:rsidRPr="00A0297B">
        <w:rPr>
          <w:rStyle w:val="StyleUnderline"/>
          <w:highlight w:val="cyan"/>
        </w:rPr>
        <w:t>and ethnic slurs</w:t>
      </w:r>
      <w:r w:rsidRPr="00A0297B">
        <w:rPr>
          <w:rStyle w:val="StyleUnderline"/>
        </w:rPr>
        <w:t xml:space="preserve"> against the Tigrayan women</w:t>
      </w:r>
      <w:r w:rsidRPr="00A0297B">
        <w:rPr>
          <w:sz w:val="14"/>
        </w:rPr>
        <w:t>.”</w:t>
      </w:r>
    </w:p>
    <w:p w14:paraId="64A13989" w14:textId="77777777" w:rsidR="00861347" w:rsidRPr="00A0297B" w:rsidRDefault="00861347" w:rsidP="00861347">
      <w:pPr>
        <w:rPr>
          <w:sz w:val="14"/>
        </w:rPr>
      </w:pPr>
    </w:p>
    <w:p w14:paraId="18291A0F" w14:textId="77777777" w:rsidR="00861347" w:rsidRPr="00A0297B" w:rsidRDefault="00861347" w:rsidP="00861347">
      <w:pPr>
        <w:rPr>
          <w:sz w:val="14"/>
        </w:rPr>
      </w:pPr>
      <w:r w:rsidRPr="00A0297B">
        <w:rPr>
          <w:rStyle w:val="StyleUnderline"/>
          <w:highlight w:val="cyan"/>
        </w:rPr>
        <w:t>Women</w:t>
      </w:r>
      <w:r w:rsidRPr="00A0297B">
        <w:rPr>
          <w:rStyle w:val="StyleUnderline"/>
        </w:rPr>
        <w:t xml:space="preserve"> and girls are</w:t>
      </w:r>
      <w:r w:rsidRPr="00A0297B">
        <w:rPr>
          <w:sz w:val="14"/>
        </w:rPr>
        <w:t xml:space="preserve"> also </w:t>
      </w:r>
      <w:r w:rsidRPr="00A0297B">
        <w:rPr>
          <w:rStyle w:val="StyleUnderline"/>
          <w:highlight w:val="cyan"/>
        </w:rPr>
        <w:t>not safe in refugee camps</w:t>
      </w:r>
      <w:r w:rsidRPr="00A0297B">
        <w:rPr>
          <w:sz w:val="14"/>
          <w:highlight w:val="cyan"/>
        </w:rPr>
        <w:t xml:space="preserve">, </w:t>
      </w:r>
      <w:r w:rsidRPr="00A0297B">
        <w:rPr>
          <w:rStyle w:val="StyleUnderline"/>
          <w:highlight w:val="cyan"/>
        </w:rPr>
        <w:t>with</w:t>
      </w:r>
      <w:r w:rsidRPr="00A0297B">
        <w:rPr>
          <w:sz w:val="14"/>
        </w:rPr>
        <w:t xml:space="preserve"> a report by the UN finding that an estimated </w:t>
      </w:r>
      <w:r w:rsidRPr="00A0297B">
        <w:rPr>
          <w:rStyle w:val="StyleUnderline"/>
          <w:highlight w:val="cyan"/>
        </w:rPr>
        <w:t>1 in 5</w:t>
      </w:r>
      <w:r w:rsidRPr="00A0297B">
        <w:rPr>
          <w:rStyle w:val="StyleUnderline"/>
        </w:rPr>
        <w:t xml:space="preserve"> female refugees</w:t>
      </w:r>
      <w:r w:rsidRPr="00A0297B">
        <w:rPr>
          <w:sz w:val="14"/>
        </w:rPr>
        <w:t xml:space="preserve"> living in humanitarian settings have </w:t>
      </w:r>
      <w:r w:rsidRPr="00A0297B">
        <w:rPr>
          <w:rStyle w:val="StyleUnderline"/>
          <w:highlight w:val="cyan"/>
        </w:rPr>
        <w:t>experience</w:t>
      </w:r>
      <w:r w:rsidRPr="00A0297B">
        <w:rPr>
          <w:sz w:val="14"/>
        </w:rPr>
        <w:t xml:space="preserve">d </w:t>
      </w:r>
      <w:r w:rsidRPr="00A0297B">
        <w:rPr>
          <w:rStyle w:val="StyleUnderline"/>
          <w:highlight w:val="cyan"/>
        </w:rPr>
        <w:t>sexual violence</w:t>
      </w:r>
      <w:r w:rsidRPr="00A0297B">
        <w:rPr>
          <w:sz w:val="14"/>
        </w:rPr>
        <w:t>.</w:t>
      </w:r>
    </w:p>
    <w:p w14:paraId="7BD96A64" w14:textId="77777777" w:rsidR="00861347" w:rsidRPr="00A0297B" w:rsidRDefault="00861347" w:rsidP="00861347"/>
    <w:p w14:paraId="5ED38054" w14:textId="77777777" w:rsidR="00861347" w:rsidRPr="00A0297B" w:rsidRDefault="00861347" w:rsidP="00861347">
      <w:pPr>
        <w:pStyle w:val="Heading4"/>
        <w:rPr>
          <w:rFonts w:cs="Calibri"/>
        </w:rPr>
      </w:pPr>
      <w:r w:rsidRPr="00A0297B">
        <w:rPr>
          <w:rFonts w:cs="Calibri"/>
          <w:u w:val="single"/>
        </w:rPr>
        <w:t>DISPLACEMENT</w:t>
      </w:r>
      <w:r w:rsidRPr="00A0297B">
        <w:rPr>
          <w:rFonts w:cs="Calibri"/>
        </w:rPr>
        <w:t xml:space="preserve">. </w:t>
      </w:r>
    </w:p>
    <w:p w14:paraId="72EEF60C" w14:textId="77777777" w:rsidR="00861347" w:rsidRPr="00A0297B" w:rsidRDefault="00861347" w:rsidP="00861347">
      <w:pPr>
        <w:rPr>
          <w:rStyle w:val="Style13ptBold"/>
          <w:b w:val="0"/>
          <w:bCs w:val="0"/>
        </w:rPr>
      </w:pPr>
      <w:r w:rsidRPr="00A0297B">
        <w:rPr>
          <w:rStyle w:val="Style13ptBold"/>
        </w:rPr>
        <w:t xml:space="preserve">Mlaba ’22 </w:t>
      </w:r>
      <w:r w:rsidRPr="00812F41">
        <w:rPr>
          <w:rStyle w:val="Style13ptBold"/>
          <w:b w:val="0"/>
        </w:rPr>
        <w:t>[March 23; Khanyi; Triple-major bachelor's degree from Rhodes University: Journalism, French, Philosophy, Senior Manager and Editor at Global Citizen; “How Do Women and Girls Experience the Worst of War?” Global Citizen, https://www.globalcitizen.org/en/content/women-and-girls-impacts-war-conflict/. Accessed June 26th, 2025.]</w:t>
      </w:r>
      <w:r w:rsidRPr="00A0297B">
        <w:rPr>
          <w:rStyle w:val="Style13ptBold"/>
        </w:rPr>
        <w:t xml:space="preserve"> </w:t>
      </w:r>
      <w:proofErr w:type="gramStart"/>
      <w:r w:rsidRPr="00A0297B">
        <w:rPr>
          <w:rStyle w:val="Style13ptBold"/>
        </w:rPr>
        <w:t>rishabh</w:t>
      </w:r>
      <w:proofErr w:type="gramEnd"/>
    </w:p>
    <w:p w14:paraId="54621AE7" w14:textId="77777777" w:rsidR="00861347" w:rsidRPr="00A0297B" w:rsidRDefault="00861347" w:rsidP="00861347"/>
    <w:p w14:paraId="52AEE32A" w14:textId="77777777" w:rsidR="00861347" w:rsidRPr="00A0297B" w:rsidRDefault="00861347" w:rsidP="00861347">
      <w:r w:rsidRPr="00A0297B">
        <w:t xml:space="preserve">Women often carry the responsibility of relocating families, protecting livelihoods, and keeping everyone safe, and as a result </w:t>
      </w:r>
      <w:r w:rsidRPr="00A0297B">
        <w:rPr>
          <w:rStyle w:val="StyleUnderline"/>
          <w:highlight w:val="cyan"/>
        </w:rPr>
        <w:t>it is mostly women</w:t>
      </w:r>
      <w:r w:rsidRPr="00A0297B">
        <w:rPr>
          <w:rStyle w:val="StyleUnderline"/>
        </w:rPr>
        <w:t xml:space="preserve"> </w:t>
      </w:r>
      <w:r w:rsidRPr="00A0297B">
        <w:t xml:space="preserve">and children </w:t>
      </w:r>
      <w:r w:rsidRPr="00A0297B">
        <w:rPr>
          <w:rStyle w:val="StyleUnderline"/>
          <w:highlight w:val="cyan"/>
        </w:rPr>
        <w:t>that can be found in refugee camps</w:t>
      </w:r>
      <w:r w:rsidRPr="00A0297B">
        <w:rPr>
          <w:highlight w:val="cyan"/>
        </w:rPr>
        <w:t>.</w:t>
      </w:r>
      <w:r w:rsidRPr="00A0297B">
        <w:t xml:space="preserve"> The UN Refugee Agency estimates that </w:t>
      </w:r>
      <w:r w:rsidRPr="00A0297B">
        <w:rPr>
          <w:rStyle w:val="StyleUnderline"/>
          <w:highlight w:val="cyan"/>
        </w:rPr>
        <w:t>more than half of</w:t>
      </w:r>
      <w:r w:rsidRPr="00A0297B">
        <w:t xml:space="preserve"> the world’s </w:t>
      </w:r>
      <w:r w:rsidRPr="00A0297B">
        <w:rPr>
          <w:rStyle w:val="StyleUnderline"/>
          <w:highlight w:val="cyan"/>
        </w:rPr>
        <w:t>80 million displaced people are women</w:t>
      </w:r>
      <w:r w:rsidRPr="00A0297B">
        <w:t xml:space="preserve">. </w:t>
      </w:r>
    </w:p>
    <w:p w14:paraId="1A4D9488" w14:textId="77777777" w:rsidR="00861347" w:rsidRPr="00A0297B" w:rsidRDefault="00861347" w:rsidP="00861347"/>
    <w:p w14:paraId="2D47E9D1" w14:textId="77777777" w:rsidR="00861347" w:rsidRPr="00A0297B" w:rsidRDefault="00861347" w:rsidP="00861347">
      <w:r w:rsidRPr="00A0297B">
        <w:t xml:space="preserve">The UN also points out that </w:t>
      </w:r>
      <w:r w:rsidRPr="00A0297B">
        <w:rPr>
          <w:rStyle w:val="StyleUnderline"/>
          <w:highlight w:val="cyan"/>
        </w:rPr>
        <w:t>conflict situations</w:t>
      </w:r>
      <w:r w:rsidRPr="00A0297B">
        <w:t xml:space="preserve"> have a tendency to </w:t>
      </w:r>
      <w:r w:rsidRPr="00A0297B">
        <w:rPr>
          <w:rStyle w:val="StyleUnderline"/>
          <w:highlight w:val="cyan"/>
        </w:rPr>
        <w:t>reflect sexist gender norms</w:t>
      </w:r>
      <w:r w:rsidRPr="00A0297B">
        <w:t xml:space="preserve">, where women are expected to flee conflict, and men are expected to fight on the front lines — leading to a situation where women are responsible for feeding, housing, and protecting their families. </w:t>
      </w:r>
    </w:p>
    <w:p w14:paraId="3AE1CA8C" w14:textId="77777777" w:rsidR="00861347" w:rsidRPr="00A0297B" w:rsidRDefault="00861347" w:rsidP="00861347"/>
    <w:p w14:paraId="03242B9D" w14:textId="77777777" w:rsidR="00861347" w:rsidRPr="00A0297B" w:rsidRDefault="00861347" w:rsidP="00861347">
      <w:pPr>
        <w:pStyle w:val="Heading4"/>
        <w:rPr>
          <w:rStyle w:val="Style13ptBold"/>
          <w:rFonts w:cs="Calibri"/>
          <w:b/>
          <w:bCs w:val="0"/>
          <w:szCs w:val="26"/>
        </w:rPr>
      </w:pPr>
      <w:r w:rsidRPr="00A0297B">
        <w:rPr>
          <w:rStyle w:val="Style13ptBold"/>
          <w:rFonts w:cs="Calibri"/>
          <w:szCs w:val="26"/>
          <w:u w:val="single"/>
        </w:rPr>
        <w:t>CHILD MARRIAGE</w:t>
      </w:r>
      <w:r w:rsidRPr="00A0297B">
        <w:rPr>
          <w:rStyle w:val="Style13ptBold"/>
          <w:rFonts w:cs="Calibri"/>
          <w:szCs w:val="26"/>
        </w:rPr>
        <w:t xml:space="preserve">. </w:t>
      </w:r>
    </w:p>
    <w:p w14:paraId="1DA9D5D8" w14:textId="77777777" w:rsidR="00861347" w:rsidRPr="00A0297B" w:rsidRDefault="00861347" w:rsidP="00861347">
      <w:pPr>
        <w:rPr>
          <w:rStyle w:val="Style13ptBold"/>
          <w:b w:val="0"/>
          <w:bCs w:val="0"/>
        </w:rPr>
      </w:pPr>
      <w:r w:rsidRPr="00A0297B">
        <w:rPr>
          <w:rStyle w:val="Style13ptBold"/>
        </w:rPr>
        <w:t xml:space="preserve">Mlaba ’22 </w:t>
      </w:r>
      <w:r w:rsidRPr="00812F41">
        <w:rPr>
          <w:rStyle w:val="Style13ptBold"/>
          <w:b w:val="0"/>
        </w:rPr>
        <w:t>[March 23; Khanyi; Triple-major bachelor's degree from Rhodes University: Journalism, French, Philosophy, Senior Manager and Editor at Global Citizen; “How Do Women and Girls Experience the Worst of War?” Global Citizen, https://www.globalcitizen.org/en/content/women-and-girls-impacts-war-conflict/. Accessed June 26th, 2025.]</w:t>
      </w:r>
      <w:r w:rsidRPr="00A0297B">
        <w:rPr>
          <w:rStyle w:val="Style13ptBold"/>
        </w:rPr>
        <w:t xml:space="preserve"> </w:t>
      </w:r>
      <w:proofErr w:type="gramStart"/>
      <w:r w:rsidRPr="00A0297B">
        <w:rPr>
          <w:rStyle w:val="Style13ptBold"/>
        </w:rPr>
        <w:t>rishabh</w:t>
      </w:r>
      <w:proofErr w:type="gramEnd"/>
    </w:p>
    <w:p w14:paraId="177D6E9B" w14:textId="77777777" w:rsidR="00861347" w:rsidRPr="00A0297B" w:rsidRDefault="00861347" w:rsidP="00861347"/>
    <w:p w14:paraId="4208DE17" w14:textId="77777777" w:rsidR="00861347" w:rsidRPr="00A0297B" w:rsidRDefault="00861347" w:rsidP="00861347">
      <w:r w:rsidRPr="00A0297B">
        <w:t>Child Marriage</w:t>
      </w:r>
    </w:p>
    <w:p w14:paraId="693CF185" w14:textId="77777777" w:rsidR="00861347" w:rsidRPr="00A0297B" w:rsidRDefault="00861347" w:rsidP="00861347">
      <w:r w:rsidRPr="00A0297B">
        <w:rPr>
          <w:rStyle w:val="StyleUnderline"/>
          <w:highlight w:val="cyan"/>
        </w:rPr>
        <w:t>Child marriage is a by-product of war</w:t>
      </w:r>
      <w:r w:rsidRPr="00A0297B">
        <w:rPr>
          <w:rStyle w:val="StyleUnderline"/>
        </w:rPr>
        <w:t xml:space="preserve"> </w:t>
      </w:r>
      <w:r w:rsidRPr="00A0297B">
        <w:t xml:space="preserve">for a few reasons; as war and conflict results in declining economies and disrupts access to food, child marriage </w:t>
      </w:r>
      <w:r w:rsidRPr="00A0297B">
        <w:rPr>
          <w:rStyle w:val="StyleUnderline"/>
          <w:highlight w:val="cyan"/>
        </w:rPr>
        <w:t>is seen as</w:t>
      </w:r>
      <w:r w:rsidRPr="00A0297B">
        <w:rPr>
          <w:highlight w:val="cyan"/>
        </w:rPr>
        <w:t xml:space="preserve"> </w:t>
      </w:r>
      <w:r w:rsidRPr="00A0297B">
        <w:rPr>
          <w:rStyle w:val="StyleUnderline"/>
          <w:highlight w:val="cyan"/>
        </w:rPr>
        <w:t xml:space="preserve">a </w:t>
      </w:r>
      <w:r w:rsidRPr="00A0297B">
        <w:rPr>
          <w:rStyle w:val="Emphasis"/>
          <w:highlight w:val="cyan"/>
        </w:rPr>
        <w:t>desperate solution</w:t>
      </w:r>
      <w:r w:rsidRPr="00A0297B">
        <w:rPr>
          <w:rStyle w:val="StyleUnderline"/>
          <w:highlight w:val="cyan"/>
        </w:rPr>
        <w:t xml:space="preserve"> for</w:t>
      </w:r>
      <w:r w:rsidRPr="00A0297B">
        <w:t xml:space="preserve"> financial </w:t>
      </w:r>
      <w:r w:rsidRPr="00A0297B">
        <w:rPr>
          <w:rStyle w:val="StyleUnderline"/>
          <w:highlight w:val="cyan"/>
        </w:rPr>
        <w:t>stability for families</w:t>
      </w:r>
      <w:r w:rsidRPr="00A0297B">
        <w:t>.</w:t>
      </w:r>
    </w:p>
    <w:p w14:paraId="620A5B00" w14:textId="77777777" w:rsidR="00861347" w:rsidRPr="00A0297B" w:rsidRDefault="00861347" w:rsidP="00861347"/>
    <w:p w14:paraId="4251E71E" w14:textId="77777777" w:rsidR="00861347" w:rsidRPr="00A0297B" w:rsidRDefault="00861347" w:rsidP="00861347">
      <w:r w:rsidRPr="00A0297B">
        <w:t xml:space="preserve">Countries in West and Central Africa have the </w:t>
      </w:r>
      <w:r w:rsidRPr="00A0297B">
        <w:rPr>
          <w:rStyle w:val="StyleUnderline"/>
          <w:highlight w:val="cyan"/>
        </w:rPr>
        <w:t xml:space="preserve">highest rates of </w:t>
      </w:r>
      <w:r w:rsidRPr="00A0297B">
        <w:rPr>
          <w:rStyle w:val="Emphasis"/>
          <w:highlight w:val="cyan"/>
        </w:rPr>
        <w:t>child marriage</w:t>
      </w:r>
      <w:r w:rsidRPr="00A0297B">
        <w:t xml:space="preserve"> in the world, and this </w:t>
      </w:r>
      <w:r w:rsidRPr="00A0297B">
        <w:rPr>
          <w:rStyle w:val="StyleUnderline"/>
          <w:highlight w:val="cyan"/>
        </w:rPr>
        <w:t>can be attributed to</w:t>
      </w:r>
      <w:r w:rsidRPr="00A0297B">
        <w:t xml:space="preserve"> political, environmental, and </w:t>
      </w:r>
      <w:r w:rsidRPr="00A0297B">
        <w:rPr>
          <w:rStyle w:val="Emphasis"/>
          <w:highlight w:val="cyan"/>
        </w:rPr>
        <w:t>economic instability</w:t>
      </w:r>
      <w:r w:rsidRPr="00A0297B">
        <w:t xml:space="preserve"> in the regions. </w:t>
      </w:r>
    </w:p>
    <w:p w14:paraId="5B1C34C0" w14:textId="77777777" w:rsidR="00861347" w:rsidRPr="00A0297B" w:rsidRDefault="00861347" w:rsidP="00861347"/>
    <w:p w14:paraId="64209532" w14:textId="77777777" w:rsidR="00861347" w:rsidRPr="00A0297B" w:rsidRDefault="00861347" w:rsidP="00861347">
      <w:r w:rsidRPr="00A0297B">
        <w:t xml:space="preserve">In fact, the three countries with the highest rates of child marriage in the world — Niger, Central African Republic, and Chad — are all in the Sahel region, where there is ongoing violence surrounding Lake Chad, as well as extreme drought conditions. According to </w:t>
      </w:r>
      <w:r w:rsidRPr="00A0297B">
        <w:rPr>
          <w:rStyle w:val="StyleUnderline"/>
          <w:highlight w:val="cyan"/>
        </w:rPr>
        <w:t>Global Partnership for Education</w:t>
      </w:r>
      <w:r w:rsidRPr="00A0297B">
        <w:t xml:space="preserve">, this </w:t>
      </w:r>
      <w:r w:rsidRPr="00A0297B">
        <w:rPr>
          <w:rStyle w:val="StyleUnderline"/>
          <w:highlight w:val="cyan"/>
        </w:rPr>
        <w:t xml:space="preserve">shows a correlation between </w:t>
      </w:r>
      <w:r w:rsidRPr="00A0297B">
        <w:rPr>
          <w:rStyle w:val="Emphasis"/>
          <w:highlight w:val="cyan"/>
        </w:rPr>
        <w:t>humanitarian crises</w:t>
      </w:r>
      <w:r w:rsidRPr="00A0297B">
        <w:rPr>
          <w:rStyle w:val="StyleUnderline"/>
          <w:highlight w:val="cyan"/>
        </w:rPr>
        <w:t xml:space="preserve"> and risks for women</w:t>
      </w:r>
      <w:r w:rsidRPr="00A0297B">
        <w:t xml:space="preserve"> and girls.</w:t>
      </w:r>
    </w:p>
    <w:p w14:paraId="51088B23" w14:textId="77777777" w:rsidR="00861347" w:rsidRPr="00A0297B" w:rsidRDefault="00861347" w:rsidP="00861347"/>
    <w:p w14:paraId="4FCE8DBD" w14:textId="77777777" w:rsidR="00861347" w:rsidRPr="00A0297B" w:rsidRDefault="00861347" w:rsidP="00861347">
      <w:r w:rsidRPr="00A0297B">
        <w:t>Child marriage also furthers control over a single gender in conflict situations, similar to GBV, objectifying girls and using them as a weapon of violence. For instance, when the Taliban took over Afghanistan in 2021, there were immediate reports of Taliban leaders pulling together all unmarried girls in Afghan villages and forcing them to marry Taliban fighters.</w:t>
      </w:r>
    </w:p>
    <w:p w14:paraId="42206533" w14:textId="77777777" w:rsidR="00861347" w:rsidRPr="00A0297B" w:rsidRDefault="00861347" w:rsidP="00861347"/>
    <w:p w14:paraId="6FD731B0" w14:textId="77777777" w:rsidR="00861347" w:rsidRPr="00A0297B" w:rsidRDefault="00861347" w:rsidP="00861347">
      <w:r w:rsidRPr="00A0297B">
        <w:rPr>
          <w:rStyle w:val="StyleUnderline"/>
          <w:highlight w:val="cyan"/>
        </w:rPr>
        <w:t>Forced marriage also forms a</w:t>
      </w:r>
      <w:r w:rsidRPr="00A0297B">
        <w:t xml:space="preserve"> direct </w:t>
      </w:r>
      <w:r w:rsidRPr="00A0297B">
        <w:rPr>
          <w:rStyle w:val="StyleUnderline"/>
          <w:highlight w:val="cyan"/>
        </w:rPr>
        <w:t>barrier</w:t>
      </w:r>
      <w:r w:rsidRPr="00A0297B">
        <w:t xml:space="preserve"> between girls and their right </w:t>
      </w:r>
      <w:r w:rsidRPr="00A0297B">
        <w:rPr>
          <w:rStyle w:val="StyleUnderline"/>
          <w:highlight w:val="cyan"/>
        </w:rPr>
        <w:t xml:space="preserve">to </w:t>
      </w:r>
      <w:r w:rsidRPr="00A0297B">
        <w:rPr>
          <w:rStyle w:val="Emphasis"/>
          <w:highlight w:val="cyan"/>
        </w:rPr>
        <w:t>education</w:t>
      </w:r>
      <w:r w:rsidRPr="00A0297B">
        <w:t xml:space="preserve">, as once they are married they’re expected to assume a domestic role, filling shoes they’re way too young to fill including childbirth, tending to the household, and feeding the family. This </w:t>
      </w:r>
      <w:r w:rsidRPr="00A0297B">
        <w:rPr>
          <w:rStyle w:val="StyleUnderline"/>
          <w:highlight w:val="cyan"/>
        </w:rPr>
        <w:t>stunts</w:t>
      </w:r>
      <w:r w:rsidRPr="00A0297B">
        <w:rPr>
          <w:rStyle w:val="StyleUnderline"/>
        </w:rPr>
        <w:t xml:space="preserve"> their </w:t>
      </w:r>
      <w:r w:rsidRPr="00A0297B">
        <w:rPr>
          <w:rStyle w:val="StyleUnderline"/>
          <w:highlight w:val="cyan"/>
        </w:rPr>
        <w:t>access to education</w:t>
      </w:r>
      <w:r w:rsidRPr="00A0297B">
        <w:rPr>
          <w:rStyle w:val="StyleUnderline"/>
        </w:rPr>
        <w:t xml:space="preserve"> and limits their futures.</w:t>
      </w:r>
    </w:p>
    <w:p w14:paraId="2D9A16D0" w14:textId="77777777" w:rsidR="00861347" w:rsidRPr="00A0297B" w:rsidRDefault="00861347" w:rsidP="00861347"/>
    <w:p w14:paraId="0B69F65E" w14:textId="77777777" w:rsidR="00861347" w:rsidRPr="00A0297B" w:rsidRDefault="00861347" w:rsidP="00861347">
      <w:pPr>
        <w:pStyle w:val="Heading4"/>
        <w:rPr>
          <w:rStyle w:val="Style13ptBold"/>
          <w:rFonts w:cs="Calibri"/>
          <w:b/>
          <w:bCs w:val="0"/>
          <w:szCs w:val="26"/>
        </w:rPr>
      </w:pPr>
      <w:r w:rsidRPr="00A0297B">
        <w:rPr>
          <w:rStyle w:val="Style13ptBold"/>
          <w:rFonts w:cs="Calibri"/>
          <w:szCs w:val="26"/>
          <w:u w:val="single"/>
        </w:rPr>
        <w:t>HEALTH CARE</w:t>
      </w:r>
      <w:r w:rsidRPr="00A0297B">
        <w:rPr>
          <w:rStyle w:val="Style13ptBold"/>
          <w:rFonts w:cs="Calibri"/>
          <w:szCs w:val="26"/>
        </w:rPr>
        <w:t xml:space="preserve">. </w:t>
      </w:r>
    </w:p>
    <w:p w14:paraId="7B1D2E97" w14:textId="77777777" w:rsidR="00861347" w:rsidRPr="00A0297B" w:rsidRDefault="00861347" w:rsidP="00861347">
      <w:pPr>
        <w:rPr>
          <w:rStyle w:val="Style13ptBold"/>
          <w:b w:val="0"/>
          <w:bCs w:val="0"/>
        </w:rPr>
      </w:pPr>
      <w:r w:rsidRPr="00A0297B">
        <w:rPr>
          <w:rStyle w:val="Style13ptBold"/>
          <w:szCs w:val="26"/>
        </w:rPr>
        <w:t>Mlaba ’22</w:t>
      </w:r>
      <w:r w:rsidRPr="00A0297B">
        <w:rPr>
          <w:rStyle w:val="Style13ptBold"/>
        </w:rPr>
        <w:t xml:space="preserve"> </w:t>
      </w:r>
      <w:r w:rsidRPr="00812F41">
        <w:rPr>
          <w:rStyle w:val="Style13ptBold"/>
          <w:b w:val="0"/>
        </w:rPr>
        <w:t>[March 23; Khanyi; Triple-major bachelor's degree from Rhodes University: Journalism, French, Philosophy, Senior Manager and Editor at Global Citizen; “How Do Women and Girls Experience the Worst of War?” Global Citizen, https://www.globalcitizen.org/en/content/women-and-girls-impacts-war-conflict/. Accessed June 26th, 2025.]</w:t>
      </w:r>
      <w:r w:rsidRPr="00A0297B">
        <w:rPr>
          <w:rStyle w:val="Style13ptBold"/>
        </w:rPr>
        <w:t xml:space="preserve"> </w:t>
      </w:r>
      <w:proofErr w:type="gramStart"/>
      <w:r w:rsidRPr="00A0297B">
        <w:rPr>
          <w:rStyle w:val="Style13ptBold"/>
        </w:rPr>
        <w:t>rishabh</w:t>
      </w:r>
      <w:proofErr w:type="gramEnd"/>
    </w:p>
    <w:p w14:paraId="29914AC5" w14:textId="77777777" w:rsidR="00861347" w:rsidRPr="00A0297B" w:rsidRDefault="00861347" w:rsidP="00861347"/>
    <w:p w14:paraId="45EE4168" w14:textId="77777777" w:rsidR="00861347" w:rsidRPr="00A0297B" w:rsidRDefault="00861347" w:rsidP="00861347">
      <w:pPr>
        <w:rPr>
          <w:sz w:val="16"/>
        </w:rPr>
      </w:pPr>
      <w:r w:rsidRPr="00A0297B">
        <w:rPr>
          <w:sz w:val="16"/>
        </w:rPr>
        <w:t>Limited Access to Life-Saving Health Care</w:t>
      </w:r>
    </w:p>
    <w:p w14:paraId="60500474" w14:textId="77777777" w:rsidR="00861347" w:rsidRPr="00A0297B" w:rsidRDefault="00861347" w:rsidP="00861347">
      <w:pPr>
        <w:rPr>
          <w:sz w:val="16"/>
        </w:rPr>
      </w:pPr>
      <w:r w:rsidRPr="00A0297B">
        <w:rPr>
          <w:rStyle w:val="StyleUnderline"/>
          <w:highlight w:val="cyan"/>
        </w:rPr>
        <w:t>As violence and war leads to the destruction of</w:t>
      </w:r>
      <w:r w:rsidRPr="00A0297B">
        <w:rPr>
          <w:sz w:val="16"/>
        </w:rPr>
        <w:t xml:space="preserve"> facilities and infrastructure, </w:t>
      </w:r>
      <w:r w:rsidRPr="00A0297B">
        <w:rPr>
          <w:rStyle w:val="StyleUnderline"/>
          <w:highlight w:val="cyan"/>
        </w:rPr>
        <w:t>hospitals</w:t>
      </w:r>
      <w:r w:rsidRPr="00A0297B">
        <w:rPr>
          <w:sz w:val="16"/>
        </w:rPr>
        <w:t xml:space="preserve"> and clinics are often demolished and </w:t>
      </w:r>
      <w:r w:rsidRPr="00A0297B">
        <w:rPr>
          <w:rStyle w:val="StyleUnderline"/>
          <w:highlight w:val="cyan"/>
        </w:rPr>
        <w:t xml:space="preserve">access to </w:t>
      </w:r>
      <w:r w:rsidRPr="00A0297B">
        <w:rPr>
          <w:rStyle w:val="Emphasis"/>
          <w:highlight w:val="cyan"/>
        </w:rPr>
        <w:t>health care</w:t>
      </w:r>
      <w:r w:rsidRPr="00A0297B">
        <w:rPr>
          <w:rStyle w:val="StyleUnderline"/>
          <w:highlight w:val="cyan"/>
        </w:rPr>
        <w:t xml:space="preserve"> can become</w:t>
      </w:r>
      <w:r w:rsidRPr="00A0297B">
        <w:rPr>
          <w:sz w:val="16"/>
        </w:rPr>
        <w:t xml:space="preserve"> painfully </w:t>
      </w:r>
      <w:r w:rsidRPr="00A0297B">
        <w:rPr>
          <w:rStyle w:val="Emphasis"/>
          <w:highlight w:val="cyan"/>
        </w:rPr>
        <w:t>limited</w:t>
      </w:r>
      <w:r w:rsidRPr="00A0297B">
        <w:rPr>
          <w:sz w:val="16"/>
          <w:highlight w:val="cyan"/>
        </w:rPr>
        <w:t>.</w:t>
      </w:r>
      <w:r w:rsidRPr="00A0297B">
        <w:rPr>
          <w:sz w:val="16"/>
        </w:rPr>
        <w:t xml:space="preserve"> Not to mention </w:t>
      </w:r>
      <w:r w:rsidRPr="00A0297B">
        <w:rPr>
          <w:rStyle w:val="StyleUnderline"/>
          <w:highlight w:val="cyan"/>
        </w:rPr>
        <w:t>electricity, water, sanitation</w:t>
      </w:r>
      <w:r w:rsidRPr="00A0297B">
        <w:rPr>
          <w:sz w:val="16"/>
        </w:rPr>
        <w:t xml:space="preserve">, and </w:t>
      </w:r>
      <w:r w:rsidRPr="00A0297B">
        <w:rPr>
          <w:rStyle w:val="StyleUnderline"/>
          <w:highlight w:val="cyan"/>
        </w:rPr>
        <w:t>supplies are disrupted</w:t>
      </w:r>
      <w:r w:rsidRPr="00A0297B">
        <w:rPr>
          <w:sz w:val="16"/>
        </w:rPr>
        <w:t>, meaning that health and sanitation are inaccessible to those who need them most.</w:t>
      </w:r>
    </w:p>
    <w:p w14:paraId="78C7AF87" w14:textId="77777777" w:rsidR="00861347" w:rsidRPr="00A0297B" w:rsidRDefault="00861347" w:rsidP="00861347">
      <w:pPr>
        <w:rPr>
          <w:sz w:val="16"/>
        </w:rPr>
      </w:pPr>
    </w:p>
    <w:p w14:paraId="1FA5C2A2" w14:textId="77777777" w:rsidR="00861347" w:rsidRPr="00A0297B" w:rsidRDefault="00861347" w:rsidP="00861347">
      <w:pPr>
        <w:rPr>
          <w:sz w:val="16"/>
        </w:rPr>
      </w:pPr>
      <w:r w:rsidRPr="00A0297B">
        <w:rPr>
          <w:sz w:val="16"/>
        </w:rPr>
        <w:t xml:space="preserve">This puts women and girls at significant risk as, with a lack of sexual and reproductive health care, there’s a </w:t>
      </w:r>
      <w:r w:rsidRPr="00A0297B">
        <w:rPr>
          <w:rStyle w:val="StyleUnderline"/>
          <w:highlight w:val="cyan"/>
        </w:rPr>
        <w:t>higher potential for</w:t>
      </w:r>
      <w:r w:rsidRPr="00A0297B">
        <w:rPr>
          <w:sz w:val="16"/>
        </w:rPr>
        <w:t xml:space="preserve"> unintended </w:t>
      </w:r>
      <w:r w:rsidRPr="00A0297B">
        <w:rPr>
          <w:rStyle w:val="Emphasis"/>
          <w:highlight w:val="cyan"/>
        </w:rPr>
        <w:t>pregnancies</w:t>
      </w:r>
      <w:r w:rsidRPr="00A0297B">
        <w:rPr>
          <w:sz w:val="16"/>
          <w:highlight w:val="cyan"/>
        </w:rPr>
        <w:t xml:space="preserve"> </w:t>
      </w:r>
      <w:r w:rsidRPr="00A0297B">
        <w:rPr>
          <w:rStyle w:val="StyleUnderline"/>
          <w:highlight w:val="cyan"/>
        </w:rPr>
        <w:t>as well as</w:t>
      </w:r>
      <w:r w:rsidRPr="00A0297B">
        <w:rPr>
          <w:sz w:val="16"/>
        </w:rPr>
        <w:t xml:space="preserve"> the spread of </w:t>
      </w:r>
      <w:r w:rsidRPr="00A0297B">
        <w:rPr>
          <w:rStyle w:val="Emphasis"/>
          <w:highlight w:val="cyan"/>
        </w:rPr>
        <w:t>disease</w:t>
      </w:r>
      <w:r w:rsidRPr="00A0297B">
        <w:rPr>
          <w:rStyle w:val="StyleUnderline"/>
          <w:highlight w:val="cyan"/>
        </w:rPr>
        <w:t xml:space="preserve"> and </w:t>
      </w:r>
      <w:r w:rsidRPr="00A0297B">
        <w:rPr>
          <w:rStyle w:val="Emphasis"/>
          <w:highlight w:val="cyan"/>
        </w:rPr>
        <w:t>infection</w:t>
      </w:r>
      <w:r w:rsidRPr="00A0297B">
        <w:rPr>
          <w:sz w:val="16"/>
        </w:rPr>
        <w:t xml:space="preserve">. It also means that health services following gender-based or sexual violence are mostly inaccessible. </w:t>
      </w:r>
    </w:p>
    <w:p w14:paraId="35288C9B" w14:textId="77777777" w:rsidR="00861347" w:rsidRPr="00A0297B" w:rsidRDefault="00861347" w:rsidP="00861347">
      <w:pPr>
        <w:rPr>
          <w:sz w:val="16"/>
        </w:rPr>
      </w:pPr>
    </w:p>
    <w:p w14:paraId="6FA6E249" w14:textId="77777777" w:rsidR="00861347" w:rsidRPr="00A0297B" w:rsidRDefault="00861347" w:rsidP="00861347">
      <w:pPr>
        <w:rPr>
          <w:sz w:val="16"/>
        </w:rPr>
      </w:pPr>
      <w:r w:rsidRPr="00A0297B">
        <w:rPr>
          <w:sz w:val="16"/>
        </w:rPr>
        <w:t xml:space="preserve">According to the UN Population Fund (UNFPA), Yemen’s infrastructure loss as a result of war has led to just a handful of hospitals remaining, only 20% of which are able to provide maternal and child health services. As a result, </w:t>
      </w:r>
      <w:r w:rsidRPr="00A0297B">
        <w:rPr>
          <w:rStyle w:val="StyleUnderline"/>
          <w:highlight w:val="cyan"/>
        </w:rPr>
        <w:t xml:space="preserve">a woman in Yemen dies in childbirth </w:t>
      </w:r>
      <w:r w:rsidRPr="00A0297B">
        <w:rPr>
          <w:rStyle w:val="Emphasis"/>
          <w:highlight w:val="cyan"/>
        </w:rPr>
        <w:t>every two hours</w:t>
      </w:r>
      <w:r w:rsidRPr="00A0297B">
        <w:rPr>
          <w:sz w:val="16"/>
        </w:rPr>
        <w:t xml:space="preserve">, with the </w:t>
      </w:r>
      <w:r w:rsidRPr="00A0297B">
        <w:rPr>
          <w:rStyle w:val="StyleUnderline"/>
          <w:highlight w:val="cyan"/>
        </w:rPr>
        <w:t>causes</w:t>
      </w:r>
      <w:r w:rsidRPr="00A0297B">
        <w:rPr>
          <w:sz w:val="16"/>
        </w:rPr>
        <w:t xml:space="preserve"> almost </w:t>
      </w:r>
      <w:r w:rsidRPr="00A0297B">
        <w:rPr>
          <w:rStyle w:val="StyleUnderline"/>
          <w:highlight w:val="cyan"/>
        </w:rPr>
        <w:t>always being preventable</w:t>
      </w:r>
      <w:r w:rsidRPr="00A0297B">
        <w:rPr>
          <w:sz w:val="16"/>
          <w:highlight w:val="cyan"/>
        </w:rPr>
        <w:t>.</w:t>
      </w:r>
      <w:r w:rsidRPr="00A0297B">
        <w:rPr>
          <w:sz w:val="16"/>
        </w:rPr>
        <w:t xml:space="preserve"> </w:t>
      </w:r>
    </w:p>
    <w:p w14:paraId="7043EB66" w14:textId="77777777" w:rsidR="00861347" w:rsidRPr="00A0297B" w:rsidRDefault="00861347" w:rsidP="00861347"/>
    <w:p w14:paraId="78AAA302" w14:textId="77777777" w:rsidR="00861347" w:rsidRPr="00A0297B" w:rsidRDefault="00861347" w:rsidP="00861347">
      <w:pPr>
        <w:pStyle w:val="Heading4"/>
        <w:rPr>
          <w:rFonts w:cs="Calibri"/>
        </w:rPr>
      </w:pPr>
      <w:r w:rsidRPr="00A0297B">
        <w:rPr>
          <w:rFonts w:cs="Calibri"/>
          <w:u w:val="single"/>
        </w:rPr>
        <w:t>EDUCATION</w:t>
      </w:r>
      <w:r w:rsidRPr="00A0297B">
        <w:rPr>
          <w:rFonts w:cs="Calibri"/>
        </w:rPr>
        <w:t xml:space="preserve">. </w:t>
      </w:r>
    </w:p>
    <w:p w14:paraId="453C86C7" w14:textId="77777777" w:rsidR="00861347" w:rsidRPr="00A0297B" w:rsidRDefault="00861347" w:rsidP="00861347">
      <w:pPr>
        <w:rPr>
          <w:rStyle w:val="Style13ptBold"/>
          <w:b w:val="0"/>
          <w:bCs w:val="0"/>
        </w:rPr>
      </w:pPr>
      <w:r w:rsidRPr="00A0297B">
        <w:rPr>
          <w:rStyle w:val="Style13ptBold"/>
        </w:rPr>
        <w:t xml:space="preserve">Mlaba ’22 </w:t>
      </w:r>
      <w:r w:rsidRPr="00812F41">
        <w:rPr>
          <w:rStyle w:val="Style13ptBold"/>
          <w:b w:val="0"/>
        </w:rPr>
        <w:t xml:space="preserve">[March 23; Khanyi; Triple-major bachelor's degree from Rhodes University: Journalism, French, Philosophy, Senior Manager and Editor at Global Citizen; “How Do Women and Girls Experience the Worst of War?” Global Citizen, https://www.globalcitizen.org/en/content/women-and-girls-impacts-war-conflict/. Accessed June 26th, 2025.] </w:t>
      </w:r>
      <w:proofErr w:type="gramStart"/>
      <w:r w:rsidRPr="00A0297B">
        <w:rPr>
          <w:rStyle w:val="Style13ptBold"/>
        </w:rPr>
        <w:t>rishabh</w:t>
      </w:r>
      <w:proofErr w:type="gramEnd"/>
    </w:p>
    <w:p w14:paraId="3E0B4E4B" w14:textId="77777777" w:rsidR="00861347" w:rsidRPr="00A0297B" w:rsidRDefault="00861347" w:rsidP="00861347">
      <w:pPr>
        <w:rPr>
          <w:rStyle w:val="Style13ptBold"/>
          <w:b w:val="0"/>
          <w:bCs w:val="0"/>
        </w:rPr>
      </w:pPr>
    </w:p>
    <w:p w14:paraId="52C77075" w14:textId="77777777" w:rsidR="00861347" w:rsidRPr="00A0297B" w:rsidRDefault="00861347" w:rsidP="00861347">
      <w:r w:rsidRPr="00A0297B">
        <w:rPr>
          <w:rStyle w:val="StyleUnderline"/>
          <w:highlight w:val="cyan"/>
        </w:rPr>
        <w:t>In conflict</w:t>
      </w:r>
      <w:r w:rsidRPr="00A0297B">
        <w:t xml:space="preserve"> and crisis, </w:t>
      </w:r>
      <w:r w:rsidRPr="00A0297B">
        <w:rPr>
          <w:rStyle w:val="StyleUnderline"/>
          <w:highlight w:val="cyan"/>
        </w:rPr>
        <w:t>girls are</w:t>
      </w:r>
      <w:r w:rsidRPr="00A0297B">
        <w:t xml:space="preserve"> often </w:t>
      </w:r>
      <w:r w:rsidRPr="00A0297B">
        <w:rPr>
          <w:rStyle w:val="StyleUnderline"/>
          <w:highlight w:val="cyan"/>
        </w:rPr>
        <w:t xml:space="preserve">the first to be </w:t>
      </w:r>
      <w:r w:rsidRPr="00A0297B">
        <w:rPr>
          <w:rStyle w:val="Emphasis"/>
          <w:highlight w:val="cyan"/>
        </w:rPr>
        <w:t>pulled out of school</w:t>
      </w:r>
      <w:r w:rsidRPr="00A0297B">
        <w:t xml:space="preserve">, and the last to return. According to the Global Partnership for Education, </w:t>
      </w:r>
      <w:r w:rsidRPr="00A0297B">
        <w:rPr>
          <w:rStyle w:val="StyleUnderline"/>
          <w:highlight w:val="cyan"/>
        </w:rPr>
        <w:t>girls</w:t>
      </w:r>
      <w:r w:rsidRPr="00A0297B">
        <w:rPr>
          <w:rStyle w:val="StyleUnderline"/>
        </w:rPr>
        <w:t xml:space="preserve"> </w:t>
      </w:r>
      <w:r w:rsidRPr="00A0297B">
        <w:t xml:space="preserve">facing conflict </w:t>
      </w:r>
      <w:r w:rsidRPr="00A0297B">
        <w:rPr>
          <w:rStyle w:val="StyleUnderline"/>
          <w:highlight w:val="cyan"/>
        </w:rPr>
        <w:t xml:space="preserve">are </w:t>
      </w:r>
      <w:r w:rsidRPr="00A0297B">
        <w:rPr>
          <w:rStyle w:val="Emphasis"/>
          <w:highlight w:val="cyan"/>
        </w:rPr>
        <w:t>2.5 times</w:t>
      </w:r>
      <w:r w:rsidRPr="00A0297B">
        <w:rPr>
          <w:rStyle w:val="StyleUnderline"/>
          <w:highlight w:val="cyan"/>
        </w:rPr>
        <w:t xml:space="preserve"> more likely</w:t>
      </w:r>
      <w:r w:rsidRPr="00A0297B">
        <w:t xml:space="preserve"> to be out of </w:t>
      </w:r>
      <w:r w:rsidRPr="00A0297B">
        <w:rPr>
          <w:rStyle w:val="StyleUnderline"/>
        </w:rPr>
        <w:t>school than boys</w:t>
      </w:r>
      <w:r w:rsidRPr="00A0297B">
        <w:t xml:space="preserve">, and are less likely to return following a ceasefire. </w:t>
      </w:r>
    </w:p>
    <w:p w14:paraId="483210D8" w14:textId="77777777" w:rsidR="00861347" w:rsidRPr="00A0297B" w:rsidRDefault="00861347" w:rsidP="00861347"/>
    <w:p w14:paraId="43BD0E3A" w14:textId="77777777" w:rsidR="00861347" w:rsidRPr="00A0297B" w:rsidRDefault="00861347" w:rsidP="00861347">
      <w:r w:rsidRPr="00A0297B">
        <w:rPr>
          <w:rStyle w:val="StyleUnderline"/>
          <w:highlight w:val="cyan"/>
        </w:rPr>
        <w:t>Education</w:t>
      </w:r>
      <w:r w:rsidRPr="00A0297B">
        <w:t xml:space="preserve"> can </w:t>
      </w:r>
      <w:r w:rsidRPr="00A0297B">
        <w:rPr>
          <w:rStyle w:val="StyleUnderline"/>
          <w:highlight w:val="cyan"/>
        </w:rPr>
        <w:t>protect girls</w:t>
      </w:r>
      <w:r w:rsidRPr="00A0297B">
        <w:t xml:space="preserve"> from being in harm’s way, </w:t>
      </w:r>
      <w:r w:rsidRPr="00A0297B">
        <w:rPr>
          <w:rStyle w:val="StyleUnderline"/>
          <w:highlight w:val="cyan"/>
        </w:rPr>
        <w:t>and</w:t>
      </w:r>
      <w:r w:rsidRPr="00A0297B">
        <w:t xml:space="preserve"> also protects </w:t>
      </w:r>
      <w:r w:rsidRPr="00A0297B">
        <w:rPr>
          <w:rStyle w:val="StyleUnderline"/>
          <w:highlight w:val="cyan"/>
        </w:rPr>
        <w:t>their futures</w:t>
      </w:r>
      <w:r w:rsidRPr="00A0297B">
        <w:t xml:space="preserve">, keeping them from child marriage, domestic responsibilities, and violence. </w:t>
      </w:r>
    </w:p>
    <w:p w14:paraId="46D7A627" w14:textId="77777777" w:rsidR="00861347" w:rsidRPr="00A0297B" w:rsidRDefault="00861347" w:rsidP="00861347"/>
    <w:p w14:paraId="4B45369E" w14:textId="7D135EB2" w:rsidR="00861347" w:rsidRPr="00A0297B" w:rsidRDefault="00861347" w:rsidP="00861347">
      <w:r w:rsidRPr="00A0297B">
        <w:t xml:space="preserve">In times of war and conflict, education can be inaccessible as in some cases, like in Tigray’s ongoing war, schools are used as military bases. In other cases, such as </w:t>
      </w:r>
      <w:r w:rsidRPr="00A0297B">
        <w:rPr>
          <w:rStyle w:val="StyleUnderline"/>
          <w:highlight w:val="cyan"/>
        </w:rPr>
        <w:t>in Afghanistan</w:t>
      </w:r>
      <w:r w:rsidRPr="00A0297B">
        <w:rPr>
          <w:highlight w:val="cyan"/>
        </w:rPr>
        <w:t xml:space="preserve">, </w:t>
      </w:r>
      <w:r w:rsidRPr="00A0297B">
        <w:rPr>
          <w:rStyle w:val="Emphasis"/>
          <w:highlight w:val="cyan"/>
        </w:rPr>
        <w:t>education</w:t>
      </w:r>
      <w:r w:rsidRPr="00A0297B">
        <w:rPr>
          <w:rStyle w:val="StyleUnderline"/>
          <w:highlight w:val="cyan"/>
        </w:rPr>
        <w:t xml:space="preserve"> for all girls is </w:t>
      </w:r>
      <w:r w:rsidRPr="00A0297B">
        <w:rPr>
          <w:rStyle w:val="Emphasis"/>
          <w:highlight w:val="cyan"/>
        </w:rPr>
        <w:t>prohibited</w:t>
      </w:r>
      <w:r w:rsidRPr="00A0297B">
        <w:rPr>
          <w:rStyle w:val="StyleUnderline"/>
          <w:highlight w:val="cyan"/>
        </w:rPr>
        <w:t xml:space="preserve"> under</w:t>
      </w:r>
      <w:r w:rsidRPr="00A0297B">
        <w:t xml:space="preserve"> the </w:t>
      </w:r>
      <w:r w:rsidRPr="00A0297B">
        <w:rPr>
          <w:rStyle w:val="StyleUnderline"/>
          <w:highlight w:val="cyan"/>
        </w:rPr>
        <w:t>Taliban</w:t>
      </w:r>
      <w:r w:rsidRPr="00A0297B">
        <w:t xml:space="preserve">’s rule. The loss of girls’ education to war and conflict can be felt in regions for decades, and is a </w:t>
      </w:r>
      <w:r w:rsidRPr="00A0297B">
        <w:rPr>
          <w:rStyle w:val="Emphasis"/>
          <w:highlight w:val="cyan"/>
        </w:rPr>
        <w:t>direct enemy</w:t>
      </w:r>
      <w:r w:rsidRPr="00A0297B">
        <w:rPr>
          <w:highlight w:val="cyan"/>
        </w:rPr>
        <w:t xml:space="preserve"> </w:t>
      </w:r>
      <w:r w:rsidRPr="00A0297B">
        <w:rPr>
          <w:rStyle w:val="StyleUnderline"/>
          <w:highlight w:val="cyan"/>
        </w:rPr>
        <w:t>of gender equality</w:t>
      </w:r>
      <w:r w:rsidRPr="00A0297B">
        <w:t xml:space="preserve">. </w:t>
      </w:r>
    </w:p>
    <w:p w14:paraId="73B0EBB0" w14:textId="77777777" w:rsidR="006933C4" w:rsidRPr="00A0297B" w:rsidRDefault="006933C4" w:rsidP="006933C4">
      <w:pPr>
        <w:pStyle w:val="Heading3"/>
        <w:rPr>
          <w:rFonts w:cs="Calibri"/>
        </w:rPr>
      </w:pPr>
      <w:r w:rsidRPr="00A0297B">
        <w:rPr>
          <w:rFonts w:cs="Calibri"/>
        </w:rPr>
        <w:t>No Link - cooperation = anti-masculine</w:t>
      </w:r>
    </w:p>
    <w:p w14:paraId="1977163B" w14:textId="77777777" w:rsidR="00067E17" w:rsidRPr="00A0297B" w:rsidRDefault="00067E17" w:rsidP="00067E17">
      <w:pPr>
        <w:pStyle w:val="Heading4"/>
        <w:rPr>
          <w:rFonts w:cs="Calibri"/>
        </w:rPr>
      </w:pPr>
      <w:r w:rsidRPr="00A0297B">
        <w:rPr>
          <w:rFonts w:cs="Calibri"/>
        </w:rPr>
        <w:t xml:space="preserve">The aff’s advocacy for diplomacy </w:t>
      </w:r>
      <w:r w:rsidRPr="00A0297B">
        <w:rPr>
          <w:rFonts w:cs="Calibri"/>
          <w:u w:val="single"/>
        </w:rPr>
        <w:t xml:space="preserve">dismantles </w:t>
      </w:r>
      <w:r w:rsidRPr="00A0297B">
        <w:rPr>
          <w:rFonts w:cs="Calibri"/>
        </w:rPr>
        <w:t>masculine hegemony by embracing collaboration and cooperation over dominance</w:t>
      </w:r>
    </w:p>
    <w:p w14:paraId="089C9E58" w14:textId="77777777" w:rsidR="00067E17" w:rsidRPr="00A0297B" w:rsidRDefault="00067E17" w:rsidP="00067E17">
      <w:r w:rsidRPr="00A0297B">
        <w:rPr>
          <w:rStyle w:val="Style13ptBold"/>
        </w:rPr>
        <w:t xml:space="preserve">Banerjee ’25 </w:t>
      </w:r>
      <w:r w:rsidRPr="00A0297B">
        <w:t xml:space="preserve">[Dr. Sharmistha Banerjee; Assistant Professor, Department of Design &amp; Associated Professor Centre for Disaster Management and Research Indian Institute Indian Institute of Technology Guwahati] “Embracing femininity in Design.” Design for All January 2025 Vol-20-NO-1. (pg. 7). </w:t>
      </w:r>
      <w:hyperlink r:id="rId41" w:history="1">
        <w:r w:rsidRPr="00A0297B">
          <w:rPr>
            <w:rStyle w:val="Hyperlink"/>
          </w:rPr>
          <w:t>https://www.researchgate.net/profile/Sharmistha-Banerjee-2/publication/388498219_Embracing_Femininity_in_Design_A_Pathway_to_Caring_Collaboration</w:t>
        </w:r>
      </w:hyperlink>
      <w:r w:rsidRPr="00A0297B">
        <w:t xml:space="preserve"> //KKang</w:t>
      </w:r>
    </w:p>
    <w:p w14:paraId="7B733F53" w14:textId="77777777" w:rsidR="00067E17" w:rsidRPr="00A0297B" w:rsidRDefault="00067E17" w:rsidP="00067E17">
      <w:r w:rsidRPr="00A0297B">
        <w:rPr>
          <w:rStyle w:val="StyleUnderline"/>
          <w:highlight w:val="cyan"/>
        </w:rPr>
        <w:t>Feminist scholars</w:t>
      </w:r>
      <w:r w:rsidRPr="00A0297B">
        <w:rPr>
          <w:rStyle w:val="StyleUnderline"/>
        </w:rPr>
        <w:t xml:space="preserve"> have long </w:t>
      </w:r>
      <w:r w:rsidRPr="00A0297B">
        <w:rPr>
          <w:rStyle w:val="StyleUnderline"/>
          <w:highlight w:val="cyan"/>
        </w:rPr>
        <w:t>argued</w:t>
      </w:r>
      <w:r w:rsidRPr="00A0297B">
        <w:rPr>
          <w:rStyle w:val="StyleUnderline"/>
        </w:rPr>
        <w:t xml:space="preserve"> </w:t>
      </w:r>
      <w:r w:rsidRPr="00A0297B">
        <w:rPr>
          <w:rStyle w:val="StyleUnderline"/>
          <w:highlight w:val="cyan"/>
        </w:rPr>
        <w:t>that traditionally feminine traits like</w:t>
      </w:r>
      <w:r w:rsidRPr="00A0297B">
        <w:rPr>
          <w:rStyle w:val="StyleUnderline"/>
        </w:rPr>
        <w:t xml:space="preserve"> empathy, care, and </w:t>
      </w:r>
      <w:r w:rsidRPr="00A0297B">
        <w:rPr>
          <w:rStyle w:val="StyleUnderline"/>
          <w:highlight w:val="cyan"/>
        </w:rPr>
        <w:t>collaboration</w:t>
      </w:r>
      <w:r w:rsidRPr="00A0297B">
        <w:rPr>
          <w:rStyle w:val="StyleUnderline"/>
        </w:rPr>
        <w:t xml:space="preserve"> </w:t>
      </w:r>
      <w:r w:rsidRPr="00A0297B">
        <w:rPr>
          <w:rStyle w:val="StyleUnderline"/>
          <w:highlight w:val="cyan"/>
        </w:rPr>
        <w:t xml:space="preserve">are essential for addressing </w:t>
      </w:r>
      <w:r w:rsidRPr="00A0297B">
        <w:rPr>
          <w:rStyle w:val="StyleUnderline"/>
        </w:rPr>
        <w:t xml:space="preserve">complex social and </w:t>
      </w:r>
      <w:r w:rsidRPr="00A0297B">
        <w:rPr>
          <w:rStyle w:val="StyleUnderline"/>
          <w:highlight w:val="cyan"/>
        </w:rPr>
        <w:t>environmental challenges</w:t>
      </w:r>
      <w:r w:rsidRPr="00A0297B">
        <w:t xml:space="preserve"> (d’Ignazio &amp; Klein, 2016). Another key aspect of femininity </w:t>
      </w:r>
      <w:proofErr w:type="gramStart"/>
      <w:r w:rsidRPr="00A0297B">
        <w:t>in  design</w:t>
      </w:r>
      <w:proofErr w:type="gramEnd"/>
      <w:r w:rsidRPr="00A0297B">
        <w:t xml:space="preserve"> is focusing on holistic well-being rather than narrow performance metrics (Hadi et al., 2020). </w:t>
      </w:r>
      <w:r w:rsidRPr="00A0297B">
        <w:rPr>
          <w:rStyle w:val="StyleUnderline"/>
        </w:rPr>
        <w:t xml:space="preserve">These qualities are crucial in design, where </w:t>
      </w:r>
      <w:r w:rsidRPr="00A0297B">
        <w:rPr>
          <w:rStyle w:val="StyleUnderline"/>
          <w:highlight w:val="cyan"/>
        </w:rPr>
        <w:t>the goal should be to create solutions that</w:t>
      </w:r>
      <w:r w:rsidRPr="00A0297B">
        <w:rPr>
          <w:rStyle w:val="StyleUnderline"/>
        </w:rPr>
        <w:t xml:space="preserve"> genuinely </w:t>
      </w:r>
      <w:r w:rsidRPr="00A0297B">
        <w:rPr>
          <w:rStyle w:val="StyleUnderline"/>
          <w:highlight w:val="cyan"/>
        </w:rPr>
        <w:t>meet</w:t>
      </w:r>
      <w:r w:rsidRPr="00A0297B">
        <w:rPr>
          <w:rStyle w:val="StyleUnderline"/>
        </w:rPr>
        <w:t xml:space="preserve"> </w:t>
      </w:r>
      <w:r w:rsidRPr="00A0297B">
        <w:rPr>
          <w:rStyle w:val="StyleUnderline"/>
          <w:highlight w:val="cyan"/>
        </w:rPr>
        <w:t>the needs of</w:t>
      </w:r>
      <w:r w:rsidRPr="00A0297B">
        <w:rPr>
          <w:rStyle w:val="StyleUnderline"/>
        </w:rPr>
        <w:t xml:space="preserve"> diverse users and </w:t>
      </w:r>
      <w:r w:rsidRPr="00A0297B">
        <w:rPr>
          <w:rStyle w:val="StyleUnderline"/>
          <w:highlight w:val="cyan"/>
        </w:rPr>
        <w:t>communities</w:t>
      </w:r>
      <w:r w:rsidRPr="00A0297B">
        <w:t xml:space="preserve"> while uplifting the overall quality of life of every stakeholder involved. For example, while designing the game Sahakarya, a game which teaches people how to prepare for an impending flood and </w:t>
      </w:r>
      <w:r w:rsidRPr="00A0297B">
        <w:rPr>
          <w:rStyle w:val="StyleUnderline"/>
        </w:rPr>
        <w:t xml:space="preserve">build resilience for themselves and how </w:t>
      </w:r>
      <w:r w:rsidRPr="00A0297B">
        <w:rPr>
          <w:rStyle w:val="StyleUnderline"/>
          <w:highlight w:val="cyan"/>
        </w:rPr>
        <w:t>to work collaboratively</w:t>
      </w:r>
      <w:r w:rsidRPr="00A0297B">
        <w:rPr>
          <w:rStyle w:val="StyleUnderline"/>
        </w:rPr>
        <w:t xml:space="preserve"> with the community when the flood has hit, our design team focused on incorporating care, cooperation, and community-building as core game mechanics.</w:t>
      </w:r>
      <w:r w:rsidRPr="00A0297B">
        <w:t xml:space="preserve"> The game demonstrates a sophisticated integration of feminine and masculine design principles, creating a nuanced learning environment for disaster preparedness. The feminine design principles manifest through: </w:t>
      </w:r>
    </w:p>
    <w:p w14:paraId="35DD8956" w14:textId="2AD7C134" w:rsidR="00285CC7" w:rsidRPr="00A0297B" w:rsidRDefault="00285CC7" w:rsidP="00285CC7">
      <w:pPr>
        <w:pStyle w:val="Heading2"/>
        <w:rPr>
          <w:rFonts w:cs="Calibri"/>
        </w:rPr>
      </w:pPr>
      <w:r w:rsidRPr="00A0297B">
        <w:rPr>
          <w:rFonts w:cs="Calibri"/>
        </w:rPr>
        <w:t>AT: Alts</w:t>
      </w:r>
    </w:p>
    <w:p w14:paraId="2AA9991F" w14:textId="77777777" w:rsidR="00285CC7" w:rsidRPr="00A0297B" w:rsidRDefault="00285CC7" w:rsidP="00285CC7">
      <w:pPr>
        <w:pStyle w:val="Heading3"/>
        <w:rPr>
          <w:rFonts w:cs="Calibri"/>
        </w:rPr>
      </w:pPr>
      <w:r w:rsidRPr="00A0297B">
        <w:rPr>
          <w:rFonts w:cs="Calibri"/>
        </w:rPr>
        <w:t>2AC---AT: Standpoint Epistemology</w:t>
      </w:r>
    </w:p>
    <w:p w14:paraId="4764074A" w14:textId="77777777" w:rsidR="00285CC7" w:rsidRPr="00A0297B" w:rsidRDefault="00285CC7" w:rsidP="00285CC7">
      <w:pPr>
        <w:pStyle w:val="Heading4"/>
        <w:rPr>
          <w:rStyle w:val="Style13ptBold"/>
          <w:rFonts w:cs="Calibri"/>
          <w:b/>
          <w:bCs w:val="0"/>
        </w:rPr>
      </w:pPr>
      <w:r w:rsidRPr="00A0297B">
        <w:rPr>
          <w:rStyle w:val="Style13ptBold"/>
          <w:rFonts w:cs="Calibri"/>
        </w:rPr>
        <w:t xml:space="preserve">Standpoint epistemology frameworks have a </w:t>
      </w:r>
      <w:r w:rsidRPr="00A0297B">
        <w:rPr>
          <w:rStyle w:val="Style13ptBold"/>
          <w:rFonts w:cs="Calibri"/>
          <w:u w:val="single"/>
        </w:rPr>
        <w:t>location problem</w:t>
      </w:r>
      <w:r w:rsidRPr="00A0297B">
        <w:rPr>
          <w:rStyle w:val="Style13ptBold"/>
          <w:rFonts w:cs="Calibri"/>
        </w:rPr>
        <w:t xml:space="preserve">---they ignore the </w:t>
      </w:r>
      <w:r w:rsidRPr="00A0297B">
        <w:rPr>
          <w:rStyle w:val="Style13ptBold"/>
          <w:rFonts w:cs="Calibri"/>
          <w:u w:val="single"/>
        </w:rPr>
        <w:t>diversity</w:t>
      </w:r>
      <w:r w:rsidRPr="00A0297B">
        <w:rPr>
          <w:rStyle w:val="Style13ptBold"/>
          <w:rFonts w:cs="Calibri"/>
        </w:rPr>
        <w:t xml:space="preserve"> of feminist experiences and </w:t>
      </w:r>
      <w:r w:rsidRPr="00A0297B">
        <w:rPr>
          <w:rStyle w:val="Style13ptBold"/>
          <w:rFonts w:cs="Calibri"/>
          <w:u w:val="single"/>
        </w:rPr>
        <w:t>only solve</w:t>
      </w:r>
      <w:r w:rsidRPr="00A0297B">
        <w:rPr>
          <w:rStyle w:val="Style13ptBold"/>
          <w:rFonts w:cs="Calibri"/>
        </w:rPr>
        <w:t xml:space="preserve"> for </w:t>
      </w:r>
      <w:r w:rsidRPr="00A0297B">
        <w:rPr>
          <w:rStyle w:val="Style13ptBold"/>
          <w:rFonts w:cs="Calibri"/>
          <w:u w:val="single"/>
        </w:rPr>
        <w:t>specific standpoints</w:t>
      </w:r>
      <w:r w:rsidRPr="00A0297B">
        <w:rPr>
          <w:rStyle w:val="Style13ptBold"/>
          <w:rFonts w:cs="Calibri"/>
        </w:rPr>
        <w:t>.</w:t>
      </w:r>
    </w:p>
    <w:p w14:paraId="6378713B" w14:textId="77777777" w:rsidR="00285CC7" w:rsidRPr="00A0297B" w:rsidRDefault="00285CC7" w:rsidP="00285CC7">
      <w:r w:rsidRPr="00A0297B">
        <w:rPr>
          <w:rStyle w:val="Style13ptBold"/>
        </w:rPr>
        <w:t>Sylvester ’20</w:t>
      </w:r>
      <w:r w:rsidRPr="00A0297B">
        <w:t xml:space="preserve"> [Christine Sylvester, 2001-12-20, Christine Sylvester PhD, Professor Emerita of Political Science at the University of Connecticut, and Professorial Affiliate of the School of Global Studies Gothenburg University. She has seven single-authored books, three collections of edited works, and one five volume work showcasing key works in Feminist IR, “Feminist International Relations : An Unfinished Journey”, https://www.cambridge.org/core/books/feminist-international-relations/1A139B50F751CB98C94009DB2A131D15] //wastella</w:t>
      </w:r>
    </w:p>
    <w:p w14:paraId="1E9CCBFD" w14:textId="77777777" w:rsidR="00285CC7" w:rsidRPr="00A0297B" w:rsidRDefault="00285CC7" w:rsidP="00285CC7">
      <w:r w:rsidRPr="00A0297B">
        <w:rPr>
          <w:u w:val="single"/>
        </w:rPr>
        <w:t>Standpoint feminism remains the approach that puts women front and center for a change</w:t>
      </w:r>
      <w:r w:rsidRPr="00A0297B">
        <w:t xml:space="preserve"> – and I gulp in the sweet air around that – instead of dropping “her” in some back lot of social theory. </w:t>
      </w:r>
      <w:r w:rsidRPr="00A0297B">
        <w:rPr>
          <w:u w:val="single"/>
        </w:rPr>
        <w:t xml:space="preserve">Yet I am not convinced that once her raw experience is mediated by feminism per se, it becomes what some </w:t>
      </w:r>
      <w:proofErr w:type="gramStart"/>
      <w:r w:rsidRPr="00A0297B">
        <w:rPr>
          <w:u w:val="single"/>
        </w:rPr>
        <w:t>standpointers</w:t>
      </w:r>
      <w:proofErr w:type="gramEnd"/>
      <w:r w:rsidRPr="00A0297B">
        <w:rPr>
          <w:u w:val="single"/>
        </w:rPr>
        <w:t xml:space="preserve"> claim of it – the preferred way of investigating the world</w:t>
      </w:r>
      <w:r w:rsidRPr="00A0297B">
        <w:t xml:space="preserve"> (see Harding, 1991). I worry that </w:t>
      </w:r>
      <w:r w:rsidRPr="00A0297B">
        <w:rPr>
          <w:highlight w:val="green"/>
          <w:u w:val="single"/>
        </w:rPr>
        <w:t>well-intentioned feminist input</w:t>
      </w:r>
      <w:r w:rsidRPr="00A0297B">
        <w:rPr>
          <w:u w:val="single"/>
        </w:rPr>
        <w:t xml:space="preserve"> actually </w:t>
      </w:r>
      <w:r w:rsidRPr="00A0297B">
        <w:rPr>
          <w:highlight w:val="green"/>
          <w:u w:val="single"/>
        </w:rPr>
        <w:t>leavens experience</w:t>
      </w:r>
      <w:r w:rsidRPr="00A0297B">
        <w:rPr>
          <w:u w:val="single"/>
        </w:rPr>
        <w:t xml:space="preserve"> somewhat </w:t>
      </w:r>
      <w:r w:rsidRPr="00A0297B">
        <w:rPr>
          <w:highlight w:val="green"/>
          <w:u w:val="single"/>
        </w:rPr>
        <w:t>by pulling from it some points and leaving the rest</w:t>
      </w:r>
      <w:r w:rsidRPr="00A0297B">
        <w:rPr>
          <w:u w:val="single"/>
        </w:rPr>
        <w:t xml:space="preserve"> to another social tradition to retrieve.</w:t>
      </w:r>
      <w:r w:rsidRPr="00A0297B">
        <w:t xml:space="preserve"> Also, </w:t>
      </w:r>
      <w:r w:rsidRPr="00A0297B">
        <w:rPr>
          <w:highlight w:val="green"/>
          <w:u w:val="single"/>
        </w:rPr>
        <w:t>does not the type of feminist standpoint we bring affect the outcome?</w:t>
      </w:r>
      <w:r w:rsidRPr="00A0297B">
        <w:rPr>
          <w:u w:val="single"/>
        </w:rPr>
        <w:t xml:space="preserve"> If I have a standpoint on oppression because I am poor, how does it (does it?) come out differently if mediated by sexual difference, Marxist, liberal, or postmodernist feminism? Is a feminist mediation</w:t>
      </w:r>
      <w:r w:rsidRPr="00A0297B">
        <w:t xml:space="preserve"> (and which one?) </w:t>
      </w:r>
      <w:r w:rsidRPr="00A0297B">
        <w:rPr>
          <w:u w:val="single"/>
        </w:rPr>
        <w:t>of a white middle-class woman’s standpoint more error-free than a postcolonial mediation?</w:t>
      </w:r>
      <w:r w:rsidRPr="00A0297B">
        <w:t xml:space="preserve"> Am I wrongly posing what is by now a strong multiculturally based feminist enterprise, in which we know that “no single map or collection of them can perfectly reflect ‘reality’ ” (Harding, 1998:190)? </w:t>
      </w:r>
      <w:r w:rsidRPr="00A0297B">
        <w:rPr>
          <w:highlight w:val="green"/>
          <w:u w:val="single"/>
        </w:rPr>
        <w:t>The location issue in feminism</w:t>
      </w:r>
      <w:r w:rsidRPr="00A0297B">
        <w:rPr>
          <w:u w:val="single"/>
        </w:rPr>
        <w:t xml:space="preserve">, as Harding puts it, </w:t>
      </w:r>
      <w:r w:rsidRPr="00A0297B">
        <w:rPr>
          <w:highlight w:val="green"/>
          <w:u w:val="single"/>
        </w:rPr>
        <w:t>is unstable, shifting, and widely dispersed</w:t>
      </w:r>
      <w:r w:rsidRPr="00A0297B">
        <w:t xml:space="preserve"> – and that is one of its strengths and a weakness as it meets up with a professional IR that is also moving. A little more feminist IR/IR feminist theorizing would help overcome the sense that standpoint thinking sets up simultaneously as Archimedean and as relativist.</w:t>
      </w:r>
    </w:p>
    <w:p w14:paraId="004A5D70" w14:textId="77777777" w:rsidR="00285CC7" w:rsidRPr="00A0297B" w:rsidRDefault="00285CC7" w:rsidP="00285CC7">
      <w:r w:rsidRPr="00A0297B">
        <w:rPr>
          <w:u w:val="single"/>
        </w:rPr>
        <w:t xml:space="preserve">If </w:t>
      </w:r>
      <w:r w:rsidRPr="00A0297B">
        <w:rPr>
          <w:highlight w:val="green"/>
          <w:u w:val="single"/>
        </w:rPr>
        <w:t>standpoint is problematic</w:t>
      </w:r>
      <w:r w:rsidRPr="00A0297B">
        <w:rPr>
          <w:u w:val="single"/>
        </w:rPr>
        <w:t>, some postmodernist claims also make me wonder.</w:t>
      </w:r>
      <w:r w:rsidRPr="00A0297B">
        <w:t xml:space="preserve"> I watch millennial protests against the World Bank, the World Trade Organization, and the IMF and notice that the mostly young protesters who are interviewed do not equivocate or present the ironic distance and ambivalences that we associate with postmodern identities. They are out there in the streets the way feminists were in the 1960s – before we knew that problems of voice arose when one screamed too loudly. This time the targets are politics-appropriating corporate strategies, which protesters have themselves experienced (Klein, 1999), globalization, and structural adjustment policies that affect strangers in distant places. The </w:t>
      </w:r>
      <w:r w:rsidRPr="00A0297B">
        <w:rPr>
          <w:u w:val="single"/>
        </w:rPr>
        <w:t>protesters may have complex pictures in their minds of how development capitalism works, but one does not see as much evidence of a postmodern awareness that people everywhere have multiple identities and wishes that cannot be “captured” en toto by “a” modern, western empathy (or capitalism).</w:t>
      </w:r>
      <w:r w:rsidRPr="00A0297B">
        <w:t xml:space="preserve"> In hippy garb of yesterday, they perform a modern spectacle of protest in a transnational advocacy mode. Some impress me; and yet </w:t>
      </w:r>
      <w:r w:rsidRPr="00A0297B">
        <w:rPr>
          <w:highlight w:val="green"/>
          <w:u w:val="single"/>
        </w:rPr>
        <w:t>I worry about all the standpoints that could not get to the protests and also be heard</w:t>
      </w:r>
      <w:r w:rsidRPr="00A0297B">
        <w:t xml:space="preserve"> (Scholte, 2000).</w:t>
      </w:r>
    </w:p>
    <w:p w14:paraId="3443DE08" w14:textId="2039CEC2" w:rsidR="00285CC7" w:rsidRPr="00A0297B" w:rsidRDefault="00285CC7" w:rsidP="00285CC7">
      <w:pPr>
        <w:rPr>
          <w:u w:val="single"/>
        </w:rPr>
      </w:pPr>
      <w:r w:rsidRPr="00A0297B">
        <w:t xml:space="preserve">Other nettles. Zaki Laidi (1998:1) argues that we are in an era that has no particular meaning: “Our feeling of an exceptionally strong change in world order after the fall of the Berlin Wall is coupled with our equally enormous inability to interpret it, to give it meaning. Though all the upheavals we experience daily can have several meanings, nothing indicates they have a meaning, if by meaning we imply the triple notion of foundation, unity, and final goal.” Yet late twentieth-century international politics still display some foundational unities around gender themes (which Laidi might have seen had he taken gender into account). At the eve of the western millennium, an Air India plane sat on a runway in southern Afghanistan awaiting some move that would end a hijacking. As of old, many womenandchildren but few men had been allowed off the plane. Bosnia in the 1990s re-presented the old spectacle of rape as a military strategy. More recently, </w:t>
      </w:r>
      <w:r w:rsidRPr="00A0297B">
        <w:rPr>
          <w:u w:val="single"/>
        </w:rPr>
        <w:t>women huddled in cold cellars in Chechnya while men tried to fend off Russians in an exercise as old as the hills – valiant and futile – rather than through new politics (at least from what I could see).</w:t>
      </w:r>
      <w:r w:rsidRPr="00A0297B">
        <w:t xml:space="preserve"> Whither the falling apart of gender metanarratives, of war metanarratives in this postmodern era? The forms and goals may change, but the gender foundations and unities can remain unmoved – and full of meaning. Put differently, </w:t>
      </w:r>
      <w:r w:rsidRPr="00A0297B">
        <w:rPr>
          <w:highlight w:val="green"/>
          <w:u w:val="single"/>
        </w:rPr>
        <w:t>in some corners of i</w:t>
      </w:r>
      <w:r w:rsidRPr="00A0297B">
        <w:rPr>
          <w:u w:val="single"/>
        </w:rPr>
        <w:t xml:space="preserve">nternational </w:t>
      </w:r>
      <w:r w:rsidRPr="00A0297B">
        <w:rPr>
          <w:highlight w:val="green"/>
          <w:u w:val="single"/>
        </w:rPr>
        <w:t>r</w:t>
      </w:r>
      <w:r w:rsidRPr="00A0297B">
        <w:rPr>
          <w:u w:val="single"/>
        </w:rPr>
        <w:t xml:space="preserve">elations, </w:t>
      </w:r>
      <w:r w:rsidRPr="00A0297B">
        <w:rPr>
          <w:highlight w:val="green"/>
          <w:u w:val="single"/>
        </w:rPr>
        <w:t>“women” remain</w:t>
      </w:r>
      <w:r w:rsidRPr="00A0297B">
        <w:rPr>
          <w:u w:val="single"/>
        </w:rPr>
        <w:t xml:space="preserve">s right where it has always been sited – </w:t>
      </w:r>
      <w:r w:rsidRPr="00A0297B">
        <w:rPr>
          <w:highlight w:val="green"/>
          <w:u w:val="single"/>
        </w:rPr>
        <w:t>in alternating neglect and atrocities</w:t>
      </w:r>
      <w:r w:rsidRPr="00A0297B">
        <w:rPr>
          <w:u w:val="single"/>
        </w:rPr>
        <w:t>.</w:t>
      </w:r>
    </w:p>
    <w:p w14:paraId="175F089D" w14:textId="064F408A" w:rsidR="006933C4" w:rsidRPr="00A0297B" w:rsidRDefault="006933C4" w:rsidP="006933C4">
      <w:pPr>
        <w:pStyle w:val="Heading3"/>
        <w:rPr>
          <w:rFonts w:cs="Calibri"/>
        </w:rPr>
      </w:pPr>
      <w:r w:rsidRPr="00A0297B">
        <w:rPr>
          <w:rFonts w:cs="Calibri"/>
        </w:rPr>
        <w:t>Discourse Fails</w:t>
      </w:r>
    </w:p>
    <w:p w14:paraId="7A0E2FE9" w14:textId="77777777" w:rsidR="006933C4" w:rsidRPr="00A0297B" w:rsidRDefault="006933C4" w:rsidP="006933C4">
      <w:pPr>
        <w:pStyle w:val="Heading4"/>
        <w:rPr>
          <w:rFonts w:cs="Calibri"/>
        </w:rPr>
      </w:pPr>
      <w:r w:rsidRPr="00A0297B">
        <w:rPr>
          <w:rFonts w:cs="Calibri"/>
        </w:rPr>
        <w:t>Hegemonic masculinity is reinforced in every aspect of our society and is embedded in the conscience from birth—discourse can’t unlearn it</w:t>
      </w:r>
    </w:p>
    <w:p w14:paraId="0D50F36F" w14:textId="77777777" w:rsidR="006933C4" w:rsidRPr="00A0297B" w:rsidRDefault="006933C4" w:rsidP="006933C4">
      <w:r w:rsidRPr="00A0297B">
        <w:rPr>
          <w:rStyle w:val="Style13ptBold"/>
        </w:rPr>
        <w:t>Flores et al. ’19</w:t>
      </w:r>
      <w:r w:rsidRPr="00A0297B">
        <w:t xml:space="preserve">. [Dalmacio Dennis Flores, PhD, ACRN is an Associate Professor at the University </w:t>
      </w:r>
      <w:proofErr w:type="gramStart"/>
      <w:r w:rsidRPr="00A0297B">
        <w:t>of Pennsylvania School of</w:t>
      </w:r>
      <w:proofErr w:type="gramEnd"/>
      <w:r w:rsidRPr="00A0297B">
        <w:t xml:space="preserve"> Nursing; Associate Department Head Department of Human Development Nursing Science; Assoc. Dean of the Faculty at the Medical University of South Carolina College of Nursing] “Hegemonic Masculinity during Parent-Child Sex Communication with Sexual Minority Male Adolescents.” Am J Sex Educ. 2019</w:t>
      </w:r>
      <w:proofErr w:type="gramStart"/>
      <w:r w:rsidRPr="00A0297B">
        <w:t>;14</w:t>
      </w:r>
      <w:proofErr w:type="gramEnd"/>
      <w:r w:rsidRPr="00A0297B">
        <w:t xml:space="preserve">(4):417-439. </w:t>
      </w:r>
      <w:proofErr w:type="gramStart"/>
      <w:r w:rsidRPr="00A0297B">
        <w:t>doi</w:t>
      </w:r>
      <w:proofErr w:type="gramEnd"/>
      <w:r w:rsidRPr="00A0297B">
        <w:t xml:space="preserve">: 10.1080/15546128.2019.1626312. </w:t>
      </w:r>
      <w:hyperlink r:id="rId42" w:history="1">
        <w:r w:rsidRPr="00A0297B">
          <w:rPr>
            <w:rStyle w:val="Hyperlink"/>
          </w:rPr>
          <w:t>https://pmc.ncbi.nlm.nih.gov/articles/PMC7041507/</w:t>
        </w:r>
      </w:hyperlink>
      <w:r w:rsidRPr="00A0297B">
        <w:t xml:space="preserve"> //KKang</w:t>
      </w:r>
    </w:p>
    <w:p w14:paraId="7597B17A" w14:textId="77777777" w:rsidR="006933C4" w:rsidRPr="00A0297B" w:rsidRDefault="006933C4" w:rsidP="006933C4">
      <w:r w:rsidRPr="00A0297B">
        <w:t xml:space="preserve">Starting at a very young age, </w:t>
      </w:r>
      <w:r w:rsidRPr="00A0297B">
        <w:rPr>
          <w:rStyle w:val="StyleUnderline"/>
          <w:highlight w:val="cyan"/>
        </w:rPr>
        <w:t>children are socialized into a heteronormative culture</w:t>
      </w:r>
      <w:r w:rsidRPr="00A0297B">
        <w:rPr>
          <w:rStyle w:val="StyleUnderline"/>
        </w:rPr>
        <w:t xml:space="preserve">, one </w:t>
      </w:r>
      <w:r w:rsidRPr="00A0297B">
        <w:rPr>
          <w:rStyle w:val="StyleUnderline"/>
          <w:highlight w:val="cyan"/>
        </w:rPr>
        <w:t>that</w:t>
      </w:r>
      <w:r w:rsidRPr="00A0297B">
        <w:rPr>
          <w:rStyle w:val="StyleUnderline"/>
        </w:rPr>
        <w:t xml:space="preserve"> puts a premium on heterosexuality and </w:t>
      </w:r>
      <w:r w:rsidRPr="00A0297B">
        <w:rPr>
          <w:rStyle w:val="StyleUnderline"/>
          <w:highlight w:val="cyan"/>
        </w:rPr>
        <w:t>reinforces</w:t>
      </w:r>
      <w:r w:rsidRPr="00A0297B">
        <w:rPr>
          <w:rStyle w:val="StyleUnderline"/>
        </w:rPr>
        <w:t xml:space="preserve"> binary </w:t>
      </w:r>
      <w:r w:rsidRPr="00A0297B">
        <w:rPr>
          <w:rStyle w:val="StyleUnderline"/>
          <w:highlight w:val="cyan"/>
        </w:rPr>
        <w:t>understandings</w:t>
      </w:r>
      <w:r w:rsidRPr="00A0297B">
        <w:rPr>
          <w:rStyle w:val="StyleUnderline"/>
        </w:rPr>
        <w:t xml:space="preserve"> of sexuality and gender identity</w:t>
      </w:r>
      <w:r w:rsidRPr="00A0297B">
        <w:t xml:space="preserve">. Heterosexuality is often assumed, enforced, and rewarded at the personal, social, and institutional levels (Meyers &amp; Raymond, 2010; Wilkinson &amp; Pearson, 2009). This heteronormativity, “the mundane, everyday ways that heterosexuality is privileged and taken for granted” (Myers &amp; Raymond, 2010, p.190) is socially constructed. </w:t>
      </w:r>
      <w:r w:rsidRPr="00A0297B">
        <w:rPr>
          <w:rStyle w:val="StyleUnderline"/>
          <w:highlight w:val="cyan"/>
        </w:rPr>
        <w:t>This hegemonic</w:t>
      </w:r>
      <w:r w:rsidRPr="00A0297B">
        <w:rPr>
          <w:rStyle w:val="StyleUnderline"/>
        </w:rPr>
        <w:t xml:space="preserve">, deeply rooted, and pervasive </w:t>
      </w:r>
      <w:r w:rsidRPr="00A0297B">
        <w:rPr>
          <w:rStyle w:val="StyleUnderline"/>
          <w:highlight w:val="cyan"/>
        </w:rPr>
        <w:t>structure of our societies</w:t>
      </w:r>
      <w:r w:rsidRPr="00A0297B">
        <w:rPr>
          <w:rStyle w:val="StyleUnderline"/>
        </w:rPr>
        <w:t xml:space="preserve"> and cultures </w:t>
      </w:r>
      <w:r w:rsidRPr="00A0297B">
        <w:rPr>
          <w:rStyle w:val="StyleUnderline"/>
          <w:highlight w:val="cyan"/>
        </w:rPr>
        <w:t>significantly influences dominant institutions</w:t>
      </w:r>
      <w:r w:rsidRPr="00A0297B">
        <w:rPr>
          <w:rStyle w:val="StyleUnderline"/>
        </w:rPr>
        <w:t xml:space="preserve"> such as family, marriage, religion, and educational systems</w:t>
      </w:r>
      <w:r w:rsidRPr="00A0297B">
        <w:t xml:space="preserve"> (Herz &amp; Johansson, 2015; Ward, 2009). Similarly, gender and gender norms are dictated by societal understanding of a binary hierarchical construction of man/woman, masculinity/femininity (Budgeon, 2014). While sexuality and gender represent different social constructs, they are deeply interconnected, and researchers have shown that traditional gender norms and heterosexuality are learned very early in childhood (Myers &amp; Raymond, 2010). These </w:t>
      </w:r>
      <w:r w:rsidRPr="00A0297B">
        <w:rPr>
          <w:rStyle w:val="StyleUnderline"/>
          <w:highlight w:val="cyan"/>
        </w:rPr>
        <w:t>hegemonic</w:t>
      </w:r>
      <w:r w:rsidRPr="00A0297B">
        <w:rPr>
          <w:rStyle w:val="StyleUnderline"/>
        </w:rPr>
        <w:t xml:space="preserve"> </w:t>
      </w:r>
      <w:r w:rsidRPr="00A0297B">
        <w:rPr>
          <w:rStyle w:val="StyleUnderline"/>
          <w:highlight w:val="cyan"/>
        </w:rPr>
        <w:t xml:space="preserve">practices </w:t>
      </w:r>
      <w:r w:rsidRPr="00A0297B">
        <w:rPr>
          <w:rStyle w:val="StyleUnderline"/>
        </w:rPr>
        <w:t xml:space="preserve">and reinforcement of </w:t>
      </w:r>
      <w:r w:rsidRPr="00A0297B">
        <w:rPr>
          <w:rStyle w:val="StyleUnderline"/>
          <w:highlight w:val="cyan"/>
        </w:rPr>
        <w:t>normative expressions</w:t>
      </w:r>
      <w:r w:rsidRPr="00A0297B">
        <w:rPr>
          <w:rStyle w:val="StyleUnderline"/>
        </w:rPr>
        <w:t xml:space="preserve"> </w:t>
      </w:r>
      <w:r w:rsidRPr="00A0297B">
        <w:t xml:space="preserve">of gender and sexuality </w:t>
      </w:r>
      <w:r w:rsidRPr="00A0297B">
        <w:rPr>
          <w:rStyle w:val="StyleUnderline"/>
          <w:highlight w:val="cyan"/>
        </w:rPr>
        <w:t>have negative effects on</w:t>
      </w:r>
      <w:r w:rsidRPr="00A0297B">
        <w:rPr>
          <w:rStyle w:val="StyleUnderline"/>
        </w:rPr>
        <w:t xml:space="preserve"> the </w:t>
      </w:r>
      <w:r w:rsidRPr="00A0297B">
        <w:rPr>
          <w:rStyle w:val="StyleUnderline"/>
          <w:highlight w:val="cyan"/>
        </w:rPr>
        <w:t>well-being</w:t>
      </w:r>
      <w:r w:rsidRPr="00A0297B">
        <w:rPr>
          <w:rStyle w:val="StyleUnderline"/>
        </w:rPr>
        <w:t xml:space="preserve"> of those who don’t identify as heterosexual </w:t>
      </w:r>
      <w:r w:rsidRPr="00A0297B">
        <w:t>(aka sexual minority youth), including, but not limited to substance use, psychological distress, depressive symptoms, low self-esteem, and poor academic performance (Bauermeister et al., 2017; Hall &amp; LaFrance, 2012; Russell &amp; Fish, 2016; Wilkinson, Lindsey, &amp; Pearson, 2009).</w:t>
      </w:r>
    </w:p>
    <w:p w14:paraId="57809273" w14:textId="77777777" w:rsidR="006933C4" w:rsidRPr="00A0297B" w:rsidRDefault="006933C4" w:rsidP="006933C4">
      <w:r w:rsidRPr="00A0297B">
        <w:t>[Paragraphs ommitted]</w:t>
      </w:r>
    </w:p>
    <w:p w14:paraId="445E8B2E" w14:textId="3A00336A" w:rsidR="006933C4" w:rsidRPr="00A0297B" w:rsidRDefault="006933C4" w:rsidP="006933C4">
      <w:pPr>
        <w:rPr>
          <w:u w:val="single"/>
        </w:rPr>
      </w:pPr>
      <w:r w:rsidRPr="00A0297B">
        <w:t xml:space="preserve">The data indicate that the varying ecological levels surrounding parent-child dyads impact sex communication in unique complementary or divergent ways. Beyond the parent and the GBQ child, these ecological factors sometimes support the inclusion of sexuality-sensitive information, yet on other occasions reaffirm gendered and heteronormative structures in society. Throughout all the ecological levels examined, there are dual and discrepant ways siblings, peers, </w:t>
      </w:r>
      <w:r w:rsidRPr="00A0297B">
        <w:rPr>
          <w:rStyle w:val="StyleUnderline"/>
          <w:highlight w:val="cyan"/>
        </w:rPr>
        <w:t>schools, mass media, religion and</w:t>
      </w:r>
      <w:r w:rsidRPr="00A0297B">
        <w:rPr>
          <w:rStyle w:val="StyleUnderline"/>
        </w:rPr>
        <w:t xml:space="preserve"> the overall </w:t>
      </w:r>
      <w:r w:rsidRPr="00A0297B">
        <w:rPr>
          <w:rStyle w:val="StyleUnderline"/>
          <w:highlight w:val="cyan"/>
        </w:rPr>
        <w:t>culture reinforces hegemonic masculinities</w:t>
      </w:r>
      <w:r w:rsidRPr="00A0297B">
        <w:rPr>
          <w:rStyle w:val="StyleUnderline"/>
        </w:rPr>
        <w:t xml:space="preserve"> during sex talks at home.</w:t>
      </w:r>
    </w:p>
    <w:p w14:paraId="2D06C5E1" w14:textId="2C2C3534" w:rsidR="006933C4" w:rsidRPr="00A0297B" w:rsidRDefault="006933C4" w:rsidP="00285CC7">
      <w:pPr>
        <w:pStyle w:val="Heading2"/>
        <w:rPr>
          <w:rFonts w:cs="Calibri"/>
        </w:rPr>
      </w:pPr>
      <w:r w:rsidRPr="00A0297B">
        <w:rPr>
          <w:rFonts w:cs="Calibri"/>
        </w:rPr>
        <w:t>AT: IR</w:t>
      </w:r>
    </w:p>
    <w:p w14:paraId="734ED065" w14:textId="77777777" w:rsidR="00067E17" w:rsidRPr="00A0297B" w:rsidRDefault="00067E17" w:rsidP="00067E17">
      <w:pPr>
        <w:pStyle w:val="Heading4"/>
        <w:rPr>
          <w:rFonts w:cs="Calibri"/>
        </w:rPr>
      </w:pPr>
      <w:r w:rsidRPr="00A0297B">
        <w:rPr>
          <w:rFonts w:cs="Calibri"/>
        </w:rPr>
        <w:t>IR theory successfully predicts world politics and allow policymakers to make rational decisions</w:t>
      </w:r>
    </w:p>
    <w:p w14:paraId="2C681C4F" w14:textId="77777777" w:rsidR="006933C4" w:rsidRPr="00A0297B" w:rsidRDefault="006933C4" w:rsidP="006933C4">
      <w:r w:rsidRPr="00A0297B">
        <w:t xml:space="preserve">Vaishnavi </w:t>
      </w:r>
      <w:r w:rsidRPr="00A0297B">
        <w:rPr>
          <w:rStyle w:val="Style13ptBold"/>
        </w:rPr>
        <w:t>Mangalvedhekar</w:t>
      </w:r>
      <w:r w:rsidRPr="00A0297B">
        <w:t xml:space="preserve">, </w:t>
      </w:r>
      <w:r w:rsidRPr="00A0297B">
        <w:rPr>
          <w:rStyle w:val="Style13ptBold"/>
        </w:rPr>
        <w:t xml:space="preserve">’19 </w:t>
      </w:r>
      <w:r w:rsidRPr="00A0297B">
        <w:t>[]"To What Extent is the Realist School of IR Theory Useful for Policymakers?</w:t>
      </w:r>
      <w:proofErr w:type="gramStart"/>
      <w:r w:rsidRPr="00A0297B">
        <w:t>",</w:t>
      </w:r>
      <w:proofErr w:type="gramEnd"/>
      <w:r w:rsidRPr="00A0297B">
        <w:t xml:space="preserve"> E-International Relations, </w:t>
      </w:r>
      <w:hyperlink r:id="rId43" w:history="1">
        <w:r w:rsidRPr="00A0297B">
          <w:rPr>
            <w:rStyle w:val="Hyperlink"/>
          </w:rPr>
          <w:t>https://www.e-ir.info/2019/09/07/to-what-extent-is-the-realist-school-of-ir-theory-useful-for-policymakers/</w:t>
        </w:r>
      </w:hyperlink>
      <w:r w:rsidRPr="00A0297B">
        <w:t xml:space="preserve"> //Kkang</w:t>
      </w:r>
    </w:p>
    <w:p w14:paraId="5A30FE25" w14:textId="505C7354" w:rsidR="006933C4" w:rsidRPr="00A0297B" w:rsidRDefault="006933C4" w:rsidP="006933C4">
      <w:pPr>
        <w:rPr>
          <w:u w:val="single"/>
        </w:rPr>
      </w:pPr>
      <w:r w:rsidRPr="00A0297B">
        <w:t xml:space="preserve">By providing the framework for understanding issues in world politics, </w:t>
      </w:r>
      <w:r w:rsidRPr="00A0297B">
        <w:rPr>
          <w:rStyle w:val="StyleUnderline"/>
          <w:highlight w:val="cyan"/>
        </w:rPr>
        <w:t>IR theory sets the parameters for</w:t>
      </w:r>
      <w:r w:rsidRPr="00A0297B">
        <w:rPr>
          <w:rStyle w:val="StyleUnderline"/>
        </w:rPr>
        <w:t xml:space="preserve"> </w:t>
      </w:r>
      <w:r w:rsidRPr="00A0297B">
        <w:rPr>
          <w:rStyle w:val="StyleUnderline"/>
          <w:highlight w:val="cyan"/>
        </w:rPr>
        <w:t>policymakers to</w:t>
      </w:r>
      <w:r w:rsidRPr="00A0297B">
        <w:rPr>
          <w:rStyle w:val="StyleUnderline"/>
        </w:rPr>
        <w:t xml:space="preserve"> </w:t>
      </w:r>
      <w:r w:rsidRPr="00A0297B">
        <w:rPr>
          <w:rStyle w:val="StyleUnderline"/>
          <w:highlight w:val="cyan"/>
        </w:rPr>
        <w:t>predict</w:t>
      </w:r>
      <w:r w:rsidRPr="00A0297B">
        <w:rPr>
          <w:rStyle w:val="StyleUnderline"/>
        </w:rPr>
        <w:t xml:space="preserve"> </w:t>
      </w:r>
      <w:r w:rsidRPr="00A0297B">
        <w:rPr>
          <w:rStyle w:val="StyleUnderline"/>
          <w:highlight w:val="cyan"/>
        </w:rPr>
        <w:t>the</w:t>
      </w:r>
      <w:r w:rsidRPr="00A0297B">
        <w:rPr>
          <w:rStyle w:val="StyleUnderline"/>
        </w:rPr>
        <w:t xml:space="preserve"> actions and </w:t>
      </w:r>
      <w:r w:rsidRPr="00A0297B">
        <w:rPr>
          <w:rStyle w:val="StyleUnderline"/>
          <w:highlight w:val="cyan"/>
        </w:rPr>
        <w:t>behaviour of</w:t>
      </w:r>
      <w:r w:rsidRPr="00A0297B">
        <w:rPr>
          <w:rStyle w:val="StyleUnderline"/>
        </w:rPr>
        <w:t xml:space="preserve"> other </w:t>
      </w:r>
      <w:r w:rsidRPr="00A0297B">
        <w:rPr>
          <w:rStyle w:val="StyleUnderline"/>
          <w:highlight w:val="cyan"/>
        </w:rPr>
        <w:t>actors</w:t>
      </w:r>
      <w:r w:rsidRPr="00A0297B">
        <w:t xml:space="preserve">, along with the likely outcome(s) of their own policies. This is especially true for positivist theories like neorealism that rely on observable behaviour to make predictions. Defensive realism argues that rational states will act in ways to ensure their survival and maintain the balance of power and status quo, while offensive realism predicts that states will pursue hegemony. Unlike the peaceful predictions of neoliberals, </w:t>
      </w:r>
      <w:r w:rsidRPr="00A0297B">
        <w:rPr>
          <w:rStyle w:val="StyleUnderline"/>
          <w:highlight w:val="cyan"/>
        </w:rPr>
        <w:t>neorealists have been</w:t>
      </w:r>
      <w:r w:rsidRPr="00A0297B">
        <w:rPr>
          <w:rStyle w:val="StyleUnderline"/>
        </w:rPr>
        <w:t xml:space="preserve"> </w:t>
      </w:r>
      <w:r w:rsidRPr="00A0297B">
        <w:rPr>
          <w:rStyle w:val="StyleUnderline"/>
          <w:highlight w:val="cyan"/>
        </w:rPr>
        <w:t>successful in</w:t>
      </w:r>
      <w:r w:rsidRPr="00A0297B">
        <w:rPr>
          <w:rStyle w:val="StyleUnderline"/>
        </w:rPr>
        <w:t xml:space="preserve"> predicting the turmoil characterising </w:t>
      </w:r>
      <w:r w:rsidRPr="00A0297B">
        <w:rPr>
          <w:rStyle w:val="StyleUnderline"/>
          <w:highlight w:val="cyan"/>
        </w:rPr>
        <w:t>world politics</w:t>
      </w:r>
      <w:r w:rsidRPr="00A0297B">
        <w:rPr>
          <w:rStyle w:val="StyleUnderline"/>
        </w:rPr>
        <w:t xml:space="preserve"> </w:t>
      </w:r>
      <w:r w:rsidRPr="00A0297B">
        <w:t xml:space="preserve">(Kaplan, 1994). Stephen Walt, a prominent neorealist, makes a strong case to explain why </w:t>
      </w:r>
      <w:r w:rsidRPr="00A0297B">
        <w:rPr>
          <w:rStyle w:val="StyleUnderline"/>
          <w:highlight w:val="cyan"/>
        </w:rPr>
        <w:t>a realist perspective is crucial to understand</w:t>
      </w:r>
      <w:r w:rsidRPr="00A0297B">
        <w:rPr>
          <w:rStyle w:val="StyleUnderline"/>
        </w:rPr>
        <w:t xml:space="preserve"> some of the most challenging and </w:t>
      </w:r>
      <w:r w:rsidRPr="00A0297B">
        <w:rPr>
          <w:rStyle w:val="StyleUnderline"/>
          <w:highlight w:val="cyan"/>
        </w:rPr>
        <w:t>complex scenarios and states</w:t>
      </w:r>
      <w:r w:rsidRPr="00A0297B">
        <w:rPr>
          <w:rStyle w:val="StyleUnderline"/>
        </w:rPr>
        <w:t xml:space="preserve"> </w:t>
      </w:r>
      <w:r w:rsidRPr="00A0297B">
        <w:t xml:space="preserve">(Walt, 2018). While conceding that other theories might be more inclusive of variables, </w:t>
      </w:r>
      <w:r w:rsidRPr="00A0297B">
        <w:rPr>
          <w:rStyle w:val="StyleUnderline"/>
        </w:rPr>
        <w:t xml:space="preserve">neorealism’s sharp distinctions helps simplify overwhelming matters to help policymakers make sense of the world. This </w:t>
      </w:r>
      <w:r w:rsidRPr="00A0297B">
        <w:rPr>
          <w:rStyle w:val="StyleUnderline"/>
          <w:highlight w:val="cyan"/>
        </w:rPr>
        <w:t>clarity,</w:t>
      </w:r>
      <w:r w:rsidRPr="00A0297B">
        <w:rPr>
          <w:rStyle w:val="StyleUnderline"/>
        </w:rPr>
        <w:t xml:space="preserve"> in turn, </w:t>
      </w:r>
      <w:r w:rsidRPr="00A0297B">
        <w:rPr>
          <w:rStyle w:val="StyleUnderline"/>
          <w:highlight w:val="cyan"/>
        </w:rPr>
        <w:t>is useful to analyze and evaluate foreign policy.</w:t>
      </w:r>
    </w:p>
    <w:p w14:paraId="0555DECC" w14:textId="7DABAF38" w:rsidR="006933C4" w:rsidRPr="00A0297B" w:rsidRDefault="006933C4" w:rsidP="006933C4">
      <w:pPr>
        <w:pStyle w:val="Heading3"/>
        <w:rPr>
          <w:rFonts w:cs="Calibri"/>
        </w:rPr>
      </w:pPr>
      <w:r w:rsidRPr="00A0297B">
        <w:rPr>
          <w:rFonts w:cs="Calibri"/>
        </w:rPr>
        <w:t>Fem IR Lit Bad</w:t>
      </w:r>
    </w:p>
    <w:p w14:paraId="57C445DE" w14:textId="77777777" w:rsidR="00067E17" w:rsidRPr="00A0297B" w:rsidRDefault="00067E17" w:rsidP="00067E17">
      <w:pPr>
        <w:pStyle w:val="Heading4"/>
        <w:rPr>
          <w:rFonts w:cs="Calibri"/>
        </w:rPr>
      </w:pPr>
      <w:r w:rsidRPr="00A0297B">
        <w:rPr>
          <w:rFonts w:cs="Calibri"/>
        </w:rPr>
        <w:t>Feminist IR fails to adopt an intersectional approach, re-entrenching western hegemony</w:t>
      </w:r>
    </w:p>
    <w:p w14:paraId="1FB940A6" w14:textId="77777777" w:rsidR="00067E17" w:rsidRPr="00A0297B" w:rsidRDefault="00067E17" w:rsidP="00067E17">
      <w:r w:rsidRPr="00A0297B">
        <w:t xml:space="preserve">Rim </w:t>
      </w:r>
      <w:r w:rsidRPr="00A0297B">
        <w:rPr>
          <w:rStyle w:val="Style13ptBold"/>
        </w:rPr>
        <w:t>Affathe ’24</w:t>
      </w:r>
      <w:r w:rsidRPr="00A0297B">
        <w:t xml:space="preserve"> [Affathe holds a bachelor’s degree in political science and master’s International Relations master’s from Central European University] “The Feminist challenge to central concepts of International Relations” </w:t>
      </w:r>
      <w:hyperlink r:id="rId44" w:anchor=":~:text=In%20sum%2C%20Williams%20provides%20a,significant%20amount%20of%20criticism%20after" w:history="1">
        <w:r w:rsidRPr="00A0297B">
          <w:rPr>
            <w:rStyle w:val="Hyperlink"/>
          </w:rPr>
          <w:t>https://www.politics4her.com/blog/the-feminist-challenge-to-central-concepts-of-international-relations-1#:~:text=In%20sum%2C%20Williams%20provides%20a,significant%20amount%20of%20criticism%20after</w:t>
        </w:r>
      </w:hyperlink>
      <w:r w:rsidRPr="00A0297B">
        <w:t xml:space="preserve"> //KKang</w:t>
      </w:r>
    </w:p>
    <w:p w14:paraId="20F1E278" w14:textId="77777777" w:rsidR="00067E17" w:rsidRPr="00A0297B" w:rsidRDefault="00067E17" w:rsidP="00067E17">
      <w:r w:rsidRPr="00A0297B">
        <w:t xml:space="preserve">Furthermore, Williams points out that several studies demonstrated </w:t>
      </w:r>
      <w:r w:rsidRPr="00A0297B">
        <w:rPr>
          <w:rStyle w:val="StyleUnderline"/>
        </w:rPr>
        <w:t>that women are not pacifists by nature, and people who believe in gender equality (not necessarily women) are more favorable to the use of diplomacy and compromise when it comes to conflict resolution</w:t>
      </w:r>
      <w:r w:rsidRPr="00A0297B">
        <w:t>.9 These studies have also shown that countries that have achieved high levels of gender equality have foreign policies that are less violent and belligerent.10</w:t>
      </w:r>
    </w:p>
    <w:p w14:paraId="7A89D7FA" w14:textId="77777777" w:rsidR="00067E17" w:rsidRPr="00A0297B" w:rsidRDefault="00067E17" w:rsidP="00067E17">
      <w:r w:rsidRPr="00A0297B">
        <w:t xml:space="preserve">In sum, Williams provides a general overview of the feminist critique of mainstream IR theories. However, she did not suggest any solution to include women in the IR theoretical and practical framework. She also failed to assess and evaluate the contribution of feminism to IR theories. Additionally, Williams and other </w:t>
      </w:r>
      <w:r w:rsidRPr="00A0297B">
        <w:rPr>
          <w:rStyle w:val="StyleUnderline"/>
          <w:b/>
          <w:bCs/>
          <w:highlight w:val="cyan"/>
        </w:rPr>
        <w:t>feminist IR scholars consider</w:t>
      </w:r>
      <w:r w:rsidRPr="00A0297B">
        <w:rPr>
          <w:rStyle w:val="StyleUnderline"/>
          <w:highlight w:val="cyan"/>
        </w:rPr>
        <w:t xml:space="preserve"> women a homogenous group without</w:t>
      </w:r>
      <w:r w:rsidRPr="00A0297B">
        <w:rPr>
          <w:rStyle w:val="StyleUnderline"/>
        </w:rPr>
        <w:t xml:space="preserve"> adopting </w:t>
      </w:r>
      <w:r w:rsidRPr="00A0297B">
        <w:rPr>
          <w:rStyle w:val="StyleUnderline"/>
          <w:highlight w:val="cyan"/>
        </w:rPr>
        <w:t>an intersectional approach</w:t>
      </w:r>
      <w:r w:rsidRPr="00A0297B">
        <w:rPr>
          <w:rStyle w:val="StyleUnderline"/>
        </w:rPr>
        <w:t xml:space="preserve"> </w:t>
      </w:r>
      <w:r w:rsidRPr="00A0297B">
        <w:rPr>
          <w:rStyle w:val="StyleUnderline"/>
          <w:highlight w:val="cyan"/>
        </w:rPr>
        <w:t>and taking into consideration other factors such as class, race, ethnicity, and sexual orientatio</w:t>
      </w:r>
      <w:r w:rsidRPr="00A0297B">
        <w:rPr>
          <w:highlight w:val="cyan"/>
        </w:rPr>
        <w:t>n</w:t>
      </w:r>
      <w:r w:rsidRPr="00A0297B">
        <w:t xml:space="preserve">. For this reason, it can be argued that </w:t>
      </w:r>
      <w:r w:rsidRPr="00A0297B">
        <w:rPr>
          <w:rStyle w:val="StyleUnderline"/>
          <w:highlight w:val="cyan"/>
        </w:rPr>
        <w:t>the fem</w:t>
      </w:r>
      <w:r w:rsidRPr="00A0297B">
        <w:rPr>
          <w:rStyle w:val="StyleUnderline"/>
        </w:rPr>
        <w:t xml:space="preserve">inist </w:t>
      </w:r>
      <w:r w:rsidRPr="00A0297B">
        <w:rPr>
          <w:rStyle w:val="StyleUnderline"/>
          <w:highlight w:val="cyan"/>
        </w:rPr>
        <w:t xml:space="preserve">IR theory </w:t>
      </w:r>
      <w:r w:rsidRPr="00A0297B">
        <w:rPr>
          <w:rStyle w:val="StyleUnderline"/>
          <w:sz w:val="50"/>
          <w:szCs w:val="50"/>
          <w:highlight w:val="cyan"/>
        </w:rPr>
        <w:t>has failed women in the global Sout</w:t>
      </w:r>
      <w:r w:rsidRPr="00A0297B">
        <w:rPr>
          <w:rStyle w:val="StyleUnderline"/>
          <w:sz w:val="50"/>
          <w:szCs w:val="50"/>
        </w:rPr>
        <w:t>h</w:t>
      </w:r>
      <w:r w:rsidRPr="00A0297B">
        <w:t xml:space="preserve">. Moreover, feminist IR </w:t>
      </w:r>
      <w:r w:rsidRPr="00A0297B">
        <w:rPr>
          <w:rStyle w:val="StyleUnderline"/>
        </w:rPr>
        <w:t>theories received a significant amount of criticism after the framing of some conflicts in the name of liberating women and saving them but in the end</w:t>
      </w:r>
      <w:r w:rsidRPr="00A0297B">
        <w:rPr>
          <w:rStyle w:val="StyleUnderline"/>
          <w:highlight w:val="cyan"/>
        </w:rPr>
        <w:t xml:space="preserve">, it was just a language that was used to hide the real intentions, </w:t>
      </w:r>
      <w:r w:rsidRPr="00A0297B">
        <w:rPr>
          <w:rStyle w:val="StyleUnderline"/>
          <w:b/>
          <w:bCs/>
          <w:highlight w:val="cyan"/>
        </w:rPr>
        <w:t>namely maintaining western hegemony</w:t>
      </w:r>
      <w:r w:rsidRPr="00A0297B">
        <w:t>, and guaranteeing western interests in the Middle East. Williams failed to acknowledge the criticism that feminists IR theories received.</w:t>
      </w:r>
    </w:p>
    <w:p w14:paraId="1FD38B50" w14:textId="77777777" w:rsidR="00067E17" w:rsidRPr="00A0297B" w:rsidRDefault="00067E17" w:rsidP="00067E17">
      <w:pPr>
        <w:pStyle w:val="Heading4"/>
        <w:rPr>
          <w:rFonts w:cs="Calibri"/>
        </w:rPr>
      </w:pPr>
      <w:r w:rsidRPr="00A0297B">
        <w:rPr>
          <w:rFonts w:cs="Calibri"/>
        </w:rPr>
        <w:t xml:space="preserve">Their </w:t>
      </w:r>
      <w:r w:rsidRPr="00A0297B">
        <w:rPr>
          <w:rFonts w:cs="Calibri"/>
          <w:u w:val="single"/>
        </w:rPr>
        <w:t>reductionist</w:t>
      </w:r>
      <w:r w:rsidRPr="00A0297B">
        <w:rPr>
          <w:rFonts w:cs="Calibri"/>
        </w:rPr>
        <w:t xml:space="preserve"> theory of power harms and ostracizes women – silencing non – “feminists”</w:t>
      </w:r>
    </w:p>
    <w:p w14:paraId="11942F51" w14:textId="77777777" w:rsidR="00067E17" w:rsidRPr="00A0297B" w:rsidRDefault="00067E17" w:rsidP="00067E17">
      <w:r w:rsidRPr="00A0297B">
        <w:rPr>
          <w:rStyle w:val="Style13ptBold"/>
        </w:rPr>
        <w:t>Replogle</w:t>
      </w:r>
      <w:r w:rsidRPr="00A0297B">
        <w:t xml:space="preserve">, Sherri </w:t>
      </w:r>
      <w:r w:rsidRPr="00A0297B">
        <w:rPr>
          <w:rStyle w:val="Style13ptBold"/>
        </w:rPr>
        <w:t>’19</w:t>
      </w:r>
      <w:r w:rsidRPr="00A0297B">
        <w:t xml:space="preserve"> [Instructional Assistant Professor, Politics and Government at Illinois State University</w:t>
      </w:r>
      <w:proofErr w:type="gramStart"/>
      <w:r w:rsidRPr="00A0297B">
        <w:t>]  "</w:t>
      </w:r>
      <w:proofErr w:type="gramEnd"/>
      <w:r w:rsidRPr="00A0297B">
        <w:t xml:space="preserve">Feminism and International Relations: From Deconstruction to Reconstruction." Student Journal of Politics (2019). </w:t>
      </w:r>
      <w:hyperlink r:id="rId45" w:anchor="page=15.43" w:history="1">
        <w:r w:rsidRPr="00A0297B">
          <w:rPr>
            <w:rStyle w:val="Hyperlink"/>
          </w:rPr>
          <w:t>https://bpb-us-e2.wpmucdn.com/about.illinoisstate.edu/dist/e/34/files/2019/09/sreplogle.pdf#page=15.43</w:t>
        </w:r>
      </w:hyperlink>
      <w:r w:rsidRPr="00A0297B">
        <w:t xml:space="preserve"> //KKang</w:t>
      </w:r>
    </w:p>
    <w:p w14:paraId="7CE7F330" w14:textId="77777777" w:rsidR="00067E17" w:rsidRPr="00A0297B" w:rsidRDefault="00067E17" w:rsidP="00067E17">
      <w:r w:rsidRPr="00A0297B">
        <w:t xml:space="preserve">Steans explains </w:t>
      </w:r>
      <w:r w:rsidRPr="00A0297B">
        <w:rPr>
          <w:rStyle w:val="StyleUnderline"/>
        </w:rPr>
        <w:t>postmodern feminism as that which challenges what is called the Enlightenment project,</w:t>
      </w:r>
      <w:r w:rsidRPr="00A0297B">
        <w:t xml:space="preserve"> which is seen to be inherently oppressive through its manipulative use of the discourse of universal reason and equality for the sake of power interests: The Enlightenment has been presented as a period in which mankind has been liberated from ignorance, the whole process of rational and scientific discourse characteristic of the ‘modern’ age has been deeply entrenched with bias and has excluded the experiences of many groups. Discourse, which in simple terms means the language which is used to construct social meaning and intersubjective understanding, is never innocent. Those in positions of power are more likely to be heard. Their ‘truths’ are more likely to be accepted. [48] </w:t>
      </w:r>
      <w:r w:rsidRPr="00A0297B">
        <w:rPr>
          <w:rStyle w:val="StyleUnderline"/>
          <w:highlight w:val="cyan"/>
        </w:rPr>
        <w:t xml:space="preserve">Therefore, </w:t>
      </w:r>
      <w:r w:rsidRPr="00A0297B">
        <w:rPr>
          <w:rStyle w:val="StyleUnderline"/>
          <w:b/>
          <w:bCs/>
          <w:highlight w:val="cyan"/>
        </w:rPr>
        <w:t>simply placing “woman</w:t>
      </w:r>
      <w:r w:rsidRPr="00A0297B">
        <w:rPr>
          <w:rStyle w:val="StyleUnderline"/>
          <w:highlight w:val="cyan"/>
        </w:rPr>
        <w:t xml:space="preserve">” in the place of man in world politics, showing how politics looks from where “she” stands, </w:t>
      </w:r>
      <w:r w:rsidRPr="00A0297B">
        <w:rPr>
          <w:rStyle w:val="StyleUnderline"/>
          <w:b/>
          <w:bCs/>
          <w:highlight w:val="cyan"/>
        </w:rPr>
        <w:t>runs the risk of silencing</w:t>
      </w:r>
      <w:r w:rsidRPr="00A0297B">
        <w:rPr>
          <w:rStyle w:val="StyleUnderline"/>
          <w:highlight w:val="cyan"/>
        </w:rPr>
        <w:t xml:space="preserve"> some women whose experience conflicts </w:t>
      </w:r>
      <w:r w:rsidRPr="00A0297B">
        <w:rPr>
          <w:rStyle w:val="StyleUnderline"/>
          <w:b/>
          <w:bCs/>
          <w:highlight w:val="cyan"/>
        </w:rPr>
        <w:t>with “hers.</w:t>
      </w:r>
      <w:r w:rsidRPr="00A0297B">
        <w:rPr>
          <w:b/>
          <w:bCs/>
          <w:highlight w:val="cyan"/>
        </w:rPr>
        <w:t>”[</w:t>
      </w:r>
      <w:r w:rsidRPr="00A0297B">
        <w:t>49] By taking into account that gender forms only part of the picture and that class, race, placement in the international system, et cetera also are places wherein power operates, feminists can be less likely to simplify the picture for the sake of their own interests.</w:t>
      </w:r>
      <w:r w:rsidRPr="00A0297B">
        <w:rPr>
          <w:rStyle w:val="StyleUnderline"/>
          <w:highlight w:val="cyan"/>
        </w:rPr>
        <w:t>The postmodern perspective is controversial for its rejection of reason and emancipation for all women.</w:t>
      </w:r>
      <w:r w:rsidRPr="00A0297B">
        <w:rPr>
          <w:rStyle w:val="StyleUnderline"/>
        </w:rPr>
        <w:t xml:space="preserve"> Whitworth, for example, takes the position that this argument is politically paralyzing and irresponsible to the feminist project</w:t>
      </w:r>
      <w:proofErr w:type="gramStart"/>
      <w:r w:rsidRPr="00A0297B">
        <w:t>.[</w:t>
      </w:r>
      <w:proofErr w:type="gramEnd"/>
      <w:r w:rsidRPr="00A0297B">
        <w:t>50] Mainstream IR scholars, even those sympathetic to feminist goals, are even more skeptical of a perspective which rejects all objective bases for the truth of knowledge. Robert Keohane, a prominent IR scholar, rejects such a position: “I object to the notion that because social science cannot attain any perfectly reliable knowledge, it is justifiable for students of society to ‘obliterate the validity of reality.’”[51] While it is not my intention to choose one best feminist position, it can certainly be argued that the postmodernist critique of reason helps to shed some light on the systems of thought in which masculinities are constructed</w:t>
      </w:r>
    </w:p>
    <w:p w14:paraId="517E784A" w14:textId="549BBC54" w:rsidR="006933C4" w:rsidRPr="00A0297B" w:rsidRDefault="006933C4" w:rsidP="006933C4">
      <w:pPr>
        <w:pStyle w:val="Heading3"/>
        <w:rPr>
          <w:rFonts w:cs="Calibri"/>
        </w:rPr>
      </w:pPr>
      <w:r w:rsidRPr="00A0297B">
        <w:rPr>
          <w:rFonts w:cs="Calibri"/>
        </w:rPr>
        <w:t>Fails</w:t>
      </w:r>
    </w:p>
    <w:p w14:paraId="1063DD13" w14:textId="77777777" w:rsidR="006933C4" w:rsidRPr="00A0297B" w:rsidRDefault="006933C4" w:rsidP="006933C4">
      <w:pPr>
        <w:pStyle w:val="Heading4"/>
        <w:rPr>
          <w:rFonts w:cs="Calibri"/>
        </w:rPr>
      </w:pPr>
      <w:r w:rsidRPr="00A0297B">
        <w:rPr>
          <w:rFonts w:cs="Calibri"/>
        </w:rPr>
        <w:t>The K masks its irrelevance by retreating into abstractions and constructing the illusion of meaningful “dialogue.”</w:t>
      </w:r>
    </w:p>
    <w:p w14:paraId="6224D1DB" w14:textId="77777777" w:rsidR="006933C4" w:rsidRPr="00A0297B" w:rsidRDefault="006933C4" w:rsidP="006933C4">
      <w:r w:rsidRPr="00A0297B">
        <w:rPr>
          <w:rStyle w:val="Style13ptBold"/>
        </w:rPr>
        <w:t>Charlesworth ’99</w:t>
      </w:r>
      <w:r w:rsidRPr="00A0297B">
        <w:t xml:space="preserve">. [Hilary Christiane Mary Charlesworth AM FASSA FAAL is an Australian international lawyer. She has been a Judge of the International Court of Justice since 5 November 2021] “Feminist Methods in International Law.” The American Journal of International Law, Vol. 93, No. 2 (Apr., 1999). (pg. 379) </w:t>
      </w:r>
      <w:hyperlink r:id="rId46" w:history="1">
        <w:r w:rsidRPr="00A0297B">
          <w:rPr>
            <w:rStyle w:val="Hyperlink"/>
          </w:rPr>
          <w:t>https://doi.org/10.2307/2997996</w:t>
        </w:r>
      </w:hyperlink>
      <w:r w:rsidRPr="00A0297B">
        <w:t>. //KKang</w:t>
      </w:r>
    </w:p>
    <w:p w14:paraId="66136057" w14:textId="047A4D1F" w:rsidR="006933C4" w:rsidRPr="00A0297B" w:rsidRDefault="006933C4" w:rsidP="006933C4">
      <w:r w:rsidRPr="00A0297B">
        <w:rPr>
          <w:rStyle w:val="StyleUnderline"/>
          <w:highlight w:val="cyan"/>
        </w:rPr>
        <w:t>I have mixed feelings about</w:t>
      </w:r>
      <w:r w:rsidRPr="00A0297B">
        <w:rPr>
          <w:rStyle w:val="StyleUnderline"/>
        </w:rPr>
        <w:t xml:space="preserve"> participating in this symposium as </w:t>
      </w:r>
      <w:r w:rsidRPr="00A0297B">
        <w:rPr>
          <w:rStyle w:val="StyleUnderline"/>
          <w:highlight w:val="cyan"/>
        </w:rPr>
        <w:t>the feminist voice</w:t>
      </w:r>
      <w:r w:rsidRPr="00A0297B">
        <w:rPr>
          <w:rStyle w:val="StyleUnderline"/>
        </w:rPr>
        <w:t>. On the one hand</w:t>
      </w:r>
      <w:r w:rsidRPr="00A0297B">
        <w:t xml:space="preserve">, I want to support the symposium editors' attempt to broaden the standard categories of international legal methodologies by including feminism in this undertak- ing. On the other hand, I am conscious of the limits of my analysis and its unrepresen- tativeness-the particularity of my nationality, race, class, sexuality, education and pro- fession shapes my outlook and ideas on international law. I clearly cannot speak for all women participants in and observers of the international legal system. I also hope that one day I will stop being positioned always as a feminist and will qualify as a fully fledged international lawyer. My reservations are also more general because presenting </w:t>
      </w:r>
      <w:r w:rsidRPr="00A0297B">
        <w:rPr>
          <w:rStyle w:val="StyleUnderline"/>
          <w:highlight w:val="cyan"/>
        </w:rPr>
        <w:t>feminism</w:t>
      </w:r>
      <w:r w:rsidRPr="00A0297B">
        <w:rPr>
          <w:rStyle w:val="StyleUnderline"/>
        </w:rPr>
        <w:t xml:space="preserve"> as one of seven rival methodological traditions </w:t>
      </w:r>
      <w:r w:rsidRPr="00A0297B">
        <w:rPr>
          <w:rStyle w:val="StyleUnderline"/>
          <w:highlight w:val="cyan"/>
        </w:rPr>
        <w:t xml:space="preserve">may give a </w:t>
      </w:r>
      <w:r w:rsidRPr="00A0297B">
        <w:rPr>
          <w:rStyle w:val="StyleUnderline"/>
          <w:b/>
          <w:bCs/>
          <w:highlight w:val="cyan"/>
        </w:rPr>
        <w:t xml:space="preserve">false sense </w:t>
      </w:r>
      <w:r w:rsidRPr="00A0297B">
        <w:rPr>
          <w:rStyle w:val="StyleUnderline"/>
          <w:highlight w:val="cyan"/>
        </w:rPr>
        <w:t>of its nature</w:t>
      </w:r>
      <w:r w:rsidRPr="00A0297B">
        <w:rPr>
          <w:rStyle w:val="StyleUnderline"/>
        </w:rPr>
        <w:t xml:space="preserve">. </w:t>
      </w:r>
      <w:r w:rsidRPr="00A0297B">
        <w:t xml:space="preserve">The symposium editors' memorandum to the participants encouraged a certain competitive- ness: we were asked, "Why is your method better than others?" I cannot answer this question. I do not see feminist methods as ready alternatives to any of the other methods represented in this symposium. </w:t>
      </w:r>
      <w:r w:rsidRPr="00A0297B">
        <w:rPr>
          <w:rStyle w:val="StyleUnderline"/>
          <w:highlight w:val="cyan"/>
        </w:rPr>
        <w:t>Feminist methods</w:t>
      </w:r>
      <w:r w:rsidRPr="00A0297B">
        <w:rPr>
          <w:rStyle w:val="StyleUnderline"/>
        </w:rPr>
        <w:t xml:space="preserve"> </w:t>
      </w:r>
      <w:r w:rsidRPr="00A0297B">
        <w:rPr>
          <w:rStyle w:val="StyleUnderline"/>
          <w:highlight w:val="cyan"/>
        </w:rPr>
        <w:t xml:space="preserve">emphasize </w:t>
      </w:r>
      <w:r w:rsidRPr="00A0297B">
        <w:rPr>
          <w:rStyle w:val="StyleUnderline"/>
          <w:b/>
          <w:bCs/>
          <w:highlight w:val="cyan"/>
        </w:rPr>
        <w:t>conversations and dialogue</w:t>
      </w:r>
      <w:r w:rsidRPr="00A0297B">
        <w:rPr>
          <w:rStyle w:val="StyleUnderline"/>
          <w:b/>
          <w:bCs/>
          <w:u w:val="none"/>
        </w:rPr>
        <w:t xml:space="preserve"> </w:t>
      </w:r>
      <w:r w:rsidRPr="00A0297B">
        <w:rPr>
          <w:rStyle w:val="StyleUnderline"/>
          <w:highlight w:val="cyan"/>
        </w:rPr>
        <w:t>rather</w:t>
      </w:r>
      <w:r w:rsidRPr="00A0297B">
        <w:rPr>
          <w:rStyle w:val="StyleUnderline"/>
        </w:rPr>
        <w:t xml:space="preserve"> </w:t>
      </w:r>
      <w:r w:rsidRPr="00A0297B">
        <w:rPr>
          <w:rStyle w:val="StyleUnderline"/>
          <w:highlight w:val="cyan"/>
        </w:rPr>
        <w:t>than</w:t>
      </w:r>
      <w:r w:rsidRPr="00A0297B">
        <w:rPr>
          <w:rStyle w:val="StyleUnderline"/>
        </w:rPr>
        <w:t xml:space="preserve"> the production of a single, triumphant </w:t>
      </w:r>
      <w:r w:rsidRPr="00A0297B">
        <w:rPr>
          <w:rStyle w:val="StyleUnderline"/>
          <w:b/>
          <w:bCs/>
          <w:highlight w:val="cyan"/>
        </w:rPr>
        <w:t>truth</w:t>
      </w:r>
      <w:r w:rsidRPr="00A0297B">
        <w:t>.</w:t>
      </w:r>
      <w:r w:rsidRPr="00A0297B">
        <w:rPr>
          <w:rStyle w:val="StyleUnderline"/>
        </w:rPr>
        <w:t xml:space="preserve">' </w:t>
      </w:r>
      <w:r w:rsidRPr="00A0297B">
        <w:rPr>
          <w:rStyle w:val="StyleUnderline"/>
          <w:highlight w:val="cyan"/>
        </w:rPr>
        <w:t>They will not lead to</w:t>
      </w:r>
      <w:r w:rsidRPr="00A0297B">
        <w:rPr>
          <w:rStyle w:val="StyleUnderline"/>
        </w:rPr>
        <w:t xml:space="preserve"> neat "legal" </w:t>
      </w:r>
      <w:r w:rsidRPr="00A0297B">
        <w:rPr>
          <w:rStyle w:val="StyleUnderline"/>
          <w:highlight w:val="cyan"/>
        </w:rPr>
        <w:t>answers</w:t>
      </w:r>
      <w:r w:rsidRPr="00A0297B">
        <w:rPr>
          <w:rStyle w:val="StyleUnderline"/>
        </w:rPr>
        <w:t xml:space="preserve"> </w:t>
      </w:r>
      <w:r w:rsidRPr="00A0297B">
        <w:rPr>
          <w:rStyle w:val="StyleUnderline"/>
          <w:highlight w:val="cyan"/>
        </w:rPr>
        <w:t>because</w:t>
      </w:r>
      <w:r w:rsidRPr="00A0297B">
        <w:rPr>
          <w:rStyle w:val="StyleUnderline"/>
        </w:rPr>
        <w:t xml:space="preserve"> </w:t>
      </w:r>
      <w:r w:rsidRPr="00A0297B">
        <w:rPr>
          <w:rStyle w:val="StyleUnderline"/>
          <w:highlight w:val="cyan"/>
        </w:rPr>
        <w:t>they are challenging the very categories of "law" and "nonlaw</w:t>
      </w:r>
      <w:r w:rsidRPr="00A0297B">
        <w:rPr>
          <w:rStyle w:val="StyleUnderline"/>
        </w:rPr>
        <w:t>."</w:t>
      </w:r>
      <w:r w:rsidRPr="00A0297B">
        <w:t xml:space="preserve"> Feminist methods seek to expose and question the limited bases of international law's claim to objectivity and impartiality and insist on the importance of gender relations as a category of analysis. </w:t>
      </w:r>
    </w:p>
    <w:p w14:paraId="6AD6A006" w14:textId="138BDF23" w:rsidR="00285CC7" w:rsidRPr="00A0297B" w:rsidRDefault="00285CC7" w:rsidP="00285CC7">
      <w:pPr>
        <w:pStyle w:val="Heading2"/>
        <w:rPr>
          <w:rFonts w:cs="Calibri"/>
        </w:rPr>
      </w:pPr>
      <w:r w:rsidRPr="00A0297B">
        <w:rPr>
          <w:rFonts w:cs="Calibri"/>
        </w:rPr>
        <w:t>Perms</w:t>
      </w:r>
    </w:p>
    <w:p w14:paraId="1F01E289" w14:textId="77777777" w:rsidR="006933C4" w:rsidRPr="00A0297B" w:rsidRDefault="006933C4" w:rsidP="006933C4">
      <w:pPr>
        <w:pStyle w:val="Heading3"/>
        <w:rPr>
          <w:rFonts w:cs="Calibri"/>
        </w:rPr>
      </w:pPr>
      <w:r w:rsidRPr="00A0297B">
        <w:rPr>
          <w:rFonts w:cs="Calibri"/>
        </w:rPr>
        <w:t>PDB</w:t>
      </w:r>
    </w:p>
    <w:p w14:paraId="269637EB" w14:textId="77777777" w:rsidR="00067E17" w:rsidRPr="00A0297B" w:rsidRDefault="00067E17" w:rsidP="00067E17">
      <w:pPr>
        <w:pStyle w:val="Heading4"/>
        <w:rPr>
          <w:rFonts w:cs="Calibri"/>
        </w:rPr>
      </w:pPr>
      <w:r w:rsidRPr="00A0297B">
        <w:rPr>
          <w:rFonts w:cs="Calibri"/>
        </w:rPr>
        <w:t xml:space="preserve">Rejecting dominant epistemologies forecloses dialogue and obstructs change – the perm solves best. </w:t>
      </w:r>
    </w:p>
    <w:p w14:paraId="6BEBEC10" w14:textId="77777777" w:rsidR="00067E17" w:rsidRPr="00A0297B" w:rsidRDefault="00067E17" w:rsidP="00067E17">
      <w:r w:rsidRPr="00A0297B">
        <w:rPr>
          <w:rStyle w:val="Style13ptBold"/>
        </w:rPr>
        <w:t>Charlesworth ’99</w:t>
      </w:r>
      <w:r w:rsidRPr="00A0297B">
        <w:t xml:space="preserve">. [Hilary Christiane Mary Charlesworth AM FASSA FAAL is an Australian international lawyer. She has been a Judge of the International Court of Justice since 5 November 2021] “Feminist Methods in International Law.” The American Journal of International Law, Vol. 93, No. 2 (Apr., 1999). (pg. 380) </w:t>
      </w:r>
      <w:hyperlink r:id="rId47" w:history="1">
        <w:r w:rsidRPr="00A0297B">
          <w:rPr>
            <w:rStyle w:val="Hyperlink"/>
          </w:rPr>
          <w:t>https://doi.org/10.2307/2997996</w:t>
        </w:r>
      </w:hyperlink>
      <w:r w:rsidRPr="00A0297B">
        <w:t>. //KKang</w:t>
      </w:r>
    </w:p>
    <w:p w14:paraId="35788E41" w14:textId="33756AD2" w:rsidR="00067E17" w:rsidRPr="00A0297B" w:rsidRDefault="00067E17" w:rsidP="00067E17">
      <w:pPr>
        <w:rPr>
          <w:b/>
          <w:bCs/>
          <w:u w:val="single"/>
        </w:rPr>
      </w:pPr>
      <w:r w:rsidRPr="00A0297B">
        <w:rPr>
          <w:rStyle w:val="StyleUnderline"/>
          <w:highlight w:val="cyan"/>
        </w:rPr>
        <w:t>Feminist methodologies</w:t>
      </w:r>
      <w:r w:rsidRPr="00A0297B">
        <w:rPr>
          <w:rStyle w:val="StyleUnderline"/>
        </w:rPr>
        <w:t xml:space="preserve"> </w:t>
      </w:r>
      <w:r w:rsidRPr="00A0297B">
        <w:rPr>
          <w:rStyle w:val="StyleUnderline"/>
          <w:highlight w:val="cyan"/>
        </w:rPr>
        <w:t>challenge</w:t>
      </w:r>
      <w:r w:rsidRPr="00A0297B">
        <w:rPr>
          <w:rStyle w:val="StyleUnderline"/>
        </w:rPr>
        <w:t xml:space="preserve"> many accepted scholarly </w:t>
      </w:r>
      <w:r w:rsidRPr="00A0297B">
        <w:rPr>
          <w:rStyle w:val="StyleUnderline"/>
          <w:highlight w:val="cyan"/>
        </w:rPr>
        <w:t>traditions</w:t>
      </w:r>
      <w:r w:rsidRPr="00A0297B">
        <w:rPr>
          <w:rStyle w:val="StyleUnderline"/>
        </w:rPr>
        <w:t xml:space="preserve">. For example, </w:t>
      </w:r>
      <w:r w:rsidRPr="00A0297B">
        <w:rPr>
          <w:rStyle w:val="StyleUnderline"/>
          <w:highlight w:val="cyan"/>
        </w:rPr>
        <w:t>they</w:t>
      </w:r>
      <w:r w:rsidRPr="00A0297B">
        <w:rPr>
          <w:rStyle w:val="StyleUnderline"/>
        </w:rPr>
        <w:t xml:space="preserve"> may clearly </w:t>
      </w:r>
      <w:r w:rsidRPr="00A0297B">
        <w:rPr>
          <w:rStyle w:val="StyleUnderline"/>
          <w:highlight w:val="cyan"/>
        </w:rPr>
        <w:t>reflect a</w:t>
      </w:r>
      <w:r w:rsidRPr="00A0297B">
        <w:rPr>
          <w:rStyle w:val="StyleUnderline"/>
        </w:rPr>
        <w:t xml:space="preserve"> political </w:t>
      </w:r>
      <w:r w:rsidRPr="00A0297B">
        <w:rPr>
          <w:rStyle w:val="StyleUnderline"/>
          <w:highlight w:val="cyan"/>
        </w:rPr>
        <w:t>agenda rather than</w:t>
      </w:r>
      <w:r w:rsidRPr="00A0297B">
        <w:rPr>
          <w:rStyle w:val="StyleUnderline"/>
        </w:rPr>
        <w:t xml:space="preserve"> strive to attain </w:t>
      </w:r>
      <w:r w:rsidRPr="00A0297B">
        <w:rPr>
          <w:rStyle w:val="StyleUnderline"/>
          <w:highlight w:val="cyan"/>
        </w:rPr>
        <w:t>an objective truth</w:t>
      </w:r>
      <w:r w:rsidRPr="00A0297B">
        <w:rPr>
          <w:rStyle w:val="StyleUnderline"/>
        </w:rPr>
        <w:t xml:space="preserve"> on a neutral basis and they may appear </w:t>
      </w:r>
      <w:r w:rsidRPr="00A0297B">
        <w:rPr>
          <w:rStyle w:val="StyleUnderline"/>
          <w:highlight w:val="cyan"/>
        </w:rPr>
        <w:t>personal</w:t>
      </w:r>
      <w:r w:rsidRPr="00A0297B">
        <w:rPr>
          <w:rStyle w:val="StyleUnderline"/>
        </w:rPr>
        <w:t xml:space="preserve"> rather than detached</w:t>
      </w:r>
      <w:r w:rsidRPr="00A0297B">
        <w:t xml:space="preserve">. For this reason, feminist </w:t>
      </w:r>
      <w:r w:rsidRPr="00A0297B">
        <w:rPr>
          <w:rStyle w:val="StyleUnderline"/>
          <w:b/>
          <w:bCs/>
          <w:highlight w:val="cyan"/>
        </w:rPr>
        <w:t>methodologies</w:t>
      </w:r>
      <w:r w:rsidRPr="00A0297B">
        <w:rPr>
          <w:rStyle w:val="StyleUnderline"/>
        </w:rPr>
        <w:t xml:space="preserve"> </w:t>
      </w:r>
      <w:r w:rsidRPr="00A0297B">
        <w:rPr>
          <w:rStyle w:val="StyleUnderline"/>
          <w:highlight w:val="cyan"/>
        </w:rPr>
        <w:t>are</w:t>
      </w:r>
      <w:r w:rsidRPr="00A0297B">
        <w:rPr>
          <w:rStyle w:val="StyleUnderline"/>
        </w:rPr>
        <w:t xml:space="preserve"> regularly </w:t>
      </w:r>
      <w:r w:rsidRPr="00A0297B">
        <w:rPr>
          <w:rStyle w:val="StyleUnderline"/>
          <w:highlight w:val="cyan"/>
        </w:rPr>
        <w:t>seen as</w:t>
      </w:r>
      <w:r w:rsidRPr="00A0297B">
        <w:rPr>
          <w:rStyle w:val="StyleUnderline"/>
        </w:rPr>
        <w:t xml:space="preserve"> </w:t>
      </w:r>
      <w:r w:rsidRPr="00A0297B">
        <w:rPr>
          <w:rStyle w:val="StyleUnderline"/>
          <w:b/>
          <w:bCs/>
          <w:highlight w:val="cyan"/>
        </w:rPr>
        <w:t>unscholarly</w:t>
      </w:r>
      <w:r w:rsidRPr="00A0297B">
        <w:rPr>
          <w:rStyle w:val="StyleUnderline"/>
          <w:b/>
          <w:bCs/>
        </w:rPr>
        <w:t xml:space="preserve">, </w:t>
      </w:r>
      <w:r w:rsidRPr="00A0297B">
        <w:rPr>
          <w:rStyle w:val="StyleUnderline"/>
          <w:b/>
          <w:bCs/>
          <w:highlight w:val="cyan"/>
        </w:rPr>
        <w:t>disruptive</w:t>
      </w:r>
      <w:r w:rsidRPr="00A0297B">
        <w:rPr>
          <w:rStyle w:val="StyleUnderline"/>
        </w:rPr>
        <w:t xml:space="preserve"> or mad.</w:t>
      </w:r>
      <w:r w:rsidRPr="00A0297B">
        <w:t xml:space="preserve"> They are the techniques of outsiders and strangers. Just as nineteenth-century women writers used madness to symbolize escape from limited and enclosed lives,⁴ so twentieth-century feminist </w:t>
      </w:r>
      <w:r w:rsidRPr="00A0297B">
        <w:rPr>
          <w:rStyle w:val="StyleUnderline"/>
        </w:rPr>
        <w:t xml:space="preserve">scholars have developed dissonant methods to shake the complacent and bounded disciplines in which they work. At the same time, most </w:t>
      </w:r>
      <w:r w:rsidRPr="00A0297B">
        <w:rPr>
          <w:rStyle w:val="StyleUnderline"/>
          <w:highlight w:val="cyan"/>
        </w:rPr>
        <w:t>feminists are constrained by their</w:t>
      </w:r>
      <w:r w:rsidRPr="00A0297B">
        <w:rPr>
          <w:rStyle w:val="StyleUnderline"/>
        </w:rPr>
        <w:t xml:space="preserve"> </w:t>
      </w:r>
      <w:r w:rsidRPr="00A0297B">
        <w:rPr>
          <w:rStyle w:val="StyleUnderline"/>
          <w:highlight w:val="cyan"/>
        </w:rPr>
        <w:t>environment</w:t>
      </w:r>
      <w:r w:rsidRPr="00A0297B">
        <w:rPr>
          <w:rStyle w:val="StyleUnderline"/>
        </w:rPr>
        <w:t xml:space="preserve">. If we want </w:t>
      </w:r>
      <w:r w:rsidRPr="00A0297B">
        <w:rPr>
          <w:rStyle w:val="StyleUnderline"/>
          <w:highlight w:val="cyan"/>
        </w:rPr>
        <w:t>to achieve change, we must</w:t>
      </w:r>
      <w:r w:rsidRPr="00A0297B">
        <w:rPr>
          <w:rStyle w:val="StyleUnderline"/>
        </w:rPr>
        <w:t xml:space="preserve"> learn and </w:t>
      </w:r>
      <w:r w:rsidRPr="00A0297B">
        <w:rPr>
          <w:rStyle w:val="StyleUnderline"/>
          <w:highlight w:val="cyan"/>
        </w:rPr>
        <w:t xml:space="preserve">use the </w:t>
      </w:r>
      <w:r w:rsidRPr="00A0297B">
        <w:rPr>
          <w:rStyle w:val="StyleUnderline"/>
          <w:b/>
          <w:bCs/>
          <w:highlight w:val="cyan"/>
        </w:rPr>
        <w:t>language and methods of the dominant order.</w:t>
      </w:r>
    </w:p>
    <w:p w14:paraId="6CF62189" w14:textId="77777777" w:rsidR="00067E17" w:rsidRPr="00A0297B" w:rsidRDefault="00067E17" w:rsidP="00067E17">
      <w:pPr>
        <w:pStyle w:val="Heading4"/>
        <w:rPr>
          <w:rFonts w:cs="Calibri"/>
        </w:rPr>
      </w:pPr>
      <w:r w:rsidRPr="00A0297B">
        <w:rPr>
          <w:rFonts w:cs="Calibri"/>
        </w:rPr>
        <w:t>The perm solves best – true recognition requires acknowledging the state, engaging with the “real.”</w:t>
      </w:r>
    </w:p>
    <w:p w14:paraId="39718160" w14:textId="77777777" w:rsidR="00067E17" w:rsidRPr="00A0297B" w:rsidRDefault="00067E17" w:rsidP="00067E17">
      <w:r w:rsidRPr="00A0297B">
        <w:rPr>
          <w:rStyle w:val="Style13ptBold"/>
        </w:rPr>
        <w:t>Runyan and Peterson ’91</w:t>
      </w:r>
      <w:r w:rsidRPr="00A0297B">
        <w:t xml:space="preserve">. [Anne Sisson Runyan is Professor and former Head of the Department of Women's, Gender, and Sexuality Studies at the University of Cincinnati, USA; V. Spike Peterson is a professor of international relations in the School of Government and Public Policy at the University of Arizona] “The Radical Future of Realism: Feminist Subversions of IR Theory.” Alternatives: Global, Local, Political, </w:t>
      </w:r>
      <w:proofErr w:type="gramStart"/>
      <w:r w:rsidRPr="00A0297B">
        <w:t>Winter</w:t>
      </w:r>
      <w:proofErr w:type="gramEnd"/>
      <w:r w:rsidRPr="00A0297B">
        <w:t xml:space="preserve"> 1991, Vol. 16, No. 1 (Winter 1991). (pg. 69-70) </w:t>
      </w:r>
      <w:hyperlink r:id="rId48" w:history="1">
        <w:r w:rsidRPr="00A0297B">
          <w:rPr>
            <w:rStyle w:val="Hyperlink"/>
          </w:rPr>
          <w:t>https://www.jstor.org/stable/40644702</w:t>
        </w:r>
      </w:hyperlink>
      <w:r w:rsidRPr="00A0297B">
        <w:t>. //KKang</w:t>
      </w:r>
    </w:p>
    <w:p w14:paraId="527D1C69" w14:textId="77777777" w:rsidR="00067E17" w:rsidRPr="00A0297B" w:rsidRDefault="00067E17" w:rsidP="00067E17">
      <w:pPr>
        <w:rPr>
          <w:rStyle w:val="StyleUnderline"/>
        </w:rPr>
      </w:pPr>
      <w:r w:rsidRPr="00A0297B">
        <w:rPr>
          <w:rStyle w:val="StyleUnderline"/>
          <w:highlight w:val="cyan"/>
        </w:rPr>
        <w:t>The goal</w:t>
      </w:r>
      <w:r w:rsidRPr="00A0297B">
        <w:t xml:space="preserve"> of this exercise, once again in Felman’s words, </w:t>
      </w:r>
      <w:r w:rsidRPr="00A0297B">
        <w:rPr>
          <w:rStyle w:val="StyleUnderline"/>
          <w:highlight w:val="cyan"/>
        </w:rPr>
        <w:t>is “recognition</w:t>
      </w:r>
      <w:r w:rsidRPr="00A0297B">
        <w:rPr>
          <w:rStyle w:val="StyleUnderline"/>
        </w:rPr>
        <w:t xml:space="preserve">.” </w:t>
      </w:r>
      <w:r w:rsidRPr="00A0297B">
        <w:rPr>
          <w:rStyle w:val="StyleUnderline"/>
          <w:highlight w:val="cyan"/>
        </w:rPr>
        <w:t>She</w:t>
      </w:r>
      <w:r w:rsidRPr="00A0297B">
        <w:rPr>
          <w:rStyle w:val="StyleUnderline"/>
        </w:rPr>
        <w:t xml:space="preserve">, the other, </w:t>
      </w:r>
      <w:r w:rsidRPr="00A0297B">
        <w:rPr>
          <w:rStyle w:val="StyleUnderline"/>
          <w:highlight w:val="cyan"/>
        </w:rPr>
        <w:t>must</w:t>
      </w:r>
      <w:r w:rsidRPr="00A0297B">
        <w:rPr>
          <w:rStyle w:val="StyleUnderline"/>
        </w:rPr>
        <w:t xml:space="preserve"> “</w:t>
      </w:r>
      <w:r w:rsidRPr="00A0297B">
        <w:rPr>
          <w:rStyle w:val="StyleUnderline"/>
          <w:highlight w:val="cyan"/>
        </w:rPr>
        <w:t>acknowledge</w:t>
      </w:r>
      <w:r w:rsidRPr="00A0297B">
        <w:rPr>
          <w:rStyle w:val="StyleUnderline"/>
        </w:rPr>
        <w:t xml:space="preserve">” him, </w:t>
      </w:r>
      <w:r w:rsidRPr="00A0297B">
        <w:rPr>
          <w:rStyle w:val="StyleUnderline"/>
          <w:highlight w:val="cyan"/>
        </w:rPr>
        <w:t>the</w:t>
      </w:r>
      <w:r w:rsidRPr="00A0297B">
        <w:rPr>
          <w:rStyle w:val="StyleUnderline"/>
        </w:rPr>
        <w:t xml:space="preserve"> man/</w:t>
      </w:r>
      <w:r w:rsidRPr="00A0297B">
        <w:rPr>
          <w:rStyle w:val="StyleUnderline"/>
          <w:highlight w:val="cyan"/>
        </w:rPr>
        <w:t>state</w:t>
      </w:r>
      <w:r w:rsidRPr="00A0297B">
        <w:rPr>
          <w:rStyle w:val="StyleUnderline"/>
        </w:rPr>
        <w:t>,</w:t>
      </w:r>
      <w:r w:rsidRPr="00A0297B">
        <w:t xml:space="preserve"> in the way that Virginia Woolf argued in The Three Guineas that </w:t>
      </w:r>
      <w:r w:rsidRPr="00A0297B">
        <w:rPr>
          <w:rStyle w:val="StyleUnderline"/>
          <w:highlight w:val="cyan"/>
        </w:rPr>
        <w:t>women act</w:t>
      </w:r>
      <w:r w:rsidRPr="00A0297B">
        <w:rPr>
          <w:rStyle w:val="StyleUnderline"/>
        </w:rPr>
        <w:t xml:space="preserve"> a</w:t>
      </w:r>
      <w:r w:rsidRPr="00A0297B">
        <w:rPr>
          <w:rStyle w:val="StyleUnderline"/>
          <w:highlight w:val="cyan"/>
        </w:rPr>
        <w:t>s</w:t>
      </w:r>
      <w:r w:rsidRPr="00A0297B">
        <w:rPr>
          <w:rStyle w:val="StyleUnderline"/>
        </w:rPr>
        <w:t xml:space="preserve"> mirrors for man’s self-image, </w:t>
      </w:r>
      <w:r w:rsidRPr="00A0297B">
        <w:rPr>
          <w:rStyle w:val="StyleUnderline"/>
          <w:highlight w:val="cyan"/>
        </w:rPr>
        <w:t>reflecting him as twice his size</w:t>
      </w:r>
      <w:r w:rsidRPr="00A0297B">
        <w:rPr>
          <w:rStyle w:val="StyleUnderline"/>
        </w:rPr>
        <w:t>.</w:t>
      </w:r>
      <w:r w:rsidRPr="00A0297B">
        <w:t xml:space="preserve"> So, too, must </w:t>
      </w:r>
      <w:r w:rsidRPr="00A0297B">
        <w:rPr>
          <w:rStyle w:val="StyleUnderline"/>
          <w:highlight w:val="cyan"/>
        </w:rPr>
        <w:t>i</w:t>
      </w:r>
      <w:r w:rsidRPr="00A0297B">
        <w:rPr>
          <w:rStyle w:val="StyleUnderline"/>
        </w:rPr>
        <w:t xml:space="preserve">nternational </w:t>
      </w:r>
      <w:r w:rsidRPr="00A0297B">
        <w:rPr>
          <w:rStyle w:val="StyleUnderline"/>
          <w:highlight w:val="cyan"/>
        </w:rPr>
        <w:t>r</w:t>
      </w:r>
      <w:r w:rsidRPr="00A0297B">
        <w:rPr>
          <w:rStyle w:val="StyleUnderline"/>
        </w:rPr>
        <w:t xml:space="preserve">elations theorists and </w:t>
      </w:r>
      <w:r w:rsidRPr="00A0297B">
        <w:rPr>
          <w:rStyle w:val="StyleUnderline"/>
          <w:highlight w:val="cyan"/>
        </w:rPr>
        <w:t>practitioners</w:t>
      </w:r>
      <w:r w:rsidRPr="00A0297B">
        <w:rPr>
          <w:rStyle w:val="StyleUnderline"/>
        </w:rPr>
        <w:t xml:space="preserve"> “</w:t>
      </w:r>
      <w:r w:rsidRPr="00A0297B">
        <w:rPr>
          <w:rStyle w:val="StyleUnderline"/>
          <w:highlight w:val="cyan"/>
        </w:rPr>
        <w:t>recognize</w:t>
      </w:r>
      <w:r w:rsidRPr="00A0297B">
        <w:rPr>
          <w:rStyle w:val="StyleUnderline"/>
        </w:rPr>
        <w:t xml:space="preserve">” the ideology of </w:t>
      </w:r>
      <w:r w:rsidRPr="00A0297B">
        <w:rPr>
          <w:rStyle w:val="StyleUnderline"/>
          <w:highlight w:val="cyan"/>
        </w:rPr>
        <w:t>realism as the “truth</w:t>
      </w:r>
      <w:r w:rsidRPr="00A0297B">
        <w:rPr>
          <w:rStyle w:val="StyleUnderline"/>
        </w:rPr>
        <w:t xml:space="preserve">” about international relations, giving </w:t>
      </w:r>
      <w:proofErr w:type="gramStart"/>
      <w:r w:rsidRPr="00A0297B">
        <w:rPr>
          <w:rStyle w:val="StyleUnderline"/>
        </w:rPr>
        <w:t>it</w:t>
      </w:r>
      <w:proofErr w:type="gramEnd"/>
    </w:p>
    <w:p w14:paraId="24B7CE80" w14:textId="77777777" w:rsidR="00067E17" w:rsidRPr="00A0297B" w:rsidRDefault="00067E17" w:rsidP="00067E17">
      <w:r w:rsidRPr="00A0297B">
        <w:t>The Radical Future of Realism: Feminist Subversion of IR Theory</w:t>
      </w:r>
    </w:p>
    <w:p w14:paraId="6B45FB79" w14:textId="6ED66F36" w:rsidR="00067E17" w:rsidRPr="00A0297B" w:rsidRDefault="00067E17" w:rsidP="00067E17">
      <w:pPr>
        <w:rPr>
          <w:rStyle w:val="StyleUnderline"/>
        </w:rPr>
      </w:pPr>
      <w:proofErr w:type="gramStart"/>
      <w:r w:rsidRPr="00A0297B">
        <w:rPr>
          <w:rStyle w:val="StyleUnderline"/>
        </w:rPr>
        <w:t>power</w:t>
      </w:r>
      <w:proofErr w:type="gramEnd"/>
      <w:r w:rsidRPr="00A0297B">
        <w:rPr>
          <w:rStyle w:val="StyleUnderline"/>
        </w:rPr>
        <w:t xml:space="preserve"> and preeminence in international relations discourse and practice</w:t>
      </w:r>
      <w:r w:rsidRPr="00A0297B">
        <w:t xml:space="preserve">. </w:t>
      </w:r>
      <w:r w:rsidRPr="00A0297B">
        <w:rPr>
          <w:rStyle w:val="StyleUnderline"/>
          <w:highlight w:val="cyan"/>
        </w:rPr>
        <w:t>Realism maintains</w:t>
      </w:r>
      <w:r w:rsidRPr="00A0297B">
        <w:rPr>
          <w:rStyle w:val="StyleUnderline"/>
        </w:rPr>
        <w:t xml:space="preserve"> this </w:t>
      </w:r>
      <w:r w:rsidRPr="00A0297B">
        <w:rPr>
          <w:rStyle w:val="StyleUnderline"/>
          <w:highlight w:val="cyan"/>
        </w:rPr>
        <w:t>dominance</w:t>
      </w:r>
      <w:r w:rsidRPr="00A0297B">
        <w:rPr>
          <w:rStyle w:val="StyleUnderline"/>
        </w:rPr>
        <w:t xml:space="preserve"> </w:t>
      </w:r>
      <w:r w:rsidRPr="00A0297B">
        <w:rPr>
          <w:rStyle w:val="StyleUnderline"/>
          <w:highlight w:val="cyan"/>
        </w:rPr>
        <w:t>by its</w:t>
      </w:r>
      <w:r w:rsidRPr="00A0297B">
        <w:rPr>
          <w:rStyle w:val="StyleUnderline"/>
        </w:rPr>
        <w:t xml:space="preserve"> very </w:t>
      </w:r>
      <w:r w:rsidRPr="00A0297B">
        <w:rPr>
          <w:rStyle w:val="StyleUnderline"/>
          <w:highlight w:val="cyan"/>
        </w:rPr>
        <w:t>ability t</w:t>
      </w:r>
      <w:r w:rsidRPr="00A0297B">
        <w:rPr>
          <w:rStyle w:val="StyleUnderline"/>
        </w:rPr>
        <w:t xml:space="preserve">o define and, thus, create </w:t>
      </w:r>
      <w:r w:rsidRPr="00A0297B">
        <w:rPr>
          <w:rStyle w:val="StyleUnderline"/>
          <w:highlight w:val="cyan"/>
        </w:rPr>
        <w:t>what is “real</w:t>
      </w:r>
      <w:r w:rsidRPr="00A0297B">
        <w:rPr>
          <w:rStyle w:val="StyleUnderline"/>
        </w:rPr>
        <w:t xml:space="preserve">.” As such, </w:t>
      </w:r>
      <w:r w:rsidRPr="00A0297B">
        <w:rPr>
          <w:rStyle w:val="StyleUnderline"/>
          <w:highlight w:val="cyan"/>
        </w:rPr>
        <w:t>it is</w:t>
      </w:r>
      <w:r w:rsidRPr="00A0297B">
        <w:rPr>
          <w:rStyle w:val="StyleUnderline"/>
        </w:rPr>
        <w:t xml:space="preserve"> “designed as a stimulus not for knowledge and cognition, but for acknowledgement </w:t>
      </w:r>
      <w:proofErr w:type="gramStart"/>
      <w:r w:rsidRPr="00A0297B">
        <w:rPr>
          <w:rStyle w:val="StyleUnderline"/>
        </w:rPr>
        <w:t>and ‘re</w:t>
      </w:r>
      <w:proofErr w:type="gramEnd"/>
      <w:r w:rsidRPr="00A0297B">
        <w:rPr>
          <w:rStyle w:val="StyleUnderline"/>
        </w:rPr>
        <w:t xml:space="preserve">-cognition,’ not for the ‘production’ of a question, but for </w:t>
      </w:r>
      <w:r w:rsidRPr="00A0297B">
        <w:rPr>
          <w:rStyle w:val="StyleUnderline"/>
          <w:highlight w:val="cyan"/>
        </w:rPr>
        <w:t>the ‘reproduction’ of a foreknown answer</w:t>
      </w:r>
      <w:r w:rsidRPr="00A0297B">
        <w:rPr>
          <w:rStyle w:val="StyleUnderline"/>
        </w:rPr>
        <w:t>.”</w:t>
      </w:r>
    </w:p>
    <w:p w14:paraId="76CD3762" w14:textId="77777777" w:rsidR="00067E17" w:rsidRPr="00A0297B" w:rsidRDefault="00067E17" w:rsidP="00067E17">
      <w:pPr>
        <w:pStyle w:val="Heading4"/>
        <w:rPr>
          <w:rFonts w:cs="Calibri"/>
        </w:rPr>
      </w:pPr>
      <w:r w:rsidRPr="00A0297B">
        <w:rPr>
          <w:rFonts w:cs="Calibri"/>
        </w:rPr>
        <w:t>Feminist IR is dismissed without realism—audiences reject it as irrelevant, unserious, and disconnected from real-world politics.</w:t>
      </w:r>
    </w:p>
    <w:p w14:paraId="39D29021" w14:textId="77777777" w:rsidR="00067E17" w:rsidRPr="00A0297B" w:rsidRDefault="00067E17" w:rsidP="00067E17">
      <w:r w:rsidRPr="00A0297B">
        <w:rPr>
          <w:rStyle w:val="Style13ptBold"/>
        </w:rPr>
        <w:t>Tickner ’97</w:t>
      </w:r>
      <w:r w:rsidRPr="00A0297B">
        <w:t xml:space="preserve">. [Judith Ann Tickner is an Anglo-American feminist international relations theorist. Tickner is a distinguished scholar in residence at the School of International Services, American University, </w:t>
      </w:r>
      <w:proofErr w:type="gramStart"/>
      <w:r w:rsidRPr="00A0297B">
        <w:t>Washington</w:t>
      </w:r>
      <w:proofErr w:type="gramEnd"/>
      <w:r w:rsidRPr="00A0297B">
        <w:t xml:space="preserve"> DC] “You Just Don't Understand: Troubled Engagements Between Feminists and IR Theorists.” International Studies Quarterly (1997)</w:t>
      </w:r>
      <w:proofErr w:type="gramStart"/>
      <w:r w:rsidRPr="00A0297B">
        <w:t>.(</w:t>
      </w:r>
      <w:proofErr w:type="gramEnd"/>
      <w:r w:rsidRPr="00A0297B">
        <w:t xml:space="preserve">pg. 612) </w:t>
      </w:r>
      <w:hyperlink r:id="rId49" w:history="1">
        <w:r w:rsidRPr="00A0297B">
          <w:rPr>
            <w:rStyle w:val="Hyperlink"/>
          </w:rPr>
          <w:t>http://www.jstor.org/stable/2600855</w:t>
        </w:r>
      </w:hyperlink>
      <w:r w:rsidRPr="00A0297B">
        <w:t>. //KKang</w:t>
      </w:r>
    </w:p>
    <w:p w14:paraId="5DF0209F" w14:textId="77777777" w:rsidR="00067E17" w:rsidRPr="00A0297B" w:rsidRDefault="00067E17" w:rsidP="00067E17">
      <w:pPr>
        <w:rPr>
          <w:rStyle w:val="StyleUnderline"/>
        </w:rPr>
      </w:pPr>
      <w:r w:rsidRPr="00A0297B">
        <w:t xml:space="preserve">Although critical engagement is rare, evidence of awkward silences and miscommunications can be found in the oral questions and </w:t>
      </w:r>
      <w:r w:rsidRPr="00A0297B">
        <w:rPr>
          <w:rStyle w:val="StyleUnderline"/>
        </w:rPr>
        <w:t>comments IR-trained feminists frequently encounter when presenting their work to IR audiences.</w:t>
      </w:r>
      <w:r w:rsidRPr="00A0297B">
        <w:t xml:space="preserve"> </w:t>
      </w:r>
      <w:r w:rsidRPr="00A0297B">
        <w:rPr>
          <w:rStyle w:val="StyleUnderline"/>
        </w:rPr>
        <w:t>Having articulated</w:t>
      </w:r>
      <w:r w:rsidRPr="00A0297B">
        <w:t xml:space="preserve"> what seems to her (or him)⁴ to be a reasoned feminist critique of international relations, or some </w:t>
      </w:r>
      <w:r w:rsidRPr="00A0297B">
        <w:rPr>
          <w:rStyle w:val="StyleUnderline"/>
        </w:rPr>
        <w:t xml:space="preserve">suggestions as to the potential benefits of looking at IR through “gender-sensitive” lenses, </w:t>
      </w:r>
      <w:r w:rsidRPr="00A0297B">
        <w:rPr>
          <w:rStyle w:val="StyleUnderline"/>
          <w:highlight w:val="cyan"/>
        </w:rPr>
        <w:t>a feminist scholar is often surprised to find that her audience does not engage with</w:t>
      </w:r>
      <w:r w:rsidRPr="00A0297B">
        <w:rPr>
          <w:rStyle w:val="StyleUnderline"/>
        </w:rPr>
        <w:t xml:space="preserve"> what, to her at least, are the main claims of </w:t>
      </w:r>
      <w:r w:rsidRPr="00A0297B">
        <w:rPr>
          <w:rStyle w:val="StyleUnderline"/>
          <w:highlight w:val="cyan"/>
        </w:rPr>
        <w:t>her presentation</w:t>
      </w:r>
      <w:r w:rsidRPr="00A0297B">
        <w:rPr>
          <w:rStyle w:val="StyleUnderline"/>
        </w:rPr>
        <w:t xml:space="preserve">. </w:t>
      </w:r>
      <w:r w:rsidRPr="00A0297B">
        <w:rPr>
          <w:rStyle w:val="StyleUnderline"/>
          <w:highlight w:val="cyan"/>
        </w:rPr>
        <w:t>Questioners</w:t>
      </w:r>
      <w:r w:rsidRPr="00A0297B">
        <w:t xml:space="preserve"> may </w:t>
      </w:r>
      <w:r w:rsidRPr="00A0297B">
        <w:rPr>
          <w:rStyle w:val="StyleUnderline"/>
          <w:highlight w:val="cyan"/>
        </w:rPr>
        <w:t>assert</w:t>
      </w:r>
      <w:r w:rsidRPr="00A0297B">
        <w:rPr>
          <w:rStyle w:val="StyleUnderline"/>
        </w:rPr>
        <w:t xml:space="preserve"> that </w:t>
      </w:r>
      <w:r w:rsidRPr="00A0297B">
        <w:rPr>
          <w:rStyle w:val="StyleUnderline"/>
          <w:highlight w:val="cyan"/>
        </w:rPr>
        <w:t>her presentation has little to do with</w:t>
      </w:r>
      <w:r w:rsidRPr="00A0297B">
        <w:rPr>
          <w:rStyle w:val="StyleUnderline"/>
        </w:rPr>
        <w:t xml:space="preserve"> the discipline of international relations or the practice of </w:t>
      </w:r>
      <w:r w:rsidRPr="00A0297B">
        <w:rPr>
          <w:rStyle w:val="StyleUnderline"/>
          <w:highlight w:val="cyan"/>
        </w:rPr>
        <w:t>international politics</w:t>
      </w:r>
      <w:r w:rsidRPr="00A0297B">
        <w:rPr>
          <w:rStyle w:val="StyleUnderline"/>
        </w:rPr>
        <w:t>.⁵</w:t>
      </w:r>
      <w:r w:rsidRPr="00A0297B">
        <w:t xml:space="preserve"> Prefaced by affirmations that the material presented is genuinely interesting and important, questions such as the following are frequently asked: </w:t>
      </w:r>
      <w:r w:rsidRPr="00A0297B">
        <w:rPr>
          <w:rStyle w:val="StyleUnderline"/>
          <w:highlight w:val="cyan"/>
        </w:rPr>
        <w:t>What does this</w:t>
      </w:r>
      <w:r w:rsidRPr="00A0297B">
        <w:rPr>
          <w:rStyle w:val="StyleUnderline"/>
        </w:rPr>
        <w:t xml:space="preserve"> talk </w:t>
      </w:r>
      <w:r w:rsidRPr="00A0297B">
        <w:rPr>
          <w:rStyle w:val="StyleUnderline"/>
          <w:highlight w:val="cyan"/>
        </w:rPr>
        <w:t>have to do with</w:t>
      </w:r>
      <w:r w:rsidRPr="00A0297B">
        <w:rPr>
          <w:rStyle w:val="StyleUnderline"/>
        </w:rPr>
        <w:t xml:space="preserve"> solving </w:t>
      </w:r>
      <w:r w:rsidRPr="00A0297B">
        <w:rPr>
          <w:rStyle w:val="StyleUnderline"/>
          <w:highlight w:val="cyan"/>
        </w:rPr>
        <w:t>“real</w:t>
      </w:r>
      <w:r w:rsidRPr="00A0297B">
        <w:rPr>
          <w:rStyle w:val="StyleUnderline"/>
        </w:rPr>
        <w:t xml:space="preserve">-world” </w:t>
      </w:r>
      <w:r w:rsidRPr="00A0297B">
        <w:rPr>
          <w:rStyle w:val="StyleUnderline"/>
          <w:highlight w:val="cyan"/>
        </w:rPr>
        <w:t>problems</w:t>
      </w:r>
      <w:r w:rsidRPr="00A0297B">
        <w:rPr>
          <w:rStyle w:val="StyleUnderline"/>
        </w:rPr>
        <w:t xml:space="preserve"> such as Bosnia, Northern Ireland or nuclear proliferation?⁶</w:t>
      </w:r>
      <w:r w:rsidRPr="00A0297B">
        <w:t xml:space="preserve"> Why does gender have anything to do with explaining the behavior of states in the international system? Isn’t IR a gender-neutral discipline? </w:t>
      </w:r>
      <w:r w:rsidRPr="00A0297B">
        <w:rPr>
          <w:rStyle w:val="StyleUnderline"/>
        </w:rPr>
        <w:t xml:space="preserve">More unsettling are </w:t>
      </w:r>
      <w:r w:rsidRPr="00A0297B">
        <w:rPr>
          <w:rStyle w:val="StyleUnderline"/>
          <w:highlight w:val="cyan"/>
        </w:rPr>
        <w:t>comments suggest</w:t>
      </w:r>
      <w:r w:rsidRPr="00A0297B">
        <w:rPr>
          <w:rStyle w:val="StyleUnderline"/>
        </w:rPr>
        <w:t xml:space="preserve">ing that </w:t>
      </w:r>
      <w:r w:rsidRPr="00A0297B">
        <w:rPr>
          <w:rStyle w:val="StyleUnderline"/>
          <w:highlight w:val="cyan"/>
        </w:rPr>
        <w:t>the presentation is</w:t>
      </w:r>
      <w:r w:rsidRPr="00A0297B">
        <w:rPr>
          <w:rStyle w:val="StyleUnderline"/>
        </w:rPr>
        <w:t xml:space="preserve"> personally </w:t>
      </w:r>
      <w:r w:rsidRPr="00A0297B">
        <w:rPr>
          <w:rStyle w:val="StyleUnderline"/>
          <w:highlight w:val="cyan"/>
        </w:rPr>
        <w:t>insulting</w:t>
      </w:r>
      <w:r w:rsidRPr="00A0297B">
        <w:rPr>
          <w:rStyle w:val="StyleUnderline"/>
        </w:rPr>
        <w:t xml:space="preserve"> to the audience</w:t>
      </w:r>
      <w:r w:rsidRPr="00A0297B">
        <w:rPr>
          <w:rStyle w:val="StyleUnderline"/>
          <w:highlight w:val="cyan"/>
        </w:rPr>
        <w:t>, or</w:t>
      </w:r>
      <w:r w:rsidRPr="00A0297B">
        <w:rPr>
          <w:rStyle w:val="StyleUnderline"/>
        </w:rPr>
        <w:t xml:space="preserve"> that </w:t>
      </w:r>
      <w:r w:rsidRPr="00A0297B">
        <w:rPr>
          <w:rStyle w:val="StyleUnderline"/>
          <w:highlight w:val="cyan"/>
        </w:rPr>
        <w:t>the material is more suitable for bedside reading than</w:t>
      </w:r>
      <w:r w:rsidRPr="00A0297B">
        <w:rPr>
          <w:rStyle w:val="StyleUnderline"/>
        </w:rPr>
        <w:t xml:space="preserve"> for serious </w:t>
      </w:r>
      <w:r w:rsidRPr="00A0297B">
        <w:rPr>
          <w:rStyle w:val="StyleUnderline"/>
          <w:highlight w:val="cyan"/>
        </w:rPr>
        <w:t>scholarly discussion.</w:t>
      </w:r>
    </w:p>
    <w:p w14:paraId="2D28C4C7" w14:textId="4EB415F1" w:rsidR="006933C4" w:rsidRPr="00A0297B" w:rsidRDefault="006933C4" w:rsidP="006933C4">
      <w:pPr>
        <w:pStyle w:val="Heading2"/>
        <w:rPr>
          <w:rFonts w:cs="Calibri"/>
        </w:rPr>
      </w:pPr>
      <w:r w:rsidRPr="00A0297B">
        <w:rPr>
          <w:rFonts w:cs="Calibri"/>
        </w:rPr>
        <w:t>Turns</w:t>
      </w:r>
    </w:p>
    <w:p w14:paraId="07A2F84D" w14:textId="47572E58" w:rsidR="006933C4" w:rsidRPr="00A0297B" w:rsidRDefault="006933C4" w:rsidP="006933C4">
      <w:pPr>
        <w:pStyle w:val="Heading3"/>
        <w:rPr>
          <w:rFonts w:cs="Calibri"/>
        </w:rPr>
      </w:pPr>
      <w:r w:rsidRPr="00A0297B">
        <w:rPr>
          <w:rFonts w:cs="Calibri"/>
        </w:rPr>
        <w:t xml:space="preserve">Violence/War </w:t>
      </w:r>
    </w:p>
    <w:p w14:paraId="5B05FCBE" w14:textId="77777777" w:rsidR="00067E17" w:rsidRPr="00A0297B" w:rsidRDefault="00067E17" w:rsidP="00067E17">
      <w:pPr>
        <w:pStyle w:val="Heading4"/>
        <w:rPr>
          <w:rFonts w:cs="Calibri"/>
        </w:rPr>
      </w:pPr>
      <w:r w:rsidRPr="00A0297B">
        <w:rPr>
          <w:rFonts w:cs="Calibri"/>
        </w:rPr>
        <w:t xml:space="preserve">War exacerbates violence </w:t>
      </w:r>
      <w:r w:rsidRPr="00A0297B">
        <w:rPr>
          <w:rFonts w:cs="Calibri"/>
          <w:u w:val="single"/>
        </w:rPr>
        <w:t>towards women</w:t>
      </w:r>
      <w:r w:rsidRPr="00A0297B">
        <w:rPr>
          <w:rFonts w:cs="Calibri"/>
        </w:rPr>
        <w:t xml:space="preserve"> – physical harms outweigh ANY epistemological abuses - preventing it should be the FIRST priority</w:t>
      </w:r>
    </w:p>
    <w:p w14:paraId="0FBDEA41" w14:textId="77777777" w:rsidR="00067E17" w:rsidRPr="00A0297B" w:rsidRDefault="00067E17" w:rsidP="00067E17">
      <w:r w:rsidRPr="00A0297B">
        <w:t xml:space="preserve">Bill </w:t>
      </w:r>
      <w:r w:rsidRPr="00A0297B">
        <w:rPr>
          <w:rStyle w:val="Style13ptBold"/>
        </w:rPr>
        <w:t>Hague ’16</w:t>
      </w:r>
      <w:r w:rsidRPr="00A0297B">
        <w:t xml:space="preserve"> [* Emeritus Professor, University of Bristol, UK Policy Brief] </w:t>
      </w:r>
      <w:hyperlink r:id="rId50" w:history="1">
        <w:r w:rsidRPr="00A0297B">
          <w:rPr>
            <w:rStyle w:val="Hyperlink"/>
          </w:rPr>
          <w:t>https://www.jstor.org/stable/resrep13618?workspaceFolderId=e3d0fbf8-3794-4321-a50d-54d19e17af36&amp;orderBy=custom_order&amp;orderType=asc&amp;index=0&amp;seq=1</w:t>
        </w:r>
      </w:hyperlink>
      <w:r w:rsidRPr="00A0297B">
        <w:t xml:space="preserve"> //KKang</w:t>
      </w:r>
    </w:p>
    <w:p w14:paraId="03D0824E" w14:textId="77777777" w:rsidR="00067E17" w:rsidRPr="00A0297B" w:rsidRDefault="00067E17" w:rsidP="00067E17">
      <w:pPr>
        <w:rPr>
          <w:b/>
          <w:bCs/>
          <w:sz w:val="16"/>
        </w:rPr>
      </w:pPr>
      <w:r w:rsidRPr="00A0297B">
        <w:rPr>
          <w:sz w:val="16"/>
        </w:rPr>
        <w:t xml:space="preserve">* Emeritus Professor, University of Bristol, UK Policy Brief Gill Hague* </w:t>
      </w:r>
      <w:r w:rsidRPr="00A0297B">
        <w:rPr>
          <w:rStyle w:val="StyleUnderline"/>
          <w:highlight w:val="cyan"/>
        </w:rPr>
        <w:t>Rape and sexual</w:t>
      </w:r>
      <w:r w:rsidRPr="00A0297B">
        <w:rPr>
          <w:rStyle w:val="StyleUnderline"/>
        </w:rPr>
        <w:t xml:space="preserve"> violence </w:t>
      </w:r>
      <w:r w:rsidRPr="00A0297B">
        <w:rPr>
          <w:rStyle w:val="StyleUnderline"/>
          <w:highlight w:val="cyan"/>
        </w:rPr>
        <w:t>during conflict are</w:t>
      </w:r>
      <w:r w:rsidRPr="00A0297B">
        <w:rPr>
          <w:rStyle w:val="StyleUnderline"/>
        </w:rPr>
        <w:t xml:space="preserve"> </w:t>
      </w:r>
      <w:r w:rsidRPr="00A0297B">
        <w:rPr>
          <w:rStyle w:val="StyleUnderline"/>
          <w:highlight w:val="cyan"/>
        </w:rPr>
        <w:t>tactics</w:t>
      </w:r>
      <w:r w:rsidRPr="00A0297B">
        <w:rPr>
          <w:rStyle w:val="StyleUnderline"/>
        </w:rPr>
        <w:t xml:space="preserve"> that </w:t>
      </w:r>
      <w:r w:rsidRPr="00A0297B">
        <w:rPr>
          <w:rStyle w:val="StyleUnderline"/>
          <w:highlight w:val="cyan"/>
        </w:rPr>
        <w:t>are often employed and are used to demonstrate victory, terrorise</w:t>
      </w:r>
      <w:r w:rsidRPr="00A0297B">
        <w:rPr>
          <w:rStyle w:val="StyleUnderline"/>
        </w:rPr>
        <w:t xml:space="preserve"> the population, break up families, and, in some instances, change the ethnic make-up of the next generation.</w:t>
      </w:r>
      <w:r w:rsidRPr="00A0297B">
        <w:rPr>
          <w:sz w:val="16"/>
        </w:rPr>
        <w:t xml:space="preserve"> Yet, it is a topic that is much understudied and often outrightly ignored. Violence against Women in War and Conflict Understanding the </w:t>
      </w:r>
      <w:r w:rsidRPr="00A0297B">
        <w:rPr>
          <w:b/>
          <w:bCs/>
          <w:sz w:val="16"/>
        </w:rPr>
        <w:t xml:space="preserve">Issue </w:t>
      </w:r>
      <w:r w:rsidRPr="00A0297B">
        <w:rPr>
          <w:rStyle w:val="StyleUnderline"/>
          <w:b/>
          <w:bCs/>
          <w:highlight w:val="cyan"/>
        </w:rPr>
        <w:t>Sexual violence against women in war and conflict is one of the great silences and repressed issues of history.</w:t>
      </w:r>
      <w:r w:rsidRPr="00A0297B">
        <w:rPr>
          <w:rStyle w:val="StyleUnderline"/>
        </w:rPr>
        <w:t xml:space="preserve"> Even today, </w:t>
      </w:r>
      <w:r w:rsidRPr="00A0297B">
        <w:rPr>
          <w:rStyle w:val="StyleUnderline"/>
          <w:highlight w:val="cyan"/>
        </w:rPr>
        <w:t>the subject tends to be overlooked</w:t>
      </w:r>
      <w:r w:rsidRPr="00A0297B">
        <w:rPr>
          <w:rStyle w:val="StyleUnderline"/>
        </w:rPr>
        <w:t xml:space="preserve"> and pushed to one side, despite increased attention </w:t>
      </w:r>
      <w:r w:rsidRPr="00A0297B">
        <w:rPr>
          <w:sz w:val="16"/>
        </w:rPr>
        <w:t xml:space="preserve">in recent years. In fact, </w:t>
      </w:r>
      <w:r w:rsidRPr="00A0297B">
        <w:rPr>
          <w:rStyle w:val="StyleUnderline"/>
        </w:rPr>
        <w:t xml:space="preserve">violence against women during conflict has now reached epidemic proportions and become an intrinsic part of the war process in many conflicts. </w:t>
      </w:r>
      <w:r w:rsidRPr="00A0297B">
        <w:rPr>
          <w:sz w:val="16"/>
        </w:rPr>
        <w:t xml:space="preserve">Rape and sexual violence during conflict are often intended to demonstrate victory, terrorise the population, break up families, and, in some instances, change the ethnic make-up of the next generation. </w:t>
      </w:r>
      <w:r w:rsidRPr="00A0297B">
        <w:rPr>
          <w:rStyle w:val="StyleUnderline"/>
        </w:rPr>
        <w:t xml:space="preserve">Sometimes </w:t>
      </w:r>
      <w:r w:rsidRPr="00A0297B">
        <w:rPr>
          <w:rStyle w:val="StyleUnderline"/>
          <w:b/>
          <w:bCs/>
          <w:highlight w:val="cyan"/>
        </w:rPr>
        <w:t>rape is used to deliberately infect women with HIV</w:t>
      </w:r>
      <w:r w:rsidRPr="00A0297B">
        <w:rPr>
          <w:rStyle w:val="StyleUnderline"/>
          <w:b/>
          <w:bCs/>
        </w:rPr>
        <w:t>,</w:t>
      </w:r>
      <w:r w:rsidRPr="00A0297B">
        <w:rPr>
          <w:rStyle w:val="StyleUnderline"/>
        </w:rPr>
        <w:t xml:space="preserve"> to render women from the targeted community incapable of bearing children, or conversely, where ethnicity is inherited through the male line, to force them to bear children. </w:t>
      </w:r>
      <w:r w:rsidRPr="00A0297B">
        <w:rPr>
          <w:sz w:val="16"/>
        </w:rPr>
        <w:t>Women are often raped during conflict in order to humiliate their male relatives – their husbands and families. Report after report describes women being raped and tortured in front of their husbands, and even their children. 17 January, 2016. Vol. 3, No. 1 www.meri-k.org Violence against Women in War and Conflict MERI Policy Brief 2016, vol. 3, no. 1 2 Historical Use of Rape in Conflict In August 2015, the UN Security Council warned that, in Iraq and Syria</w:t>
      </w:r>
      <w:r w:rsidRPr="00A0297B">
        <w:rPr>
          <w:rStyle w:val="StyleUnderline"/>
        </w:rPr>
        <w:t>, sexual violence is being used as a deliberate tactic, saying these acts are war crimes,</w:t>
      </w:r>
      <w:r w:rsidRPr="00A0297B">
        <w:rPr>
          <w:sz w:val="16"/>
        </w:rPr>
        <w:t xml:space="preserve"> with claims that Daesh (Islamic State) in particular has created a ‘theology of rape’ including sexual slavery. But violence against women of this type is in no way unique. Each situation is specific and it is important to use an inter-sectional analysis and avoid generalisations. However, UN estimates include: • </w:t>
      </w:r>
      <w:r w:rsidRPr="00A0297B">
        <w:rPr>
          <w:rStyle w:val="StyleUnderline"/>
          <w:b/>
          <w:bCs/>
          <w:highlight w:val="cyan"/>
        </w:rPr>
        <w:t>In Rwanda, up to 500,000 women</w:t>
      </w:r>
      <w:r w:rsidRPr="00A0297B">
        <w:rPr>
          <w:rStyle w:val="StyleUnderline"/>
          <w:highlight w:val="cyan"/>
        </w:rPr>
        <w:t xml:space="preserve"> raped during the 1994 genocide</w:t>
      </w:r>
      <w:r w:rsidRPr="00A0297B">
        <w:rPr>
          <w:rStyle w:val="StyleUnderline"/>
        </w:rPr>
        <w:t xml:space="preserve">, in acts known as ‘genocidal rape’. • In Sierra Leone 60,000 women raped during the civil war from 1991-2002. • </w:t>
      </w:r>
      <w:r w:rsidRPr="00A0297B">
        <w:rPr>
          <w:rStyle w:val="StyleUnderline"/>
          <w:b/>
          <w:bCs/>
          <w:highlight w:val="cyan"/>
        </w:rPr>
        <w:t>In Liberia, 40,000</w:t>
      </w:r>
      <w:r w:rsidRPr="00A0297B">
        <w:rPr>
          <w:rStyle w:val="StyleUnderline"/>
          <w:highlight w:val="cyan"/>
        </w:rPr>
        <w:t xml:space="preserve"> women raped and mutilate</w:t>
      </w:r>
      <w:r w:rsidRPr="00A0297B">
        <w:rPr>
          <w:rStyle w:val="StyleUnderline"/>
        </w:rPr>
        <w:t xml:space="preserve">d (1989-2003). • In Bosnia in Europe, 60,000 women raped (1992-1995). • In Democratic Republic of the Congo, more than 200,000 women raped in a decade of conflict. </w:t>
      </w:r>
      <w:r w:rsidRPr="00A0297B">
        <w:rPr>
          <w:sz w:val="16"/>
        </w:rPr>
        <w:t xml:space="preserve">• High levels of sexual violence uncovered in hidden conflicts (e.g. the previous struggles in Myanmar, Algeria). Violated women have in such countries bravely given evidence in rape trials in the Democratic Republic of the Congo and elsewhere, in which they sometimes appeared completely covered in disguise since the rapists would have been in the audience. Sexual Slavery In terms of taking sexual slaves, Daesh is also not unique (although they are unusual in that they cannot be shamed, but rather publicise these acts). There is evidence of sexual slavery in Guatemala, Central America, in the 1980s, and in the recent war in South Sudan. In Chad in October 2015, a rape trial heard evidence from women taken as sexual slaves in the 1980s by the army of the then-dictator, including from women as young as 13 at the time and from others forced to watch the repeated rape of their daughters. </w:t>
      </w:r>
      <w:r w:rsidRPr="00A0297B">
        <w:rPr>
          <w:rStyle w:val="StyleUnderline"/>
          <w:highlight w:val="cyan"/>
        </w:rPr>
        <w:t xml:space="preserve">A further example is </w:t>
      </w:r>
      <w:r w:rsidRPr="00A0297B">
        <w:rPr>
          <w:rStyle w:val="StyleUnderline"/>
          <w:b/>
          <w:bCs/>
          <w:highlight w:val="cyan"/>
        </w:rPr>
        <w:t>the Comfort Women in Japan and Korea in the 1940s</w:t>
      </w:r>
      <w:r w:rsidRPr="00A0297B">
        <w:rPr>
          <w:rStyle w:val="StyleUnderline"/>
        </w:rPr>
        <w:t xml:space="preserve"> — the use of women and girls abducted by force and taken to be sexual slaves by Japan in WW2 in attacked countries.</w:t>
      </w:r>
      <w:r w:rsidRPr="00A0297B">
        <w:rPr>
          <w:sz w:val="16"/>
        </w:rPr>
        <w:t xml:space="preserve"> Some of the women have now been able to speak out after 70 year and at the very end of their lives, breaking their “long silence to talk about the most painful things possible”. Lasting Repercussions </w:t>
      </w:r>
      <w:r w:rsidRPr="00A0297B">
        <w:rPr>
          <w:rStyle w:val="StyleUnderline"/>
        </w:rPr>
        <w:t>S</w:t>
      </w:r>
      <w:r w:rsidRPr="00A0297B">
        <w:rPr>
          <w:rStyle w:val="StyleUnderline"/>
          <w:highlight w:val="cyan"/>
        </w:rPr>
        <w:t xml:space="preserve">exual violence tends to continue post-conflict. Men have been </w:t>
      </w:r>
      <w:r w:rsidRPr="00A0297B">
        <w:rPr>
          <w:rStyle w:val="StyleUnderline"/>
          <w:b/>
          <w:bCs/>
          <w:highlight w:val="cyan"/>
        </w:rPr>
        <w:t>conditioned</w:t>
      </w:r>
      <w:r w:rsidRPr="00A0297B">
        <w:rPr>
          <w:rStyle w:val="StyleUnderline"/>
          <w:highlight w:val="cyan"/>
        </w:rPr>
        <w:t xml:space="preserve"> </w:t>
      </w:r>
      <w:r w:rsidRPr="00A0297B">
        <w:rPr>
          <w:rStyle w:val="StyleUnderline"/>
          <w:b/>
          <w:bCs/>
          <w:highlight w:val="cyan"/>
        </w:rPr>
        <w:t>to behave violently</w:t>
      </w:r>
      <w:r w:rsidRPr="00A0297B">
        <w:rPr>
          <w:rStyle w:val="StyleUnderline"/>
          <w:highlight w:val="cyan"/>
        </w:rPr>
        <w:t>, and all studies demonstrate increased gender violence and detrimental effects on family relation</w:t>
      </w:r>
      <w:r w:rsidRPr="00A0297B">
        <w:rPr>
          <w:rStyle w:val="StyleUnderline"/>
        </w:rPr>
        <w:t xml:space="preserve">s. </w:t>
      </w:r>
      <w:r w:rsidRPr="00A0297B">
        <w:rPr>
          <w:sz w:val="16"/>
        </w:rPr>
        <w:t xml:space="preserve">The impacts of violence also persist post-conflict, including ongoing trauma, rejection by families and communities, unwanted pregnancies and children as a result of rape, rejection of these children, the stigmatisation and MERI Policy Brief 2016, vol. 3, no. 1 Gill Hague 3 ostracisation of traumatised women, the spread of sexually transmitted infections and HIV, suicide and coerced suicide (under pressure from husbands or community members), and the rape of women displaced by war and without male protection, including in refugee camps. Thus, conflict and extremist fundamentalist aggression, as we are seeing in this region [Middle East], tend to breed further violence and to affect relations in families negatively, so that the tragedy of war gets played out – like so many other injustices — on women’s bodies into the future. </w:t>
      </w:r>
      <w:r w:rsidRPr="00A0297B">
        <w:rPr>
          <w:rStyle w:val="StyleUnderline"/>
        </w:rPr>
        <w:t xml:space="preserve">In the UN and Human Rights Watch reports, the searing magnitude of what researchers saw included terrible horrors: wombs punctured with guns, women’s private parts torn apart with glass and knives, pregnant women beaten mercilessly until they miscarried, gang rapes and special rape camps, with women frequently sold on from one man to another. The UN commission concluded: </w:t>
      </w:r>
      <w:r w:rsidRPr="00A0297B">
        <w:rPr>
          <w:rStyle w:val="StyleUnderline"/>
          <w:highlight w:val="cyan"/>
        </w:rPr>
        <w:t xml:space="preserve">“We saw the scars of brutality so extreme that </w:t>
      </w:r>
      <w:r w:rsidRPr="00A0297B">
        <w:rPr>
          <w:rStyle w:val="StyleUnderline"/>
          <w:b/>
          <w:bCs/>
          <w:highlight w:val="cyan"/>
        </w:rPr>
        <w:t>survival seemed for some a worse fate than death”.</w:t>
      </w:r>
      <w:r w:rsidRPr="00A0297B">
        <w:rPr>
          <w:rStyle w:val="StyleUnderline"/>
          <w:b/>
          <w:bCs/>
        </w:rPr>
        <w:t xml:space="preserve"> </w:t>
      </w:r>
    </w:p>
    <w:p w14:paraId="35551D3F" w14:textId="77777777" w:rsidR="006933C4" w:rsidRPr="00A0297B" w:rsidRDefault="006933C4" w:rsidP="006933C4">
      <w:pPr>
        <w:pStyle w:val="Heading4"/>
        <w:rPr>
          <w:rStyle w:val="Style13ptBold"/>
          <w:rFonts w:cs="Calibri"/>
        </w:rPr>
      </w:pPr>
      <w:r w:rsidRPr="00A0297B">
        <w:rPr>
          <w:rFonts w:cs="Calibri"/>
        </w:rPr>
        <w:t>War entrenches patriarchy more than feminist IR can disrupt it</w:t>
      </w:r>
    </w:p>
    <w:p w14:paraId="1D4FBA07" w14:textId="77777777" w:rsidR="006933C4" w:rsidRPr="00A0297B" w:rsidRDefault="006933C4" w:rsidP="006933C4">
      <w:r w:rsidRPr="00A0297B">
        <w:rPr>
          <w:rStyle w:val="Style13ptBold"/>
        </w:rPr>
        <w:t>Charlesworth ’99</w:t>
      </w:r>
      <w:r w:rsidRPr="00A0297B">
        <w:t xml:space="preserve">. [Hilary Christiane Mary Charlesworth AM FASSA FAAL is an Australian international lawyer. She has been a Judge of the International Court of Justice since 5 November 2021] “Feminist Methods in International Law.” The American Journal of International Law, Vol. 93, No. 2 (Apr., 1999). (pg. 385) </w:t>
      </w:r>
      <w:hyperlink r:id="rId51" w:history="1">
        <w:r w:rsidRPr="00A0297B">
          <w:rPr>
            <w:rStyle w:val="Hyperlink"/>
          </w:rPr>
          <w:t>https://doi.org/10.2307/2997996</w:t>
        </w:r>
      </w:hyperlink>
      <w:r w:rsidRPr="00A0297B">
        <w:t>. //KKang</w:t>
      </w:r>
    </w:p>
    <w:p w14:paraId="301F2181" w14:textId="4D1F2CBB" w:rsidR="006933C4" w:rsidRPr="00A0297B" w:rsidRDefault="006933C4" w:rsidP="006933C4">
      <w:pPr>
        <w:rPr>
          <w:rStyle w:val="StyleUnderline"/>
          <w:u w:val="none"/>
        </w:rPr>
      </w:pPr>
      <w:r w:rsidRPr="00A0297B">
        <w:t>How might a feminist international lawyer approach the specific question of individual accountability for human rights abuses in armed conflict</w:t>
      </w:r>
      <w:r w:rsidRPr="00A0297B">
        <w:rPr>
          <w:rStyle w:val="StyleUnderline"/>
        </w:rPr>
        <w:t>? There is considerable empir- ical evidence that women are affected by armed conflict in ways that men are not</w:t>
      </w:r>
      <w:r w:rsidRPr="00A0297B">
        <w:t>.</w:t>
      </w:r>
      <w:r w:rsidRPr="00A0297B">
        <w:rPr>
          <w:rStyle w:val="StyleUnderline"/>
        </w:rPr>
        <w:t xml:space="preserve">35 </w:t>
      </w:r>
      <w:r w:rsidRPr="00A0297B">
        <w:rPr>
          <w:rStyle w:val="StyleUnderline"/>
          <w:b/>
          <w:bCs/>
          <w:highlight w:val="cyan"/>
        </w:rPr>
        <w:t>The</w:t>
      </w:r>
      <w:r w:rsidRPr="00A0297B">
        <w:rPr>
          <w:rStyle w:val="StyleUnderline"/>
          <w:b/>
          <w:bCs/>
        </w:rPr>
        <w:t xml:space="preserve"> </w:t>
      </w:r>
      <w:r w:rsidRPr="00A0297B">
        <w:rPr>
          <w:rStyle w:val="StyleUnderline"/>
          <w:b/>
          <w:bCs/>
          <w:highlight w:val="cyan"/>
        </w:rPr>
        <w:t>savagery</w:t>
      </w:r>
      <w:r w:rsidRPr="00A0297B">
        <w:rPr>
          <w:rStyle w:val="StyleUnderline"/>
          <w:highlight w:val="cyan"/>
        </w:rPr>
        <w:t xml:space="preserve"> of warfare seems closely linked to</w:t>
      </w:r>
      <w:r w:rsidRPr="00A0297B">
        <w:rPr>
          <w:rStyle w:val="StyleUnderline"/>
        </w:rPr>
        <w:t xml:space="preserve"> a wild form of male sexuality, a type of "</w:t>
      </w:r>
      <w:r w:rsidRPr="00A0297B">
        <w:rPr>
          <w:rStyle w:val="StyleUnderline"/>
          <w:highlight w:val="cyan"/>
        </w:rPr>
        <w:t>toxic</w:t>
      </w:r>
      <w:r w:rsidRPr="00A0297B">
        <w:rPr>
          <w:rStyle w:val="StyleUnderline"/>
        </w:rPr>
        <w:t xml:space="preserve"> </w:t>
      </w:r>
      <w:r w:rsidRPr="00A0297B">
        <w:rPr>
          <w:rStyle w:val="StyleUnderline"/>
          <w:highlight w:val="cyan"/>
        </w:rPr>
        <w:t>testosterone</w:t>
      </w:r>
      <w:r w:rsidRPr="00A0297B">
        <w:rPr>
          <w:rStyle w:val="StyleUnderline"/>
        </w:rPr>
        <w:t xml:space="preserve">" </w:t>
      </w:r>
      <w:r w:rsidRPr="00A0297B">
        <w:t xml:space="preserve">in Michael Ignatieff's words,36 and women and girls are the most obvious objects of this violence. </w:t>
      </w:r>
      <w:r w:rsidRPr="00A0297B">
        <w:rPr>
          <w:rStyle w:val="StyleUnderline"/>
          <w:highlight w:val="cyan"/>
        </w:rPr>
        <w:t>Rape</w:t>
      </w:r>
      <w:r w:rsidRPr="00A0297B">
        <w:rPr>
          <w:rStyle w:val="StyleUnderline"/>
        </w:rPr>
        <w:t xml:space="preserve"> h</w:t>
      </w:r>
      <w:r w:rsidRPr="00A0297B">
        <w:rPr>
          <w:rStyle w:val="StyleUnderline"/>
          <w:highlight w:val="cyan"/>
        </w:rPr>
        <w:t>as</w:t>
      </w:r>
      <w:r w:rsidRPr="00A0297B">
        <w:rPr>
          <w:rStyle w:val="StyleUnderline"/>
        </w:rPr>
        <w:t xml:space="preserve"> been understood </w:t>
      </w:r>
      <w:r w:rsidRPr="00A0297B">
        <w:rPr>
          <w:rStyle w:val="StyleUnderline"/>
          <w:highlight w:val="cyan"/>
        </w:rPr>
        <w:t>a</w:t>
      </w:r>
      <w:r w:rsidRPr="00A0297B">
        <w:rPr>
          <w:rStyle w:val="StyleUnderline"/>
        </w:rPr>
        <w:t xml:space="preserve">s one of the </w:t>
      </w:r>
      <w:r w:rsidRPr="00A0297B">
        <w:rPr>
          <w:rStyle w:val="StyleUnderline"/>
          <w:highlight w:val="cyan"/>
        </w:rPr>
        <w:t>spoil</w:t>
      </w:r>
      <w:r w:rsidRPr="00A0297B">
        <w:rPr>
          <w:rStyle w:val="StyleUnderline"/>
        </w:rPr>
        <w:t>s</w:t>
      </w:r>
      <w:r w:rsidRPr="00A0297B">
        <w:rPr>
          <w:rStyle w:val="StyleUnderline"/>
          <w:highlight w:val="cyan"/>
        </w:rPr>
        <w:t xml:space="preserve"> of the victor,</w:t>
      </w:r>
      <w:r w:rsidRPr="00A0297B">
        <w:rPr>
          <w:rStyle w:val="StyleUnderline"/>
        </w:rPr>
        <w:t xml:space="preserve"> serving also to humiliate the vanquished. Globally, </w:t>
      </w:r>
      <w:r w:rsidRPr="00A0297B">
        <w:rPr>
          <w:rStyle w:val="StyleUnderline"/>
          <w:highlight w:val="cyan"/>
        </w:rPr>
        <w:t>women form</w:t>
      </w:r>
      <w:r w:rsidRPr="00A0297B">
        <w:rPr>
          <w:rStyle w:val="StyleUnderline"/>
        </w:rPr>
        <w:t xml:space="preserve"> only </w:t>
      </w:r>
      <w:r w:rsidRPr="00A0297B">
        <w:rPr>
          <w:rStyle w:val="StyleUnderline"/>
          <w:highlight w:val="cyan"/>
        </w:rPr>
        <w:t>2 percent of</w:t>
      </w:r>
      <w:r w:rsidRPr="00A0297B">
        <w:rPr>
          <w:rStyle w:val="StyleUnderline"/>
        </w:rPr>
        <w:t xml:space="preserve"> regular </w:t>
      </w:r>
      <w:r w:rsidRPr="00A0297B">
        <w:rPr>
          <w:rStyle w:val="StyleUnderline"/>
          <w:highlight w:val="cyan"/>
        </w:rPr>
        <w:t>army personnel, but as civilians they suffer disproportionately</w:t>
      </w:r>
      <w:r w:rsidRPr="00A0297B">
        <w:rPr>
          <w:rStyle w:val="StyleUnderline"/>
        </w:rPr>
        <w:t xml:space="preserve"> from armed conflict</w:t>
      </w:r>
      <w:r w:rsidRPr="00A0297B">
        <w:t>.37 For example, women and children constitute the majority of the victims in African conflict zones.38 In northern Uganda, young girls have been abducted to become the "wives" of commanders in the Lord's Resistance Army, which is fighting President Musuveni's government forces.39 In refugee camps</w:t>
      </w:r>
      <w:r w:rsidRPr="00A0297B">
        <w:rPr>
          <w:rStyle w:val="StyleUnderline"/>
        </w:rPr>
        <w:t xml:space="preserve">, </w:t>
      </w:r>
      <w:r w:rsidRPr="00A0297B">
        <w:rPr>
          <w:rStyle w:val="StyleUnderline"/>
          <w:highlight w:val="cyan"/>
        </w:rPr>
        <w:t>women</w:t>
      </w:r>
      <w:r w:rsidRPr="00A0297B">
        <w:rPr>
          <w:rStyle w:val="StyleUnderline"/>
        </w:rPr>
        <w:t xml:space="preserve"> tend to </w:t>
      </w:r>
      <w:r w:rsidRPr="00A0297B">
        <w:t xml:space="preserve">be responsible for the collection of food, fuel and water, requiring them to venture from the relative safety of the camps and thus to </w:t>
      </w:r>
      <w:r w:rsidRPr="00A0297B">
        <w:rPr>
          <w:rStyle w:val="StyleUnderline"/>
          <w:highlight w:val="cyan"/>
        </w:rPr>
        <w:t>risk rape, torture and death</w:t>
      </w:r>
      <w:r w:rsidRPr="00A0297B">
        <w:rPr>
          <w:rStyle w:val="StyleUnderline"/>
        </w:rPr>
        <w:t xml:space="preserve"> from rebels, government soldiers and land mines.40 </w:t>
      </w:r>
      <w:r w:rsidRPr="00A0297B">
        <w:rPr>
          <w:rStyle w:val="StyleUnderline"/>
          <w:highlight w:val="cyan"/>
        </w:rPr>
        <w:t>Women's lower social status</w:t>
      </w:r>
      <w:r w:rsidRPr="00A0297B">
        <w:rPr>
          <w:rStyle w:val="StyleUnderline"/>
        </w:rPr>
        <w:t xml:space="preserve"> also </w:t>
      </w:r>
      <w:r w:rsidRPr="00A0297B">
        <w:rPr>
          <w:rStyle w:val="StyleUnderline"/>
          <w:b/>
          <w:bCs/>
          <w:highlight w:val="cyan"/>
        </w:rPr>
        <w:t>disadvantages</w:t>
      </w:r>
      <w:r w:rsidRPr="00A0297B">
        <w:rPr>
          <w:rStyle w:val="StyleUnderline"/>
          <w:highlight w:val="cyan"/>
        </w:rPr>
        <w:t xml:space="preserve"> them in the "relief</w:t>
      </w:r>
      <w:r w:rsidRPr="00A0297B">
        <w:rPr>
          <w:rStyle w:val="StyleUnderline"/>
        </w:rPr>
        <w:t>" operations</w:t>
      </w:r>
      <w:r w:rsidRPr="00A0297B">
        <w:t xml:space="preserve"> conducted during and after armed conflict. For example, in Somalia relief agencies often consult "</w:t>
      </w:r>
      <w:r w:rsidRPr="00A0297B">
        <w:rPr>
          <w:rStyle w:val="StyleUnderline"/>
          <w:highlight w:val="cyan"/>
        </w:rPr>
        <w:t>household heads</w:t>
      </w:r>
      <w:r w:rsidRPr="00A0297B">
        <w:rPr>
          <w:rStyle w:val="StyleUnderline"/>
        </w:rPr>
        <w:t xml:space="preserve">" when </w:t>
      </w:r>
      <w:r w:rsidRPr="00A0297B">
        <w:rPr>
          <w:rStyle w:val="StyleUnderline"/>
          <w:highlight w:val="cyan"/>
        </w:rPr>
        <w:t>mak</w:t>
      </w:r>
      <w:r w:rsidRPr="00A0297B">
        <w:rPr>
          <w:rStyle w:val="StyleUnderline"/>
        </w:rPr>
        <w:t xml:space="preserve">ing </w:t>
      </w:r>
      <w:r w:rsidRPr="00A0297B">
        <w:rPr>
          <w:rStyle w:val="StyleUnderline"/>
          <w:highlight w:val="cyan"/>
        </w:rPr>
        <w:t>decisions about</w:t>
      </w:r>
      <w:r w:rsidRPr="00A0297B">
        <w:rPr>
          <w:rStyle w:val="StyleUnderline"/>
        </w:rPr>
        <w:t xml:space="preserve"> </w:t>
      </w:r>
      <w:r w:rsidRPr="00A0297B">
        <w:rPr>
          <w:rStyle w:val="StyleUnderline"/>
          <w:highlight w:val="cyan"/>
        </w:rPr>
        <w:t xml:space="preserve">the </w:t>
      </w:r>
      <w:r w:rsidRPr="00A0297B">
        <w:rPr>
          <w:rStyle w:val="StyleUnderline"/>
          <w:b/>
          <w:bCs/>
          <w:highlight w:val="cyan"/>
        </w:rPr>
        <w:t xml:space="preserve">distribution of food </w:t>
      </w:r>
      <w:r w:rsidRPr="00A0297B">
        <w:rPr>
          <w:rStyle w:val="StyleUnderline"/>
          <w:highlight w:val="cyan"/>
        </w:rPr>
        <w:t>and</w:t>
      </w:r>
      <w:r w:rsidRPr="00A0297B">
        <w:rPr>
          <w:rStyle w:val="StyleUnderline"/>
        </w:rPr>
        <w:t xml:space="preserve"> </w:t>
      </w:r>
      <w:r w:rsidRPr="00A0297B">
        <w:rPr>
          <w:rStyle w:val="StyleUnderline"/>
          <w:highlight w:val="cyan"/>
        </w:rPr>
        <w:t>medicines</w:t>
      </w:r>
      <w:r w:rsidRPr="00A0297B">
        <w:rPr>
          <w:rStyle w:val="StyleUnderline"/>
        </w:rPr>
        <w:t xml:space="preserve">, and </w:t>
      </w:r>
      <w:r w:rsidRPr="00A0297B">
        <w:rPr>
          <w:rStyle w:val="StyleUnderline"/>
          <w:highlight w:val="cyan"/>
        </w:rPr>
        <w:t>these are usually</w:t>
      </w:r>
      <w:r w:rsidRPr="00A0297B">
        <w:rPr>
          <w:rStyle w:val="StyleUnderline"/>
        </w:rPr>
        <w:t xml:space="preserve"> regarded as the </w:t>
      </w:r>
      <w:r w:rsidRPr="00A0297B">
        <w:rPr>
          <w:rStyle w:val="StyleUnderline"/>
          <w:highlight w:val="cyan"/>
        </w:rPr>
        <w:t>men</w:t>
      </w:r>
      <w:r w:rsidRPr="00A0297B">
        <w:t>.</w:t>
      </w:r>
    </w:p>
    <w:p w14:paraId="32812B28" w14:textId="77777777" w:rsidR="006933C4" w:rsidRPr="00A0297B" w:rsidRDefault="006933C4" w:rsidP="006933C4">
      <w:pPr>
        <w:pStyle w:val="Heading3"/>
        <w:rPr>
          <w:rFonts w:cs="Calibri"/>
        </w:rPr>
      </w:pPr>
      <w:r w:rsidRPr="00A0297B">
        <w:rPr>
          <w:rFonts w:cs="Calibri"/>
        </w:rPr>
        <w:t>Diplomacy</w:t>
      </w:r>
    </w:p>
    <w:p w14:paraId="674CE072" w14:textId="77777777" w:rsidR="00067E17" w:rsidRPr="00A0297B" w:rsidRDefault="00067E17" w:rsidP="00067E17">
      <w:pPr>
        <w:pStyle w:val="Heading4"/>
        <w:rPr>
          <w:rFonts w:cs="Calibri"/>
        </w:rPr>
      </w:pPr>
      <w:r w:rsidRPr="00A0297B">
        <w:rPr>
          <w:rFonts w:cs="Calibri"/>
        </w:rPr>
        <w:t>By emphasizing diplomacy, the aff embraces feminist IR approaches, rejecting hyper-masculine militarization</w:t>
      </w:r>
    </w:p>
    <w:p w14:paraId="0B4B6822" w14:textId="77777777" w:rsidR="00067E17" w:rsidRPr="00A0297B" w:rsidRDefault="00067E17" w:rsidP="00067E17">
      <w:r w:rsidRPr="00A0297B">
        <w:t xml:space="preserve">Ann E. </w:t>
      </w:r>
      <w:r w:rsidRPr="00A0297B">
        <w:rPr>
          <w:rStyle w:val="Style13ptBold"/>
        </w:rPr>
        <w:t>Towns</w:t>
      </w:r>
      <w:r w:rsidRPr="00A0297B">
        <w:t xml:space="preserve"> ‘</w:t>
      </w:r>
      <w:r w:rsidRPr="00A0297B">
        <w:rPr>
          <w:rStyle w:val="Style13ptBold"/>
        </w:rPr>
        <w:t>20</w:t>
      </w:r>
      <w:r w:rsidRPr="00A0297B">
        <w:t xml:space="preserve">, [Ann Towns is professor of political science at the University of Gothenburg.] "‘Diplomacy is a feminine art’: Feminised figurations of the diplomat", Cambridge Core, </w:t>
      </w:r>
      <w:hyperlink r:id="rId52" w:history="1">
        <w:r w:rsidRPr="00A0297B">
          <w:rPr>
            <w:rStyle w:val="Hyperlink"/>
          </w:rPr>
          <w:t>https://www.cambridge.org/core/journals/review-of-international-studies/article/diplomacy-is-a-feminine-art-feminised-figurations-of-the-diplomat/6841641FBBC87FAEDB7CA5AF28F045D8</w:t>
        </w:r>
      </w:hyperlink>
      <w:r w:rsidRPr="00A0297B">
        <w:t xml:space="preserve"> //KKang</w:t>
      </w:r>
    </w:p>
    <w:p w14:paraId="66E69759" w14:textId="77777777" w:rsidR="00067E17" w:rsidRPr="00A0297B" w:rsidRDefault="00067E17" w:rsidP="00067E17">
      <w:r w:rsidRPr="00A0297B">
        <w:t xml:space="preserve">However, as this article will argue and show through an analysis of US policy discussions of diplomacy, while possibly dominant in many contexts, masculinised representations of the diplomat and diplomacy are contested and unstable. In US foreign policy discussions, </w:t>
      </w:r>
      <w:r w:rsidRPr="00A0297B">
        <w:rPr>
          <w:rStyle w:val="StyleUnderline"/>
          <w:highlight w:val="cyan"/>
        </w:rPr>
        <w:t>diplomacy</w:t>
      </w:r>
      <w:r w:rsidRPr="00A0297B">
        <w:rPr>
          <w:rStyle w:val="StyleUnderline"/>
        </w:rPr>
        <w:t xml:space="preserve"> is regularly </w:t>
      </w:r>
      <w:r w:rsidRPr="00A0297B">
        <w:rPr>
          <w:rStyle w:val="StyleUnderline"/>
          <w:b/>
          <w:bCs/>
          <w:highlight w:val="cyan"/>
        </w:rPr>
        <w:t>differentiated</w:t>
      </w:r>
      <w:r w:rsidRPr="00A0297B">
        <w:rPr>
          <w:rStyle w:val="StyleUnderline"/>
          <w:highlight w:val="cyan"/>
        </w:rPr>
        <w:t xml:space="preserve"> from the military </w:t>
      </w:r>
      <w:r w:rsidRPr="00A0297B">
        <w:rPr>
          <w:rStyle w:val="StyleUnderline"/>
          <w:b/>
          <w:bCs/>
          <w:highlight w:val="cyan"/>
        </w:rPr>
        <w:t>as a ‘soft’ and putatively ‘feminine’</w:t>
      </w:r>
      <w:r w:rsidRPr="00A0297B">
        <w:rPr>
          <w:rStyle w:val="StyleUnderline"/>
          <w:highlight w:val="cyan"/>
        </w:rPr>
        <w:t xml:space="preserve"> alternative to military force. </w:t>
      </w:r>
      <w:r w:rsidRPr="00A0297B">
        <w:rPr>
          <w:highlight w:val="cyan"/>
        </w:rPr>
        <w:t>US</w:t>
      </w:r>
      <w:r w:rsidRPr="00A0297B">
        <w:t xml:space="preserve"> </w:t>
      </w:r>
      <w:r w:rsidRPr="00A0297B">
        <w:rPr>
          <w:rStyle w:val="StyleUnderline"/>
        </w:rPr>
        <w:t xml:space="preserve">policymakers and political pundits seeking to sideline diplomatic solutions recurrently disparage diplomacy through </w:t>
      </w:r>
      <w:r w:rsidRPr="00A0297B">
        <w:rPr>
          <w:rStyle w:val="StyleUnderline"/>
          <w:highlight w:val="cyan"/>
        </w:rPr>
        <w:t xml:space="preserve">feminisation, drawing connections between </w:t>
      </w:r>
      <w:r w:rsidRPr="00A0297B">
        <w:rPr>
          <w:rStyle w:val="StyleUnderline"/>
          <w:b/>
          <w:bCs/>
          <w:highlight w:val="cyan"/>
        </w:rPr>
        <w:t>denigrated allegedly ‘feminine’</w:t>
      </w:r>
      <w:r w:rsidRPr="00A0297B">
        <w:rPr>
          <w:rStyle w:val="StyleUnderline"/>
          <w:highlight w:val="cyan"/>
        </w:rPr>
        <w:t xml:space="preserve"> traits and diplomacy and diplomats. Not all feminisation serves to downgrade diplomacy</w:t>
      </w:r>
      <w:r w:rsidRPr="00A0297B">
        <w:rPr>
          <w:rStyle w:val="StyleUnderline"/>
        </w:rPr>
        <w:t>,</w:t>
      </w:r>
      <w:r w:rsidRPr="00A0297B">
        <w:t xml:space="preserve"> however, as there are also appreciative depictions of diplomacy as a ‘feminine’ practice. Clare Boothe Luce, the first US woman appointed to a major ambassadorial post abroad (Italy in 1953), contended that ‘diplomacy is a feminine art’ in order to legitimate her presence as a woman in diplomacy.Footnote10 Similar claims have since been reproduced by former US Secretary of State Madeleine Albright </w:t>
      </w:r>
      <w:r w:rsidRPr="00A0297B">
        <w:rPr>
          <w:rStyle w:val="StyleUnderline"/>
        </w:rPr>
        <w:t xml:space="preserve">and a number of </w:t>
      </w:r>
      <w:r w:rsidRPr="00A0297B">
        <w:rPr>
          <w:rStyle w:val="StyleUnderline"/>
          <w:highlight w:val="cyan"/>
        </w:rPr>
        <w:t>women diplomats and are currently repeated among some of those advocating for larger numbers of women in diplomacy</w:t>
      </w:r>
      <w:r w:rsidRPr="00A0297B">
        <w:rPr>
          <w:rStyle w:val="StyleUnderline"/>
        </w:rPr>
        <w:t>.</w:t>
      </w:r>
      <w:r w:rsidRPr="00A0297B">
        <w:t xml:space="preserve"> How, then, should we understand the symbolic and rhetorical gendering of diplomacy and the diplomat?</w:t>
      </w:r>
    </w:p>
    <w:p w14:paraId="3749179C" w14:textId="77777777" w:rsidR="00067E17" w:rsidRPr="00A0297B" w:rsidRDefault="00067E17" w:rsidP="00067E17">
      <w:r w:rsidRPr="00A0297B">
        <w:t xml:space="preserve">Departing from Enloe's and Neumann's groundbreaking work on gender and diplomacy, the aim of this article is to further interrogate the symbolic figure of the diplomat and to complicate claims about how gender is articulated. Virtually all contemporary feminist IR scholarship approaches gender as relational and hierarchising processes. However, there is some tension between analyses such as Enloe's and Neumann's that aim to expose and analyse the (re)creation and reification of predominant gender constructions and studies that aim to unsettle such constructions by focusing on ambiguities and indeterminacies of gender. Without seeking to resolve this tension – there is great value in both approaches – </w:t>
      </w:r>
      <w:r w:rsidRPr="00A0297B">
        <w:rPr>
          <w:rStyle w:val="StyleUnderline"/>
          <w:highlight w:val="cyan"/>
        </w:rPr>
        <w:t xml:space="preserve">this article tends towards the latter, aiming to display the multiple ways in which diplomacy and </w:t>
      </w:r>
      <w:r w:rsidRPr="00A0297B">
        <w:rPr>
          <w:rStyle w:val="StyleUnderline"/>
          <w:b/>
          <w:bCs/>
          <w:highlight w:val="cyan"/>
        </w:rPr>
        <w:t>the diplomat</w:t>
      </w:r>
      <w:r w:rsidRPr="00A0297B">
        <w:rPr>
          <w:rStyle w:val="StyleUnderline"/>
          <w:highlight w:val="cyan"/>
        </w:rPr>
        <w:t xml:space="preserve"> are also feminise</w:t>
      </w:r>
      <w:r w:rsidRPr="00A0297B">
        <w:rPr>
          <w:rStyle w:val="StyleUnderline"/>
        </w:rPr>
        <w:t>d</w:t>
      </w:r>
      <w:r w:rsidRPr="00A0297B">
        <w:t>. To draw attention to and critically examine complex and shifting gender representations of ‘the diplomat’, I draw inspiration from Cynthia Weber's recent elaboration of queer International Relations methods and rely on the concept of figuration. Figurations are ‘figures of speech’, schemes of representation in the form of characters or subjectivities.Footnote11 I argue that the concept of figuration helps draw attention not just to the plural character but also to the continual refiguration and sometimes quickly changing representations of figures central to international politics. Theoretical tools that are attentive to potentially ambivalent, plural and shifting constructions of gender help to answer the question of how diplomacy is gendered in novel ways, I contend. Such tools are necessarily also attentive to the intersectional character of gender and the ways in which, for example, class, race, sexuality, and nationality help produce particular gendered figurations.</w:t>
      </w:r>
    </w:p>
    <w:p w14:paraId="0A1B9331" w14:textId="77777777" w:rsidR="00067E17" w:rsidRPr="00A0297B" w:rsidRDefault="00067E17" w:rsidP="00067E17">
      <w:r w:rsidRPr="00A0297B">
        <w:t xml:space="preserve">More concretely, the analysis centres on representations of diplomacy and figurations of the diplomat in US mainstream news media and biographies of diplomats. Anna Agathangelou and L. H. M. </w:t>
      </w:r>
      <w:r w:rsidRPr="00A0297B">
        <w:rPr>
          <w:rStyle w:val="StyleUnderline"/>
        </w:rPr>
        <w:t>Ling have connected the US militarised stance with masculinities, using the concept of ‘hypermasculinity’ to</w:t>
      </w:r>
      <w:r w:rsidRPr="00A0297B">
        <w:t xml:space="preserve"> describe the resurgence of militarised self-representations in US discussions of foreign affairs post-9/11.Footnote12 </w:t>
      </w:r>
      <w:r w:rsidRPr="00A0297B">
        <w:rPr>
          <w:rStyle w:val="StyleUnderline"/>
          <w:b/>
          <w:bCs/>
          <w:highlight w:val="cyan"/>
        </w:rPr>
        <w:t>Diplomacy may be particularly prone to feminisation in such contexts of masculinised militarism</w:t>
      </w:r>
      <w:r w:rsidRPr="00A0297B">
        <w:rPr>
          <w:rStyle w:val="StyleUnderline"/>
          <w:b/>
          <w:bCs/>
        </w:rPr>
        <w:t>,</w:t>
      </w:r>
      <w:r w:rsidRPr="00A0297B">
        <w:rPr>
          <w:rStyle w:val="StyleUnderline"/>
        </w:rPr>
        <w:t xml:space="preserve"> making the contemporary US an interesting case to explore for those interested in depictions of diplomacy. </w:t>
      </w:r>
      <w:r w:rsidRPr="00A0297B">
        <w:t>However, diplomacy is a sited practice</w:t>
      </w:r>
      <w:proofErr w:type="gramStart"/>
      <w:r w:rsidRPr="00A0297B">
        <w:t>,Footnote13</w:t>
      </w:r>
      <w:proofErr w:type="gramEnd"/>
      <w:r w:rsidRPr="00A0297B">
        <w:t xml:space="preserve"> situated and variable in its multiple locations around the world. Whereas it is likely that other contexts characterised by masculinised militarism also see feminised figurations of the diplomat, I make no claims about the concrete form of those feminised figurations. What the article provides with general implications are theoretical tools for similar analyses in other contexts, and the empirical findings can be used as a platform for comparison across space and time.</w:t>
      </w:r>
    </w:p>
    <w:p w14:paraId="03DDBB35" w14:textId="77777777" w:rsidR="006933C4" w:rsidRPr="00A0297B" w:rsidRDefault="006933C4" w:rsidP="006933C4">
      <w:pPr>
        <w:pStyle w:val="Heading3"/>
        <w:rPr>
          <w:rFonts w:cs="Calibri"/>
        </w:rPr>
      </w:pPr>
      <w:r w:rsidRPr="00A0297B">
        <w:rPr>
          <w:rFonts w:cs="Calibri"/>
        </w:rPr>
        <w:t>Russia dominance worse</w:t>
      </w:r>
    </w:p>
    <w:p w14:paraId="38D6BBFA" w14:textId="77777777" w:rsidR="00067E17" w:rsidRPr="00A0297B" w:rsidRDefault="00067E17" w:rsidP="00067E17">
      <w:pPr>
        <w:pStyle w:val="Heading4"/>
        <w:rPr>
          <w:rFonts w:cs="Calibri"/>
        </w:rPr>
      </w:pPr>
      <w:r w:rsidRPr="00A0297B">
        <w:rPr>
          <w:rFonts w:cs="Calibri"/>
        </w:rPr>
        <w:t>Case turns the K — absent deterrence, Russia weaponizes hegemonic masculinity to justify war and sexist oppression</w:t>
      </w:r>
    </w:p>
    <w:p w14:paraId="20F64582" w14:textId="77777777" w:rsidR="00067E17" w:rsidRPr="00A0297B" w:rsidRDefault="00067E17" w:rsidP="00067E17">
      <w:r w:rsidRPr="00A0297B">
        <w:rPr>
          <w:rStyle w:val="Style13ptBold"/>
        </w:rPr>
        <w:t>DomańSka ‘24</w:t>
      </w:r>
      <w:r w:rsidRPr="00A0297B">
        <w:t xml:space="preserve">. [Senior fellow at the Warsaw-based Centre for Eastern Studies (OSW)]. "The unwomanly face of Putinism – Riddle Russia." Riddle Russia. </w:t>
      </w:r>
      <w:hyperlink r:id="rId53" w:history="1">
        <w:r w:rsidRPr="00A0297B">
          <w:rPr>
            <w:rStyle w:val="Hyperlink"/>
          </w:rPr>
          <w:t>https://ridl.io/the-unwomanly-face-of-putinism</w:t>
        </w:r>
      </w:hyperlink>
      <w:r w:rsidRPr="00A0297B">
        <w:t xml:space="preserve"> //KKang</w:t>
      </w:r>
    </w:p>
    <w:p w14:paraId="22D53DFB" w14:textId="77777777" w:rsidR="00067E17" w:rsidRPr="00A0297B" w:rsidRDefault="00067E17" w:rsidP="00067E17">
      <w:pPr>
        <w:rPr>
          <w:sz w:val="16"/>
        </w:rPr>
      </w:pPr>
      <w:r w:rsidRPr="00A0297B">
        <w:rPr>
          <w:rStyle w:val="StyleUnderline"/>
        </w:rPr>
        <w:t>Russia will remain an aggressive, revanchist state as long as it remains authoritarian</w:t>
      </w:r>
      <w:r w:rsidRPr="00A0297B">
        <w:rPr>
          <w:sz w:val="16"/>
        </w:rPr>
        <w:t xml:space="preserve">. </w:t>
      </w:r>
      <w:r w:rsidRPr="00A0297B">
        <w:rPr>
          <w:rStyle w:val="StyleUnderline"/>
        </w:rPr>
        <w:t>Its political culture, which is based on the idea of hegemonic masculinity</w:t>
      </w:r>
      <w:r w:rsidRPr="00A0297B">
        <w:rPr>
          <w:sz w:val="16"/>
        </w:rPr>
        <w:t xml:space="preserve">, not only </w:t>
      </w:r>
      <w:r w:rsidRPr="00A0297B">
        <w:rPr>
          <w:rStyle w:val="StyleUnderline"/>
        </w:rPr>
        <w:t>leads to</w:t>
      </w:r>
      <w:r w:rsidRPr="00A0297B">
        <w:rPr>
          <w:sz w:val="16"/>
        </w:rPr>
        <w:t xml:space="preserve"> oppression at home, but </w:t>
      </w:r>
      <w:r w:rsidRPr="00A0297B">
        <w:rPr>
          <w:rStyle w:val="StyleUnderline"/>
        </w:rPr>
        <w:t>also aggression abroad</w:t>
      </w:r>
      <w:r w:rsidRPr="00A0297B">
        <w:rPr>
          <w:sz w:val="16"/>
        </w:rPr>
        <w:t>. Feminist politics could break the patriarchal paradigm that keeps the country on an authoritarian path.</w:t>
      </w:r>
    </w:p>
    <w:p w14:paraId="69B79109" w14:textId="77777777" w:rsidR="00067E17" w:rsidRPr="00A0297B" w:rsidRDefault="00067E17" w:rsidP="00067E17">
      <w:pPr>
        <w:rPr>
          <w:sz w:val="16"/>
        </w:rPr>
      </w:pPr>
      <w:r w:rsidRPr="00A0297B">
        <w:rPr>
          <w:sz w:val="16"/>
        </w:rPr>
        <w:t>Aggressive war as a product of Russian patriarchal culture</w:t>
      </w:r>
    </w:p>
    <w:p w14:paraId="4243F1B8" w14:textId="77777777" w:rsidR="00067E17" w:rsidRPr="00A0297B" w:rsidRDefault="00067E17" w:rsidP="00067E17">
      <w:pPr>
        <w:rPr>
          <w:rStyle w:val="StyleUnderline"/>
        </w:rPr>
      </w:pPr>
      <w:r w:rsidRPr="00A0297B">
        <w:rPr>
          <w:rStyle w:val="StyleUnderline"/>
        </w:rPr>
        <w:t xml:space="preserve">The war against </w:t>
      </w:r>
      <w:r w:rsidRPr="00A0297B">
        <w:rPr>
          <w:rStyle w:val="StyleUnderline"/>
          <w:highlight w:val="cyan"/>
        </w:rPr>
        <w:t>Ukraine is the</w:t>
      </w:r>
      <w:r w:rsidRPr="00A0297B">
        <w:rPr>
          <w:rStyle w:val="StyleUnderline"/>
        </w:rPr>
        <w:t xml:space="preserve"> most brutal </w:t>
      </w:r>
      <w:r w:rsidRPr="00A0297B">
        <w:rPr>
          <w:rStyle w:val="StyleUnderline"/>
          <w:highlight w:val="cyan"/>
        </w:rPr>
        <w:t>emblem of a patriarchal culture of violence that permeates</w:t>
      </w:r>
      <w:r w:rsidRPr="00A0297B">
        <w:rPr>
          <w:rStyle w:val="StyleUnderline"/>
        </w:rPr>
        <w:t xml:space="preserve"> the </w:t>
      </w:r>
      <w:r w:rsidRPr="00A0297B">
        <w:rPr>
          <w:rStyle w:val="StyleUnderline"/>
          <w:highlight w:val="cyan"/>
        </w:rPr>
        <w:t>Russia</w:t>
      </w:r>
      <w:r w:rsidRPr="00A0297B">
        <w:rPr>
          <w:rStyle w:val="StyleUnderline"/>
        </w:rPr>
        <w:t>n political system</w:t>
      </w:r>
      <w:r w:rsidRPr="00A0297B">
        <w:rPr>
          <w:sz w:val="16"/>
        </w:rPr>
        <w:t>. Physical, psychological and symbolic violence is part of the so-called traditional system of values and gender roles that the state apparatus and the Orthodox Church actively promote — both in domestic and foreign policy. The militant conservative</w:t>
      </w:r>
      <w:r w:rsidRPr="00A0297B">
        <w:rPr>
          <w:rStyle w:val="StyleUnderline"/>
        </w:rPr>
        <w:t xml:space="preserve"> «</w:t>
      </w:r>
      <w:r w:rsidRPr="00A0297B">
        <w:rPr>
          <w:rStyle w:val="StyleUnderline"/>
          <w:highlight w:val="cyan"/>
        </w:rPr>
        <w:t>patriotism</w:t>
      </w:r>
      <w:r w:rsidRPr="00A0297B">
        <w:rPr>
          <w:rStyle w:val="StyleUnderline"/>
        </w:rPr>
        <w:t xml:space="preserve">» </w:t>
      </w:r>
      <w:r w:rsidRPr="00A0297B">
        <w:rPr>
          <w:rStyle w:val="StyleUnderline"/>
          <w:highlight w:val="cyan"/>
        </w:rPr>
        <w:t>is</w:t>
      </w:r>
      <w:r w:rsidRPr="00A0297B">
        <w:rPr>
          <w:rStyle w:val="StyleUnderline"/>
        </w:rPr>
        <w:t xml:space="preserve"> extolled by top-level officials, as well as </w:t>
      </w:r>
      <w:r w:rsidRPr="00A0297B">
        <w:rPr>
          <w:rStyle w:val="StyleUnderline"/>
          <w:highlight w:val="cyan"/>
        </w:rPr>
        <w:t>enshrined in</w:t>
      </w:r>
      <w:r w:rsidRPr="00A0297B">
        <w:rPr>
          <w:rStyle w:val="StyleUnderline"/>
        </w:rPr>
        <w:t xml:space="preserve"> </w:t>
      </w:r>
      <w:r w:rsidRPr="00A0297B">
        <w:rPr>
          <w:rStyle w:val="StyleUnderline"/>
          <w:highlight w:val="cyan"/>
        </w:rPr>
        <w:t>education</w:t>
      </w:r>
      <w:r w:rsidRPr="00A0297B">
        <w:rPr>
          <w:rStyle w:val="StyleUnderline"/>
        </w:rPr>
        <w:t xml:space="preserve"> programmes, historical </w:t>
      </w:r>
      <w:r w:rsidRPr="00A0297B">
        <w:rPr>
          <w:rStyle w:val="StyleUnderline"/>
          <w:highlight w:val="cyan"/>
        </w:rPr>
        <w:t>propaganda,</w:t>
      </w:r>
      <w:r w:rsidRPr="00A0297B">
        <w:rPr>
          <w:rStyle w:val="StyleUnderline"/>
        </w:rPr>
        <w:t xml:space="preserve"> </w:t>
      </w:r>
      <w:r w:rsidRPr="00A0297B">
        <w:rPr>
          <w:rStyle w:val="StyleUnderline"/>
          <w:highlight w:val="cyan"/>
        </w:rPr>
        <w:t>and</w:t>
      </w:r>
      <w:r w:rsidRPr="00A0297B">
        <w:rPr>
          <w:rStyle w:val="StyleUnderline"/>
        </w:rPr>
        <w:t xml:space="preserve"> popular </w:t>
      </w:r>
      <w:r w:rsidRPr="00A0297B">
        <w:rPr>
          <w:rStyle w:val="StyleUnderline"/>
          <w:highlight w:val="cyan"/>
        </w:rPr>
        <w:t>culture</w:t>
      </w:r>
      <w:r w:rsidRPr="00A0297B">
        <w:rPr>
          <w:rStyle w:val="StyleUnderline"/>
        </w:rPr>
        <w:t xml:space="preserve">. </w:t>
      </w:r>
      <w:r w:rsidRPr="00A0297B">
        <w:rPr>
          <w:sz w:val="16"/>
        </w:rPr>
        <w:t xml:space="preserve">The «patriotic» content, protected by the ever harsher censorship, boils down to the cult of strongman rule, wars and territorial conquests, hatred towards enemies, and the romanticization of criminal «moral» codes. </w:t>
      </w:r>
      <w:r w:rsidRPr="00A0297B">
        <w:rPr>
          <w:rStyle w:val="StyleUnderline"/>
        </w:rPr>
        <w:t xml:space="preserve">At the same time, </w:t>
      </w:r>
      <w:r w:rsidRPr="00A0297B">
        <w:rPr>
          <w:rStyle w:val="StyleUnderline"/>
          <w:highlight w:val="cyan"/>
        </w:rPr>
        <w:t>the</w:t>
      </w:r>
      <w:r w:rsidRPr="00A0297B">
        <w:rPr>
          <w:rStyle w:val="StyleUnderline"/>
        </w:rPr>
        <w:t xml:space="preserve"> Orthodox </w:t>
      </w:r>
      <w:r w:rsidRPr="00A0297B">
        <w:rPr>
          <w:rStyle w:val="StyleUnderline"/>
          <w:highlight w:val="cyan"/>
        </w:rPr>
        <w:t>Church</w:t>
      </w:r>
      <w:r w:rsidRPr="00A0297B">
        <w:rPr>
          <w:rStyle w:val="StyleUnderline"/>
        </w:rPr>
        <w:t xml:space="preserve"> has </w:t>
      </w:r>
      <w:r w:rsidRPr="00A0297B">
        <w:rPr>
          <w:rStyle w:val="StyleUnderline"/>
          <w:highlight w:val="cyan"/>
        </w:rPr>
        <w:t>sacralized the</w:t>
      </w:r>
      <w:r w:rsidRPr="00A0297B">
        <w:rPr>
          <w:rStyle w:val="StyleUnderline"/>
        </w:rPr>
        <w:t xml:space="preserve"> aggressive </w:t>
      </w:r>
      <w:r w:rsidRPr="00A0297B">
        <w:rPr>
          <w:rStyle w:val="StyleUnderline"/>
          <w:highlight w:val="cyan"/>
        </w:rPr>
        <w:t>war against Ukraine</w:t>
      </w:r>
      <w:r w:rsidRPr="00A0297B">
        <w:rPr>
          <w:rStyle w:val="StyleUnderline"/>
        </w:rPr>
        <w:t xml:space="preserve"> and lobbies against legal measures targeting the widespread domestic violence.</w:t>
      </w:r>
    </w:p>
    <w:p w14:paraId="439CE574" w14:textId="77777777" w:rsidR="00067E17" w:rsidRPr="00A0297B" w:rsidRDefault="00067E17" w:rsidP="00067E17">
      <w:pPr>
        <w:rPr>
          <w:sz w:val="16"/>
        </w:rPr>
      </w:pPr>
      <w:r w:rsidRPr="00A0297B">
        <w:rPr>
          <w:sz w:val="16"/>
        </w:rPr>
        <w:t>The systemic, state-sponsored</w:t>
      </w:r>
      <w:r w:rsidRPr="00A0297B">
        <w:rPr>
          <w:rStyle w:val="StyleUnderline"/>
        </w:rPr>
        <w:t xml:space="preserve"> </w:t>
      </w:r>
      <w:r w:rsidRPr="00A0297B">
        <w:rPr>
          <w:rStyle w:val="StyleUnderline"/>
          <w:highlight w:val="cyan"/>
        </w:rPr>
        <w:t>violence</w:t>
      </w:r>
      <w:r w:rsidRPr="00A0297B">
        <w:rPr>
          <w:rStyle w:val="StyleUnderline"/>
        </w:rPr>
        <w:t xml:space="preserve"> and tolerance thereof «</w:t>
      </w:r>
      <w:r w:rsidRPr="00A0297B">
        <w:rPr>
          <w:rStyle w:val="StyleUnderline"/>
          <w:highlight w:val="cyan"/>
        </w:rPr>
        <w:t>trickles down</w:t>
      </w:r>
      <w:r w:rsidRPr="00A0297B">
        <w:rPr>
          <w:rStyle w:val="StyleUnderline"/>
        </w:rPr>
        <w:t xml:space="preserve">» </w:t>
      </w:r>
      <w:r w:rsidRPr="00A0297B">
        <w:rPr>
          <w:rStyle w:val="StyleUnderline"/>
          <w:highlight w:val="cyan"/>
        </w:rPr>
        <w:t>into society</w:t>
      </w:r>
      <w:r w:rsidRPr="00A0297B">
        <w:rPr>
          <w:rStyle w:val="StyleUnderline"/>
        </w:rPr>
        <w:t>. People who suffer from an agonising sense of injustice and lawlessness in their relationships with state agencies and — more importantly — recognise that this injustice cannot be remedied</w:t>
      </w:r>
      <w:r w:rsidRPr="00A0297B">
        <w:rPr>
          <w:sz w:val="16"/>
        </w:rPr>
        <w:t>, often take out their frustration on others. These may be vulnerable groups (women, children, subordinates, patients in psychiatric hospitals) or people whom the state vilifies as «enemies of the nation». In addition, historical propaganda, great power rhetoric and geopolitical revanchism have for decades compensated for the Russians’ lack of political agency, worsening economic difficulties and lack of future prospects.</w:t>
      </w:r>
    </w:p>
    <w:p w14:paraId="751B6329" w14:textId="77777777" w:rsidR="00067E17" w:rsidRPr="00A0297B" w:rsidRDefault="00067E17" w:rsidP="00067E17">
      <w:pPr>
        <w:rPr>
          <w:rStyle w:val="StyleUnderline"/>
        </w:rPr>
      </w:pPr>
      <w:r w:rsidRPr="00A0297B">
        <w:rPr>
          <w:rStyle w:val="StyleUnderline"/>
          <w:highlight w:val="cyan"/>
        </w:rPr>
        <w:t xml:space="preserve">Russia’s political culture feeds on systemic </w:t>
      </w:r>
      <w:r w:rsidRPr="00A0297B">
        <w:rPr>
          <w:rStyle w:val="StyleUnderline"/>
        </w:rPr>
        <w:t xml:space="preserve">inequalities, oppression and </w:t>
      </w:r>
      <w:r w:rsidRPr="00A0297B">
        <w:rPr>
          <w:rStyle w:val="StyleUnderline"/>
          <w:highlight w:val="cyan"/>
        </w:rPr>
        <w:t>the cult of hegemonic</w:t>
      </w:r>
      <w:r w:rsidRPr="00A0297B">
        <w:rPr>
          <w:rStyle w:val="StyleUnderline"/>
        </w:rPr>
        <w:t xml:space="preserve"> </w:t>
      </w:r>
      <w:r w:rsidRPr="00A0297B">
        <w:rPr>
          <w:rStyle w:val="StyleUnderline"/>
          <w:highlight w:val="cyan"/>
        </w:rPr>
        <w:t>masculinity</w:t>
      </w:r>
      <w:r w:rsidRPr="00A0297B">
        <w:rPr>
          <w:rStyle w:val="StyleUnderline"/>
        </w:rPr>
        <w:t xml:space="preserve">, </w:t>
      </w:r>
      <w:r w:rsidRPr="00A0297B">
        <w:rPr>
          <w:rStyle w:val="StyleUnderline"/>
          <w:highlight w:val="cyan"/>
        </w:rPr>
        <w:t>which</w:t>
      </w:r>
      <w:r w:rsidRPr="00A0297B">
        <w:rPr>
          <w:rStyle w:val="StyleUnderline"/>
        </w:rPr>
        <w:t xml:space="preserve"> often </w:t>
      </w:r>
      <w:r w:rsidRPr="00A0297B">
        <w:rPr>
          <w:rStyle w:val="StyleUnderline"/>
          <w:highlight w:val="cyan"/>
        </w:rPr>
        <w:t>turns into</w:t>
      </w:r>
      <w:r w:rsidRPr="00A0297B">
        <w:rPr>
          <w:rStyle w:val="StyleUnderline"/>
        </w:rPr>
        <w:t xml:space="preserve"> a cult of </w:t>
      </w:r>
      <w:r w:rsidRPr="00A0297B">
        <w:rPr>
          <w:rStyle w:val="StyleUnderline"/>
          <w:highlight w:val="cyan"/>
        </w:rPr>
        <w:t>militarism</w:t>
      </w:r>
      <w:r w:rsidRPr="00A0297B">
        <w:rPr>
          <w:rStyle w:val="StyleUnderline"/>
        </w:rPr>
        <w:t>. It is based on strict hierarchy, control from above and legitimization through force. Aggressiveness, rivalry and dominance are valued and usually combined with xenophobia, chauvinism, misogyny and homophobia.</w:t>
      </w:r>
      <w:r w:rsidRPr="00A0297B">
        <w:rPr>
          <w:sz w:val="16"/>
        </w:rPr>
        <w:t xml:space="preserve"> Furthermore, the way in which the ruling elite conducts politics largely corresponds to the leadership model that prevails in the criminal world. It is based on intimidation, demonstrations of strength, contempt for the weak and a willingness to take revenge for real or perceived insults. </w:t>
      </w:r>
      <w:r w:rsidRPr="00A0297B">
        <w:rPr>
          <w:rStyle w:val="StyleUnderline"/>
          <w:highlight w:val="cyan"/>
        </w:rPr>
        <w:t>This</w:t>
      </w:r>
      <w:r w:rsidRPr="00A0297B">
        <w:rPr>
          <w:rStyle w:val="StyleUnderline"/>
        </w:rPr>
        <w:t xml:space="preserve"> political </w:t>
      </w:r>
      <w:r w:rsidRPr="00A0297B">
        <w:rPr>
          <w:rStyle w:val="StyleUnderline"/>
          <w:highlight w:val="cyan"/>
        </w:rPr>
        <w:t>culture prepared the Russian</w:t>
      </w:r>
      <w:r w:rsidRPr="00A0297B">
        <w:rPr>
          <w:rStyle w:val="StyleUnderline"/>
        </w:rPr>
        <w:t xml:space="preserve"> </w:t>
      </w:r>
      <w:r w:rsidRPr="00A0297B">
        <w:rPr>
          <w:rStyle w:val="StyleUnderline"/>
          <w:highlight w:val="cyan"/>
        </w:rPr>
        <w:t>population for war</w:t>
      </w:r>
      <w:r w:rsidRPr="00A0297B">
        <w:rPr>
          <w:rStyle w:val="StyleUnderline"/>
        </w:rPr>
        <w:t xml:space="preserve">, enabled the rapid suppression of any major anti-war resistance, </w:t>
      </w:r>
      <w:r w:rsidRPr="00A0297B">
        <w:rPr>
          <w:rStyle w:val="StyleUnderline"/>
          <w:highlight w:val="cyan"/>
        </w:rPr>
        <w:t>and normalised</w:t>
      </w:r>
      <w:r w:rsidRPr="00A0297B">
        <w:rPr>
          <w:rStyle w:val="StyleUnderline"/>
        </w:rPr>
        <w:t xml:space="preserve"> </w:t>
      </w:r>
      <w:r w:rsidRPr="00A0297B">
        <w:rPr>
          <w:rStyle w:val="StyleUnderline"/>
          <w:highlight w:val="cyan"/>
        </w:rPr>
        <w:t xml:space="preserve">war as </w:t>
      </w:r>
      <w:r w:rsidRPr="00A0297B">
        <w:rPr>
          <w:rStyle w:val="StyleUnderline"/>
        </w:rPr>
        <w:t xml:space="preserve">a </w:t>
      </w:r>
      <w:r w:rsidRPr="00A0297B">
        <w:rPr>
          <w:rStyle w:val="StyleUnderline"/>
          <w:highlight w:val="cyan"/>
        </w:rPr>
        <w:t xml:space="preserve">natural </w:t>
      </w:r>
      <w:r w:rsidRPr="00A0297B">
        <w:rPr>
          <w:rStyle w:val="StyleUnderline"/>
        </w:rPr>
        <w:t>condition of state and society.</w:t>
      </w:r>
    </w:p>
    <w:p w14:paraId="36B81BCC" w14:textId="77777777" w:rsidR="00067E17" w:rsidRPr="00A0297B" w:rsidRDefault="00067E17" w:rsidP="00067E17">
      <w:pPr>
        <w:rPr>
          <w:sz w:val="16"/>
        </w:rPr>
      </w:pPr>
      <w:r w:rsidRPr="00A0297B">
        <w:rPr>
          <w:rStyle w:val="StyleUnderline"/>
          <w:highlight w:val="cyan"/>
        </w:rPr>
        <w:t>Under Putin</w:t>
      </w:r>
      <w:r w:rsidRPr="00A0297B">
        <w:rPr>
          <w:rStyle w:val="StyleUnderline"/>
        </w:rPr>
        <w:t>’s regime</w:t>
      </w:r>
      <w:r w:rsidRPr="00A0297B">
        <w:rPr>
          <w:rStyle w:val="StyleUnderline"/>
          <w:highlight w:val="cyan"/>
        </w:rPr>
        <w:t>, war is</w:t>
      </w:r>
      <w:r w:rsidRPr="00A0297B">
        <w:rPr>
          <w:rStyle w:val="StyleUnderline"/>
        </w:rPr>
        <w:t xml:space="preserve"> not only a product of patriarchy, but also </w:t>
      </w:r>
      <w:r w:rsidRPr="00A0297B">
        <w:rPr>
          <w:rStyle w:val="StyleUnderline"/>
          <w:highlight w:val="cyan"/>
        </w:rPr>
        <w:t>a pretext to legitimise</w:t>
      </w:r>
      <w:r w:rsidRPr="00A0297B">
        <w:rPr>
          <w:rStyle w:val="StyleUnderline"/>
        </w:rPr>
        <w:t xml:space="preserve"> the increasing </w:t>
      </w:r>
      <w:r w:rsidRPr="00A0297B">
        <w:rPr>
          <w:rStyle w:val="StyleUnderline"/>
          <w:highlight w:val="cyan"/>
        </w:rPr>
        <w:t>oppression</w:t>
      </w:r>
      <w:r w:rsidRPr="00A0297B">
        <w:rPr>
          <w:rStyle w:val="StyleUnderline"/>
        </w:rPr>
        <w:t xml:space="preserve"> in the country</w:t>
      </w:r>
      <w:r w:rsidRPr="00A0297B">
        <w:rPr>
          <w:sz w:val="16"/>
        </w:rPr>
        <w:t>. The severely restricted access to resources, the mass violation of citizens’ rights and freedoms and stripping them of their political agency and representation are intended to guarantee that the current leadership remains in power for life.</w:t>
      </w:r>
    </w:p>
    <w:p w14:paraId="500F3D58" w14:textId="77777777" w:rsidR="00067E17" w:rsidRPr="00A0297B" w:rsidRDefault="00067E17" w:rsidP="00067E17">
      <w:pPr>
        <w:rPr>
          <w:sz w:val="16"/>
        </w:rPr>
      </w:pPr>
      <w:r w:rsidRPr="00A0297B">
        <w:rPr>
          <w:sz w:val="16"/>
        </w:rPr>
        <w:t>Putin’s neo-totalitarian project</w:t>
      </w:r>
    </w:p>
    <w:p w14:paraId="73B149CF" w14:textId="77777777" w:rsidR="00067E17" w:rsidRPr="00A0297B" w:rsidRDefault="00067E17" w:rsidP="00067E17">
      <w:pPr>
        <w:rPr>
          <w:sz w:val="16"/>
        </w:rPr>
      </w:pPr>
      <w:r w:rsidRPr="00A0297B">
        <w:rPr>
          <w:rStyle w:val="StyleUnderline"/>
        </w:rPr>
        <w:t>The Kremlin is pursuing the neo-totalitarian goal of deepening the atomization of society and turning it into a homogeneous mass that declaratively rallies around the head of state</w:t>
      </w:r>
      <w:r w:rsidRPr="00A0297B">
        <w:rPr>
          <w:sz w:val="16"/>
        </w:rPr>
        <w:t xml:space="preserve">. It regards civil society and other unauthorised horizontal ties based on trust and grassroots cooperation as a political threat. To make people compliant, the authorities resort to massive interference in citizens’ private lives, censorship, propaganda and indoctrination (via the media and the education system), encourage Russians to denounce their fellow citizens for «unorthodox» political views and portray Russia as a «besieged fortress». </w:t>
      </w:r>
      <w:r w:rsidRPr="00A0297B">
        <w:rPr>
          <w:rStyle w:val="StyleUnderline"/>
          <w:highlight w:val="cyan"/>
        </w:rPr>
        <w:t>The lack of confrontation</w:t>
      </w:r>
      <w:r w:rsidRPr="00A0297B">
        <w:rPr>
          <w:rStyle w:val="StyleUnderline"/>
        </w:rPr>
        <w:t xml:space="preserve"> </w:t>
      </w:r>
      <w:r w:rsidRPr="00A0297B">
        <w:rPr>
          <w:rStyle w:val="StyleUnderline"/>
          <w:highlight w:val="cyan"/>
        </w:rPr>
        <w:t>with the totalitarian</w:t>
      </w:r>
      <w:r w:rsidRPr="00A0297B">
        <w:rPr>
          <w:rStyle w:val="StyleUnderline"/>
        </w:rPr>
        <w:t xml:space="preserve"> and imperial </w:t>
      </w:r>
      <w:r w:rsidRPr="00A0297B">
        <w:rPr>
          <w:rStyle w:val="StyleUnderline"/>
          <w:highlight w:val="cyan"/>
        </w:rPr>
        <w:t>past</w:t>
      </w:r>
      <w:r w:rsidRPr="00A0297B">
        <w:rPr>
          <w:rStyle w:val="StyleUnderline"/>
        </w:rPr>
        <w:t xml:space="preserve"> has </w:t>
      </w:r>
      <w:r w:rsidRPr="00A0297B">
        <w:rPr>
          <w:rStyle w:val="StyleUnderline"/>
          <w:highlight w:val="cyan"/>
        </w:rPr>
        <w:t>made it</w:t>
      </w:r>
      <w:r w:rsidRPr="00A0297B">
        <w:rPr>
          <w:rStyle w:val="StyleUnderline"/>
        </w:rPr>
        <w:t xml:space="preserve"> </w:t>
      </w:r>
      <w:r w:rsidRPr="00A0297B">
        <w:rPr>
          <w:rStyle w:val="StyleUnderline"/>
          <w:highlight w:val="cyan"/>
        </w:rPr>
        <w:t>possible to</w:t>
      </w:r>
      <w:r w:rsidRPr="00A0297B">
        <w:rPr>
          <w:rStyle w:val="StyleUnderline"/>
        </w:rPr>
        <w:t xml:space="preserve"> whitewash and then </w:t>
      </w:r>
      <w:r w:rsidRPr="00A0297B">
        <w:rPr>
          <w:rStyle w:val="StyleUnderline"/>
          <w:highlight w:val="cyan"/>
        </w:rPr>
        <w:t>glorify</w:t>
      </w:r>
      <w:r w:rsidRPr="00A0297B">
        <w:rPr>
          <w:rStyle w:val="StyleUnderline"/>
        </w:rPr>
        <w:t xml:space="preserve"> the Soviet apparatus of political </w:t>
      </w:r>
      <w:r w:rsidRPr="00A0297B">
        <w:rPr>
          <w:rStyle w:val="StyleUnderline"/>
          <w:highlight w:val="cyan"/>
        </w:rPr>
        <w:t>terror</w:t>
      </w:r>
      <w:r w:rsidRPr="00A0297B">
        <w:rPr>
          <w:rStyle w:val="StyleUnderline"/>
        </w:rPr>
        <w:t>, while suppressing the memory of its victims, and extol strong, even ruthless rulers as the unifying force of the nation.</w:t>
      </w:r>
    </w:p>
    <w:p w14:paraId="7369792A" w14:textId="77777777" w:rsidR="00067E17" w:rsidRPr="00A0297B" w:rsidRDefault="00067E17" w:rsidP="00067E17">
      <w:pPr>
        <w:rPr>
          <w:sz w:val="16"/>
        </w:rPr>
      </w:pPr>
      <w:r w:rsidRPr="00A0297B">
        <w:rPr>
          <w:sz w:val="16"/>
        </w:rPr>
        <w:t xml:space="preserve">Within this model of domination, </w:t>
      </w:r>
      <w:r w:rsidRPr="00A0297B">
        <w:rPr>
          <w:rStyle w:val="StyleUnderline"/>
          <w:highlight w:val="cyan"/>
        </w:rPr>
        <w:t>women are objectified</w:t>
      </w:r>
      <w:r w:rsidRPr="00A0297B">
        <w:rPr>
          <w:rStyle w:val="StyleUnderline"/>
        </w:rPr>
        <w:t xml:space="preserve"> and expected to merely conform to «patriotic femininity», </w:t>
      </w:r>
      <w:r w:rsidRPr="00A0297B">
        <w:rPr>
          <w:rStyle w:val="StyleUnderline"/>
          <w:highlight w:val="cyan"/>
        </w:rPr>
        <w:t>their main function</w:t>
      </w:r>
      <w:r w:rsidRPr="00A0297B">
        <w:rPr>
          <w:rStyle w:val="StyleUnderline"/>
        </w:rPr>
        <w:t xml:space="preserve"> </w:t>
      </w:r>
      <w:r w:rsidRPr="00A0297B">
        <w:rPr>
          <w:rStyle w:val="StyleUnderline"/>
          <w:highlight w:val="cyan"/>
        </w:rPr>
        <w:t>being to produce</w:t>
      </w:r>
      <w:r w:rsidRPr="00A0297B">
        <w:rPr>
          <w:rStyle w:val="StyleUnderline"/>
        </w:rPr>
        <w:t xml:space="preserve"> cannon </w:t>
      </w:r>
      <w:r w:rsidRPr="00A0297B">
        <w:rPr>
          <w:rStyle w:val="StyleUnderline"/>
          <w:highlight w:val="cyan"/>
        </w:rPr>
        <w:t>fodder</w:t>
      </w:r>
      <w:r w:rsidRPr="00A0297B">
        <w:rPr>
          <w:rStyle w:val="StyleUnderline"/>
        </w:rPr>
        <w:t xml:space="preserve"> for future wars. </w:t>
      </w:r>
      <w:r w:rsidRPr="00A0297B">
        <w:rPr>
          <w:sz w:val="16"/>
        </w:rPr>
        <w:t xml:space="preserve">The promotion of gender rights is presented by the Kremlin as hostile to Russian civilization — a tool of anti-Russian cognitive warfare sponsored by the West. In 2023, the government ramped up its efforts to seriously restrict women’s reproductive rights, leading to the ban on «childfree ideology» and restricted access to abortions. In the name of fighting the moral decay of the West and «Satanism», </w:t>
      </w:r>
      <w:r w:rsidRPr="00A0297B">
        <w:rPr>
          <w:rStyle w:val="StyleUnderline"/>
        </w:rPr>
        <w:t xml:space="preserve">the </w:t>
      </w:r>
      <w:r w:rsidRPr="00A0297B">
        <w:rPr>
          <w:rStyle w:val="StyleUnderline"/>
          <w:highlight w:val="cyan"/>
        </w:rPr>
        <w:t>LGBT+</w:t>
      </w:r>
      <w:r w:rsidRPr="00A0297B">
        <w:rPr>
          <w:rStyle w:val="StyleUnderline"/>
        </w:rPr>
        <w:t xml:space="preserve"> </w:t>
      </w:r>
      <w:r w:rsidRPr="00A0297B">
        <w:rPr>
          <w:rStyle w:val="StyleUnderline"/>
          <w:highlight w:val="cyan"/>
        </w:rPr>
        <w:t>communities were outlawed</w:t>
      </w:r>
      <w:r w:rsidRPr="00A0297B">
        <w:rPr>
          <w:rStyle w:val="StyleUnderline"/>
        </w:rPr>
        <w:t xml:space="preserve"> as extremist</w:t>
      </w:r>
      <w:r w:rsidRPr="00A0297B">
        <w:rPr>
          <w:sz w:val="16"/>
        </w:rPr>
        <w:t xml:space="preserve"> (interestingly, the Supreme Court also designated the feminization of language as one of the «extremist» characteristics).</w:t>
      </w:r>
    </w:p>
    <w:p w14:paraId="6BA71501" w14:textId="76558012" w:rsidR="006933C4" w:rsidRPr="00A0297B" w:rsidRDefault="00067E17" w:rsidP="00067E17">
      <w:pPr>
        <w:rPr>
          <w:sz w:val="16"/>
        </w:rPr>
      </w:pPr>
      <w:r w:rsidRPr="00A0297B">
        <w:rPr>
          <w:sz w:val="16"/>
        </w:rPr>
        <w:t xml:space="preserve">In this highly ideologized political environment, </w:t>
      </w:r>
      <w:r w:rsidRPr="00A0297B">
        <w:rPr>
          <w:rStyle w:val="StyleUnderline"/>
          <w:highlight w:val="cyan"/>
        </w:rPr>
        <w:t>sexism goes</w:t>
      </w:r>
      <w:r w:rsidRPr="00A0297B">
        <w:rPr>
          <w:rStyle w:val="StyleUnderline"/>
        </w:rPr>
        <w:t xml:space="preserve"> hand in hand </w:t>
      </w:r>
      <w:r w:rsidRPr="00A0297B">
        <w:rPr>
          <w:rStyle w:val="StyleUnderline"/>
          <w:highlight w:val="cyan"/>
        </w:rPr>
        <w:t>with</w:t>
      </w:r>
      <w:r w:rsidRPr="00A0297B">
        <w:rPr>
          <w:rStyle w:val="StyleUnderline"/>
        </w:rPr>
        <w:t xml:space="preserve"> «internal </w:t>
      </w:r>
      <w:r w:rsidRPr="00A0297B">
        <w:rPr>
          <w:rStyle w:val="StyleUnderline"/>
          <w:highlight w:val="cyan"/>
        </w:rPr>
        <w:t>colonialism</w:t>
      </w:r>
      <w:r w:rsidRPr="00A0297B">
        <w:rPr>
          <w:rStyle w:val="StyleUnderline"/>
        </w:rPr>
        <w:t>».</w:t>
      </w:r>
      <w:r w:rsidRPr="00A0297B">
        <w:rPr>
          <w:sz w:val="16"/>
        </w:rPr>
        <w:t xml:space="preserve"> Formally a federation, Russia is in reality a highly centralised state in which the needs and interests of regions and local communities are disregarded, their resources are plundered and discrimination against non-Russian ethno-national groups is systemic. Russian citizenship (российскость) is often equated with belonging to the Russian ethnos and culture (русскость), while non-Russians make up at least 20 per cent of the population. The languages of ethnic and national minorities are downgraded in the education system, while their cultural heritage is either ignored, turned into superficial folklore, or suppressed. Ultimately, </w:t>
      </w:r>
      <w:r w:rsidRPr="00A0297B">
        <w:rPr>
          <w:rStyle w:val="StyleUnderline"/>
        </w:rPr>
        <w:t>the Kremlin replaces the historical memories of these groups (often associated with mass terror and genocide orchestrated by Moscow</w:t>
      </w:r>
      <w:r w:rsidRPr="00A0297B">
        <w:rPr>
          <w:sz w:val="16"/>
        </w:rPr>
        <w:t>) with a distorted narrative of the «peaceful Russian empire». In this context, the erasure of the identity of ethno-national minorities has much in common with the officially declared goal to «de-Ukrainize» Ukraine. Political, gender, linguistic and cultural diversity is presented as a threat to the unity of the nation and national security interests. In mid-2024, the non-existent «Anti-Russian Separatist Movement» was banned as extremist in order to facilitate repression against anti-colonial and indigenous activists.</w:t>
      </w:r>
    </w:p>
    <w:sectPr w:rsidR="006933C4" w:rsidRPr="00A029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B02531F"/>
    <w:multiLevelType w:val="hybridMultilevel"/>
    <w:tmpl w:val="6396D3CA"/>
    <w:lvl w:ilvl="0" w:tplc="60586D30">
      <w:start w:val="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327AF5"/>
    <w:multiLevelType w:val="hybridMultilevel"/>
    <w:tmpl w:val="B46AB478"/>
    <w:lvl w:ilvl="0" w:tplc="77D246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FA0DFC"/>
    <w:multiLevelType w:val="hybridMultilevel"/>
    <w:tmpl w:val="F258C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2"/>
  </w:num>
  <w:num w:numId="13">
    <w:abstractNumId w:val="11"/>
  </w:num>
  <w:num w:numId="14">
    <w:abstractNumId w:val="10"/>
  </w:num>
  <w:num w:numId="15">
    <w:abstractNumId w:val="15"/>
  </w:num>
  <w:num w:numId="16">
    <w:abstractNumId w:val="14"/>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59128188"/>
  </w:docVars>
  <w:rsids>
    <w:rsidRoot w:val="0068205B"/>
    <w:rsid w:val="00040451"/>
    <w:rsid w:val="00054D6C"/>
    <w:rsid w:val="00067E17"/>
    <w:rsid w:val="00111B12"/>
    <w:rsid w:val="001257BC"/>
    <w:rsid w:val="00146B81"/>
    <w:rsid w:val="001500AC"/>
    <w:rsid w:val="00172EAD"/>
    <w:rsid w:val="001B1E74"/>
    <w:rsid w:val="001E6382"/>
    <w:rsid w:val="00285CC7"/>
    <w:rsid w:val="002A5468"/>
    <w:rsid w:val="002B4FBB"/>
    <w:rsid w:val="002B64D0"/>
    <w:rsid w:val="002C5A17"/>
    <w:rsid w:val="002C685C"/>
    <w:rsid w:val="002E257D"/>
    <w:rsid w:val="003031BD"/>
    <w:rsid w:val="0030737D"/>
    <w:rsid w:val="003B3CFD"/>
    <w:rsid w:val="003F58E9"/>
    <w:rsid w:val="004420F1"/>
    <w:rsid w:val="004455DD"/>
    <w:rsid w:val="004C1619"/>
    <w:rsid w:val="004D2981"/>
    <w:rsid w:val="004E1ACD"/>
    <w:rsid w:val="004F0094"/>
    <w:rsid w:val="00514E64"/>
    <w:rsid w:val="00546023"/>
    <w:rsid w:val="00553B06"/>
    <w:rsid w:val="00580D11"/>
    <w:rsid w:val="0058344C"/>
    <w:rsid w:val="005F1227"/>
    <w:rsid w:val="005F29B8"/>
    <w:rsid w:val="005F5434"/>
    <w:rsid w:val="006173FD"/>
    <w:rsid w:val="00675580"/>
    <w:rsid w:val="0068205B"/>
    <w:rsid w:val="006933C4"/>
    <w:rsid w:val="006D1F6F"/>
    <w:rsid w:val="006F73F7"/>
    <w:rsid w:val="00731A1D"/>
    <w:rsid w:val="00763400"/>
    <w:rsid w:val="00792BD8"/>
    <w:rsid w:val="007A7318"/>
    <w:rsid w:val="00812F41"/>
    <w:rsid w:val="00815D73"/>
    <w:rsid w:val="00843616"/>
    <w:rsid w:val="00860159"/>
    <w:rsid w:val="00861347"/>
    <w:rsid w:val="0096417B"/>
    <w:rsid w:val="009A28F4"/>
    <w:rsid w:val="009E4358"/>
    <w:rsid w:val="009F218E"/>
    <w:rsid w:val="00A0297B"/>
    <w:rsid w:val="00A17CCD"/>
    <w:rsid w:val="00A418F5"/>
    <w:rsid w:val="00A43D85"/>
    <w:rsid w:val="00AE467F"/>
    <w:rsid w:val="00AF0081"/>
    <w:rsid w:val="00AF0914"/>
    <w:rsid w:val="00AF67A6"/>
    <w:rsid w:val="00B05EAE"/>
    <w:rsid w:val="00BB663B"/>
    <w:rsid w:val="00BB687A"/>
    <w:rsid w:val="00C106BF"/>
    <w:rsid w:val="00C15B72"/>
    <w:rsid w:val="00C37B51"/>
    <w:rsid w:val="00C641D3"/>
    <w:rsid w:val="00C74FDB"/>
    <w:rsid w:val="00CD3D06"/>
    <w:rsid w:val="00CE73C4"/>
    <w:rsid w:val="00DB7162"/>
    <w:rsid w:val="00DE14CA"/>
    <w:rsid w:val="00DE3E4D"/>
    <w:rsid w:val="00E503CB"/>
    <w:rsid w:val="00E51D7B"/>
    <w:rsid w:val="00E573AE"/>
    <w:rsid w:val="00F03549"/>
    <w:rsid w:val="00F6143E"/>
    <w:rsid w:val="00FB078E"/>
    <w:rsid w:val="00FF16E5"/>
    <w:rsid w:val="00FF21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5EC94"/>
  <w15:chartTrackingRefBased/>
  <w15:docId w15:val="{034515E2-6F5D-7344-8F5D-F4097F100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6340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6340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6340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unhideWhenUsed/>
    <w:qFormat/>
    <w:rsid w:val="0076340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unhideWhenUsed/>
    <w:qFormat/>
    <w:rsid w:val="0076340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573A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820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0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0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0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634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3400"/>
  </w:style>
  <w:style w:type="character" w:customStyle="1" w:styleId="Heading1Char">
    <w:name w:val="Heading 1 Char"/>
    <w:aliases w:val="Pocket Char"/>
    <w:basedOn w:val="DefaultParagraphFont"/>
    <w:link w:val="Heading1"/>
    <w:rsid w:val="0076340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6340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76340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76340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E573A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820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0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0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05B"/>
    <w:rPr>
      <w:rFonts w:eastAsiaTheme="majorEastAsia" w:cstheme="majorBidi"/>
      <w:color w:val="272727" w:themeColor="text1" w:themeTint="D8"/>
    </w:rPr>
  </w:style>
  <w:style w:type="paragraph" w:styleId="Title">
    <w:name w:val="Title"/>
    <w:basedOn w:val="Normal"/>
    <w:next w:val="Normal"/>
    <w:link w:val="TitleChar"/>
    <w:uiPriority w:val="10"/>
    <w:qFormat/>
    <w:rsid w:val="006820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0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0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0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05B"/>
    <w:pPr>
      <w:spacing w:before="160"/>
      <w:jc w:val="center"/>
    </w:pPr>
    <w:rPr>
      <w:i/>
      <w:iCs/>
      <w:color w:val="404040" w:themeColor="text1" w:themeTint="BF"/>
    </w:rPr>
  </w:style>
  <w:style w:type="character" w:customStyle="1" w:styleId="QuoteChar">
    <w:name w:val="Quote Char"/>
    <w:basedOn w:val="DefaultParagraphFont"/>
    <w:link w:val="Quote"/>
    <w:uiPriority w:val="29"/>
    <w:rsid w:val="0068205B"/>
    <w:rPr>
      <w:i/>
      <w:iCs/>
      <w:color w:val="404040" w:themeColor="text1" w:themeTint="BF"/>
    </w:rPr>
  </w:style>
  <w:style w:type="paragraph" w:styleId="ListParagraph">
    <w:name w:val="List Paragraph"/>
    <w:basedOn w:val="Normal"/>
    <w:uiPriority w:val="34"/>
    <w:qFormat/>
    <w:rsid w:val="0068205B"/>
    <w:pPr>
      <w:ind w:left="720"/>
      <w:contextualSpacing/>
    </w:pPr>
  </w:style>
  <w:style w:type="character" w:styleId="IntenseEmphasis">
    <w:name w:val="Intense Emphasis"/>
    <w:aliases w:val="Underline Char"/>
    <w:basedOn w:val="DefaultParagraphFont"/>
    <w:uiPriority w:val="6"/>
    <w:qFormat/>
    <w:rsid w:val="0068205B"/>
    <w:rPr>
      <w:i/>
      <w:iCs/>
      <w:color w:val="0F4761" w:themeColor="accent1" w:themeShade="BF"/>
    </w:rPr>
  </w:style>
  <w:style w:type="paragraph" w:styleId="IntenseQuote">
    <w:name w:val="Intense Quote"/>
    <w:basedOn w:val="Normal"/>
    <w:next w:val="Normal"/>
    <w:link w:val="IntenseQuoteChar"/>
    <w:uiPriority w:val="30"/>
    <w:qFormat/>
    <w:rsid w:val="006820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205B"/>
    <w:rPr>
      <w:i/>
      <w:iCs/>
      <w:color w:val="0F4761" w:themeColor="accent1" w:themeShade="BF"/>
    </w:rPr>
  </w:style>
  <w:style w:type="character" w:styleId="IntenseReference">
    <w:name w:val="Intense Reference"/>
    <w:basedOn w:val="DefaultParagraphFont"/>
    <w:uiPriority w:val="32"/>
    <w:qFormat/>
    <w:rsid w:val="0068205B"/>
    <w:rPr>
      <w:b/>
      <w:bCs/>
      <w:smallCaps/>
      <w:color w:val="0F4761" w:themeColor="accent1" w:themeShade="BF"/>
      <w:spacing w:val="5"/>
    </w:rPr>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B"/>
    <w:basedOn w:val="DefaultParagraphFont"/>
    <w:link w:val="textbold"/>
    <w:uiPriority w:val="7"/>
    <w:qFormat/>
    <w:rsid w:val="0076340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63400"/>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63400"/>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cite,8.,8"/>
    <w:basedOn w:val="DefaultParagraphFont"/>
    <w:uiPriority w:val="6"/>
    <w:qFormat/>
    <w:rsid w:val="00763400"/>
    <w:rPr>
      <w:b w:val="0"/>
      <w:sz w:val="22"/>
      <w:u w:val="single"/>
    </w:rPr>
  </w:style>
  <w:style w:type="character" w:styleId="Strong">
    <w:name w:val="Strong"/>
    <w:basedOn w:val="DefaultParagraphFont"/>
    <w:uiPriority w:val="22"/>
    <w:qFormat/>
    <w:rsid w:val="00E573AE"/>
    <w:rPr>
      <w:b/>
      <w:bCs/>
    </w:rPr>
  </w:style>
  <w:style w:type="character" w:styleId="BookTitle">
    <w:name w:val="Book Title"/>
    <w:basedOn w:val="DefaultParagraphFont"/>
    <w:uiPriority w:val="33"/>
    <w:qFormat/>
    <w:rsid w:val="00E573AE"/>
    <w:rPr>
      <w:b/>
      <w:bCs/>
      <w:i/>
      <w:iCs/>
      <w:spacing w:val="5"/>
    </w:rPr>
  </w:style>
  <w:style w:type="numbering" w:styleId="111111">
    <w:name w:val="Outline List 2"/>
    <w:basedOn w:val="NoList"/>
    <w:uiPriority w:val="99"/>
    <w:semiHidden/>
    <w:unhideWhenUsed/>
    <w:rsid w:val="00E573AE"/>
  </w:style>
  <w:style w:type="paragraph" w:styleId="Header">
    <w:name w:val="header"/>
    <w:basedOn w:val="Normal"/>
    <w:link w:val="HeaderChar"/>
    <w:uiPriority w:val="99"/>
    <w:semiHidden/>
    <w:rsid w:val="00E573A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573AE"/>
    <w:rPr>
      <w:rFonts w:ascii="Calibri" w:hAnsi="Calibri" w:cs="Calibri"/>
      <w:kern w:val="0"/>
      <w:sz w:val="22"/>
      <w:szCs w:val="22"/>
      <w14:ligatures w14:val="none"/>
    </w:rPr>
  </w:style>
  <w:style w:type="paragraph" w:styleId="Footer">
    <w:name w:val="footer"/>
    <w:basedOn w:val="Normal"/>
    <w:link w:val="FooterChar"/>
    <w:uiPriority w:val="99"/>
    <w:semiHidden/>
    <w:rsid w:val="00E573A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573A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E573AE"/>
    <w:pPr>
      <w:spacing w:after="120"/>
    </w:pPr>
  </w:style>
  <w:style w:type="character" w:customStyle="1" w:styleId="BodyTextChar">
    <w:name w:val="Body Text Char"/>
    <w:basedOn w:val="DefaultParagraphFont"/>
    <w:link w:val="BodyText"/>
    <w:uiPriority w:val="99"/>
    <w:semiHidden/>
    <w:rsid w:val="00E573AE"/>
    <w:rPr>
      <w:rFonts w:ascii="Calibri" w:hAnsi="Calibri" w:cs="Calibri"/>
      <w:kern w:val="0"/>
      <w:sz w:val="22"/>
      <w:szCs w:val="22"/>
      <w14:ligatures w14:val="none"/>
    </w:rPr>
  </w:style>
  <w:style w:type="paragraph" w:styleId="NoSpacing">
    <w:name w:val="No Spacing"/>
    <w:link w:val="NoSpacingChar"/>
    <w:uiPriority w:val="99"/>
    <w:unhideWhenUsed/>
    <w:qFormat/>
    <w:rsid w:val="00E573A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573AE"/>
    <w:rPr>
      <w:rFonts w:ascii="Calibri" w:hAnsi="Calibri" w:cs="Calibri"/>
      <w:kern w:val="0"/>
      <w:sz w:val="22"/>
      <w:szCs w:val="22"/>
      <w14:ligatures w14:val="none"/>
    </w:rPr>
  </w:style>
  <w:style w:type="character" w:styleId="Hyperlink">
    <w:name w:val="Hyperlink"/>
    <w:basedOn w:val="DefaultParagraphFont"/>
    <w:uiPriority w:val="99"/>
    <w:unhideWhenUsed/>
    <w:rsid w:val="00763400"/>
    <w:rPr>
      <w:color w:val="auto"/>
      <w:u w:val="none"/>
    </w:rPr>
  </w:style>
  <w:style w:type="character" w:customStyle="1" w:styleId="UnresolvedMention1">
    <w:name w:val="Unresolved Mention1"/>
    <w:basedOn w:val="DefaultParagraphFont"/>
    <w:uiPriority w:val="99"/>
    <w:semiHidden/>
    <w:unhideWhenUsed/>
    <w:rsid w:val="00F03549"/>
    <w:rPr>
      <w:color w:val="605E5C"/>
      <w:shd w:val="clear" w:color="auto" w:fill="E1DFDD"/>
    </w:rPr>
  </w:style>
  <w:style w:type="paragraph" w:customStyle="1" w:styleId="textbold">
    <w:name w:val="text bold"/>
    <w:basedOn w:val="Normal"/>
    <w:link w:val="Emphasis"/>
    <w:uiPriority w:val="7"/>
    <w:qFormat/>
    <w:rsid w:val="00285CC7"/>
    <w:pPr>
      <w:ind w:left="720"/>
      <w:jc w:val="both"/>
    </w:pPr>
    <w:rPr>
      <w:b/>
      <w:iCs/>
      <w:kern w:val="2"/>
      <w:szCs w:val="24"/>
      <w:u w:val="single"/>
      <w:bdr w:val="single" w:sz="8" w:space="0" w:color="auto"/>
      <w14:ligatures w14:val="standardContextual"/>
    </w:rPr>
  </w:style>
  <w:style w:type="paragraph" w:customStyle="1" w:styleId="Analytic">
    <w:name w:val="Analytic"/>
    <w:basedOn w:val="Heading4"/>
    <w:link w:val="AnalyticChar"/>
    <w:autoRedefine/>
    <w:uiPriority w:val="5"/>
    <w:qFormat/>
    <w:rsid w:val="00285CC7"/>
    <w:rPr>
      <w:color w:val="0E2841" w:themeColor="text2"/>
    </w:rPr>
  </w:style>
  <w:style w:type="character" w:customStyle="1" w:styleId="AnalyticChar">
    <w:name w:val="Analytic Char"/>
    <w:basedOn w:val="DefaultParagraphFont"/>
    <w:link w:val="Analytic"/>
    <w:uiPriority w:val="5"/>
    <w:rsid w:val="00285CC7"/>
    <w:rPr>
      <w:rFonts w:ascii="Calibri" w:eastAsiaTheme="majorEastAsia" w:hAnsi="Calibri" w:cstheme="majorBidi"/>
      <w:b/>
      <w:iCs/>
      <w:color w:val="0E2841" w:themeColor="text2"/>
      <w:kern w:val="0"/>
      <w:sz w:val="26"/>
      <w:szCs w:val="22"/>
      <w14:ligatures w14:val="none"/>
    </w:rPr>
  </w:style>
  <w:style w:type="paragraph" w:customStyle="1" w:styleId="boxtextbold">
    <w:name w:val="box text bold"/>
    <w:autoRedefine/>
    <w:uiPriority w:val="8"/>
    <w:qFormat/>
    <w:rsid w:val="00067E17"/>
    <w:pPr>
      <w:pBdr>
        <w:top w:val="single" w:sz="4" w:space="0" w:color="auto" w:shadow="1"/>
        <w:left w:val="single" w:sz="4" w:space="0" w:color="auto" w:shadow="1"/>
        <w:bottom w:val="single" w:sz="4" w:space="0" w:color="auto" w:shadow="1"/>
        <w:right w:val="single" w:sz="4" w:space="0" w:color="auto" w:shadow="1"/>
      </w:pBdr>
      <w:spacing w:after="40" w:line="259" w:lineRule="auto"/>
      <w:ind w:left="720"/>
      <w:jc w:val="both"/>
    </w:pPr>
    <w:rPr>
      <w:rFonts w:ascii="Calibri" w:hAnsi="Calibri" w:cs="Calibri"/>
      <w:b/>
      <w:iCs/>
      <w:kern w:val="0"/>
      <w:sz w:val="22"/>
      <w:szCs w:val="22"/>
      <w:u w:val="single"/>
      <w14:ligatures w14:val="none"/>
    </w:rPr>
  </w:style>
  <w:style w:type="paragraph" w:customStyle="1" w:styleId="Emphasis1">
    <w:name w:val="Emphasis1"/>
    <w:basedOn w:val="Normal"/>
    <w:autoRedefine/>
    <w:uiPriority w:val="7"/>
    <w:qFormat/>
    <w:rsid w:val="005F1227"/>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
    <w:name w:val="Cards"/>
    <w:basedOn w:val="Normal"/>
    <w:link w:val="CardsChar"/>
    <w:rsid w:val="00C641D3"/>
    <w:pPr>
      <w:autoSpaceDE w:val="0"/>
      <w:autoSpaceDN w:val="0"/>
      <w:adjustRightInd w:val="0"/>
      <w:spacing w:after="0" w:line="240" w:lineRule="auto"/>
      <w:ind w:left="432" w:right="432"/>
      <w:jc w:val="both"/>
    </w:pPr>
    <w:rPr>
      <w:rFonts w:ascii="Georgia" w:eastAsia="Calibri" w:hAnsi="Georgia" w:cs="Times New Roman"/>
      <w:sz w:val="20"/>
      <w:szCs w:val="20"/>
    </w:rPr>
  </w:style>
  <w:style w:type="character" w:customStyle="1" w:styleId="CardsChar">
    <w:name w:val="Cards Char"/>
    <w:link w:val="Cards"/>
    <w:rsid w:val="00CE73C4"/>
    <w:rPr>
      <w:rFonts w:ascii="Georgia" w:eastAsia="Calibri" w:hAnsi="Georgia" w:cs="Times New Roman"/>
      <w:kern w:val="0"/>
      <w:sz w:val="20"/>
      <w:szCs w:val="20"/>
      <w14:ligatures w14:val="none"/>
    </w:rPr>
  </w:style>
  <w:style w:type="character" w:customStyle="1" w:styleId="UnresolvedMention">
    <w:name w:val="Unresolved Mention"/>
    <w:basedOn w:val="DefaultParagraphFont"/>
    <w:uiPriority w:val="99"/>
    <w:semiHidden/>
    <w:unhideWhenUsed/>
    <w:rsid w:val="00E573AE"/>
    <w:rPr>
      <w:color w:val="605E5C"/>
      <w:shd w:val="clear" w:color="auto" w:fill="E1DFDD"/>
    </w:rPr>
  </w:style>
  <w:style w:type="paragraph" w:styleId="NormalWeb">
    <w:name w:val="Normal (Web)"/>
    <w:basedOn w:val="Normal"/>
    <w:uiPriority w:val="99"/>
    <w:unhideWhenUsed/>
    <w:rsid w:val="00E573AE"/>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8327788">
      <w:bodyDiv w:val="1"/>
      <w:marLeft w:val="0"/>
      <w:marRight w:val="0"/>
      <w:marTop w:val="0"/>
      <w:marBottom w:val="0"/>
      <w:divBdr>
        <w:top w:val="none" w:sz="0" w:space="0" w:color="auto"/>
        <w:left w:val="none" w:sz="0" w:space="0" w:color="auto"/>
        <w:bottom w:val="none" w:sz="0" w:space="0" w:color="auto"/>
        <w:right w:val="none" w:sz="0" w:space="0" w:color="auto"/>
      </w:divBdr>
    </w:div>
    <w:div w:id="351104544">
      <w:bodyDiv w:val="1"/>
      <w:marLeft w:val="0"/>
      <w:marRight w:val="0"/>
      <w:marTop w:val="0"/>
      <w:marBottom w:val="0"/>
      <w:divBdr>
        <w:top w:val="none" w:sz="0" w:space="0" w:color="auto"/>
        <w:left w:val="none" w:sz="0" w:space="0" w:color="auto"/>
        <w:bottom w:val="none" w:sz="0" w:space="0" w:color="auto"/>
        <w:right w:val="none" w:sz="0" w:space="0" w:color="auto"/>
      </w:divBdr>
    </w:div>
    <w:div w:id="863861391">
      <w:bodyDiv w:val="1"/>
      <w:marLeft w:val="0"/>
      <w:marRight w:val="0"/>
      <w:marTop w:val="0"/>
      <w:marBottom w:val="0"/>
      <w:divBdr>
        <w:top w:val="none" w:sz="0" w:space="0" w:color="auto"/>
        <w:left w:val="none" w:sz="0" w:space="0" w:color="auto"/>
        <w:bottom w:val="none" w:sz="0" w:space="0" w:color="auto"/>
        <w:right w:val="none" w:sz="0" w:space="0" w:color="auto"/>
      </w:divBdr>
    </w:div>
    <w:div w:id="975528699">
      <w:bodyDiv w:val="1"/>
      <w:marLeft w:val="0"/>
      <w:marRight w:val="0"/>
      <w:marTop w:val="0"/>
      <w:marBottom w:val="0"/>
      <w:divBdr>
        <w:top w:val="none" w:sz="0" w:space="0" w:color="auto"/>
        <w:left w:val="none" w:sz="0" w:space="0" w:color="auto"/>
        <w:bottom w:val="none" w:sz="0" w:space="0" w:color="auto"/>
        <w:right w:val="none" w:sz="0" w:space="0" w:color="auto"/>
      </w:divBdr>
    </w:div>
    <w:div w:id="1144127943">
      <w:bodyDiv w:val="1"/>
      <w:marLeft w:val="0"/>
      <w:marRight w:val="0"/>
      <w:marTop w:val="0"/>
      <w:marBottom w:val="0"/>
      <w:divBdr>
        <w:top w:val="none" w:sz="0" w:space="0" w:color="auto"/>
        <w:left w:val="none" w:sz="0" w:space="0" w:color="auto"/>
        <w:bottom w:val="none" w:sz="0" w:space="0" w:color="auto"/>
        <w:right w:val="none" w:sz="0" w:space="0" w:color="auto"/>
      </w:divBdr>
    </w:div>
    <w:div w:id="1239943971">
      <w:bodyDiv w:val="1"/>
      <w:marLeft w:val="0"/>
      <w:marRight w:val="0"/>
      <w:marTop w:val="0"/>
      <w:marBottom w:val="0"/>
      <w:divBdr>
        <w:top w:val="none" w:sz="0" w:space="0" w:color="auto"/>
        <w:left w:val="none" w:sz="0" w:space="0" w:color="auto"/>
        <w:bottom w:val="none" w:sz="0" w:space="0" w:color="auto"/>
        <w:right w:val="none" w:sz="0" w:space="0" w:color="auto"/>
      </w:divBdr>
    </w:div>
    <w:div w:id="1445687240">
      <w:bodyDiv w:val="1"/>
      <w:marLeft w:val="0"/>
      <w:marRight w:val="0"/>
      <w:marTop w:val="0"/>
      <w:marBottom w:val="0"/>
      <w:divBdr>
        <w:top w:val="none" w:sz="0" w:space="0" w:color="auto"/>
        <w:left w:val="none" w:sz="0" w:space="0" w:color="auto"/>
        <w:bottom w:val="none" w:sz="0" w:space="0" w:color="auto"/>
        <w:right w:val="none" w:sz="0" w:space="0" w:color="auto"/>
      </w:divBdr>
    </w:div>
    <w:div w:id="1448158798">
      <w:bodyDiv w:val="1"/>
      <w:marLeft w:val="0"/>
      <w:marRight w:val="0"/>
      <w:marTop w:val="0"/>
      <w:marBottom w:val="0"/>
      <w:divBdr>
        <w:top w:val="none" w:sz="0" w:space="0" w:color="auto"/>
        <w:left w:val="none" w:sz="0" w:space="0" w:color="auto"/>
        <w:bottom w:val="none" w:sz="0" w:space="0" w:color="auto"/>
        <w:right w:val="none" w:sz="0" w:space="0" w:color="auto"/>
      </w:divBdr>
    </w:div>
    <w:div w:id="1641765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searchgate.net/publication/326379069_Feminist_international_relations_some_research_agendas_for_a_world_in_transition" TargetMode="External"/><Relationship Id="rId18" Type="http://schemas.openxmlformats.org/officeDocument/2006/relationships/hyperlink" Target="https://www.environmentandsociety.org/sites/default/files/2017_i4_layout_final_2.pdf" TargetMode="External"/><Relationship Id="rId26" Type="http://schemas.openxmlformats.org/officeDocument/2006/relationships/hyperlink" Target="https://gsdrc.org/topic-guides/gender-and-conflict/relationship-between-gender-and-conflict-the-evidence/impact-of-gender-on-conflict/?utm_source=chatgpt.com" TargetMode="External"/><Relationship Id="rId39" Type="http://schemas.openxmlformats.org/officeDocument/2006/relationships/hyperlink" Target="https://journals.sagepub.com/doi/10.1177/1755088219828768" TargetMode="External"/><Relationship Id="rId21" Type="http://schemas.openxmlformats.org/officeDocument/2006/relationships/hyperlink" Target="https://www.politics4her.com/blog/the-feminist-challenge-to-central-concepts-of-international-relations-1" TargetMode="External"/><Relationship Id="rId34" Type="http://schemas.openxmlformats.org/officeDocument/2006/relationships/hyperlink" Target="https://yorkspace.library.yorku.ca/server/api/core/bitstreams/6e35355d-315d-4543-af79-3624537b3899/content" TargetMode="External"/><Relationship Id="rId42" Type="http://schemas.openxmlformats.org/officeDocument/2006/relationships/hyperlink" Target="https://pmc.ncbi.nlm.nih.gov/articles/PMC7041507/" TargetMode="External"/><Relationship Id="rId47" Type="http://schemas.openxmlformats.org/officeDocument/2006/relationships/hyperlink" Target="https://doi.org/10.2307/2997996" TargetMode="External"/><Relationship Id="rId50" Type="http://schemas.openxmlformats.org/officeDocument/2006/relationships/hyperlink" Target="https://www.jstor.org/stable/resrep13618?workspaceFolderId=e3d0fbf8-3794-4321-a50d-54d19e17af36&amp;orderBy=custom_order&amp;orderType=asc&amp;index=0&amp;seq=1" TargetMode="External"/><Relationship Id="rId55" Type="http://schemas.openxmlformats.org/officeDocument/2006/relationships/theme" Target="theme/theme1.xml"/><Relationship Id="rId7" Type="http://schemas.openxmlformats.org/officeDocument/2006/relationships/hyperlink" Target="https://journals.sagepub.com/doi/10.1177/1755088219828768" TargetMode="External"/><Relationship Id="rId12" Type="http://schemas.openxmlformats.org/officeDocument/2006/relationships/hyperlink" Target="https://www.politics4her.com/blog/the-feminist-challenge-to-central-concepts-of-international-relations-1" TargetMode="External"/><Relationship Id="rId17" Type="http://schemas.openxmlformats.org/officeDocument/2006/relationships/hyperlink" Target="https://cpsa-acsp.ca/documents/conference/2016/Roberts.pdf" TargetMode="External"/><Relationship Id="rId25" Type="http://schemas.openxmlformats.org/officeDocument/2006/relationships/hyperlink" Target="https://gsdrc.org/topic-guides/gender-and-conflict/relationship-between-gender-and-conflict-the-evidence/impact-of-gender-on-conflict/?utm_source=chatgpt.com" TargetMode="External"/><Relationship Id="rId33" Type="http://schemas.openxmlformats.org/officeDocument/2006/relationships/hyperlink" Target="https://gsdrc.org/topic-guides/gender-and-conflict/relationship-between-gender-and-conflict-the-evidence/impact-of-gender-on-conflict/?utm_source=chatgpt.com" TargetMode="External"/><Relationship Id="rId38" Type="http://schemas.openxmlformats.org/officeDocument/2006/relationships/hyperlink" Target="https://journals.sagepub.com/doi/10.1177/1755088219828768" TargetMode="External"/><Relationship Id="rId46" Type="http://schemas.openxmlformats.org/officeDocument/2006/relationships/hyperlink" Target="https://doi.org/10.2307/2997996" TargetMode="External"/><Relationship Id="rId2" Type="http://schemas.openxmlformats.org/officeDocument/2006/relationships/styles" Target="styles.xml"/><Relationship Id="rId16" Type="http://schemas.openxmlformats.org/officeDocument/2006/relationships/hyperlink" Target="https://www.diva-portal.org/smash/get/diva2:1667683/FULLTEXT01.pdf" TargetMode="External"/><Relationship Id="rId20" Type="http://schemas.openxmlformats.org/officeDocument/2006/relationships/hyperlink" Target="https://www.academia.edu/30644894/Climate_Change_and_Security_in_the_Arctic_A_Feminist_Analysis_of_Norms_and_Values_Shaping_Climate_Policy_in_Iceland?utm_" TargetMode="External"/><Relationship Id="rId29" Type="http://schemas.openxmlformats.org/officeDocument/2006/relationships/hyperlink" Target="https://gsdrc.org/topic-guides/gender-and-conflict/relationship-between-gender-and-conflict-the-evidence/impact-of-gender-on-conflict/?utm_source=chatgpt.com" TargetMode="External"/><Relationship Id="rId41" Type="http://schemas.openxmlformats.org/officeDocument/2006/relationships/hyperlink" Target="https://www.researchgate.net/profile/Sharmistha-Banerjee-2/publication/388498219_Embracing_Femininity_in_Design_A_Pathway_to_Caring_Collaboration"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journals.sagepub.com/doi/10.1177/1755088219828768" TargetMode="External"/><Relationship Id="rId11" Type="http://schemas.openxmlformats.org/officeDocument/2006/relationships/hyperlink" Target="https://journals.sagepub.com/doi/10.1177/1755088219828768" TargetMode="External"/><Relationship Id="rId24" Type="http://schemas.openxmlformats.org/officeDocument/2006/relationships/hyperlink" Target="https://gsdrc.org/topic-guides/gender-and-conflict/relationship-between-gender-and-conflict-the-evidence/impact-of-gender-on-conflict/?utm_source=chatgpt.com" TargetMode="External"/><Relationship Id="rId32" Type="http://schemas.openxmlformats.org/officeDocument/2006/relationships/hyperlink" Target="https://gsdrc.org/topic-guides/gender-and-conflict/relationship-between-gender-and-conflict-the-evidence/impact-of-gender-on-conflict/?utm_source=chatgpt.com" TargetMode="External"/><Relationship Id="rId37" Type="http://schemas.openxmlformats.org/officeDocument/2006/relationships/hyperlink" Target="https://www.researchgate.net/publication/326379069_Feminist_international_relations_some_research_agendas_for_a_world_in_transition" TargetMode="External"/><Relationship Id="rId40" Type="http://schemas.openxmlformats.org/officeDocument/2006/relationships/hyperlink" Target="https://journals.sagepub.com/doi/10.1177/1755088219828768" TargetMode="External"/><Relationship Id="rId45" Type="http://schemas.openxmlformats.org/officeDocument/2006/relationships/hyperlink" Target="https://bpb-us-e2.wpmucdn.com/about.illinoisstate.edu/dist/e/34/files/2019/09/sreplogle.pdf" TargetMode="External"/><Relationship Id="rId53" Type="http://schemas.openxmlformats.org/officeDocument/2006/relationships/hyperlink" Target="https://ridl.io/the-unwomanly-face-of-putinism" TargetMode="External"/><Relationship Id="rId5" Type="http://schemas.openxmlformats.org/officeDocument/2006/relationships/hyperlink" Target="https://journals.sagepub.com/doi/10.1177/1755088219828768" TargetMode="External"/><Relationship Id="rId15" Type="http://schemas.openxmlformats.org/officeDocument/2006/relationships/hyperlink" Target="https://www-degruyterbrill" TargetMode="External"/><Relationship Id="rId23" Type="http://schemas.openxmlformats.org/officeDocument/2006/relationships/hyperlink" Target="https://gsdrc.org/topic-guides/gender-and-conflict/relationship-between-gender-and-conflict-the-evidence/impact-of-gender-on-conflict/?utm_source=chatgpt.com" TargetMode="External"/><Relationship Id="rId28" Type="http://schemas.openxmlformats.org/officeDocument/2006/relationships/hyperlink" Target="https://gsdrc.org/topic-guides/gender-and-conflict/relationship-between-gender-and-conflict-the-evidence/impact-of-gender-on-conflict/?utm_source=chatgpt.com" TargetMode="External"/><Relationship Id="rId36" Type="http://schemas.openxmlformats.org/officeDocument/2006/relationships/hyperlink" Target="https://www.equimundo.org/wp-content/uploads/2016/04/Men-Masculinities-Climate-Change.pdf" TargetMode="External"/><Relationship Id="rId49" Type="http://schemas.openxmlformats.org/officeDocument/2006/relationships/hyperlink" Target="http://www.jstor.org/stable/2600855" TargetMode="External"/><Relationship Id="rId10" Type="http://schemas.openxmlformats.org/officeDocument/2006/relationships/hyperlink" Target="https://journals.sagepub.com/doi/10.1177/1755088219828768" TargetMode="External"/><Relationship Id="rId19" Type="http://schemas.openxmlformats.org/officeDocument/2006/relationships/hyperlink" Target="https://www.academia.edu/30644894/Climate_Change_and_Security_in_the_Arctic_A_Feminist_Analysis_of_Norms_and_Values_Shaping_Climate_Policy_in_Iceland?utm_" TargetMode="External"/><Relationship Id="rId31" Type="http://schemas.openxmlformats.org/officeDocument/2006/relationships/hyperlink" Target="https://gsdrc.org/topic-guides/gender-and-conflict/relationship-between-gender-and-conflict-the-evidence/impact-of-gender-on-conflict/?utm_source=chatgpt.com" TargetMode="External"/><Relationship Id="rId44" Type="http://schemas.openxmlformats.org/officeDocument/2006/relationships/hyperlink" Target="https://www.politics4her.com/blog/the-feminist-challenge-to-central-concepts-of-international-relations-1" TargetMode="External"/><Relationship Id="rId52" Type="http://schemas.openxmlformats.org/officeDocument/2006/relationships/hyperlink" Target="https://www.cambridge.org/core/journals/review-of-international-studies/article/diplomacy-is-a-feminine-art-feminised-figurations-of-the-diplomat/6841641FBBC87FAEDB7CA5AF28F045D8" TargetMode="External"/><Relationship Id="rId4" Type="http://schemas.openxmlformats.org/officeDocument/2006/relationships/webSettings" Target="webSettings.xml"/><Relationship Id="rId9" Type="http://schemas.openxmlformats.org/officeDocument/2006/relationships/hyperlink" Target="https://journals.sagepub.com/doi/10.1177/1755088219828768" TargetMode="External"/><Relationship Id="rId14" Type="http://schemas.openxmlformats.org/officeDocument/2006/relationships/hyperlink" Target="https://plato.stanford.edu/archives/spr2025/entries/feminism-metaphysics" TargetMode="External"/><Relationship Id="rId22" Type="http://schemas.openxmlformats.org/officeDocument/2006/relationships/hyperlink" Target="https://gsdrc.org/topic-guides/gender-and-conflict/relationship-between-gender-and-conflict-the-evidence/impact-of-gender-on-conflict/?utm_source=chatgpt.com" TargetMode="External"/><Relationship Id="rId27" Type="http://schemas.openxmlformats.org/officeDocument/2006/relationships/hyperlink" Target="https://gsdrc.org/topic-guides/gender-and-conflict/relationship-between-gender-and-conflict-the-evidence/impact-of-gender-on-conflict/?utm_source=chatgpt.com" TargetMode="External"/><Relationship Id="rId30" Type="http://schemas.openxmlformats.org/officeDocument/2006/relationships/hyperlink" Target="https://gsdrc.org/topic-guides/gender-and-conflict/relationship-between-gender-and-conflict-the-evidence/impact-of-gender-on-conflict/?utm_source=chatgpt.com" TargetMode="External"/><Relationship Id="rId35" Type="http://schemas.openxmlformats.org/officeDocument/2006/relationships/hyperlink" Target="https://yorkspace.library.yorku.ca/server/api/core/bitstreams/6e35355d-315d-4543-af79-3624537b3899/content" TargetMode="External"/><Relationship Id="rId43" Type="http://schemas.openxmlformats.org/officeDocument/2006/relationships/hyperlink" Target="https://www.e-ir.info/2019/09/07/to-what-extent-is-the-realist-school-of-ir-theory-useful-for-policymakers/" TargetMode="External"/><Relationship Id="rId48" Type="http://schemas.openxmlformats.org/officeDocument/2006/relationships/hyperlink" Target="https://www.jstor.org/stable/40644702" TargetMode="External"/><Relationship Id="rId8" Type="http://schemas.openxmlformats.org/officeDocument/2006/relationships/hyperlink" Target="https://www-degruyterbrill" TargetMode="External"/><Relationship Id="rId51" Type="http://schemas.openxmlformats.org/officeDocument/2006/relationships/hyperlink" Target="https://doi.org/10.2307/2997996" TargetMode="Externa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rk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26</TotalTime>
  <Pages>1</Pages>
  <Words>130794</Words>
  <Characters>745527</Characters>
  <Application>Microsoft Office Word</Application>
  <DocSecurity>0</DocSecurity>
  <Lines>6212</Lines>
  <Paragraphs>1749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874572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 Fr</dc:creator>
  <cp:keywords/>
  <dc:description/>
  <cp:lastModifiedBy>Josh Clark</cp:lastModifiedBy>
  <cp:revision>11</cp:revision>
  <dcterms:created xsi:type="dcterms:W3CDTF">2025-07-15T18:02:00Z</dcterms:created>
  <dcterms:modified xsi:type="dcterms:W3CDTF">2025-07-15T18:42:00Z</dcterms:modified>
</cp:coreProperties>
</file>